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C119" w14:textId="0714CA71" w:rsidR="001A15D1" w:rsidRDefault="001A15D1" w:rsidP="001A15D1">
      <w:pPr>
        <w:rPr>
          <w:rFonts w:ascii="Times New Roman" w:hAnsi="Times New Roman" w:cs="Times New Roman"/>
          <w:b/>
          <w:bCs/>
        </w:rPr>
      </w:pPr>
      <w:r w:rsidRPr="00A11F5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l</w:t>
      </w:r>
      <w:r w:rsidRPr="00A11F5E">
        <w:rPr>
          <w:rFonts w:ascii="Times New Roman" w:hAnsi="Times New Roman" w:cs="Times New Roman"/>
          <w:b/>
          <w:bCs/>
        </w:rPr>
        <w:t xml:space="preserve"> Figure S</w:t>
      </w:r>
      <w:r>
        <w:rPr>
          <w:rFonts w:ascii="Times New Roman" w:hAnsi="Times New Roman" w:cs="Times New Roman" w:hint="eastAsia"/>
          <w:b/>
          <w:bCs/>
        </w:rPr>
        <w:t>9</w:t>
      </w:r>
    </w:p>
    <w:p w14:paraId="1CB89DDF" w14:textId="77777777" w:rsidR="001A15D1" w:rsidRDefault="001A15D1" w:rsidP="001A15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2BC9820" wp14:editId="6824BAEC">
            <wp:extent cx="4122135" cy="5798051"/>
            <wp:effectExtent l="0" t="0" r="0" b="0"/>
            <wp:docPr id="350765350" name="Picture 6" descr="A screen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65350" name="Picture 6" descr="A screenshot of a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292" cy="58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D39EB" w14:textId="77777777" w:rsidR="001A15D1" w:rsidRDefault="001A15D1" w:rsidP="001A15D1">
      <w:pPr>
        <w:rPr>
          <w:rFonts w:ascii="Times New Roman" w:hAnsi="Times New Roman" w:cs="Times New Roman"/>
          <w:b/>
          <w:bCs/>
        </w:rPr>
      </w:pPr>
    </w:p>
    <w:p w14:paraId="51F3D844" w14:textId="47D61B19" w:rsidR="001A15D1" w:rsidRPr="007F5961" w:rsidRDefault="001A15D1" w:rsidP="001A15D1">
      <w:pPr>
        <w:rPr>
          <w:rFonts w:ascii="Times New Roman" w:hAnsi="Times New Roman" w:cs="Times New Roman"/>
          <w:color w:val="000000" w:themeColor="text1"/>
        </w:rPr>
      </w:pPr>
      <w:r w:rsidRPr="007F5961">
        <w:rPr>
          <w:rFonts w:ascii="Times New Roman" w:hAnsi="Times New Roman" w:cs="Times New Roman"/>
          <w:b/>
          <w:bCs/>
          <w:color w:val="000000" w:themeColor="text1"/>
        </w:rPr>
        <w:t>Figure S</w:t>
      </w:r>
      <w:r w:rsidRPr="007F5961">
        <w:rPr>
          <w:rFonts w:ascii="Times New Roman" w:hAnsi="Times New Roman" w:cs="Times New Roman" w:hint="eastAsia"/>
          <w:b/>
          <w:bCs/>
          <w:color w:val="000000" w:themeColor="text1"/>
        </w:rPr>
        <w:t>9</w:t>
      </w:r>
      <w:r w:rsidRPr="007F5961">
        <w:rPr>
          <w:rFonts w:ascii="Times New Roman" w:hAnsi="Times New Roman" w:cs="Times New Roman"/>
          <w:b/>
          <w:bCs/>
          <w:color w:val="000000" w:themeColor="text1"/>
        </w:rPr>
        <w:t>. Effect of confounding factors on AEV of heterozygous SNP</w:t>
      </w:r>
      <w:r w:rsidR="00DD748B">
        <w:rPr>
          <w:rFonts w:ascii="Times New Roman" w:hAnsi="Times New Roman" w:cs="Times New Roman" w:hint="eastAsia"/>
          <w:b/>
          <w:bCs/>
          <w:color w:val="000000" w:themeColor="text1"/>
        </w:rPr>
        <w:t>s</w:t>
      </w:r>
      <w:r w:rsidRPr="007F5961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7F5961">
        <w:rPr>
          <w:rFonts w:ascii="Times New Roman" w:hAnsi="Times New Roman" w:cs="Times New Roman"/>
          <w:color w:val="000000" w:themeColor="text1"/>
        </w:rPr>
        <w:t xml:space="preserve"> Under the scenario that the gene expression per copy is 3 times higher in tumor than in normal (</w:t>
      </w:r>
      <w:r w:rsidRPr="007F5961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7F5961">
        <w:rPr>
          <w:rFonts w:ascii="Times New Roman" w:hAnsi="Times New Roman" w:cs="Times New Roman"/>
          <w:color w:val="000000" w:themeColor="text1"/>
        </w:rPr>
        <w:t xml:space="preserve"> = 3) with absence of NMD (</w:t>
      </w:r>
      <w:r w:rsidRPr="007F5961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7F5961">
        <w:rPr>
          <w:rFonts w:ascii="Times New Roman" w:hAnsi="Times New Roman" w:cs="Times New Roman"/>
          <w:color w:val="000000" w:themeColor="text1"/>
        </w:rPr>
        <w:t xml:space="preserve"> = 0), the </w:t>
      </w:r>
      <w:r w:rsidRPr="007F5961">
        <w:rPr>
          <w:rFonts w:ascii="Times New Roman" w:hAnsi="Times New Roman" w:cs="Times New Roman" w:hint="eastAsia"/>
          <w:color w:val="000000" w:themeColor="text1"/>
        </w:rPr>
        <w:t>SNP-based AEV (AEV</w:t>
      </w:r>
      <w:r w:rsidRPr="007F5961">
        <w:rPr>
          <w:rFonts w:ascii="Times New Roman" w:hAnsi="Times New Roman" w:cs="Times New Roman" w:hint="eastAsia"/>
          <w:color w:val="000000" w:themeColor="text1"/>
          <w:vertAlign w:val="superscript"/>
        </w:rPr>
        <w:t>SNP</w:t>
      </w:r>
      <w:r w:rsidRPr="007F5961">
        <w:rPr>
          <w:rFonts w:ascii="Times New Roman" w:hAnsi="Times New Roman" w:cs="Times New Roman" w:hint="eastAsia"/>
          <w:color w:val="000000" w:themeColor="text1"/>
        </w:rPr>
        <w:t xml:space="preserve">) </w:t>
      </w:r>
      <w:r w:rsidRPr="007F5961">
        <w:rPr>
          <w:rFonts w:ascii="Times New Roman" w:hAnsi="Times New Roman" w:cs="Times New Roman"/>
          <w:color w:val="000000" w:themeColor="text1"/>
        </w:rPr>
        <w:t xml:space="preserve">is shown at tumor purities 1.0, 0.5, and 0.33 for </w:t>
      </w:r>
      <w:r w:rsidRPr="007F5961">
        <w:rPr>
          <w:rFonts w:ascii="Times New Roman" w:hAnsi="Times New Roman" w:cs="Times New Roman"/>
          <w:b/>
          <w:bCs/>
          <w:color w:val="000000" w:themeColor="text1"/>
        </w:rPr>
        <w:t>A)</w:t>
      </w:r>
      <w:r w:rsidRPr="007F5961">
        <w:rPr>
          <w:rFonts w:ascii="Times New Roman" w:hAnsi="Times New Roman" w:cs="Times New Roman"/>
          <w:color w:val="000000" w:themeColor="text1"/>
        </w:rPr>
        <w:t xml:space="preserve"> diploid, </w:t>
      </w:r>
      <w:r w:rsidRPr="007F5961">
        <w:rPr>
          <w:rFonts w:ascii="Times New Roman" w:hAnsi="Times New Roman" w:cs="Times New Roman"/>
          <w:b/>
          <w:bCs/>
          <w:color w:val="000000" w:themeColor="text1"/>
        </w:rPr>
        <w:t>B)</w:t>
      </w:r>
      <w:r w:rsidRPr="007F5961">
        <w:rPr>
          <w:rFonts w:ascii="Times New Roman" w:hAnsi="Times New Roman" w:cs="Times New Roman"/>
          <w:color w:val="000000" w:themeColor="text1"/>
        </w:rPr>
        <w:t xml:space="preserve"> triploid and </w:t>
      </w:r>
      <w:r w:rsidRPr="007F5961">
        <w:rPr>
          <w:rFonts w:ascii="Times New Roman" w:hAnsi="Times New Roman" w:cs="Times New Roman"/>
          <w:b/>
          <w:bCs/>
          <w:color w:val="000000" w:themeColor="text1"/>
        </w:rPr>
        <w:t>C)</w:t>
      </w:r>
      <w:r w:rsidRPr="007F5961">
        <w:rPr>
          <w:rFonts w:ascii="Times New Roman" w:hAnsi="Times New Roman" w:cs="Times New Roman"/>
          <w:color w:val="000000" w:themeColor="text1"/>
        </w:rPr>
        <w:t xml:space="preserve"> haploid regions. </w:t>
      </w:r>
      <w:r w:rsidRPr="007F5961">
        <w:rPr>
          <w:rFonts w:ascii="Times New Roman" w:hAnsi="Times New Roman" w:cs="Times New Roman" w:hint="eastAsia"/>
          <w:color w:val="000000" w:themeColor="text1"/>
        </w:rPr>
        <w:t xml:space="preserve">The mutation-based </w:t>
      </w:r>
      <w:r w:rsidRPr="007F5961">
        <w:rPr>
          <w:rFonts w:ascii="Times New Roman" w:hAnsi="Times New Roman" w:cs="Times New Roman"/>
          <w:color w:val="000000" w:themeColor="text1"/>
        </w:rPr>
        <w:t>AEV</w:t>
      </w:r>
      <w:r w:rsidRPr="007F596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7F5961">
        <w:rPr>
          <w:rFonts w:ascii="Times New Roman" w:hAnsi="Times New Roman" w:cs="Times New Roman"/>
          <w:color w:val="000000" w:themeColor="text1"/>
        </w:rPr>
        <w:t>of</w:t>
      </w:r>
      <w:r w:rsidRPr="007F596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7F5961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7F5961">
        <w:rPr>
          <w:rFonts w:ascii="Times New Roman" w:hAnsi="Times New Roman" w:cs="Times New Roman"/>
          <w:color w:val="000000" w:themeColor="text1"/>
        </w:rPr>
        <w:t>AEV</w:t>
      </w:r>
      <w:r w:rsidRPr="007F5961">
        <w:rPr>
          <w:rFonts w:ascii="Times New Roman" w:hAnsi="Times New Roman" w:cs="Times New Roman"/>
          <w:color w:val="000000" w:themeColor="text1"/>
          <w:vertAlign w:val="superscript"/>
        </w:rPr>
        <w:t>mut</w:t>
      </w:r>
      <w:proofErr w:type="spellEnd"/>
      <w:r w:rsidRPr="007F5961">
        <w:rPr>
          <w:rFonts w:ascii="Times New Roman" w:hAnsi="Times New Roman" w:cs="Times New Roman"/>
          <w:color w:val="000000" w:themeColor="text1"/>
        </w:rPr>
        <w:t>) is shown in the bottom row for comparison.</w:t>
      </w:r>
    </w:p>
    <w:p w14:paraId="668B19BE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115C" w14:textId="77777777" w:rsidR="00844B8F" w:rsidRDefault="00844B8F" w:rsidP="00844B8F">
      <w:pPr>
        <w:spacing w:after="0" w:line="240" w:lineRule="auto"/>
      </w:pPr>
      <w:r>
        <w:separator/>
      </w:r>
    </w:p>
  </w:endnote>
  <w:endnote w:type="continuationSeparator" w:id="0">
    <w:p w14:paraId="67095576" w14:textId="77777777" w:rsidR="00844B8F" w:rsidRDefault="00844B8F" w:rsidP="0084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DFE6" w14:textId="6FF80DDC" w:rsidR="00844B8F" w:rsidRDefault="00844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E624" w14:textId="65C5CA8A" w:rsidR="00844B8F" w:rsidRDefault="00844B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EED" w14:textId="05714737" w:rsidR="00844B8F" w:rsidRDefault="00844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B0D1" w14:textId="77777777" w:rsidR="00844B8F" w:rsidRDefault="00844B8F" w:rsidP="00844B8F">
      <w:pPr>
        <w:spacing w:after="0" w:line="240" w:lineRule="auto"/>
      </w:pPr>
      <w:r>
        <w:separator/>
      </w:r>
    </w:p>
  </w:footnote>
  <w:footnote w:type="continuationSeparator" w:id="0">
    <w:p w14:paraId="5A87EA13" w14:textId="77777777" w:rsidR="00844B8F" w:rsidRDefault="00844B8F" w:rsidP="00844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8F"/>
    <w:rsid w:val="000E3561"/>
    <w:rsid w:val="0010261D"/>
    <w:rsid w:val="00142804"/>
    <w:rsid w:val="001A15D1"/>
    <w:rsid w:val="001F4891"/>
    <w:rsid w:val="00206D83"/>
    <w:rsid w:val="006310DF"/>
    <w:rsid w:val="006A5B2B"/>
    <w:rsid w:val="00703EB7"/>
    <w:rsid w:val="007B3C7D"/>
    <w:rsid w:val="00844B8F"/>
    <w:rsid w:val="00861791"/>
    <w:rsid w:val="00B80B9E"/>
    <w:rsid w:val="00D83878"/>
    <w:rsid w:val="00DD748B"/>
    <w:rsid w:val="00E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5CB1"/>
  <w15:chartTrackingRefBased/>
  <w15:docId w15:val="{36AFE3A7-FF45-4D9A-855E-EA51E9A3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D1"/>
  </w:style>
  <w:style w:type="paragraph" w:styleId="Heading1">
    <w:name w:val="heading 1"/>
    <w:basedOn w:val="Normal"/>
    <w:next w:val="Normal"/>
    <w:link w:val="Heading1Char"/>
    <w:uiPriority w:val="9"/>
    <w:qFormat/>
    <w:rsid w:val="0084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B8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4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351</Characters>
  <Application>Microsoft Office Word</Application>
  <DocSecurity>0</DocSecurity>
  <Lines>8</Lines>
  <Paragraphs>2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5</cp:revision>
  <dcterms:created xsi:type="dcterms:W3CDTF">2025-11-10T19:09:00Z</dcterms:created>
  <dcterms:modified xsi:type="dcterms:W3CDTF">2026-01-22T20:13:00Z</dcterms:modified>
</cp:coreProperties>
</file>