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499B7" w14:textId="4A171C15" w:rsidR="00D42D36" w:rsidRPr="00D42D36" w:rsidRDefault="00D42D36" w:rsidP="00D42D36">
      <w:pPr>
        <w:spacing w:line="360" w:lineRule="auto"/>
        <w:jc w:val="right"/>
        <w:rPr>
          <w:rFonts w:eastAsia="Calibri" w:cs="Times New Roman"/>
          <w:bCs/>
          <w:sz w:val="16"/>
          <w:szCs w:val="16"/>
          <w:lang w:val="en-US"/>
        </w:rPr>
      </w:pPr>
      <w:r w:rsidRPr="00D42D36">
        <w:rPr>
          <w:rFonts w:eastAsia="Calibri" w:cs="Times New Roman"/>
          <w:bCs/>
          <w:sz w:val="16"/>
          <w:szCs w:val="16"/>
          <w:lang w:val="en-US"/>
        </w:rPr>
        <w:t xml:space="preserve">v. </w:t>
      </w:r>
      <w:r w:rsidR="003922C3">
        <w:rPr>
          <w:rFonts w:eastAsia="Calibri" w:cs="Times New Roman"/>
          <w:bCs/>
          <w:sz w:val="16"/>
          <w:szCs w:val="16"/>
          <w:lang w:val="en-US"/>
        </w:rPr>
        <w:t>11sep</w:t>
      </w:r>
      <w:r w:rsidR="00514E97" w:rsidRPr="00D42D36">
        <w:rPr>
          <w:rFonts w:eastAsia="Calibri" w:cs="Times New Roman"/>
          <w:bCs/>
          <w:sz w:val="16"/>
          <w:szCs w:val="16"/>
          <w:lang w:val="en-US"/>
        </w:rPr>
        <w:t>2025</w:t>
      </w:r>
    </w:p>
    <w:p w14:paraId="1369C751" w14:textId="3B434A86" w:rsidR="00241DBD" w:rsidRPr="007901BF" w:rsidRDefault="00E82A9E" w:rsidP="007901BF">
      <w:pPr>
        <w:spacing w:line="360" w:lineRule="auto"/>
        <w:jc w:val="center"/>
        <w:rPr>
          <w:rFonts w:eastAsia="Calibri" w:cs="Times New Roman"/>
          <w:sz w:val="24"/>
          <w:szCs w:val="24"/>
          <w:lang w:val="en-US"/>
        </w:rPr>
      </w:pPr>
      <w:r w:rsidRPr="007901BF">
        <w:rPr>
          <w:rFonts w:eastAsia="Calibri" w:cs="Times New Roman"/>
          <w:bCs/>
          <w:sz w:val="24"/>
          <w:szCs w:val="24"/>
          <w:lang w:val="en-US"/>
        </w:rPr>
        <w:t>Supplemental Material</w:t>
      </w:r>
      <w:r w:rsidR="007901BF" w:rsidRPr="007901BF">
        <w:rPr>
          <w:rFonts w:eastAsia="Calibri" w:cs="Times New Roman"/>
          <w:bCs/>
          <w:sz w:val="24"/>
          <w:szCs w:val="24"/>
          <w:lang w:val="en-US"/>
        </w:rPr>
        <w:t>s</w:t>
      </w:r>
      <w:r w:rsidR="00241DBD" w:rsidRPr="007901BF">
        <w:rPr>
          <w:rFonts w:eastAsia="Calibri" w:cs="Times New Roman"/>
          <w:sz w:val="24"/>
          <w:szCs w:val="24"/>
          <w:lang w:val="en-US"/>
        </w:rPr>
        <w:t xml:space="preserve"> for the manuscript "Strong bias in </w:t>
      </w:r>
      <w:r w:rsidR="005F5A97" w:rsidRPr="007901BF">
        <w:rPr>
          <w:rFonts w:eastAsia="Calibri" w:cs="Times New Roman"/>
          <w:sz w:val="24"/>
          <w:szCs w:val="24"/>
          <w:lang w:val="en-US"/>
        </w:rPr>
        <w:t>long-read sequencing</w:t>
      </w:r>
      <w:r w:rsidR="00241DBD" w:rsidRPr="007901BF">
        <w:rPr>
          <w:rFonts w:eastAsia="Calibri" w:cs="Times New Roman"/>
          <w:sz w:val="24"/>
          <w:szCs w:val="24"/>
          <w:lang w:val="en-US"/>
        </w:rPr>
        <w:t xml:space="preserve"> prevents assembly of </w:t>
      </w:r>
      <w:r w:rsidR="00241DBD" w:rsidRPr="007901BF">
        <w:rPr>
          <w:rFonts w:eastAsia="Calibri" w:cs="Times New Roman"/>
          <w:i/>
          <w:sz w:val="24"/>
          <w:szCs w:val="24"/>
          <w:lang w:val="en-US"/>
        </w:rPr>
        <w:t>Drosophila melanogaster</w:t>
      </w:r>
      <w:r w:rsidR="00241DBD" w:rsidRPr="007901BF">
        <w:rPr>
          <w:rFonts w:eastAsia="Calibri" w:cs="Times New Roman"/>
          <w:sz w:val="24"/>
          <w:szCs w:val="24"/>
          <w:lang w:val="en-US"/>
        </w:rPr>
        <w:t xml:space="preserve"> Y-linked genes"</w:t>
      </w:r>
    </w:p>
    <w:p w14:paraId="7319E934" w14:textId="77777777" w:rsidR="009A7BD9" w:rsidRDefault="009A7BD9" w:rsidP="00241DBD">
      <w:pPr>
        <w:spacing w:line="360" w:lineRule="auto"/>
        <w:jc w:val="both"/>
        <w:rPr>
          <w:rFonts w:eastAsia="Calibri" w:cs="Times New Roman"/>
          <w:sz w:val="24"/>
          <w:szCs w:val="24"/>
          <w:lang w:val="en-US"/>
        </w:rPr>
      </w:pPr>
    </w:p>
    <w:p w14:paraId="72399CF6" w14:textId="542F3057" w:rsidR="007901BF" w:rsidRPr="007901BF" w:rsidRDefault="007901BF" w:rsidP="00241DBD">
      <w:pPr>
        <w:spacing w:line="360" w:lineRule="auto"/>
        <w:jc w:val="both"/>
        <w:rPr>
          <w:rFonts w:eastAsia="Calibri" w:cs="Times New Roman"/>
          <w:lang w:val="en-US"/>
        </w:rPr>
      </w:pPr>
      <w:r w:rsidRPr="007901BF">
        <w:rPr>
          <w:rFonts w:eastAsia="Calibri" w:cs="Times New Roman"/>
          <w:lang w:val="en-US"/>
        </w:rPr>
        <w:t>A. Bernardo Carvalho, Bernard Y. Kim, and Fabiana Uno</w:t>
      </w:r>
    </w:p>
    <w:p w14:paraId="27477B09" w14:textId="77777777" w:rsidR="007901BF" w:rsidRDefault="007901BF" w:rsidP="00241DBD">
      <w:pPr>
        <w:spacing w:line="360" w:lineRule="auto"/>
        <w:jc w:val="both"/>
        <w:rPr>
          <w:rFonts w:eastAsia="Calibri" w:cs="Times New Roman"/>
          <w:sz w:val="24"/>
          <w:szCs w:val="24"/>
          <w:lang w:val="en-US"/>
        </w:rPr>
      </w:pPr>
    </w:p>
    <w:p w14:paraId="739AD972" w14:textId="3610CF4A" w:rsidR="00241DBD" w:rsidRPr="00241DBD" w:rsidRDefault="00241DBD" w:rsidP="00241DBD">
      <w:pPr>
        <w:spacing w:line="360" w:lineRule="auto"/>
        <w:jc w:val="both"/>
        <w:rPr>
          <w:rFonts w:eastAsia="Calibri" w:cs="Times New Roman"/>
          <w:sz w:val="24"/>
          <w:szCs w:val="24"/>
          <w:lang w:val="en-US"/>
        </w:rPr>
      </w:pPr>
      <w:r w:rsidRPr="00241DBD">
        <w:rPr>
          <w:rFonts w:eastAsia="Calibri" w:cs="Times New Roman"/>
          <w:sz w:val="24"/>
          <w:szCs w:val="24"/>
          <w:lang w:val="en-US"/>
        </w:rPr>
        <w:t>(</w:t>
      </w:r>
      <w:r w:rsidR="00A6287F">
        <w:rPr>
          <w:rFonts w:eastAsia="Calibri" w:cs="Times New Roman"/>
          <w:sz w:val="24"/>
          <w:szCs w:val="24"/>
          <w:lang w:val="en-US"/>
        </w:rPr>
        <w:t>Supplemental</w:t>
      </w:r>
      <w:r w:rsidRPr="00241DBD">
        <w:rPr>
          <w:rFonts w:eastAsia="Calibri" w:cs="Times New Roman"/>
          <w:sz w:val="24"/>
          <w:szCs w:val="24"/>
          <w:lang w:val="en-US"/>
        </w:rPr>
        <w:t xml:space="preserve"> Methods, </w:t>
      </w:r>
      <w:r w:rsidR="00526BB1">
        <w:rPr>
          <w:rFonts w:eastAsia="Calibri" w:cs="Times New Roman"/>
          <w:sz w:val="24"/>
          <w:szCs w:val="24"/>
          <w:lang w:val="en-US"/>
        </w:rPr>
        <w:t xml:space="preserve">Results, </w:t>
      </w:r>
      <w:r w:rsidR="00903733">
        <w:rPr>
          <w:rFonts w:eastAsia="Calibri" w:cs="Times New Roman"/>
          <w:sz w:val="24"/>
          <w:szCs w:val="24"/>
          <w:lang w:val="en-US"/>
        </w:rPr>
        <w:t xml:space="preserve">Discussion, </w:t>
      </w:r>
      <w:r w:rsidRPr="00241DBD">
        <w:rPr>
          <w:rFonts w:eastAsia="Calibri" w:cs="Times New Roman"/>
          <w:sz w:val="24"/>
          <w:szCs w:val="24"/>
          <w:lang w:val="en-US"/>
        </w:rPr>
        <w:t xml:space="preserve">Tables, </w:t>
      </w:r>
      <w:r w:rsidR="00464363" w:rsidRPr="00241DBD">
        <w:rPr>
          <w:rFonts w:eastAsia="Calibri" w:cs="Times New Roman"/>
          <w:sz w:val="24"/>
          <w:szCs w:val="24"/>
          <w:lang w:val="en-US"/>
        </w:rPr>
        <w:t xml:space="preserve">Figures, </w:t>
      </w:r>
      <w:r w:rsidRPr="00241DBD">
        <w:rPr>
          <w:rFonts w:eastAsia="Calibri" w:cs="Times New Roman"/>
          <w:sz w:val="24"/>
          <w:szCs w:val="24"/>
          <w:lang w:val="en-US"/>
        </w:rPr>
        <w:t xml:space="preserve">and </w:t>
      </w:r>
      <w:r w:rsidR="00464363">
        <w:rPr>
          <w:rFonts w:eastAsia="Calibri" w:cs="Times New Roman"/>
          <w:sz w:val="24"/>
          <w:szCs w:val="24"/>
          <w:lang w:val="en-US"/>
        </w:rPr>
        <w:t>References</w:t>
      </w:r>
      <w:r w:rsidRPr="00241DBD">
        <w:rPr>
          <w:rFonts w:eastAsia="Calibri" w:cs="Times New Roman"/>
          <w:sz w:val="24"/>
          <w:szCs w:val="24"/>
          <w:lang w:val="en-US"/>
        </w:rPr>
        <w:t>)</w:t>
      </w:r>
    </w:p>
    <w:p w14:paraId="1694EE11" w14:textId="77777777" w:rsidR="00241DBD" w:rsidRPr="00241DBD" w:rsidRDefault="00241DBD" w:rsidP="00241DBD">
      <w:pPr>
        <w:tabs>
          <w:tab w:val="right" w:pos="10466"/>
        </w:tabs>
        <w:spacing w:after="160" w:line="259" w:lineRule="auto"/>
        <w:rPr>
          <w:rFonts w:ascii="Calibri" w:eastAsia="Calibri" w:hAnsi="Calibri" w:cs="Times New Roman"/>
          <w:lang w:val="en-US"/>
        </w:rPr>
      </w:pPr>
      <w:r w:rsidRPr="00241DBD">
        <w:rPr>
          <w:rFonts w:ascii="Calibri" w:eastAsia="Calibri" w:hAnsi="Calibri" w:cs="Times New Roman"/>
          <w:lang w:val="en-US"/>
        </w:rPr>
        <w:tab/>
      </w:r>
    </w:p>
    <w:p w14:paraId="2B2D4DE8" w14:textId="77777777" w:rsidR="004C58F5" w:rsidRDefault="00241DBD">
      <w:pPr>
        <w:pStyle w:val="TOC1"/>
        <w:tabs>
          <w:tab w:val="right" w:leader="dot" w:pos="10456"/>
        </w:tabs>
        <w:rPr>
          <w:rFonts w:asciiTheme="minorHAnsi" w:eastAsiaTheme="minorEastAsia" w:hAnsiTheme="minorHAnsi"/>
          <w:noProof/>
          <w:lang w:eastAsia="pt-BR"/>
        </w:rPr>
      </w:pPr>
      <w:r w:rsidRPr="00241DBD">
        <w:rPr>
          <w:rFonts w:ascii="Calibri" w:eastAsia="Calibri" w:hAnsi="Calibri" w:cs="Times New Roman"/>
          <w:highlight w:val="yellow"/>
        </w:rPr>
        <w:fldChar w:fldCharType="begin"/>
      </w:r>
      <w:r w:rsidRPr="00241DBD">
        <w:rPr>
          <w:rFonts w:ascii="Calibri" w:eastAsia="Calibri" w:hAnsi="Calibri" w:cs="Times New Roman"/>
          <w:highlight w:val="yellow"/>
        </w:rPr>
        <w:instrText xml:space="preserve"> TOC \o "1-3" \h \z \u </w:instrText>
      </w:r>
      <w:r w:rsidRPr="00241DBD">
        <w:rPr>
          <w:rFonts w:ascii="Calibri" w:eastAsia="Calibri" w:hAnsi="Calibri" w:cs="Times New Roman"/>
          <w:highlight w:val="yellow"/>
        </w:rPr>
        <w:fldChar w:fldCharType="separate"/>
      </w:r>
      <w:hyperlink w:anchor="_Toc208428123" w:history="1">
        <w:r w:rsidR="004C58F5" w:rsidRPr="000770C6">
          <w:rPr>
            <w:rStyle w:val="Hyperlink"/>
            <w:rFonts w:ascii="Arial" w:eastAsia="Times New Roman" w:hAnsi="Arial" w:cs="Arial"/>
            <w:bCs/>
            <w:noProof/>
            <w:lang w:val="en-US"/>
          </w:rPr>
          <w:t>Supplemental Methods</w:t>
        </w:r>
        <w:r w:rsidR="004C58F5">
          <w:rPr>
            <w:noProof/>
            <w:webHidden/>
          </w:rPr>
          <w:tab/>
        </w:r>
        <w:r w:rsidR="004C58F5">
          <w:rPr>
            <w:noProof/>
            <w:webHidden/>
          </w:rPr>
          <w:fldChar w:fldCharType="begin"/>
        </w:r>
        <w:r w:rsidR="004C58F5">
          <w:rPr>
            <w:noProof/>
            <w:webHidden/>
          </w:rPr>
          <w:instrText xml:space="preserve"> PAGEREF _Toc208428123 \h </w:instrText>
        </w:r>
        <w:r w:rsidR="004C58F5">
          <w:rPr>
            <w:noProof/>
            <w:webHidden/>
          </w:rPr>
        </w:r>
        <w:r w:rsidR="004C58F5">
          <w:rPr>
            <w:noProof/>
            <w:webHidden/>
          </w:rPr>
          <w:fldChar w:fldCharType="separate"/>
        </w:r>
        <w:r w:rsidR="004C58F5">
          <w:rPr>
            <w:noProof/>
            <w:webHidden/>
          </w:rPr>
          <w:t>3</w:t>
        </w:r>
        <w:r w:rsidR="004C58F5">
          <w:rPr>
            <w:noProof/>
            <w:webHidden/>
          </w:rPr>
          <w:fldChar w:fldCharType="end"/>
        </w:r>
      </w:hyperlink>
    </w:p>
    <w:p w14:paraId="041278DA" w14:textId="77777777" w:rsidR="004C58F5" w:rsidRDefault="004C58F5">
      <w:pPr>
        <w:pStyle w:val="TOC2"/>
        <w:tabs>
          <w:tab w:val="right" w:leader="dot" w:pos="10456"/>
        </w:tabs>
        <w:rPr>
          <w:rFonts w:asciiTheme="minorHAnsi" w:eastAsiaTheme="minorEastAsia" w:hAnsiTheme="minorHAnsi"/>
          <w:noProof/>
          <w:lang w:eastAsia="pt-BR"/>
        </w:rPr>
      </w:pPr>
      <w:hyperlink w:anchor="_Toc208428124" w:history="1">
        <w:r w:rsidRPr="000770C6">
          <w:rPr>
            <w:rStyle w:val="Hyperlink"/>
            <w:rFonts w:cs="Times New Roman"/>
            <w:noProof/>
            <w:lang w:val="en-US"/>
          </w:rPr>
          <w:t>Assembly of "missing exons" contigs</w:t>
        </w:r>
        <w:r>
          <w:rPr>
            <w:noProof/>
            <w:webHidden/>
          </w:rPr>
          <w:tab/>
        </w:r>
        <w:r>
          <w:rPr>
            <w:noProof/>
            <w:webHidden/>
          </w:rPr>
          <w:fldChar w:fldCharType="begin"/>
        </w:r>
        <w:r>
          <w:rPr>
            <w:noProof/>
            <w:webHidden/>
          </w:rPr>
          <w:instrText xml:space="preserve"> PAGEREF _Toc208428124 \h </w:instrText>
        </w:r>
        <w:r>
          <w:rPr>
            <w:noProof/>
            <w:webHidden/>
          </w:rPr>
        </w:r>
        <w:r>
          <w:rPr>
            <w:noProof/>
            <w:webHidden/>
          </w:rPr>
          <w:fldChar w:fldCharType="separate"/>
        </w:r>
        <w:r>
          <w:rPr>
            <w:noProof/>
            <w:webHidden/>
          </w:rPr>
          <w:t>3</w:t>
        </w:r>
        <w:r>
          <w:rPr>
            <w:noProof/>
            <w:webHidden/>
          </w:rPr>
          <w:fldChar w:fldCharType="end"/>
        </w:r>
      </w:hyperlink>
    </w:p>
    <w:p w14:paraId="53B3062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25" w:history="1">
        <w:r w:rsidRPr="000770C6">
          <w:rPr>
            <w:rStyle w:val="Hyperlink"/>
            <w:rFonts w:cs="Times New Roman"/>
            <w:noProof/>
            <w:lang w:val="en-US"/>
          </w:rPr>
          <w:t xml:space="preserve">Search for "missing exons" in all </w:t>
        </w:r>
        <w:r w:rsidRPr="000770C6">
          <w:rPr>
            <w:rStyle w:val="Hyperlink"/>
            <w:rFonts w:cs="Times New Roman"/>
            <w:i/>
            <w:noProof/>
            <w:lang w:val="en-US"/>
          </w:rPr>
          <w:t>D. melanogaster</w:t>
        </w:r>
        <w:r w:rsidRPr="000770C6">
          <w:rPr>
            <w:rStyle w:val="Hyperlink"/>
            <w:rFonts w:cs="Times New Roman"/>
            <w:noProof/>
            <w:lang w:val="en-US"/>
          </w:rPr>
          <w:t xml:space="preserve"> protein-coding genes.</w:t>
        </w:r>
        <w:r>
          <w:rPr>
            <w:noProof/>
            <w:webHidden/>
          </w:rPr>
          <w:tab/>
        </w:r>
        <w:r>
          <w:rPr>
            <w:noProof/>
            <w:webHidden/>
          </w:rPr>
          <w:fldChar w:fldCharType="begin"/>
        </w:r>
        <w:r>
          <w:rPr>
            <w:noProof/>
            <w:webHidden/>
          </w:rPr>
          <w:instrText xml:space="preserve"> PAGEREF _Toc208428125 \h </w:instrText>
        </w:r>
        <w:r>
          <w:rPr>
            <w:noProof/>
            <w:webHidden/>
          </w:rPr>
        </w:r>
        <w:r>
          <w:rPr>
            <w:noProof/>
            <w:webHidden/>
          </w:rPr>
          <w:fldChar w:fldCharType="separate"/>
        </w:r>
        <w:r>
          <w:rPr>
            <w:noProof/>
            <w:webHidden/>
          </w:rPr>
          <w:t>6</w:t>
        </w:r>
        <w:r>
          <w:rPr>
            <w:noProof/>
            <w:webHidden/>
          </w:rPr>
          <w:fldChar w:fldCharType="end"/>
        </w:r>
      </w:hyperlink>
    </w:p>
    <w:p w14:paraId="1600FB63" w14:textId="77777777" w:rsidR="004C58F5" w:rsidRDefault="004C58F5">
      <w:pPr>
        <w:pStyle w:val="TOC2"/>
        <w:tabs>
          <w:tab w:val="right" w:leader="dot" w:pos="10456"/>
        </w:tabs>
        <w:rPr>
          <w:rFonts w:asciiTheme="minorHAnsi" w:eastAsiaTheme="minorEastAsia" w:hAnsiTheme="minorHAnsi"/>
          <w:noProof/>
          <w:lang w:eastAsia="pt-BR"/>
        </w:rPr>
      </w:pPr>
      <w:hyperlink w:anchor="_Toc208428126" w:history="1">
        <w:r w:rsidRPr="000770C6">
          <w:rPr>
            <w:rStyle w:val="Hyperlink"/>
            <w:rFonts w:cs="Times New Roman"/>
            <w:noProof/>
            <w:lang w:val="en-US"/>
          </w:rPr>
          <w:t xml:space="preserve">Homogeneity of satellite blocks in the human and </w:t>
        </w:r>
        <w:r w:rsidRPr="000770C6">
          <w:rPr>
            <w:rStyle w:val="Hyperlink"/>
            <w:rFonts w:cs="Times New Roman"/>
            <w:i/>
            <w:noProof/>
            <w:lang w:val="en-US"/>
          </w:rPr>
          <w:t>D. melanogaster</w:t>
        </w:r>
        <w:r w:rsidRPr="000770C6">
          <w:rPr>
            <w:rStyle w:val="Hyperlink"/>
            <w:rFonts w:cs="Times New Roman"/>
            <w:noProof/>
            <w:lang w:val="en-US"/>
          </w:rPr>
          <w:t xml:space="preserve"> genomes.</w:t>
        </w:r>
        <w:r>
          <w:rPr>
            <w:noProof/>
            <w:webHidden/>
          </w:rPr>
          <w:tab/>
        </w:r>
        <w:r>
          <w:rPr>
            <w:noProof/>
            <w:webHidden/>
          </w:rPr>
          <w:fldChar w:fldCharType="begin"/>
        </w:r>
        <w:r>
          <w:rPr>
            <w:noProof/>
            <w:webHidden/>
          </w:rPr>
          <w:instrText xml:space="preserve"> PAGEREF _Toc208428126 \h </w:instrText>
        </w:r>
        <w:r>
          <w:rPr>
            <w:noProof/>
            <w:webHidden/>
          </w:rPr>
        </w:r>
        <w:r>
          <w:rPr>
            <w:noProof/>
            <w:webHidden/>
          </w:rPr>
          <w:fldChar w:fldCharType="separate"/>
        </w:r>
        <w:r>
          <w:rPr>
            <w:noProof/>
            <w:webHidden/>
          </w:rPr>
          <w:t>8</w:t>
        </w:r>
        <w:r>
          <w:rPr>
            <w:noProof/>
            <w:webHidden/>
          </w:rPr>
          <w:fldChar w:fldCharType="end"/>
        </w:r>
      </w:hyperlink>
    </w:p>
    <w:p w14:paraId="3EB8D54A" w14:textId="77777777" w:rsidR="004C58F5" w:rsidRDefault="004C58F5">
      <w:pPr>
        <w:pStyle w:val="TOC1"/>
        <w:tabs>
          <w:tab w:val="right" w:leader="dot" w:pos="10456"/>
        </w:tabs>
        <w:rPr>
          <w:rFonts w:asciiTheme="minorHAnsi" w:eastAsiaTheme="minorEastAsia" w:hAnsiTheme="minorHAnsi"/>
          <w:noProof/>
          <w:lang w:eastAsia="pt-BR"/>
        </w:rPr>
      </w:pPr>
      <w:hyperlink w:anchor="_Toc208428127" w:history="1">
        <w:r w:rsidRPr="000770C6">
          <w:rPr>
            <w:rStyle w:val="Hyperlink"/>
            <w:rFonts w:ascii="Arial" w:hAnsi="Arial" w:cs="Arial"/>
            <w:noProof/>
          </w:rPr>
          <w:t>Supplemental Results</w:t>
        </w:r>
        <w:r>
          <w:rPr>
            <w:noProof/>
            <w:webHidden/>
          </w:rPr>
          <w:tab/>
        </w:r>
        <w:r>
          <w:rPr>
            <w:noProof/>
            <w:webHidden/>
          </w:rPr>
          <w:fldChar w:fldCharType="begin"/>
        </w:r>
        <w:r>
          <w:rPr>
            <w:noProof/>
            <w:webHidden/>
          </w:rPr>
          <w:instrText xml:space="preserve"> PAGEREF _Toc208428127 \h </w:instrText>
        </w:r>
        <w:r>
          <w:rPr>
            <w:noProof/>
            <w:webHidden/>
          </w:rPr>
        </w:r>
        <w:r>
          <w:rPr>
            <w:noProof/>
            <w:webHidden/>
          </w:rPr>
          <w:fldChar w:fldCharType="separate"/>
        </w:r>
        <w:r>
          <w:rPr>
            <w:noProof/>
            <w:webHidden/>
          </w:rPr>
          <w:t>9</w:t>
        </w:r>
        <w:r>
          <w:rPr>
            <w:noProof/>
            <w:webHidden/>
          </w:rPr>
          <w:fldChar w:fldCharType="end"/>
        </w:r>
      </w:hyperlink>
    </w:p>
    <w:p w14:paraId="53DB46E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28" w:history="1">
        <w:r w:rsidRPr="000770C6">
          <w:rPr>
            <w:rStyle w:val="Hyperlink"/>
            <w:rFonts w:cs="Times New Roman"/>
            <w:noProof/>
            <w:lang w:val="en-US"/>
          </w:rPr>
          <w:t xml:space="preserve">The complex satellite </w:t>
        </w:r>
        <w:r w:rsidRPr="000770C6">
          <w:rPr>
            <w:rStyle w:val="Hyperlink"/>
            <w:rFonts w:cs="Times New Roman"/>
            <w:i/>
            <w:noProof/>
            <w:lang w:val="en-US"/>
          </w:rPr>
          <w:t>1.688</w:t>
        </w:r>
        <w:r w:rsidRPr="000770C6">
          <w:rPr>
            <w:rStyle w:val="Hyperlink"/>
            <w:rFonts w:cs="Times New Roman"/>
            <w:noProof/>
            <w:lang w:val="en-US"/>
          </w:rPr>
          <w:t xml:space="preserve"> does not cause significant sequencing bias.</w:t>
        </w:r>
        <w:r>
          <w:rPr>
            <w:noProof/>
            <w:webHidden/>
          </w:rPr>
          <w:tab/>
        </w:r>
        <w:r>
          <w:rPr>
            <w:noProof/>
            <w:webHidden/>
          </w:rPr>
          <w:fldChar w:fldCharType="begin"/>
        </w:r>
        <w:r>
          <w:rPr>
            <w:noProof/>
            <w:webHidden/>
          </w:rPr>
          <w:instrText xml:space="preserve"> PAGEREF _Toc208428128 \h </w:instrText>
        </w:r>
        <w:r>
          <w:rPr>
            <w:noProof/>
            <w:webHidden/>
          </w:rPr>
        </w:r>
        <w:r>
          <w:rPr>
            <w:noProof/>
            <w:webHidden/>
          </w:rPr>
          <w:fldChar w:fldCharType="separate"/>
        </w:r>
        <w:r>
          <w:rPr>
            <w:noProof/>
            <w:webHidden/>
          </w:rPr>
          <w:t>9</w:t>
        </w:r>
        <w:r>
          <w:rPr>
            <w:noProof/>
            <w:webHidden/>
          </w:rPr>
          <w:fldChar w:fldCharType="end"/>
        </w:r>
      </w:hyperlink>
    </w:p>
    <w:p w14:paraId="1E3D0A81" w14:textId="77777777" w:rsidR="004C58F5" w:rsidRDefault="004C58F5">
      <w:pPr>
        <w:pStyle w:val="TOC1"/>
        <w:tabs>
          <w:tab w:val="right" w:leader="dot" w:pos="10456"/>
        </w:tabs>
        <w:rPr>
          <w:rFonts w:asciiTheme="minorHAnsi" w:eastAsiaTheme="minorEastAsia" w:hAnsiTheme="minorHAnsi"/>
          <w:noProof/>
          <w:lang w:eastAsia="pt-BR"/>
        </w:rPr>
      </w:pPr>
      <w:hyperlink w:anchor="_Toc208428129" w:history="1">
        <w:r w:rsidRPr="000770C6">
          <w:rPr>
            <w:rStyle w:val="Hyperlink"/>
            <w:rFonts w:ascii="Arial" w:hAnsi="Arial" w:cs="Arial"/>
            <w:noProof/>
          </w:rPr>
          <w:t>Supplemental Discussion</w:t>
        </w:r>
        <w:r>
          <w:rPr>
            <w:noProof/>
            <w:webHidden/>
          </w:rPr>
          <w:tab/>
        </w:r>
        <w:r>
          <w:rPr>
            <w:noProof/>
            <w:webHidden/>
          </w:rPr>
          <w:fldChar w:fldCharType="begin"/>
        </w:r>
        <w:r>
          <w:rPr>
            <w:noProof/>
            <w:webHidden/>
          </w:rPr>
          <w:instrText xml:space="preserve"> PAGEREF _Toc208428129 \h </w:instrText>
        </w:r>
        <w:r>
          <w:rPr>
            <w:noProof/>
            <w:webHidden/>
          </w:rPr>
        </w:r>
        <w:r>
          <w:rPr>
            <w:noProof/>
            <w:webHidden/>
          </w:rPr>
          <w:fldChar w:fldCharType="separate"/>
        </w:r>
        <w:r>
          <w:rPr>
            <w:noProof/>
            <w:webHidden/>
          </w:rPr>
          <w:t>10</w:t>
        </w:r>
        <w:r>
          <w:rPr>
            <w:noProof/>
            <w:webHidden/>
          </w:rPr>
          <w:fldChar w:fldCharType="end"/>
        </w:r>
      </w:hyperlink>
    </w:p>
    <w:p w14:paraId="26C8BBE0"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0" w:history="1">
        <w:r w:rsidRPr="000770C6">
          <w:rPr>
            <w:rStyle w:val="Hyperlink"/>
            <w:rFonts w:cs="Times New Roman"/>
            <w:noProof/>
          </w:rPr>
          <w:t xml:space="preserve">Estimation of recovery of </w:t>
        </w:r>
        <w:r w:rsidRPr="000770C6">
          <w:rPr>
            <w:rStyle w:val="Hyperlink"/>
            <w:rFonts w:cs="Times New Roman"/>
            <w:i/>
            <w:noProof/>
          </w:rPr>
          <w:t>D. virilis</w:t>
        </w:r>
        <w:r w:rsidRPr="000770C6">
          <w:rPr>
            <w:rStyle w:val="Hyperlink"/>
            <w:rFonts w:cs="Times New Roman"/>
            <w:noProof/>
          </w:rPr>
          <w:t xml:space="preserve"> satellite sequences in raw reads.</w:t>
        </w:r>
        <w:r>
          <w:rPr>
            <w:noProof/>
            <w:webHidden/>
          </w:rPr>
          <w:tab/>
        </w:r>
        <w:r>
          <w:rPr>
            <w:noProof/>
            <w:webHidden/>
          </w:rPr>
          <w:fldChar w:fldCharType="begin"/>
        </w:r>
        <w:r>
          <w:rPr>
            <w:noProof/>
            <w:webHidden/>
          </w:rPr>
          <w:instrText xml:space="preserve"> PAGEREF _Toc208428130 \h </w:instrText>
        </w:r>
        <w:r>
          <w:rPr>
            <w:noProof/>
            <w:webHidden/>
          </w:rPr>
        </w:r>
        <w:r>
          <w:rPr>
            <w:noProof/>
            <w:webHidden/>
          </w:rPr>
          <w:fldChar w:fldCharType="separate"/>
        </w:r>
        <w:r>
          <w:rPr>
            <w:noProof/>
            <w:webHidden/>
          </w:rPr>
          <w:t>10</w:t>
        </w:r>
        <w:r>
          <w:rPr>
            <w:noProof/>
            <w:webHidden/>
          </w:rPr>
          <w:fldChar w:fldCharType="end"/>
        </w:r>
      </w:hyperlink>
    </w:p>
    <w:p w14:paraId="7DDC3F03" w14:textId="77777777" w:rsidR="004C58F5" w:rsidRDefault="004C58F5">
      <w:pPr>
        <w:pStyle w:val="TOC1"/>
        <w:tabs>
          <w:tab w:val="right" w:leader="dot" w:pos="10456"/>
        </w:tabs>
        <w:rPr>
          <w:rFonts w:asciiTheme="minorHAnsi" w:eastAsiaTheme="minorEastAsia" w:hAnsiTheme="minorHAnsi"/>
          <w:noProof/>
          <w:lang w:eastAsia="pt-BR"/>
        </w:rPr>
      </w:pPr>
      <w:hyperlink w:anchor="_Toc208428131" w:history="1">
        <w:r w:rsidRPr="000770C6">
          <w:rPr>
            <w:rStyle w:val="Hyperlink"/>
            <w:rFonts w:ascii="Arial" w:eastAsia="Times New Roman" w:hAnsi="Arial" w:cs="Arial"/>
            <w:bCs/>
            <w:noProof/>
            <w:lang w:val="en-US"/>
          </w:rPr>
          <w:t>Supplemental Tables</w:t>
        </w:r>
        <w:r>
          <w:rPr>
            <w:noProof/>
            <w:webHidden/>
          </w:rPr>
          <w:tab/>
        </w:r>
        <w:r>
          <w:rPr>
            <w:noProof/>
            <w:webHidden/>
          </w:rPr>
          <w:fldChar w:fldCharType="begin"/>
        </w:r>
        <w:r>
          <w:rPr>
            <w:noProof/>
            <w:webHidden/>
          </w:rPr>
          <w:instrText xml:space="preserve"> PAGEREF _Toc208428131 \h </w:instrText>
        </w:r>
        <w:r>
          <w:rPr>
            <w:noProof/>
            <w:webHidden/>
          </w:rPr>
        </w:r>
        <w:r>
          <w:rPr>
            <w:noProof/>
            <w:webHidden/>
          </w:rPr>
          <w:fldChar w:fldCharType="separate"/>
        </w:r>
        <w:r>
          <w:rPr>
            <w:noProof/>
            <w:webHidden/>
          </w:rPr>
          <w:t>11</w:t>
        </w:r>
        <w:r>
          <w:rPr>
            <w:noProof/>
            <w:webHidden/>
          </w:rPr>
          <w:fldChar w:fldCharType="end"/>
        </w:r>
      </w:hyperlink>
    </w:p>
    <w:p w14:paraId="056A509A"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2" w:history="1">
        <w:r w:rsidRPr="000770C6">
          <w:rPr>
            <w:rStyle w:val="Hyperlink"/>
            <w:rFonts w:eastAsia="Times New Roman" w:cs="Times New Roman"/>
            <w:noProof/>
            <w:lang w:val="en-US"/>
          </w:rPr>
          <w:t>Supplemental Table S1. Number of failed ONT reads in selected genomic regions.</w:t>
        </w:r>
        <w:r>
          <w:rPr>
            <w:noProof/>
            <w:webHidden/>
          </w:rPr>
          <w:tab/>
        </w:r>
        <w:r>
          <w:rPr>
            <w:noProof/>
            <w:webHidden/>
          </w:rPr>
          <w:fldChar w:fldCharType="begin"/>
        </w:r>
        <w:r>
          <w:rPr>
            <w:noProof/>
            <w:webHidden/>
          </w:rPr>
          <w:instrText xml:space="preserve"> PAGEREF _Toc208428132 \h </w:instrText>
        </w:r>
        <w:r>
          <w:rPr>
            <w:noProof/>
            <w:webHidden/>
          </w:rPr>
        </w:r>
        <w:r>
          <w:rPr>
            <w:noProof/>
            <w:webHidden/>
          </w:rPr>
          <w:fldChar w:fldCharType="separate"/>
        </w:r>
        <w:r>
          <w:rPr>
            <w:noProof/>
            <w:webHidden/>
          </w:rPr>
          <w:t>11</w:t>
        </w:r>
        <w:r>
          <w:rPr>
            <w:noProof/>
            <w:webHidden/>
          </w:rPr>
          <w:fldChar w:fldCharType="end"/>
        </w:r>
      </w:hyperlink>
    </w:p>
    <w:p w14:paraId="5AA2D6D2"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3" w:history="1">
        <w:r w:rsidRPr="000770C6">
          <w:rPr>
            <w:rStyle w:val="Hyperlink"/>
            <w:rFonts w:eastAsia="Times New Roman" w:cs="Times New Roman"/>
            <w:noProof/>
            <w:lang w:val="en-US"/>
          </w:rPr>
          <w:t>Supplemental Table S2. Statistical analysis of exon start positions in simulated reads</w:t>
        </w:r>
        <w:r>
          <w:rPr>
            <w:noProof/>
            <w:webHidden/>
          </w:rPr>
          <w:tab/>
        </w:r>
        <w:r>
          <w:rPr>
            <w:noProof/>
            <w:webHidden/>
          </w:rPr>
          <w:fldChar w:fldCharType="begin"/>
        </w:r>
        <w:r>
          <w:rPr>
            <w:noProof/>
            <w:webHidden/>
          </w:rPr>
          <w:instrText xml:space="preserve"> PAGEREF _Toc208428133 \h </w:instrText>
        </w:r>
        <w:r>
          <w:rPr>
            <w:noProof/>
            <w:webHidden/>
          </w:rPr>
        </w:r>
        <w:r>
          <w:rPr>
            <w:noProof/>
            <w:webHidden/>
          </w:rPr>
          <w:fldChar w:fldCharType="separate"/>
        </w:r>
        <w:r>
          <w:rPr>
            <w:noProof/>
            <w:webHidden/>
          </w:rPr>
          <w:t>12</w:t>
        </w:r>
        <w:r>
          <w:rPr>
            <w:noProof/>
            <w:webHidden/>
          </w:rPr>
          <w:fldChar w:fldCharType="end"/>
        </w:r>
      </w:hyperlink>
    </w:p>
    <w:p w14:paraId="34181CF1"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4" w:history="1">
        <w:r w:rsidRPr="000770C6">
          <w:rPr>
            <w:rStyle w:val="Hyperlink"/>
            <w:rFonts w:cs="Times New Roman"/>
            <w:noProof/>
          </w:rPr>
          <w:t>Supplemental Table S3. Statistical analysis of exon start positions in reads using the Kolmogorov-Smirnov test.</w:t>
        </w:r>
        <w:r>
          <w:rPr>
            <w:noProof/>
            <w:webHidden/>
          </w:rPr>
          <w:tab/>
        </w:r>
        <w:r>
          <w:rPr>
            <w:noProof/>
            <w:webHidden/>
          </w:rPr>
          <w:fldChar w:fldCharType="begin"/>
        </w:r>
        <w:r>
          <w:rPr>
            <w:noProof/>
            <w:webHidden/>
          </w:rPr>
          <w:instrText xml:space="preserve"> PAGEREF _Toc208428134 \h </w:instrText>
        </w:r>
        <w:r>
          <w:rPr>
            <w:noProof/>
            <w:webHidden/>
          </w:rPr>
        </w:r>
        <w:r>
          <w:rPr>
            <w:noProof/>
            <w:webHidden/>
          </w:rPr>
          <w:fldChar w:fldCharType="separate"/>
        </w:r>
        <w:r>
          <w:rPr>
            <w:noProof/>
            <w:webHidden/>
          </w:rPr>
          <w:t>13</w:t>
        </w:r>
        <w:r>
          <w:rPr>
            <w:noProof/>
            <w:webHidden/>
          </w:rPr>
          <w:fldChar w:fldCharType="end"/>
        </w:r>
      </w:hyperlink>
    </w:p>
    <w:p w14:paraId="1C1B1D8C"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5" w:history="1">
        <w:r w:rsidRPr="000770C6">
          <w:rPr>
            <w:rStyle w:val="Hyperlink"/>
            <w:rFonts w:cs="Times New Roman"/>
            <w:noProof/>
          </w:rPr>
          <w:t xml:space="preserve">Supplemental Table S4. Missing exons in non-Y-linked </w:t>
        </w:r>
        <w:r w:rsidRPr="000770C6">
          <w:rPr>
            <w:rStyle w:val="Hyperlink"/>
            <w:rFonts w:cs="Times New Roman"/>
            <w:i/>
            <w:noProof/>
          </w:rPr>
          <w:t>D. melanogaster</w:t>
        </w:r>
        <w:r w:rsidRPr="000770C6">
          <w:rPr>
            <w:rStyle w:val="Hyperlink"/>
            <w:rFonts w:cs="Times New Roman"/>
            <w:noProof/>
          </w:rPr>
          <w:t xml:space="preserve"> genes.</w:t>
        </w:r>
        <w:r>
          <w:rPr>
            <w:noProof/>
            <w:webHidden/>
          </w:rPr>
          <w:tab/>
        </w:r>
        <w:r>
          <w:rPr>
            <w:noProof/>
            <w:webHidden/>
          </w:rPr>
          <w:fldChar w:fldCharType="begin"/>
        </w:r>
        <w:r>
          <w:rPr>
            <w:noProof/>
            <w:webHidden/>
          </w:rPr>
          <w:instrText xml:space="preserve"> PAGEREF _Toc208428135 \h </w:instrText>
        </w:r>
        <w:r>
          <w:rPr>
            <w:noProof/>
            <w:webHidden/>
          </w:rPr>
        </w:r>
        <w:r>
          <w:rPr>
            <w:noProof/>
            <w:webHidden/>
          </w:rPr>
          <w:fldChar w:fldCharType="separate"/>
        </w:r>
        <w:r>
          <w:rPr>
            <w:noProof/>
            <w:webHidden/>
          </w:rPr>
          <w:t>14</w:t>
        </w:r>
        <w:r>
          <w:rPr>
            <w:noProof/>
            <w:webHidden/>
          </w:rPr>
          <w:fldChar w:fldCharType="end"/>
        </w:r>
      </w:hyperlink>
    </w:p>
    <w:p w14:paraId="57494F16"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6" w:history="1">
        <w:r w:rsidRPr="000770C6">
          <w:rPr>
            <w:rStyle w:val="Hyperlink"/>
            <w:rFonts w:eastAsia="Times New Roman" w:cs="Times New Roman"/>
            <w:noProof/>
            <w:lang w:val="en-US"/>
          </w:rPr>
          <w:t>Supplemental Table S5. Raw read datasets used in this work.</w:t>
        </w:r>
        <w:r>
          <w:rPr>
            <w:noProof/>
            <w:webHidden/>
          </w:rPr>
          <w:tab/>
        </w:r>
        <w:r>
          <w:rPr>
            <w:noProof/>
            <w:webHidden/>
          </w:rPr>
          <w:fldChar w:fldCharType="begin"/>
        </w:r>
        <w:r>
          <w:rPr>
            <w:noProof/>
            <w:webHidden/>
          </w:rPr>
          <w:instrText xml:space="preserve"> PAGEREF _Toc208428136 \h </w:instrText>
        </w:r>
        <w:r>
          <w:rPr>
            <w:noProof/>
            <w:webHidden/>
          </w:rPr>
        </w:r>
        <w:r>
          <w:rPr>
            <w:noProof/>
            <w:webHidden/>
          </w:rPr>
          <w:fldChar w:fldCharType="separate"/>
        </w:r>
        <w:r>
          <w:rPr>
            <w:noProof/>
            <w:webHidden/>
          </w:rPr>
          <w:t>15</w:t>
        </w:r>
        <w:r>
          <w:rPr>
            <w:noProof/>
            <w:webHidden/>
          </w:rPr>
          <w:fldChar w:fldCharType="end"/>
        </w:r>
      </w:hyperlink>
    </w:p>
    <w:p w14:paraId="326BE6EB" w14:textId="77777777" w:rsidR="004C58F5" w:rsidRDefault="004C58F5">
      <w:pPr>
        <w:pStyle w:val="TOC1"/>
        <w:tabs>
          <w:tab w:val="right" w:leader="dot" w:pos="10456"/>
        </w:tabs>
        <w:rPr>
          <w:rFonts w:asciiTheme="minorHAnsi" w:eastAsiaTheme="minorEastAsia" w:hAnsiTheme="minorHAnsi"/>
          <w:noProof/>
          <w:lang w:eastAsia="pt-BR"/>
        </w:rPr>
      </w:pPr>
      <w:hyperlink w:anchor="_Toc208428137" w:history="1">
        <w:r w:rsidRPr="000770C6">
          <w:rPr>
            <w:rStyle w:val="Hyperlink"/>
            <w:rFonts w:ascii="Arial" w:eastAsia="Times New Roman" w:hAnsi="Arial" w:cs="Arial"/>
            <w:bCs/>
            <w:noProof/>
            <w:lang w:val="en-US"/>
          </w:rPr>
          <w:t>Supplemental Figures</w:t>
        </w:r>
        <w:r>
          <w:rPr>
            <w:noProof/>
            <w:webHidden/>
          </w:rPr>
          <w:tab/>
        </w:r>
        <w:r>
          <w:rPr>
            <w:noProof/>
            <w:webHidden/>
          </w:rPr>
          <w:fldChar w:fldCharType="begin"/>
        </w:r>
        <w:r>
          <w:rPr>
            <w:noProof/>
            <w:webHidden/>
          </w:rPr>
          <w:instrText xml:space="preserve"> PAGEREF _Toc208428137 \h </w:instrText>
        </w:r>
        <w:r>
          <w:rPr>
            <w:noProof/>
            <w:webHidden/>
          </w:rPr>
        </w:r>
        <w:r>
          <w:rPr>
            <w:noProof/>
            <w:webHidden/>
          </w:rPr>
          <w:fldChar w:fldCharType="separate"/>
        </w:r>
        <w:r>
          <w:rPr>
            <w:noProof/>
            <w:webHidden/>
          </w:rPr>
          <w:t>16</w:t>
        </w:r>
        <w:r>
          <w:rPr>
            <w:noProof/>
            <w:webHidden/>
          </w:rPr>
          <w:fldChar w:fldCharType="end"/>
        </w:r>
      </w:hyperlink>
    </w:p>
    <w:p w14:paraId="70869CBC"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8" w:history="1">
        <w:r w:rsidRPr="000770C6">
          <w:rPr>
            <w:rStyle w:val="Hyperlink"/>
            <w:rFonts w:cs="Times New Roman"/>
            <w:noProof/>
          </w:rPr>
          <w:t>Supplemental Figure S1. Assembly of Y-linked genes using ONT or Illumina reads.</w:t>
        </w:r>
        <w:r>
          <w:rPr>
            <w:noProof/>
            <w:webHidden/>
          </w:rPr>
          <w:tab/>
        </w:r>
        <w:r>
          <w:rPr>
            <w:noProof/>
            <w:webHidden/>
          </w:rPr>
          <w:fldChar w:fldCharType="begin"/>
        </w:r>
        <w:r>
          <w:rPr>
            <w:noProof/>
            <w:webHidden/>
          </w:rPr>
          <w:instrText xml:space="preserve"> PAGEREF _Toc208428138 \h </w:instrText>
        </w:r>
        <w:r>
          <w:rPr>
            <w:noProof/>
            <w:webHidden/>
          </w:rPr>
        </w:r>
        <w:r>
          <w:rPr>
            <w:noProof/>
            <w:webHidden/>
          </w:rPr>
          <w:fldChar w:fldCharType="separate"/>
        </w:r>
        <w:r>
          <w:rPr>
            <w:noProof/>
            <w:webHidden/>
          </w:rPr>
          <w:t>16</w:t>
        </w:r>
        <w:r>
          <w:rPr>
            <w:noProof/>
            <w:webHidden/>
          </w:rPr>
          <w:fldChar w:fldCharType="end"/>
        </w:r>
      </w:hyperlink>
    </w:p>
    <w:p w14:paraId="7737D08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39" w:history="1">
        <w:r w:rsidRPr="000770C6">
          <w:rPr>
            <w:rStyle w:val="Hyperlink"/>
            <w:rFonts w:cs="Times New Roman"/>
            <w:noProof/>
          </w:rPr>
          <w:t>Supplemental Figure S2. Coverage of Y-linked genes by ONT and Illumina reads.</w:t>
        </w:r>
        <w:r>
          <w:rPr>
            <w:noProof/>
            <w:webHidden/>
          </w:rPr>
          <w:tab/>
        </w:r>
        <w:r>
          <w:rPr>
            <w:noProof/>
            <w:webHidden/>
          </w:rPr>
          <w:fldChar w:fldCharType="begin"/>
        </w:r>
        <w:r>
          <w:rPr>
            <w:noProof/>
            <w:webHidden/>
          </w:rPr>
          <w:instrText xml:space="preserve"> PAGEREF _Toc208428139 \h </w:instrText>
        </w:r>
        <w:r>
          <w:rPr>
            <w:noProof/>
            <w:webHidden/>
          </w:rPr>
        </w:r>
        <w:r>
          <w:rPr>
            <w:noProof/>
            <w:webHidden/>
          </w:rPr>
          <w:fldChar w:fldCharType="separate"/>
        </w:r>
        <w:r>
          <w:rPr>
            <w:noProof/>
            <w:webHidden/>
          </w:rPr>
          <w:t>17</w:t>
        </w:r>
        <w:r>
          <w:rPr>
            <w:noProof/>
            <w:webHidden/>
          </w:rPr>
          <w:fldChar w:fldCharType="end"/>
        </w:r>
      </w:hyperlink>
    </w:p>
    <w:p w14:paraId="3348C5F5"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0" w:history="1">
        <w:r w:rsidRPr="000770C6">
          <w:rPr>
            <w:rStyle w:val="Hyperlink"/>
            <w:rFonts w:cs="Times New Roman"/>
            <w:noProof/>
          </w:rPr>
          <w:t>Supplemental Figure S3. Coverage of ten random X-linked genes by ONT reads.</w:t>
        </w:r>
        <w:r>
          <w:rPr>
            <w:noProof/>
            <w:webHidden/>
          </w:rPr>
          <w:tab/>
        </w:r>
        <w:r>
          <w:rPr>
            <w:noProof/>
            <w:webHidden/>
          </w:rPr>
          <w:fldChar w:fldCharType="begin"/>
        </w:r>
        <w:r>
          <w:rPr>
            <w:noProof/>
            <w:webHidden/>
          </w:rPr>
          <w:instrText xml:space="preserve"> PAGEREF _Toc208428140 \h </w:instrText>
        </w:r>
        <w:r>
          <w:rPr>
            <w:noProof/>
            <w:webHidden/>
          </w:rPr>
        </w:r>
        <w:r>
          <w:rPr>
            <w:noProof/>
            <w:webHidden/>
          </w:rPr>
          <w:fldChar w:fldCharType="separate"/>
        </w:r>
        <w:r>
          <w:rPr>
            <w:noProof/>
            <w:webHidden/>
          </w:rPr>
          <w:t>19</w:t>
        </w:r>
        <w:r>
          <w:rPr>
            <w:noProof/>
            <w:webHidden/>
          </w:rPr>
          <w:fldChar w:fldCharType="end"/>
        </w:r>
      </w:hyperlink>
    </w:p>
    <w:p w14:paraId="09DF10EA"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1" w:history="1">
        <w:r w:rsidRPr="000770C6">
          <w:rPr>
            <w:rStyle w:val="Hyperlink"/>
            <w:rFonts w:cs="Times New Roman"/>
            <w:noProof/>
          </w:rPr>
          <w:t>Supplemental Figure S4. Base quality values along a ONT read covering a simple satellite block.</w:t>
        </w:r>
        <w:r>
          <w:rPr>
            <w:noProof/>
            <w:webHidden/>
          </w:rPr>
          <w:tab/>
        </w:r>
        <w:r>
          <w:rPr>
            <w:noProof/>
            <w:webHidden/>
          </w:rPr>
          <w:fldChar w:fldCharType="begin"/>
        </w:r>
        <w:r>
          <w:rPr>
            <w:noProof/>
            <w:webHidden/>
          </w:rPr>
          <w:instrText xml:space="preserve"> PAGEREF _Toc208428141 \h </w:instrText>
        </w:r>
        <w:r>
          <w:rPr>
            <w:noProof/>
            <w:webHidden/>
          </w:rPr>
        </w:r>
        <w:r>
          <w:rPr>
            <w:noProof/>
            <w:webHidden/>
          </w:rPr>
          <w:fldChar w:fldCharType="separate"/>
        </w:r>
        <w:r>
          <w:rPr>
            <w:noProof/>
            <w:webHidden/>
          </w:rPr>
          <w:t>20</w:t>
        </w:r>
        <w:r>
          <w:rPr>
            <w:noProof/>
            <w:webHidden/>
          </w:rPr>
          <w:fldChar w:fldCharType="end"/>
        </w:r>
      </w:hyperlink>
    </w:p>
    <w:p w14:paraId="4D988A5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2" w:history="1">
        <w:r w:rsidRPr="000770C6">
          <w:rPr>
            <w:rStyle w:val="Hyperlink"/>
            <w:rFonts w:cs="Times New Roman"/>
            <w:noProof/>
          </w:rPr>
          <w:t>Supplemental Figure S5. Rearranged or quimeric reads in a missing exon region.</w:t>
        </w:r>
        <w:r>
          <w:rPr>
            <w:noProof/>
            <w:webHidden/>
          </w:rPr>
          <w:tab/>
        </w:r>
        <w:r>
          <w:rPr>
            <w:noProof/>
            <w:webHidden/>
          </w:rPr>
          <w:fldChar w:fldCharType="begin"/>
        </w:r>
        <w:r>
          <w:rPr>
            <w:noProof/>
            <w:webHidden/>
          </w:rPr>
          <w:instrText xml:space="preserve"> PAGEREF _Toc208428142 \h </w:instrText>
        </w:r>
        <w:r>
          <w:rPr>
            <w:noProof/>
            <w:webHidden/>
          </w:rPr>
        </w:r>
        <w:r>
          <w:rPr>
            <w:noProof/>
            <w:webHidden/>
          </w:rPr>
          <w:fldChar w:fldCharType="separate"/>
        </w:r>
        <w:r>
          <w:rPr>
            <w:noProof/>
            <w:webHidden/>
          </w:rPr>
          <w:t>21</w:t>
        </w:r>
        <w:r>
          <w:rPr>
            <w:noProof/>
            <w:webHidden/>
          </w:rPr>
          <w:fldChar w:fldCharType="end"/>
        </w:r>
      </w:hyperlink>
    </w:p>
    <w:p w14:paraId="70011C2D"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3" w:history="1">
        <w:r w:rsidRPr="000770C6">
          <w:rPr>
            <w:rStyle w:val="Hyperlink"/>
            <w:rFonts w:cs="Times New Roman"/>
            <w:noProof/>
          </w:rPr>
          <w:t xml:space="preserve">Supplemental Figure S6. Independent, nearly identical reads covering a missing exon in the </w:t>
        </w:r>
        <w:r w:rsidRPr="000770C6">
          <w:rPr>
            <w:rStyle w:val="Hyperlink"/>
            <w:rFonts w:cs="Times New Roman"/>
            <w:i/>
            <w:noProof/>
          </w:rPr>
          <w:t>kl-3</w:t>
        </w:r>
        <w:r w:rsidRPr="000770C6">
          <w:rPr>
            <w:rStyle w:val="Hyperlink"/>
            <w:rFonts w:cs="Times New Roman"/>
            <w:noProof/>
          </w:rPr>
          <w:t xml:space="preserve"> gene.</w:t>
        </w:r>
        <w:r>
          <w:rPr>
            <w:noProof/>
            <w:webHidden/>
          </w:rPr>
          <w:tab/>
        </w:r>
        <w:r>
          <w:rPr>
            <w:noProof/>
            <w:webHidden/>
          </w:rPr>
          <w:fldChar w:fldCharType="begin"/>
        </w:r>
        <w:r>
          <w:rPr>
            <w:noProof/>
            <w:webHidden/>
          </w:rPr>
          <w:instrText xml:space="preserve"> PAGEREF _Toc208428143 \h </w:instrText>
        </w:r>
        <w:r>
          <w:rPr>
            <w:noProof/>
            <w:webHidden/>
          </w:rPr>
        </w:r>
        <w:r>
          <w:rPr>
            <w:noProof/>
            <w:webHidden/>
          </w:rPr>
          <w:fldChar w:fldCharType="separate"/>
        </w:r>
        <w:r>
          <w:rPr>
            <w:noProof/>
            <w:webHidden/>
          </w:rPr>
          <w:t>22</w:t>
        </w:r>
        <w:r>
          <w:rPr>
            <w:noProof/>
            <w:webHidden/>
          </w:rPr>
          <w:fldChar w:fldCharType="end"/>
        </w:r>
      </w:hyperlink>
    </w:p>
    <w:p w14:paraId="75A2D6F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4" w:history="1">
        <w:r w:rsidRPr="000770C6">
          <w:rPr>
            <w:rStyle w:val="Hyperlink"/>
            <w:rFonts w:cs="Times New Roman"/>
            <w:noProof/>
          </w:rPr>
          <w:t xml:space="preserve">Supplemental Figure S7. Independent, nearly identical reads covering a missing exon in the </w:t>
        </w:r>
        <w:r w:rsidRPr="000770C6">
          <w:rPr>
            <w:rStyle w:val="Hyperlink"/>
            <w:rFonts w:cs="Times New Roman"/>
            <w:i/>
            <w:noProof/>
          </w:rPr>
          <w:t>kl-5</w:t>
        </w:r>
        <w:r w:rsidRPr="000770C6">
          <w:rPr>
            <w:rStyle w:val="Hyperlink"/>
            <w:rFonts w:cs="Times New Roman"/>
            <w:noProof/>
          </w:rPr>
          <w:t xml:space="preserve"> gene.</w:t>
        </w:r>
        <w:r>
          <w:rPr>
            <w:noProof/>
            <w:webHidden/>
          </w:rPr>
          <w:tab/>
        </w:r>
        <w:r>
          <w:rPr>
            <w:noProof/>
            <w:webHidden/>
          </w:rPr>
          <w:fldChar w:fldCharType="begin"/>
        </w:r>
        <w:r>
          <w:rPr>
            <w:noProof/>
            <w:webHidden/>
          </w:rPr>
          <w:instrText xml:space="preserve"> PAGEREF _Toc208428144 \h </w:instrText>
        </w:r>
        <w:r>
          <w:rPr>
            <w:noProof/>
            <w:webHidden/>
          </w:rPr>
        </w:r>
        <w:r>
          <w:rPr>
            <w:noProof/>
            <w:webHidden/>
          </w:rPr>
          <w:fldChar w:fldCharType="separate"/>
        </w:r>
        <w:r>
          <w:rPr>
            <w:noProof/>
            <w:webHidden/>
          </w:rPr>
          <w:t>23</w:t>
        </w:r>
        <w:r>
          <w:rPr>
            <w:noProof/>
            <w:webHidden/>
          </w:rPr>
          <w:fldChar w:fldCharType="end"/>
        </w:r>
      </w:hyperlink>
    </w:p>
    <w:p w14:paraId="031EB6CD"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5" w:history="1">
        <w:r w:rsidRPr="000770C6">
          <w:rPr>
            <w:rStyle w:val="Hyperlink"/>
            <w:rFonts w:cs="Times New Roman"/>
            <w:noProof/>
          </w:rPr>
          <w:t>Supplemental Figure S8.</w:t>
        </w:r>
        <w:r w:rsidRPr="000770C6">
          <w:rPr>
            <w:rStyle w:val="Hyperlink"/>
            <w:rFonts w:cs="Times New Roman"/>
            <w:noProof/>
            <w:lang w:val="en-US"/>
          </w:rPr>
          <w:t xml:space="preserve"> Confirmation of the null hypothesis for exon position within the reads.</w:t>
        </w:r>
        <w:r>
          <w:rPr>
            <w:noProof/>
            <w:webHidden/>
          </w:rPr>
          <w:tab/>
        </w:r>
        <w:r>
          <w:rPr>
            <w:noProof/>
            <w:webHidden/>
          </w:rPr>
          <w:fldChar w:fldCharType="begin"/>
        </w:r>
        <w:r>
          <w:rPr>
            <w:noProof/>
            <w:webHidden/>
          </w:rPr>
          <w:instrText xml:space="preserve"> PAGEREF _Toc208428145 \h </w:instrText>
        </w:r>
        <w:r>
          <w:rPr>
            <w:noProof/>
            <w:webHidden/>
          </w:rPr>
        </w:r>
        <w:r>
          <w:rPr>
            <w:noProof/>
            <w:webHidden/>
          </w:rPr>
          <w:fldChar w:fldCharType="separate"/>
        </w:r>
        <w:r>
          <w:rPr>
            <w:noProof/>
            <w:webHidden/>
          </w:rPr>
          <w:t>24</w:t>
        </w:r>
        <w:r>
          <w:rPr>
            <w:noProof/>
            <w:webHidden/>
          </w:rPr>
          <w:fldChar w:fldCharType="end"/>
        </w:r>
      </w:hyperlink>
    </w:p>
    <w:p w14:paraId="4C5798EF"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6" w:history="1">
        <w:r w:rsidRPr="000770C6">
          <w:rPr>
            <w:rStyle w:val="Hyperlink"/>
            <w:rFonts w:cs="Times New Roman"/>
            <w:noProof/>
          </w:rPr>
          <w:t>Supplemental Figure S9. Random genome sampling and read start points (all regions).</w:t>
        </w:r>
        <w:r>
          <w:rPr>
            <w:noProof/>
            <w:webHidden/>
          </w:rPr>
          <w:tab/>
        </w:r>
        <w:r>
          <w:rPr>
            <w:noProof/>
            <w:webHidden/>
          </w:rPr>
          <w:fldChar w:fldCharType="begin"/>
        </w:r>
        <w:r>
          <w:rPr>
            <w:noProof/>
            <w:webHidden/>
          </w:rPr>
          <w:instrText xml:space="preserve"> PAGEREF _Toc208428146 \h </w:instrText>
        </w:r>
        <w:r>
          <w:rPr>
            <w:noProof/>
            <w:webHidden/>
          </w:rPr>
        </w:r>
        <w:r>
          <w:rPr>
            <w:noProof/>
            <w:webHidden/>
          </w:rPr>
          <w:fldChar w:fldCharType="separate"/>
        </w:r>
        <w:r>
          <w:rPr>
            <w:noProof/>
            <w:webHidden/>
          </w:rPr>
          <w:t>25</w:t>
        </w:r>
        <w:r>
          <w:rPr>
            <w:noProof/>
            <w:webHidden/>
          </w:rPr>
          <w:fldChar w:fldCharType="end"/>
        </w:r>
      </w:hyperlink>
    </w:p>
    <w:p w14:paraId="5792E716"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7" w:history="1">
        <w:r w:rsidRPr="000770C6">
          <w:rPr>
            <w:rStyle w:val="Hyperlink"/>
            <w:rFonts w:cs="Times New Roman"/>
            <w:noProof/>
            <w:lang w:val="en-US"/>
          </w:rPr>
          <w:t xml:space="preserve">Supplemental Figure S10. Sequencing bias in the </w:t>
        </w:r>
        <w:r w:rsidRPr="000770C6">
          <w:rPr>
            <w:rStyle w:val="Hyperlink"/>
            <w:rFonts w:cs="Times New Roman"/>
            <w:i/>
            <w:noProof/>
            <w:lang w:val="en-US"/>
          </w:rPr>
          <w:t>JYalpha</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_Toc208428147 \h </w:instrText>
        </w:r>
        <w:r>
          <w:rPr>
            <w:noProof/>
            <w:webHidden/>
          </w:rPr>
        </w:r>
        <w:r>
          <w:rPr>
            <w:noProof/>
            <w:webHidden/>
          </w:rPr>
          <w:fldChar w:fldCharType="separate"/>
        </w:r>
        <w:r>
          <w:rPr>
            <w:noProof/>
            <w:webHidden/>
          </w:rPr>
          <w:t>26</w:t>
        </w:r>
        <w:r>
          <w:rPr>
            <w:noProof/>
            <w:webHidden/>
          </w:rPr>
          <w:fldChar w:fldCharType="end"/>
        </w:r>
      </w:hyperlink>
    </w:p>
    <w:p w14:paraId="39B814CE"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8" w:history="1">
        <w:r w:rsidRPr="000770C6">
          <w:rPr>
            <w:rStyle w:val="Hyperlink"/>
            <w:rFonts w:cs="Times New Roman"/>
            <w:noProof/>
            <w:lang w:val="en-US"/>
          </w:rPr>
          <w:t xml:space="preserve">Supplemental Figure S11. Sequencing bias in the </w:t>
        </w:r>
        <w:r w:rsidRPr="000770C6">
          <w:rPr>
            <w:rStyle w:val="Hyperlink"/>
            <w:rFonts w:cs="Times New Roman"/>
            <w:i/>
            <w:noProof/>
            <w:lang w:val="en-US"/>
          </w:rPr>
          <w:t>Marf1</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_Toc208428148 \h </w:instrText>
        </w:r>
        <w:r>
          <w:rPr>
            <w:noProof/>
            <w:webHidden/>
          </w:rPr>
        </w:r>
        <w:r>
          <w:rPr>
            <w:noProof/>
            <w:webHidden/>
          </w:rPr>
          <w:fldChar w:fldCharType="separate"/>
        </w:r>
        <w:r>
          <w:rPr>
            <w:noProof/>
            <w:webHidden/>
          </w:rPr>
          <w:t>27</w:t>
        </w:r>
        <w:r>
          <w:rPr>
            <w:noProof/>
            <w:webHidden/>
          </w:rPr>
          <w:fldChar w:fldCharType="end"/>
        </w:r>
      </w:hyperlink>
    </w:p>
    <w:p w14:paraId="6602E632" w14:textId="77777777" w:rsidR="004C58F5" w:rsidRDefault="004C58F5">
      <w:pPr>
        <w:pStyle w:val="TOC2"/>
        <w:tabs>
          <w:tab w:val="right" w:leader="dot" w:pos="10456"/>
        </w:tabs>
        <w:rPr>
          <w:rFonts w:asciiTheme="minorHAnsi" w:eastAsiaTheme="minorEastAsia" w:hAnsiTheme="minorHAnsi"/>
          <w:noProof/>
          <w:lang w:eastAsia="pt-BR"/>
        </w:rPr>
      </w:pPr>
      <w:hyperlink w:anchor="_Toc208428149" w:history="1">
        <w:r w:rsidRPr="000770C6">
          <w:rPr>
            <w:rStyle w:val="Hyperlink"/>
            <w:rFonts w:cs="Times New Roman"/>
            <w:noProof/>
            <w:lang w:val="en-US"/>
          </w:rPr>
          <w:t xml:space="preserve">Supplemental Figure S12. Sequencing bias in the </w:t>
        </w:r>
        <w:r w:rsidRPr="000770C6">
          <w:rPr>
            <w:rStyle w:val="Hyperlink"/>
            <w:rFonts w:cs="Times New Roman"/>
            <w:i/>
            <w:noProof/>
            <w:lang w:val="en-US"/>
          </w:rPr>
          <w:t>DIP-lambda</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_Toc208428149 \h </w:instrText>
        </w:r>
        <w:r>
          <w:rPr>
            <w:noProof/>
            <w:webHidden/>
          </w:rPr>
        </w:r>
        <w:r>
          <w:rPr>
            <w:noProof/>
            <w:webHidden/>
          </w:rPr>
          <w:fldChar w:fldCharType="separate"/>
        </w:r>
        <w:r>
          <w:rPr>
            <w:noProof/>
            <w:webHidden/>
          </w:rPr>
          <w:t>28</w:t>
        </w:r>
        <w:r>
          <w:rPr>
            <w:noProof/>
            <w:webHidden/>
          </w:rPr>
          <w:fldChar w:fldCharType="end"/>
        </w:r>
      </w:hyperlink>
    </w:p>
    <w:p w14:paraId="1845F152"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0" w:history="1">
        <w:r w:rsidRPr="000770C6">
          <w:rPr>
            <w:rStyle w:val="Hyperlink"/>
            <w:rFonts w:cs="Times New Roman"/>
            <w:noProof/>
            <w:lang w:val="en-US"/>
          </w:rPr>
          <w:t xml:space="preserve">Supplemental Figure S13. Sequencing bias in the </w:t>
        </w:r>
        <w:r w:rsidRPr="000770C6">
          <w:rPr>
            <w:rStyle w:val="Hyperlink"/>
            <w:rFonts w:cs="Times New Roman"/>
            <w:i/>
            <w:noProof/>
            <w:lang w:val="en-US"/>
          </w:rPr>
          <w:t>CG42402</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_Toc208428150 \h </w:instrText>
        </w:r>
        <w:r>
          <w:rPr>
            <w:noProof/>
            <w:webHidden/>
          </w:rPr>
        </w:r>
        <w:r>
          <w:rPr>
            <w:noProof/>
            <w:webHidden/>
          </w:rPr>
          <w:fldChar w:fldCharType="separate"/>
        </w:r>
        <w:r>
          <w:rPr>
            <w:noProof/>
            <w:webHidden/>
          </w:rPr>
          <w:t>29</w:t>
        </w:r>
        <w:r>
          <w:rPr>
            <w:noProof/>
            <w:webHidden/>
          </w:rPr>
          <w:fldChar w:fldCharType="end"/>
        </w:r>
      </w:hyperlink>
    </w:p>
    <w:p w14:paraId="4E479282"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1" w:history="1">
        <w:r w:rsidRPr="000770C6">
          <w:rPr>
            <w:rStyle w:val="Hyperlink"/>
            <w:rFonts w:cs="Times New Roman"/>
            <w:noProof/>
            <w:lang w:val="en-US"/>
          </w:rPr>
          <w:t xml:space="preserve">Supplemental Figure S14. Sequencing bias in the </w:t>
        </w:r>
        <w:r w:rsidRPr="000770C6">
          <w:rPr>
            <w:rStyle w:val="Hyperlink"/>
            <w:rFonts w:cs="Times New Roman"/>
            <w:i/>
            <w:noProof/>
            <w:lang w:val="en-US"/>
          </w:rPr>
          <w:t>Myo81F</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_Toc208428151 \h </w:instrText>
        </w:r>
        <w:r>
          <w:rPr>
            <w:noProof/>
            <w:webHidden/>
          </w:rPr>
        </w:r>
        <w:r>
          <w:rPr>
            <w:noProof/>
            <w:webHidden/>
          </w:rPr>
          <w:fldChar w:fldCharType="separate"/>
        </w:r>
        <w:r>
          <w:rPr>
            <w:noProof/>
            <w:webHidden/>
          </w:rPr>
          <w:t>30</w:t>
        </w:r>
        <w:r>
          <w:rPr>
            <w:noProof/>
            <w:webHidden/>
          </w:rPr>
          <w:fldChar w:fldCharType="end"/>
        </w:r>
      </w:hyperlink>
    </w:p>
    <w:p w14:paraId="2ACC5627"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2" w:history="1">
        <w:r w:rsidRPr="000770C6">
          <w:rPr>
            <w:rStyle w:val="Hyperlink"/>
            <w:rFonts w:cs="Times New Roman"/>
            <w:noProof/>
            <w:lang w:val="en-US"/>
          </w:rPr>
          <w:t xml:space="preserve">Supplemental Figure S15. Sequencing bias in the </w:t>
        </w:r>
        <w:r w:rsidRPr="000770C6">
          <w:rPr>
            <w:rStyle w:val="Hyperlink"/>
            <w:rFonts w:cs="Times New Roman"/>
            <w:i/>
            <w:noProof/>
            <w:lang w:val="en-US"/>
          </w:rPr>
          <w:t>Pzl</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_Toc208428152 \h </w:instrText>
        </w:r>
        <w:r>
          <w:rPr>
            <w:noProof/>
            <w:webHidden/>
          </w:rPr>
        </w:r>
        <w:r>
          <w:rPr>
            <w:noProof/>
            <w:webHidden/>
          </w:rPr>
          <w:fldChar w:fldCharType="separate"/>
        </w:r>
        <w:r>
          <w:rPr>
            <w:noProof/>
            <w:webHidden/>
          </w:rPr>
          <w:t>31</w:t>
        </w:r>
        <w:r>
          <w:rPr>
            <w:noProof/>
            <w:webHidden/>
          </w:rPr>
          <w:fldChar w:fldCharType="end"/>
        </w:r>
      </w:hyperlink>
    </w:p>
    <w:p w14:paraId="7C11D03C"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3" w:history="1">
        <w:r w:rsidRPr="000770C6">
          <w:rPr>
            <w:rStyle w:val="Hyperlink"/>
            <w:rFonts w:cs="Times New Roman"/>
            <w:noProof/>
            <w:lang w:val="en-US"/>
          </w:rPr>
          <w:t xml:space="preserve">Supplemental Figure S16. Sequencing bias in the </w:t>
        </w:r>
        <w:r w:rsidRPr="000770C6">
          <w:rPr>
            <w:rStyle w:val="Hyperlink"/>
            <w:rFonts w:cs="Times New Roman"/>
            <w:i/>
            <w:noProof/>
            <w:lang w:val="en-US"/>
          </w:rPr>
          <w:t>klhl10</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_Toc208428153 \h </w:instrText>
        </w:r>
        <w:r>
          <w:rPr>
            <w:noProof/>
            <w:webHidden/>
          </w:rPr>
        </w:r>
        <w:r>
          <w:rPr>
            <w:noProof/>
            <w:webHidden/>
          </w:rPr>
          <w:fldChar w:fldCharType="separate"/>
        </w:r>
        <w:r>
          <w:rPr>
            <w:noProof/>
            <w:webHidden/>
          </w:rPr>
          <w:t>33</w:t>
        </w:r>
        <w:r>
          <w:rPr>
            <w:noProof/>
            <w:webHidden/>
          </w:rPr>
          <w:fldChar w:fldCharType="end"/>
        </w:r>
      </w:hyperlink>
    </w:p>
    <w:p w14:paraId="526E853B"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4" w:history="1">
        <w:r w:rsidRPr="000770C6">
          <w:rPr>
            <w:rStyle w:val="Hyperlink"/>
            <w:rFonts w:cs="Times New Roman"/>
            <w:noProof/>
            <w:lang w:val="en-US"/>
          </w:rPr>
          <w:t xml:space="preserve">Supplemental Figure S17. Sequencing bias in the </w:t>
        </w:r>
        <w:r w:rsidRPr="000770C6">
          <w:rPr>
            <w:rStyle w:val="Hyperlink"/>
            <w:rFonts w:cs="Times New Roman"/>
            <w:i/>
            <w:noProof/>
            <w:lang w:val="en-US"/>
          </w:rPr>
          <w:t>Gpa2</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_Toc208428154 \h </w:instrText>
        </w:r>
        <w:r>
          <w:rPr>
            <w:noProof/>
            <w:webHidden/>
          </w:rPr>
        </w:r>
        <w:r>
          <w:rPr>
            <w:noProof/>
            <w:webHidden/>
          </w:rPr>
          <w:fldChar w:fldCharType="separate"/>
        </w:r>
        <w:r>
          <w:rPr>
            <w:noProof/>
            <w:webHidden/>
          </w:rPr>
          <w:t>34</w:t>
        </w:r>
        <w:r>
          <w:rPr>
            <w:noProof/>
            <w:webHidden/>
          </w:rPr>
          <w:fldChar w:fldCharType="end"/>
        </w:r>
      </w:hyperlink>
    </w:p>
    <w:p w14:paraId="74FA16F3"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5" w:history="1">
        <w:r w:rsidRPr="000770C6">
          <w:rPr>
            <w:rStyle w:val="Hyperlink"/>
            <w:rFonts w:cs="Times New Roman"/>
            <w:noProof/>
            <w:lang w:val="en-US"/>
          </w:rPr>
          <w:t xml:space="preserve">Supplemental Figure S18. Absence of sequencing bias in the </w:t>
        </w:r>
        <w:r w:rsidRPr="000770C6">
          <w:rPr>
            <w:rStyle w:val="Hyperlink"/>
            <w:rFonts w:cs="Times New Roman"/>
            <w:i/>
            <w:noProof/>
            <w:lang w:val="en-US"/>
          </w:rPr>
          <w:t>CG11044</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_Toc208428155 \h </w:instrText>
        </w:r>
        <w:r>
          <w:rPr>
            <w:noProof/>
            <w:webHidden/>
          </w:rPr>
        </w:r>
        <w:r>
          <w:rPr>
            <w:noProof/>
            <w:webHidden/>
          </w:rPr>
          <w:fldChar w:fldCharType="separate"/>
        </w:r>
        <w:r>
          <w:rPr>
            <w:noProof/>
            <w:webHidden/>
          </w:rPr>
          <w:t>35</w:t>
        </w:r>
        <w:r>
          <w:rPr>
            <w:noProof/>
            <w:webHidden/>
          </w:rPr>
          <w:fldChar w:fldCharType="end"/>
        </w:r>
      </w:hyperlink>
    </w:p>
    <w:p w14:paraId="394F6569"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6" w:history="1">
        <w:r w:rsidRPr="000770C6">
          <w:rPr>
            <w:rStyle w:val="Hyperlink"/>
            <w:rFonts w:cs="Times New Roman"/>
            <w:noProof/>
            <w:lang w:val="en-US"/>
          </w:rPr>
          <w:t xml:space="preserve">Supplemental Figure S19. Absence of sequencing bias in the </w:t>
        </w:r>
        <w:r w:rsidRPr="000770C6">
          <w:rPr>
            <w:rStyle w:val="Hyperlink"/>
            <w:rFonts w:cs="Times New Roman"/>
            <w:i/>
            <w:noProof/>
            <w:lang w:val="en-US"/>
          </w:rPr>
          <w:t>CG40198</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_Toc208428156 \h </w:instrText>
        </w:r>
        <w:r>
          <w:rPr>
            <w:noProof/>
            <w:webHidden/>
          </w:rPr>
        </w:r>
        <w:r>
          <w:rPr>
            <w:noProof/>
            <w:webHidden/>
          </w:rPr>
          <w:fldChar w:fldCharType="separate"/>
        </w:r>
        <w:r>
          <w:rPr>
            <w:noProof/>
            <w:webHidden/>
          </w:rPr>
          <w:t>36</w:t>
        </w:r>
        <w:r>
          <w:rPr>
            <w:noProof/>
            <w:webHidden/>
          </w:rPr>
          <w:fldChar w:fldCharType="end"/>
        </w:r>
      </w:hyperlink>
    </w:p>
    <w:p w14:paraId="35F22DCF"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7" w:history="1">
        <w:r w:rsidRPr="000770C6">
          <w:rPr>
            <w:rStyle w:val="Hyperlink"/>
            <w:rFonts w:cs="Times New Roman"/>
            <w:noProof/>
            <w:lang w:val="en-US"/>
          </w:rPr>
          <w:t xml:space="preserve">Supplemental Figure S20. Absence of sequencing bias in the </w:t>
        </w:r>
        <w:r w:rsidRPr="000770C6">
          <w:rPr>
            <w:rStyle w:val="Hyperlink"/>
            <w:rFonts w:cs="Times New Roman"/>
            <w:i/>
            <w:noProof/>
            <w:lang w:val="en-US"/>
          </w:rPr>
          <w:t>Gfat1</w:t>
        </w:r>
        <w:r w:rsidRPr="000770C6">
          <w:rPr>
            <w:rStyle w:val="Hyperlink"/>
            <w:rFonts w:cs="Times New Roman"/>
            <w:noProof/>
            <w:lang w:val="en-US"/>
          </w:rPr>
          <w:t xml:space="preserve"> gene</w:t>
        </w:r>
        <w:r>
          <w:rPr>
            <w:noProof/>
            <w:webHidden/>
          </w:rPr>
          <w:tab/>
        </w:r>
        <w:r>
          <w:rPr>
            <w:noProof/>
            <w:webHidden/>
          </w:rPr>
          <w:fldChar w:fldCharType="begin"/>
        </w:r>
        <w:r>
          <w:rPr>
            <w:noProof/>
            <w:webHidden/>
          </w:rPr>
          <w:instrText xml:space="preserve"> PAGEREF _Toc208428157 \h </w:instrText>
        </w:r>
        <w:r>
          <w:rPr>
            <w:noProof/>
            <w:webHidden/>
          </w:rPr>
        </w:r>
        <w:r>
          <w:rPr>
            <w:noProof/>
            <w:webHidden/>
          </w:rPr>
          <w:fldChar w:fldCharType="separate"/>
        </w:r>
        <w:r>
          <w:rPr>
            <w:noProof/>
            <w:webHidden/>
          </w:rPr>
          <w:t>37</w:t>
        </w:r>
        <w:r>
          <w:rPr>
            <w:noProof/>
            <w:webHidden/>
          </w:rPr>
          <w:fldChar w:fldCharType="end"/>
        </w:r>
      </w:hyperlink>
    </w:p>
    <w:p w14:paraId="26D42EAD"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8" w:history="1">
        <w:r w:rsidRPr="000770C6">
          <w:rPr>
            <w:rStyle w:val="Hyperlink"/>
            <w:rFonts w:cs="Times New Roman"/>
            <w:noProof/>
            <w:lang w:val="en-US"/>
          </w:rPr>
          <w:t xml:space="preserve">Supplemental Figure S21. Effect of the complex satellite </w:t>
        </w:r>
        <w:r w:rsidRPr="000770C6">
          <w:rPr>
            <w:rStyle w:val="Hyperlink"/>
            <w:rFonts w:cs="Times New Roman"/>
            <w:i/>
            <w:noProof/>
            <w:lang w:val="en-US"/>
          </w:rPr>
          <w:t>1.688</w:t>
        </w:r>
        <w:r w:rsidRPr="000770C6">
          <w:rPr>
            <w:rStyle w:val="Hyperlink"/>
            <w:rFonts w:cs="Times New Roman"/>
            <w:noProof/>
            <w:lang w:val="en-US"/>
          </w:rPr>
          <w:t xml:space="preserve"> on read coverage.</w:t>
        </w:r>
        <w:r>
          <w:rPr>
            <w:noProof/>
            <w:webHidden/>
          </w:rPr>
          <w:tab/>
        </w:r>
        <w:r>
          <w:rPr>
            <w:noProof/>
            <w:webHidden/>
          </w:rPr>
          <w:fldChar w:fldCharType="begin"/>
        </w:r>
        <w:r>
          <w:rPr>
            <w:noProof/>
            <w:webHidden/>
          </w:rPr>
          <w:instrText xml:space="preserve"> PAGEREF _Toc208428158 \h </w:instrText>
        </w:r>
        <w:r>
          <w:rPr>
            <w:noProof/>
            <w:webHidden/>
          </w:rPr>
        </w:r>
        <w:r>
          <w:rPr>
            <w:noProof/>
            <w:webHidden/>
          </w:rPr>
          <w:fldChar w:fldCharType="separate"/>
        </w:r>
        <w:r>
          <w:rPr>
            <w:noProof/>
            <w:webHidden/>
          </w:rPr>
          <w:t>38</w:t>
        </w:r>
        <w:r>
          <w:rPr>
            <w:noProof/>
            <w:webHidden/>
          </w:rPr>
          <w:fldChar w:fldCharType="end"/>
        </w:r>
      </w:hyperlink>
    </w:p>
    <w:p w14:paraId="350F5979" w14:textId="77777777" w:rsidR="004C58F5" w:rsidRDefault="004C58F5">
      <w:pPr>
        <w:pStyle w:val="TOC2"/>
        <w:tabs>
          <w:tab w:val="right" w:leader="dot" w:pos="10456"/>
        </w:tabs>
        <w:rPr>
          <w:rFonts w:asciiTheme="minorHAnsi" w:eastAsiaTheme="minorEastAsia" w:hAnsiTheme="minorHAnsi"/>
          <w:noProof/>
          <w:lang w:eastAsia="pt-BR"/>
        </w:rPr>
      </w:pPr>
      <w:hyperlink w:anchor="_Toc208428159" w:history="1">
        <w:r w:rsidRPr="000770C6">
          <w:rPr>
            <w:rStyle w:val="Hyperlink"/>
            <w:rFonts w:cs="Times New Roman"/>
            <w:noProof/>
            <w:lang w:val="en-US"/>
          </w:rPr>
          <w:t>Supplemental Figure S22. Abundance of non-B DNA motifs in low and normal coverage regions.</w:t>
        </w:r>
        <w:r>
          <w:rPr>
            <w:noProof/>
            <w:webHidden/>
          </w:rPr>
          <w:tab/>
        </w:r>
        <w:r>
          <w:rPr>
            <w:noProof/>
            <w:webHidden/>
          </w:rPr>
          <w:fldChar w:fldCharType="begin"/>
        </w:r>
        <w:r>
          <w:rPr>
            <w:noProof/>
            <w:webHidden/>
          </w:rPr>
          <w:instrText xml:space="preserve"> PAGEREF _Toc208428159 \h </w:instrText>
        </w:r>
        <w:r>
          <w:rPr>
            <w:noProof/>
            <w:webHidden/>
          </w:rPr>
        </w:r>
        <w:r>
          <w:rPr>
            <w:noProof/>
            <w:webHidden/>
          </w:rPr>
          <w:fldChar w:fldCharType="separate"/>
        </w:r>
        <w:r>
          <w:rPr>
            <w:noProof/>
            <w:webHidden/>
          </w:rPr>
          <w:t>40</w:t>
        </w:r>
        <w:r>
          <w:rPr>
            <w:noProof/>
            <w:webHidden/>
          </w:rPr>
          <w:fldChar w:fldCharType="end"/>
        </w:r>
      </w:hyperlink>
    </w:p>
    <w:p w14:paraId="28E83A65" w14:textId="77777777" w:rsidR="004C58F5" w:rsidRDefault="004C58F5">
      <w:pPr>
        <w:pStyle w:val="TOC2"/>
        <w:tabs>
          <w:tab w:val="right" w:leader="dot" w:pos="10456"/>
        </w:tabs>
        <w:rPr>
          <w:rFonts w:asciiTheme="minorHAnsi" w:eastAsiaTheme="minorEastAsia" w:hAnsiTheme="minorHAnsi"/>
          <w:noProof/>
          <w:lang w:eastAsia="pt-BR"/>
        </w:rPr>
      </w:pPr>
      <w:hyperlink w:anchor="_Toc208428160" w:history="1">
        <w:r w:rsidRPr="000770C6">
          <w:rPr>
            <w:rStyle w:val="Hyperlink"/>
            <w:rFonts w:cs="Times New Roman"/>
            <w:noProof/>
            <w:lang w:val="en-US"/>
          </w:rPr>
          <w:t>Supplemental Figure S23. Coverage of Y-linked genes by LILAP PacBio HiFi reads.</w:t>
        </w:r>
        <w:r>
          <w:rPr>
            <w:noProof/>
            <w:webHidden/>
          </w:rPr>
          <w:tab/>
        </w:r>
        <w:r>
          <w:rPr>
            <w:noProof/>
            <w:webHidden/>
          </w:rPr>
          <w:fldChar w:fldCharType="begin"/>
        </w:r>
        <w:r>
          <w:rPr>
            <w:noProof/>
            <w:webHidden/>
          </w:rPr>
          <w:instrText xml:space="preserve"> PAGEREF _Toc208428160 \h </w:instrText>
        </w:r>
        <w:r>
          <w:rPr>
            <w:noProof/>
            <w:webHidden/>
          </w:rPr>
        </w:r>
        <w:r>
          <w:rPr>
            <w:noProof/>
            <w:webHidden/>
          </w:rPr>
          <w:fldChar w:fldCharType="separate"/>
        </w:r>
        <w:r>
          <w:rPr>
            <w:noProof/>
            <w:webHidden/>
          </w:rPr>
          <w:t>41</w:t>
        </w:r>
        <w:r>
          <w:rPr>
            <w:noProof/>
            <w:webHidden/>
          </w:rPr>
          <w:fldChar w:fldCharType="end"/>
        </w:r>
      </w:hyperlink>
    </w:p>
    <w:p w14:paraId="7014FA72" w14:textId="77777777" w:rsidR="004C58F5" w:rsidRDefault="004C58F5">
      <w:pPr>
        <w:pStyle w:val="TOC1"/>
        <w:tabs>
          <w:tab w:val="right" w:leader="dot" w:pos="10456"/>
        </w:tabs>
        <w:rPr>
          <w:rFonts w:asciiTheme="minorHAnsi" w:eastAsiaTheme="minorEastAsia" w:hAnsiTheme="minorHAnsi"/>
          <w:noProof/>
          <w:lang w:eastAsia="pt-BR"/>
        </w:rPr>
      </w:pPr>
      <w:hyperlink w:anchor="_Toc208428161" w:history="1">
        <w:r w:rsidRPr="000770C6">
          <w:rPr>
            <w:rStyle w:val="Hyperlink"/>
            <w:rFonts w:ascii="Arial" w:hAnsi="Arial" w:cs="Arial"/>
            <w:noProof/>
          </w:rPr>
          <w:t>Supplemental References</w:t>
        </w:r>
        <w:r>
          <w:rPr>
            <w:noProof/>
            <w:webHidden/>
          </w:rPr>
          <w:tab/>
        </w:r>
        <w:r>
          <w:rPr>
            <w:noProof/>
            <w:webHidden/>
          </w:rPr>
          <w:fldChar w:fldCharType="begin"/>
        </w:r>
        <w:r>
          <w:rPr>
            <w:noProof/>
            <w:webHidden/>
          </w:rPr>
          <w:instrText xml:space="preserve"> PAGEREF _Toc208428161 \h </w:instrText>
        </w:r>
        <w:r>
          <w:rPr>
            <w:noProof/>
            <w:webHidden/>
          </w:rPr>
        </w:r>
        <w:r>
          <w:rPr>
            <w:noProof/>
            <w:webHidden/>
          </w:rPr>
          <w:fldChar w:fldCharType="separate"/>
        </w:r>
        <w:r>
          <w:rPr>
            <w:noProof/>
            <w:webHidden/>
          </w:rPr>
          <w:t>43</w:t>
        </w:r>
        <w:r>
          <w:rPr>
            <w:noProof/>
            <w:webHidden/>
          </w:rPr>
          <w:fldChar w:fldCharType="end"/>
        </w:r>
      </w:hyperlink>
    </w:p>
    <w:p w14:paraId="5D1BFD55" w14:textId="77777777" w:rsidR="00241DBD" w:rsidRPr="00241DBD" w:rsidRDefault="00241DBD" w:rsidP="00241DBD">
      <w:pPr>
        <w:spacing w:after="160" w:line="259" w:lineRule="auto"/>
        <w:rPr>
          <w:rFonts w:ascii="Calibri" w:eastAsia="Calibri" w:hAnsi="Calibri" w:cs="Times New Roman"/>
          <w:highlight w:val="yellow"/>
        </w:rPr>
      </w:pPr>
      <w:r w:rsidRPr="00241DBD">
        <w:rPr>
          <w:rFonts w:ascii="Calibri" w:eastAsia="Calibri" w:hAnsi="Calibri" w:cs="Times New Roman"/>
          <w:highlight w:val="yellow"/>
        </w:rPr>
        <w:fldChar w:fldCharType="end"/>
      </w:r>
      <w:r w:rsidRPr="00241DBD">
        <w:rPr>
          <w:rFonts w:ascii="Calibri" w:eastAsia="Calibri" w:hAnsi="Calibri" w:cs="Times New Roman"/>
          <w:highlight w:val="yellow"/>
        </w:rPr>
        <w:br w:type="page"/>
      </w:r>
    </w:p>
    <w:p w14:paraId="15D2924E" w14:textId="72147E4B" w:rsidR="00241DBD" w:rsidRPr="00903733" w:rsidRDefault="00A6287F" w:rsidP="00241DBD">
      <w:pPr>
        <w:keepNext/>
        <w:keepLines/>
        <w:spacing w:before="240" w:line="259" w:lineRule="auto"/>
        <w:outlineLvl w:val="0"/>
        <w:rPr>
          <w:rFonts w:ascii="Arial" w:eastAsia="Times New Roman" w:hAnsi="Arial" w:cs="Arial"/>
          <w:bCs/>
          <w:sz w:val="24"/>
          <w:szCs w:val="24"/>
          <w:lang w:val="en-US"/>
        </w:rPr>
      </w:pPr>
      <w:bookmarkStart w:id="0" w:name="_Toc208428123"/>
      <w:r>
        <w:rPr>
          <w:rFonts w:ascii="Arial" w:eastAsia="Times New Roman" w:hAnsi="Arial" w:cs="Arial"/>
          <w:bCs/>
          <w:sz w:val="24"/>
          <w:szCs w:val="24"/>
          <w:lang w:val="en-US"/>
        </w:rPr>
        <w:lastRenderedPageBreak/>
        <w:t>Supplemental</w:t>
      </w:r>
      <w:r w:rsidR="00241DBD" w:rsidRPr="00903733">
        <w:rPr>
          <w:rFonts w:ascii="Arial" w:eastAsia="Times New Roman" w:hAnsi="Arial" w:cs="Arial"/>
          <w:bCs/>
          <w:sz w:val="24"/>
          <w:szCs w:val="24"/>
          <w:lang w:val="en-US"/>
        </w:rPr>
        <w:t xml:space="preserve"> Methods</w:t>
      </w:r>
      <w:bookmarkEnd w:id="0"/>
    </w:p>
    <w:p w14:paraId="4A436771" w14:textId="77777777" w:rsidR="00BC3321" w:rsidRDefault="00BC3321" w:rsidP="00241DBD">
      <w:pPr>
        <w:spacing w:line="360" w:lineRule="auto"/>
        <w:jc w:val="both"/>
        <w:rPr>
          <w:rFonts w:eastAsia="Calibri" w:cs="Times New Roman"/>
          <w:bCs/>
          <w:sz w:val="24"/>
          <w:szCs w:val="24"/>
          <w:lang w:val="en-US"/>
        </w:rPr>
      </w:pPr>
    </w:p>
    <w:p w14:paraId="16E4413B" w14:textId="77777777" w:rsidR="00072411" w:rsidRPr="00514E97" w:rsidRDefault="000F1B2B" w:rsidP="001370D9">
      <w:pPr>
        <w:pStyle w:val="Heading2"/>
        <w:rPr>
          <w:rFonts w:ascii="Times New Roman" w:hAnsi="Times New Roman" w:cs="Times New Roman"/>
          <w:color w:val="auto"/>
          <w:sz w:val="22"/>
          <w:szCs w:val="22"/>
          <w:lang w:val="en-US"/>
        </w:rPr>
      </w:pPr>
      <w:bookmarkStart w:id="1" w:name="_Toc208428124"/>
      <w:r w:rsidRPr="00D67296">
        <w:rPr>
          <w:rFonts w:ascii="Times New Roman" w:hAnsi="Times New Roman" w:cs="Times New Roman"/>
          <w:color w:val="auto"/>
          <w:sz w:val="22"/>
          <w:szCs w:val="22"/>
          <w:lang w:val="en-US"/>
        </w:rPr>
        <w:t>Assembly of "missing exons" contigs</w:t>
      </w:r>
      <w:bookmarkEnd w:id="1"/>
    </w:p>
    <w:p w14:paraId="4E393625" w14:textId="77777777" w:rsidR="00D67296" w:rsidRPr="00514E97" w:rsidRDefault="00D67296" w:rsidP="00514E97">
      <w:pPr>
        <w:rPr>
          <w:lang w:val="en-US"/>
        </w:rPr>
      </w:pPr>
    </w:p>
    <w:p w14:paraId="04608DA0" w14:textId="685A893A" w:rsidR="00DC53BB" w:rsidRDefault="00922082" w:rsidP="00514E97">
      <w:pPr>
        <w:spacing w:line="480" w:lineRule="auto"/>
        <w:ind w:firstLine="709"/>
        <w:rPr>
          <w:rFonts w:eastAsia="Calibri" w:cs="Times New Roman"/>
          <w:bCs/>
          <w:lang w:val="en-US"/>
        </w:rPr>
      </w:pPr>
      <w:r w:rsidRPr="00AC72FA">
        <w:rPr>
          <w:rFonts w:eastAsia="Calibri" w:cs="Times New Roman"/>
          <w:bCs/>
          <w:lang w:val="en-US"/>
        </w:rPr>
        <w:t xml:space="preserve">We started with a </w:t>
      </w:r>
      <w:r w:rsidR="00D13656">
        <w:rPr>
          <w:rFonts w:eastAsia="Calibri" w:cs="Times New Roman"/>
          <w:bCs/>
          <w:lang w:val="en-US"/>
        </w:rPr>
        <w:t>BLASTN</w:t>
      </w:r>
      <w:r w:rsidRPr="00AC72FA">
        <w:rPr>
          <w:rFonts w:eastAsia="Calibri" w:cs="Times New Roman"/>
          <w:bCs/>
          <w:lang w:val="en-US"/>
        </w:rPr>
        <w:t xml:space="preserve"> search using the "missing exon" CDS as the query against a database of all </w:t>
      </w:r>
      <w:r w:rsidR="003922C3">
        <w:rPr>
          <w:rFonts w:eastAsia="Calibri" w:cs="Times New Roman"/>
          <w:bCs/>
          <w:lang w:val="en-US"/>
        </w:rPr>
        <w:t xml:space="preserve">Oxford </w:t>
      </w:r>
      <w:r w:rsidRPr="00AC72FA">
        <w:rPr>
          <w:rFonts w:eastAsia="Calibri" w:cs="Times New Roman"/>
          <w:bCs/>
          <w:lang w:val="en-US"/>
        </w:rPr>
        <w:t xml:space="preserve">Nanopore </w:t>
      </w:r>
      <w:r w:rsidR="003922C3">
        <w:rPr>
          <w:rFonts w:eastAsia="Calibri" w:cs="Times New Roman"/>
          <w:bCs/>
          <w:lang w:val="en-US"/>
        </w:rPr>
        <w:t xml:space="preserve">Technology (ONT) </w:t>
      </w:r>
      <w:r w:rsidRPr="00AC72FA">
        <w:rPr>
          <w:rFonts w:eastAsia="Calibri" w:cs="Times New Roman"/>
          <w:bCs/>
          <w:lang w:val="en-US"/>
        </w:rPr>
        <w:t xml:space="preserve">reads </w:t>
      </w:r>
      <w:r w:rsidR="00255C1E" w:rsidRPr="00AC72FA">
        <w:rPr>
          <w:rFonts w:eastAsia="Calibri" w:cs="Times New Roman"/>
          <w:bCs/>
          <w:lang w:val="en-US"/>
        </w:rPr>
        <w:t>longer</w:t>
      </w:r>
      <w:r w:rsidRPr="00AC72FA">
        <w:rPr>
          <w:rFonts w:eastAsia="Calibri" w:cs="Times New Roman"/>
          <w:bCs/>
          <w:lang w:val="en-US"/>
        </w:rPr>
        <w:t xml:space="preserve"> than 1 kb</w:t>
      </w:r>
      <w:r w:rsidR="005C76DD" w:rsidRPr="00AC72FA">
        <w:rPr>
          <w:rFonts w:eastAsia="Calibri" w:cs="Times New Roman"/>
          <w:bCs/>
          <w:lang w:val="en-US"/>
        </w:rPr>
        <w:t xml:space="preserve"> (and adaptor-trimmed with </w:t>
      </w:r>
      <w:r w:rsidR="005C76DD" w:rsidRPr="00AC72FA">
        <w:rPr>
          <w:i/>
          <w:lang w:val="en-US"/>
        </w:rPr>
        <w:t>porechop_abi</w:t>
      </w:r>
      <w:r w:rsidR="005C76DD" w:rsidRPr="00AC72FA">
        <w:rPr>
          <w:lang w:val="en-US"/>
        </w:rPr>
        <w:t xml:space="preserve"> </w:t>
      </w:r>
      <w:r w:rsidR="005C76DD" w:rsidRPr="00AC72FA">
        <w:rPr>
          <w:lang w:val="en-US"/>
        </w:rPr>
        <w:fldChar w:fldCharType="begin"/>
      </w:r>
      <w:r w:rsidR="005C76DD" w:rsidRPr="00AC72FA">
        <w:rPr>
          <w:lang w:val="en-US"/>
        </w:rPr>
        <w:instrText xml:space="preserve"> ADDIN EN.CITE &lt;EndNote&gt;&lt;Cite&gt;&lt;Author&gt;Bonenfant&lt;/Author&gt;&lt;Year&gt;2023&lt;/Year&gt;&lt;RecNum&gt;3275&lt;/RecNum&gt;&lt;DisplayText&gt;(&lt;style face="smallcaps"&gt;Bonenfant&lt;/style&gt;&lt;style face="italic"&gt; et al.&lt;/style&gt; 2023)&lt;/DisplayText&gt;&lt;record&gt;&lt;rec-number&gt;3275&lt;/rec-number&gt;&lt;foreign-keys&gt;&lt;key app="EN" db-id="ezd0xr5d850zetefxa6xe0x19txarvtpwsss" timestamp="1738872504"&gt;3275&lt;/key&gt;&lt;/foreign-keys&gt;&lt;ref-type name="Journal Article"&gt;17&lt;/ref-type&gt;&lt;contributors&gt;&lt;authors&gt;&lt;author&gt;Bonenfant, Q.&lt;/author&gt;&lt;author&gt;Noe, L.&lt;/author&gt;&lt;author&gt;Touzet, H.&lt;/author&gt;&lt;/authors&gt;&lt;/contributors&gt;&lt;auth-address&gt;Univ. Lille, CNRS, Centrale Lille, UMR 9189 - CRIStAL-Centre de Recherche en Informatique Signal et Automatique de Lille, Lille F-59000, France.&lt;/auth-address&gt;&lt;titles&gt;&lt;title&gt;Porechop_ABI: discovering unknown adapters in Oxford Nanopore Technology sequencing reads for downstream trimming&lt;/title&gt;&lt;secondary-title&gt;Bioinform Adv&lt;/secondary-title&gt;&lt;/titles&gt;&lt;periodical&gt;&lt;full-title&gt;Bioinform Adv&lt;/full-title&gt;&lt;/periodical&gt;&lt;pages&gt;vbac085&lt;/pages&gt;&lt;volume&gt;3&lt;/volume&gt;&lt;number&gt;1&lt;/number&gt;&lt;edition&gt;20221121&lt;/edition&gt;&lt;dates&gt;&lt;year&gt;2023&lt;/year&gt;&lt;/dates&gt;&lt;isbn&gt;2635-0041 (Electronic)&amp;#xD;2635-0041 (Linking)&lt;/isbn&gt;&lt;accession-num&gt;36698762&lt;/accession-num&gt;&lt;urls&gt;&lt;related-urls&gt;&lt;url&gt;https://www.ncbi.nlm.nih.gov/pubmed/36698762&lt;/url&gt;&lt;/related-urls&gt;&lt;/urls&gt;&lt;custom2&gt;PMC9869717&lt;/custom2&gt;&lt;electronic-resource-num&gt;10.1093/bioadv/vbac085&lt;/electronic-resource-num&gt;&lt;remote-database-name&gt;PubMed-not-MEDLINE&lt;/remote-database-name&gt;&lt;remote-database-provider&gt;NLM&lt;/remote-database-provider&gt;&lt;/record&gt;&lt;/Cite&gt;&lt;/EndNote&gt;</w:instrText>
      </w:r>
      <w:r w:rsidR="005C76DD" w:rsidRPr="00AC72FA">
        <w:rPr>
          <w:lang w:val="en-US"/>
        </w:rPr>
        <w:fldChar w:fldCharType="separate"/>
      </w:r>
      <w:r w:rsidR="005C76DD" w:rsidRPr="00AC72FA">
        <w:rPr>
          <w:noProof/>
          <w:lang w:val="en-US"/>
        </w:rPr>
        <w:t>(</w:t>
      </w:r>
      <w:r w:rsidR="005C76DD" w:rsidRPr="00AC72FA">
        <w:rPr>
          <w:smallCaps/>
          <w:noProof/>
          <w:lang w:val="en-US"/>
        </w:rPr>
        <w:t>Bonenfant</w:t>
      </w:r>
      <w:r w:rsidR="005C76DD" w:rsidRPr="00AC72FA">
        <w:rPr>
          <w:i/>
          <w:noProof/>
          <w:lang w:val="en-US"/>
        </w:rPr>
        <w:t xml:space="preserve"> et al.</w:t>
      </w:r>
      <w:r w:rsidR="005C76DD" w:rsidRPr="00AC72FA">
        <w:rPr>
          <w:noProof/>
          <w:lang w:val="en-US"/>
        </w:rPr>
        <w:t xml:space="preserve"> 2023)</w:t>
      </w:r>
      <w:r w:rsidR="005C76DD" w:rsidRPr="00AC72FA">
        <w:rPr>
          <w:lang w:val="en-US"/>
        </w:rPr>
        <w:fldChar w:fldCharType="end"/>
      </w:r>
      <w:r w:rsidR="005C76DD" w:rsidRPr="00AC72FA">
        <w:rPr>
          <w:rFonts w:eastAsia="Calibri" w:cs="Times New Roman"/>
          <w:bCs/>
          <w:lang w:val="en-US"/>
        </w:rPr>
        <w:t>)</w:t>
      </w:r>
      <w:r w:rsidRPr="00AC72FA">
        <w:rPr>
          <w:rFonts w:eastAsia="Calibri" w:cs="Times New Roman"/>
          <w:bCs/>
        </w:rPr>
        <w:t>.</w:t>
      </w:r>
      <w:r w:rsidR="00255C1E" w:rsidRPr="00AC72FA">
        <w:rPr>
          <w:rFonts w:eastAsia="Calibri" w:cs="Times New Roman"/>
          <w:bCs/>
          <w:lang w:val="en-US"/>
        </w:rPr>
        <w:t xml:space="preserve"> </w:t>
      </w:r>
      <w:r w:rsidR="00DC53BB" w:rsidRPr="00AC72FA">
        <w:rPr>
          <w:rFonts w:eastAsia="Calibri" w:cs="Times New Roman"/>
          <w:bCs/>
          <w:lang w:val="en-US"/>
        </w:rPr>
        <w:t>All matching reads were extracted</w:t>
      </w:r>
      <w:r w:rsidR="00DC53BB">
        <w:rPr>
          <w:rFonts w:eastAsia="Calibri" w:cs="Times New Roman"/>
          <w:bCs/>
          <w:lang w:val="en-US"/>
        </w:rPr>
        <w:t xml:space="preserve"> and assembled as follows.</w:t>
      </w:r>
    </w:p>
    <w:p w14:paraId="56317AEA" w14:textId="1AD31448" w:rsidR="00DC53BB" w:rsidRDefault="00DC53BB" w:rsidP="00514E97">
      <w:pPr>
        <w:spacing w:line="480" w:lineRule="auto"/>
        <w:ind w:firstLine="709"/>
        <w:rPr>
          <w:rFonts w:eastAsia="Calibri" w:cs="Times New Roman"/>
          <w:bCs/>
          <w:lang w:val="en-US"/>
        </w:rPr>
      </w:pPr>
      <w:r>
        <w:rPr>
          <w:rFonts w:eastAsia="Calibri" w:cs="Times New Roman"/>
          <w:bCs/>
          <w:lang w:val="en-US"/>
        </w:rPr>
        <w:t xml:space="preserve">We initially </w:t>
      </w:r>
      <w:r w:rsidR="007B4144" w:rsidRPr="007B4144">
        <w:rPr>
          <w:rFonts w:eastAsia="Calibri" w:cs="Times New Roman"/>
          <w:bCs/>
          <w:lang w:val="en-US"/>
        </w:rPr>
        <w:t>attempted to use</w:t>
      </w:r>
      <w:r>
        <w:rPr>
          <w:rFonts w:eastAsia="Calibri" w:cs="Times New Roman"/>
          <w:bCs/>
          <w:lang w:val="en-US"/>
        </w:rPr>
        <w:t xml:space="preserve"> </w:t>
      </w:r>
      <w:r w:rsidR="00D13656" w:rsidRPr="00D13656">
        <w:rPr>
          <w:rFonts w:eastAsia="Calibri" w:cs="Times New Roman"/>
          <w:bCs/>
          <w:lang w:val="en-US"/>
        </w:rPr>
        <w:t>CANU</w:t>
      </w:r>
      <w:r>
        <w:rPr>
          <w:rFonts w:eastAsia="Calibri" w:cs="Times New Roman"/>
          <w:bCs/>
          <w:lang w:val="en-US"/>
        </w:rPr>
        <w:t xml:space="preserve"> </w:t>
      </w:r>
      <w:r w:rsidR="0075541B">
        <w:rPr>
          <w:rFonts w:eastAsia="Calibri" w:cs="Times New Roman"/>
          <w:bCs/>
          <w:lang w:val="en-US"/>
        </w:rPr>
        <w:fldChar w:fldCharType="begin">
          <w:fldData xml:space="preserve">PEVuZE5vdGU+PENpdGU+PEF1dGhvcj5Lb3JlbjwvQXV0aG9yPjxZZWFyPjIwMTc8L1llYXI+PFJl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</w:fldData>
        </w:fldChar>
      </w:r>
      <w:r w:rsidR="0075541B">
        <w:rPr>
          <w:rFonts w:eastAsia="Calibri" w:cs="Times New Roman"/>
          <w:bCs/>
          <w:lang w:val="en-US"/>
        </w:rPr>
        <w:instrText xml:space="preserve"> ADDIN EN.CITE </w:instrText>
      </w:r>
      <w:r w:rsidR="0075541B">
        <w:rPr>
          <w:rFonts w:eastAsia="Calibri" w:cs="Times New Roman"/>
          <w:bCs/>
          <w:lang w:val="en-US"/>
        </w:rPr>
        <w:fldChar w:fldCharType="begin">
          <w:fldData xml:space="preserve">PEVuZE5vdGU+PENpdGU+PEF1dGhvcj5Lb3JlbjwvQXV0aG9yPjxZZWFyPjIwMTc8L1llYXI+PFJl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</w:fldData>
        </w:fldChar>
      </w:r>
      <w:r w:rsidR="0075541B">
        <w:rPr>
          <w:rFonts w:eastAsia="Calibri" w:cs="Times New Roman"/>
          <w:bCs/>
          <w:lang w:val="en-US"/>
        </w:rPr>
        <w:instrText xml:space="preserve"> ADDIN EN.CITE.DATA </w:instrText>
      </w:r>
      <w:r w:rsidR="0075541B">
        <w:rPr>
          <w:rFonts w:eastAsia="Calibri" w:cs="Times New Roman"/>
          <w:bCs/>
          <w:lang w:val="en-US"/>
        </w:rPr>
      </w:r>
      <w:r w:rsidR="0075541B">
        <w:rPr>
          <w:rFonts w:eastAsia="Calibri" w:cs="Times New Roman"/>
          <w:bCs/>
          <w:lang w:val="en-US"/>
        </w:rPr>
        <w:fldChar w:fldCharType="end"/>
      </w:r>
      <w:r w:rsidR="0075541B">
        <w:rPr>
          <w:rFonts w:eastAsia="Calibri" w:cs="Times New Roman"/>
          <w:bCs/>
          <w:lang w:val="en-US"/>
        </w:rPr>
      </w:r>
      <w:r w:rsidR="0075541B">
        <w:rPr>
          <w:rFonts w:eastAsia="Calibri" w:cs="Times New Roman"/>
          <w:bCs/>
          <w:lang w:val="en-US"/>
        </w:rPr>
        <w:fldChar w:fldCharType="separate"/>
      </w:r>
      <w:r w:rsidR="0075541B">
        <w:rPr>
          <w:rFonts w:eastAsia="Calibri" w:cs="Times New Roman"/>
          <w:bCs/>
          <w:noProof/>
          <w:lang w:val="en-US"/>
        </w:rPr>
        <w:t>(</w:t>
      </w:r>
      <w:r w:rsidR="0075541B" w:rsidRPr="0075541B">
        <w:rPr>
          <w:rFonts w:eastAsia="Calibri" w:cs="Times New Roman"/>
          <w:bCs/>
          <w:smallCaps/>
          <w:noProof/>
          <w:lang w:val="en-US"/>
        </w:rPr>
        <w:t>Koren</w:t>
      </w:r>
      <w:r w:rsidR="0075541B" w:rsidRPr="0075541B">
        <w:rPr>
          <w:rFonts w:eastAsia="Calibri" w:cs="Times New Roman"/>
          <w:bCs/>
          <w:i/>
          <w:noProof/>
          <w:lang w:val="en-US"/>
        </w:rPr>
        <w:t xml:space="preserve"> et al.</w:t>
      </w:r>
      <w:r w:rsidR="0075541B">
        <w:rPr>
          <w:rFonts w:eastAsia="Calibri" w:cs="Times New Roman"/>
          <w:bCs/>
          <w:noProof/>
          <w:lang w:val="en-US"/>
        </w:rPr>
        <w:t xml:space="preserve"> 2017)</w:t>
      </w:r>
      <w:r w:rsidR="0075541B">
        <w:rPr>
          <w:rFonts w:eastAsia="Calibri" w:cs="Times New Roman"/>
          <w:bCs/>
          <w:lang w:val="en-US"/>
        </w:rPr>
        <w:fldChar w:fldCharType="end"/>
      </w:r>
      <w:r>
        <w:rPr>
          <w:rFonts w:eastAsia="Calibri" w:cs="Times New Roman"/>
          <w:bCs/>
          <w:lang w:val="en-US"/>
        </w:rPr>
        <w:t xml:space="preserve"> </w:t>
      </w:r>
      <w:r w:rsidR="007B4144">
        <w:rPr>
          <w:rFonts w:eastAsia="Calibri" w:cs="Times New Roman"/>
          <w:bCs/>
          <w:lang w:val="en-US"/>
        </w:rPr>
        <w:t>with</w:t>
      </w:r>
      <w:r>
        <w:rPr>
          <w:rFonts w:eastAsia="Calibri" w:cs="Times New Roman"/>
          <w:bCs/>
          <w:lang w:val="en-US"/>
        </w:rPr>
        <w:t xml:space="preserve"> the default settings; no contig was assembled. We also tried Flye </w:t>
      </w:r>
      <w:r w:rsidR="0075541B">
        <w:rPr>
          <w:rFonts w:eastAsia="Calibri" w:cs="Times New Roman"/>
          <w:bCs/>
          <w:lang w:val="en-US"/>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75541B">
        <w:rPr>
          <w:rFonts w:eastAsia="Calibri" w:cs="Times New Roman"/>
          <w:bCs/>
          <w:lang w:val="en-US"/>
        </w:rPr>
        <w:instrText xml:space="preserve"> ADDIN EN.CITE </w:instrText>
      </w:r>
      <w:r w:rsidR="0075541B">
        <w:rPr>
          <w:rFonts w:eastAsia="Calibri" w:cs="Times New Roman"/>
          <w:bCs/>
          <w:lang w:val="en-US"/>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75541B">
        <w:rPr>
          <w:rFonts w:eastAsia="Calibri" w:cs="Times New Roman"/>
          <w:bCs/>
          <w:lang w:val="en-US"/>
        </w:rPr>
        <w:instrText xml:space="preserve"> ADDIN EN.CITE.DATA </w:instrText>
      </w:r>
      <w:r w:rsidR="0075541B">
        <w:rPr>
          <w:rFonts w:eastAsia="Calibri" w:cs="Times New Roman"/>
          <w:bCs/>
          <w:lang w:val="en-US"/>
        </w:rPr>
      </w:r>
      <w:r w:rsidR="0075541B">
        <w:rPr>
          <w:rFonts w:eastAsia="Calibri" w:cs="Times New Roman"/>
          <w:bCs/>
          <w:lang w:val="en-US"/>
        </w:rPr>
        <w:fldChar w:fldCharType="end"/>
      </w:r>
      <w:r w:rsidR="0075541B">
        <w:rPr>
          <w:rFonts w:eastAsia="Calibri" w:cs="Times New Roman"/>
          <w:bCs/>
          <w:lang w:val="en-US"/>
        </w:rPr>
      </w:r>
      <w:r w:rsidR="0075541B">
        <w:rPr>
          <w:rFonts w:eastAsia="Calibri" w:cs="Times New Roman"/>
          <w:bCs/>
          <w:lang w:val="en-US"/>
        </w:rPr>
        <w:fldChar w:fldCharType="separate"/>
      </w:r>
      <w:r w:rsidR="0075541B">
        <w:rPr>
          <w:rFonts w:eastAsia="Calibri" w:cs="Times New Roman"/>
          <w:bCs/>
          <w:noProof/>
          <w:lang w:val="en-US"/>
        </w:rPr>
        <w:t>(</w:t>
      </w:r>
      <w:r w:rsidR="0075541B" w:rsidRPr="0075541B">
        <w:rPr>
          <w:rFonts w:eastAsia="Calibri" w:cs="Times New Roman"/>
          <w:bCs/>
          <w:smallCaps/>
          <w:noProof/>
          <w:lang w:val="en-US"/>
        </w:rPr>
        <w:t>Kolmogorov</w:t>
      </w:r>
      <w:r w:rsidR="0075541B" w:rsidRPr="0075541B">
        <w:rPr>
          <w:rFonts w:eastAsia="Calibri" w:cs="Times New Roman"/>
          <w:bCs/>
          <w:i/>
          <w:noProof/>
          <w:lang w:val="en-US"/>
        </w:rPr>
        <w:t xml:space="preserve"> et al.</w:t>
      </w:r>
      <w:r w:rsidR="0075541B">
        <w:rPr>
          <w:rFonts w:eastAsia="Calibri" w:cs="Times New Roman"/>
          <w:bCs/>
          <w:noProof/>
          <w:lang w:val="en-US"/>
        </w:rPr>
        <w:t xml:space="preserve"> 2019)</w:t>
      </w:r>
      <w:r w:rsidR="0075541B">
        <w:rPr>
          <w:rFonts w:eastAsia="Calibri" w:cs="Times New Roman"/>
          <w:bCs/>
          <w:lang w:val="en-US"/>
        </w:rPr>
        <w:fldChar w:fldCharType="end"/>
      </w:r>
      <w:r>
        <w:rPr>
          <w:rFonts w:eastAsia="Calibri" w:cs="Times New Roman"/>
          <w:bCs/>
          <w:lang w:val="en-US"/>
        </w:rPr>
        <w:t xml:space="preserve">, with very poor results: </w:t>
      </w:r>
    </w:p>
    <w:p w14:paraId="3806E0AD" w14:textId="77777777" w:rsidR="00DC53BB" w:rsidRDefault="00DC53BB" w:rsidP="000F1B2B">
      <w:pPr>
        <w:rPr>
          <w:rFonts w:eastAsia="Calibri" w:cs="Times New Roman"/>
          <w:bCs/>
          <w:lang w:val="en-US"/>
        </w:rPr>
      </w:pPr>
    </w:p>
    <w:p w14:paraId="0A4B7BC4" w14:textId="77777777" w:rsidR="00DC53BB" w:rsidRPr="00DC53BB" w:rsidRDefault="00DC53BB" w:rsidP="00DC53BB">
      <w:pPr>
        <w:rPr>
          <w:rFonts w:eastAsia="Calibri" w:cs="Times New Roman"/>
          <w:bCs/>
          <w:lang w:val="en-US"/>
        </w:rPr>
      </w:pPr>
      <w:r w:rsidRPr="00DC53BB">
        <w:rPr>
          <w:rFonts w:eastAsia="Calibri" w:cs="Times New Roman"/>
          <w:bCs/>
          <w:lang w:val="en-US"/>
        </w:rPr>
        <w:t xml:space="preserve">flye  -g 50k  --nano-hq 13reads_CCY.fastq   --read-error 0.10  --out-dir ./  --threads 50     </w:t>
      </w:r>
    </w:p>
    <w:p w14:paraId="0CD7B5FE" w14:textId="389CAAFB" w:rsidR="00DC53BB" w:rsidRPr="00DC53BB" w:rsidRDefault="00DC53BB" w:rsidP="00DC53BB">
      <w:pPr>
        <w:rPr>
          <w:rFonts w:eastAsia="Calibri" w:cs="Times New Roman"/>
          <w:bCs/>
          <w:lang w:val="en-US"/>
        </w:rPr>
      </w:pPr>
      <w:r>
        <w:rPr>
          <w:rFonts w:eastAsia="Calibri" w:cs="Times New Roman"/>
          <w:bCs/>
          <w:lang w:val="en-US"/>
        </w:rPr>
        <w:t># assembled a</w:t>
      </w:r>
      <w:r w:rsidR="007B4144">
        <w:rPr>
          <w:rFonts w:eastAsia="Calibri" w:cs="Times New Roman"/>
          <w:bCs/>
          <w:lang w:val="en-US"/>
        </w:rPr>
        <w:t>n</w:t>
      </w:r>
      <w:r>
        <w:rPr>
          <w:rFonts w:eastAsia="Calibri" w:cs="Times New Roman"/>
          <w:bCs/>
          <w:lang w:val="en-US"/>
        </w:rPr>
        <w:t xml:space="preserve"> 11,895 bp contig</w:t>
      </w:r>
    </w:p>
    <w:p w14:paraId="69228D8C" w14:textId="77777777" w:rsidR="00DC53BB" w:rsidRPr="00DC53BB" w:rsidRDefault="00DC53BB" w:rsidP="00DC53BB">
      <w:pPr>
        <w:rPr>
          <w:rFonts w:eastAsia="Calibri" w:cs="Times New Roman"/>
          <w:bCs/>
          <w:lang w:val="en-US"/>
        </w:rPr>
      </w:pPr>
    </w:p>
    <w:p w14:paraId="6D9D145D" w14:textId="0B305222" w:rsidR="00DC53BB" w:rsidRPr="00DC53BB" w:rsidRDefault="00DC53BB" w:rsidP="00DC53BB">
      <w:pPr>
        <w:rPr>
          <w:rFonts w:eastAsia="Calibri" w:cs="Times New Roman"/>
          <w:bCs/>
          <w:lang w:val="en-US"/>
        </w:rPr>
      </w:pPr>
      <w:r w:rsidRPr="00DC53BB">
        <w:rPr>
          <w:rFonts w:eastAsia="Calibri" w:cs="Times New Roman"/>
          <w:bCs/>
          <w:lang w:val="en-US"/>
        </w:rPr>
        <w:t># try 2: add --min-overlap 1000  (min</w:t>
      </w:r>
      <w:r>
        <w:rPr>
          <w:rFonts w:eastAsia="Calibri" w:cs="Times New Roman"/>
          <w:bCs/>
          <w:lang w:val="en-US"/>
        </w:rPr>
        <w:t>imum</w:t>
      </w:r>
      <w:r w:rsidRPr="00DC53BB">
        <w:rPr>
          <w:rFonts w:eastAsia="Calibri" w:cs="Times New Roman"/>
          <w:bCs/>
          <w:lang w:val="en-US"/>
        </w:rPr>
        <w:t xml:space="preserve"> allow</w:t>
      </w:r>
      <w:r>
        <w:rPr>
          <w:rFonts w:eastAsia="Calibri" w:cs="Times New Roman"/>
          <w:bCs/>
          <w:lang w:val="en-US"/>
        </w:rPr>
        <w:t>e</w:t>
      </w:r>
      <w:r w:rsidRPr="00DC53BB">
        <w:rPr>
          <w:rFonts w:eastAsia="Calibri" w:cs="Times New Roman"/>
          <w:bCs/>
          <w:lang w:val="en-US"/>
        </w:rPr>
        <w:t>d)</w:t>
      </w:r>
    </w:p>
    <w:p w14:paraId="3E233231" w14:textId="77777777" w:rsidR="00DC53BB" w:rsidRPr="00DC53BB" w:rsidRDefault="00DC53BB" w:rsidP="00DC53BB">
      <w:pPr>
        <w:rPr>
          <w:rFonts w:eastAsia="Calibri" w:cs="Times New Roman"/>
          <w:bCs/>
          <w:lang w:val="en-US"/>
        </w:rPr>
      </w:pPr>
      <w:r w:rsidRPr="00DC53BB">
        <w:rPr>
          <w:rFonts w:eastAsia="Calibri" w:cs="Times New Roman"/>
          <w:bCs/>
          <w:lang w:val="en-US"/>
        </w:rPr>
        <w:t xml:space="preserve">flye  -g 50k  --nano-hq 13reads_CCY.fastq   --read-error 0.10  --out-dir ./try2  --threads 50   --min-overlap 1000  </w:t>
      </w:r>
    </w:p>
    <w:p w14:paraId="69EB652B" w14:textId="6972E42A" w:rsidR="00DC53BB" w:rsidRDefault="00DC53BB" w:rsidP="00DC53BB">
      <w:pPr>
        <w:rPr>
          <w:rFonts w:eastAsia="Calibri" w:cs="Times New Roman"/>
          <w:bCs/>
          <w:lang w:val="en-US"/>
        </w:rPr>
      </w:pPr>
      <w:r>
        <w:rPr>
          <w:rFonts w:eastAsia="Calibri" w:cs="Times New Roman"/>
          <w:bCs/>
          <w:lang w:val="en-US"/>
        </w:rPr>
        <w:t xml:space="preserve"> # assembled a</w:t>
      </w:r>
      <w:r w:rsidRPr="00DC53BB">
        <w:rPr>
          <w:rFonts w:eastAsia="Calibri" w:cs="Times New Roman"/>
          <w:bCs/>
          <w:lang w:val="en-US"/>
        </w:rPr>
        <w:t xml:space="preserve"> 9</w:t>
      </w:r>
      <w:r>
        <w:rPr>
          <w:rFonts w:eastAsia="Calibri" w:cs="Times New Roman"/>
          <w:bCs/>
          <w:lang w:val="en-US"/>
        </w:rPr>
        <w:t>,</w:t>
      </w:r>
      <w:r w:rsidRPr="00DC53BB">
        <w:rPr>
          <w:rFonts w:eastAsia="Calibri" w:cs="Times New Roman"/>
          <w:bCs/>
          <w:lang w:val="en-US"/>
        </w:rPr>
        <w:t>011</w:t>
      </w:r>
      <w:r>
        <w:rPr>
          <w:rFonts w:eastAsia="Calibri" w:cs="Times New Roman"/>
          <w:bCs/>
          <w:lang w:val="en-US"/>
        </w:rPr>
        <w:t xml:space="preserve"> bp contig</w:t>
      </w:r>
    </w:p>
    <w:p w14:paraId="6D6B97F4" w14:textId="77777777" w:rsidR="00D67296" w:rsidRDefault="00D67296" w:rsidP="00DC53BB">
      <w:pPr>
        <w:rPr>
          <w:rFonts w:eastAsia="Calibri" w:cs="Times New Roman"/>
          <w:bCs/>
          <w:lang w:val="en-US"/>
        </w:rPr>
      </w:pPr>
    </w:p>
    <w:p w14:paraId="43454EE8" w14:textId="77777777" w:rsidR="00DC53BB" w:rsidRDefault="00DC53BB" w:rsidP="000F1B2B">
      <w:pPr>
        <w:rPr>
          <w:rFonts w:eastAsia="Calibri" w:cs="Times New Roman"/>
          <w:bCs/>
          <w:lang w:val="en-US"/>
        </w:rPr>
      </w:pPr>
    </w:p>
    <w:p w14:paraId="4DA72C7B" w14:textId="437795F8" w:rsidR="00922082" w:rsidRPr="00AC72FA" w:rsidRDefault="007A0392" w:rsidP="00514E97">
      <w:pPr>
        <w:spacing w:line="480" w:lineRule="auto"/>
        <w:rPr>
          <w:rFonts w:eastAsia="Calibri" w:cs="Times New Roman"/>
          <w:bCs/>
          <w:lang w:val="en-US"/>
        </w:rPr>
      </w:pPr>
      <w:r>
        <w:rPr>
          <w:rFonts w:eastAsia="Calibri" w:cs="Times New Roman"/>
          <w:bCs/>
          <w:lang w:val="en-US"/>
        </w:rPr>
        <w:t xml:space="preserve">It should be noted that </w:t>
      </w:r>
      <w:r w:rsidR="00D13656" w:rsidRPr="00D13656">
        <w:rPr>
          <w:rFonts w:eastAsia="Calibri" w:cs="Times New Roman"/>
          <w:bCs/>
          <w:lang w:val="en-US"/>
        </w:rPr>
        <w:t>CANU</w:t>
      </w:r>
      <w:r>
        <w:rPr>
          <w:rFonts w:eastAsia="Calibri" w:cs="Times New Roman"/>
          <w:bCs/>
          <w:lang w:val="en-US"/>
        </w:rPr>
        <w:t xml:space="preserve"> and Flye were not designed for this type of data </w:t>
      </w:r>
      <w:r w:rsidRPr="007A0392">
        <w:rPr>
          <w:rFonts w:eastAsia="Calibri" w:cs="Times New Roman"/>
          <w:bCs/>
          <w:lang w:val="en-US"/>
        </w:rPr>
        <w:t>(shallow; very repetitive)</w:t>
      </w:r>
      <w:r>
        <w:rPr>
          <w:rFonts w:eastAsia="Calibri" w:cs="Times New Roman"/>
          <w:bCs/>
          <w:lang w:val="en-US"/>
        </w:rPr>
        <w:t>.</w:t>
      </w:r>
      <w:r w:rsidR="00DC53BB">
        <w:rPr>
          <w:rFonts w:eastAsia="Calibri" w:cs="Times New Roman"/>
          <w:bCs/>
          <w:lang w:val="en-US"/>
        </w:rPr>
        <w:t xml:space="preserve">We </w:t>
      </w:r>
      <w:r w:rsidR="0089455A" w:rsidRPr="00AC72FA">
        <w:rPr>
          <w:rFonts w:eastAsia="Calibri" w:cs="Times New Roman"/>
          <w:bCs/>
          <w:lang w:val="en-US"/>
        </w:rPr>
        <w:t>then</w:t>
      </w:r>
      <w:r>
        <w:rPr>
          <w:rFonts w:eastAsia="Calibri" w:cs="Times New Roman"/>
          <w:bCs/>
          <w:lang w:val="en-US"/>
        </w:rPr>
        <w:t xml:space="preserve"> tried to </w:t>
      </w:r>
      <w:r w:rsidR="00922082" w:rsidRPr="00AC72FA">
        <w:rPr>
          <w:rFonts w:eastAsia="Calibri" w:cs="Times New Roman"/>
          <w:bCs/>
          <w:lang w:val="en-US"/>
        </w:rPr>
        <w:t>assembl</w:t>
      </w:r>
      <w:r>
        <w:rPr>
          <w:rFonts w:eastAsia="Calibri" w:cs="Times New Roman"/>
          <w:bCs/>
          <w:lang w:val="en-US"/>
        </w:rPr>
        <w:t>e</w:t>
      </w:r>
      <w:r w:rsidR="00922082" w:rsidRPr="00AC72FA">
        <w:rPr>
          <w:rFonts w:eastAsia="Calibri" w:cs="Times New Roman"/>
          <w:bCs/>
          <w:lang w:val="en-US"/>
        </w:rPr>
        <w:t xml:space="preserve"> </w:t>
      </w:r>
      <w:r w:rsidR="00DC53BB">
        <w:rPr>
          <w:rFonts w:eastAsia="Calibri" w:cs="Times New Roman"/>
          <w:bCs/>
          <w:lang w:val="en-US"/>
        </w:rPr>
        <w:t xml:space="preserve">the reads </w:t>
      </w:r>
      <w:r w:rsidR="00922082" w:rsidRPr="00AC72FA">
        <w:rPr>
          <w:rFonts w:eastAsia="Calibri" w:cs="Times New Roman"/>
          <w:bCs/>
          <w:lang w:val="en-US"/>
        </w:rPr>
        <w:t xml:space="preserve">using </w:t>
      </w:r>
      <w:r w:rsidR="00922082" w:rsidRPr="00AC72FA">
        <w:rPr>
          <w:rFonts w:eastAsia="Calibri" w:cs="Times New Roman"/>
          <w:bCs/>
          <w:i/>
          <w:lang w:val="en-US"/>
        </w:rPr>
        <w:t>minimap</w:t>
      </w:r>
      <w:r w:rsidR="00922082" w:rsidRPr="00AC72FA">
        <w:rPr>
          <w:rFonts w:eastAsia="Calibri" w:cs="Times New Roman"/>
          <w:bCs/>
          <w:lang w:val="en-US"/>
        </w:rPr>
        <w:t xml:space="preserve"> / </w:t>
      </w:r>
      <w:r w:rsidR="00922082" w:rsidRPr="00AC72FA">
        <w:rPr>
          <w:rFonts w:eastAsia="Calibri" w:cs="Times New Roman"/>
          <w:bCs/>
          <w:i/>
          <w:lang w:val="en-US"/>
        </w:rPr>
        <w:t>miniasm</w:t>
      </w:r>
      <w:r w:rsidR="00922082" w:rsidRPr="00AC72FA">
        <w:rPr>
          <w:rFonts w:eastAsia="Calibri" w:cs="Times New Roman"/>
          <w:bCs/>
          <w:lang w:val="en-US"/>
        </w:rPr>
        <w:t xml:space="preserve"> </w:t>
      </w:r>
      <w:r w:rsidR="00922082" w:rsidRPr="00AC72FA">
        <w:rPr>
          <w:rFonts w:eastAsia="Calibri" w:cs="Times New Roman"/>
          <w:bCs/>
          <w:lang w:val="en-US"/>
        </w:rPr>
        <w:fldChar w:fldCharType="begin"/>
      </w:r>
      <w:r w:rsidR="00877EFC" w:rsidRPr="00AC72FA">
        <w:rPr>
          <w:rFonts w:eastAsia="Calibri" w:cs="Times New Roman"/>
          <w:bCs/>
          <w:lang w:val="en-US"/>
        </w:rPr>
        <w:instrText xml:space="preserve"> ADDIN EN.CITE &lt;EndNote&gt;&lt;Cite&gt;&lt;Author&gt;Li&lt;/Author&gt;&lt;Year&gt;2016&lt;/Year&gt;&lt;RecNum&gt;3052&lt;/RecNum&gt;&lt;DisplayText&gt;(&lt;style face="smallcaps"&gt;Li&lt;/style&gt; 2016)&lt;/DisplayText&gt;&lt;record&gt;&lt;rec-number&gt;3052&lt;/rec-number&gt;&lt;foreign-keys&gt;&lt;key app="EN" db-id="ezd0xr5d850zetefxa6xe0x19txarvtpwsss" timestamp="1461775731"&gt;3052&lt;/key&gt;&lt;/foreign-keys&gt;&lt;ref-type name="Journal Article"&gt;17&lt;/ref-type&gt;&lt;contributors&gt;&lt;authors&gt;&lt;author&gt;Li, Heng&lt;/author&gt;&lt;/authors&gt;&lt;/contributors&gt;&lt;titles&gt;&lt;title&gt;Minimap and miniasm: fast mapping and de novo assembly for noisy long sequences&lt;/title&gt;&lt;secondary-title&gt;Bioinformatics&lt;/secondary-title&gt;&lt;/titles&gt;&lt;periodical&gt;&lt;full-title&gt;Bioinformatics&lt;/full-title&gt;&lt;abbr-1&gt;Bioinformatics&lt;/abbr-1&gt;&lt;abbr-2&gt;Bioinformatics&lt;/abbr-2&gt;&lt;/periodical&gt;&lt;pages&gt;2103-2110&lt;/pages&gt;&lt;volume&gt;32&lt;/volume&gt;&lt;number&gt;14&lt;/number&gt;&lt;dates&gt;&lt;year&gt;2016&lt;/year&gt;&lt;pub-dates&gt;&lt;date&gt;March 19, 2016&lt;/date&gt;&lt;/pub-dates&gt;&lt;/dates&gt;&lt;urls&gt;&lt;related-urls&gt;&lt;url&gt;http://bioinformatics.oxfordjournals.org/content/early/2016/03/18/bioinformatics.btw152.abstract&lt;/url&gt;&lt;/related-urls&gt;&lt;/urls&gt;&lt;electronic-resource-num&gt;10.1093/bioinformatics/btw152&lt;/electronic-resource-num&gt;&lt;/record&gt;&lt;/Cite&gt;&lt;/EndNote&gt;</w:instrText>
      </w:r>
      <w:r w:rsidR="00922082" w:rsidRPr="00AC72FA">
        <w:rPr>
          <w:rFonts w:eastAsia="Calibri" w:cs="Times New Roman"/>
          <w:bCs/>
          <w:lang w:val="en-US"/>
        </w:rPr>
        <w:fldChar w:fldCharType="separate"/>
      </w:r>
      <w:r w:rsidR="00922082" w:rsidRPr="00AC72FA">
        <w:rPr>
          <w:rFonts w:eastAsia="Calibri" w:cs="Times New Roman"/>
          <w:bCs/>
          <w:noProof/>
          <w:lang w:val="en-US"/>
        </w:rPr>
        <w:t>(</w:t>
      </w:r>
      <w:r w:rsidR="00922082" w:rsidRPr="00AC72FA">
        <w:rPr>
          <w:rFonts w:eastAsia="Calibri" w:cs="Times New Roman"/>
          <w:bCs/>
          <w:smallCaps/>
          <w:noProof/>
          <w:lang w:val="en-US"/>
        </w:rPr>
        <w:t>Li</w:t>
      </w:r>
      <w:r w:rsidR="00922082" w:rsidRPr="00AC72FA">
        <w:rPr>
          <w:rFonts w:eastAsia="Calibri" w:cs="Times New Roman"/>
          <w:bCs/>
          <w:noProof/>
          <w:lang w:val="en-US"/>
        </w:rPr>
        <w:t xml:space="preserve"> 2016)</w:t>
      </w:r>
      <w:r w:rsidR="00922082" w:rsidRPr="00AC72FA">
        <w:rPr>
          <w:rFonts w:eastAsia="Calibri" w:cs="Times New Roman"/>
          <w:bCs/>
          <w:lang w:val="en-US"/>
        </w:rPr>
        <w:fldChar w:fldCharType="end"/>
      </w:r>
      <w:r w:rsidR="00DC53BB">
        <w:rPr>
          <w:rFonts w:eastAsia="Calibri" w:cs="Times New Roman"/>
          <w:bCs/>
          <w:lang w:val="en-US"/>
        </w:rPr>
        <w:t xml:space="preserve">, </w:t>
      </w:r>
      <w:r w:rsidR="00810CA9">
        <w:rPr>
          <w:rFonts w:eastAsia="Calibri" w:cs="Times New Roman"/>
          <w:bCs/>
          <w:lang w:val="en-US"/>
        </w:rPr>
        <w:t>a</w:t>
      </w:r>
      <w:r w:rsidR="00810CA9" w:rsidRPr="00810CA9">
        <w:rPr>
          <w:rFonts w:eastAsia="Calibri" w:cs="Times New Roman"/>
          <w:bCs/>
          <w:lang w:val="en-US"/>
        </w:rPr>
        <w:t xml:space="preserve">nd after trial and error on several parameters (including the undocumented parameter -S, which skips the last steps of miniasm), we </w:t>
      </w:r>
      <w:r w:rsidR="00810CA9">
        <w:rPr>
          <w:rFonts w:eastAsia="Calibri" w:cs="Times New Roman"/>
          <w:bCs/>
          <w:lang w:val="en-US"/>
        </w:rPr>
        <w:t>got</w:t>
      </w:r>
      <w:r w:rsidR="00DC53BB">
        <w:rPr>
          <w:rFonts w:eastAsia="Calibri" w:cs="Times New Roman"/>
          <w:bCs/>
          <w:lang w:val="en-US"/>
        </w:rPr>
        <w:t xml:space="preserve"> better results</w:t>
      </w:r>
      <w:r w:rsidR="00255C1E" w:rsidRPr="00AC72FA">
        <w:rPr>
          <w:rFonts w:eastAsia="Calibri" w:cs="Times New Roman"/>
          <w:bCs/>
          <w:lang w:val="en-US"/>
        </w:rPr>
        <w:t>. T</w:t>
      </w:r>
      <w:r w:rsidR="00922082" w:rsidRPr="00AC72FA">
        <w:rPr>
          <w:rFonts w:eastAsia="Calibri" w:cs="Times New Roman"/>
          <w:bCs/>
          <w:lang w:val="en-US"/>
        </w:rPr>
        <w:t>he raw assembl</w:t>
      </w:r>
      <w:r w:rsidR="00DC53BB">
        <w:rPr>
          <w:rFonts w:eastAsia="Calibri" w:cs="Times New Roman"/>
          <w:bCs/>
          <w:lang w:val="en-US"/>
        </w:rPr>
        <w:t>ies</w:t>
      </w:r>
      <w:r w:rsidR="00255C1E" w:rsidRPr="00AC72FA">
        <w:rPr>
          <w:rFonts w:eastAsia="Calibri" w:cs="Times New Roman"/>
          <w:bCs/>
          <w:lang w:val="en-US"/>
        </w:rPr>
        <w:t xml:space="preserve"> w</w:t>
      </w:r>
      <w:r w:rsidR="00DC53BB">
        <w:rPr>
          <w:rFonts w:eastAsia="Calibri" w:cs="Times New Roman"/>
          <w:bCs/>
          <w:lang w:val="en-US"/>
        </w:rPr>
        <w:t>ere</w:t>
      </w:r>
      <w:r w:rsidR="00255C1E" w:rsidRPr="00AC72FA">
        <w:rPr>
          <w:rFonts w:eastAsia="Calibri" w:cs="Times New Roman"/>
          <w:bCs/>
          <w:lang w:val="en-US"/>
        </w:rPr>
        <w:t xml:space="preserve"> then polished</w:t>
      </w:r>
      <w:r w:rsidR="00922082" w:rsidRPr="00AC72FA">
        <w:rPr>
          <w:rFonts w:eastAsia="Calibri" w:cs="Times New Roman"/>
          <w:bCs/>
          <w:lang w:val="en-US"/>
        </w:rPr>
        <w:t xml:space="preserve"> with </w:t>
      </w:r>
      <w:r w:rsidR="00922082" w:rsidRPr="00AC72FA">
        <w:rPr>
          <w:rFonts w:eastAsia="Calibri" w:cs="Times New Roman"/>
          <w:bCs/>
          <w:i/>
          <w:lang w:val="en-US"/>
        </w:rPr>
        <w:t>racon</w:t>
      </w:r>
      <w:r w:rsidR="00922082" w:rsidRPr="00AC72FA">
        <w:rPr>
          <w:rFonts w:eastAsia="Calibri" w:cs="Times New Roman"/>
          <w:bCs/>
          <w:lang w:val="en-US"/>
        </w:rPr>
        <w:t xml:space="preserve"> </w:t>
      </w:r>
      <w:r w:rsidR="00922082" w:rsidRPr="00AC72FA">
        <w:rPr>
          <w:rFonts w:eastAsia="Calibri" w:cs="Times New Roman"/>
          <w:bCs/>
          <w:lang w:val="en-US"/>
        </w:rPr>
        <w:fldChar w:fldCharType="begin">
          <w:fldData xml:space="preserve">PEVuZE5vdGU+PENpdGU+PEF1dGhvcj5WYXNlcjwvQXV0aG9yPjxZZWFyPjIwMTc8L1llYXI+PFJl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</w:fldData>
        </w:fldChar>
      </w:r>
      <w:r w:rsidR="00922082" w:rsidRPr="00AC72FA">
        <w:rPr>
          <w:rFonts w:eastAsia="Calibri" w:cs="Times New Roman"/>
          <w:bCs/>
          <w:lang w:val="en-US"/>
        </w:rPr>
        <w:instrText xml:space="preserve"> ADDIN EN.CITE </w:instrText>
      </w:r>
      <w:r w:rsidR="00922082" w:rsidRPr="00AC72FA">
        <w:rPr>
          <w:rFonts w:eastAsia="Calibri" w:cs="Times New Roman"/>
          <w:bCs/>
          <w:lang w:val="en-US"/>
        </w:rPr>
        <w:fldChar w:fldCharType="begin">
          <w:fldData xml:space="preserve">PEVuZE5vdGU+PENpdGU+PEF1dGhvcj5WYXNlcjwvQXV0aG9yPjxZZWFyPjIwMTc8L1llYXI+PFJl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</w:fldData>
        </w:fldChar>
      </w:r>
      <w:r w:rsidR="00922082" w:rsidRPr="00AC72FA">
        <w:rPr>
          <w:rFonts w:eastAsia="Calibri" w:cs="Times New Roman"/>
          <w:bCs/>
          <w:lang w:val="en-US"/>
        </w:rPr>
        <w:instrText xml:space="preserve"> ADDIN EN.CITE.DATA </w:instrText>
      </w:r>
      <w:r w:rsidR="00922082" w:rsidRPr="00AC72FA">
        <w:rPr>
          <w:rFonts w:eastAsia="Calibri" w:cs="Times New Roman"/>
          <w:bCs/>
          <w:lang w:val="en-US"/>
        </w:rPr>
      </w:r>
      <w:r w:rsidR="00922082" w:rsidRPr="00AC72FA">
        <w:rPr>
          <w:rFonts w:eastAsia="Calibri" w:cs="Times New Roman"/>
          <w:bCs/>
          <w:lang w:val="en-US"/>
        </w:rPr>
        <w:fldChar w:fldCharType="end"/>
      </w:r>
      <w:r w:rsidR="00922082" w:rsidRPr="00AC72FA">
        <w:rPr>
          <w:rFonts w:eastAsia="Calibri" w:cs="Times New Roman"/>
          <w:bCs/>
          <w:lang w:val="en-US"/>
        </w:rPr>
      </w:r>
      <w:r w:rsidR="00922082" w:rsidRPr="00AC72FA">
        <w:rPr>
          <w:rFonts w:eastAsia="Calibri" w:cs="Times New Roman"/>
          <w:bCs/>
          <w:lang w:val="en-US"/>
        </w:rPr>
        <w:fldChar w:fldCharType="separate"/>
      </w:r>
      <w:r w:rsidR="00922082" w:rsidRPr="00AC72FA">
        <w:rPr>
          <w:rFonts w:eastAsia="Calibri" w:cs="Times New Roman"/>
          <w:bCs/>
          <w:noProof/>
          <w:lang w:val="en-US"/>
        </w:rPr>
        <w:t>(</w:t>
      </w:r>
      <w:r w:rsidR="00922082" w:rsidRPr="00AC72FA">
        <w:rPr>
          <w:rFonts w:eastAsia="Calibri" w:cs="Times New Roman"/>
          <w:bCs/>
          <w:smallCaps/>
          <w:noProof/>
          <w:lang w:val="en-US"/>
        </w:rPr>
        <w:t>Vaser</w:t>
      </w:r>
      <w:r w:rsidR="00922082" w:rsidRPr="00AC72FA">
        <w:rPr>
          <w:rFonts w:eastAsia="Calibri" w:cs="Times New Roman"/>
          <w:bCs/>
          <w:i/>
          <w:noProof/>
          <w:lang w:val="en-US"/>
        </w:rPr>
        <w:t xml:space="preserve"> et al.</w:t>
      </w:r>
      <w:r w:rsidR="00922082" w:rsidRPr="00AC72FA">
        <w:rPr>
          <w:rFonts w:eastAsia="Calibri" w:cs="Times New Roman"/>
          <w:bCs/>
          <w:noProof/>
          <w:lang w:val="en-US"/>
        </w:rPr>
        <w:t xml:space="preserve"> 2017)</w:t>
      </w:r>
      <w:r w:rsidR="00922082" w:rsidRPr="00AC72FA">
        <w:rPr>
          <w:rFonts w:eastAsia="Calibri" w:cs="Times New Roman"/>
          <w:bCs/>
          <w:lang w:val="en-US"/>
        </w:rPr>
        <w:fldChar w:fldCharType="end"/>
      </w:r>
      <w:r w:rsidR="00922082" w:rsidRPr="00AC72FA">
        <w:rPr>
          <w:rFonts w:eastAsia="Calibri" w:cs="Times New Roman"/>
          <w:bCs/>
          <w:lang w:val="en-US"/>
        </w:rPr>
        <w:t>. Below we</w:t>
      </w:r>
      <w:r w:rsidR="00D209CE" w:rsidRPr="00AC72FA">
        <w:rPr>
          <w:rFonts w:eastAsia="Calibri" w:cs="Times New Roman"/>
          <w:bCs/>
          <w:lang w:val="en-US"/>
        </w:rPr>
        <w:t xml:space="preserve"> provide</w:t>
      </w:r>
      <w:r w:rsidR="00922082" w:rsidRPr="00AC72FA">
        <w:rPr>
          <w:rFonts w:eastAsia="Calibri" w:cs="Times New Roman"/>
          <w:bCs/>
          <w:lang w:val="en-US"/>
        </w:rPr>
        <w:t xml:space="preserve"> detailed assembly</w:t>
      </w:r>
      <w:r w:rsidR="00D209CE" w:rsidRPr="00AC72FA">
        <w:rPr>
          <w:rFonts w:eastAsia="Calibri" w:cs="Times New Roman"/>
          <w:bCs/>
          <w:lang w:val="en-US"/>
        </w:rPr>
        <w:t xml:space="preserve"> procedures for</w:t>
      </w:r>
      <w:r w:rsidR="00922082" w:rsidRPr="00AC72FA">
        <w:rPr>
          <w:rFonts w:eastAsia="Calibri" w:cs="Times New Roman"/>
          <w:bCs/>
          <w:lang w:val="en-US"/>
        </w:rPr>
        <w:t xml:space="preserve"> each low</w:t>
      </w:r>
      <w:r w:rsidR="007B4144">
        <w:rPr>
          <w:rFonts w:eastAsia="Calibri" w:cs="Times New Roman"/>
          <w:bCs/>
          <w:lang w:val="en-US"/>
        </w:rPr>
        <w:t>-</w:t>
      </w:r>
      <w:r w:rsidR="00922082" w:rsidRPr="00AC72FA">
        <w:rPr>
          <w:rFonts w:eastAsia="Calibri" w:cs="Times New Roman"/>
          <w:bCs/>
          <w:lang w:val="en-US"/>
        </w:rPr>
        <w:t>coverage region.</w:t>
      </w:r>
      <w:r w:rsidR="000C79C4" w:rsidRPr="00AC72FA">
        <w:rPr>
          <w:rFonts w:eastAsia="Calibri" w:cs="Times New Roman"/>
          <w:bCs/>
          <w:lang w:val="en-US"/>
        </w:rPr>
        <w:t xml:space="preserve"> </w:t>
      </w:r>
    </w:p>
    <w:p w14:paraId="02771A9A" w14:textId="77777777" w:rsidR="00666462" w:rsidRDefault="00666462" w:rsidP="00514E97">
      <w:pPr>
        <w:spacing w:line="480" w:lineRule="auto"/>
        <w:rPr>
          <w:rFonts w:eastAsia="Calibri" w:cs="Times New Roman"/>
          <w:bCs/>
          <w:sz w:val="24"/>
          <w:szCs w:val="24"/>
          <w:lang w:val="en-US"/>
        </w:rPr>
      </w:pPr>
    </w:p>
    <w:p w14:paraId="51282325" w14:textId="3E515CEB" w:rsidR="000F1B2B" w:rsidRPr="007D3A30" w:rsidRDefault="000F1B2B" w:rsidP="000F1B2B">
      <w:pPr>
        <w:rPr>
          <w:rFonts w:eastAsia="Calibri" w:cs="Times New Roman"/>
          <w:bCs/>
          <w:sz w:val="24"/>
          <w:szCs w:val="24"/>
          <w:lang w:val="en-US"/>
        </w:rPr>
      </w:pPr>
      <w:r w:rsidRPr="007D3A30">
        <w:rPr>
          <w:rFonts w:eastAsia="Calibri" w:cs="Times New Roman"/>
          <w:bCs/>
          <w:sz w:val="24"/>
          <w:szCs w:val="24"/>
          <w:lang w:val="en-US"/>
        </w:rPr>
        <w:t>#</w:t>
      </w:r>
      <w:r w:rsidR="000C79C4">
        <w:rPr>
          <w:rFonts w:eastAsia="Calibri" w:cs="Times New Roman"/>
          <w:bCs/>
          <w:sz w:val="24"/>
          <w:szCs w:val="24"/>
          <w:lang w:val="en-US"/>
        </w:rPr>
        <w:t xml:space="preserve"> </w:t>
      </w:r>
      <w:r w:rsidRPr="006318BA">
        <w:rPr>
          <w:rFonts w:eastAsia="Calibri" w:cs="Times New Roman"/>
          <w:bCs/>
          <w:i/>
          <w:sz w:val="24"/>
          <w:szCs w:val="24"/>
          <w:lang w:val="en-US"/>
        </w:rPr>
        <w:t>CCY</w:t>
      </w:r>
      <w:r w:rsidR="0089455A">
        <w:rPr>
          <w:rFonts w:eastAsia="Calibri" w:cs="Times New Roman"/>
          <w:bCs/>
          <w:sz w:val="24"/>
          <w:szCs w:val="24"/>
          <w:lang w:val="en-US"/>
        </w:rPr>
        <w:t xml:space="preserve"> </w:t>
      </w:r>
      <w:r w:rsidRPr="007D3A30">
        <w:rPr>
          <w:rFonts w:eastAsia="Calibri" w:cs="Times New Roman"/>
          <w:bCs/>
          <w:sz w:val="24"/>
          <w:szCs w:val="24"/>
          <w:lang w:val="en-US"/>
        </w:rPr>
        <w:t>exon</w:t>
      </w:r>
      <w:r w:rsidR="0089455A">
        <w:rPr>
          <w:rFonts w:eastAsia="Calibri" w:cs="Times New Roman"/>
          <w:bCs/>
          <w:sz w:val="24"/>
          <w:szCs w:val="24"/>
          <w:lang w:val="en-US"/>
        </w:rPr>
        <w:t xml:space="preserve"> </w:t>
      </w:r>
      <w:r w:rsidRPr="007D3A30">
        <w:rPr>
          <w:rFonts w:eastAsia="Calibri" w:cs="Times New Roman"/>
          <w:bCs/>
          <w:sz w:val="24"/>
          <w:szCs w:val="24"/>
          <w:lang w:val="en-US"/>
        </w:rPr>
        <w:t>2</w:t>
      </w:r>
      <w:r w:rsidR="00E84625" w:rsidRPr="007D3A30">
        <w:rPr>
          <w:rFonts w:eastAsia="Calibri" w:cs="Times New Roman"/>
          <w:bCs/>
          <w:sz w:val="24"/>
          <w:szCs w:val="24"/>
          <w:lang w:val="en-US"/>
        </w:rPr>
        <w:t xml:space="preserve"> </w:t>
      </w:r>
    </w:p>
    <w:p w14:paraId="0BD92786" w14:textId="2D633326" w:rsidR="0041195B" w:rsidRPr="006318BA" w:rsidRDefault="0041195B" w:rsidP="000F1B2B">
      <w:pPr>
        <w:rPr>
          <w:rFonts w:eastAsia="Calibri" w:cs="Times New Roman"/>
          <w:bCs/>
          <w:sz w:val="20"/>
          <w:szCs w:val="20"/>
          <w:lang w:val="en-US"/>
        </w:rPr>
      </w:pPr>
      <w:r w:rsidRPr="006318BA">
        <w:rPr>
          <w:rFonts w:eastAsia="Calibri" w:cs="Times New Roman"/>
          <w:bCs/>
          <w:sz w:val="20"/>
          <w:szCs w:val="20"/>
          <w:lang w:val="en-US"/>
        </w:rPr>
        <w:t xml:space="preserve"># 13 reads match </w:t>
      </w:r>
      <w:r w:rsidRPr="005B2188">
        <w:rPr>
          <w:rFonts w:eastAsia="Calibri" w:cs="Times New Roman"/>
          <w:bCs/>
          <w:i/>
          <w:sz w:val="20"/>
          <w:szCs w:val="20"/>
          <w:lang w:val="en-US"/>
        </w:rPr>
        <w:t>CCY</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 xml:space="preserve">2: </w:t>
      </w:r>
      <w:r w:rsidR="0022035B" w:rsidRPr="006318BA">
        <w:rPr>
          <w:rFonts w:eastAsia="Calibri" w:cs="Times New Roman"/>
          <w:bCs/>
          <w:sz w:val="20"/>
          <w:szCs w:val="20"/>
          <w:lang w:val="en-US"/>
        </w:rPr>
        <w:t>SRR22822929.135509 SRR22822929.166350 SRR22822929.167153 SRR22822929.63828 SRR22822930.228961 SRR22822930.229696 SRR26246282.1563188 SRR26246282.1582840 SRR26246282.1604623 SRR26246282.1623242 SRR26246282.1634719 SRR26246282.207242 SRR26246282.409602</w:t>
      </w:r>
      <w:r w:rsidRPr="006318BA">
        <w:rPr>
          <w:rFonts w:eastAsia="Calibri" w:cs="Times New Roman"/>
          <w:bCs/>
          <w:sz w:val="20"/>
          <w:szCs w:val="20"/>
          <w:lang w:val="en-US"/>
        </w:rPr>
        <w:t xml:space="preserve"> </w:t>
      </w:r>
    </w:p>
    <w:p w14:paraId="24CDF46E" w14:textId="77777777"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 assembly</w:t>
      </w:r>
    </w:p>
    <w:p w14:paraId="0C26F502" w14:textId="04AF0D76"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minimap2 -I10G -k16 -Xw13 -m40 -g5000 -r3000</w:t>
      </w:r>
      <w:r w:rsidR="000C79C4">
        <w:rPr>
          <w:rFonts w:eastAsia="Calibri" w:cs="Times New Roman"/>
          <w:bCs/>
          <w:sz w:val="20"/>
          <w:szCs w:val="20"/>
          <w:lang w:val="en-US"/>
        </w:rPr>
        <w:t xml:space="preserve"> </w:t>
      </w:r>
      <w:r w:rsidRPr="006318BA">
        <w:rPr>
          <w:rFonts w:eastAsia="Calibri" w:cs="Times New Roman"/>
          <w:bCs/>
          <w:sz w:val="20"/>
          <w:szCs w:val="20"/>
          <w:lang w:val="en-US"/>
        </w:rPr>
        <w:t>-f0.0005 -n2</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w:t>
      </w:r>
      <w:r w:rsidR="000C79C4">
        <w:rPr>
          <w:rFonts w:eastAsia="Calibri" w:cs="Times New Roman"/>
          <w:bCs/>
          <w:sz w:val="20"/>
          <w:szCs w:val="20"/>
          <w:lang w:val="en-US"/>
        </w:rPr>
        <w:t xml:space="preserve"> </w:t>
      </w:r>
      <w:r w:rsidRPr="006318BA">
        <w:rPr>
          <w:rFonts w:eastAsia="Calibri" w:cs="Times New Roman"/>
          <w:bCs/>
          <w:sz w:val="20"/>
          <w:szCs w:val="20"/>
          <w:lang w:val="en-US"/>
        </w:rPr>
        <w:t>-t 20</w:t>
      </w:r>
      <w:r w:rsidR="000C79C4">
        <w:rPr>
          <w:rFonts w:eastAsia="Calibri" w:cs="Times New Roman"/>
          <w:bCs/>
          <w:sz w:val="20"/>
          <w:szCs w:val="20"/>
          <w:lang w:val="en-US"/>
        </w:rPr>
        <w:t xml:space="preserve"> </w:t>
      </w:r>
      <w:r w:rsidRPr="006318BA">
        <w:rPr>
          <w:rFonts w:eastAsia="Calibri" w:cs="Times New Roman"/>
          <w:bCs/>
          <w:sz w:val="20"/>
          <w:szCs w:val="20"/>
          <w:lang w:val="en-US"/>
        </w:rPr>
        <w:t xml:space="preserve">13reads_CCY.fastq 13reads_CCY.fastq &gt; mmplain_1.paf </w:t>
      </w:r>
    </w:p>
    <w:p w14:paraId="4D92076C" w14:textId="5F91ED4F"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miniasm -f 13reads_CCY.fastq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1 mmplain_1.paf</w:t>
      </w:r>
      <w:r w:rsidR="000C79C4">
        <w:rPr>
          <w:rFonts w:eastAsia="Calibri" w:cs="Times New Roman"/>
          <w:bCs/>
          <w:sz w:val="20"/>
          <w:szCs w:val="20"/>
          <w:lang w:val="en-US"/>
        </w:rPr>
        <w:t xml:space="preserve"> </w:t>
      </w:r>
      <w:r w:rsidRPr="006318BA">
        <w:rPr>
          <w:rFonts w:eastAsia="Calibri" w:cs="Times New Roman"/>
          <w:bCs/>
          <w:sz w:val="20"/>
          <w:szCs w:val="20"/>
          <w:lang w:val="en-US"/>
        </w:rPr>
        <w:t>| awk '/^S/{print "&gt;"$2"\n"$3}' &gt; CCYexon2_13reads_mmplain1_stage1.fasta</w:t>
      </w:r>
    </w:p>
    <w:p w14:paraId="76338ED3" w14:textId="77777777"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 polishing</w:t>
      </w:r>
    </w:p>
    <w:p w14:paraId="32FB37A1" w14:textId="2B3C85FE"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minimap2 -t 50</w:t>
      </w:r>
      <w:r w:rsidR="000C79C4">
        <w:rPr>
          <w:rFonts w:eastAsia="Calibri" w:cs="Times New Roman"/>
          <w:bCs/>
          <w:sz w:val="20"/>
          <w:szCs w:val="20"/>
          <w:lang w:val="en-US"/>
        </w:rPr>
        <w:t xml:space="preserve"> </w:t>
      </w:r>
      <w:r w:rsidRPr="006318BA">
        <w:rPr>
          <w:rFonts w:eastAsia="Calibri" w:cs="Times New Roman"/>
          <w:bCs/>
          <w:sz w:val="20"/>
          <w:szCs w:val="20"/>
          <w:lang w:val="en-US"/>
        </w:rPr>
        <w:t>CCYexon2_13reads_mmplain1_stage1.fasta</w:t>
      </w:r>
      <w:r w:rsidR="000C79C4">
        <w:rPr>
          <w:rFonts w:eastAsia="Calibri" w:cs="Times New Roman"/>
          <w:bCs/>
          <w:sz w:val="20"/>
          <w:szCs w:val="20"/>
          <w:lang w:val="en-US"/>
        </w:rPr>
        <w:t xml:space="preserve"> </w:t>
      </w:r>
      <w:r w:rsidRPr="006318BA">
        <w:rPr>
          <w:rFonts w:eastAsia="Calibri" w:cs="Times New Roman"/>
          <w:bCs/>
          <w:sz w:val="20"/>
          <w:szCs w:val="20"/>
          <w:lang w:val="en-US"/>
        </w:rPr>
        <w:t xml:space="preserve">13reads_CCY.fastq &gt; CCYexon2_13reads_mmplain1_stage1.reads_mapped.paf </w:t>
      </w:r>
    </w:p>
    <w:p w14:paraId="6A91E271" w14:textId="263D4FCE" w:rsidR="0041195B" w:rsidRPr="006318BA" w:rsidRDefault="0041195B" w:rsidP="0041195B">
      <w:pPr>
        <w:rPr>
          <w:rFonts w:eastAsia="Calibri" w:cs="Times New Roman"/>
          <w:bCs/>
          <w:sz w:val="20"/>
          <w:szCs w:val="20"/>
          <w:lang w:val="en-US"/>
        </w:rPr>
      </w:pPr>
      <w:r w:rsidRPr="006318BA">
        <w:rPr>
          <w:rFonts w:eastAsia="Calibri" w:cs="Times New Roman"/>
          <w:bCs/>
          <w:sz w:val="20"/>
          <w:szCs w:val="20"/>
          <w:lang w:val="en-US"/>
        </w:rPr>
        <w:t>racon -t 50 13reads_CCY.fastq</w:t>
      </w:r>
      <w:r w:rsidR="000C79C4">
        <w:rPr>
          <w:rFonts w:eastAsia="Calibri" w:cs="Times New Roman"/>
          <w:bCs/>
          <w:sz w:val="20"/>
          <w:szCs w:val="20"/>
          <w:lang w:val="en-US"/>
        </w:rPr>
        <w:t xml:space="preserve"> </w:t>
      </w:r>
      <w:r w:rsidRPr="006318BA">
        <w:rPr>
          <w:rFonts w:eastAsia="Calibri" w:cs="Times New Roman"/>
          <w:bCs/>
          <w:sz w:val="20"/>
          <w:szCs w:val="20"/>
          <w:lang w:val="en-US"/>
        </w:rPr>
        <w:t>CCYexon2_13reads_mmplain1_stage1.reads_mapped.paf</w:t>
      </w:r>
      <w:r w:rsidR="000C79C4">
        <w:rPr>
          <w:rFonts w:eastAsia="Calibri" w:cs="Times New Roman"/>
          <w:bCs/>
          <w:sz w:val="20"/>
          <w:szCs w:val="20"/>
          <w:lang w:val="en-US"/>
        </w:rPr>
        <w:t xml:space="preserve"> </w:t>
      </w:r>
      <w:r w:rsidRPr="006318BA">
        <w:rPr>
          <w:rFonts w:eastAsia="Calibri" w:cs="Times New Roman"/>
          <w:bCs/>
          <w:sz w:val="20"/>
          <w:szCs w:val="20"/>
          <w:lang w:val="en-US"/>
        </w:rPr>
        <w:t>CCYexon2_13reads_mmplain1_stage1.fasta | sed 's/&gt;/&gt;CCYexon2_assembly_racon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CCY_exon2_region.fasta</w:t>
      </w:r>
      <w:r w:rsidRPr="006318BA">
        <w:rPr>
          <w:rFonts w:eastAsia="Calibri" w:cs="Times New Roman"/>
          <w:bCs/>
          <w:sz w:val="20"/>
          <w:szCs w:val="20"/>
          <w:lang w:val="en-US"/>
        </w:rPr>
        <w:t xml:space="preserve"> </w:t>
      </w:r>
    </w:p>
    <w:p w14:paraId="79A909C6" w14:textId="77777777" w:rsidR="00A05606" w:rsidRPr="006318BA" w:rsidRDefault="00A05606" w:rsidP="000F1B2B">
      <w:pPr>
        <w:rPr>
          <w:rFonts w:eastAsia="Calibri" w:cs="Times New Roman"/>
          <w:bCs/>
          <w:sz w:val="20"/>
          <w:szCs w:val="20"/>
          <w:lang w:val="en-US"/>
        </w:rPr>
      </w:pPr>
    </w:p>
    <w:p w14:paraId="64E8F361" w14:textId="2AE17229" w:rsidR="00B14829" w:rsidRPr="006318BA" w:rsidRDefault="00B14829" w:rsidP="000F1B2B">
      <w:pPr>
        <w:rPr>
          <w:rFonts w:eastAsia="Calibri" w:cs="Times New Roman"/>
          <w:bCs/>
          <w:sz w:val="20"/>
          <w:szCs w:val="20"/>
          <w:lang w:val="en-US"/>
        </w:rPr>
      </w:pPr>
      <w:r w:rsidRPr="006318BA">
        <w:rPr>
          <w:rFonts w:eastAsia="Calibri" w:cs="Times New Roman"/>
          <w:bCs/>
          <w:sz w:val="20"/>
          <w:szCs w:val="20"/>
          <w:lang w:val="en-US"/>
        </w:rPr>
        <w:t xml:space="preserve"># </w:t>
      </w:r>
      <w:r w:rsidRPr="006318BA">
        <w:rPr>
          <w:rFonts w:eastAsia="Calibri" w:cs="Times New Roman"/>
          <w:bCs/>
          <w:i/>
          <w:sz w:val="20"/>
          <w:szCs w:val="20"/>
          <w:lang w:val="en-US"/>
        </w:rPr>
        <w:t>Ppr</w:t>
      </w:r>
      <w:r w:rsidR="0089455A" w:rsidRPr="006318BA">
        <w:rPr>
          <w:rFonts w:eastAsia="Calibri" w:cs="Times New Roman"/>
          <w:bCs/>
          <w:i/>
          <w:sz w:val="20"/>
          <w:szCs w:val="20"/>
          <w:lang w:val="en-US"/>
        </w:rPr>
        <w:t>-</w:t>
      </w:r>
      <w:r w:rsidRPr="006318BA">
        <w:rPr>
          <w:rFonts w:eastAsia="Calibri" w:cs="Times New Roman"/>
          <w:bCs/>
          <w:i/>
          <w:sz w:val="20"/>
          <w:szCs w:val="20"/>
          <w:lang w:val="en-US"/>
        </w:rPr>
        <w:t>Y</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3</w:t>
      </w:r>
    </w:p>
    <w:p w14:paraId="57CDB338" w14:textId="5F21ACEF" w:rsidR="0041195B" w:rsidRPr="006318BA" w:rsidRDefault="000F1DAB" w:rsidP="000F1DAB">
      <w:pPr>
        <w:rPr>
          <w:rFonts w:eastAsia="Calibri" w:cs="Times New Roman"/>
          <w:bCs/>
          <w:sz w:val="20"/>
          <w:szCs w:val="20"/>
          <w:lang w:val="en-US"/>
        </w:rPr>
      </w:pPr>
      <w:r w:rsidRPr="006318BA">
        <w:rPr>
          <w:rFonts w:eastAsia="Calibri" w:cs="Times New Roman"/>
          <w:bCs/>
          <w:sz w:val="20"/>
          <w:szCs w:val="20"/>
          <w:lang w:val="en-US"/>
        </w:rPr>
        <w:t># 18</w:t>
      </w:r>
      <w:r w:rsidR="00C057E9" w:rsidRPr="006318BA">
        <w:rPr>
          <w:rFonts w:eastAsia="Calibri" w:cs="Times New Roman"/>
          <w:bCs/>
          <w:sz w:val="20"/>
          <w:szCs w:val="20"/>
          <w:lang w:val="en-US"/>
        </w:rPr>
        <w:t xml:space="preserve"> </w:t>
      </w:r>
      <w:r w:rsidRPr="006318BA">
        <w:rPr>
          <w:rFonts w:eastAsia="Calibri" w:cs="Times New Roman"/>
          <w:bCs/>
          <w:sz w:val="20"/>
          <w:szCs w:val="20"/>
          <w:lang w:val="en-US"/>
        </w:rPr>
        <w:t xml:space="preserve">reads match the </w:t>
      </w:r>
      <w:r w:rsidRPr="006318BA">
        <w:rPr>
          <w:rFonts w:eastAsia="Calibri" w:cs="Times New Roman"/>
          <w:bCs/>
          <w:i/>
          <w:sz w:val="20"/>
          <w:szCs w:val="20"/>
          <w:lang w:val="en-US"/>
        </w:rPr>
        <w:t>Ppr</w:t>
      </w:r>
      <w:r w:rsidR="0089455A" w:rsidRPr="006318BA">
        <w:rPr>
          <w:rFonts w:eastAsia="Calibri" w:cs="Times New Roman"/>
          <w:bCs/>
          <w:i/>
          <w:sz w:val="20"/>
          <w:szCs w:val="20"/>
          <w:lang w:val="en-US"/>
        </w:rPr>
        <w:t>-</w:t>
      </w:r>
      <w:r w:rsidRPr="006318BA">
        <w:rPr>
          <w:rFonts w:eastAsia="Calibri" w:cs="Times New Roman"/>
          <w:bCs/>
          <w:i/>
          <w:sz w:val="20"/>
          <w:szCs w:val="20"/>
          <w:lang w:val="en-US"/>
        </w:rPr>
        <w:t>Y</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3</w:t>
      </w:r>
      <w:r w:rsidR="0041195B" w:rsidRPr="006318BA">
        <w:rPr>
          <w:rFonts w:eastAsia="Calibri" w:cs="Times New Roman"/>
          <w:bCs/>
          <w:sz w:val="20"/>
          <w:szCs w:val="20"/>
          <w:lang w:val="en-US"/>
        </w:rPr>
        <w:t xml:space="preserve">: </w:t>
      </w:r>
      <w:r w:rsidR="0022035B" w:rsidRPr="006318BA">
        <w:rPr>
          <w:rFonts w:eastAsia="Calibri" w:cs="Times New Roman"/>
          <w:bCs/>
          <w:sz w:val="20"/>
          <w:szCs w:val="20"/>
          <w:lang w:val="en-US"/>
        </w:rPr>
        <w:t>SRR22822929.19709 SRR22822929.277518 SRR22822930.1058108 SRR22822930.148478 SRR26246282.1077839 SRR26246282.13567 SRR26246282.1364601 SRR26246282.1416290 SRR26246282.1452085 SRR26246282.1456379 SRR26246282.1589807 SRR26246282.1589819 SRR26246282.1615639 SRR26246282.1673132 SRR26246282.308816 SRR26246282.503891 SRR26246282.512264 SRR26246282.998787</w:t>
      </w:r>
      <w:r w:rsidR="000C79C4">
        <w:rPr>
          <w:rFonts w:eastAsia="Calibri" w:cs="Times New Roman"/>
          <w:bCs/>
          <w:sz w:val="20"/>
          <w:szCs w:val="20"/>
          <w:lang w:val="en-US"/>
        </w:rPr>
        <w:t xml:space="preserve"> </w:t>
      </w:r>
    </w:p>
    <w:p w14:paraId="0961432A" w14:textId="64CCC29E" w:rsidR="0041195B" w:rsidRPr="006318BA" w:rsidRDefault="0041195B" w:rsidP="000F1DAB">
      <w:pPr>
        <w:rPr>
          <w:rFonts w:eastAsia="Calibri" w:cs="Times New Roman"/>
          <w:bCs/>
          <w:sz w:val="20"/>
          <w:szCs w:val="20"/>
          <w:lang w:val="en-US"/>
        </w:rPr>
      </w:pPr>
      <w:r w:rsidRPr="006318BA">
        <w:rPr>
          <w:rFonts w:eastAsia="Calibri" w:cs="Times New Roman"/>
          <w:bCs/>
          <w:sz w:val="20"/>
          <w:szCs w:val="20"/>
          <w:lang w:val="en-US"/>
        </w:rPr>
        <w:t xml:space="preserve"># </w:t>
      </w:r>
      <w:r w:rsidR="000F1DAB" w:rsidRPr="006318BA">
        <w:rPr>
          <w:rFonts w:eastAsia="Calibri" w:cs="Times New Roman"/>
          <w:bCs/>
          <w:sz w:val="20"/>
          <w:szCs w:val="20"/>
          <w:lang w:val="en-US"/>
        </w:rPr>
        <w:t>We removed SRR26246282.308816</w:t>
      </w:r>
      <w:r w:rsidR="000C79C4">
        <w:rPr>
          <w:rFonts w:eastAsia="Calibri" w:cs="Times New Roman"/>
          <w:bCs/>
          <w:sz w:val="20"/>
          <w:szCs w:val="20"/>
          <w:lang w:val="en-US"/>
        </w:rPr>
        <w:t xml:space="preserve"> </w:t>
      </w:r>
      <w:r w:rsidR="000F1DAB" w:rsidRPr="006318BA">
        <w:rPr>
          <w:rFonts w:eastAsia="Calibri" w:cs="Times New Roman"/>
          <w:bCs/>
          <w:sz w:val="20"/>
          <w:szCs w:val="20"/>
          <w:lang w:val="en-US"/>
        </w:rPr>
        <w:t>because we suspected that it was an artifact.</w:t>
      </w:r>
      <w:r w:rsidRPr="006318BA">
        <w:rPr>
          <w:rFonts w:eastAsia="Calibri" w:cs="Times New Roman"/>
          <w:bCs/>
          <w:sz w:val="20"/>
          <w:szCs w:val="20"/>
          <w:lang w:val="en-US"/>
        </w:rPr>
        <w:t xml:space="preserve"> [later we found that read S</w:t>
      </w:r>
      <w:r w:rsidR="005B2188">
        <w:rPr>
          <w:rFonts w:eastAsia="Calibri" w:cs="Times New Roman"/>
          <w:bCs/>
          <w:sz w:val="20"/>
          <w:szCs w:val="20"/>
          <w:lang w:val="en-US"/>
        </w:rPr>
        <w:t>RR26246282.1589819 was quimeric</w:t>
      </w:r>
      <w:r w:rsidRPr="006318BA">
        <w:rPr>
          <w:rFonts w:eastAsia="Calibri" w:cs="Times New Roman"/>
          <w:bCs/>
          <w:sz w:val="20"/>
          <w:szCs w:val="20"/>
          <w:lang w:val="en-US"/>
        </w:rPr>
        <w:t>]</w:t>
      </w:r>
    </w:p>
    <w:p w14:paraId="735A513C" w14:textId="16889BD2" w:rsidR="000F1DAB" w:rsidRPr="006318BA" w:rsidRDefault="000F1DAB" w:rsidP="000F1DAB">
      <w:pPr>
        <w:rPr>
          <w:rFonts w:eastAsia="Calibri" w:cs="Times New Roman"/>
          <w:bCs/>
          <w:sz w:val="20"/>
          <w:szCs w:val="20"/>
          <w:lang w:val="en-US"/>
        </w:rPr>
      </w:pPr>
      <w:r w:rsidRPr="006318BA">
        <w:rPr>
          <w:rFonts w:eastAsia="Calibri" w:cs="Times New Roman"/>
          <w:bCs/>
          <w:sz w:val="20"/>
          <w:szCs w:val="20"/>
          <w:lang w:val="en-US"/>
        </w:rPr>
        <w:lastRenderedPageBreak/>
        <w:t>minimap2 -I10G -k16 -Xw13 -g20000 -r3000 -n2 -f0002</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25 -t 20 PprY_17reads.fastq</w:t>
      </w:r>
      <w:r w:rsidR="000C79C4">
        <w:rPr>
          <w:rFonts w:eastAsia="Calibri" w:cs="Times New Roman"/>
          <w:bCs/>
          <w:sz w:val="20"/>
          <w:szCs w:val="20"/>
          <w:lang w:val="en-US"/>
        </w:rPr>
        <w:t xml:space="preserve"> </w:t>
      </w:r>
      <w:r w:rsidRPr="006318BA">
        <w:rPr>
          <w:rFonts w:eastAsia="Calibri" w:cs="Times New Roman"/>
          <w:bCs/>
          <w:sz w:val="20"/>
          <w:szCs w:val="20"/>
          <w:lang w:val="en-US"/>
        </w:rPr>
        <w:t>PprY_17reads.fastq &gt; PprY_17_f0002.paf</w:t>
      </w:r>
      <w:r w:rsidR="000C79C4">
        <w:rPr>
          <w:rFonts w:eastAsia="Calibri" w:cs="Times New Roman"/>
          <w:bCs/>
          <w:sz w:val="20"/>
          <w:szCs w:val="20"/>
          <w:lang w:val="en-US"/>
        </w:rPr>
        <w:t xml:space="preserve"> </w:t>
      </w:r>
      <w:r w:rsidRPr="006318BA">
        <w:rPr>
          <w:rFonts w:eastAsia="Calibri" w:cs="Times New Roman"/>
          <w:bCs/>
          <w:sz w:val="20"/>
          <w:szCs w:val="20"/>
          <w:lang w:val="en-US"/>
        </w:rPr>
        <w:t>done</w:t>
      </w:r>
    </w:p>
    <w:p w14:paraId="6AEB66BA" w14:textId="26D328E3" w:rsidR="00B14829" w:rsidRPr="006318BA" w:rsidRDefault="00B14829" w:rsidP="00B14829">
      <w:pPr>
        <w:rPr>
          <w:rFonts w:eastAsia="Calibri" w:cs="Times New Roman"/>
          <w:bCs/>
          <w:sz w:val="20"/>
          <w:szCs w:val="20"/>
          <w:lang w:val="en-US"/>
        </w:rPr>
      </w:pPr>
      <w:r w:rsidRPr="006318BA">
        <w:rPr>
          <w:rFonts w:eastAsia="Calibri" w:cs="Times New Roman"/>
          <w:bCs/>
          <w:sz w:val="20"/>
          <w:szCs w:val="20"/>
          <w:lang w:val="en-US"/>
        </w:rPr>
        <w:t>miniasm -f PprY_17reads.fastq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6</w:t>
      </w:r>
      <w:r w:rsidR="000C79C4">
        <w:rPr>
          <w:rFonts w:eastAsia="Calibri" w:cs="Times New Roman"/>
          <w:bCs/>
          <w:sz w:val="20"/>
          <w:szCs w:val="20"/>
          <w:lang w:val="en-US"/>
        </w:rPr>
        <w:t xml:space="preserve"> </w:t>
      </w:r>
      <w:r w:rsidRPr="006318BA">
        <w:rPr>
          <w:rFonts w:eastAsia="Calibri" w:cs="Times New Roman"/>
          <w:bCs/>
          <w:sz w:val="20"/>
          <w:szCs w:val="20"/>
          <w:lang w:val="en-US"/>
        </w:rPr>
        <w:t>PprY_17_f0002.paf</w:t>
      </w:r>
      <w:r w:rsidR="000C79C4">
        <w:rPr>
          <w:rFonts w:eastAsia="Calibri" w:cs="Times New Roman"/>
          <w:bCs/>
          <w:sz w:val="20"/>
          <w:szCs w:val="20"/>
          <w:lang w:val="en-US"/>
        </w:rPr>
        <w:t xml:space="preserve"> </w:t>
      </w:r>
      <w:r w:rsidRPr="006318BA">
        <w:rPr>
          <w:rFonts w:eastAsia="Calibri" w:cs="Times New Roman"/>
          <w:bCs/>
          <w:sz w:val="20"/>
          <w:szCs w:val="20"/>
          <w:lang w:val="en-US"/>
        </w:rPr>
        <w:t>2&gt;/dev/null</w:t>
      </w:r>
      <w:r w:rsidR="000C79C4">
        <w:rPr>
          <w:rFonts w:eastAsia="Calibri" w:cs="Times New Roman"/>
          <w:bCs/>
          <w:sz w:val="20"/>
          <w:szCs w:val="20"/>
          <w:lang w:val="en-US"/>
        </w:rPr>
        <w:t xml:space="preserve"> </w:t>
      </w:r>
      <w:r w:rsidRPr="006318BA">
        <w:rPr>
          <w:rFonts w:eastAsia="Calibri" w:cs="Times New Roman"/>
          <w:bCs/>
          <w:sz w:val="20"/>
          <w:szCs w:val="20"/>
          <w:lang w:val="en-US"/>
        </w:rPr>
        <w:t>| awk '/^S/{print "&gt;"$2"\n"$3}' &gt; PprY_exon3_10jan2025.fasta</w:t>
      </w:r>
    </w:p>
    <w:p w14:paraId="63D0D831" w14:textId="64063AD1" w:rsidR="00B14829" w:rsidRPr="006318BA" w:rsidRDefault="00B14829" w:rsidP="000F1B2B">
      <w:pPr>
        <w:rPr>
          <w:rFonts w:eastAsia="Calibri" w:cs="Times New Roman"/>
          <w:bCs/>
          <w:sz w:val="20"/>
          <w:szCs w:val="20"/>
          <w:lang w:val="en-US"/>
        </w:rPr>
      </w:pPr>
      <w:r w:rsidRPr="006318BA">
        <w:rPr>
          <w:rFonts w:eastAsia="Calibri" w:cs="Times New Roman"/>
          <w:bCs/>
          <w:sz w:val="20"/>
          <w:szCs w:val="20"/>
          <w:lang w:val="en-US"/>
        </w:rPr>
        <w:t>minimap2 -t 50</w:t>
      </w:r>
      <w:r w:rsidR="000C79C4">
        <w:rPr>
          <w:rFonts w:eastAsia="Calibri" w:cs="Times New Roman"/>
          <w:bCs/>
          <w:sz w:val="20"/>
          <w:szCs w:val="20"/>
          <w:lang w:val="en-US"/>
        </w:rPr>
        <w:t xml:space="preserve"> </w:t>
      </w:r>
      <w:r w:rsidRPr="006318BA">
        <w:rPr>
          <w:rFonts w:eastAsia="Calibri" w:cs="Times New Roman"/>
          <w:bCs/>
          <w:sz w:val="20"/>
          <w:szCs w:val="20"/>
          <w:lang w:val="en-US"/>
        </w:rPr>
        <w:t>PprY_exon3_10jan2025.fasta</w:t>
      </w:r>
      <w:r w:rsidR="000C79C4">
        <w:rPr>
          <w:rFonts w:eastAsia="Calibri" w:cs="Times New Roman"/>
          <w:bCs/>
          <w:sz w:val="20"/>
          <w:szCs w:val="20"/>
          <w:lang w:val="en-US"/>
        </w:rPr>
        <w:t xml:space="preserve"> </w:t>
      </w:r>
      <w:r w:rsidRPr="006318BA">
        <w:rPr>
          <w:rFonts w:eastAsia="Calibri" w:cs="Times New Roman"/>
          <w:bCs/>
          <w:sz w:val="20"/>
          <w:szCs w:val="20"/>
          <w:lang w:val="en-US"/>
        </w:rPr>
        <w:t>PprY_17reads.fastq &gt; PprY_exon3_10jan2025.reads_mapped.paf #</w:t>
      </w:r>
      <w:r w:rsidR="000C79C4">
        <w:rPr>
          <w:rFonts w:eastAsia="Calibri" w:cs="Times New Roman"/>
          <w:bCs/>
          <w:sz w:val="20"/>
          <w:szCs w:val="20"/>
          <w:lang w:val="en-US"/>
        </w:rPr>
        <w:t xml:space="preserve"> </w:t>
      </w:r>
    </w:p>
    <w:p w14:paraId="5E02BBEC" w14:textId="4395E6D3" w:rsidR="007B57CF" w:rsidRPr="006318BA" w:rsidRDefault="00B14829" w:rsidP="000F1B2B">
      <w:pPr>
        <w:rPr>
          <w:rFonts w:eastAsia="Calibri" w:cs="Times New Roman"/>
          <w:bCs/>
          <w:sz w:val="20"/>
          <w:szCs w:val="20"/>
          <w:lang w:val="en-US"/>
        </w:rPr>
      </w:pPr>
      <w:r w:rsidRPr="006318BA">
        <w:rPr>
          <w:rFonts w:eastAsia="Calibri" w:cs="Times New Roman"/>
          <w:bCs/>
          <w:sz w:val="20"/>
          <w:szCs w:val="20"/>
          <w:lang w:val="en-US"/>
        </w:rPr>
        <w:t>racon -t 10</w:t>
      </w:r>
      <w:r w:rsidR="000C79C4">
        <w:rPr>
          <w:rFonts w:eastAsia="Calibri" w:cs="Times New Roman"/>
          <w:bCs/>
          <w:sz w:val="20"/>
          <w:szCs w:val="20"/>
          <w:lang w:val="en-US"/>
        </w:rPr>
        <w:t xml:space="preserve"> </w:t>
      </w:r>
      <w:r w:rsidRPr="006318BA">
        <w:rPr>
          <w:rFonts w:eastAsia="Calibri" w:cs="Times New Roman"/>
          <w:bCs/>
          <w:sz w:val="20"/>
          <w:szCs w:val="20"/>
          <w:lang w:val="en-US"/>
        </w:rPr>
        <w:t>PprY_17reads.fastq</w:t>
      </w:r>
      <w:r w:rsidR="000C79C4">
        <w:rPr>
          <w:rFonts w:eastAsia="Calibri" w:cs="Times New Roman"/>
          <w:bCs/>
          <w:sz w:val="20"/>
          <w:szCs w:val="20"/>
          <w:lang w:val="en-US"/>
        </w:rPr>
        <w:t xml:space="preserve"> </w:t>
      </w:r>
      <w:r w:rsidRPr="006318BA">
        <w:rPr>
          <w:rFonts w:eastAsia="Calibri" w:cs="Times New Roman"/>
          <w:bCs/>
          <w:sz w:val="20"/>
          <w:szCs w:val="20"/>
          <w:lang w:val="en-US"/>
        </w:rPr>
        <w:t>PprY_exon3_10jan2025.reads_mapped.paf</w:t>
      </w:r>
      <w:r w:rsidR="000C79C4">
        <w:rPr>
          <w:rFonts w:eastAsia="Calibri" w:cs="Times New Roman"/>
          <w:bCs/>
          <w:sz w:val="20"/>
          <w:szCs w:val="20"/>
          <w:lang w:val="en-US"/>
        </w:rPr>
        <w:t xml:space="preserve"> </w:t>
      </w:r>
      <w:r w:rsidRPr="006318BA">
        <w:rPr>
          <w:rFonts w:eastAsia="Calibri" w:cs="Times New Roman"/>
          <w:bCs/>
          <w:sz w:val="20"/>
          <w:szCs w:val="20"/>
          <w:lang w:val="en-US"/>
        </w:rPr>
        <w:t>PprY_exon3_10jan2025.fasta | sed 's/&gt;/&gt;PprY_exon3_10jan2025_racon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PprY_exon3_region.fasta</w:t>
      </w:r>
      <w:r w:rsidR="000C79C4">
        <w:rPr>
          <w:rFonts w:eastAsia="Calibri" w:cs="Times New Roman"/>
          <w:bCs/>
          <w:sz w:val="20"/>
          <w:szCs w:val="20"/>
          <w:lang w:val="en-US"/>
        </w:rPr>
        <w:t xml:space="preserve"> </w:t>
      </w:r>
    </w:p>
    <w:p w14:paraId="29F02AB2" w14:textId="77777777" w:rsidR="00C20380" w:rsidRPr="006318BA" w:rsidRDefault="00C20380" w:rsidP="000F1B2B">
      <w:pPr>
        <w:rPr>
          <w:rFonts w:eastAsia="Calibri" w:cs="Times New Roman"/>
          <w:bCs/>
          <w:sz w:val="20"/>
          <w:szCs w:val="20"/>
          <w:lang w:val="en-US"/>
        </w:rPr>
      </w:pPr>
    </w:p>
    <w:p w14:paraId="7DA2BFF5" w14:textId="7536F194" w:rsidR="00C20380" w:rsidRPr="006318BA" w:rsidRDefault="00666462" w:rsidP="000F1B2B">
      <w:pPr>
        <w:rPr>
          <w:rFonts w:eastAsia="Calibri" w:cs="Times New Roman"/>
          <w:bCs/>
          <w:sz w:val="20"/>
          <w:szCs w:val="20"/>
          <w:lang w:val="en-US"/>
        </w:rPr>
      </w:pPr>
      <w:r>
        <w:rPr>
          <w:rFonts w:eastAsia="Calibri" w:cs="Times New Roman"/>
          <w:bCs/>
          <w:i/>
          <w:sz w:val="20"/>
          <w:szCs w:val="20"/>
          <w:lang w:val="en-US"/>
        </w:rPr>
        <w:t xml:space="preserve"># </w:t>
      </w:r>
      <w:r w:rsidR="00C20380" w:rsidRPr="006318BA">
        <w:rPr>
          <w:rFonts w:eastAsia="Calibri" w:cs="Times New Roman"/>
          <w:bCs/>
          <w:i/>
          <w:sz w:val="20"/>
          <w:szCs w:val="20"/>
          <w:lang w:val="en-US"/>
        </w:rPr>
        <w:t>kl</w:t>
      </w:r>
      <w:r w:rsidR="0089455A" w:rsidRPr="006318BA">
        <w:rPr>
          <w:rFonts w:eastAsia="Calibri" w:cs="Times New Roman"/>
          <w:bCs/>
          <w:i/>
          <w:sz w:val="20"/>
          <w:szCs w:val="20"/>
          <w:lang w:val="en-US"/>
        </w:rPr>
        <w:t>-</w:t>
      </w:r>
      <w:r w:rsidR="00C20380" w:rsidRPr="006318BA">
        <w:rPr>
          <w:rFonts w:eastAsia="Calibri" w:cs="Times New Roman"/>
          <w:bCs/>
          <w:i/>
          <w:sz w:val="20"/>
          <w:szCs w:val="20"/>
          <w:lang w:val="en-US"/>
        </w:rPr>
        <w:t>5</w:t>
      </w:r>
      <w:r w:rsidR="0089455A" w:rsidRPr="006318BA">
        <w:rPr>
          <w:rFonts w:eastAsia="Calibri" w:cs="Times New Roman"/>
          <w:bCs/>
          <w:sz w:val="20"/>
          <w:szCs w:val="20"/>
          <w:lang w:val="en-US"/>
        </w:rPr>
        <w:t xml:space="preserve"> </w:t>
      </w:r>
      <w:r w:rsidR="00C20380"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s </w:t>
      </w:r>
      <w:r w:rsidR="009A7BD9">
        <w:rPr>
          <w:rFonts w:eastAsia="Calibri" w:cs="Times New Roman"/>
          <w:bCs/>
          <w:sz w:val="20"/>
          <w:szCs w:val="20"/>
          <w:lang w:val="en-US"/>
        </w:rPr>
        <w:t>3-10</w:t>
      </w:r>
    </w:p>
    <w:p w14:paraId="67AB1D47" w14:textId="4F7C0E58" w:rsidR="00C20380" w:rsidRPr="006318BA" w:rsidRDefault="00900480" w:rsidP="000F1B2B">
      <w:pPr>
        <w:rPr>
          <w:rFonts w:eastAsia="Calibri" w:cs="Times New Roman"/>
          <w:bCs/>
          <w:sz w:val="20"/>
          <w:szCs w:val="20"/>
          <w:lang w:val="en-US"/>
        </w:rPr>
      </w:pPr>
      <w:r w:rsidRPr="006318BA">
        <w:rPr>
          <w:rFonts w:eastAsia="Calibri" w:cs="Times New Roman"/>
          <w:bCs/>
          <w:sz w:val="20"/>
          <w:szCs w:val="20"/>
          <w:lang w:val="en-US"/>
        </w:rPr>
        <w:t xml:space="preserve"># 12 reads match the </w:t>
      </w:r>
      <w:r w:rsidR="0089455A" w:rsidRPr="00BC6829">
        <w:rPr>
          <w:rFonts w:eastAsia="Calibri" w:cs="Times New Roman"/>
          <w:bCs/>
          <w:i/>
          <w:sz w:val="20"/>
          <w:szCs w:val="20"/>
          <w:lang w:val="en-US"/>
        </w:rPr>
        <w:t>kl-5</w:t>
      </w:r>
      <w:r w:rsidR="0089455A" w:rsidRPr="00BC6829">
        <w:rPr>
          <w:rFonts w:eastAsia="Calibri" w:cs="Times New Roman"/>
          <w:bCs/>
          <w:sz w:val="20"/>
          <w:szCs w:val="20"/>
          <w:lang w:val="en-US"/>
        </w:rPr>
        <w:t xml:space="preserve"> exons </w:t>
      </w:r>
      <w:r w:rsidR="009A7BD9">
        <w:rPr>
          <w:rFonts w:eastAsia="Calibri" w:cs="Times New Roman"/>
          <w:bCs/>
          <w:sz w:val="20"/>
          <w:szCs w:val="20"/>
          <w:lang w:val="en-US"/>
        </w:rPr>
        <w:t>3-10</w:t>
      </w:r>
      <w:r w:rsidR="0041195B" w:rsidRPr="006318BA">
        <w:rPr>
          <w:rFonts w:eastAsia="Calibri" w:cs="Times New Roman"/>
          <w:bCs/>
          <w:sz w:val="20"/>
          <w:szCs w:val="20"/>
          <w:lang w:val="en-US"/>
        </w:rPr>
        <w:t xml:space="preserve">: </w:t>
      </w:r>
      <w:r w:rsidR="0022035B" w:rsidRPr="006318BA">
        <w:rPr>
          <w:rFonts w:eastAsia="Calibri" w:cs="Times New Roman"/>
          <w:bCs/>
          <w:sz w:val="20"/>
          <w:szCs w:val="20"/>
          <w:lang w:val="en-US"/>
        </w:rPr>
        <w:t>SRR22822929.1198649 SRR22822929.1691632 SRR22822930.1048180 SRR22822930.1401858 SRR22822930.48732 SRR26246282.1229739 SRR26246282.1574970 SRR26246282.1588900 SRR26246282.1609432 SRR26246282.1621950 SRR26246282.1693451 SRR26246282.641737</w:t>
      </w:r>
      <w:r w:rsidR="0041195B" w:rsidRPr="006318BA">
        <w:rPr>
          <w:rFonts w:eastAsia="Calibri" w:cs="Times New Roman"/>
          <w:bCs/>
          <w:sz w:val="20"/>
          <w:szCs w:val="20"/>
          <w:lang w:val="en-US"/>
        </w:rPr>
        <w:t xml:space="preserve"> </w:t>
      </w:r>
    </w:p>
    <w:p w14:paraId="2A8F0FA0" w14:textId="1D9E3795" w:rsidR="00900480" w:rsidRPr="006318BA" w:rsidRDefault="00900480" w:rsidP="00C20380">
      <w:pPr>
        <w:rPr>
          <w:rFonts w:eastAsia="Calibri" w:cs="Times New Roman"/>
          <w:bCs/>
          <w:sz w:val="20"/>
          <w:szCs w:val="20"/>
          <w:lang w:val="en-US"/>
        </w:rPr>
      </w:pPr>
      <w:r w:rsidRPr="006318BA">
        <w:rPr>
          <w:rFonts w:eastAsia="Calibri" w:cs="Times New Roman"/>
          <w:bCs/>
          <w:sz w:val="20"/>
          <w:szCs w:val="20"/>
          <w:lang w:val="en-US"/>
        </w:rPr>
        <w:t>minimap2 -I10G -k16 -Xw13 -g20000 -r3000 -n2 -f 0.001</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25 -t 20 12reads_kl5_</w:t>
      </w:r>
      <w:r w:rsidRPr="009A7BD9">
        <w:rPr>
          <w:rFonts w:eastAsia="Calibri" w:cs="Times New Roman"/>
          <w:bCs/>
          <w:sz w:val="20"/>
          <w:szCs w:val="20"/>
          <w:highlight w:val="yellow"/>
          <w:lang w:val="en-US"/>
        </w:rPr>
        <w:t>exon_</w:t>
      </w:r>
      <w:r w:rsidR="00810CA9">
        <w:rPr>
          <w:rFonts w:eastAsia="Calibri" w:cs="Times New Roman"/>
          <w:bCs/>
          <w:sz w:val="20"/>
          <w:szCs w:val="20"/>
          <w:highlight w:val="yellow"/>
          <w:lang w:val="en-US"/>
        </w:rPr>
        <w:t>3-10</w:t>
      </w:r>
      <w:r w:rsidRPr="009A7BD9">
        <w:rPr>
          <w:rFonts w:eastAsia="Calibri" w:cs="Times New Roman"/>
          <w:bCs/>
          <w:sz w:val="20"/>
          <w:szCs w:val="20"/>
          <w:highlight w:val="yellow"/>
          <w:lang w:val="en-US"/>
        </w:rPr>
        <w:t>.fast</w:t>
      </w:r>
      <w:r w:rsidRPr="006318BA">
        <w:rPr>
          <w:rFonts w:eastAsia="Calibri" w:cs="Times New Roman"/>
          <w:bCs/>
          <w:sz w:val="20"/>
          <w:szCs w:val="20"/>
          <w:lang w:val="en-US"/>
        </w:rPr>
        <w:t>q 12reads_kl5_exon_</w:t>
      </w:r>
      <w:r w:rsidR="00810CA9">
        <w:rPr>
          <w:rFonts w:eastAsia="Calibri" w:cs="Times New Roman"/>
          <w:bCs/>
          <w:sz w:val="20"/>
          <w:szCs w:val="20"/>
          <w:lang w:val="en-US"/>
        </w:rPr>
        <w:t>3-10</w:t>
      </w:r>
      <w:r w:rsidRPr="006318BA">
        <w:rPr>
          <w:rFonts w:eastAsia="Calibri" w:cs="Times New Roman"/>
          <w:bCs/>
          <w:sz w:val="20"/>
          <w:szCs w:val="20"/>
          <w:lang w:val="en-US"/>
        </w:rPr>
        <w:t>.fastq &gt; f001.paf</w:t>
      </w:r>
    </w:p>
    <w:p w14:paraId="4D573701" w14:textId="43CFB991" w:rsidR="00C20380" w:rsidRPr="006318BA" w:rsidRDefault="00C20380" w:rsidP="00C20380">
      <w:pPr>
        <w:rPr>
          <w:rFonts w:eastAsia="Calibri" w:cs="Times New Roman"/>
          <w:bCs/>
          <w:sz w:val="20"/>
          <w:szCs w:val="20"/>
          <w:lang w:val="en-US"/>
        </w:rPr>
      </w:pPr>
      <w:r w:rsidRPr="006318BA">
        <w:rPr>
          <w:rFonts w:eastAsia="Calibri" w:cs="Times New Roman"/>
          <w:bCs/>
          <w:sz w:val="20"/>
          <w:szCs w:val="20"/>
          <w:lang w:val="en-US"/>
        </w:rPr>
        <w:t>miniasm -f 12reads_kl5_exon_</w:t>
      </w:r>
      <w:r w:rsidR="00810CA9">
        <w:rPr>
          <w:rFonts w:eastAsia="Calibri" w:cs="Times New Roman"/>
          <w:bCs/>
          <w:sz w:val="20"/>
          <w:szCs w:val="20"/>
          <w:lang w:val="en-US"/>
        </w:rPr>
        <w:t>3-10</w:t>
      </w:r>
      <w:r w:rsidRPr="006318BA">
        <w:rPr>
          <w:rFonts w:eastAsia="Calibri" w:cs="Times New Roman"/>
          <w:bCs/>
          <w:sz w:val="20"/>
          <w:szCs w:val="20"/>
          <w:lang w:val="en-US"/>
        </w:rPr>
        <w:t>.fastq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6</w:t>
      </w:r>
      <w:r w:rsidR="000C79C4">
        <w:rPr>
          <w:rFonts w:eastAsia="Calibri" w:cs="Times New Roman"/>
          <w:bCs/>
          <w:sz w:val="20"/>
          <w:szCs w:val="20"/>
          <w:lang w:val="en-US"/>
        </w:rPr>
        <w:t xml:space="preserve"> </w:t>
      </w:r>
      <w:r w:rsidRPr="006318BA">
        <w:rPr>
          <w:rFonts w:eastAsia="Calibri" w:cs="Times New Roman"/>
          <w:bCs/>
          <w:sz w:val="20"/>
          <w:szCs w:val="20"/>
          <w:lang w:val="en-US"/>
        </w:rPr>
        <w:t>f001.paf</w:t>
      </w:r>
      <w:r w:rsidR="000C79C4">
        <w:rPr>
          <w:rFonts w:eastAsia="Calibri" w:cs="Times New Roman"/>
          <w:bCs/>
          <w:sz w:val="20"/>
          <w:szCs w:val="20"/>
          <w:lang w:val="en-US"/>
        </w:rPr>
        <w:t xml:space="preserve"> </w:t>
      </w:r>
      <w:r w:rsidRPr="006318BA">
        <w:rPr>
          <w:rFonts w:eastAsia="Calibri" w:cs="Times New Roman"/>
          <w:bCs/>
          <w:sz w:val="20"/>
          <w:szCs w:val="20"/>
          <w:lang w:val="en-US"/>
        </w:rPr>
        <w:t>&gt; f001.asm</w:t>
      </w:r>
    </w:p>
    <w:p w14:paraId="25E5FEF3" w14:textId="677211BD" w:rsidR="00C20380" w:rsidRPr="006318BA" w:rsidRDefault="00C20380" w:rsidP="00C20380">
      <w:pPr>
        <w:rPr>
          <w:rFonts w:eastAsia="Calibri" w:cs="Times New Roman"/>
          <w:bCs/>
          <w:sz w:val="20"/>
          <w:szCs w:val="20"/>
          <w:lang w:val="en-US"/>
        </w:rPr>
      </w:pPr>
      <w:r w:rsidRPr="006318BA">
        <w:rPr>
          <w:rFonts w:eastAsia="Calibri" w:cs="Times New Roman"/>
          <w:bCs/>
          <w:sz w:val="20"/>
          <w:szCs w:val="20"/>
          <w:lang w:val="en-US"/>
        </w:rPr>
        <w:t>awk '/^S/{print "&gt;"$2"\n"$3}' f001.a</w:t>
      </w:r>
      <w:r w:rsidR="00900480" w:rsidRPr="006318BA">
        <w:rPr>
          <w:rFonts w:eastAsia="Calibri" w:cs="Times New Roman"/>
          <w:bCs/>
          <w:sz w:val="20"/>
          <w:szCs w:val="20"/>
          <w:lang w:val="en-US"/>
        </w:rPr>
        <w:t>sm &gt; kl5_exon</w:t>
      </w:r>
      <w:r w:rsidR="00810CA9">
        <w:rPr>
          <w:rFonts w:eastAsia="Calibri" w:cs="Times New Roman"/>
          <w:bCs/>
          <w:sz w:val="20"/>
          <w:szCs w:val="20"/>
          <w:lang w:val="en-US"/>
        </w:rPr>
        <w:t>3_10</w:t>
      </w:r>
      <w:r w:rsidR="00900480" w:rsidRPr="006318BA">
        <w:rPr>
          <w:rFonts w:eastAsia="Calibri" w:cs="Times New Roman"/>
          <w:bCs/>
          <w:sz w:val="20"/>
          <w:szCs w:val="20"/>
          <w:lang w:val="en-US"/>
        </w:rPr>
        <w:t>_9jan2025.fasta</w:t>
      </w:r>
    </w:p>
    <w:p w14:paraId="0372851A" w14:textId="33228336" w:rsidR="00C20380" w:rsidRPr="006318BA" w:rsidRDefault="00C20380" w:rsidP="00C20380">
      <w:pPr>
        <w:rPr>
          <w:rFonts w:eastAsia="Calibri" w:cs="Times New Roman"/>
          <w:bCs/>
          <w:sz w:val="20"/>
          <w:szCs w:val="20"/>
          <w:lang w:val="en-US"/>
        </w:rPr>
      </w:pPr>
      <w:r w:rsidRPr="006318BA">
        <w:rPr>
          <w:rFonts w:eastAsia="Calibri" w:cs="Times New Roman"/>
          <w:bCs/>
          <w:sz w:val="20"/>
          <w:szCs w:val="20"/>
          <w:lang w:val="en-US"/>
        </w:rPr>
        <w:t>minimap2 -t 50</w:t>
      </w:r>
      <w:r w:rsidR="000C79C4">
        <w:rPr>
          <w:rFonts w:eastAsia="Calibri" w:cs="Times New Roman"/>
          <w:bCs/>
          <w:sz w:val="20"/>
          <w:szCs w:val="20"/>
          <w:lang w:val="en-US"/>
        </w:rPr>
        <w:t xml:space="preserve"> </w:t>
      </w:r>
      <w:r w:rsidRPr="006318BA">
        <w:rPr>
          <w:rFonts w:eastAsia="Calibri" w:cs="Times New Roman"/>
          <w:bCs/>
          <w:sz w:val="20"/>
          <w:szCs w:val="20"/>
          <w:lang w:val="en-US"/>
        </w:rPr>
        <w:t>kl5_exon</w:t>
      </w:r>
      <w:r w:rsidR="00810CA9">
        <w:rPr>
          <w:rFonts w:eastAsia="Calibri" w:cs="Times New Roman"/>
          <w:bCs/>
          <w:sz w:val="20"/>
          <w:szCs w:val="20"/>
          <w:lang w:val="en-US"/>
        </w:rPr>
        <w:t>3_10</w:t>
      </w:r>
      <w:r w:rsidRPr="006318BA">
        <w:rPr>
          <w:rFonts w:eastAsia="Calibri" w:cs="Times New Roman"/>
          <w:bCs/>
          <w:sz w:val="20"/>
          <w:szCs w:val="20"/>
          <w:lang w:val="en-US"/>
        </w:rPr>
        <w:t>_9jan2025.fasta</w:t>
      </w:r>
      <w:r w:rsidR="000C79C4">
        <w:rPr>
          <w:rFonts w:eastAsia="Calibri" w:cs="Times New Roman"/>
          <w:bCs/>
          <w:sz w:val="20"/>
          <w:szCs w:val="20"/>
          <w:lang w:val="en-US"/>
        </w:rPr>
        <w:t xml:space="preserve"> </w:t>
      </w:r>
      <w:r w:rsidRPr="006318BA">
        <w:rPr>
          <w:rFonts w:eastAsia="Calibri" w:cs="Times New Roman"/>
          <w:bCs/>
          <w:sz w:val="20"/>
          <w:szCs w:val="20"/>
          <w:lang w:val="en-US"/>
        </w:rPr>
        <w:t>12reads_kl5_exon_</w:t>
      </w:r>
      <w:r w:rsidR="00810CA9">
        <w:rPr>
          <w:rFonts w:eastAsia="Calibri" w:cs="Times New Roman"/>
          <w:bCs/>
          <w:sz w:val="20"/>
          <w:szCs w:val="20"/>
          <w:lang w:val="en-US"/>
        </w:rPr>
        <w:t>3-10</w:t>
      </w:r>
      <w:r w:rsidRPr="006318BA">
        <w:rPr>
          <w:rFonts w:eastAsia="Calibri" w:cs="Times New Roman"/>
          <w:bCs/>
          <w:sz w:val="20"/>
          <w:szCs w:val="20"/>
          <w:lang w:val="en-US"/>
        </w:rPr>
        <w:t>.fastq</w:t>
      </w:r>
      <w:r w:rsidR="000C79C4">
        <w:rPr>
          <w:rFonts w:eastAsia="Calibri" w:cs="Times New Roman"/>
          <w:bCs/>
          <w:sz w:val="20"/>
          <w:szCs w:val="20"/>
          <w:lang w:val="en-US"/>
        </w:rPr>
        <w:t xml:space="preserve"> </w:t>
      </w:r>
      <w:r w:rsidRPr="006318BA">
        <w:rPr>
          <w:rFonts w:eastAsia="Calibri" w:cs="Times New Roman"/>
          <w:bCs/>
          <w:sz w:val="20"/>
          <w:szCs w:val="20"/>
          <w:lang w:val="en-US"/>
        </w:rPr>
        <w:t>&gt; kl5_exon</w:t>
      </w:r>
      <w:r w:rsidR="00810CA9">
        <w:rPr>
          <w:rFonts w:eastAsia="Calibri" w:cs="Times New Roman"/>
          <w:bCs/>
          <w:sz w:val="20"/>
          <w:szCs w:val="20"/>
          <w:lang w:val="en-US"/>
        </w:rPr>
        <w:t>3_10</w:t>
      </w:r>
      <w:r w:rsidRPr="006318BA">
        <w:rPr>
          <w:rFonts w:eastAsia="Calibri" w:cs="Times New Roman"/>
          <w:bCs/>
          <w:sz w:val="20"/>
          <w:szCs w:val="20"/>
          <w:lang w:val="en-US"/>
        </w:rPr>
        <w:t xml:space="preserve">_9jan2025.reads_mapped.paf </w:t>
      </w:r>
      <w:r w:rsidR="005B2188">
        <w:rPr>
          <w:rFonts w:eastAsia="Calibri" w:cs="Times New Roman"/>
          <w:bCs/>
          <w:sz w:val="20"/>
          <w:szCs w:val="20"/>
          <w:lang w:val="en-US"/>
        </w:rPr>
        <w:t xml:space="preserve"> </w:t>
      </w:r>
      <w:r w:rsidR="000C79C4">
        <w:rPr>
          <w:rFonts w:eastAsia="Calibri" w:cs="Times New Roman"/>
          <w:bCs/>
          <w:sz w:val="20"/>
          <w:szCs w:val="20"/>
          <w:lang w:val="en-US"/>
        </w:rPr>
        <w:t xml:space="preserve"> </w:t>
      </w:r>
    </w:p>
    <w:p w14:paraId="5B68DB3C" w14:textId="02577EA5" w:rsidR="00C20380" w:rsidRPr="006318BA" w:rsidRDefault="00C20380" w:rsidP="00C20380">
      <w:pPr>
        <w:rPr>
          <w:rFonts w:eastAsia="Calibri" w:cs="Times New Roman"/>
          <w:bCs/>
          <w:sz w:val="20"/>
          <w:szCs w:val="20"/>
          <w:lang w:val="en-US"/>
        </w:rPr>
      </w:pPr>
      <w:r w:rsidRPr="006318BA">
        <w:rPr>
          <w:rFonts w:eastAsia="Calibri" w:cs="Times New Roman"/>
          <w:bCs/>
          <w:sz w:val="20"/>
          <w:szCs w:val="20"/>
          <w:lang w:val="en-US"/>
        </w:rPr>
        <w:t>racon -t 10</w:t>
      </w:r>
      <w:r w:rsidR="000C79C4">
        <w:rPr>
          <w:rFonts w:eastAsia="Calibri" w:cs="Times New Roman"/>
          <w:bCs/>
          <w:sz w:val="20"/>
          <w:szCs w:val="20"/>
          <w:lang w:val="en-US"/>
        </w:rPr>
        <w:t xml:space="preserve"> </w:t>
      </w:r>
      <w:r w:rsidRPr="006318BA">
        <w:rPr>
          <w:rFonts w:eastAsia="Calibri" w:cs="Times New Roman"/>
          <w:bCs/>
          <w:sz w:val="20"/>
          <w:szCs w:val="20"/>
          <w:lang w:val="en-US"/>
        </w:rPr>
        <w:t>12reads_kl5_exon_</w:t>
      </w:r>
      <w:r w:rsidR="00810CA9">
        <w:rPr>
          <w:rFonts w:eastAsia="Calibri" w:cs="Times New Roman"/>
          <w:bCs/>
          <w:sz w:val="20"/>
          <w:szCs w:val="20"/>
          <w:lang w:val="en-US"/>
        </w:rPr>
        <w:t>3-10</w:t>
      </w:r>
      <w:r w:rsidRPr="006318BA">
        <w:rPr>
          <w:rFonts w:eastAsia="Calibri" w:cs="Times New Roman"/>
          <w:bCs/>
          <w:sz w:val="20"/>
          <w:szCs w:val="20"/>
          <w:lang w:val="en-US"/>
        </w:rPr>
        <w:t>.fastq</w:t>
      </w:r>
      <w:r w:rsidR="000C79C4">
        <w:rPr>
          <w:rFonts w:eastAsia="Calibri" w:cs="Times New Roman"/>
          <w:bCs/>
          <w:sz w:val="20"/>
          <w:szCs w:val="20"/>
          <w:lang w:val="en-US"/>
        </w:rPr>
        <w:t xml:space="preserve"> </w:t>
      </w:r>
      <w:r w:rsidRPr="006318BA">
        <w:rPr>
          <w:rFonts w:eastAsia="Calibri" w:cs="Times New Roman"/>
          <w:bCs/>
          <w:sz w:val="20"/>
          <w:szCs w:val="20"/>
          <w:lang w:val="en-US"/>
        </w:rPr>
        <w:t>kl5_exon</w:t>
      </w:r>
      <w:r w:rsidR="00810CA9">
        <w:rPr>
          <w:rFonts w:eastAsia="Calibri" w:cs="Times New Roman"/>
          <w:bCs/>
          <w:sz w:val="20"/>
          <w:szCs w:val="20"/>
          <w:lang w:val="en-US"/>
        </w:rPr>
        <w:t>3_10</w:t>
      </w:r>
      <w:r w:rsidRPr="006318BA">
        <w:rPr>
          <w:rFonts w:eastAsia="Calibri" w:cs="Times New Roman"/>
          <w:bCs/>
          <w:sz w:val="20"/>
          <w:szCs w:val="20"/>
          <w:lang w:val="en-US"/>
        </w:rPr>
        <w:t>_9jan2025.reads_mapped.paf</w:t>
      </w:r>
      <w:r w:rsidR="000C79C4">
        <w:rPr>
          <w:rFonts w:eastAsia="Calibri" w:cs="Times New Roman"/>
          <w:bCs/>
          <w:sz w:val="20"/>
          <w:szCs w:val="20"/>
          <w:lang w:val="en-US"/>
        </w:rPr>
        <w:t xml:space="preserve"> </w:t>
      </w:r>
      <w:r w:rsidRPr="006318BA">
        <w:rPr>
          <w:rFonts w:eastAsia="Calibri" w:cs="Times New Roman"/>
          <w:bCs/>
          <w:sz w:val="20"/>
          <w:szCs w:val="20"/>
          <w:lang w:val="en-US"/>
        </w:rPr>
        <w:t>kl5_exon</w:t>
      </w:r>
      <w:r w:rsidR="00810CA9">
        <w:rPr>
          <w:rFonts w:eastAsia="Calibri" w:cs="Times New Roman"/>
          <w:bCs/>
          <w:sz w:val="20"/>
          <w:szCs w:val="20"/>
          <w:lang w:val="en-US"/>
        </w:rPr>
        <w:t>3_10</w:t>
      </w:r>
      <w:r w:rsidRPr="006318BA">
        <w:rPr>
          <w:rFonts w:eastAsia="Calibri" w:cs="Times New Roman"/>
          <w:bCs/>
          <w:sz w:val="20"/>
          <w:szCs w:val="20"/>
          <w:lang w:val="en-US"/>
        </w:rPr>
        <w:t>_9jan2025.fasta | sed 's/&gt;/&gt;kl5_exon</w:t>
      </w:r>
      <w:r w:rsidR="00810CA9">
        <w:rPr>
          <w:rFonts w:eastAsia="Calibri" w:cs="Times New Roman"/>
          <w:bCs/>
          <w:sz w:val="20"/>
          <w:szCs w:val="20"/>
          <w:lang w:val="en-US"/>
        </w:rPr>
        <w:t>3_10</w:t>
      </w:r>
      <w:r w:rsidRPr="006318BA">
        <w:rPr>
          <w:rFonts w:eastAsia="Calibri" w:cs="Times New Roman"/>
          <w:bCs/>
          <w:sz w:val="20"/>
          <w:szCs w:val="20"/>
          <w:lang w:val="en-US"/>
        </w:rPr>
        <w:t>_9jan2025_racon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 xml:space="preserve">kl5_exon3_10_region.fasta </w:t>
      </w:r>
      <w:r w:rsidRPr="006318BA">
        <w:rPr>
          <w:rFonts w:eastAsia="Calibri" w:cs="Times New Roman"/>
          <w:bCs/>
          <w:sz w:val="20"/>
          <w:szCs w:val="20"/>
          <w:lang w:val="en-US"/>
        </w:rPr>
        <w:t xml:space="preserve"> </w:t>
      </w:r>
    </w:p>
    <w:p w14:paraId="60AF6DC1" w14:textId="77777777" w:rsidR="00900480" w:rsidRPr="006318BA" w:rsidRDefault="00900480" w:rsidP="00C20380">
      <w:pPr>
        <w:rPr>
          <w:rFonts w:eastAsia="Calibri" w:cs="Times New Roman"/>
          <w:bCs/>
          <w:sz w:val="20"/>
          <w:szCs w:val="20"/>
          <w:lang w:val="en-US"/>
        </w:rPr>
      </w:pPr>
    </w:p>
    <w:p w14:paraId="4512609A" w14:textId="145A45E4" w:rsidR="00C057E9" w:rsidRPr="006318BA" w:rsidRDefault="009D0DA1" w:rsidP="009D0DA1">
      <w:pPr>
        <w:rPr>
          <w:rFonts w:eastAsia="Calibri" w:cs="Times New Roman"/>
          <w:bCs/>
          <w:sz w:val="20"/>
          <w:szCs w:val="20"/>
          <w:lang w:val="en-US"/>
        </w:rPr>
      </w:pPr>
      <w:r w:rsidRPr="006318BA">
        <w:rPr>
          <w:rFonts w:eastAsia="Calibri" w:cs="Times New Roman"/>
          <w:bCs/>
          <w:sz w:val="20"/>
          <w:szCs w:val="20"/>
          <w:lang w:val="en-US"/>
        </w:rPr>
        <w:t xml:space="preserve"># </w:t>
      </w:r>
      <w:r w:rsidRPr="006318BA">
        <w:rPr>
          <w:rFonts w:eastAsia="Calibri" w:cs="Times New Roman"/>
          <w:bCs/>
          <w:i/>
          <w:sz w:val="20"/>
          <w:szCs w:val="20"/>
          <w:lang w:val="en-US"/>
        </w:rPr>
        <w:t>ORY</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s </w:t>
      </w:r>
      <w:r w:rsidRPr="006318BA">
        <w:rPr>
          <w:rFonts w:eastAsia="Calibri" w:cs="Times New Roman"/>
          <w:bCs/>
          <w:sz w:val="20"/>
          <w:szCs w:val="20"/>
          <w:lang w:val="en-US"/>
        </w:rPr>
        <w:t>1</w:t>
      </w:r>
      <w:r w:rsidR="0089455A" w:rsidRPr="006318BA">
        <w:rPr>
          <w:rFonts w:eastAsia="Calibri" w:cs="Times New Roman"/>
          <w:bCs/>
          <w:sz w:val="20"/>
          <w:szCs w:val="20"/>
          <w:lang w:val="en-US"/>
        </w:rPr>
        <w:t>-</w:t>
      </w:r>
      <w:r w:rsidRPr="006318BA">
        <w:rPr>
          <w:rFonts w:eastAsia="Calibri" w:cs="Times New Roman"/>
          <w:bCs/>
          <w:sz w:val="20"/>
          <w:szCs w:val="20"/>
          <w:lang w:val="en-US"/>
        </w:rPr>
        <w:t>2</w:t>
      </w:r>
    </w:p>
    <w:p w14:paraId="6D10C577" w14:textId="0B62CF52" w:rsidR="0041195B" w:rsidRPr="006318BA" w:rsidRDefault="00C057E9" w:rsidP="009D0DA1">
      <w:pPr>
        <w:rPr>
          <w:rFonts w:eastAsia="Calibri" w:cs="Times New Roman"/>
          <w:bCs/>
          <w:sz w:val="20"/>
          <w:szCs w:val="20"/>
          <w:lang w:val="en-US"/>
        </w:rPr>
      </w:pPr>
      <w:r w:rsidRPr="006318BA">
        <w:rPr>
          <w:rFonts w:eastAsia="Calibri" w:cs="Times New Roman"/>
          <w:bCs/>
          <w:sz w:val="20"/>
          <w:szCs w:val="20"/>
          <w:lang w:val="en-US"/>
        </w:rPr>
        <w:t xml:space="preserve"># 16 reads match the </w:t>
      </w:r>
      <w:r w:rsidR="0089455A" w:rsidRPr="00BC6829">
        <w:rPr>
          <w:rFonts w:eastAsia="Calibri" w:cs="Times New Roman"/>
          <w:bCs/>
          <w:i/>
          <w:sz w:val="20"/>
          <w:szCs w:val="20"/>
          <w:lang w:val="en-US"/>
        </w:rPr>
        <w:t>ORY</w:t>
      </w:r>
      <w:r w:rsidR="0089455A" w:rsidRPr="00BC6829">
        <w:rPr>
          <w:rFonts w:eastAsia="Calibri" w:cs="Times New Roman"/>
          <w:bCs/>
          <w:sz w:val="20"/>
          <w:szCs w:val="20"/>
          <w:lang w:val="en-US"/>
        </w:rPr>
        <w:t xml:space="preserve"> exons 1-2</w:t>
      </w:r>
      <w:r w:rsidR="0041195B" w:rsidRPr="006318BA">
        <w:rPr>
          <w:rFonts w:eastAsia="Calibri" w:cs="Times New Roman"/>
          <w:bCs/>
          <w:sz w:val="20"/>
          <w:szCs w:val="20"/>
          <w:lang w:val="en-US"/>
        </w:rPr>
        <w:t xml:space="preserve">: </w:t>
      </w:r>
      <w:r w:rsidR="0022035B" w:rsidRPr="006318BA">
        <w:rPr>
          <w:rFonts w:eastAsia="Calibri" w:cs="Times New Roman"/>
          <w:bCs/>
          <w:sz w:val="20"/>
          <w:szCs w:val="20"/>
          <w:lang w:val="en-US"/>
        </w:rPr>
        <w:t>SRR22822929.1290720 SRR22822929.1596356 SRR22822929.1880029 SRR22822929.764695 SRR22822929.884744 SRR22822930.101362 SRR26246282.1534567 SRR26246282.1568730 SRR26246282.1582594 SRR26246282.1588393 SRR26246282.1598149 SRR26246282.1604603 SRR26246282.1615867 SRR26246282.1622988 SRR26246282.429876 SRR26246282.707544</w:t>
      </w:r>
      <w:r w:rsidRPr="006318BA">
        <w:rPr>
          <w:rFonts w:eastAsia="Calibri" w:cs="Times New Roman"/>
          <w:bCs/>
          <w:sz w:val="20"/>
          <w:szCs w:val="20"/>
          <w:lang w:val="en-US"/>
        </w:rPr>
        <w:t xml:space="preserve"> </w:t>
      </w:r>
    </w:p>
    <w:p w14:paraId="3774580C" w14:textId="4F85C5CF" w:rsidR="00C057E9" w:rsidRPr="006318BA" w:rsidRDefault="0041195B" w:rsidP="009D0DA1">
      <w:pPr>
        <w:rPr>
          <w:rFonts w:eastAsia="Calibri" w:cs="Times New Roman"/>
          <w:bCs/>
          <w:sz w:val="20"/>
          <w:szCs w:val="20"/>
          <w:lang w:val="en-US"/>
        </w:rPr>
      </w:pPr>
      <w:r w:rsidRPr="006318BA">
        <w:rPr>
          <w:rFonts w:eastAsia="Calibri" w:cs="Times New Roman"/>
          <w:bCs/>
          <w:sz w:val="20"/>
          <w:szCs w:val="20"/>
          <w:lang w:val="en-US"/>
        </w:rPr>
        <w:t xml:space="preserve"># </w:t>
      </w:r>
      <w:r w:rsidR="00C057E9" w:rsidRPr="006318BA">
        <w:rPr>
          <w:rFonts w:eastAsia="Calibri" w:cs="Times New Roman"/>
          <w:bCs/>
          <w:sz w:val="20"/>
          <w:szCs w:val="20"/>
          <w:lang w:val="en-US"/>
        </w:rPr>
        <w:t>We removed SRR26246282.429876</w:t>
      </w:r>
      <w:r w:rsidR="000C79C4">
        <w:rPr>
          <w:rFonts w:eastAsia="Calibri" w:cs="Times New Roman"/>
          <w:bCs/>
          <w:sz w:val="20"/>
          <w:szCs w:val="20"/>
          <w:lang w:val="en-US"/>
        </w:rPr>
        <w:t xml:space="preserve"> </w:t>
      </w:r>
      <w:r w:rsidR="00C057E9" w:rsidRPr="006318BA">
        <w:rPr>
          <w:rFonts w:eastAsia="Calibri" w:cs="Times New Roman"/>
          <w:bCs/>
          <w:sz w:val="20"/>
          <w:szCs w:val="20"/>
          <w:lang w:val="en-US"/>
        </w:rPr>
        <w:t>because we suspected that it was an artifact.</w:t>
      </w:r>
    </w:p>
    <w:p w14:paraId="05629AE8" w14:textId="6A1F5EA7" w:rsidR="009D0DA1" w:rsidRPr="006318BA" w:rsidRDefault="00C057E9" w:rsidP="009D0DA1">
      <w:pPr>
        <w:rPr>
          <w:rFonts w:eastAsia="Calibri" w:cs="Times New Roman"/>
          <w:bCs/>
          <w:sz w:val="20"/>
          <w:szCs w:val="20"/>
          <w:lang w:val="en-US"/>
        </w:rPr>
      </w:pPr>
      <w:r w:rsidRPr="006318BA">
        <w:rPr>
          <w:rFonts w:eastAsia="Calibri" w:cs="Times New Roman"/>
          <w:bCs/>
          <w:sz w:val="20"/>
          <w:szCs w:val="20"/>
          <w:lang w:val="en-US"/>
        </w:rPr>
        <w:t>minimap2 -I10G -k16 -Xw13 -g20000 -r3000 -n2 -f 0.0002</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25 -t 20</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ORY_exon1_2_15reads.fastq ORY_exon1_2_15reads.fastq</w:t>
      </w:r>
      <w:r w:rsidR="000C79C4">
        <w:rPr>
          <w:rFonts w:eastAsia="Calibri" w:cs="Times New Roman"/>
          <w:bCs/>
          <w:sz w:val="20"/>
          <w:szCs w:val="20"/>
          <w:lang w:val="en-US"/>
        </w:rPr>
        <w:t xml:space="preserve"> </w:t>
      </w:r>
      <w:r w:rsidRPr="006318BA">
        <w:rPr>
          <w:rFonts w:eastAsia="Calibri" w:cs="Times New Roman"/>
          <w:bCs/>
          <w:sz w:val="20"/>
          <w:szCs w:val="20"/>
          <w:lang w:val="en-US"/>
        </w:rPr>
        <w:t xml:space="preserve">&gt; ORY_exon1_2_15_f0002.paf </w:t>
      </w:r>
    </w:p>
    <w:p w14:paraId="32DD61E4" w14:textId="2749BC62" w:rsidR="009D0DA1" w:rsidRPr="006318BA" w:rsidRDefault="009D0DA1" w:rsidP="009D0DA1">
      <w:pPr>
        <w:rPr>
          <w:rFonts w:eastAsia="Calibri" w:cs="Times New Roman"/>
          <w:bCs/>
          <w:sz w:val="20"/>
          <w:szCs w:val="20"/>
          <w:lang w:val="en-US"/>
        </w:rPr>
      </w:pPr>
      <w:r w:rsidRPr="006318BA">
        <w:rPr>
          <w:rFonts w:eastAsia="Calibri" w:cs="Times New Roman"/>
          <w:bCs/>
          <w:sz w:val="20"/>
          <w:szCs w:val="20"/>
          <w:lang w:val="en-US"/>
        </w:rPr>
        <w:t xml:space="preserve">miniasm -f </w:t>
      </w:r>
      <w:r w:rsidR="00C057E9" w:rsidRPr="006318BA">
        <w:rPr>
          <w:rFonts w:eastAsia="Calibri" w:cs="Times New Roman"/>
          <w:bCs/>
          <w:sz w:val="20"/>
          <w:szCs w:val="20"/>
          <w:lang w:val="en-US"/>
        </w:rPr>
        <w:t>ORY_exon1_2_15reads.fastq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100</w:t>
      </w:r>
      <w:r w:rsidR="000C79C4">
        <w:rPr>
          <w:rFonts w:eastAsia="Calibri" w:cs="Times New Roman"/>
          <w:bCs/>
          <w:sz w:val="20"/>
          <w:szCs w:val="20"/>
          <w:lang w:val="en-US"/>
        </w:rPr>
        <w:t xml:space="preserve"> </w:t>
      </w:r>
      <w:r w:rsidR="00C057E9" w:rsidRPr="006318BA">
        <w:rPr>
          <w:rFonts w:eastAsia="Calibri" w:cs="Times New Roman"/>
          <w:bCs/>
          <w:sz w:val="20"/>
          <w:szCs w:val="20"/>
          <w:lang w:val="en-US"/>
        </w:rPr>
        <w:t>ORY_exon1_2_15_f0002.paf</w:t>
      </w:r>
      <w:r w:rsidR="000C79C4">
        <w:rPr>
          <w:rFonts w:eastAsia="Calibri" w:cs="Times New Roman"/>
          <w:bCs/>
          <w:sz w:val="20"/>
          <w:szCs w:val="20"/>
          <w:lang w:val="en-US"/>
        </w:rPr>
        <w:t xml:space="preserve"> </w:t>
      </w:r>
      <w:r w:rsidRPr="006318BA">
        <w:rPr>
          <w:rFonts w:eastAsia="Calibri" w:cs="Times New Roman"/>
          <w:bCs/>
          <w:sz w:val="20"/>
          <w:szCs w:val="20"/>
          <w:lang w:val="en-US"/>
        </w:rPr>
        <w:t>2&gt;/dev/null</w:t>
      </w:r>
      <w:r w:rsidR="000C79C4">
        <w:rPr>
          <w:rFonts w:eastAsia="Calibri" w:cs="Times New Roman"/>
          <w:bCs/>
          <w:sz w:val="20"/>
          <w:szCs w:val="20"/>
          <w:lang w:val="en-US"/>
        </w:rPr>
        <w:t xml:space="preserve"> </w:t>
      </w:r>
      <w:r w:rsidRPr="006318BA">
        <w:rPr>
          <w:rFonts w:eastAsia="Calibri" w:cs="Times New Roman"/>
          <w:bCs/>
          <w:sz w:val="20"/>
          <w:szCs w:val="20"/>
          <w:lang w:val="en-US"/>
        </w:rPr>
        <w:t>| awk '/^S/{print "&gt;"$2"\n"$3}</w:t>
      </w:r>
      <w:r w:rsidR="00C057E9" w:rsidRPr="006318BA">
        <w:rPr>
          <w:rFonts w:eastAsia="Calibri" w:cs="Times New Roman"/>
          <w:bCs/>
          <w:sz w:val="20"/>
          <w:szCs w:val="20"/>
          <w:lang w:val="en-US"/>
        </w:rPr>
        <w:t>' &gt; ORY_exon1_2_10jan2025.fasta</w:t>
      </w:r>
    </w:p>
    <w:p w14:paraId="720136BA" w14:textId="15767DBD" w:rsidR="009D0DA1" w:rsidRPr="006318BA" w:rsidRDefault="009D0DA1" w:rsidP="009D0DA1">
      <w:pPr>
        <w:rPr>
          <w:rFonts w:eastAsia="Calibri" w:cs="Times New Roman"/>
          <w:bCs/>
          <w:sz w:val="20"/>
          <w:szCs w:val="20"/>
          <w:lang w:val="en-US"/>
        </w:rPr>
      </w:pPr>
      <w:r w:rsidRPr="006318BA">
        <w:rPr>
          <w:rFonts w:eastAsia="Calibri" w:cs="Times New Roman"/>
          <w:bCs/>
          <w:sz w:val="20"/>
          <w:szCs w:val="20"/>
          <w:lang w:val="en-US"/>
        </w:rPr>
        <w:t>minimap2 -t 50</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ORY_exon1_2_10jan2025.fasta</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ORY_exon1_2_15reads.fastq</w:t>
      </w:r>
      <w:r w:rsidR="000C79C4">
        <w:rPr>
          <w:rFonts w:eastAsia="Calibri" w:cs="Times New Roman"/>
          <w:bCs/>
          <w:sz w:val="20"/>
          <w:szCs w:val="20"/>
          <w:lang w:val="en-US"/>
        </w:rPr>
        <w:t xml:space="preserve"> </w:t>
      </w:r>
      <w:r w:rsidRPr="006318BA">
        <w:rPr>
          <w:rFonts w:eastAsia="Calibri" w:cs="Times New Roman"/>
          <w:bCs/>
          <w:sz w:val="20"/>
          <w:szCs w:val="20"/>
          <w:lang w:val="en-US"/>
        </w:rPr>
        <w:t>&gt; ORY_exon1_2_10jan2025.reads_mapped.paf #</w:t>
      </w:r>
      <w:r w:rsidR="000C79C4">
        <w:rPr>
          <w:rFonts w:eastAsia="Calibri" w:cs="Times New Roman"/>
          <w:bCs/>
          <w:sz w:val="20"/>
          <w:szCs w:val="20"/>
          <w:lang w:val="en-US"/>
        </w:rPr>
        <w:t xml:space="preserve"> </w:t>
      </w:r>
    </w:p>
    <w:p w14:paraId="339D61AD" w14:textId="2D6B767D" w:rsidR="009D0DA1" w:rsidRPr="006318BA" w:rsidRDefault="009D0DA1" w:rsidP="009D0DA1">
      <w:pPr>
        <w:rPr>
          <w:rFonts w:eastAsia="Calibri" w:cs="Times New Roman"/>
          <w:bCs/>
          <w:sz w:val="20"/>
          <w:szCs w:val="20"/>
          <w:lang w:val="en-US"/>
        </w:rPr>
      </w:pPr>
      <w:r w:rsidRPr="006318BA">
        <w:rPr>
          <w:rFonts w:eastAsia="Calibri" w:cs="Times New Roman"/>
          <w:bCs/>
          <w:sz w:val="20"/>
          <w:szCs w:val="20"/>
          <w:lang w:val="en-US"/>
        </w:rPr>
        <w:t>racon -t 10</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ORY_exon1_2_15reads.fastq</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ORY_exon1_2_10jan2025.reads_mapped.paf</w:t>
      </w:r>
      <w:r w:rsidR="000C79C4">
        <w:rPr>
          <w:rFonts w:eastAsia="Calibri" w:cs="Times New Roman"/>
          <w:bCs/>
          <w:sz w:val="20"/>
          <w:szCs w:val="20"/>
          <w:lang w:val="en-US"/>
        </w:rPr>
        <w:t xml:space="preserve"> </w:t>
      </w:r>
      <w:r w:rsidRPr="006318BA">
        <w:rPr>
          <w:rFonts w:eastAsia="Calibri" w:cs="Times New Roman"/>
          <w:bCs/>
          <w:sz w:val="20"/>
          <w:szCs w:val="20"/>
          <w:lang w:val="en-US"/>
        </w:rPr>
        <w:t>ORY_exon1_2_10jan2025.fasta | sed 's/&gt;/&gt;ORY_exon1_2_10jan2025_racon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 xml:space="preserve"> ORY_exon1_2_region.fasta</w:t>
      </w:r>
      <w:r w:rsidR="000C79C4">
        <w:rPr>
          <w:rFonts w:eastAsia="Calibri" w:cs="Times New Roman"/>
          <w:bCs/>
          <w:sz w:val="20"/>
          <w:szCs w:val="20"/>
          <w:lang w:val="en-US"/>
        </w:rPr>
        <w:t xml:space="preserve"> </w:t>
      </w:r>
      <w:r w:rsidR="005B2188">
        <w:rPr>
          <w:rFonts w:eastAsia="Calibri" w:cs="Times New Roman"/>
          <w:bCs/>
          <w:sz w:val="20"/>
          <w:szCs w:val="20"/>
          <w:lang w:val="en-US"/>
        </w:rPr>
        <w:t xml:space="preserve"> </w:t>
      </w:r>
      <w:r w:rsidRPr="006318BA">
        <w:rPr>
          <w:rFonts w:eastAsia="Calibri" w:cs="Times New Roman"/>
          <w:bCs/>
          <w:sz w:val="20"/>
          <w:szCs w:val="20"/>
          <w:lang w:val="en-US"/>
        </w:rPr>
        <w:t xml:space="preserve"> </w:t>
      </w:r>
    </w:p>
    <w:p w14:paraId="37B8F719" w14:textId="77777777" w:rsidR="00556CE1" w:rsidRPr="006318BA" w:rsidRDefault="00556CE1" w:rsidP="009D0DA1">
      <w:pPr>
        <w:rPr>
          <w:rFonts w:eastAsia="Calibri" w:cs="Times New Roman"/>
          <w:bCs/>
          <w:sz w:val="20"/>
          <w:szCs w:val="20"/>
          <w:lang w:val="en-US"/>
        </w:rPr>
      </w:pPr>
    </w:p>
    <w:p w14:paraId="4DEC5E56" w14:textId="790617BC" w:rsidR="00556CE1" w:rsidRPr="006318BA" w:rsidRDefault="001F000B" w:rsidP="009D0DA1">
      <w:pPr>
        <w:rPr>
          <w:rFonts w:eastAsia="Calibri" w:cs="Times New Roman"/>
          <w:bCs/>
          <w:sz w:val="20"/>
          <w:szCs w:val="20"/>
          <w:lang w:val="en-US"/>
        </w:rPr>
      </w:pPr>
      <w:r w:rsidRPr="006318BA">
        <w:rPr>
          <w:rFonts w:eastAsia="Calibri" w:cs="Times New Roman"/>
          <w:bCs/>
          <w:i/>
          <w:sz w:val="20"/>
          <w:szCs w:val="20"/>
          <w:lang w:val="en-US"/>
        </w:rPr>
        <w:t xml:space="preserve">kl-3 </w:t>
      </w:r>
      <w:r w:rsidRPr="006318BA">
        <w:rPr>
          <w:rFonts w:eastAsia="Calibri" w:cs="Times New Roman"/>
          <w:bCs/>
          <w:sz w:val="20"/>
          <w:szCs w:val="20"/>
          <w:lang w:val="en-US"/>
        </w:rPr>
        <w:t xml:space="preserve">exons </w:t>
      </w:r>
      <w:r w:rsidR="009A7BD9">
        <w:rPr>
          <w:rFonts w:eastAsia="Calibri" w:cs="Times New Roman"/>
          <w:bCs/>
          <w:sz w:val="20"/>
          <w:szCs w:val="20"/>
          <w:lang w:val="en-US"/>
        </w:rPr>
        <w:t>15-16</w:t>
      </w:r>
    </w:p>
    <w:p w14:paraId="7FEBE46D" w14:textId="405DADE8" w:rsidR="0041195B" w:rsidRPr="006318BA" w:rsidRDefault="00821C65" w:rsidP="00821C65">
      <w:pPr>
        <w:rPr>
          <w:rFonts w:eastAsia="Calibri" w:cs="Times New Roman"/>
          <w:bCs/>
          <w:sz w:val="20"/>
          <w:szCs w:val="20"/>
          <w:lang w:val="en-US"/>
        </w:rPr>
      </w:pPr>
      <w:r w:rsidRPr="006318BA">
        <w:rPr>
          <w:rFonts w:eastAsia="Calibri" w:cs="Times New Roman"/>
          <w:bCs/>
          <w:sz w:val="20"/>
          <w:szCs w:val="20"/>
          <w:lang w:val="en-US"/>
        </w:rPr>
        <w:t xml:space="preserve"># 16 reads match the </w:t>
      </w:r>
      <w:r w:rsidR="0089455A" w:rsidRPr="00BC6829">
        <w:rPr>
          <w:rFonts w:eastAsia="Calibri" w:cs="Times New Roman"/>
          <w:bCs/>
          <w:i/>
          <w:sz w:val="20"/>
          <w:szCs w:val="20"/>
          <w:lang w:val="en-US"/>
        </w:rPr>
        <w:t xml:space="preserve">kl-3 </w:t>
      </w:r>
      <w:r w:rsidR="0089455A" w:rsidRPr="00BC6829">
        <w:rPr>
          <w:rFonts w:eastAsia="Calibri" w:cs="Times New Roman"/>
          <w:bCs/>
          <w:sz w:val="20"/>
          <w:szCs w:val="20"/>
          <w:lang w:val="en-US"/>
        </w:rPr>
        <w:t xml:space="preserve">exons </w:t>
      </w:r>
      <w:r w:rsidR="009A7BD9">
        <w:rPr>
          <w:rFonts w:eastAsia="Calibri" w:cs="Times New Roman"/>
          <w:bCs/>
          <w:sz w:val="20"/>
          <w:szCs w:val="20"/>
          <w:lang w:val="en-US"/>
        </w:rPr>
        <w:t>15-16</w:t>
      </w:r>
      <w:r w:rsidR="0041195B" w:rsidRPr="006318BA">
        <w:rPr>
          <w:rFonts w:eastAsia="Calibri" w:cs="Times New Roman"/>
          <w:bCs/>
          <w:sz w:val="20"/>
          <w:szCs w:val="20"/>
          <w:lang w:val="en-US"/>
        </w:rPr>
        <w:t xml:space="preserve">: </w:t>
      </w:r>
      <w:r w:rsidR="0022035B" w:rsidRPr="006318BA">
        <w:rPr>
          <w:rFonts w:eastAsia="Calibri" w:cs="Times New Roman"/>
          <w:bCs/>
          <w:sz w:val="20"/>
          <w:szCs w:val="20"/>
          <w:lang w:val="en-US"/>
        </w:rPr>
        <w:t>SRR22822930.1340454 SRR22822930.351997 SRR22822930.420066 SRR22822930.547896 SRR22822930.548687 SRR22822930.713307 SRR22822930.958212 SRR26246282.100147 SRR26246282.1283760 SRR26246282.1663906 SRR26246282.1756303 SRR26246282.40230 SRR26246282.538842 SRR26246282.5809 SRR26246282.589868 SRR26246282.858853</w:t>
      </w:r>
    </w:p>
    <w:p w14:paraId="17A72BFA" w14:textId="1D0A00ED" w:rsidR="00821C65" w:rsidRPr="006318BA" w:rsidRDefault="0041195B" w:rsidP="00821C65">
      <w:pPr>
        <w:rPr>
          <w:rFonts w:eastAsia="Calibri" w:cs="Times New Roman"/>
          <w:bCs/>
          <w:sz w:val="20"/>
          <w:szCs w:val="20"/>
          <w:lang w:val="en-US"/>
        </w:rPr>
      </w:pPr>
      <w:r w:rsidRPr="006318BA">
        <w:rPr>
          <w:rFonts w:eastAsia="Calibri" w:cs="Times New Roman"/>
          <w:bCs/>
          <w:sz w:val="20"/>
          <w:szCs w:val="20"/>
          <w:lang w:val="en-US"/>
        </w:rPr>
        <w:t xml:space="preserve"># </w:t>
      </w:r>
      <w:r w:rsidR="00821C65" w:rsidRPr="006318BA">
        <w:rPr>
          <w:rFonts w:eastAsia="Calibri" w:cs="Times New Roman"/>
          <w:bCs/>
          <w:sz w:val="20"/>
          <w:szCs w:val="20"/>
          <w:lang w:val="en-US"/>
        </w:rPr>
        <w:t>Six</w:t>
      </w:r>
      <w:r w:rsidRPr="006318BA">
        <w:rPr>
          <w:rFonts w:eastAsia="Calibri" w:cs="Times New Roman"/>
          <w:bCs/>
          <w:sz w:val="20"/>
          <w:szCs w:val="20"/>
          <w:lang w:val="en-US"/>
        </w:rPr>
        <w:t xml:space="preserve"> reads</w:t>
      </w:r>
      <w:r w:rsidR="00821C65" w:rsidRPr="006318BA">
        <w:rPr>
          <w:rFonts w:eastAsia="Calibri" w:cs="Times New Roman"/>
          <w:bCs/>
          <w:sz w:val="20"/>
          <w:szCs w:val="20"/>
          <w:lang w:val="en-US"/>
        </w:rPr>
        <w:t xml:space="preserve"> clearly were artifacts (Supplemental Fig. S</w:t>
      </w:r>
      <w:r w:rsidR="00CE0BEB">
        <w:rPr>
          <w:rFonts w:eastAsia="Calibri" w:cs="Times New Roman"/>
          <w:bCs/>
          <w:sz w:val="20"/>
          <w:szCs w:val="20"/>
          <w:lang w:val="en-US"/>
        </w:rPr>
        <w:t>5</w:t>
      </w:r>
      <w:r w:rsidR="00821C65" w:rsidRPr="006318BA">
        <w:rPr>
          <w:rFonts w:eastAsia="Calibri" w:cs="Times New Roman"/>
          <w:bCs/>
          <w:sz w:val="20"/>
          <w:szCs w:val="20"/>
          <w:lang w:val="en-US"/>
        </w:rPr>
        <w:t>), and others have low quality. We selected three large reads with good quality to assemble:</w:t>
      </w:r>
      <w:r w:rsidR="000C79C4">
        <w:rPr>
          <w:rFonts w:eastAsia="Calibri" w:cs="Times New Roman"/>
          <w:bCs/>
          <w:sz w:val="20"/>
          <w:szCs w:val="20"/>
          <w:lang w:val="en-US"/>
        </w:rPr>
        <w:t xml:space="preserve"> </w:t>
      </w:r>
      <w:r w:rsidR="00821C65" w:rsidRPr="006318BA">
        <w:rPr>
          <w:rFonts w:eastAsia="Calibri" w:cs="Times New Roman"/>
          <w:bCs/>
          <w:sz w:val="20"/>
          <w:szCs w:val="20"/>
          <w:lang w:val="en-US"/>
        </w:rPr>
        <w:t>SRR26246282.5809 SRR22822930.713307</w:t>
      </w:r>
      <w:r w:rsidR="000C79C4">
        <w:rPr>
          <w:rFonts w:eastAsia="Calibri" w:cs="Times New Roman"/>
          <w:bCs/>
          <w:sz w:val="20"/>
          <w:szCs w:val="20"/>
          <w:lang w:val="en-US"/>
        </w:rPr>
        <w:t xml:space="preserve"> </w:t>
      </w:r>
      <w:r w:rsidR="00821C65" w:rsidRPr="006318BA">
        <w:rPr>
          <w:rFonts w:eastAsia="Calibri" w:cs="Times New Roman"/>
          <w:bCs/>
          <w:sz w:val="20"/>
          <w:szCs w:val="20"/>
          <w:lang w:val="en-US"/>
        </w:rPr>
        <w:t>SRR26246282.1283760</w:t>
      </w:r>
    </w:p>
    <w:p w14:paraId="034ECB66" w14:textId="162FDE7A" w:rsidR="00556CE1" w:rsidRPr="006318BA" w:rsidRDefault="00171243" w:rsidP="00556CE1">
      <w:pPr>
        <w:rPr>
          <w:rFonts w:eastAsia="Calibri" w:cs="Times New Roman"/>
          <w:bCs/>
          <w:sz w:val="20"/>
          <w:szCs w:val="20"/>
          <w:lang w:val="en-US"/>
        </w:rPr>
      </w:pPr>
      <w:r w:rsidRPr="006318BA">
        <w:rPr>
          <w:rFonts w:eastAsia="Calibri" w:cs="Times New Roman"/>
          <w:bCs/>
          <w:sz w:val="20"/>
          <w:szCs w:val="20"/>
          <w:lang w:val="en-US"/>
        </w:rPr>
        <w:t>minimap2 -I10G -k16 -Xw13 -g20000 -r3000 -n2 -f 0.001</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25 -t 20</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kl3_region1_3reads.fastq</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kl3_region1_3reads.fastq</w:t>
      </w:r>
      <w:r w:rsidR="000C79C4">
        <w:rPr>
          <w:rFonts w:eastAsia="Calibri" w:cs="Times New Roman"/>
          <w:bCs/>
          <w:sz w:val="20"/>
          <w:szCs w:val="20"/>
          <w:lang w:val="en-US"/>
        </w:rPr>
        <w:t xml:space="preserve"> </w:t>
      </w:r>
      <w:r w:rsidRPr="006318BA">
        <w:rPr>
          <w:rFonts w:eastAsia="Calibri" w:cs="Times New Roman"/>
          <w:bCs/>
          <w:sz w:val="20"/>
          <w:szCs w:val="20"/>
          <w:lang w:val="en-US"/>
        </w:rPr>
        <w:t xml:space="preserve">&gt; kl3_region1_3_f001.paf </w:t>
      </w:r>
    </w:p>
    <w:p w14:paraId="00DDB6AA" w14:textId="27F2952F" w:rsidR="00556CE1" w:rsidRPr="006318BA" w:rsidRDefault="00556CE1" w:rsidP="00556CE1">
      <w:pPr>
        <w:rPr>
          <w:rFonts w:eastAsia="Calibri" w:cs="Times New Roman"/>
          <w:bCs/>
          <w:sz w:val="20"/>
          <w:szCs w:val="20"/>
          <w:lang w:val="en-US"/>
        </w:rPr>
      </w:pPr>
      <w:r w:rsidRPr="006318BA">
        <w:rPr>
          <w:rFonts w:eastAsia="Calibri" w:cs="Times New Roman"/>
          <w:bCs/>
          <w:sz w:val="20"/>
          <w:szCs w:val="20"/>
          <w:lang w:val="en-US"/>
        </w:rPr>
        <w:t>miniasm -f</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kl3_region1_3reads.fastq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6</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kl3_region1_3_f001.paf</w:t>
      </w:r>
      <w:r w:rsidR="000C79C4">
        <w:rPr>
          <w:rFonts w:eastAsia="Calibri" w:cs="Times New Roman"/>
          <w:bCs/>
          <w:sz w:val="20"/>
          <w:szCs w:val="20"/>
          <w:lang w:val="en-US"/>
        </w:rPr>
        <w:t xml:space="preserve"> </w:t>
      </w:r>
      <w:r w:rsidRPr="006318BA">
        <w:rPr>
          <w:rFonts w:eastAsia="Calibri" w:cs="Times New Roman"/>
          <w:bCs/>
          <w:sz w:val="20"/>
          <w:szCs w:val="20"/>
          <w:lang w:val="en-US"/>
        </w:rPr>
        <w:t>2&gt;/dev/null</w:t>
      </w:r>
      <w:r w:rsidR="000C79C4">
        <w:rPr>
          <w:rFonts w:eastAsia="Calibri" w:cs="Times New Roman"/>
          <w:bCs/>
          <w:sz w:val="20"/>
          <w:szCs w:val="20"/>
          <w:lang w:val="en-US"/>
        </w:rPr>
        <w:t xml:space="preserve"> </w:t>
      </w:r>
      <w:r w:rsidRPr="006318BA">
        <w:rPr>
          <w:rFonts w:eastAsia="Calibri" w:cs="Times New Roman"/>
          <w:bCs/>
          <w:sz w:val="20"/>
          <w:szCs w:val="20"/>
          <w:lang w:val="en-US"/>
        </w:rPr>
        <w:t>| awk '/^S/{print "&gt;"$2"\n"$3}</w:t>
      </w:r>
      <w:r w:rsidR="00171243" w:rsidRPr="006318BA">
        <w:rPr>
          <w:rFonts w:eastAsia="Calibri" w:cs="Times New Roman"/>
          <w:bCs/>
          <w:sz w:val="20"/>
          <w:szCs w:val="20"/>
          <w:lang w:val="en-US"/>
        </w:rPr>
        <w:t>' &gt; kl3_region1_10jan2025.fasta</w:t>
      </w:r>
    </w:p>
    <w:p w14:paraId="54B54A7C" w14:textId="5E8DA564" w:rsidR="00556CE1" w:rsidRPr="006318BA" w:rsidRDefault="00556CE1" w:rsidP="00556CE1">
      <w:pPr>
        <w:rPr>
          <w:rFonts w:eastAsia="Calibri" w:cs="Times New Roman"/>
          <w:bCs/>
          <w:sz w:val="20"/>
          <w:szCs w:val="20"/>
          <w:lang w:val="en-US"/>
        </w:rPr>
      </w:pPr>
      <w:r w:rsidRPr="006318BA">
        <w:rPr>
          <w:rFonts w:eastAsia="Calibri" w:cs="Times New Roman"/>
          <w:bCs/>
          <w:sz w:val="20"/>
          <w:szCs w:val="20"/>
          <w:lang w:val="en-US"/>
        </w:rPr>
        <w:t>minimap2 -t 50</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kl3_region1_10jan2025.fasta</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kl3_region1_9reads.fastq</w:t>
      </w:r>
      <w:r w:rsidR="000C79C4">
        <w:rPr>
          <w:rFonts w:eastAsia="Calibri" w:cs="Times New Roman"/>
          <w:bCs/>
          <w:sz w:val="20"/>
          <w:szCs w:val="20"/>
          <w:lang w:val="en-US"/>
        </w:rPr>
        <w:t xml:space="preserve"> </w:t>
      </w:r>
      <w:r w:rsidRPr="006318BA">
        <w:rPr>
          <w:rFonts w:eastAsia="Calibri" w:cs="Times New Roman"/>
          <w:bCs/>
          <w:sz w:val="20"/>
          <w:szCs w:val="20"/>
          <w:lang w:val="en-US"/>
        </w:rPr>
        <w:t>&gt; kl3_region1_10jan2025.reads_mapped.paf #</w:t>
      </w:r>
      <w:r w:rsidR="000C79C4">
        <w:rPr>
          <w:rFonts w:eastAsia="Calibri" w:cs="Times New Roman"/>
          <w:bCs/>
          <w:sz w:val="20"/>
          <w:szCs w:val="20"/>
          <w:lang w:val="en-US"/>
        </w:rPr>
        <w:t xml:space="preserve"> </w:t>
      </w:r>
    </w:p>
    <w:p w14:paraId="49F766C2" w14:textId="70E57735" w:rsidR="00556CE1" w:rsidRPr="006318BA" w:rsidRDefault="00556CE1" w:rsidP="00556CE1">
      <w:pPr>
        <w:rPr>
          <w:rFonts w:eastAsia="Calibri" w:cs="Times New Roman"/>
          <w:bCs/>
          <w:sz w:val="20"/>
          <w:szCs w:val="20"/>
          <w:lang w:val="en-US"/>
        </w:rPr>
      </w:pPr>
      <w:r w:rsidRPr="006318BA">
        <w:rPr>
          <w:rFonts w:eastAsia="Calibri" w:cs="Times New Roman"/>
          <w:bCs/>
          <w:sz w:val="20"/>
          <w:szCs w:val="20"/>
          <w:lang w:val="en-US"/>
        </w:rPr>
        <w:t>racon -t 10</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kl3_region1_9reads.fastq</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kl3_region1_10jan2025.reads_mapped.paf</w:t>
      </w:r>
      <w:r w:rsidR="000C79C4">
        <w:rPr>
          <w:rFonts w:eastAsia="Calibri" w:cs="Times New Roman"/>
          <w:bCs/>
          <w:sz w:val="20"/>
          <w:szCs w:val="20"/>
          <w:lang w:val="en-US"/>
        </w:rPr>
        <w:t xml:space="preserve"> </w:t>
      </w:r>
      <w:r w:rsidRPr="006318BA">
        <w:rPr>
          <w:rFonts w:eastAsia="Calibri" w:cs="Times New Roman"/>
          <w:bCs/>
          <w:sz w:val="20"/>
          <w:szCs w:val="20"/>
          <w:lang w:val="en-US"/>
        </w:rPr>
        <w:t>kl3_region1_10jan2025.fasta | sed 's/&gt;/&gt;kl3_region1_10jan2025_racon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kl3_exon15_16_region.fasta</w:t>
      </w:r>
      <w:r w:rsidR="000C79C4">
        <w:rPr>
          <w:rFonts w:eastAsia="Calibri" w:cs="Times New Roman"/>
          <w:bCs/>
          <w:sz w:val="20"/>
          <w:szCs w:val="20"/>
          <w:lang w:val="en-US"/>
        </w:rPr>
        <w:t xml:space="preserve"> </w:t>
      </w:r>
      <w:r w:rsidRPr="006318BA">
        <w:rPr>
          <w:rFonts w:eastAsia="Calibri" w:cs="Times New Roman"/>
          <w:bCs/>
          <w:sz w:val="20"/>
          <w:szCs w:val="20"/>
          <w:lang w:val="en-US"/>
        </w:rPr>
        <w:t xml:space="preserve"> </w:t>
      </w:r>
    </w:p>
    <w:p w14:paraId="332E06E8" w14:textId="77777777" w:rsidR="000B6C9A" w:rsidRPr="006318BA" w:rsidRDefault="000B6C9A" w:rsidP="00556CE1">
      <w:pPr>
        <w:rPr>
          <w:rFonts w:eastAsia="Calibri" w:cs="Times New Roman"/>
          <w:bCs/>
          <w:sz w:val="20"/>
          <w:szCs w:val="20"/>
          <w:lang w:val="en-US"/>
        </w:rPr>
      </w:pPr>
    </w:p>
    <w:p w14:paraId="07CBB160" w14:textId="6865E121" w:rsidR="000B6C9A" w:rsidRPr="006318BA" w:rsidRDefault="001F0AE1" w:rsidP="00556CE1">
      <w:pPr>
        <w:rPr>
          <w:rFonts w:eastAsia="Calibri" w:cs="Times New Roman"/>
          <w:bCs/>
          <w:sz w:val="20"/>
          <w:szCs w:val="20"/>
          <w:lang w:val="en-US"/>
        </w:rPr>
      </w:pPr>
      <w:r w:rsidRPr="006318BA">
        <w:rPr>
          <w:rFonts w:eastAsia="Calibri" w:cs="Times New Roman"/>
          <w:bCs/>
          <w:i/>
          <w:sz w:val="20"/>
          <w:szCs w:val="20"/>
          <w:lang w:val="en-US"/>
        </w:rPr>
        <w:t>kl</w:t>
      </w:r>
      <w:r w:rsidR="0089455A" w:rsidRPr="006318BA">
        <w:rPr>
          <w:rFonts w:eastAsia="Calibri" w:cs="Times New Roman"/>
          <w:bCs/>
          <w:i/>
          <w:sz w:val="20"/>
          <w:szCs w:val="20"/>
          <w:lang w:val="en-US"/>
        </w:rPr>
        <w:t>-</w:t>
      </w:r>
      <w:r w:rsidRPr="006318BA">
        <w:rPr>
          <w:rFonts w:eastAsia="Calibri" w:cs="Times New Roman"/>
          <w:bCs/>
          <w:i/>
          <w:sz w:val="20"/>
          <w:szCs w:val="20"/>
          <w:lang w:val="en-US"/>
        </w:rPr>
        <w:t>5</w:t>
      </w:r>
      <w:r w:rsidR="0089455A" w:rsidRPr="006318BA">
        <w:rPr>
          <w:rFonts w:eastAsia="Calibri" w:cs="Times New Roman"/>
          <w:bCs/>
          <w:sz w:val="20"/>
          <w:szCs w:val="20"/>
          <w:lang w:val="en-US"/>
        </w:rPr>
        <w:t xml:space="preserve"> </w:t>
      </w:r>
      <w:r w:rsidRPr="006318BA">
        <w:rPr>
          <w:rFonts w:eastAsia="Calibri" w:cs="Times New Roman"/>
          <w:bCs/>
          <w:sz w:val="20"/>
          <w:szCs w:val="20"/>
          <w:lang w:val="en-US"/>
        </w:rPr>
        <w:t>exon</w:t>
      </w:r>
      <w:r w:rsidR="0089455A" w:rsidRPr="006318BA">
        <w:rPr>
          <w:rFonts w:eastAsia="Calibri" w:cs="Times New Roman"/>
          <w:bCs/>
          <w:sz w:val="20"/>
          <w:szCs w:val="20"/>
          <w:lang w:val="en-US"/>
        </w:rPr>
        <w:t xml:space="preserve"> </w:t>
      </w:r>
      <w:r w:rsidR="00274064">
        <w:rPr>
          <w:rFonts w:eastAsia="Calibri" w:cs="Times New Roman"/>
          <w:bCs/>
          <w:sz w:val="20"/>
          <w:szCs w:val="20"/>
          <w:lang w:val="en-US"/>
        </w:rPr>
        <w:t>14</w:t>
      </w:r>
    </w:p>
    <w:p w14:paraId="2C60611B" w14:textId="73E557AE" w:rsidR="0041195B" w:rsidRPr="006318BA" w:rsidRDefault="001F0AE1" w:rsidP="000B6C9A">
      <w:pPr>
        <w:rPr>
          <w:rFonts w:eastAsia="Calibri" w:cs="Times New Roman"/>
          <w:bCs/>
          <w:sz w:val="20"/>
          <w:szCs w:val="20"/>
          <w:lang w:val="en-US"/>
        </w:rPr>
      </w:pPr>
      <w:r w:rsidRPr="006318BA">
        <w:rPr>
          <w:rFonts w:eastAsia="Calibri" w:cs="Times New Roman"/>
          <w:bCs/>
          <w:sz w:val="20"/>
          <w:szCs w:val="20"/>
          <w:lang w:val="en-US"/>
        </w:rPr>
        <w:t># 12 reads match the</w:t>
      </w:r>
      <w:r w:rsidR="0089455A">
        <w:rPr>
          <w:rFonts w:eastAsia="Calibri" w:cs="Times New Roman"/>
          <w:bCs/>
          <w:sz w:val="20"/>
          <w:szCs w:val="20"/>
          <w:lang w:val="en-US"/>
        </w:rPr>
        <w:t xml:space="preserve"> </w:t>
      </w:r>
      <w:r w:rsidR="0089455A" w:rsidRPr="00BC6829">
        <w:rPr>
          <w:rFonts w:eastAsia="Calibri" w:cs="Times New Roman"/>
          <w:bCs/>
          <w:i/>
          <w:sz w:val="20"/>
          <w:szCs w:val="20"/>
          <w:lang w:val="en-US"/>
        </w:rPr>
        <w:t>kl-5</w:t>
      </w:r>
      <w:r w:rsidR="0089455A" w:rsidRPr="00BC6829">
        <w:rPr>
          <w:rFonts w:eastAsia="Calibri" w:cs="Times New Roman"/>
          <w:bCs/>
          <w:sz w:val="20"/>
          <w:szCs w:val="20"/>
          <w:lang w:val="en-US"/>
        </w:rPr>
        <w:t xml:space="preserve"> exon </w:t>
      </w:r>
      <w:r w:rsidR="00274064">
        <w:rPr>
          <w:rFonts w:eastAsia="Calibri" w:cs="Times New Roman"/>
          <w:bCs/>
          <w:sz w:val="20"/>
          <w:szCs w:val="20"/>
          <w:lang w:val="en-US"/>
        </w:rPr>
        <w:t>14</w:t>
      </w:r>
      <w:r w:rsidR="0041195B" w:rsidRPr="006318BA">
        <w:rPr>
          <w:rFonts w:eastAsia="Calibri" w:cs="Times New Roman"/>
          <w:bCs/>
          <w:sz w:val="20"/>
          <w:szCs w:val="20"/>
          <w:lang w:val="en-US"/>
        </w:rPr>
        <w:t xml:space="preserve">: </w:t>
      </w:r>
      <w:r w:rsidR="0022035B" w:rsidRPr="006318BA">
        <w:rPr>
          <w:rFonts w:eastAsia="Calibri" w:cs="Times New Roman"/>
          <w:bCs/>
          <w:sz w:val="20"/>
          <w:szCs w:val="20"/>
          <w:lang w:val="en-US"/>
        </w:rPr>
        <w:t>SRR22822930.1097090 SRR22822930.1282529 SRR22822930.18363 SRR22822930.264587 SRR26246282.1135981 SRR26246282.144620 SRR26246282.335404 SRR26246282.342141 SRR26246282.723960 SRR26246282.745952 SRR26246282.746357 SRR26246282.92922</w:t>
      </w:r>
      <w:r w:rsidR="0041195B" w:rsidRPr="006318BA">
        <w:rPr>
          <w:rFonts w:eastAsia="Calibri" w:cs="Times New Roman"/>
          <w:bCs/>
          <w:sz w:val="20"/>
          <w:szCs w:val="20"/>
          <w:lang w:val="en-US"/>
        </w:rPr>
        <w:t xml:space="preserve"> </w:t>
      </w:r>
    </w:p>
    <w:p w14:paraId="087A0940" w14:textId="77777777" w:rsidR="001F0AE1" w:rsidRPr="006318BA" w:rsidRDefault="0041195B" w:rsidP="000B6C9A">
      <w:pPr>
        <w:rPr>
          <w:rFonts w:eastAsia="Calibri" w:cs="Times New Roman"/>
          <w:bCs/>
          <w:sz w:val="20"/>
          <w:szCs w:val="20"/>
          <w:lang w:val="en-US"/>
        </w:rPr>
      </w:pPr>
      <w:r w:rsidRPr="006318BA">
        <w:rPr>
          <w:rFonts w:eastAsia="Calibri" w:cs="Times New Roman"/>
          <w:bCs/>
          <w:sz w:val="20"/>
          <w:szCs w:val="20"/>
          <w:lang w:val="en-US"/>
        </w:rPr>
        <w:t xml:space="preserve"># </w:t>
      </w:r>
      <w:r w:rsidR="001F0AE1" w:rsidRPr="006318BA">
        <w:rPr>
          <w:rFonts w:eastAsia="Calibri" w:cs="Times New Roman"/>
          <w:bCs/>
          <w:sz w:val="20"/>
          <w:szCs w:val="20"/>
          <w:lang w:val="en-US"/>
        </w:rPr>
        <w:t xml:space="preserve">Three </w:t>
      </w:r>
      <w:r w:rsidRPr="006318BA">
        <w:rPr>
          <w:rFonts w:eastAsia="Calibri" w:cs="Times New Roman"/>
          <w:bCs/>
          <w:sz w:val="20"/>
          <w:szCs w:val="20"/>
          <w:lang w:val="en-US"/>
        </w:rPr>
        <w:t xml:space="preserve">reads </w:t>
      </w:r>
      <w:r w:rsidR="001F0AE1" w:rsidRPr="006318BA">
        <w:rPr>
          <w:rFonts w:eastAsia="Calibri" w:cs="Times New Roman"/>
          <w:bCs/>
          <w:sz w:val="20"/>
          <w:szCs w:val="20"/>
          <w:lang w:val="en-US"/>
        </w:rPr>
        <w:t>clearly were artifacts (SRR26246282.1135981, SRR26246282.144620, SRR26246282.342141) and one is quimeric (SRR22822930.1282529). We assembled the remaining 8.</w:t>
      </w:r>
    </w:p>
    <w:p w14:paraId="4CC197D1" w14:textId="58A38795" w:rsidR="001F0AE1" w:rsidRPr="006318BA" w:rsidRDefault="001F0AE1" w:rsidP="001F0AE1">
      <w:pPr>
        <w:rPr>
          <w:rFonts w:eastAsia="Calibri" w:cs="Times New Roman"/>
          <w:bCs/>
          <w:sz w:val="20"/>
          <w:szCs w:val="20"/>
          <w:lang w:val="en-US"/>
        </w:rPr>
      </w:pPr>
      <w:r w:rsidRPr="006318BA">
        <w:rPr>
          <w:rFonts w:eastAsia="Calibri" w:cs="Times New Roman"/>
          <w:bCs/>
          <w:sz w:val="20"/>
          <w:szCs w:val="20"/>
          <w:lang w:val="en-US"/>
        </w:rPr>
        <w:t>minimap2 -I10G -k16 -Xw13 -g20000 -r3000 -n2 -f 0.01</w:t>
      </w:r>
      <w:r w:rsidR="000C79C4">
        <w:rPr>
          <w:rFonts w:eastAsia="Calibri" w:cs="Times New Roman"/>
          <w:bCs/>
          <w:sz w:val="20"/>
          <w:szCs w:val="20"/>
          <w:lang w:val="en-US"/>
        </w:rPr>
        <w:t xml:space="preserve"> </w:t>
      </w:r>
      <w:r w:rsidRPr="006318BA">
        <w:rPr>
          <w:rFonts w:eastAsia="Calibri" w:cs="Times New Roman"/>
          <w:bCs/>
          <w:sz w:val="20"/>
          <w:szCs w:val="20"/>
          <w:lang w:val="en-US"/>
        </w:rPr>
        <w:t>--max-chain-skip 25 -t 20</w:t>
      </w:r>
      <w:r w:rsidR="000C79C4">
        <w:rPr>
          <w:rFonts w:eastAsia="Calibri" w:cs="Times New Roman"/>
          <w:bCs/>
          <w:sz w:val="20"/>
          <w:szCs w:val="20"/>
          <w:lang w:val="en-US"/>
        </w:rPr>
        <w:t xml:space="preserve"> </w:t>
      </w:r>
      <w:r w:rsidRPr="006318BA">
        <w:rPr>
          <w:rFonts w:eastAsia="Calibri" w:cs="Times New Roman"/>
          <w:bCs/>
          <w:sz w:val="20"/>
          <w:szCs w:val="20"/>
          <w:lang w:val="en-US"/>
        </w:rPr>
        <w:t>kl5_exon13_8reads.fastq kl5_</w:t>
      </w:r>
      <w:r w:rsidR="00810CA9">
        <w:rPr>
          <w:rFonts w:eastAsia="Calibri" w:cs="Times New Roman"/>
          <w:bCs/>
          <w:sz w:val="20"/>
          <w:szCs w:val="20"/>
          <w:lang w:val="en-US"/>
        </w:rPr>
        <w:t>exon14</w:t>
      </w:r>
      <w:r w:rsidRPr="006318BA">
        <w:rPr>
          <w:rFonts w:eastAsia="Calibri" w:cs="Times New Roman"/>
          <w:bCs/>
          <w:sz w:val="20"/>
          <w:szCs w:val="20"/>
          <w:lang w:val="en-US"/>
        </w:rPr>
        <w:t>_8reads.fastq &gt; kl5_</w:t>
      </w:r>
      <w:r w:rsidR="00810CA9">
        <w:rPr>
          <w:rFonts w:eastAsia="Calibri" w:cs="Times New Roman"/>
          <w:bCs/>
          <w:sz w:val="20"/>
          <w:szCs w:val="20"/>
          <w:highlight w:val="yellow"/>
          <w:lang w:val="en-US"/>
        </w:rPr>
        <w:t>exon14</w:t>
      </w:r>
      <w:r w:rsidRPr="006318BA">
        <w:rPr>
          <w:rFonts w:eastAsia="Calibri" w:cs="Times New Roman"/>
          <w:bCs/>
          <w:sz w:val="20"/>
          <w:szCs w:val="20"/>
          <w:lang w:val="en-US"/>
        </w:rPr>
        <w:t>_8_f01.paf</w:t>
      </w:r>
    </w:p>
    <w:p w14:paraId="39EA1647" w14:textId="2FD25A5F" w:rsidR="001F0AE1" w:rsidRPr="006318BA" w:rsidRDefault="001F0AE1" w:rsidP="001F0AE1">
      <w:pPr>
        <w:rPr>
          <w:rFonts w:eastAsia="Calibri" w:cs="Times New Roman"/>
          <w:bCs/>
          <w:sz w:val="20"/>
          <w:szCs w:val="20"/>
          <w:lang w:val="en-US"/>
        </w:rPr>
      </w:pPr>
      <w:r w:rsidRPr="006318BA">
        <w:rPr>
          <w:rFonts w:eastAsia="Calibri" w:cs="Times New Roman"/>
          <w:bCs/>
          <w:sz w:val="20"/>
          <w:szCs w:val="20"/>
          <w:lang w:val="en-US"/>
        </w:rPr>
        <w:t>miniasm -f kl5_</w:t>
      </w:r>
      <w:r w:rsidR="00810CA9">
        <w:rPr>
          <w:rFonts w:eastAsia="Calibri" w:cs="Times New Roman"/>
          <w:bCs/>
          <w:sz w:val="20"/>
          <w:szCs w:val="20"/>
          <w:lang w:val="en-US"/>
        </w:rPr>
        <w:t>exon14</w:t>
      </w:r>
      <w:r w:rsidRPr="006318BA">
        <w:rPr>
          <w:rFonts w:eastAsia="Calibri" w:cs="Times New Roman"/>
          <w:bCs/>
          <w:sz w:val="20"/>
          <w:szCs w:val="20"/>
          <w:lang w:val="en-US"/>
        </w:rPr>
        <w:t>_8reads.fastq</w:t>
      </w:r>
      <w:r w:rsidR="000C79C4">
        <w:rPr>
          <w:rFonts w:eastAsia="Calibri" w:cs="Times New Roman"/>
          <w:bCs/>
          <w:sz w:val="20"/>
          <w:szCs w:val="20"/>
          <w:lang w:val="en-US"/>
        </w:rPr>
        <w:t xml:space="preserve"> </w:t>
      </w:r>
      <w:r w:rsidRPr="006318BA">
        <w:rPr>
          <w:rFonts w:eastAsia="Calibri" w:cs="Times New Roman"/>
          <w:bCs/>
          <w:sz w:val="20"/>
          <w:szCs w:val="20"/>
          <w:lang w:val="en-US"/>
        </w:rPr>
        <w:t>-m 40 -i 0.1</w:t>
      </w:r>
      <w:r w:rsidR="000C79C4">
        <w:rPr>
          <w:rFonts w:eastAsia="Calibri" w:cs="Times New Roman"/>
          <w:bCs/>
          <w:sz w:val="20"/>
          <w:szCs w:val="20"/>
          <w:lang w:val="en-US"/>
        </w:rPr>
        <w:t xml:space="preserve"> </w:t>
      </w:r>
      <w:r w:rsidRPr="006318BA">
        <w:rPr>
          <w:rFonts w:eastAsia="Calibri" w:cs="Times New Roman"/>
          <w:bCs/>
          <w:sz w:val="20"/>
          <w:szCs w:val="20"/>
          <w:lang w:val="en-US"/>
        </w:rPr>
        <w:t>-s 40</w:t>
      </w:r>
      <w:r w:rsidR="000C79C4">
        <w:rPr>
          <w:rFonts w:eastAsia="Calibri" w:cs="Times New Roman"/>
          <w:bCs/>
          <w:sz w:val="20"/>
          <w:szCs w:val="20"/>
          <w:lang w:val="en-US"/>
        </w:rPr>
        <w:t xml:space="preserve"> </w:t>
      </w:r>
      <w:r w:rsidRPr="006318BA">
        <w:rPr>
          <w:rFonts w:eastAsia="Calibri" w:cs="Times New Roman"/>
          <w:bCs/>
          <w:sz w:val="20"/>
          <w:szCs w:val="20"/>
          <w:lang w:val="en-US"/>
        </w:rPr>
        <w:t>-c 1 -S 6</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_8_f01.paf</w:t>
      </w:r>
      <w:r w:rsidR="000C79C4">
        <w:rPr>
          <w:rFonts w:eastAsia="Calibri" w:cs="Times New Roman"/>
          <w:bCs/>
          <w:sz w:val="20"/>
          <w:szCs w:val="20"/>
          <w:lang w:val="en-US"/>
        </w:rPr>
        <w:t xml:space="preserve"> </w:t>
      </w:r>
      <w:r w:rsidRPr="006318BA">
        <w:rPr>
          <w:rFonts w:eastAsia="Calibri" w:cs="Times New Roman"/>
          <w:bCs/>
          <w:sz w:val="20"/>
          <w:szCs w:val="20"/>
          <w:lang w:val="en-US"/>
        </w:rPr>
        <w:t>2&gt;/dev/null</w:t>
      </w:r>
      <w:r w:rsidR="000C79C4">
        <w:rPr>
          <w:rFonts w:eastAsia="Calibri" w:cs="Times New Roman"/>
          <w:bCs/>
          <w:sz w:val="20"/>
          <w:szCs w:val="20"/>
          <w:lang w:val="en-US"/>
        </w:rPr>
        <w:t xml:space="preserve"> </w:t>
      </w:r>
      <w:r w:rsidRPr="006318BA">
        <w:rPr>
          <w:rFonts w:eastAsia="Calibri" w:cs="Times New Roman"/>
          <w:bCs/>
          <w:sz w:val="20"/>
          <w:szCs w:val="20"/>
          <w:lang w:val="en-US"/>
        </w:rPr>
        <w:t>| awk '/^S/{print "&gt;kl5_</w:t>
      </w:r>
      <w:r w:rsidR="00810CA9">
        <w:rPr>
          <w:rFonts w:eastAsia="Calibri" w:cs="Times New Roman"/>
          <w:bCs/>
          <w:sz w:val="20"/>
          <w:szCs w:val="20"/>
          <w:lang w:val="en-US"/>
        </w:rPr>
        <w:t>exon14</w:t>
      </w:r>
      <w:r w:rsidRPr="006318BA">
        <w:rPr>
          <w:rFonts w:eastAsia="Calibri" w:cs="Times New Roman"/>
          <w:bCs/>
          <w:sz w:val="20"/>
          <w:szCs w:val="20"/>
          <w:lang w:val="en-US"/>
        </w:rPr>
        <w:t>_7feb2025 " $2 "\n"$3}'</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_7feb2025.fasta</w:t>
      </w:r>
    </w:p>
    <w:p w14:paraId="6465641A" w14:textId="1552A18A" w:rsidR="001F0AE1" w:rsidRPr="006318BA" w:rsidRDefault="001F0AE1" w:rsidP="001F0AE1">
      <w:pPr>
        <w:rPr>
          <w:rFonts w:eastAsia="Calibri" w:cs="Times New Roman"/>
          <w:bCs/>
          <w:sz w:val="20"/>
          <w:szCs w:val="20"/>
          <w:lang w:val="en-US"/>
        </w:rPr>
      </w:pPr>
      <w:r w:rsidRPr="006318BA">
        <w:rPr>
          <w:rFonts w:eastAsia="Calibri" w:cs="Times New Roman"/>
          <w:bCs/>
          <w:sz w:val="20"/>
          <w:szCs w:val="20"/>
          <w:lang w:val="en-US"/>
        </w:rPr>
        <w:t>minimap2 -t 50 -f 0.005 kl5_</w:t>
      </w:r>
      <w:r w:rsidR="00810CA9">
        <w:rPr>
          <w:rFonts w:eastAsia="Calibri" w:cs="Times New Roman"/>
          <w:bCs/>
          <w:sz w:val="20"/>
          <w:szCs w:val="20"/>
          <w:lang w:val="en-US"/>
        </w:rPr>
        <w:t>exon14</w:t>
      </w:r>
      <w:r w:rsidRPr="006318BA">
        <w:rPr>
          <w:rFonts w:eastAsia="Calibri" w:cs="Times New Roman"/>
          <w:bCs/>
          <w:sz w:val="20"/>
          <w:szCs w:val="20"/>
          <w:lang w:val="en-US"/>
        </w:rPr>
        <w:t>_7feb2025.fasta</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_8reads.fastq</w:t>
      </w:r>
      <w:r w:rsidR="000C79C4">
        <w:rPr>
          <w:rFonts w:eastAsia="Calibri" w:cs="Times New Roman"/>
          <w:bCs/>
          <w:sz w:val="20"/>
          <w:szCs w:val="20"/>
          <w:lang w:val="en-US"/>
        </w:rPr>
        <w:t xml:space="preserve"> </w:t>
      </w:r>
      <w:r w:rsidRPr="006318BA">
        <w:rPr>
          <w:rFonts w:eastAsia="Calibri" w:cs="Times New Roman"/>
          <w:bCs/>
          <w:sz w:val="20"/>
          <w:szCs w:val="20"/>
          <w:lang w:val="en-US"/>
        </w:rPr>
        <w:t>&gt; kl5_</w:t>
      </w:r>
      <w:r w:rsidR="00810CA9">
        <w:rPr>
          <w:rFonts w:eastAsia="Calibri" w:cs="Times New Roman"/>
          <w:bCs/>
          <w:sz w:val="20"/>
          <w:szCs w:val="20"/>
          <w:lang w:val="en-US"/>
        </w:rPr>
        <w:t>exon14</w:t>
      </w:r>
      <w:r w:rsidRPr="006318BA">
        <w:rPr>
          <w:rFonts w:eastAsia="Calibri" w:cs="Times New Roman"/>
          <w:bCs/>
          <w:sz w:val="20"/>
          <w:szCs w:val="20"/>
          <w:lang w:val="en-US"/>
        </w:rPr>
        <w:t xml:space="preserve">_7feb2025.reads_mapped.f005.paf </w:t>
      </w:r>
    </w:p>
    <w:p w14:paraId="20BE3022" w14:textId="5FB7A977" w:rsidR="000B6C9A" w:rsidRPr="006318BA" w:rsidRDefault="001F0AE1" w:rsidP="001F0AE1">
      <w:pPr>
        <w:rPr>
          <w:rFonts w:eastAsia="Calibri" w:cs="Times New Roman"/>
          <w:bCs/>
          <w:sz w:val="20"/>
          <w:szCs w:val="20"/>
          <w:lang w:val="en-US"/>
        </w:rPr>
      </w:pPr>
      <w:r w:rsidRPr="006318BA">
        <w:rPr>
          <w:rFonts w:eastAsia="Calibri" w:cs="Times New Roman"/>
          <w:bCs/>
          <w:sz w:val="20"/>
          <w:szCs w:val="20"/>
          <w:lang w:val="en-US"/>
        </w:rPr>
        <w:t>racon -t 10</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_8reads.fastq</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_7feb2025.reads_mapped.f005.paf</w:t>
      </w:r>
      <w:r w:rsidR="000C79C4">
        <w:rPr>
          <w:rFonts w:eastAsia="Calibri" w:cs="Times New Roman"/>
          <w:bCs/>
          <w:sz w:val="20"/>
          <w:szCs w:val="20"/>
          <w:lang w:val="en-US"/>
        </w:rPr>
        <w:t xml:space="preserve"> </w:t>
      </w:r>
      <w:r w:rsidRPr="006318BA">
        <w:rPr>
          <w:rFonts w:eastAsia="Calibri" w:cs="Times New Roman"/>
          <w:bCs/>
          <w:sz w:val="20"/>
          <w:szCs w:val="20"/>
          <w:lang w:val="en-US"/>
        </w:rPr>
        <w:t>kl5_</w:t>
      </w:r>
      <w:r w:rsidR="00810CA9">
        <w:rPr>
          <w:rFonts w:eastAsia="Calibri" w:cs="Times New Roman"/>
          <w:bCs/>
          <w:sz w:val="20"/>
          <w:szCs w:val="20"/>
          <w:lang w:val="en-US"/>
        </w:rPr>
        <w:t>exon14</w:t>
      </w:r>
      <w:r w:rsidRPr="006318BA">
        <w:rPr>
          <w:rFonts w:eastAsia="Calibri" w:cs="Times New Roman"/>
          <w:bCs/>
          <w:sz w:val="20"/>
          <w:szCs w:val="20"/>
          <w:lang w:val="en-US"/>
        </w:rPr>
        <w:t>_7feb2025.fasta | sed 's/&gt;/&gt;kl5_</w:t>
      </w:r>
      <w:r w:rsidR="00810CA9">
        <w:rPr>
          <w:rFonts w:eastAsia="Calibri" w:cs="Times New Roman"/>
          <w:bCs/>
          <w:sz w:val="20"/>
          <w:szCs w:val="20"/>
          <w:lang w:val="en-US"/>
        </w:rPr>
        <w:t>exon14</w:t>
      </w:r>
      <w:r w:rsidRPr="006318BA">
        <w:rPr>
          <w:rFonts w:eastAsia="Calibri" w:cs="Times New Roman"/>
          <w:bCs/>
          <w:sz w:val="20"/>
          <w:szCs w:val="20"/>
          <w:lang w:val="en-US"/>
        </w:rPr>
        <w:t>_7feb2025_racon /'</w:t>
      </w:r>
      <w:r w:rsidR="000C79C4">
        <w:rPr>
          <w:rFonts w:eastAsia="Calibri" w:cs="Times New Roman"/>
          <w:bCs/>
          <w:sz w:val="20"/>
          <w:szCs w:val="20"/>
          <w:lang w:val="en-US"/>
        </w:rPr>
        <w:t xml:space="preserve"> </w:t>
      </w:r>
      <w:r w:rsidRPr="006318BA">
        <w:rPr>
          <w:rFonts w:eastAsia="Calibri" w:cs="Times New Roman"/>
          <w:bCs/>
          <w:sz w:val="20"/>
          <w:szCs w:val="20"/>
          <w:lang w:val="en-US"/>
        </w:rPr>
        <w:t>&gt;</w:t>
      </w:r>
      <w:r w:rsidR="00666462">
        <w:rPr>
          <w:rFonts w:eastAsia="Calibri" w:cs="Times New Roman"/>
          <w:bCs/>
          <w:sz w:val="20"/>
          <w:szCs w:val="20"/>
          <w:lang w:val="en-US"/>
        </w:rPr>
        <w:t xml:space="preserve"> </w:t>
      </w:r>
      <w:r w:rsidR="000C79C4">
        <w:rPr>
          <w:rFonts w:eastAsia="Calibri" w:cs="Times New Roman"/>
          <w:bCs/>
          <w:sz w:val="20"/>
          <w:szCs w:val="20"/>
          <w:lang w:val="en-US"/>
        </w:rPr>
        <w:t xml:space="preserve"> </w:t>
      </w:r>
      <w:r w:rsidR="00666462" w:rsidRPr="00666462">
        <w:rPr>
          <w:rFonts w:eastAsia="Calibri" w:cs="Times New Roman"/>
          <w:bCs/>
          <w:sz w:val="20"/>
          <w:szCs w:val="20"/>
          <w:lang w:val="en-US"/>
        </w:rPr>
        <w:t xml:space="preserve">kl5_exon14_region.fasta </w:t>
      </w:r>
    </w:p>
    <w:p w14:paraId="6EE3D322" w14:textId="77777777" w:rsidR="00044F93" w:rsidRDefault="00044F93">
      <w:pPr>
        <w:rPr>
          <w:rFonts w:eastAsia="Calibri" w:cs="Times New Roman"/>
          <w:bCs/>
          <w:sz w:val="20"/>
          <w:szCs w:val="20"/>
          <w:lang w:val="en-US"/>
        </w:rPr>
      </w:pPr>
    </w:p>
    <w:p w14:paraId="3527BBE2" w14:textId="77777777" w:rsidR="00044F93" w:rsidRDefault="00044F93">
      <w:pPr>
        <w:rPr>
          <w:rFonts w:eastAsia="Calibri" w:cs="Times New Roman"/>
          <w:bCs/>
          <w:sz w:val="20"/>
          <w:szCs w:val="20"/>
          <w:lang w:val="en-US"/>
        </w:rPr>
      </w:pPr>
    </w:p>
    <w:p w14:paraId="30F207AD" w14:textId="163CA61C" w:rsidR="00666462" w:rsidRPr="00514E97" w:rsidRDefault="00044F93">
      <w:pPr>
        <w:rPr>
          <w:rFonts w:eastAsia="Calibri" w:cs="Times New Roman"/>
          <w:bCs/>
          <w:lang w:val="en-US"/>
        </w:rPr>
      </w:pPr>
      <w:r w:rsidRPr="00514E97">
        <w:rPr>
          <w:rFonts w:eastAsia="Calibri" w:cs="Times New Roman"/>
          <w:bCs/>
          <w:lang w:val="en-US"/>
        </w:rPr>
        <w:lastRenderedPageBreak/>
        <w:t>The remaining regions</w:t>
      </w:r>
      <w:r w:rsidR="00666462" w:rsidRPr="00514E97">
        <w:rPr>
          <w:rFonts w:eastAsia="Calibri" w:cs="Times New Roman"/>
          <w:bCs/>
          <w:lang w:val="en-US"/>
        </w:rPr>
        <w:t xml:space="preserve">, listed below, </w:t>
      </w:r>
      <w:r w:rsidRPr="00514E97">
        <w:rPr>
          <w:rFonts w:eastAsia="Calibri" w:cs="Times New Roman"/>
          <w:bCs/>
          <w:lang w:val="en-US"/>
        </w:rPr>
        <w:t xml:space="preserve">were well represented in regular </w:t>
      </w:r>
      <w:r w:rsidRPr="00514E97">
        <w:rPr>
          <w:rFonts w:eastAsia="Calibri" w:cs="Times New Roman"/>
          <w:bCs/>
          <w:i/>
          <w:lang w:val="en-US"/>
        </w:rPr>
        <w:t>flye</w:t>
      </w:r>
      <w:r w:rsidRPr="00514E97">
        <w:rPr>
          <w:rFonts w:eastAsia="Calibri" w:cs="Times New Roman"/>
          <w:bCs/>
          <w:lang w:val="en-US"/>
        </w:rPr>
        <w:t xml:space="preserve"> assemblies, and were taken from there</w:t>
      </w:r>
      <w:r w:rsidR="00666462" w:rsidRPr="00514E97">
        <w:rPr>
          <w:rFonts w:eastAsia="Calibri" w:cs="Times New Roman"/>
          <w:bCs/>
          <w:lang w:val="en-US"/>
        </w:rPr>
        <w:t>:</w:t>
      </w:r>
      <w:r w:rsidRPr="00514E97">
        <w:rPr>
          <w:rFonts w:eastAsia="Calibri" w:cs="Times New Roman"/>
          <w:bCs/>
          <w:lang w:val="en-US"/>
        </w:rPr>
        <w:t xml:space="preserve"> </w:t>
      </w:r>
    </w:p>
    <w:p w14:paraId="2F105EEF" w14:textId="6807E22E" w:rsidR="00666462" w:rsidRDefault="00666462">
      <w:pPr>
        <w:rPr>
          <w:rFonts w:eastAsia="Calibri" w:cs="Times New Roman"/>
          <w:bCs/>
          <w:sz w:val="20"/>
          <w:szCs w:val="20"/>
          <w:lang w:val="en-US"/>
        </w:rPr>
      </w:pPr>
      <w:r w:rsidRPr="00666462">
        <w:rPr>
          <w:rFonts w:eastAsia="Calibri" w:cs="Times New Roman"/>
          <w:bCs/>
          <w:sz w:val="20"/>
          <w:szCs w:val="20"/>
          <w:lang w:val="en-US"/>
        </w:rPr>
        <w:t>kl5_exon11_13_region.fasta</w:t>
      </w:r>
      <w:r>
        <w:rPr>
          <w:rFonts w:eastAsia="Calibri" w:cs="Times New Roman"/>
          <w:bCs/>
          <w:sz w:val="20"/>
          <w:szCs w:val="20"/>
          <w:lang w:val="en-US"/>
        </w:rPr>
        <w:t xml:space="preserve">, </w:t>
      </w:r>
      <w:r w:rsidRPr="00666462">
        <w:rPr>
          <w:rFonts w:eastAsia="Calibri" w:cs="Times New Roman"/>
          <w:bCs/>
          <w:sz w:val="20"/>
          <w:szCs w:val="20"/>
          <w:lang w:val="en-US"/>
        </w:rPr>
        <w:t>Pp1Y1_region.fasta</w:t>
      </w:r>
      <w:r>
        <w:rPr>
          <w:rFonts w:eastAsia="Calibri" w:cs="Times New Roman"/>
          <w:bCs/>
          <w:sz w:val="20"/>
          <w:szCs w:val="20"/>
          <w:lang w:val="en-US"/>
        </w:rPr>
        <w:t xml:space="preserve">, </w:t>
      </w:r>
      <w:r w:rsidRPr="00666462">
        <w:rPr>
          <w:rFonts w:eastAsia="Calibri" w:cs="Times New Roman"/>
          <w:bCs/>
          <w:sz w:val="20"/>
          <w:szCs w:val="20"/>
          <w:lang w:val="en-US"/>
        </w:rPr>
        <w:t>Pp1Y2_region.fasta</w:t>
      </w:r>
      <w:r>
        <w:rPr>
          <w:rFonts w:eastAsia="Calibri" w:cs="Times New Roman"/>
          <w:bCs/>
          <w:sz w:val="20"/>
          <w:szCs w:val="20"/>
          <w:lang w:val="en-US"/>
        </w:rPr>
        <w:t>,</w:t>
      </w:r>
      <w:r w:rsidRPr="00666462">
        <w:rPr>
          <w:rFonts w:eastAsia="Calibri" w:cs="Times New Roman"/>
          <w:bCs/>
          <w:sz w:val="20"/>
          <w:szCs w:val="20"/>
          <w:lang w:val="en-US"/>
        </w:rPr>
        <w:t xml:space="preserve"> PprY_exon4_region.fasta</w:t>
      </w:r>
      <w:r>
        <w:rPr>
          <w:rFonts w:eastAsia="Calibri" w:cs="Times New Roman"/>
          <w:bCs/>
          <w:sz w:val="20"/>
          <w:szCs w:val="20"/>
          <w:lang w:val="en-US"/>
        </w:rPr>
        <w:t xml:space="preserve">, </w:t>
      </w:r>
      <w:r w:rsidRPr="00666462">
        <w:rPr>
          <w:rFonts w:eastAsia="Calibri" w:cs="Times New Roman"/>
          <w:bCs/>
          <w:sz w:val="20"/>
          <w:szCs w:val="20"/>
          <w:lang w:val="en-US"/>
        </w:rPr>
        <w:t>white_region.fasta</w:t>
      </w:r>
    </w:p>
    <w:p w14:paraId="20BFCFAD" w14:textId="43F228B5" w:rsidR="00D67296" w:rsidRDefault="009F1B78">
      <w:pPr>
        <w:rPr>
          <w:rFonts w:eastAsia="Calibri" w:cs="Times New Roman"/>
          <w:bCs/>
          <w:sz w:val="20"/>
          <w:szCs w:val="20"/>
          <w:lang w:val="en-US"/>
        </w:rPr>
      </w:pPr>
      <w:r>
        <w:rPr>
          <w:rFonts w:eastAsia="Calibri" w:cs="Times New Roman"/>
          <w:bCs/>
          <w:sz w:val="20"/>
          <w:szCs w:val="20"/>
          <w:lang w:val="en-US"/>
        </w:rPr>
        <w:br w:type="page"/>
      </w:r>
    </w:p>
    <w:p w14:paraId="1259B8BE" w14:textId="5FAF7902" w:rsidR="004F43F3" w:rsidRPr="001370D9" w:rsidRDefault="004F43F3" w:rsidP="00514E97">
      <w:pPr>
        <w:rPr>
          <w:lang w:val="en-US"/>
        </w:rPr>
      </w:pPr>
      <w:r>
        <w:rPr>
          <w:lang w:val="en-US"/>
        </w:rPr>
        <w:lastRenderedPageBreak/>
        <w:t xml:space="preserve">Identification of simple satellites in the </w:t>
      </w:r>
      <w:r w:rsidRPr="001370D9">
        <w:rPr>
          <w:lang w:val="en-US"/>
        </w:rPr>
        <w:t xml:space="preserve">"missing exons" </w:t>
      </w:r>
      <w:r>
        <w:rPr>
          <w:lang w:val="en-US"/>
        </w:rPr>
        <w:t>reads</w:t>
      </w:r>
    </w:p>
    <w:p w14:paraId="14366E5F" w14:textId="77777777" w:rsidR="004F43F3" w:rsidRDefault="004F43F3" w:rsidP="00514E97">
      <w:pPr>
        <w:spacing w:line="480" w:lineRule="auto"/>
        <w:ind w:firstLine="709"/>
        <w:rPr>
          <w:rFonts w:eastAsia="Calibri" w:cs="Times New Roman"/>
          <w:bCs/>
          <w:sz w:val="20"/>
          <w:szCs w:val="20"/>
          <w:lang w:val="en-US"/>
        </w:rPr>
      </w:pPr>
    </w:p>
    <w:p w14:paraId="43140A6C" w14:textId="27456F6E" w:rsidR="004F43F3" w:rsidRPr="00514E97" w:rsidRDefault="004F43F3" w:rsidP="00514E97">
      <w:pPr>
        <w:spacing w:line="480" w:lineRule="auto"/>
        <w:ind w:firstLine="709"/>
        <w:rPr>
          <w:rFonts w:eastAsia="Calibri" w:cs="Times New Roman"/>
          <w:bCs/>
          <w:lang w:val="en-US"/>
        </w:rPr>
      </w:pPr>
      <w:r w:rsidRPr="00514E97">
        <w:rPr>
          <w:rFonts w:eastAsia="Calibri" w:cs="Times New Roman"/>
          <w:bCs/>
          <w:lang w:val="en-US"/>
        </w:rPr>
        <w:t xml:space="preserve">We initially used the </w:t>
      </w:r>
      <w:r w:rsidRPr="00514E97">
        <w:rPr>
          <w:rFonts w:eastAsia="Calibri" w:cs="Times New Roman"/>
          <w:bCs/>
          <w:i/>
          <w:lang w:val="en-US"/>
        </w:rPr>
        <w:t>censor</w:t>
      </w:r>
      <w:r w:rsidRPr="00514E97">
        <w:rPr>
          <w:rFonts w:eastAsia="Calibri" w:cs="Times New Roman"/>
          <w:bCs/>
          <w:lang w:val="en-US"/>
        </w:rPr>
        <w:t xml:space="preserve"> program</w:t>
      </w:r>
      <w:r w:rsidR="00DF7762" w:rsidRPr="00514E97">
        <w:rPr>
          <w:rFonts w:eastAsia="Calibri" w:cs="Times New Roman"/>
          <w:bCs/>
          <w:lang w:val="en-US"/>
        </w:rPr>
        <w:t xml:space="preserve"> </w:t>
      </w:r>
      <w:r w:rsidR="0075541B" w:rsidRPr="00514E97">
        <w:rPr>
          <w:rFonts w:eastAsia="Calibri" w:cs="Times New Roman"/>
          <w:bCs/>
          <w:lang w:val="en-US"/>
        </w:rPr>
        <w:fldChar w:fldCharType="begin">
          <w:fldData xml:space="preserve">PEVuZE5vdGU+PENpdGU+PEF1dGhvcj5Lb2hhbnk8L0F1dGhvcj48WWVhcj4yMDA2PC9ZZWFyPjxS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</w:fldData>
        </w:fldChar>
      </w:r>
      <w:r w:rsidR="0075541B" w:rsidRPr="00514E97">
        <w:rPr>
          <w:rFonts w:eastAsia="Calibri" w:cs="Times New Roman"/>
          <w:bCs/>
          <w:lang w:val="en-US"/>
        </w:rPr>
        <w:instrText xml:space="preserve"> ADDIN EN.CITE </w:instrText>
      </w:r>
      <w:r w:rsidR="0075541B" w:rsidRPr="00514E97">
        <w:rPr>
          <w:rFonts w:eastAsia="Calibri" w:cs="Times New Roman"/>
          <w:bCs/>
          <w:lang w:val="en-US"/>
        </w:rPr>
        <w:fldChar w:fldCharType="begin">
          <w:fldData xml:space="preserve">PEVuZE5vdGU+PENpdGU+PEF1dGhvcj5Lb2hhbnk8L0F1dGhvcj48WWVhcj4yMDA2PC9ZZWFyPjxS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</w:fldData>
        </w:fldChar>
      </w:r>
      <w:r w:rsidR="0075541B" w:rsidRPr="00514E97">
        <w:rPr>
          <w:rFonts w:eastAsia="Calibri" w:cs="Times New Roman"/>
          <w:bCs/>
          <w:lang w:val="en-US"/>
        </w:rPr>
        <w:instrText xml:space="preserve"> ADDIN EN.CITE.DATA </w:instrText>
      </w:r>
      <w:r w:rsidR="0075541B" w:rsidRPr="00514E97">
        <w:rPr>
          <w:rFonts w:eastAsia="Calibri" w:cs="Times New Roman"/>
          <w:bCs/>
          <w:lang w:val="en-US"/>
        </w:rPr>
      </w:r>
      <w:r w:rsidR="0075541B" w:rsidRPr="00514E97">
        <w:rPr>
          <w:rFonts w:eastAsia="Calibri" w:cs="Times New Roman"/>
          <w:bCs/>
          <w:lang w:val="en-US"/>
        </w:rPr>
        <w:fldChar w:fldCharType="end"/>
      </w:r>
      <w:r w:rsidR="0075541B" w:rsidRPr="00514E97">
        <w:rPr>
          <w:rFonts w:eastAsia="Calibri" w:cs="Times New Roman"/>
          <w:bCs/>
          <w:lang w:val="en-US"/>
        </w:rPr>
      </w:r>
      <w:r w:rsidR="0075541B" w:rsidRPr="00514E97">
        <w:rPr>
          <w:rFonts w:eastAsia="Calibri" w:cs="Times New Roman"/>
          <w:bCs/>
          <w:lang w:val="en-US"/>
        </w:rPr>
        <w:fldChar w:fldCharType="separate"/>
      </w:r>
      <w:r w:rsidR="0075541B" w:rsidRPr="00514E97">
        <w:rPr>
          <w:rFonts w:eastAsia="Calibri" w:cs="Times New Roman"/>
          <w:bCs/>
          <w:noProof/>
          <w:lang w:val="en-US"/>
        </w:rPr>
        <w:t>(</w:t>
      </w:r>
      <w:r w:rsidR="0075541B" w:rsidRPr="00514E97">
        <w:rPr>
          <w:rFonts w:eastAsia="Calibri" w:cs="Times New Roman"/>
          <w:bCs/>
          <w:smallCaps/>
          <w:noProof/>
          <w:lang w:val="en-US"/>
        </w:rPr>
        <w:t>Kohany</w:t>
      </w:r>
      <w:r w:rsidR="0075541B" w:rsidRPr="00514E97">
        <w:rPr>
          <w:rFonts w:eastAsia="Calibri" w:cs="Times New Roman"/>
          <w:bCs/>
          <w:i/>
          <w:noProof/>
          <w:lang w:val="en-US"/>
        </w:rPr>
        <w:t xml:space="preserve"> et al.</w:t>
      </w:r>
      <w:r w:rsidR="0075541B" w:rsidRPr="00514E97">
        <w:rPr>
          <w:rFonts w:eastAsia="Calibri" w:cs="Times New Roman"/>
          <w:bCs/>
          <w:noProof/>
          <w:lang w:val="en-US"/>
        </w:rPr>
        <w:t xml:space="preserve"> 2006)</w:t>
      </w:r>
      <w:r w:rsidR="0075541B" w:rsidRPr="00514E97">
        <w:rPr>
          <w:rFonts w:eastAsia="Calibri" w:cs="Times New Roman"/>
          <w:bCs/>
          <w:lang w:val="en-US"/>
        </w:rPr>
        <w:fldChar w:fldCharType="end"/>
      </w:r>
      <w:r w:rsidR="00DF7762" w:rsidRPr="00514E97">
        <w:rPr>
          <w:rFonts w:eastAsia="Calibri" w:cs="Times New Roman"/>
          <w:bCs/>
          <w:lang w:val="en-US"/>
        </w:rPr>
        <w:t xml:space="preserve"> </w:t>
      </w:r>
      <w:r w:rsidRPr="00514E97">
        <w:rPr>
          <w:rFonts w:eastAsia="Calibri" w:cs="Times New Roman"/>
          <w:bCs/>
          <w:lang w:val="en-US"/>
        </w:rPr>
        <w:t>to identify the main simple satellites in the assembled contigs, but it sometimes misidentif</w:t>
      </w:r>
      <w:r w:rsidR="007B4144">
        <w:rPr>
          <w:rFonts w:eastAsia="Calibri" w:cs="Times New Roman"/>
          <w:bCs/>
          <w:lang w:val="en-US"/>
        </w:rPr>
        <w:t>ied</w:t>
      </w:r>
      <w:r w:rsidRPr="00514E97">
        <w:rPr>
          <w:rFonts w:eastAsia="Calibri" w:cs="Times New Roman"/>
          <w:bCs/>
          <w:lang w:val="en-US"/>
        </w:rPr>
        <w:t xml:space="preserve"> them. We found that </w:t>
      </w:r>
      <w:r w:rsidRPr="00514E97">
        <w:rPr>
          <w:rFonts w:eastAsia="Calibri" w:cs="Times New Roman"/>
          <w:bCs/>
          <w:i/>
          <w:lang w:val="en-US"/>
        </w:rPr>
        <w:t>srf</w:t>
      </w:r>
      <w:r w:rsidRPr="00514E97">
        <w:rPr>
          <w:rFonts w:eastAsia="Calibri" w:cs="Times New Roman"/>
          <w:bCs/>
          <w:lang w:val="en-US"/>
        </w:rPr>
        <w:t xml:space="preserve"> </w:t>
      </w:r>
      <w:r w:rsidR="0075541B" w:rsidRPr="00514E97">
        <w:rPr>
          <w:rFonts w:eastAsia="Calibri" w:cs="Times New Roman"/>
          <w:bCs/>
          <w:lang w:val="en-US"/>
        </w:rPr>
        <w:fldChar w:fldCharType="begin">
          <w:fldData xml:space="preserve">PEVuZE5vdGU+PENpdGU+PEF1dGhvcj5aaGFuZzwvQXV0aG9yPjxZZWFyPjIwMjM8L1llYXI+PFJl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</w:fldData>
        </w:fldChar>
      </w:r>
      <w:r w:rsidR="0075541B" w:rsidRPr="00514E97">
        <w:rPr>
          <w:rFonts w:eastAsia="Calibri" w:cs="Times New Roman"/>
          <w:bCs/>
          <w:lang w:val="en-US"/>
        </w:rPr>
        <w:instrText xml:space="preserve"> ADDIN EN.CITE </w:instrText>
      </w:r>
      <w:r w:rsidR="0075541B" w:rsidRPr="00514E97">
        <w:rPr>
          <w:rFonts w:eastAsia="Calibri" w:cs="Times New Roman"/>
          <w:bCs/>
          <w:lang w:val="en-US"/>
        </w:rPr>
        <w:fldChar w:fldCharType="begin">
          <w:fldData xml:space="preserve">PEVuZE5vdGU+PENpdGU+PEF1dGhvcj5aaGFuZzwvQXV0aG9yPjxZZWFyPjIwMjM8L1llYXI+PFJl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</w:fldData>
        </w:fldChar>
      </w:r>
      <w:r w:rsidR="0075541B" w:rsidRPr="00514E97">
        <w:rPr>
          <w:rFonts w:eastAsia="Calibri" w:cs="Times New Roman"/>
          <w:bCs/>
          <w:lang w:val="en-US"/>
        </w:rPr>
        <w:instrText xml:space="preserve"> ADDIN EN.CITE.DATA </w:instrText>
      </w:r>
      <w:r w:rsidR="0075541B" w:rsidRPr="00514E97">
        <w:rPr>
          <w:rFonts w:eastAsia="Calibri" w:cs="Times New Roman"/>
          <w:bCs/>
          <w:lang w:val="en-US"/>
        </w:rPr>
      </w:r>
      <w:r w:rsidR="0075541B" w:rsidRPr="00514E97">
        <w:rPr>
          <w:rFonts w:eastAsia="Calibri" w:cs="Times New Roman"/>
          <w:bCs/>
          <w:lang w:val="en-US"/>
        </w:rPr>
        <w:fldChar w:fldCharType="end"/>
      </w:r>
      <w:r w:rsidR="0075541B" w:rsidRPr="00514E97">
        <w:rPr>
          <w:rFonts w:eastAsia="Calibri" w:cs="Times New Roman"/>
          <w:bCs/>
          <w:lang w:val="en-US"/>
        </w:rPr>
      </w:r>
      <w:r w:rsidR="0075541B" w:rsidRPr="00514E97">
        <w:rPr>
          <w:rFonts w:eastAsia="Calibri" w:cs="Times New Roman"/>
          <w:bCs/>
          <w:lang w:val="en-US"/>
        </w:rPr>
        <w:fldChar w:fldCharType="separate"/>
      </w:r>
      <w:r w:rsidR="0075541B" w:rsidRPr="00514E97">
        <w:rPr>
          <w:rFonts w:eastAsia="Calibri" w:cs="Times New Roman"/>
          <w:bCs/>
          <w:noProof/>
          <w:lang w:val="en-US"/>
        </w:rPr>
        <w:t>(</w:t>
      </w:r>
      <w:r w:rsidR="0075541B" w:rsidRPr="00514E97">
        <w:rPr>
          <w:rFonts w:eastAsia="Calibri" w:cs="Times New Roman"/>
          <w:bCs/>
          <w:smallCaps/>
          <w:noProof/>
          <w:lang w:val="en-US"/>
        </w:rPr>
        <w:t>Zhang</w:t>
      </w:r>
      <w:r w:rsidR="0075541B" w:rsidRPr="00514E97">
        <w:rPr>
          <w:rFonts w:eastAsia="Calibri" w:cs="Times New Roman"/>
          <w:bCs/>
          <w:i/>
          <w:noProof/>
          <w:lang w:val="en-US"/>
        </w:rPr>
        <w:t xml:space="preserve"> et al.</w:t>
      </w:r>
      <w:r w:rsidR="0075541B" w:rsidRPr="00514E97">
        <w:rPr>
          <w:rFonts w:eastAsia="Calibri" w:cs="Times New Roman"/>
          <w:bCs/>
          <w:noProof/>
          <w:lang w:val="en-US"/>
        </w:rPr>
        <w:t xml:space="preserve"> 2023)</w:t>
      </w:r>
      <w:r w:rsidR="0075541B" w:rsidRPr="00514E97">
        <w:rPr>
          <w:rFonts w:eastAsia="Calibri" w:cs="Times New Roman"/>
          <w:bCs/>
          <w:lang w:val="en-US"/>
        </w:rPr>
        <w:fldChar w:fldCharType="end"/>
      </w:r>
      <w:r w:rsidRPr="00514E97">
        <w:rPr>
          <w:rFonts w:eastAsia="Calibri" w:cs="Times New Roman"/>
          <w:bCs/>
          <w:lang w:val="en-US"/>
        </w:rPr>
        <w:t>, which was designed for this purpose, is more reliable.</w:t>
      </w:r>
      <w:r w:rsidR="00044F93" w:rsidRPr="00514E97">
        <w:rPr>
          <w:rFonts w:eastAsia="Calibri" w:cs="Times New Roman"/>
          <w:bCs/>
          <w:lang w:val="en-US"/>
        </w:rPr>
        <w:t xml:space="preserve"> </w:t>
      </w:r>
      <w:r w:rsidRPr="00514E97">
        <w:rPr>
          <w:rFonts w:eastAsia="Calibri" w:cs="Times New Roman"/>
          <w:bCs/>
          <w:lang w:val="en-US"/>
        </w:rPr>
        <w:t xml:space="preserve">We applied </w:t>
      </w:r>
      <w:r w:rsidRPr="00514E97">
        <w:rPr>
          <w:rFonts w:eastAsia="Calibri" w:cs="Times New Roman"/>
          <w:bCs/>
          <w:i/>
          <w:lang w:val="en-US"/>
        </w:rPr>
        <w:t>srf</w:t>
      </w:r>
      <w:r w:rsidRPr="00514E97">
        <w:rPr>
          <w:rFonts w:eastAsia="Calibri" w:cs="Times New Roman"/>
          <w:bCs/>
          <w:lang w:val="en-US"/>
        </w:rPr>
        <w:t xml:space="preserve"> to the reads as follows. First</w:t>
      </w:r>
      <w:r w:rsidR="007B4144">
        <w:rPr>
          <w:rFonts w:eastAsia="Calibri" w:cs="Times New Roman"/>
          <w:bCs/>
          <w:lang w:val="en-US"/>
        </w:rPr>
        <w:t>,</w:t>
      </w:r>
      <w:r w:rsidRPr="00514E97">
        <w:rPr>
          <w:rFonts w:eastAsia="Calibri" w:cs="Times New Roman"/>
          <w:bCs/>
          <w:lang w:val="en-US"/>
        </w:rPr>
        <w:t xml:space="preserve"> we obtained a table with repetitive </w:t>
      </w:r>
      <w:r w:rsidRPr="00514E97">
        <w:rPr>
          <w:rFonts w:eastAsia="Calibri" w:cs="Times New Roman"/>
          <w:bCs/>
          <w:i/>
          <w:lang w:val="en-US"/>
        </w:rPr>
        <w:t>k</w:t>
      </w:r>
      <w:r w:rsidRPr="00514E97">
        <w:rPr>
          <w:rFonts w:eastAsia="Calibri" w:cs="Times New Roman"/>
          <w:bCs/>
          <w:lang w:val="en-US"/>
        </w:rPr>
        <w:t xml:space="preserve">-mers and their counts, using </w:t>
      </w:r>
      <w:r w:rsidRPr="00514E97">
        <w:rPr>
          <w:rFonts w:eastAsia="Calibri" w:cs="Times New Roman"/>
          <w:bCs/>
          <w:i/>
          <w:lang w:val="en-US"/>
        </w:rPr>
        <w:t>kmc</w:t>
      </w:r>
      <w:r w:rsidRPr="00514E97">
        <w:rPr>
          <w:rFonts w:eastAsia="Calibri" w:cs="Times New Roman"/>
          <w:bCs/>
          <w:lang w:val="en-US"/>
        </w:rPr>
        <w:t xml:space="preserve"> </w:t>
      </w:r>
      <w:r w:rsidR="0075541B" w:rsidRPr="00514E97">
        <w:rPr>
          <w:rFonts w:eastAsia="Calibri" w:cs="Times New Roman"/>
          <w:bCs/>
          <w:lang w:val="en-US"/>
        </w:rPr>
        <w:fldChar w:fldCharType="begin"/>
      </w:r>
      <w:r w:rsidR="0075541B" w:rsidRPr="00514E97">
        <w:rPr>
          <w:rFonts w:eastAsia="Calibri" w:cs="Times New Roman"/>
          <w:bCs/>
          <w:lang w:val="en-US"/>
        </w:rPr>
        <w:instrText xml:space="preserve"> ADDIN EN.CITE &lt;EndNote&gt;&lt;Cite&gt;&lt;Author&gt;Kokot&lt;/Author&gt;&lt;Year&gt;2017&lt;/Year&gt;&lt;RecNum&gt;3303&lt;/RecNum&gt;&lt;DisplayText&gt;(&lt;style face="smallcaps"&gt;Kokot&lt;/style&gt;&lt;style face="italic"&gt; et al.&lt;/style&gt; 2017)&lt;/DisplayText&gt;&lt;record&gt;&lt;rec-number&gt;3303&lt;/rec-number&gt;&lt;foreign-keys&gt;&lt;key app="EN" db-id="ezd0xr5d850zetefxa6xe0x19txarvtpwsss" timestamp="1750764809"&gt;3303&lt;/key&gt;&lt;/foreign-keys&gt;&lt;ref-type name="Journal Article"&gt;17&lt;/ref-type&gt;&lt;contributors&gt;&lt;authors&gt;&lt;author&gt;Kokot, M.&lt;/author&gt;&lt;author&gt;Dlugosz, M.&lt;/author&gt;&lt;author&gt;Deorowicz, S.&lt;/author&gt;&lt;/authors&gt;&lt;/contributors&gt;&lt;auth-address&gt;Institute of Informatics, Faculty of Automatic Control, Electronics and Computer Science, Silesian University of Technology, Gliwice 44-100, Poland.&lt;/auth-address&gt;&lt;titles&gt;&lt;title&gt;KMC 3: counting and manipulating k-mer statistics&lt;/title&gt;&lt;secondary-title&gt;Bioinformatics&lt;/secondary-title&gt;&lt;/titles&gt;&lt;periodical&gt;&lt;full-title&gt;Bioinformatics&lt;/full-title&gt;&lt;abbr-1&gt;Bioinformatics&lt;/abbr-1&gt;&lt;abbr-2&gt;Bioinformatics&lt;/abbr-2&gt;&lt;/periodical&gt;&lt;pages&gt;2759-2761&lt;/pages&gt;&lt;volume&gt;33&lt;/volume&gt;&lt;number&gt;17&lt;/number&gt;&lt;keywords&gt;&lt;keyword&gt;Algorithms&lt;/keyword&gt;&lt;keyword&gt;Animals&lt;/keyword&gt;&lt;keyword&gt;Chickens&lt;/keyword&gt;&lt;keyword&gt;Computational Biology/*methods&lt;/keyword&gt;&lt;keyword&gt;*Databases, Factual&lt;/keyword&gt;&lt;keyword&gt;Humans&lt;/keyword&gt;&lt;keyword&gt;*Software&lt;/keyword&gt;&lt;/keywords&gt;&lt;dates&gt;&lt;year&gt;2017&lt;/year&gt;&lt;pub-dates&gt;&lt;date&gt;Sep 1&lt;/date&gt;&lt;/pub-dates&gt;&lt;/dates&gt;&lt;isbn&gt;1367-4811 (Electronic)&amp;#xD;1367-4803 (Linking)&lt;/isbn&gt;&lt;accession-num&gt;28472236&lt;/accession-num&gt;&lt;urls&gt;&lt;related-urls&gt;&lt;url&gt;https://www.ncbi.nlm.nih.gov/pubmed/28472236&lt;/url&gt;&lt;/related-urls&gt;&lt;/urls&gt;&lt;electronic-resource-num&gt;10.1093/bioinformatics/btx304&lt;/electronic-resource-num&gt;&lt;remote-database-name&gt;Medline&lt;/remote-database-name&gt;&lt;remote-database-provider&gt;NLM&lt;/remote-database-provider&gt;&lt;/record&gt;&lt;/Cite&gt;&lt;/EndNote&gt;</w:instrText>
      </w:r>
      <w:r w:rsidR="0075541B" w:rsidRPr="00514E97">
        <w:rPr>
          <w:rFonts w:eastAsia="Calibri" w:cs="Times New Roman"/>
          <w:bCs/>
          <w:lang w:val="en-US"/>
        </w:rPr>
        <w:fldChar w:fldCharType="separate"/>
      </w:r>
      <w:r w:rsidR="0075541B" w:rsidRPr="00514E97">
        <w:rPr>
          <w:rFonts w:eastAsia="Calibri" w:cs="Times New Roman"/>
          <w:bCs/>
          <w:noProof/>
          <w:lang w:val="en-US"/>
        </w:rPr>
        <w:t>(</w:t>
      </w:r>
      <w:r w:rsidR="0075541B" w:rsidRPr="00514E97">
        <w:rPr>
          <w:rFonts w:eastAsia="Calibri" w:cs="Times New Roman"/>
          <w:bCs/>
          <w:smallCaps/>
          <w:noProof/>
          <w:lang w:val="en-US"/>
        </w:rPr>
        <w:t>Kokot</w:t>
      </w:r>
      <w:r w:rsidR="0075541B" w:rsidRPr="00514E97">
        <w:rPr>
          <w:rFonts w:eastAsia="Calibri" w:cs="Times New Roman"/>
          <w:bCs/>
          <w:i/>
          <w:noProof/>
          <w:lang w:val="en-US"/>
        </w:rPr>
        <w:t xml:space="preserve"> et al.</w:t>
      </w:r>
      <w:r w:rsidR="0075541B" w:rsidRPr="00514E97">
        <w:rPr>
          <w:rFonts w:eastAsia="Calibri" w:cs="Times New Roman"/>
          <w:bCs/>
          <w:noProof/>
          <w:lang w:val="en-US"/>
        </w:rPr>
        <w:t xml:space="preserve"> 2017)</w:t>
      </w:r>
      <w:r w:rsidR="0075541B" w:rsidRPr="00514E97">
        <w:rPr>
          <w:rFonts w:eastAsia="Calibri" w:cs="Times New Roman"/>
          <w:bCs/>
          <w:lang w:val="en-US"/>
        </w:rPr>
        <w:fldChar w:fldCharType="end"/>
      </w:r>
      <w:r w:rsidRPr="00514E97">
        <w:rPr>
          <w:rFonts w:eastAsia="Calibri" w:cs="Times New Roman"/>
          <w:bCs/>
          <w:lang w:val="en-US"/>
        </w:rPr>
        <w:t xml:space="preserve">. This table was then used as input for </w:t>
      </w:r>
      <w:r w:rsidRPr="00514E97">
        <w:rPr>
          <w:rFonts w:eastAsia="Calibri" w:cs="Times New Roman"/>
          <w:bCs/>
          <w:i/>
          <w:lang w:val="en-US"/>
        </w:rPr>
        <w:t>srf</w:t>
      </w:r>
      <w:r w:rsidRPr="00514E97">
        <w:rPr>
          <w:rFonts w:eastAsia="Calibri" w:cs="Times New Roman"/>
          <w:bCs/>
          <w:lang w:val="en-US"/>
        </w:rPr>
        <w:t>, as exemplified below.</w:t>
      </w:r>
      <w:r w:rsidR="00BE1E30" w:rsidRPr="00514E97">
        <w:rPr>
          <w:rFonts w:eastAsia="Calibri" w:cs="Times New Roman"/>
          <w:bCs/>
          <w:lang w:val="en-US"/>
        </w:rPr>
        <w:t xml:space="preserve"> </w:t>
      </w:r>
      <w:r w:rsidR="0062594B" w:rsidRPr="00514E97">
        <w:rPr>
          <w:rFonts w:eastAsia="Calibri" w:cs="Times New Roman"/>
          <w:bCs/>
          <w:lang w:val="en-US"/>
        </w:rPr>
        <w:t xml:space="preserve">We tested different </w:t>
      </w:r>
      <w:r w:rsidR="0062594B" w:rsidRPr="00514E97">
        <w:rPr>
          <w:rFonts w:eastAsia="Calibri" w:cs="Times New Roman"/>
          <w:bCs/>
          <w:i/>
          <w:lang w:val="en-US"/>
        </w:rPr>
        <w:t>k</w:t>
      </w:r>
      <w:r w:rsidR="0062594B" w:rsidRPr="00514E97">
        <w:rPr>
          <w:rFonts w:eastAsia="Calibri" w:cs="Times New Roman"/>
          <w:bCs/>
          <w:lang w:val="en-US"/>
        </w:rPr>
        <w:t xml:space="preserve">-mer sizes and found the 17 works well for small satellites and </w:t>
      </w:r>
      <w:r w:rsidR="003922C3">
        <w:rPr>
          <w:rFonts w:eastAsia="Calibri" w:cs="Times New Roman"/>
          <w:bCs/>
          <w:lang w:val="en-US"/>
        </w:rPr>
        <w:t>ONT</w:t>
      </w:r>
      <w:r w:rsidR="0062594B" w:rsidRPr="00514E97">
        <w:rPr>
          <w:rFonts w:eastAsia="Calibri" w:cs="Times New Roman"/>
          <w:bCs/>
          <w:lang w:val="en-US"/>
        </w:rPr>
        <w:t xml:space="preserve"> data.</w:t>
      </w:r>
    </w:p>
    <w:p w14:paraId="2FD64C29" w14:textId="77777777" w:rsidR="004F43F3" w:rsidRDefault="004F43F3" w:rsidP="004F43F3">
      <w:pPr>
        <w:rPr>
          <w:rFonts w:eastAsia="Calibri" w:cs="Times New Roman"/>
          <w:bCs/>
          <w:sz w:val="20"/>
          <w:szCs w:val="20"/>
          <w:lang w:val="en-US"/>
        </w:rPr>
      </w:pPr>
    </w:p>
    <w:p w14:paraId="550A6D40" w14:textId="77777777" w:rsidR="004F43F3" w:rsidRDefault="004F43F3" w:rsidP="004F43F3">
      <w:pPr>
        <w:rPr>
          <w:rFonts w:eastAsia="Calibri" w:cs="Times New Roman"/>
          <w:bCs/>
          <w:sz w:val="20"/>
          <w:szCs w:val="20"/>
          <w:lang w:val="en-US"/>
        </w:rPr>
      </w:pPr>
    </w:p>
    <w:p w14:paraId="08AB3B85" w14:textId="71B85AC7" w:rsidR="004F43F3" w:rsidRPr="004F43F3" w:rsidRDefault="004F43F3" w:rsidP="004F43F3">
      <w:pPr>
        <w:rPr>
          <w:rFonts w:ascii="Courier New" w:eastAsia="Calibri" w:hAnsi="Courier New" w:cs="Courier New"/>
          <w:bCs/>
          <w:sz w:val="18"/>
          <w:szCs w:val="20"/>
          <w:lang w:val="en-US"/>
        </w:rPr>
      </w:pPr>
      <w:r w:rsidRPr="004F43F3">
        <w:rPr>
          <w:rFonts w:ascii="Courier New" w:eastAsia="Calibri" w:hAnsi="Courier New" w:cs="Courier New"/>
          <w:bCs/>
          <w:sz w:val="18"/>
          <w:szCs w:val="20"/>
          <w:lang w:val="en-US"/>
        </w:rPr>
        <w:t xml:space="preserve">kmc -fa -k17 -t16  -ci10 -cs100000  ORY_exon1_2_16reads.fasta  ORY_exon1_2_16reads.kmc  .  </w:t>
      </w:r>
    </w:p>
    <w:p w14:paraId="41B13411" w14:textId="03E6CF21" w:rsidR="004F43F3" w:rsidRPr="004F43F3" w:rsidRDefault="004F43F3">
      <w:pPr>
        <w:rPr>
          <w:rFonts w:ascii="Courier New" w:eastAsia="Calibri" w:hAnsi="Courier New" w:cs="Courier New"/>
          <w:bCs/>
          <w:sz w:val="18"/>
          <w:szCs w:val="20"/>
          <w:lang w:val="en-US"/>
        </w:rPr>
      </w:pPr>
      <w:r w:rsidRPr="004F43F3">
        <w:rPr>
          <w:rFonts w:ascii="Courier New" w:eastAsia="Calibri" w:hAnsi="Courier New" w:cs="Courier New"/>
          <w:bCs/>
          <w:sz w:val="18"/>
          <w:szCs w:val="20"/>
          <w:lang w:val="en-US"/>
        </w:rPr>
        <w:t xml:space="preserve">kmc_dump ORY_exon1_2_16reads.kmc     ORY_exon1_2_16reads.kmer_count    </w:t>
      </w:r>
    </w:p>
    <w:p w14:paraId="487F8565" w14:textId="6C7E6B8A" w:rsidR="004F43F3" w:rsidRPr="004F43F3" w:rsidRDefault="004F43F3">
      <w:pPr>
        <w:rPr>
          <w:rFonts w:ascii="Courier New" w:eastAsia="Calibri" w:hAnsi="Courier New" w:cs="Courier New"/>
          <w:bCs/>
          <w:sz w:val="18"/>
          <w:szCs w:val="20"/>
          <w:lang w:val="en-US"/>
        </w:rPr>
      </w:pPr>
      <w:r w:rsidRPr="004F43F3">
        <w:rPr>
          <w:rFonts w:ascii="Courier New" w:eastAsia="Calibri" w:hAnsi="Courier New" w:cs="Courier New"/>
          <w:bCs/>
          <w:sz w:val="18"/>
          <w:szCs w:val="20"/>
          <w:lang w:val="en-US"/>
        </w:rPr>
        <w:t>srf     ORY_exon1_2_16reads.kmer_count   &gt; ORY_exon1_2_16reads.fa</w:t>
      </w:r>
    </w:p>
    <w:p w14:paraId="26015247" w14:textId="77777777" w:rsidR="004F43F3" w:rsidRPr="004F43F3" w:rsidRDefault="004F43F3">
      <w:pPr>
        <w:rPr>
          <w:rFonts w:ascii="Courier New" w:eastAsia="Calibri" w:hAnsi="Courier New" w:cs="Courier New"/>
          <w:bCs/>
          <w:sz w:val="18"/>
          <w:szCs w:val="20"/>
          <w:lang w:val="en-US"/>
        </w:rPr>
      </w:pPr>
    </w:p>
    <w:p w14:paraId="48F0713D" w14:textId="463FB9A8" w:rsidR="004F43F3" w:rsidRDefault="00BE1E30">
      <w:pPr>
        <w:rPr>
          <w:rFonts w:ascii="Courier New" w:eastAsia="Calibri" w:hAnsi="Courier New" w:cs="Courier New"/>
          <w:bCs/>
          <w:sz w:val="18"/>
          <w:szCs w:val="20"/>
          <w:lang w:val="en-US"/>
        </w:rPr>
      </w:pPr>
      <w:r>
        <w:rPr>
          <w:rFonts w:eastAsia="Calibri" w:cs="Times New Roman"/>
          <w:bCs/>
          <w:sz w:val="20"/>
          <w:szCs w:val="20"/>
          <w:lang w:val="en-US"/>
        </w:rPr>
        <w:t xml:space="preserve">The file </w:t>
      </w:r>
      <w:r w:rsidRPr="004F43F3">
        <w:rPr>
          <w:rFonts w:ascii="Courier New" w:eastAsia="Calibri" w:hAnsi="Courier New" w:cs="Courier New"/>
          <w:bCs/>
          <w:sz w:val="18"/>
          <w:szCs w:val="20"/>
          <w:lang w:val="en-US"/>
        </w:rPr>
        <w:t>ORY_exon1_2_16reads.fa</w:t>
      </w:r>
      <w:r>
        <w:rPr>
          <w:rFonts w:ascii="Courier New" w:eastAsia="Calibri" w:hAnsi="Courier New" w:cs="Courier New"/>
          <w:bCs/>
          <w:sz w:val="18"/>
          <w:szCs w:val="20"/>
          <w:lang w:val="en-US"/>
        </w:rPr>
        <w:t xml:space="preserve"> </w:t>
      </w:r>
      <w:r w:rsidRPr="00BE1E30">
        <w:rPr>
          <w:rFonts w:eastAsia="Calibri" w:cs="Times New Roman"/>
          <w:bCs/>
          <w:sz w:val="20"/>
          <w:szCs w:val="20"/>
          <w:lang w:val="en-US"/>
        </w:rPr>
        <w:t xml:space="preserve">(below) </w:t>
      </w:r>
      <w:r>
        <w:rPr>
          <w:rFonts w:eastAsia="Calibri" w:cs="Times New Roman"/>
          <w:bCs/>
          <w:sz w:val="20"/>
          <w:szCs w:val="20"/>
          <w:lang w:val="en-US"/>
        </w:rPr>
        <w:t>contains the monomers of the detected satellites, in decreasing order of abundance</w:t>
      </w:r>
      <w:r w:rsidR="0062594B">
        <w:rPr>
          <w:rFonts w:eastAsia="Calibri" w:cs="Times New Roman"/>
          <w:bCs/>
          <w:sz w:val="20"/>
          <w:szCs w:val="20"/>
          <w:lang w:val="en-US"/>
        </w:rPr>
        <w:t>:</w:t>
      </w:r>
    </w:p>
    <w:p w14:paraId="01B35910" w14:textId="77777777" w:rsidR="00BE1E30" w:rsidRDefault="00BE1E30">
      <w:pPr>
        <w:rPr>
          <w:rFonts w:ascii="Courier New" w:eastAsia="Calibri" w:hAnsi="Courier New" w:cs="Courier New"/>
          <w:bCs/>
          <w:sz w:val="18"/>
          <w:szCs w:val="20"/>
          <w:lang w:val="en-US"/>
        </w:rPr>
      </w:pPr>
    </w:p>
    <w:p w14:paraId="52D0F574"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&gt;circ1-5 min=1193,max=1837,avg=1355</w:t>
      </w:r>
    </w:p>
    <w:p w14:paraId="3565527C"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AAACA</w:t>
      </w:r>
    </w:p>
    <w:p w14:paraId="0B1A35BE"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&gt;circ2-9 min=1063,max=1694,avg=1402</w:t>
      </w:r>
    </w:p>
    <w:p w14:paraId="078C7392"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ACAAACAAA</w:t>
      </w:r>
    </w:p>
    <w:p w14:paraId="323A6EB3"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&gt;circ3-5 min=1214,max=1304,avg=1245</w:t>
      </w:r>
    </w:p>
    <w:p w14:paraId="06B58785"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AAGAG</w:t>
      </w:r>
    </w:p>
    <w:p w14:paraId="7D1CBF85"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&gt;circ4-18 min=10,max=1067,avg=99</w:t>
      </w:r>
    </w:p>
    <w:p w14:paraId="52EC5916"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ACAAACAAACAAAACAAG</w:t>
      </w:r>
    </w:p>
    <w:p w14:paraId="50227FED" w14:textId="77777777"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&gt;circ5-5 min=672,max=698,avg=680</w:t>
      </w:r>
    </w:p>
    <w:p w14:paraId="586C5B55" w14:textId="56928641" w:rsidR="00BE1E30" w:rsidRPr="00BE1E30" w:rsidRDefault="00BE1E30" w:rsidP="00BE1E30">
      <w:pPr>
        <w:rPr>
          <w:rFonts w:ascii="Courier New" w:eastAsia="Calibri" w:hAnsi="Courier New" w:cs="Courier New"/>
          <w:bCs/>
          <w:sz w:val="18"/>
          <w:szCs w:val="20"/>
          <w:lang w:val="en-US"/>
        </w:rPr>
      </w:pPr>
      <w:r w:rsidRPr="00BE1E30">
        <w:rPr>
          <w:rFonts w:ascii="Courier New" w:eastAsia="Calibri" w:hAnsi="Courier New" w:cs="Courier New"/>
          <w:bCs/>
          <w:sz w:val="18"/>
          <w:szCs w:val="20"/>
          <w:lang w:val="en-US"/>
        </w:rPr>
        <w:t>CAAGA</w:t>
      </w:r>
    </w:p>
    <w:p w14:paraId="4B34FE69" w14:textId="77777777" w:rsidR="004F43F3" w:rsidRDefault="004F43F3">
      <w:pPr>
        <w:rPr>
          <w:rFonts w:eastAsia="Calibri" w:cs="Times New Roman"/>
          <w:bCs/>
          <w:sz w:val="20"/>
          <w:szCs w:val="20"/>
          <w:lang w:val="en-US"/>
        </w:rPr>
      </w:pPr>
    </w:p>
    <w:p w14:paraId="4B10E666" w14:textId="77777777" w:rsidR="004F43F3" w:rsidRDefault="004F43F3">
      <w:pPr>
        <w:rPr>
          <w:rFonts w:eastAsia="Calibri" w:cs="Times New Roman"/>
          <w:bCs/>
          <w:sz w:val="20"/>
          <w:szCs w:val="20"/>
          <w:lang w:val="en-US"/>
        </w:rPr>
      </w:pPr>
    </w:p>
    <w:p w14:paraId="256AC486" w14:textId="2F654D8F" w:rsidR="004F43F3" w:rsidRDefault="004F43F3">
      <w:pPr>
        <w:rPr>
          <w:rFonts w:eastAsia="Calibri" w:cs="Times New Roman"/>
          <w:bCs/>
          <w:sz w:val="20"/>
          <w:szCs w:val="20"/>
          <w:lang w:val="en-US"/>
        </w:rPr>
      </w:pPr>
    </w:p>
    <w:p w14:paraId="44CE1F75" w14:textId="1D6D9F21" w:rsidR="009F1B78" w:rsidRDefault="009F1B78" w:rsidP="009F1B78">
      <w:pPr>
        <w:pStyle w:val="Heading2"/>
        <w:rPr>
          <w:rFonts w:ascii="Times New Roman" w:hAnsi="Times New Roman" w:cs="Times New Roman"/>
          <w:color w:val="auto"/>
          <w:sz w:val="22"/>
          <w:szCs w:val="22"/>
          <w:lang w:val="en-US"/>
        </w:rPr>
      </w:pPr>
      <w:bookmarkStart w:id="2" w:name="_Toc208428125"/>
      <w:r w:rsidRPr="00D67296">
        <w:rPr>
          <w:rFonts w:ascii="Times New Roman" w:hAnsi="Times New Roman" w:cs="Times New Roman"/>
          <w:color w:val="auto"/>
          <w:sz w:val="22"/>
          <w:szCs w:val="22"/>
          <w:lang w:val="en-US"/>
        </w:rPr>
        <w:t xml:space="preserve">Search for "missing exons" in all </w:t>
      </w:r>
      <w:r w:rsidRPr="00D67296">
        <w:rPr>
          <w:rFonts w:ascii="Times New Roman" w:hAnsi="Times New Roman" w:cs="Times New Roman"/>
          <w:i/>
          <w:color w:val="auto"/>
          <w:sz w:val="22"/>
          <w:szCs w:val="22"/>
          <w:lang w:val="en-US"/>
        </w:rPr>
        <w:t>D. melanogaster</w:t>
      </w:r>
      <w:r w:rsidRPr="00D67296">
        <w:rPr>
          <w:rFonts w:ascii="Times New Roman" w:hAnsi="Times New Roman" w:cs="Times New Roman"/>
          <w:color w:val="auto"/>
          <w:sz w:val="22"/>
          <w:szCs w:val="22"/>
          <w:lang w:val="en-US"/>
        </w:rPr>
        <w:t xml:space="preserve"> protein-coding genes</w:t>
      </w:r>
      <w:r w:rsidR="00673753" w:rsidRPr="00D67296">
        <w:rPr>
          <w:rFonts w:ascii="Times New Roman" w:hAnsi="Times New Roman" w:cs="Times New Roman"/>
          <w:color w:val="auto"/>
          <w:sz w:val="22"/>
          <w:szCs w:val="22"/>
          <w:lang w:val="en-US"/>
        </w:rPr>
        <w:t>.</w:t>
      </w:r>
      <w:bookmarkEnd w:id="2"/>
    </w:p>
    <w:p w14:paraId="69254E48" w14:textId="77777777" w:rsidR="00D67296" w:rsidRPr="00514E97" w:rsidRDefault="00D67296" w:rsidP="00514E97">
      <w:pPr>
        <w:rPr>
          <w:lang w:val="en-US"/>
        </w:rPr>
      </w:pPr>
    </w:p>
    <w:p w14:paraId="1B5CE364" w14:textId="782B277E" w:rsidR="00973336" w:rsidRDefault="00AC72FA" w:rsidP="00514E97">
      <w:pPr>
        <w:spacing w:line="480" w:lineRule="auto"/>
        <w:ind w:firstLine="709"/>
        <w:rPr>
          <w:rFonts w:eastAsia="Calibri" w:cs="Times New Roman"/>
          <w:bCs/>
          <w:lang w:val="en-US"/>
        </w:rPr>
      </w:pPr>
      <w:r>
        <w:rPr>
          <w:rFonts w:eastAsia="Calibri" w:cs="Times New Roman"/>
          <w:bCs/>
          <w:lang w:val="en-US"/>
        </w:rPr>
        <w:t xml:space="preserve">In order to discover if long read sequencing bias due to satellite DNA was restricted to Y-linked genes,  we searched </w:t>
      </w:r>
      <w:r w:rsidR="004C27A4" w:rsidRPr="004C27A4">
        <w:rPr>
          <w:rFonts w:eastAsia="Calibri" w:cs="Times New Roman"/>
          <w:bCs/>
          <w:lang w:val="en-US"/>
        </w:rPr>
        <w:t>for low CDS coverage (</w:t>
      </w:r>
      <w:r w:rsidR="004C27A4" w:rsidRPr="004C27A4">
        <w:rPr>
          <w:rFonts w:eastAsia="Calibri" w:cs="Times New Roman"/>
          <w:bCs/>
          <w:i/>
          <w:lang w:val="en-US"/>
        </w:rPr>
        <w:t>i.e.</w:t>
      </w:r>
      <w:r w:rsidR="004C27A4" w:rsidRPr="004C27A4">
        <w:rPr>
          <w:rFonts w:eastAsia="Calibri" w:cs="Times New Roman"/>
          <w:bCs/>
          <w:lang w:val="en-US"/>
        </w:rPr>
        <w:t xml:space="preserve">, missing exons or missing genes) in all </w:t>
      </w:r>
      <w:r w:rsidR="004C27A4" w:rsidRPr="004C27A4">
        <w:rPr>
          <w:rFonts w:eastAsia="Calibri" w:cs="Times New Roman"/>
          <w:bCs/>
          <w:i/>
          <w:lang w:val="en-US"/>
        </w:rPr>
        <w:t>D. melanogaster</w:t>
      </w:r>
      <w:r w:rsidR="004C27A4" w:rsidRPr="004C27A4">
        <w:rPr>
          <w:rFonts w:eastAsia="Calibri" w:cs="Times New Roman"/>
          <w:bCs/>
          <w:lang w:val="en-US"/>
        </w:rPr>
        <w:t xml:space="preserve"> protein-coding genes</w:t>
      </w:r>
      <w:r>
        <w:rPr>
          <w:rFonts w:eastAsia="Calibri" w:cs="Times New Roman"/>
          <w:bCs/>
          <w:lang w:val="en-US"/>
        </w:rPr>
        <w:t xml:space="preserve"> in four different assemblies</w:t>
      </w:r>
      <w:r w:rsidR="007B4144">
        <w:rPr>
          <w:rFonts w:eastAsia="Calibri" w:cs="Times New Roman"/>
          <w:bCs/>
          <w:lang w:val="en-US"/>
        </w:rPr>
        <w:t>.</w:t>
      </w:r>
      <w:r w:rsidR="004C27A4">
        <w:rPr>
          <w:rFonts w:eastAsia="Calibri" w:cs="Times New Roman"/>
          <w:bCs/>
          <w:lang w:val="en-US"/>
        </w:rPr>
        <w:t xml:space="preserve"> Two</w:t>
      </w:r>
      <w:r>
        <w:rPr>
          <w:rFonts w:eastAsia="Calibri" w:cs="Times New Roman"/>
          <w:bCs/>
          <w:lang w:val="en-US"/>
        </w:rPr>
        <w:t xml:space="preserve"> </w:t>
      </w:r>
      <w:r w:rsidR="004C27A4">
        <w:rPr>
          <w:rFonts w:eastAsia="Calibri" w:cs="Times New Roman"/>
          <w:bCs/>
          <w:lang w:val="en-US"/>
        </w:rPr>
        <w:t>assemblies used</w:t>
      </w:r>
      <w:r w:rsidRPr="00AC72FA">
        <w:rPr>
          <w:rFonts w:eastAsia="Calibri" w:cs="Times New Roman"/>
          <w:bCs/>
          <w:lang w:val="en-US"/>
        </w:rPr>
        <w:t xml:space="preserve"> </w:t>
      </w:r>
      <w:r w:rsidR="003922C3">
        <w:rPr>
          <w:rFonts w:eastAsia="Calibri" w:cs="Times New Roman"/>
          <w:bCs/>
          <w:lang w:val="en-US"/>
        </w:rPr>
        <w:t>ONT</w:t>
      </w:r>
      <w:r w:rsidRPr="00AC72FA">
        <w:rPr>
          <w:rFonts w:eastAsia="Calibri" w:cs="Times New Roman"/>
          <w:bCs/>
          <w:lang w:val="en-US"/>
        </w:rPr>
        <w:t xml:space="preserve"> reads with different read length cut-offs (</w:t>
      </w:r>
      <w:r w:rsidR="00CF4EEE" w:rsidRPr="00CF4EEE">
        <w:rPr>
          <w:rFonts w:eastAsia="Calibri" w:cs="Times New Roman"/>
          <w:bCs/>
          <w:lang w:val="en-US"/>
        </w:rPr>
        <w:t>1 kb and 45 kb; the coverages are  400× and 100×)</w:t>
      </w:r>
      <w:r w:rsidRPr="00AC72FA">
        <w:rPr>
          <w:rFonts w:eastAsia="Calibri" w:cs="Times New Roman"/>
          <w:bCs/>
          <w:lang w:val="en-US"/>
        </w:rPr>
        <w:t xml:space="preserve">) and the </w:t>
      </w:r>
      <w:r w:rsidRPr="00673753">
        <w:rPr>
          <w:rFonts w:eastAsia="Calibri" w:cs="Times New Roman"/>
          <w:bCs/>
          <w:i/>
          <w:lang w:val="en-US"/>
        </w:rPr>
        <w:t>flye</w:t>
      </w:r>
      <w:r w:rsidRPr="00AC72FA">
        <w:rPr>
          <w:rFonts w:eastAsia="Calibri" w:cs="Times New Roman"/>
          <w:bCs/>
          <w:lang w:val="en-US"/>
        </w:rPr>
        <w:t xml:space="preserve"> assembler </w:t>
      </w:r>
      <w:r w:rsidR="0075541B">
        <w:rPr>
          <w:rFonts w:eastAsia="Calibri" w:cs="Times New Roman"/>
          <w:bCs/>
          <w:lang w:val="en-US"/>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75541B">
        <w:rPr>
          <w:rFonts w:eastAsia="Calibri" w:cs="Times New Roman"/>
          <w:bCs/>
          <w:lang w:val="en-US"/>
        </w:rPr>
        <w:instrText xml:space="preserve"> ADDIN EN.CITE </w:instrText>
      </w:r>
      <w:r w:rsidR="0075541B">
        <w:rPr>
          <w:rFonts w:eastAsia="Calibri" w:cs="Times New Roman"/>
          <w:bCs/>
          <w:lang w:val="en-US"/>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75541B">
        <w:rPr>
          <w:rFonts w:eastAsia="Calibri" w:cs="Times New Roman"/>
          <w:bCs/>
          <w:lang w:val="en-US"/>
        </w:rPr>
        <w:instrText xml:space="preserve"> ADDIN EN.CITE.DATA </w:instrText>
      </w:r>
      <w:r w:rsidR="0075541B">
        <w:rPr>
          <w:rFonts w:eastAsia="Calibri" w:cs="Times New Roman"/>
          <w:bCs/>
          <w:lang w:val="en-US"/>
        </w:rPr>
      </w:r>
      <w:r w:rsidR="0075541B">
        <w:rPr>
          <w:rFonts w:eastAsia="Calibri" w:cs="Times New Roman"/>
          <w:bCs/>
          <w:lang w:val="en-US"/>
        </w:rPr>
        <w:fldChar w:fldCharType="end"/>
      </w:r>
      <w:r w:rsidR="0075541B">
        <w:rPr>
          <w:rFonts w:eastAsia="Calibri" w:cs="Times New Roman"/>
          <w:bCs/>
          <w:lang w:val="en-US"/>
        </w:rPr>
      </w:r>
      <w:r w:rsidR="0075541B">
        <w:rPr>
          <w:rFonts w:eastAsia="Calibri" w:cs="Times New Roman"/>
          <w:bCs/>
          <w:lang w:val="en-US"/>
        </w:rPr>
        <w:fldChar w:fldCharType="separate"/>
      </w:r>
      <w:r w:rsidR="0075541B">
        <w:rPr>
          <w:rFonts w:eastAsia="Calibri" w:cs="Times New Roman"/>
          <w:bCs/>
          <w:noProof/>
          <w:lang w:val="en-US"/>
        </w:rPr>
        <w:t>(</w:t>
      </w:r>
      <w:r w:rsidR="0075541B" w:rsidRPr="0075541B">
        <w:rPr>
          <w:rFonts w:eastAsia="Calibri" w:cs="Times New Roman"/>
          <w:bCs/>
          <w:smallCaps/>
          <w:noProof/>
          <w:lang w:val="en-US"/>
        </w:rPr>
        <w:t>Kolmogorov</w:t>
      </w:r>
      <w:r w:rsidR="0075541B" w:rsidRPr="0075541B">
        <w:rPr>
          <w:rFonts w:eastAsia="Calibri" w:cs="Times New Roman"/>
          <w:bCs/>
          <w:i/>
          <w:noProof/>
          <w:lang w:val="en-US"/>
        </w:rPr>
        <w:t xml:space="preserve"> et al.</w:t>
      </w:r>
      <w:r w:rsidR="0075541B">
        <w:rPr>
          <w:rFonts w:eastAsia="Calibri" w:cs="Times New Roman"/>
          <w:bCs/>
          <w:noProof/>
          <w:lang w:val="en-US"/>
        </w:rPr>
        <w:t xml:space="preserve"> 2019)</w:t>
      </w:r>
      <w:r w:rsidR="0075541B">
        <w:rPr>
          <w:rFonts w:eastAsia="Calibri" w:cs="Times New Roman"/>
          <w:bCs/>
          <w:lang w:val="en-US"/>
        </w:rPr>
        <w:fldChar w:fldCharType="end"/>
      </w:r>
      <w:r w:rsidRPr="00AC72FA">
        <w:rPr>
          <w:rFonts w:eastAsia="Calibri" w:cs="Times New Roman"/>
          <w:bCs/>
          <w:lang w:val="en-US"/>
        </w:rPr>
        <w:t>, and two us</w:t>
      </w:r>
      <w:r w:rsidR="004C27A4">
        <w:rPr>
          <w:rFonts w:eastAsia="Calibri" w:cs="Times New Roman"/>
          <w:bCs/>
          <w:lang w:val="en-US"/>
        </w:rPr>
        <w:t>ed</w:t>
      </w:r>
      <w:r w:rsidRPr="00AC72FA">
        <w:rPr>
          <w:rFonts w:eastAsia="Calibri" w:cs="Times New Roman"/>
          <w:bCs/>
          <w:lang w:val="en-US"/>
        </w:rPr>
        <w:t xml:space="preserve"> PacBio HiFi reads </w:t>
      </w:r>
      <w:r w:rsidR="004C27A4">
        <w:rPr>
          <w:rFonts w:eastAsia="Calibri" w:cs="Times New Roman"/>
          <w:bCs/>
          <w:lang w:val="en-US"/>
        </w:rPr>
        <w:t xml:space="preserve">with different assemblers </w:t>
      </w:r>
      <w:r w:rsidRPr="00AC72FA">
        <w:rPr>
          <w:rFonts w:eastAsia="Calibri" w:cs="Times New Roman"/>
          <w:bCs/>
          <w:lang w:val="en-US"/>
        </w:rPr>
        <w:t>(</w:t>
      </w:r>
      <w:r w:rsidRPr="00AC72FA">
        <w:rPr>
          <w:rFonts w:eastAsia="Calibri" w:cs="Times New Roman"/>
          <w:bCs/>
          <w:i/>
          <w:lang w:val="en-US"/>
        </w:rPr>
        <w:t>hifiasm</w:t>
      </w:r>
      <w:r w:rsidRPr="00AC72FA">
        <w:rPr>
          <w:rFonts w:eastAsia="Calibri" w:cs="Times New Roman"/>
          <w:bCs/>
          <w:lang w:val="en-US"/>
        </w:rPr>
        <w:t xml:space="preserve"> and </w:t>
      </w:r>
      <w:r w:rsidRPr="00AC72FA">
        <w:rPr>
          <w:rFonts w:eastAsia="Calibri" w:cs="Times New Roman"/>
          <w:bCs/>
          <w:i/>
          <w:lang w:val="en-US"/>
        </w:rPr>
        <w:t>verkko</w:t>
      </w:r>
      <w:r w:rsidRPr="00AC72FA">
        <w:rPr>
          <w:rFonts w:eastAsia="Calibri" w:cs="Times New Roman"/>
          <w:bCs/>
          <w:lang w:val="en-US"/>
        </w:rPr>
        <w:t xml:space="preserve">; </w:t>
      </w:r>
      <w:r w:rsidR="0075541B">
        <w:rPr>
          <w:rFonts w:eastAsia="Calibri" w:cs="Times New Roman"/>
          <w:bCs/>
          <w:lang w:val="en-US"/>
        </w:rPr>
        <w:fldChar w:fldCharType="begin">
          <w:fldData xml:space="preserve">PEVuZE5vdGU+PENpdGU+PEF1dGhvcj5DaGVuZzwvQXV0aG9yPjxZZWFyPjIwMjE8L1llYXI+PFJl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==
</w:fldData>
        </w:fldChar>
      </w:r>
      <w:r w:rsidR="0075541B">
        <w:rPr>
          <w:rFonts w:eastAsia="Calibri" w:cs="Times New Roman"/>
          <w:bCs/>
          <w:lang w:val="en-US"/>
        </w:rPr>
        <w:instrText xml:space="preserve"> ADDIN EN.CITE </w:instrText>
      </w:r>
      <w:r w:rsidR="0075541B">
        <w:rPr>
          <w:rFonts w:eastAsia="Calibri" w:cs="Times New Roman"/>
          <w:bCs/>
          <w:lang w:val="en-US"/>
        </w:rPr>
        <w:fldChar w:fldCharType="begin">
          <w:fldData xml:space="preserve">PEVuZE5vdGU+PENpdGU+PEF1dGhvcj5DaGVuZzwvQXV0aG9yPjxZZWFyPjIwMjE8L1llYXI+PFJl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==
</w:fldData>
        </w:fldChar>
      </w:r>
      <w:r w:rsidR="0075541B">
        <w:rPr>
          <w:rFonts w:eastAsia="Calibri" w:cs="Times New Roman"/>
          <w:bCs/>
          <w:lang w:val="en-US"/>
        </w:rPr>
        <w:instrText xml:space="preserve"> ADDIN EN.CITE.DATA </w:instrText>
      </w:r>
      <w:r w:rsidR="0075541B">
        <w:rPr>
          <w:rFonts w:eastAsia="Calibri" w:cs="Times New Roman"/>
          <w:bCs/>
          <w:lang w:val="en-US"/>
        </w:rPr>
      </w:r>
      <w:r w:rsidR="0075541B">
        <w:rPr>
          <w:rFonts w:eastAsia="Calibri" w:cs="Times New Roman"/>
          <w:bCs/>
          <w:lang w:val="en-US"/>
        </w:rPr>
        <w:fldChar w:fldCharType="end"/>
      </w:r>
      <w:r w:rsidR="0075541B">
        <w:rPr>
          <w:rFonts w:eastAsia="Calibri" w:cs="Times New Roman"/>
          <w:bCs/>
          <w:lang w:val="en-US"/>
        </w:rPr>
      </w:r>
      <w:r w:rsidR="0075541B">
        <w:rPr>
          <w:rFonts w:eastAsia="Calibri" w:cs="Times New Roman"/>
          <w:bCs/>
          <w:lang w:val="en-US"/>
        </w:rPr>
        <w:fldChar w:fldCharType="separate"/>
      </w:r>
      <w:r w:rsidR="0075541B">
        <w:rPr>
          <w:rFonts w:eastAsia="Calibri" w:cs="Times New Roman"/>
          <w:bCs/>
          <w:noProof/>
          <w:lang w:val="en-US"/>
        </w:rPr>
        <w:t>(</w:t>
      </w:r>
      <w:r w:rsidR="0075541B" w:rsidRPr="0075541B">
        <w:rPr>
          <w:rFonts w:eastAsia="Calibri" w:cs="Times New Roman"/>
          <w:bCs/>
          <w:smallCaps/>
          <w:noProof/>
          <w:lang w:val="en-US"/>
        </w:rPr>
        <w:t>Cheng</w:t>
      </w:r>
      <w:r w:rsidR="0075541B" w:rsidRPr="0075541B">
        <w:rPr>
          <w:rFonts w:eastAsia="Calibri" w:cs="Times New Roman"/>
          <w:bCs/>
          <w:i/>
          <w:noProof/>
          <w:lang w:val="en-US"/>
        </w:rPr>
        <w:t xml:space="preserve"> et al.</w:t>
      </w:r>
      <w:r w:rsidR="0075541B">
        <w:rPr>
          <w:rFonts w:eastAsia="Calibri" w:cs="Times New Roman"/>
          <w:bCs/>
          <w:noProof/>
          <w:lang w:val="en-US"/>
        </w:rPr>
        <w:t xml:space="preserve"> 2021; </w:t>
      </w:r>
      <w:r w:rsidR="0075541B" w:rsidRPr="0075541B">
        <w:rPr>
          <w:rFonts w:eastAsia="Calibri" w:cs="Times New Roman"/>
          <w:bCs/>
          <w:smallCaps/>
          <w:noProof/>
          <w:lang w:val="en-US"/>
        </w:rPr>
        <w:t>Rautiainen</w:t>
      </w:r>
      <w:r w:rsidR="0075541B" w:rsidRPr="0075541B">
        <w:rPr>
          <w:rFonts w:eastAsia="Calibri" w:cs="Times New Roman"/>
          <w:bCs/>
          <w:i/>
          <w:noProof/>
          <w:lang w:val="en-US"/>
        </w:rPr>
        <w:t xml:space="preserve"> et al.</w:t>
      </w:r>
      <w:r w:rsidR="0075541B">
        <w:rPr>
          <w:rFonts w:eastAsia="Calibri" w:cs="Times New Roman"/>
          <w:bCs/>
          <w:noProof/>
          <w:lang w:val="en-US"/>
        </w:rPr>
        <w:t xml:space="preserve"> 2023)</w:t>
      </w:r>
      <w:r w:rsidR="0075541B">
        <w:rPr>
          <w:rFonts w:eastAsia="Calibri" w:cs="Times New Roman"/>
          <w:bCs/>
          <w:lang w:val="en-US"/>
        </w:rPr>
        <w:fldChar w:fldCharType="end"/>
      </w:r>
      <w:r w:rsidRPr="00AC72FA">
        <w:rPr>
          <w:rFonts w:eastAsia="Calibri" w:cs="Times New Roman"/>
          <w:bCs/>
          <w:lang w:val="en-US"/>
        </w:rPr>
        <w:t xml:space="preserve">). The rationale </w:t>
      </w:r>
      <w:r w:rsidR="007B4144">
        <w:rPr>
          <w:rFonts w:eastAsia="Calibri" w:cs="Times New Roman"/>
          <w:bCs/>
          <w:lang w:val="en-US"/>
        </w:rPr>
        <w:t>for</w:t>
      </w:r>
      <w:r w:rsidRPr="00AC72FA">
        <w:rPr>
          <w:rFonts w:eastAsia="Calibri" w:cs="Times New Roman"/>
          <w:bCs/>
          <w:lang w:val="en-US"/>
        </w:rPr>
        <w:t xml:space="preserve"> testing multiple assemblies is that the coverage of autos</w:t>
      </w:r>
      <w:r>
        <w:rPr>
          <w:rFonts w:eastAsia="Calibri" w:cs="Times New Roman"/>
          <w:bCs/>
          <w:lang w:val="en-US"/>
        </w:rPr>
        <w:t>o</w:t>
      </w:r>
      <w:r w:rsidRPr="00AC72FA">
        <w:rPr>
          <w:rFonts w:eastAsia="Calibri" w:cs="Times New Roman"/>
          <w:bCs/>
          <w:lang w:val="en-US"/>
        </w:rPr>
        <w:t xml:space="preserve">mal genes is expected to be twice </w:t>
      </w:r>
      <w:r w:rsidR="007B4144">
        <w:rPr>
          <w:rFonts w:eastAsia="Calibri" w:cs="Times New Roman"/>
          <w:bCs/>
          <w:lang w:val="en-US"/>
        </w:rPr>
        <w:t>that</w:t>
      </w:r>
      <w:r w:rsidRPr="00AC72FA">
        <w:rPr>
          <w:rFonts w:eastAsia="Calibri" w:cs="Times New Roman"/>
          <w:bCs/>
          <w:lang w:val="en-US"/>
        </w:rPr>
        <w:t xml:space="preserve"> of Y-linked genes, so it may be more difficult to detect autosomal missing exons in the assemblies. </w:t>
      </w:r>
      <w:r w:rsidR="00673753">
        <w:rPr>
          <w:rFonts w:eastAsia="Calibri" w:cs="Times New Roman"/>
          <w:bCs/>
          <w:lang w:val="en-US"/>
        </w:rPr>
        <w:t>It should also be noted that the</w:t>
      </w:r>
      <w:r w:rsidR="00CF4EEE">
        <w:rPr>
          <w:rFonts w:eastAsia="Calibri" w:cs="Times New Roman"/>
          <w:bCs/>
          <w:lang w:val="en-US"/>
        </w:rPr>
        <w:t xml:space="preserve"> original</w:t>
      </w:r>
      <w:r w:rsidR="00673753">
        <w:rPr>
          <w:rFonts w:eastAsia="Calibri" w:cs="Times New Roman"/>
          <w:bCs/>
          <w:lang w:val="en-US"/>
        </w:rPr>
        <w:t xml:space="preserve"> coverage of</w:t>
      </w:r>
      <w:r w:rsidR="007B4144">
        <w:rPr>
          <w:rFonts w:eastAsia="Calibri" w:cs="Times New Roman"/>
          <w:bCs/>
          <w:lang w:val="en-US"/>
        </w:rPr>
        <w:t xml:space="preserve"> the</w:t>
      </w:r>
      <w:r w:rsidR="00673753">
        <w:rPr>
          <w:rFonts w:eastAsia="Calibri" w:cs="Times New Roman"/>
          <w:bCs/>
          <w:lang w:val="en-US"/>
        </w:rPr>
        <w:t xml:space="preserve"> </w:t>
      </w:r>
      <w:r w:rsidR="003922C3">
        <w:rPr>
          <w:rFonts w:eastAsia="Calibri" w:cs="Times New Roman"/>
          <w:bCs/>
          <w:lang w:val="en-US"/>
        </w:rPr>
        <w:t>ONT</w:t>
      </w:r>
      <w:r w:rsidR="00673753">
        <w:rPr>
          <w:rFonts w:eastAsia="Calibri" w:cs="Times New Roman"/>
          <w:bCs/>
          <w:lang w:val="en-US"/>
        </w:rPr>
        <w:t xml:space="preserve"> </w:t>
      </w:r>
      <w:r w:rsidR="00CF4EEE">
        <w:rPr>
          <w:rFonts w:eastAsia="Calibri" w:cs="Times New Roman"/>
          <w:bCs/>
          <w:lang w:val="en-US"/>
        </w:rPr>
        <w:t xml:space="preserve">dataset </w:t>
      </w:r>
      <w:r w:rsidR="00673753">
        <w:rPr>
          <w:rFonts w:eastAsia="Calibri" w:cs="Times New Roman"/>
          <w:bCs/>
          <w:lang w:val="en-US"/>
        </w:rPr>
        <w:t xml:space="preserve">(400×) </w:t>
      </w:r>
      <w:r w:rsidR="00CF4EEE">
        <w:rPr>
          <w:rFonts w:eastAsia="Calibri" w:cs="Times New Roman"/>
          <w:bCs/>
          <w:lang w:val="en-US"/>
        </w:rPr>
        <w:t xml:space="preserve">is </w:t>
      </w:r>
      <w:r w:rsidR="009677D1">
        <w:rPr>
          <w:rFonts w:eastAsia="Calibri" w:cs="Times New Roman"/>
          <w:bCs/>
          <w:lang w:val="en-US"/>
        </w:rPr>
        <w:t>higher</w:t>
      </w:r>
      <w:r w:rsidR="00673753">
        <w:rPr>
          <w:rFonts w:eastAsia="Calibri" w:cs="Times New Roman"/>
          <w:bCs/>
          <w:lang w:val="en-US"/>
        </w:rPr>
        <w:t xml:space="preserve"> than </w:t>
      </w:r>
      <w:r w:rsidR="00CF4EEE">
        <w:rPr>
          <w:rFonts w:eastAsia="Calibri" w:cs="Times New Roman"/>
          <w:bCs/>
          <w:lang w:val="en-US"/>
        </w:rPr>
        <w:t xml:space="preserve">the </w:t>
      </w:r>
      <w:r w:rsidR="00673753">
        <w:rPr>
          <w:rFonts w:eastAsia="Calibri" w:cs="Times New Roman"/>
          <w:bCs/>
          <w:lang w:val="en-US"/>
        </w:rPr>
        <w:t>usual</w:t>
      </w:r>
      <w:r w:rsidR="009677D1">
        <w:rPr>
          <w:rFonts w:eastAsia="Calibri" w:cs="Times New Roman"/>
          <w:bCs/>
          <w:lang w:val="en-US"/>
        </w:rPr>
        <w:t xml:space="preserve">. </w:t>
      </w:r>
      <w:r>
        <w:rPr>
          <w:rFonts w:eastAsia="Calibri" w:cs="Times New Roman"/>
          <w:bCs/>
          <w:lang w:val="en-US"/>
        </w:rPr>
        <w:t xml:space="preserve">We started by </w:t>
      </w:r>
      <w:r w:rsidRPr="00AC72FA">
        <w:rPr>
          <w:rFonts w:eastAsia="Calibri" w:cs="Times New Roman"/>
          <w:bCs/>
          <w:lang w:val="en-US"/>
        </w:rPr>
        <w:t>downlo</w:t>
      </w:r>
      <w:r w:rsidR="007B4144">
        <w:rPr>
          <w:rFonts w:eastAsia="Calibri" w:cs="Times New Roman"/>
          <w:bCs/>
          <w:lang w:val="en-US"/>
        </w:rPr>
        <w:t>a</w:t>
      </w:r>
      <w:r w:rsidRPr="00AC72FA">
        <w:rPr>
          <w:rFonts w:eastAsia="Calibri" w:cs="Times New Roman"/>
          <w:bCs/>
          <w:lang w:val="en-US"/>
        </w:rPr>
        <w:t>d</w:t>
      </w:r>
      <w:r>
        <w:rPr>
          <w:rFonts w:eastAsia="Calibri" w:cs="Times New Roman"/>
          <w:bCs/>
          <w:lang w:val="en-US"/>
        </w:rPr>
        <w:t>ing</w:t>
      </w:r>
      <w:r w:rsidRPr="00AC72FA">
        <w:rPr>
          <w:rFonts w:eastAsia="Calibri" w:cs="Times New Roman"/>
          <w:bCs/>
          <w:lang w:val="en-US"/>
        </w:rPr>
        <w:t xml:space="preserve"> from FlyBase the file dmel-all-CDS-r6.63.fasta.gz</w:t>
      </w:r>
      <w:r>
        <w:rPr>
          <w:rFonts w:eastAsia="Calibri" w:cs="Times New Roman"/>
          <w:bCs/>
          <w:lang w:val="en-US"/>
        </w:rPr>
        <w:t xml:space="preserve">, </w:t>
      </w:r>
      <w:r w:rsidR="00CF4EEE">
        <w:rPr>
          <w:rFonts w:eastAsia="Calibri" w:cs="Times New Roman"/>
          <w:bCs/>
          <w:lang w:val="en-US"/>
        </w:rPr>
        <w:t xml:space="preserve">removing non-coding transcripts (tRNA, ncRNA, </w:t>
      </w:r>
      <w:r w:rsidR="00CF4EEE" w:rsidRPr="00CF4EEE">
        <w:rPr>
          <w:rFonts w:eastAsia="Calibri" w:cs="Times New Roman"/>
          <w:bCs/>
          <w:i/>
          <w:lang w:val="en-US"/>
        </w:rPr>
        <w:t>etc.</w:t>
      </w:r>
      <w:r w:rsidR="00CF4EEE">
        <w:rPr>
          <w:rFonts w:eastAsia="Calibri" w:cs="Times New Roman"/>
          <w:bCs/>
          <w:lang w:val="en-US"/>
        </w:rPr>
        <w:t xml:space="preserve">), </w:t>
      </w:r>
      <w:r>
        <w:rPr>
          <w:rFonts w:eastAsia="Calibri" w:cs="Times New Roman"/>
          <w:bCs/>
          <w:lang w:val="en-US"/>
        </w:rPr>
        <w:t>and selec</w:t>
      </w:r>
      <w:r w:rsidR="00973336">
        <w:rPr>
          <w:rFonts w:eastAsia="Calibri" w:cs="Times New Roman"/>
          <w:bCs/>
          <w:lang w:val="en-US"/>
        </w:rPr>
        <w:t>t</w:t>
      </w:r>
      <w:r>
        <w:rPr>
          <w:rFonts w:eastAsia="Calibri" w:cs="Times New Roman"/>
          <w:bCs/>
          <w:lang w:val="en-US"/>
        </w:rPr>
        <w:t xml:space="preserve">ing only one isoform of each CDS (usually the "RA", but if not present, then </w:t>
      </w:r>
      <w:r w:rsidR="00973336">
        <w:rPr>
          <w:rFonts w:eastAsia="Calibri" w:cs="Times New Roman"/>
          <w:bCs/>
          <w:lang w:val="en-US"/>
        </w:rPr>
        <w:t>"</w:t>
      </w:r>
      <w:r>
        <w:rPr>
          <w:rFonts w:eastAsia="Calibri" w:cs="Times New Roman"/>
          <w:bCs/>
          <w:lang w:val="en-US"/>
        </w:rPr>
        <w:t>RB</w:t>
      </w:r>
      <w:r w:rsidR="00973336">
        <w:rPr>
          <w:rFonts w:eastAsia="Calibri" w:cs="Times New Roman"/>
          <w:bCs/>
          <w:lang w:val="en-US"/>
        </w:rPr>
        <w:t>", and so on). W</w:t>
      </w:r>
      <w:r w:rsidRPr="00AC72FA">
        <w:rPr>
          <w:rFonts w:eastAsia="Calibri" w:cs="Times New Roman"/>
          <w:bCs/>
          <w:lang w:val="en-US"/>
        </w:rPr>
        <w:t xml:space="preserve">e </w:t>
      </w:r>
      <w:r w:rsidR="00973336">
        <w:rPr>
          <w:rFonts w:eastAsia="Calibri" w:cs="Times New Roman"/>
          <w:bCs/>
          <w:lang w:val="en-US"/>
        </w:rPr>
        <w:t>th</w:t>
      </w:r>
      <w:r w:rsidR="009677D1">
        <w:rPr>
          <w:rFonts w:eastAsia="Calibri" w:cs="Times New Roman"/>
          <w:bCs/>
          <w:lang w:val="en-US"/>
        </w:rPr>
        <w:t>e</w:t>
      </w:r>
      <w:r w:rsidR="00973336">
        <w:rPr>
          <w:rFonts w:eastAsia="Calibri" w:cs="Times New Roman"/>
          <w:bCs/>
          <w:lang w:val="en-US"/>
        </w:rPr>
        <w:t>n</w:t>
      </w:r>
      <w:r w:rsidRPr="00AC72FA">
        <w:rPr>
          <w:rFonts w:eastAsia="Calibri" w:cs="Times New Roman"/>
          <w:bCs/>
          <w:lang w:val="en-US"/>
        </w:rPr>
        <w:t xml:space="preserve"> ran the shell script </w:t>
      </w:r>
      <w:r w:rsidRPr="004C27A4">
        <w:rPr>
          <w:rFonts w:eastAsia="Calibri" w:cs="Times New Roman"/>
          <w:bCs/>
          <w:i/>
          <w:lang w:val="en-US"/>
        </w:rPr>
        <w:t>Ycompleteness_v3.sh</w:t>
      </w:r>
      <w:r w:rsidRPr="00AC72FA">
        <w:rPr>
          <w:rFonts w:eastAsia="Calibri" w:cs="Times New Roman"/>
          <w:bCs/>
          <w:lang w:val="en-US"/>
        </w:rPr>
        <w:t xml:space="preserve">, which builds </w:t>
      </w:r>
      <w:r w:rsidR="004C27A4">
        <w:rPr>
          <w:rFonts w:eastAsia="Calibri" w:cs="Times New Roman"/>
          <w:bCs/>
          <w:lang w:val="en-US"/>
        </w:rPr>
        <w:t xml:space="preserve">a </w:t>
      </w:r>
      <w:r w:rsidRPr="00AC72FA">
        <w:rPr>
          <w:rFonts w:eastAsia="Calibri" w:cs="Times New Roman"/>
          <w:bCs/>
          <w:lang w:val="en-US"/>
        </w:rPr>
        <w:t xml:space="preserve">blast database </w:t>
      </w:r>
      <w:r w:rsidR="00424B0C">
        <w:rPr>
          <w:rFonts w:eastAsia="Calibri" w:cs="Times New Roman"/>
          <w:bCs/>
          <w:lang w:val="en-US"/>
        </w:rPr>
        <w:t>for</w:t>
      </w:r>
      <w:r w:rsidRPr="00AC72FA">
        <w:rPr>
          <w:rFonts w:eastAsia="Calibri" w:cs="Times New Roman"/>
          <w:bCs/>
          <w:lang w:val="en-US"/>
        </w:rPr>
        <w:t xml:space="preserve"> the target assembly, run</w:t>
      </w:r>
      <w:r w:rsidR="00973336">
        <w:rPr>
          <w:rFonts w:eastAsia="Calibri" w:cs="Times New Roman"/>
          <w:bCs/>
          <w:lang w:val="en-US"/>
        </w:rPr>
        <w:t>s</w:t>
      </w:r>
      <w:r w:rsidRPr="00AC72FA">
        <w:rPr>
          <w:rFonts w:eastAsia="Calibri" w:cs="Times New Roman"/>
          <w:bCs/>
          <w:lang w:val="en-US"/>
        </w:rPr>
        <w:t xml:space="preserve"> </w:t>
      </w:r>
      <w:r w:rsidRPr="00973336">
        <w:rPr>
          <w:rFonts w:eastAsia="Calibri" w:cs="Times New Roman"/>
          <w:bCs/>
          <w:i/>
          <w:lang w:val="en-US"/>
        </w:rPr>
        <w:t>megablast</w:t>
      </w:r>
      <w:r w:rsidRPr="00AC72FA">
        <w:rPr>
          <w:rFonts w:eastAsia="Calibri" w:cs="Times New Roman"/>
          <w:bCs/>
          <w:lang w:val="en-US"/>
        </w:rPr>
        <w:t xml:space="preserve"> of the CDS against the formatted database, and outputs for each CDS how much of its seque</w:t>
      </w:r>
      <w:r w:rsidR="00973336">
        <w:rPr>
          <w:rFonts w:eastAsia="Calibri" w:cs="Times New Roman"/>
          <w:bCs/>
          <w:lang w:val="en-US"/>
        </w:rPr>
        <w:t xml:space="preserve">nce </w:t>
      </w:r>
      <w:r w:rsidR="004C27A4">
        <w:rPr>
          <w:rFonts w:eastAsia="Calibri" w:cs="Times New Roman"/>
          <w:bCs/>
          <w:lang w:val="en-US"/>
        </w:rPr>
        <w:t>is</w:t>
      </w:r>
      <w:r w:rsidR="00973336">
        <w:rPr>
          <w:rFonts w:eastAsia="Calibri" w:cs="Times New Roman"/>
          <w:bCs/>
          <w:lang w:val="en-US"/>
        </w:rPr>
        <w:t xml:space="preserve"> present in the assembly. The command line we used was:</w:t>
      </w:r>
    </w:p>
    <w:p w14:paraId="1D47138F" w14:textId="77777777" w:rsidR="00973336" w:rsidRDefault="00973336" w:rsidP="009F1B78">
      <w:pPr>
        <w:rPr>
          <w:rFonts w:eastAsia="Calibri" w:cs="Times New Roman"/>
          <w:bCs/>
          <w:lang w:val="en-US"/>
        </w:rPr>
      </w:pPr>
    </w:p>
    <w:p w14:paraId="06F460DE" w14:textId="2BDBFCA6" w:rsidR="00AC72FA" w:rsidRPr="00973336" w:rsidRDefault="00973336" w:rsidP="009F1B78">
      <w:pPr>
        <w:rPr>
          <w:rFonts w:ascii="Courier New" w:eastAsia="Calibri" w:hAnsi="Courier New" w:cs="Courier New"/>
          <w:bCs/>
          <w:sz w:val="18"/>
          <w:szCs w:val="18"/>
          <w:lang w:val="en-US"/>
        </w:rPr>
      </w:pPr>
      <w:r w:rsidRPr="00973336">
        <w:rPr>
          <w:rFonts w:ascii="Courier New" w:eastAsia="Calibri" w:hAnsi="Courier New" w:cs="Courier New"/>
          <w:bCs/>
          <w:sz w:val="18"/>
          <w:szCs w:val="18"/>
          <w:lang w:val="en-US"/>
        </w:rPr>
        <w:t xml:space="preserve">Ycompleteness_v3.sh   -p " -W 20 -F F " -P 98 -a 28 -t 100  -s yes -o no -r dmel-all-CDS-r6.63.edited2.nonredundant.fasta   HiFi_hifiasmL0_p.fasta &gt; completeness_HiFi_hifiasmL0p_a28_FF.txt </w:t>
      </w:r>
    </w:p>
    <w:p w14:paraId="6834EA7B" w14:textId="77777777" w:rsidR="00AC72FA" w:rsidRDefault="00AC72FA" w:rsidP="009F1B78">
      <w:pPr>
        <w:rPr>
          <w:rFonts w:eastAsia="Calibri" w:cs="Times New Roman"/>
          <w:bCs/>
          <w:lang w:val="en-US"/>
        </w:rPr>
      </w:pPr>
    </w:p>
    <w:p w14:paraId="5F35A092" w14:textId="7BDA529B" w:rsidR="00673753" w:rsidRDefault="00673753" w:rsidP="00514E97">
      <w:pPr>
        <w:spacing w:line="480" w:lineRule="auto"/>
        <w:ind w:firstLine="709"/>
        <w:rPr>
          <w:rFonts w:eastAsia="Calibri" w:cs="Times New Roman"/>
          <w:bCs/>
          <w:lang w:val="en-US"/>
        </w:rPr>
      </w:pPr>
      <w:r>
        <w:rPr>
          <w:rFonts w:eastAsia="Calibri" w:cs="Times New Roman"/>
          <w:bCs/>
          <w:lang w:val="en-US"/>
        </w:rPr>
        <w:t>We then extract only the cases missing more than 50 bp to avoid too many false positives. In the in</w:t>
      </w:r>
      <w:r w:rsidR="007B4144">
        <w:rPr>
          <w:rFonts w:eastAsia="Calibri" w:cs="Times New Roman"/>
          <w:bCs/>
          <w:lang w:val="en-US"/>
        </w:rPr>
        <w:t>i</w:t>
      </w:r>
      <w:r>
        <w:rPr>
          <w:rFonts w:eastAsia="Calibri" w:cs="Times New Roman"/>
          <w:bCs/>
          <w:lang w:val="en-US"/>
        </w:rPr>
        <w:t>tial runs</w:t>
      </w:r>
      <w:r w:rsidR="007B4144">
        <w:rPr>
          <w:rFonts w:eastAsia="Calibri" w:cs="Times New Roman"/>
          <w:bCs/>
          <w:lang w:val="en-US"/>
        </w:rPr>
        <w:t>,</w:t>
      </w:r>
      <w:r>
        <w:rPr>
          <w:rFonts w:eastAsia="Calibri" w:cs="Times New Roman"/>
          <w:bCs/>
          <w:lang w:val="en-US"/>
        </w:rPr>
        <w:t xml:space="preserve"> we found several spurious hits</w:t>
      </w:r>
      <w:r w:rsidR="007B4144">
        <w:rPr>
          <w:rFonts w:eastAsia="Calibri" w:cs="Times New Roman"/>
          <w:bCs/>
          <w:lang w:val="en-US"/>
        </w:rPr>
        <w:t>,</w:t>
      </w:r>
      <w:r>
        <w:rPr>
          <w:rFonts w:eastAsia="Calibri" w:cs="Times New Roman"/>
          <w:bCs/>
          <w:lang w:val="en-US"/>
        </w:rPr>
        <w:t xml:space="preserve"> which upon close examination were found to be either mitochondrial genes (</w:t>
      </w:r>
      <w:r w:rsidRPr="00DD618A">
        <w:rPr>
          <w:rFonts w:eastAsia="Calibri" w:cs="Times New Roman"/>
          <w:bCs/>
          <w:lang w:val="en-US"/>
        </w:rPr>
        <w:t>which assemble poorly</w:t>
      </w:r>
      <w:r w:rsidR="007B4144">
        <w:rPr>
          <w:rFonts w:eastAsia="Calibri" w:cs="Times New Roman"/>
          <w:bCs/>
          <w:lang w:val="en-US"/>
        </w:rPr>
        <w:t>,</w:t>
      </w:r>
      <w:r w:rsidRPr="00DD618A">
        <w:rPr>
          <w:rFonts w:eastAsia="Calibri" w:cs="Times New Roman"/>
          <w:bCs/>
          <w:lang w:val="en-US"/>
        </w:rPr>
        <w:t xml:space="preserve"> </w:t>
      </w:r>
      <w:r w:rsidR="00424B0C" w:rsidRPr="00DD618A">
        <w:rPr>
          <w:rFonts w:eastAsia="Calibri" w:cs="Times New Roman"/>
          <w:bCs/>
          <w:lang w:val="en-US"/>
        </w:rPr>
        <w:t>possibly</w:t>
      </w:r>
      <w:r w:rsidRPr="00DD618A">
        <w:rPr>
          <w:rFonts w:eastAsia="Calibri" w:cs="Times New Roman"/>
          <w:bCs/>
          <w:lang w:val="en-US"/>
        </w:rPr>
        <w:t xml:space="preserve"> due to </w:t>
      </w:r>
      <w:r w:rsidR="00424B0C" w:rsidRPr="00DD618A">
        <w:rPr>
          <w:rFonts w:eastAsia="Calibri" w:cs="Times New Roman"/>
          <w:bCs/>
          <w:lang w:val="en-US"/>
        </w:rPr>
        <w:t>t</w:t>
      </w:r>
      <w:r w:rsidR="00424B0C">
        <w:rPr>
          <w:rFonts w:eastAsia="Calibri" w:cs="Times New Roman"/>
          <w:bCs/>
          <w:lang w:val="en-US"/>
        </w:rPr>
        <w:t>oo high coverage</w:t>
      </w:r>
      <w:r w:rsidR="00C01DD9">
        <w:rPr>
          <w:rFonts w:eastAsia="Calibri" w:cs="Times New Roman"/>
          <w:bCs/>
          <w:lang w:val="en-US"/>
        </w:rPr>
        <w:t xml:space="preserve">: 2,000 × for HiFi; 7,000 × for </w:t>
      </w:r>
      <w:r w:rsidR="003922C3">
        <w:rPr>
          <w:rFonts w:eastAsia="Calibri" w:cs="Times New Roman"/>
          <w:bCs/>
          <w:lang w:val="en-US"/>
        </w:rPr>
        <w:t>ONT</w:t>
      </w:r>
      <w:r>
        <w:rPr>
          <w:rFonts w:eastAsia="Calibri" w:cs="Times New Roman"/>
          <w:bCs/>
          <w:lang w:val="en-US"/>
        </w:rPr>
        <w:t xml:space="preserve">), or genes with repetitive exons that confound blast (several mucins, </w:t>
      </w:r>
      <w:r w:rsidRPr="009A479E">
        <w:rPr>
          <w:rFonts w:eastAsia="Calibri" w:cs="Times New Roman"/>
          <w:bCs/>
          <w:i/>
          <w:lang w:val="en-US"/>
        </w:rPr>
        <w:t>Sgs1</w:t>
      </w:r>
      <w:r>
        <w:rPr>
          <w:rFonts w:eastAsia="Calibri" w:cs="Times New Roman"/>
          <w:bCs/>
          <w:lang w:val="en-US"/>
        </w:rPr>
        <w:t xml:space="preserve">, </w:t>
      </w:r>
      <w:r w:rsidRPr="009A479E">
        <w:rPr>
          <w:rFonts w:eastAsia="Calibri" w:cs="Times New Roman"/>
          <w:bCs/>
          <w:i/>
          <w:lang w:val="en-US"/>
        </w:rPr>
        <w:t>etc</w:t>
      </w:r>
      <w:r>
        <w:rPr>
          <w:rFonts w:eastAsia="Calibri" w:cs="Times New Roman"/>
          <w:bCs/>
          <w:lang w:val="en-US"/>
        </w:rPr>
        <w:t xml:space="preserve">.). We blacklisted them as follows: </w:t>
      </w:r>
    </w:p>
    <w:p w14:paraId="44A6B80A" w14:textId="77777777" w:rsidR="00973336" w:rsidRDefault="00973336" w:rsidP="009F1B78">
      <w:pPr>
        <w:rPr>
          <w:rFonts w:eastAsia="Calibri" w:cs="Times New Roman"/>
          <w:bCs/>
          <w:lang w:val="en-US"/>
        </w:rPr>
      </w:pPr>
    </w:p>
    <w:p w14:paraId="751D4110" w14:textId="639177E7" w:rsidR="00973336" w:rsidRPr="004F74B9" w:rsidRDefault="009A479E" w:rsidP="009F1B78">
      <w:pPr>
        <w:rPr>
          <w:rFonts w:ascii="Courier New" w:eastAsia="Calibri" w:hAnsi="Courier New" w:cs="Courier New"/>
          <w:bCs/>
          <w:sz w:val="18"/>
          <w:szCs w:val="18"/>
          <w:lang w:val="en-US"/>
        </w:rPr>
      </w:pPr>
      <w:r w:rsidRPr="009A479E">
        <w:rPr>
          <w:rFonts w:ascii="Courier New" w:eastAsia="Calibri" w:hAnsi="Courier New" w:cs="Courier New"/>
          <w:bCs/>
          <w:sz w:val="18"/>
          <w:szCs w:val="18"/>
          <w:lang w:val="en-US"/>
        </w:rPr>
        <w:t>awk '(NF==5)&amp;&amp;(($3-$4)&gt;50){print $0 "\t\t" ($3-$4) }'   completeness_HiFi_hifiasmL0p_a28_FF.txt | grep  -v  -f completeness_FBallgenes_a28_FF_blacklist.txt</w:t>
      </w:r>
    </w:p>
    <w:p w14:paraId="39DF9962" w14:textId="327D8ED1" w:rsidR="00673753" w:rsidRDefault="00673753" w:rsidP="009F1B78">
      <w:pPr>
        <w:rPr>
          <w:rFonts w:eastAsia="Calibri" w:cs="Times New Roman"/>
          <w:bCs/>
          <w:lang w:val="en-US"/>
        </w:rPr>
      </w:pPr>
    </w:p>
    <w:p w14:paraId="15DCA67E" w14:textId="110D0890" w:rsidR="00673753" w:rsidRDefault="00673753" w:rsidP="009F1B78">
      <w:pPr>
        <w:rPr>
          <w:rFonts w:eastAsia="Calibri" w:cs="Times New Roman"/>
          <w:bCs/>
          <w:lang w:val="en-US"/>
        </w:rPr>
      </w:pPr>
      <w:r>
        <w:rPr>
          <w:rFonts w:eastAsia="Calibri" w:cs="Times New Roman"/>
          <w:bCs/>
          <w:lang w:val="en-US"/>
        </w:rPr>
        <w:t>The above scripts were run for each of the four assemblies, and the outputs were combined in Supplemen</w:t>
      </w:r>
      <w:r w:rsidR="009677D1">
        <w:rPr>
          <w:rFonts w:eastAsia="Calibri" w:cs="Times New Roman"/>
          <w:bCs/>
          <w:lang w:val="en-US"/>
        </w:rPr>
        <w:t>ta</w:t>
      </w:r>
      <w:r w:rsidR="00CE0BEB">
        <w:rPr>
          <w:rFonts w:eastAsia="Calibri" w:cs="Times New Roman"/>
          <w:bCs/>
          <w:lang w:val="en-US"/>
        </w:rPr>
        <w:t>l</w:t>
      </w:r>
      <w:r>
        <w:rPr>
          <w:rFonts w:eastAsia="Calibri" w:cs="Times New Roman"/>
          <w:bCs/>
          <w:lang w:val="en-US"/>
        </w:rPr>
        <w:t xml:space="preserve"> Table S</w:t>
      </w:r>
      <w:r w:rsidR="005B628F">
        <w:rPr>
          <w:rFonts w:eastAsia="Calibri" w:cs="Times New Roman"/>
          <w:bCs/>
          <w:lang w:val="en-US"/>
        </w:rPr>
        <w:t>4</w:t>
      </w:r>
      <w:r>
        <w:rPr>
          <w:rFonts w:eastAsia="Calibri" w:cs="Times New Roman"/>
          <w:bCs/>
          <w:lang w:val="en-US"/>
        </w:rPr>
        <w:t xml:space="preserve">. </w:t>
      </w:r>
    </w:p>
    <w:p w14:paraId="3299AB90" w14:textId="5C114414" w:rsidR="009F1B78" w:rsidRPr="00AC72FA" w:rsidRDefault="009F1B78" w:rsidP="009F1B78">
      <w:pPr>
        <w:rPr>
          <w:rFonts w:eastAsia="Calibri" w:cs="Times New Roman"/>
          <w:bCs/>
          <w:lang w:val="en-US"/>
        </w:rPr>
      </w:pPr>
      <w:r w:rsidRPr="00AC72FA">
        <w:rPr>
          <w:rFonts w:eastAsia="Calibri" w:cs="Times New Roman"/>
          <w:bCs/>
          <w:lang w:val="en-US"/>
        </w:rPr>
        <w:t xml:space="preserve"> </w:t>
      </w:r>
    </w:p>
    <w:p w14:paraId="4C5787E8" w14:textId="77777777" w:rsidR="009F1B78" w:rsidRDefault="009F1B78" w:rsidP="009F1B78">
      <w:pPr>
        <w:rPr>
          <w:rFonts w:eastAsia="Calibri" w:cs="Times New Roman"/>
          <w:bCs/>
          <w:sz w:val="24"/>
          <w:szCs w:val="24"/>
          <w:lang w:val="en-US"/>
        </w:rPr>
      </w:pPr>
    </w:p>
    <w:p w14:paraId="1863B973" w14:textId="4958F2B4" w:rsidR="004A2344" w:rsidRDefault="004A2344">
      <w:pPr>
        <w:rPr>
          <w:rFonts w:eastAsia="Calibri" w:cs="Times New Roman"/>
          <w:bCs/>
          <w:sz w:val="20"/>
          <w:szCs w:val="20"/>
          <w:lang w:val="en-US"/>
        </w:rPr>
      </w:pPr>
      <w:r>
        <w:rPr>
          <w:rFonts w:eastAsia="Calibri" w:cs="Times New Roman"/>
          <w:bCs/>
          <w:sz w:val="20"/>
          <w:szCs w:val="20"/>
          <w:lang w:val="en-US"/>
        </w:rPr>
        <w:br w:type="page"/>
      </w:r>
    </w:p>
    <w:p w14:paraId="68C88E8B" w14:textId="2A803A1A" w:rsidR="004A2344" w:rsidRPr="00514E97" w:rsidRDefault="004A2344" w:rsidP="00782606">
      <w:pPr>
        <w:pStyle w:val="Heading2"/>
        <w:spacing w:line="480" w:lineRule="auto"/>
        <w:rPr>
          <w:rFonts w:ascii="Times New Roman" w:hAnsi="Times New Roman" w:cs="Times New Roman"/>
          <w:sz w:val="22"/>
          <w:szCs w:val="22"/>
          <w:lang w:val="en-US"/>
        </w:rPr>
      </w:pPr>
      <w:bookmarkStart w:id="3" w:name="_Toc208428126"/>
      <w:r w:rsidRPr="00514E97">
        <w:rPr>
          <w:rFonts w:ascii="Times New Roman" w:hAnsi="Times New Roman" w:cs="Times New Roman"/>
          <w:color w:val="auto"/>
          <w:sz w:val="22"/>
          <w:szCs w:val="22"/>
          <w:lang w:val="en-US"/>
        </w:rPr>
        <w:lastRenderedPageBreak/>
        <w:t xml:space="preserve">Homogeneity of satellite blocks in the human and </w:t>
      </w:r>
      <w:r w:rsidRPr="00514E97">
        <w:rPr>
          <w:rFonts w:ascii="Times New Roman" w:hAnsi="Times New Roman" w:cs="Times New Roman"/>
          <w:i/>
          <w:color w:val="auto"/>
          <w:sz w:val="22"/>
          <w:szCs w:val="22"/>
          <w:lang w:val="en-US"/>
        </w:rPr>
        <w:t>D. melanogaster</w:t>
      </w:r>
      <w:r w:rsidRPr="00514E97">
        <w:rPr>
          <w:rFonts w:ascii="Times New Roman" w:hAnsi="Times New Roman" w:cs="Times New Roman"/>
          <w:color w:val="auto"/>
          <w:sz w:val="22"/>
          <w:szCs w:val="22"/>
          <w:lang w:val="en-US"/>
        </w:rPr>
        <w:t xml:space="preserve"> genomes.</w:t>
      </w:r>
      <w:bookmarkEnd w:id="3"/>
    </w:p>
    <w:p w14:paraId="7463BF40" w14:textId="4062BDCC" w:rsidR="000B6C9A" w:rsidRPr="00782606" w:rsidRDefault="004A2344" w:rsidP="00782606">
      <w:pPr>
        <w:spacing w:line="480" w:lineRule="auto"/>
        <w:ind w:firstLine="709"/>
        <w:rPr>
          <w:rFonts w:eastAsia="Calibri" w:cs="Times New Roman"/>
          <w:bCs/>
          <w:lang w:val="en-US"/>
        </w:rPr>
      </w:pPr>
      <w:r w:rsidRPr="00782606">
        <w:rPr>
          <w:rFonts w:eastAsia="Calibri" w:cs="Times New Roman"/>
          <w:bCs/>
          <w:lang w:val="en-US"/>
        </w:rPr>
        <w:t>Satellite blocks may be high</w:t>
      </w:r>
      <w:r w:rsidR="00D71B99" w:rsidRPr="00782606">
        <w:rPr>
          <w:rFonts w:eastAsia="Calibri" w:cs="Times New Roman"/>
          <w:bCs/>
          <w:lang w:val="en-US"/>
        </w:rPr>
        <w:t>l</w:t>
      </w:r>
      <w:r w:rsidRPr="00782606">
        <w:rPr>
          <w:rFonts w:eastAsia="Calibri" w:cs="Times New Roman"/>
          <w:bCs/>
          <w:lang w:val="en-US"/>
        </w:rPr>
        <w:t>y homogeneous (</w:t>
      </w:r>
      <w:r w:rsidRPr="00782606">
        <w:rPr>
          <w:rFonts w:eastAsia="Calibri" w:cs="Times New Roman"/>
          <w:bCs/>
          <w:i/>
          <w:lang w:val="en-US"/>
        </w:rPr>
        <w:t>i.e.</w:t>
      </w:r>
      <w:r w:rsidRPr="00782606">
        <w:rPr>
          <w:rFonts w:eastAsia="Calibri" w:cs="Times New Roman"/>
          <w:bCs/>
          <w:lang w:val="en-US"/>
        </w:rPr>
        <w:t>, composed of very long, perfect tandem repeats of the monomer) or degenerate (</w:t>
      </w:r>
      <w:r w:rsidRPr="00782606">
        <w:rPr>
          <w:rFonts w:eastAsia="Calibri" w:cs="Times New Roman"/>
          <w:bCs/>
          <w:i/>
          <w:lang w:val="en-US"/>
        </w:rPr>
        <w:t>i.e.</w:t>
      </w:r>
      <w:r w:rsidRPr="00782606">
        <w:rPr>
          <w:rFonts w:eastAsia="Calibri" w:cs="Times New Roman"/>
          <w:bCs/>
          <w:lang w:val="en-US"/>
        </w:rPr>
        <w:t xml:space="preserve">,  having base </w:t>
      </w:r>
      <w:r w:rsidR="00D67296" w:rsidRPr="00782606">
        <w:rPr>
          <w:rFonts w:eastAsia="Calibri" w:cs="Times New Roman"/>
          <w:bCs/>
          <w:lang w:val="en-US"/>
        </w:rPr>
        <w:t>substitutions</w:t>
      </w:r>
      <w:r w:rsidRPr="00782606">
        <w:rPr>
          <w:rFonts w:eastAsia="Calibri" w:cs="Times New Roman"/>
          <w:bCs/>
          <w:lang w:val="en-US"/>
        </w:rPr>
        <w:t xml:space="preserve"> and indels that interrupt the chain)</w:t>
      </w:r>
      <w:r w:rsidR="00D71B99" w:rsidRPr="00782606">
        <w:rPr>
          <w:rFonts w:eastAsia="Calibri" w:cs="Times New Roman"/>
          <w:bCs/>
          <w:lang w:val="en-US"/>
        </w:rPr>
        <w:t xml:space="preserve">. We assessed the homogeneity of </w:t>
      </w:r>
      <w:r w:rsidR="00D71B99" w:rsidRPr="00782606">
        <w:rPr>
          <w:rFonts w:eastAsia="Calibri" w:cs="Times New Roman"/>
          <w:bCs/>
          <w:i/>
          <w:lang w:val="en-US"/>
        </w:rPr>
        <w:t>Drosophila</w:t>
      </w:r>
      <w:r w:rsidR="00D71B99" w:rsidRPr="00782606">
        <w:rPr>
          <w:rFonts w:eastAsia="Calibri" w:cs="Times New Roman"/>
          <w:bCs/>
          <w:lang w:val="en-US"/>
        </w:rPr>
        <w:t xml:space="preserve"> and human satellites with </w:t>
      </w:r>
      <w:r w:rsidR="006A409C">
        <w:rPr>
          <w:rFonts w:eastAsia="Calibri" w:cs="Times New Roman"/>
          <w:bCs/>
          <w:lang w:val="en-US"/>
        </w:rPr>
        <w:t>the</w:t>
      </w:r>
      <w:r w:rsidR="00D71B99" w:rsidRPr="00782606">
        <w:rPr>
          <w:rFonts w:eastAsia="Calibri" w:cs="Times New Roman"/>
          <w:bCs/>
          <w:lang w:val="en-US"/>
        </w:rPr>
        <w:t xml:space="preserve"> </w:t>
      </w:r>
      <w:r w:rsidR="00D13656" w:rsidRPr="00D13656">
        <w:rPr>
          <w:rFonts w:eastAsia="Calibri" w:cs="Times New Roman"/>
          <w:bCs/>
          <w:lang w:val="en-US"/>
        </w:rPr>
        <w:t>Python</w:t>
      </w:r>
      <w:r w:rsidR="00D71B99" w:rsidRPr="00782606">
        <w:rPr>
          <w:rFonts w:eastAsia="Calibri" w:cs="Times New Roman"/>
          <w:bCs/>
          <w:lang w:val="en-US"/>
        </w:rPr>
        <w:t xml:space="preserve"> script</w:t>
      </w:r>
      <w:r w:rsidR="00D71B99" w:rsidRPr="00782606">
        <w:rPr>
          <w:rFonts w:eastAsia="Calibri" w:cs="Times New Roman"/>
          <w:bCs/>
          <w:i/>
          <w:lang w:val="en-US"/>
        </w:rPr>
        <w:t xml:space="preserve"> </w:t>
      </w:r>
      <w:r w:rsidR="00156FE3" w:rsidRPr="00156FE3">
        <w:rPr>
          <w:rFonts w:eastAsia="Calibri" w:cs="Times New Roman"/>
          <w:bCs/>
          <w:i/>
          <w:lang w:val="en-US"/>
        </w:rPr>
        <w:t>find_tandem_repeats_v2.py</w:t>
      </w:r>
      <w:r w:rsidR="00D71B99" w:rsidRPr="00782606">
        <w:rPr>
          <w:rFonts w:eastAsia="Calibri" w:cs="Times New Roman"/>
          <w:bCs/>
          <w:lang w:val="en-US"/>
        </w:rPr>
        <w:t xml:space="preserve">. For example, </w:t>
      </w:r>
      <w:r w:rsidR="00514E97">
        <w:rPr>
          <w:rFonts w:eastAsia="Calibri" w:cs="Times New Roman"/>
          <w:bCs/>
          <w:lang w:val="en-US"/>
        </w:rPr>
        <w:t>the command for</w:t>
      </w:r>
      <w:r w:rsidR="00934A6D">
        <w:rPr>
          <w:rFonts w:eastAsia="Calibri" w:cs="Times New Roman"/>
          <w:bCs/>
          <w:lang w:val="en-US"/>
        </w:rPr>
        <w:t xml:space="preserve"> detecting </w:t>
      </w:r>
      <w:r w:rsidR="00857190">
        <w:rPr>
          <w:rFonts w:eastAsia="Calibri" w:cs="Times New Roman"/>
          <w:bCs/>
          <w:lang w:val="en-US"/>
        </w:rPr>
        <w:t>satelli</w:t>
      </w:r>
      <w:r w:rsidR="00514E97">
        <w:rPr>
          <w:rFonts w:eastAsia="Calibri" w:cs="Times New Roman"/>
          <w:bCs/>
          <w:lang w:val="en-US"/>
        </w:rPr>
        <w:t>te block</w:t>
      </w:r>
      <w:r w:rsidR="00934A6D">
        <w:rPr>
          <w:rFonts w:eastAsia="Calibri" w:cs="Times New Roman"/>
          <w:bCs/>
          <w:lang w:val="en-US"/>
        </w:rPr>
        <w:t>s</w:t>
      </w:r>
      <w:r w:rsidR="00514E97">
        <w:rPr>
          <w:rFonts w:eastAsia="Calibri" w:cs="Times New Roman"/>
          <w:bCs/>
          <w:lang w:val="en-US"/>
        </w:rPr>
        <w:t xml:space="preserve"> in </w:t>
      </w:r>
      <w:r w:rsidR="00D71B99" w:rsidRPr="00782606">
        <w:rPr>
          <w:rFonts w:eastAsia="Calibri" w:cs="Times New Roman"/>
          <w:bCs/>
          <w:lang w:val="en-US"/>
        </w:rPr>
        <w:t xml:space="preserve">the </w:t>
      </w:r>
      <w:r w:rsidR="00857190" w:rsidRPr="00782606">
        <w:rPr>
          <w:rFonts w:eastAsia="Calibri" w:cs="Times New Roman"/>
          <w:bCs/>
          <w:i/>
          <w:lang w:val="en-US"/>
        </w:rPr>
        <w:t>CCY</w:t>
      </w:r>
      <w:r w:rsidR="00857190">
        <w:rPr>
          <w:rFonts w:eastAsia="Calibri" w:cs="Times New Roman"/>
          <w:bCs/>
          <w:lang w:val="en-US"/>
        </w:rPr>
        <w:t xml:space="preserve"> exon 2 reads is:</w:t>
      </w:r>
    </w:p>
    <w:p w14:paraId="0DFC032A" w14:textId="2455F904" w:rsidR="00934A6D" w:rsidRDefault="00934A6D">
      <w:pPr>
        <w:rPr>
          <w:rFonts w:ascii="Courier New" w:hAnsi="Courier New" w:cs="Courier New"/>
        </w:rPr>
      </w:pPr>
      <w:r w:rsidRPr="00934A6D">
        <w:rPr>
          <w:rFonts w:ascii="Courier New" w:hAnsi="Courier New" w:cs="Courier New"/>
        </w:rPr>
        <w:t>find_tandem_repeats_v2.py  allreads.CCY.fasta  --min_tandem_copies_block 4  --min_tandem_copies_summary 50 --print_mode summary</w:t>
      </w:r>
    </w:p>
    <w:p w14:paraId="18120913" w14:textId="77777777" w:rsidR="00934A6D" w:rsidRPr="006E5356" w:rsidRDefault="00934A6D">
      <w:pPr>
        <w:rPr>
          <w:rFonts w:eastAsia="Calibri" w:cs="Times New Roman"/>
          <w:bCs/>
          <w:lang w:val="en-US"/>
        </w:rPr>
      </w:pPr>
    </w:p>
    <w:p w14:paraId="0FEA099F" w14:textId="1A7C5F4B" w:rsidR="00D61CD1" w:rsidRPr="006E5356" w:rsidRDefault="006E5356" w:rsidP="00B17473">
      <w:pPr>
        <w:spacing w:line="480" w:lineRule="auto"/>
        <w:ind w:firstLine="708"/>
        <w:rPr>
          <w:rFonts w:eastAsia="Calibri" w:cs="Times New Roman"/>
          <w:bCs/>
          <w:lang w:val="en-US"/>
        </w:rPr>
      </w:pPr>
      <w:r w:rsidRPr="006E5356">
        <w:rPr>
          <w:rFonts w:eastAsia="Calibri" w:cs="Times New Roman"/>
          <w:bCs/>
          <w:lang w:val="en-US"/>
        </w:rPr>
        <w:t xml:space="preserve">The </w:t>
      </w:r>
      <w:r>
        <w:rPr>
          <w:rFonts w:eastAsia="Calibri" w:cs="Times New Roman"/>
          <w:bCs/>
          <w:lang w:val="en-US"/>
        </w:rPr>
        <w:t xml:space="preserve">output of the above command was taken directly in the case of the finished human genome sequences. </w:t>
      </w:r>
      <w:r w:rsidR="00B17473">
        <w:rPr>
          <w:rFonts w:eastAsia="Calibri" w:cs="Times New Roman"/>
          <w:bCs/>
          <w:lang w:val="en-US"/>
        </w:rPr>
        <w:t xml:space="preserve">For </w:t>
      </w:r>
      <w:r w:rsidRPr="006E5356">
        <w:rPr>
          <w:rFonts w:eastAsia="Calibri" w:cs="Times New Roman"/>
          <w:bCs/>
          <w:i/>
          <w:lang w:val="en-US"/>
        </w:rPr>
        <w:t>Drosophila</w:t>
      </w:r>
      <w:r>
        <w:rPr>
          <w:rFonts w:eastAsia="Calibri" w:cs="Times New Roman"/>
          <w:bCs/>
          <w:lang w:val="en-US"/>
        </w:rPr>
        <w:t xml:space="preserve">, </w:t>
      </w:r>
      <w:r w:rsidR="00B17473">
        <w:rPr>
          <w:rFonts w:eastAsia="Calibri" w:cs="Times New Roman"/>
          <w:bCs/>
          <w:lang w:val="en-US"/>
        </w:rPr>
        <w:t xml:space="preserve">as </w:t>
      </w:r>
      <w:r>
        <w:rPr>
          <w:rFonts w:eastAsia="Calibri" w:cs="Times New Roman"/>
          <w:bCs/>
          <w:lang w:val="en-US"/>
        </w:rPr>
        <w:t>we analyzed the raw reads (due to the assembly problems caused by the satellite DNA)</w:t>
      </w:r>
      <w:r w:rsidR="00B17473">
        <w:rPr>
          <w:rFonts w:eastAsia="Calibri" w:cs="Times New Roman"/>
          <w:bCs/>
          <w:lang w:val="en-US"/>
        </w:rPr>
        <w:t xml:space="preserve">, we only considered satellites that are </w:t>
      </w:r>
      <w:r w:rsidR="00B17473" w:rsidRPr="006E5356">
        <w:rPr>
          <w:rFonts w:eastAsia="Calibri" w:cs="Times New Roman"/>
          <w:bCs/>
          <w:lang w:val="en-US"/>
        </w:rPr>
        <w:t>present in more than one read</w:t>
      </w:r>
      <w:r w:rsidR="00B17473">
        <w:rPr>
          <w:rFonts w:eastAsia="Calibri" w:cs="Times New Roman"/>
          <w:bCs/>
          <w:lang w:val="en-US"/>
        </w:rPr>
        <w:t xml:space="preserve">, in order </w:t>
      </w:r>
      <w:r>
        <w:rPr>
          <w:rFonts w:eastAsia="Calibri" w:cs="Times New Roman"/>
          <w:bCs/>
          <w:lang w:val="en-US"/>
        </w:rPr>
        <w:t>to discard</w:t>
      </w:r>
      <w:r w:rsidR="00B17473">
        <w:rPr>
          <w:rFonts w:eastAsia="Calibri" w:cs="Times New Roman"/>
          <w:bCs/>
          <w:lang w:val="en-US"/>
        </w:rPr>
        <w:t xml:space="preserve"> </w:t>
      </w:r>
      <w:r>
        <w:rPr>
          <w:rFonts w:eastAsia="Calibri" w:cs="Times New Roman"/>
          <w:bCs/>
          <w:lang w:val="en-US"/>
        </w:rPr>
        <w:t>sequencing artifacts</w:t>
      </w:r>
      <w:r w:rsidR="00B17473">
        <w:rPr>
          <w:rFonts w:eastAsia="Calibri" w:cs="Times New Roman"/>
          <w:bCs/>
          <w:lang w:val="en-US"/>
        </w:rPr>
        <w:t xml:space="preserve">. </w:t>
      </w:r>
      <w:r>
        <w:rPr>
          <w:rFonts w:eastAsia="Calibri" w:cs="Times New Roman"/>
          <w:bCs/>
          <w:lang w:val="en-US"/>
        </w:rPr>
        <w:t xml:space="preserve">We only listed in Table 3 and Fig. 3 the </w:t>
      </w:r>
      <w:r w:rsidRPr="00B17473">
        <w:rPr>
          <w:rFonts w:eastAsia="Calibri" w:cs="Times New Roman"/>
          <w:bCs/>
          <w:i/>
          <w:lang w:val="en-US"/>
        </w:rPr>
        <w:t>Drosophila</w:t>
      </w:r>
      <w:r>
        <w:rPr>
          <w:rFonts w:eastAsia="Calibri" w:cs="Times New Roman"/>
          <w:bCs/>
          <w:lang w:val="en-US"/>
        </w:rPr>
        <w:t xml:space="preserve"> satellites that have at least </w:t>
      </w:r>
      <w:r w:rsidRPr="006E5356">
        <w:rPr>
          <w:rFonts w:eastAsia="Calibri" w:cs="Times New Roman"/>
          <w:bCs/>
          <w:lang w:val="en-US"/>
        </w:rPr>
        <w:t>50 copies in tandem</w:t>
      </w:r>
      <w:r>
        <w:rPr>
          <w:rFonts w:eastAsia="Calibri" w:cs="Times New Roman"/>
          <w:bCs/>
          <w:lang w:val="en-US"/>
        </w:rPr>
        <w:t xml:space="preserve"> (except for</w:t>
      </w:r>
      <w:r w:rsidR="00B17473">
        <w:rPr>
          <w:rFonts w:eastAsia="Calibri" w:cs="Times New Roman"/>
          <w:bCs/>
          <w:lang w:val="en-US"/>
        </w:rPr>
        <w:t xml:space="preserve"> the </w:t>
      </w:r>
      <w:r w:rsidRPr="00B17473">
        <w:rPr>
          <w:rFonts w:eastAsia="Calibri" w:cs="Times New Roman"/>
          <w:bCs/>
          <w:i/>
          <w:lang w:val="en-US"/>
        </w:rPr>
        <w:t>kl</w:t>
      </w:r>
      <w:r w:rsidR="00B17473" w:rsidRPr="00B17473">
        <w:rPr>
          <w:rFonts w:eastAsia="Calibri" w:cs="Times New Roman"/>
          <w:bCs/>
          <w:i/>
          <w:lang w:val="en-US"/>
        </w:rPr>
        <w:t>-</w:t>
      </w:r>
      <w:r w:rsidRPr="00B17473">
        <w:rPr>
          <w:rFonts w:eastAsia="Calibri" w:cs="Times New Roman"/>
          <w:bCs/>
          <w:i/>
          <w:lang w:val="en-US"/>
        </w:rPr>
        <w:t>5</w:t>
      </w:r>
      <w:r w:rsidR="00B17473">
        <w:rPr>
          <w:rFonts w:eastAsia="Calibri" w:cs="Times New Roman"/>
          <w:bCs/>
          <w:lang w:val="en-US"/>
        </w:rPr>
        <w:t xml:space="preserve"> </w:t>
      </w:r>
      <w:r w:rsidRPr="006E5356">
        <w:rPr>
          <w:rFonts w:eastAsia="Calibri" w:cs="Times New Roman"/>
          <w:bCs/>
          <w:lang w:val="en-US"/>
        </w:rPr>
        <w:t>exons</w:t>
      </w:r>
      <w:r w:rsidR="00B17473">
        <w:rPr>
          <w:rFonts w:eastAsia="Calibri" w:cs="Times New Roman"/>
          <w:bCs/>
          <w:lang w:val="en-US"/>
        </w:rPr>
        <w:t xml:space="preserve"> </w:t>
      </w:r>
      <w:r w:rsidRPr="006E5356">
        <w:rPr>
          <w:rFonts w:eastAsia="Calibri" w:cs="Times New Roman"/>
          <w:bCs/>
          <w:lang w:val="en-US"/>
        </w:rPr>
        <w:t xml:space="preserve">3-10 </w:t>
      </w:r>
      <w:r w:rsidR="00B17473">
        <w:rPr>
          <w:rFonts w:eastAsia="Calibri" w:cs="Times New Roman"/>
          <w:bCs/>
          <w:lang w:val="en-US"/>
        </w:rPr>
        <w:t>region</w:t>
      </w:r>
      <w:r w:rsidRPr="006E5356">
        <w:rPr>
          <w:rFonts w:eastAsia="Calibri" w:cs="Times New Roman"/>
          <w:bCs/>
          <w:lang w:val="en-US"/>
        </w:rPr>
        <w:t xml:space="preserve">, where we used 10 </w:t>
      </w:r>
      <w:r w:rsidR="00B17473">
        <w:rPr>
          <w:rFonts w:eastAsia="Calibri" w:cs="Times New Roman"/>
          <w:bCs/>
          <w:lang w:val="en-US"/>
        </w:rPr>
        <w:t>c</w:t>
      </w:r>
      <w:r w:rsidRPr="006E5356">
        <w:rPr>
          <w:rFonts w:eastAsia="Calibri" w:cs="Times New Roman"/>
          <w:bCs/>
          <w:lang w:val="en-US"/>
        </w:rPr>
        <w:t>opies</w:t>
      </w:r>
      <w:r w:rsidR="00B17473">
        <w:rPr>
          <w:rFonts w:eastAsia="Calibri" w:cs="Times New Roman"/>
          <w:bCs/>
          <w:lang w:val="en-US"/>
        </w:rPr>
        <w:t xml:space="preserve"> cut-off).</w:t>
      </w:r>
      <w:r w:rsidR="00241DBD" w:rsidRPr="006E5356">
        <w:rPr>
          <w:rFonts w:eastAsia="Calibri" w:cs="Times New Roman"/>
          <w:bCs/>
          <w:lang w:val="en-US"/>
        </w:rPr>
        <w:br w:type="page"/>
      </w:r>
    </w:p>
    <w:p w14:paraId="0D3F2D1A" w14:textId="5C7CC6C5" w:rsidR="00D61CD1" w:rsidRPr="00903733" w:rsidRDefault="00D61CD1" w:rsidP="00D61CD1">
      <w:pPr>
        <w:pStyle w:val="Heading1"/>
        <w:rPr>
          <w:rFonts w:ascii="Arial" w:hAnsi="Arial" w:cs="Arial"/>
          <w:sz w:val="24"/>
          <w:szCs w:val="24"/>
        </w:rPr>
      </w:pPr>
      <w:bookmarkStart w:id="4" w:name="_Toc208428127"/>
      <w:r>
        <w:rPr>
          <w:rFonts w:ascii="Arial" w:hAnsi="Arial" w:cs="Arial"/>
          <w:color w:val="000000" w:themeColor="text1"/>
          <w:sz w:val="24"/>
          <w:szCs w:val="24"/>
        </w:rPr>
        <w:lastRenderedPageBreak/>
        <w:t>Supplemental</w:t>
      </w:r>
      <w:r w:rsidRPr="00903733">
        <w:rPr>
          <w:rFonts w:ascii="Arial" w:hAnsi="Arial" w:cs="Arial"/>
          <w:color w:val="000000" w:themeColor="text1"/>
          <w:sz w:val="24"/>
          <w:szCs w:val="24"/>
        </w:rPr>
        <w:t xml:space="preserve"> </w:t>
      </w:r>
      <w:r>
        <w:rPr>
          <w:rFonts w:ascii="Arial" w:hAnsi="Arial" w:cs="Arial"/>
          <w:color w:val="000000" w:themeColor="text1"/>
          <w:sz w:val="24"/>
          <w:szCs w:val="24"/>
        </w:rPr>
        <w:t>Results</w:t>
      </w:r>
      <w:bookmarkEnd w:id="4"/>
    </w:p>
    <w:p w14:paraId="627A69F1" w14:textId="77777777" w:rsidR="00D61CD1" w:rsidRDefault="00D61CD1">
      <w:pPr>
        <w:rPr>
          <w:sz w:val="20"/>
          <w:szCs w:val="20"/>
        </w:rPr>
      </w:pPr>
    </w:p>
    <w:p w14:paraId="39E253A0" w14:textId="77777777" w:rsidR="00D61CD1" w:rsidRDefault="00D61CD1">
      <w:pPr>
        <w:rPr>
          <w:sz w:val="20"/>
          <w:szCs w:val="20"/>
        </w:rPr>
      </w:pPr>
    </w:p>
    <w:p w14:paraId="65D629CE" w14:textId="5A9ABD4F" w:rsidR="00D61CD1" w:rsidRPr="001370D9" w:rsidRDefault="00D61CD1" w:rsidP="00D61CD1">
      <w:pPr>
        <w:pStyle w:val="Heading2"/>
        <w:rPr>
          <w:rFonts w:ascii="Times New Roman" w:hAnsi="Times New Roman" w:cs="Times New Roman"/>
          <w:sz w:val="22"/>
          <w:szCs w:val="22"/>
          <w:lang w:val="en-US"/>
        </w:rPr>
      </w:pPr>
      <w:bookmarkStart w:id="5" w:name="_Toc208428128"/>
      <w:r w:rsidRPr="00D61CD1">
        <w:rPr>
          <w:rFonts w:ascii="Times New Roman" w:hAnsi="Times New Roman" w:cs="Times New Roman"/>
          <w:color w:val="auto"/>
          <w:sz w:val="22"/>
          <w:szCs w:val="22"/>
          <w:lang w:val="en-US"/>
        </w:rPr>
        <w:t xml:space="preserve">The complex satellite </w:t>
      </w:r>
      <w:r w:rsidRPr="00C65C04">
        <w:rPr>
          <w:rFonts w:ascii="Times New Roman" w:hAnsi="Times New Roman" w:cs="Times New Roman"/>
          <w:i/>
          <w:color w:val="auto"/>
          <w:sz w:val="22"/>
          <w:szCs w:val="22"/>
          <w:lang w:val="en-US"/>
        </w:rPr>
        <w:t>1.688</w:t>
      </w:r>
      <w:r w:rsidRPr="00D61CD1">
        <w:rPr>
          <w:rFonts w:ascii="Times New Roman" w:hAnsi="Times New Roman" w:cs="Times New Roman"/>
          <w:color w:val="auto"/>
          <w:sz w:val="22"/>
          <w:szCs w:val="22"/>
          <w:lang w:val="en-US"/>
        </w:rPr>
        <w:t xml:space="preserve"> does not cause significant sequencing bias</w:t>
      </w:r>
      <w:r>
        <w:rPr>
          <w:rFonts w:ascii="Times New Roman" w:hAnsi="Times New Roman" w:cs="Times New Roman"/>
          <w:color w:val="auto"/>
          <w:sz w:val="22"/>
          <w:szCs w:val="22"/>
          <w:lang w:val="en-US"/>
        </w:rPr>
        <w:t>.</w:t>
      </w:r>
      <w:bookmarkEnd w:id="5"/>
    </w:p>
    <w:p w14:paraId="7D5D7928" w14:textId="77777777" w:rsidR="00D61CD1" w:rsidRDefault="00D61CD1" w:rsidP="00D61CD1">
      <w:pPr>
        <w:spacing w:line="480" w:lineRule="auto"/>
        <w:ind w:firstLine="709"/>
        <w:rPr>
          <w:lang w:val="en-US"/>
        </w:rPr>
      </w:pPr>
    </w:p>
    <w:p w14:paraId="47355110" w14:textId="399F3C72" w:rsidR="00D61CD1" w:rsidRDefault="00D61CD1" w:rsidP="00D61CD1">
      <w:pPr>
        <w:spacing w:line="480" w:lineRule="auto"/>
        <w:ind w:firstLine="709"/>
        <w:rPr>
          <w:lang w:val="en-US"/>
        </w:rPr>
      </w:pPr>
      <w:r>
        <w:rPr>
          <w:lang w:val="en-US"/>
        </w:rPr>
        <w:t xml:space="preserve">All cases of sequencing bias we detected so far involve simple satellites, with repeat units of up to 8 bp. However, </w:t>
      </w:r>
      <w:r w:rsidRPr="009B7FF3">
        <w:rPr>
          <w:i/>
          <w:lang w:val="en-US"/>
        </w:rPr>
        <w:t>D. melanogaster</w:t>
      </w:r>
      <w:r>
        <w:rPr>
          <w:lang w:val="en-US"/>
        </w:rPr>
        <w:t xml:space="preserve"> also harbors complex satellites, such as </w:t>
      </w:r>
      <w:r w:rsidRPr="009B7FF3">
        <w:rPr>
          <w:i/>
          <w:lang w:val="en-US"/>
        </w:rPr>
        <w:t>1.688</w:t>
      </w:r>
      <w:r>
        <w:rPr>
          <w:lang w:val="en-US"/>
        </w:rPr>
        <w:t xml:space="preserve"> and </w:t>
      </w:r>
      <w:r w:rsidRPr="009B7FF3">
        <w:rPr>
          <w:i/>
          <w:lang w:val="en-US"/>
        </w:rPr>
        <w:t>Rsp</w:t>
      </w:r>
      <w:r>
        <w:rPr>
          <w:i/>
          <w:lang w:val="en-US"/>
        </w:rPr>
        <w:t>,</w:t>
      </w:r>
      <w:r>
        <w:rPr>
          <w:lang w:val="en-US"/>
        </w:rPr>
        <w:t xml:space="preserve"> which have repeat units of ~359 bp and </w:t>
      </w:r>
      <w:r w:rsidR="005B628F">
        <w:rPr>
          <w:lang w:val="en-US"/>
        </w:rPr>
        <w:t>~240</w:t>
      </w:r>
      <w:r>
        <w:rPr>
          <w:lang w:val="en-US"/>
        </w:rPr>
        <w:t xml:space="preserve"> bp, respectively. Do these complex satellites also cause sequencing bias? The</w:t>
      </w:r>
      <w:r w:rsidRPr="009B7FF3">
        <w:rPr>
          <w:i/>
          <w:lang w:val="en-US"/>
        </w:rPr>
        <w:t xml:space="preserve"> 1.688</w:t>
      </w:r>
      <w:r>
        <w:rPr>
          <w:lang w:val="en-US"/>
        </w:rPr>
        <w:t xml:space="preserve"> satellite is particularly suitable for such investigation because it is known to occur near or within single-copy genes </w:t>
      </w:r>
      <w:r>
        <w:rPr>
          <w:lang w:val="en-US"/>
        </w:rPr>
        <w:fldChar w:fldCharType="begin"/>
      </w:r>
      <w:r w:rsidR="0075541B">
        <w:rPr>
          <w:lang w:val="en-US"/>
        </w:rPr>
        <w:instrText xml:space="preserve"> ADDIN EN.CITE &lt;EndNote&gt;&lt;Cite&gt;&lt;Author&gt;Kuhn&lt;/Author&gt;&lt;Year&gt;2012&lt;/Year&gt;&lt;RecNum&gt;3291&lt;/RecNum&gt;&lt;DisplayText&gt;(&lt;style face="smallcaps"&gt;Kuhn&lt;/style&gt;&lt;style face="italic"&gt; et al.&lt;/style&gt; 2012)&lt;/DisplayText&gt;&lt;record&gt;&lt;rec-number&gt;3291&lt;/rec-number&gt;&lt;foreign-keys&gt;&lt;key app="EN" db-id="ezd0xr5d850zetefxa6xe0x19txarvtpwsss" timestamp="1750597761"&gt;3291&lt;/key&gt;&lt;/foreign-keys&gt;&lt;ref-type name="Journal Article"&gt;17&lt;/ref-type&gt;&lt;contributors&gt;&lt;authors&gt;&lt;author&gt;Kuhn, G. C.&lt;/author&gt;&lt;author&gt;Kuttler, H.&lt;/author&gt;&lt;author&gt;Moreira-Filho, O.&lt;/author&gt;&lt;author&gt;Heslop-Harrison, J. S.&lt;/author&gt;&lt;/authors&gt;&lt;/contributors&gt;&lt;titles&gt;&lt;title&gt;The 1.688 repetitive DNA of Drosophila: concerted evolution at different genomic scales and association with genes&lt;/title&gt;&lt;secondary-title&gt;Mol Biol Evol&lt;/secondary-title&gt;&lt;/titles&gt;&lt;periodical&gt;&lt;full-title&gt;Molecular Biology and Evolution&lt;/full-title&gt;&lt;abbr-1&gt;Mol Biol Evol&lt;/abbr-1&gt;&lt;abbr-2&gt;Mol. Biol. Evol.&lt;/abbr-2&gt;&lt;/periodical&gt;&lt;pages&gt;7-11&lt;/pages&gt;&lt;volume&gt;29&lt;/volume&gt;&lt;number&gt;1&lt;/number&gt;&lt;edition&gt;20110628&lt;/edition&gt;&lt;keywords&gt;&lt;keyword&gt;Animals&lt;/keyword&gt;&lt;keyword&gt;Cluster Analysis&lt;/keyword&gt;&lt;keyword&gt;Drosophila melanogaster/*genetics&lt;/keyword&gt;&lt;keyword&gt;Euchromatin&lt;/keyword&gt;&lt;keyword&gt;*Evolution, Molecular&lt;/keyword&gt;&lt;keyword&gt;*Genes, Insect&lt;/keyword&gt;&lt;keyword&gt;*Genome, Insect&lt;/keyword&gt;&lt;keyword&gt;Heterochromatin&lt;/keyword&gt;&lt;keyword&gt;Models, Genetic&lt;/keyword&gt;&lt;keyword&gt;*Repetitive Sequences, Nucleic Acid&lt;/keyword&gt;&lt;/keywords&gt;&lt;dates&gt;&lt;year&gt;2012&lt;/year&gt;&lt;pub-dates&gt;&lt;date&gt;Jan&lt;/date&gt;&lt;/pub-dates&gt;&lt;/dates&gt;&lt;isbn&gt;1537-1719 (Electronic)&amp;#xD;0737-4038 (Linking)&lt;/isbn&gt;&lt;accession-num&gt;21712468&lt;/accession-num&gt;&lt;urls&gt;&lt;related-urls&gt;&lt;url&gt;https://www.ncbi.nlm.nih.gov/pubmed/21712468&lt;/url&gt;&lt;/related-urls&gt;&lt;/urls&gt;&lt;electronic-resource-num&gt;10.1093/molbev/msr173&lt;/electronic-resource-num&gt;&lt;remote-database-name&gt;Medline&lt;/remote-database-name&gt;&lt;remote-database-provider&gt;NLM&lt;/remote-database-provider&gt;&lt;/record&gt;&lt;/Cite&gt;&lt;/EndNote&gt;</w:instrText>
      </w:r>
      <w:r>
        <w:rPr>
          <w:lang w:val="en-US"/>
        </w:rPr>
        <w:fldChar w:fldCharType="separate"/>
      </w:r>
      <w:r w:rsidR="0075541B">
        <w:rPr>
          <w:noProof/>
          <w:lang w:val="en-US"/>
        </w:rPr>
        <w:t>(</w:t>
      </w:r>
      <w:r w:rsidR="0075541B" w:rsidRPr="0075541B">
        <w:rPr>
          <w:smallCaps/>
          <w:noProof/>
          <w:lang w:val="en-US"/>
        </w:rPr>
        <w:t>Kuhn</w:t>
      </w:r>
      <w:r w:rsidR="0075541B" w:rsidRPr="0075541B">
        <w:rPr>
          <w:i/>
          <w:noProof/>
          <w:lang w:val="en-US"/>
        </w:rPr>
        <w:t xml:space="preserve"> et al.</w:t>
      </w:r>
      <w:r w:rsidR="0075541B">
        <w:rPr>
          <w:noProof/>
          <w:lang w:val="en-US"/>
        </w:rPr>
        <w:t xml:space="preserve"> 2012)</w:t>
      </w:r>
      <w:r>
        <w:rPr>
          <w:lang w:val="en-US"/>
        </w:rPr>
        <w:fldChar w:fldCharType="end"/>
      </w:r>
      <w:r>
        <w:rPr>
          <w:lang w:val="en-US"/>
        </w:rPr>
        <w:t xml:space="preserve">, and hence coverage variations can be easily detected. We focused on five euchromatic genes known to harbor intronic blocks of the 1.688 satellite </w:t>
      </w:r>
      <w:r>
        <w:rPr>
          <w:lang w:val="en-US"/>
        </w:rPr>
        <w:fldChar w:fldCharType="begin"/>
      </w:r>
      <w:r w:rsidR="0075541B">
        <w:rPr>
          <w:lang w:val="en-US"/>
        </w:rPr>
        <w:instrText xml:space="preserve"> ADDIN EN.CITE &lt;EndNote&gt;&lt;Cite&gt;&lt;Author&gt;Kuhn&lt;/Author&gt;&lt;Year&gt;2012&lt;/Year&gt;&lt;RecNum&gt;3291&lt;/RecNum&gt;&lt;DisplayText&gt;(&lt;style face="smallcaps"&gt;Kuhn&lt;/style&gt;&lt;style face="italic"&gt; et al.&lt;/style&gt; 2012)&lt;/DisplayText&gt;&lt;record&gt;&lt;rec-number&gt;3291&lt;/rec-number&gt;&lt;foreign-keys&gt;&lt;key app="EN" db-id="ezd0xr5d850zetefxa6xe0x19txarvtpwsss" timestamp="1750597761"&gt;3291&lt;/key&gt;&lt;/foreign-keys&gt;&lt;ref-type name="Journal Article"&gt;17&lt;/ref-type&gt;&lt;contributors&gt;&lt;authors&gt;&lt;author&gt;Kuhn, G. C.&lt;/author&gt;&lt;author&gt;Kuttler, H.&lt;/author&gt;&lt;author&gt;Moreira-Filho, O.&lt;/author&gt;&lt;author&gt;Heslop-Harrison, J. S.&lt;/author&gt;&lt;/authors&gt;&lt;/contributors&gt;&lt;titles&gt;&lt;title&gt;The 1.688 repetitive DNA of Drosophila: concerted evolution at different genomic scales and association with genes&lt;/title&gt;&lt;secondary-title&gt;Mol Biol Evol&lt;/secondary-title&gt;&lt;/titles&gt;&lt;periodical&gt;&lt;full-title&gt;Molecular Biology and Evolution&lt;/full-title&gt;&lt;abbr-1&gt;Mol Biol Evol&lt;/abbr-1&gt;&lt;abbr-2&gt;Mol. Biol. Evol.&lt;/abbr-2&gt;&lt;/periodical&gt;&lt;pages&gt;7-11&lt;/pages&gt;&lt;volume&gt;29&lt;/volume&gt;&lt;number&gt;1&lt;/number&gt;&lt;edition&gt;20110628&lt;/edition&gt;&lt;keywords&gt;&lt;keyword&gt;Animals&lt;/keyword&gt;&lt;keyword&gt;Cluster Analysis&lt;/keyword&gt;&lt;keyword&gt;Drosophila melanogaster/*genetics&lt;/keyword&gt;&lt;keyword&gt;Euchromatin&lt;/keyword&gt;&lt;keyword&gt;*Evolution, Molecular&lt;/keyword&gt;&lt;keyword&gt;*Genes, Insect&lt;/keyword&gt;&lt;keyword&gt;*Genome, Insect&lt;/keyword&gt;&lt;keyword&gt;Heterochromatin&lt;/keyword&gt;&lt;keyword&gt;Models, Genetic&lt;/keyword&gt;&lt;keyword&gt;*Repetitive Sequences, Nucleic Acid&lt;/keyword&gt;&lt;/keywords&gt;&lt;dates&gt;&lt;year&gt;2012&lt;/year&gt;&lt;pub-dates&gt;&lt;date&gt;Jan&lt;/date&gt;&lt;/pub-dates&gt;&lt;/dates&gt;&lt;isbn&gt;1537-1719 (Electronic)&amp;#xD;0737-4038 (Linking)&lt;/isbn&gt;&lt;accession-num&gt;21712468&lt;/accession-num&gt;&lt;urls&gt;&lt;related-urls&gt;&lt;url&gt;https://www.ncbi.nlm.nih.gov/pubmed/21712468&lt;/url&gt;&lt;/related-urls&gt;&lt;/urls&gt;&lt;electronic-resource-num&gt;10.1093/molbev/msr173&lt;/electronic-resource-num&gt;&lt;remote-database-name&gt;Medline&lt;/remote-database-name&gt;&lt;remote-database-provider&gt;NLM&lt;/remote-database-provider&gt;&lt;/record&gt;&lt;/Cite&gt;&lt;/EndNote&gt;</w:instrText>
      </w:r>
      <w:r>
        <w:rPr>
          <w:lang w:val="en-US"/>
        </w:rPr>
        <w:fldChar w:fldCharType="separate"/>
      </w:r>
      <w:r w:rsidR="0075541B">
        <w:rPr>
          <w:noProof/>
          <w:lang w:val="en-US"/>
        </w:rPr>
        <w:t>(</w:t>
      </w:r>
      <w:r w:rsidR="0075541B" w:rsidRPr="0075541B">
        <w:rPr>
          <w:smallCaps/>
          <w:noProof/>
          <w:lang w:val="en-US"/>
        </w:rPr>
        <w:t>Kuhn</w:t>
      </w:r>
      <w:r w:rsidR="0075541B" w:rsidRPr="0075541B">
        <w:rPr>
          <w:i/>
          <w:noProof/>
          <w:lang w:val="en-US"/>
        </w:rPr>
        <w:t xml:space="preserve"> et al.</w:t>
      </w:r>
      <w:r w:rsidR="0075541B">
        <w:rPr>
          <w:noProof/>
          <w:lang w:val="en-US"/>
        </w:rPr>
        <w:t xml:space="preserve"> 2012)</w:t>
      </w:r>
      <w:r>
        <w:rPr>
          <w:lang w:val="en-US"/>
        </w:rPr>
        <w:fldChar w:fldCharType="end"/>
      </w:r>
      <w:r>
        <w:rPr>
          <w:lang w:val="en-US"/>
        </w:rPr>
        <w:t xml:space="preserve"> and examined PacBio HiFi and </w:t>
      </w:r>
      <w:r w:rsidR="003922C3">
        <w:rPr>
          <w:lang w:val="en-US"/>
        </w:rPr>
        <w:t>ONT</w:t>
      </w:r>
      <w:r>
        <w:rPr>
          <w:lang w:val="en-US"/>
        </w:rPr>
        <w:t xml:space="preserve"> coverage across the exons, also annotating the location of the </w:t>
      </w:r>
      <w:r w:rsidRPr="00E23229">
        <w:rPr>
          <w:i/>
          <w:lang w:val="en-US"/>
        </w:rPr>
        <w:t>1.688</w:t>
      </w:r>
      <w:r>
        <w:rPr>
          <w:lang w:val="en-US"/>
        </w:rPr>
        <w:t xml:space="preserve"> satellite blocks. As shown in Supplemental Fig. S21, no consistent drop in coverage was observed near the</w:t>
      </w:r>
      <w:r w:rsidRPr="00F2497B">
        <w:rPr>
          <w:lang w:val="en-US"/>
        </w:rPr>
        <w:t xml:space="preserve"> </w:t>
      </w:r>
      <w:r w:rsidRPr="00CE0BEB">
        <w:rPr>
          <w:i/>
          <w:lang w:val="en-US"/>
        </w:rPr>
        <w:t>1.688</w:t>
      </w:r>
      <w:r w:rsidRPr="00F2497B">
        <w:rPr>
          <w:lang w:val="en-US"/>
        </w:rPr>
        <w:t xml:space="preserve"> satellite blocks</w:t>
      </w:r>
      <w:r>
        <w:rPr>
          <w:lang w:val="en-US"/>
        </w:rPr>
        <w:t xml:space="preserve"> in the </w:t>
      </w:r>
      <w:r w:rsidR="003922C3">
        <w:rPr>
          <w:lang w:val="en-US"/>
        </w:rPr>
        <w:t>ONT</w:t>
      </w:r>
      <w:r>
        <w:rPr>
          <w:lang w:val="en-US"/>
        </w:rPr>
        <w:t xml:space="preserve"> data</w:t>
      </w:r>
      <w:r w:rsidRPr="00F2497B">
        <w:rPr>
          <w:lang w:val="en-US"/>
        </w:rPr>
        <w:t>. For PacBio</w:t>
      </w:r>
      <w:r>
        <w:rPr>
          <w:lang w:val="en-US"/>
        </w:rPr>
        <w:t>,</w:t>
      </w:r>
      <w:r w:rsidRPr="00F2497B">
        <w:rPr>
          <w:lang w:val="en-US"/>
        </w:rPr>
        <w:t xml:space="preserve"> </w:t>
      </w:r>
      <w:r>
        <w:rPr>
          <w:lang w:val="en-US"/>
        </w:rPr>
        <w:t>coverage was more variable, and, in a few cases, irregular exon coverage suggested a potential bias associated with the 1.688 satelli</w:t>
      </w:r>
      <w:r w:rsidRPr="00F2497B">
        <w:rPr>
          <w:lang w:val="en-US"/>
        </w:rPr>
        <w:t>te</w:t>
      </w:r>
      <w:r>
        <w:rPr>
          <w:lang w:val="en-US"/>
        </w:rPr>
        <w:t>, but the effect was weak and inconsistent</w:t>
      </w:r>
      <w:r w:rsidRPr="00F2497B">
        <w:rPr>
          <w:lang w:val="en-US"/>
        </w:rPr>
        <w:t>.</w:t>
      </w:r>
      <w:r>
        <w:rPr>
          <w:lang w:val="en-US"/>
        </w:rPr>
        <w:t xml:space="preserve"> </w:t>
      </w:r>
    </w:p>
    <w:p w14:paraId="65157074" w14:textId="77777777" w:rsidR="00D61CD1" w:rsidRDefault="00D61CD1">
      <w:pPr>
        <w:rPr>
          <w:sz w:val="20"/>
          <w:szCs w:val="20"/>
        </w:rPr>
      </w:pPr>
    </w:p>
    <w:p w14:paraId="26AE8326" w14:textId="207FD0CF" w:rsidR="00D61CD1" w:rsidRDefault="00D61CD1">
      <w:pPr>
        <w:rPr>
          <w:rFonts w:asciiTheme="majorHAnsi" w:eastAsiaTheme="majorEastAsia" w:hAnsiTheme="majorHAnsi" w:cstheme="majorBidi"/>
          <w:color w:val="2E74B5" w:themeColor="accent1" w:themeShade="BF"/>
          <w:sz w:val="20"/>
          <w:szCs w:val="20"/>
        </w:rPr>
      </w:pPr>
      <w:r>
        <w:rPr>
          <w:sz w:val="20"/>
          <w:szCs w:val="20"/>
        </w:rPr>
        <w:br w:type="page"/>
      </w:r>
    </w:p>
    <w:p w14:paraId="07AAD619" w14:textId="34727991" w:rsidR="00743D33" w:rsidRPr="00903733" w:rsidRDefault="00A6287F" w:rsidP="00F31F80">
      <w:pPr>
        <w:pStyle w:val="Heading1"/>
        <w:rPr>
          <w:rFonts w:ascii="Arial" w:hAnsi="Arial" w:cs="Arial"/>
          <w:sz w:val="24"/>
          <w:szCs w:val="24"/>
        </w:rPr>
      </w:pPr>
      <w:bookmarkStart w:id="6" w:name="_Toc208428129"/>
      <w:r>
        <w:rPr>
          <w:rFonts w:ascii="Arial" w:hAnsi="Arial" w:cs="Arial"/>
          <w:color w:val="000000" w:themeColor="text1"/>
          <w:sz w:val="24"/>
          <w:szCs w:val="24"/>
        </w:rPr>
        <w:lastRenderedPageBreak/>
        <w:t>Supplemental</w:t>
      </w:r>
      <w:r w:rsidR="00743D33" w:rsidRPr="00903733">
        <w:rPr>
          <w:rFonts w:ascii="Arial" w:hAnsi="Arial" w:cs="Arial"/>
          <w:color w:val="000000" w:themeColor="text1"/>
          <w:sz w:val="24"/>
          <w:szCs w:val="24"/>
        </w:rPr>
        <w:t xml:space="preserve"> Discussion</w:t>
      </w:r>
      <w:bookmarkEnd w:id="6"/>
    </w:p>
    <w:p w14:paraId="3FE44217" w14:textId="77777777" w:rsidR="00743D33" w:rsidRDefault="00743D33"/>
    <w:p w14:paraId="32C8515C" w14:textId="77777777" w:rsidR="00743D33" w:rsidRPr="00F31F80" w:rsidRDefault="00743D33" w:rsidP="00F31F80">
      <w:pPr>
        <w:pStyle w:val="Heading2"/>
        <w:rPr>
          <w:rFonts w:ascii="Times New Roman" w:hAnsi="Times New Roman" w:cs="Times New Roman"/>
          <w:sz w:val="22"/>
          <w:szCs w:val="22"/>
        </w:rPr>
      </w:pPr>
      <w:bookmarkStart w:id="7" w:name="_Toc208428130"/>
      <w:r w:rsidRPr="00F31F80">
        <w:rPr>
          <w:rFonts w:ascii="Times New Roman" w:hAnsi="Times New Roman" w:cs="Times New Roman"/>
          <w:color w:val="000000" w:themeColor="text1"/>
          <w:sz w:val="22"/>
          <w:szCs w:val="22"/>
        </w:rPr>
        <w:t xml:space="preserve">Estimation of recovery of </w:t>
      </w:r>
      <w:r w:rsidRPr="00F31F80">
        <w:rPr>
          <w:rFonts w:ascii="Times New Roman" w:hAnsi="Times New Roman" w:cs="Times New Roman"/>
          <w:i/>
          <w:color w:val="000000" w:themeColor="text1"/>
          <w:sz w:val="22"/>
          <w:szCs w:val="22"/>
        </w:rPr>
        <w:t>D. virilis</w:t>
      </w:r>
      <w:r w:rsidRPr="00F31F80">
        <w:rPr>
          <w:rFonts w:ascii="Times New Roman" w:hAnsi="Times New Roman" w:cs="Times New Roman"/>
          <w:color w:val="000000" w:themeColor="text1"/>
          <w:sz w:val="22"/>
          <w:szCs w:val="22"/>
        </w:rPr>
        <w:t xml:space="preserve"> satellite sequences in raw reads.</w:t>
      </w:r>
      <w:bookmarkEnd w:id="7"/>
    </w:p>
    <w:p w14:paraId="49E60A91" w14:textId="77777777" w:rsidR="00743D33" w:rsidRDefault="00743D33"/>
    <w:p w14:paraId="698E58C9" w14:textId="793B0D57" w:rsidR="00743D33" w:rsidRDefault="000D5598" w:rsidP="00782606">
      <w:pPr>
        <w:spacing w:line="480" w:lineRule="auto"/>
        <w:ind w:firstLine="709"/>
      </w:pPr>
      <w:r>
        <w:t xml:space="preserve">The recovery estimates came from data produced by </w:t>
      </w:r>
      <w:r>
        <w:fldChar w:fldCharType="begin">
          <w:fldData xml:space="preserve">PEVuZE5vdGU+PENpdGU+PEF1dGhvcj5Cb3NjbzwvQXV0aG9yPjxZZWFyPjIwMDc8L1llYXI+PFJl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</w:fldData>
        </w:fldChar>
      </w:r>
      <w:r>
        <w:instrText xml:space="preserve"> ADDIN EN.CITE </w:instrText>
      </w:r>
      <w:r>
        <w:fldChar w:fldCharType="begin">
          <w:fldData xml:space="preserve">PEVuZE5vdGU+PENpdGU+PEF1dGhvcj5Cb3NjbzwvQXV0aG9yPjxZZWFyPjIwMDc8L1llYXI+PFJl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</w:fldData>
        </w:fldChar>
      </w:r>
      <w:r>
        <w:instrText xml:space="preserve"> ADDIN EN.CITE.DATA </w:instrText>
      </w:r>
      <w:r>
        <w:fldChar w:fldCharType="end"/>
      </w:r>
      <w:r>
        <w:fldChar w:fldCharType="separate"/>
      </w:r>
      <w:r>
        <w:rPr>
          <w:noProof/>
        </w:rPr>
        <w:t>(</w:t>
      </w:r>
      <w:r w:rsidRPr="00E631A1">
        <w:rPr>
          <w:smallCaps/>
          <w:noProof/>
        </w:rPr>
        <w:t>Bosco</w:t>
      </w:r>
      <w:r w:rsidRPr="00E631A1">
        <w:rPr>
          <w:i/>
          <w:noProof/>
        </w:rPr>
        <w:t xml:space="preserve"> et al.</w:t>
      </w:r>
      <w:r>
        <w:rPr>
          <w:noProof/>
        </w:rPr>
        <w:t xml:space="preserve"> 2007)</w:t>
      </w:r>
      <w:r>
        <w:fldChar w:fldCharType="end"/>
      </w:r>
      <w:r>
        <w:t xml:space="preserve"> and </w: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 </w:instrTex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EN.CITE.DATA </w:instrText>
      </w:r>
      <w:r>
        <w:fldChar w:fldCharType="end"/>
      </w:r>
      <w:r>
        <w:fldChar w:fldCharType="separate"/>
      </w:r>
      <w:r>
        <w:rPr>
          <w:noProof/>
        </w:rPr>
        <w:t>(</w:t>
      </w:r>
      <w:r w:rsidRPr="00E631A1">
        <w:rPr>
          <w:smallCaps/>
          <w:noProof/>
        </w:rPr>
        <w:t>Flynn</w:t>
      </w:r>
      <w:r w:rsidRPr="00E631A1">
        <w:rPr>
          <w:i/>
          <w:noProof/>
        </w:rPr>
        <w:t xml:space="preserve"> et al.</w:t>
      </w:r>
      <w:r>
        <w:rPr>
          <w:noProof/>
        </w:rPr>
        <w:t xml:space="preserve"> 2020)</w:t>
      </w:r>
      <w:r>
        <w:fldChar w:fldCharType="end"/>
      </w:r>
      <w:r>
        <w:t>, which should be consulted for details.(</w:t>
      </w:r>
      <w:r>
        <w:fldChar w:fldCharType="begin">
          <w:fldData xml:space="preserve">PEVuZE5vdGU+PENpdGU+PEF1dGhvcj5Cb3NjbzwvQXV0aG9yPjxZZWFyPjIwMDc8L1llYXI+PFJl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</w:fldData>
        </w:fldChar>
      </w:r>
      <w:r>
        <w:instrText xml:space="preserve"> ADDIN EN.CITE </w:instrText>
      </w:r>
      <w:r>
        <w:fldChar w:fldCharType="begin">
          <w:fldData xml:space="preserve">PEVuZE5vdGU+PENpdGU+PEF1dGhvcj5Cb3NjbzwvQXV0aG9yPjxZZWFyPjIwMDc8L1llYXI+PFJl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</w:fldData>
        </w:fldChar>
      </w:r>
      <w:r>
        <w:instrText xml:space="preserve"> ADDIN EN.CITE.DATA </w:instrText>
      </w:r>
      <w:r>
        <w:fldChar w:fldCharType="end"/>
      </w:r>
      <w:r>
        <w:fldChar w:fldCharType="separate"/>
      </w:r>
      <w:r>
        <w:rPr>
          <w:noProof/>
        </w:rPr>
        <w:t>(</w:t>
      </w:r>
      <w:r w:rsidRPr="00E631A1">
        <w:rPr>
          <w:smallCaps/>
          <w:noProof/>
        </w:rPr>
        <w:t>Bosco</w:t>
      </w:r>
      <w:r w:rsidRPr="00E631A1">
        <w:rPr>
          <w:i/>
          <w:noProof/>
        </w:rPr>
        <w:t xml:space="preserve"> et al.</w:t>
      </w:r>
      <w:r>
        <w:rPr>
          <w:noProof/>
        </w:rPr>
        <w:t xml:space="preserve"> 2007)</w:t>
      </w:r>
      <w:r>
        <w:fldChar w:fldCharType="end"/>
      </w:r>
      <w:r>
        <w:t>; Table 4)</w:t>
      </w:r>
      <w:r w:rsidR="000C79C4">
        <w:t xml:space="preserve"> </w:t>
      </w:r>
      <w:r w:rsidR="00D67296">
        <w:t>measured</w:t>
      </w:r>
      <w:r>
        <w:t xml:space="preserve"> genome sizes and bulk satellite content </w:t>
      </w:r>
      <w:r w:rsidR="00D67296">
        <w:t>across</w:t>
      </w:r>
      <w:r w:rsidR="00E105AF">
        <w:t xml:space="preserve"> multiple</w:t>
      </w:r>
      <w:r>
        <w:t xml:space="preserve"> </w:t>
      </w:r>
      <w:r w:rsidRPr="00E631A1">
        <w:rPr>
          <w:i/>
        </w:rPr>
        <w:t>Drosophila</w:t>
      </w:r>
      <w:r>
        <w:t xml:space="preserve"> species. They found that the </w:t>
      </w:r>
      <w:r w:rsidR="00E105AF">
        <w:t xml:space="preserve">reference </w:t>
      </w:r>
      <w:r w:rsidRPr="00E631A1">
        <w:rPr>
          <w:i/>
        </w:rPr>
        <w:t>D. virilis</w:t>
      </w:r>
      <w:r w:rsidRPr="00E631A1">
        <w:t xml:space="preserve"> </w:t>
      </w:r>
      <w:r>
        <w:t>genome strain (1</w:t>
      </w:r>
      <w:r w:rsidRPr="00E631A1">
        <w:t>5010-1051.87</w:t>
      </w:r>
      <w:r>
        <w:t xml:space="preserve">) has a genome size of </w:t>
      </w:r>
      <w:r w:rsidRPr="00682693">
        <w:t>364 Mbp</w:t>
      </w:r>
      <w:r w:rsidR="00E105AF">
        <w:t>,</w:t>
      </w:r>
      <w:r>
        <w:t xml:space="preserve"> </w:t>
      </w:r>
      <w:r w:rsidR="00E105AF">
        <w:t xml:space="preserve">with </w:t>
      </w:r>
      <w:r>
        <w:t>44% satellite content,</w:t>
      </w:r>
      <w:r w:rsidRPr="00E631A1">
        <w:rPr>
          <w:i/>
        </w:rPr>
        <w:t xml:space="preserve"> </w:t>
      </w:r>
      <w:r w:rsidR="00E105AF">
        <w:t>equating to</w:t>
      </w:r>
      <w:r>
        <w:t xml:space="preserve"> </w:t>
      </w:r>
      <w:r w:rsidR="00E105AF">
        <w:t>~</w:t>
      </w:r>
      <w:r>
        <w:t>1</w:t>
      </w:r>
      <w:r w:rsidRPr="00682693">
        <w:t>60 Mbp</w:t>
      </w:r>
      <w:r>
        <w:t xml:space="preserve"> of total satellite </w:t>
      </w:r>
      <w:r w:rsidR="00E105AF">
        <w:t>DNA</w:t>
      </w:r>
      <w:r>
        <w:t>. Th</w:t>
      </w:r>
      <w:r w:rsidR="00E105AF">
        <w:t>is</w:t>
      </w:r>
      <w:r>
        <w:t xml:space="preserve"> estimate refers to fully diploid tissue</w:t>
      </w:r>
      <w:r w:rsidR="00E105AF">
        <w:t>s. However,</w:t>
      </w:r>
      <w:r>
        <w:t xml:space="preserve"> </w: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 </w:instrTex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EN.CITE.DATA </w:instrText>
      </w:r>
      <w:r>
        <w:fldChar w:fldCharType="end"/>
      </w:r>
      <w:r>
        <w:fldChar w:fldCharType="separate"/>
      </w:r>
      <w:r>
        <w:rPr>
          <w:noProof/>
        </w:rPr>
        <w:t>(</w:t>
      </w:r>
      <w:r w:rsidRPr="00E631A1">
        <w:rPr>
          <w:smallCaps/>
          <w:noProof/>
        </w:rPr>
        <w:t>Flynn</w:t>
      </w:r>
      <w:r w:rsidRPr="00E631A1">
        <w:rPr>
          <w:i/>
          <w:noProof/>
        </w:rPr>
        <w:t xml:space="preserve"> et al.</w:t>
      </w:r>
      <w:r>
        <w:rPr>
          <w:noProof/>
        </w:rPr>
        <w:t xml:space="preserve"> 2020)</w:t>
      </w:r>
      <w:r>
        <w:fldChar w:fldCharType="end"/>
      </w:r>
      <w:r>
        <w:t xml:space="preserve"> found that in adult flies</w:t>
      </w:r>
      <w:r w:rsidR="00315C94">
        <w:t>, satellite DNA content</w:t>
      </w:r>
      <w:r>
        <w:t xml:space="preserve"> is reduced by 40%, likely due to </w:t>
      </w:r>
      <w:r w:rsidR="00315C94">
        <w:t xml:space="preserve">severe </w:t>
      </w:r>
      <w:r w:rsidR="00315C94" w:rsidRPr="00315C94">
        <w:t>under</w:t>
      </w:r>
      <w:r w:rsidR="00315C94">
        <w:t>-</w:t>
      </w:r>
      <w:r w:rsidR="00315C94" w:rsidRPr="00315C94">
        <w:t>replication</w:t>
      </w:r>
      <w:r w:rsidR="00315C94">
        <w:t xml:space="preserve"> in </w:t>
      </w:r>
      <w:r>
        <w:t>polyten</w:t>
      </w:r>
      <w:r w:rsidR="00DB7899">
        <w:t>ic</w:t>
      </w:r>
      <w:r>
        <w:t xml:space="preserve"> tissues. So</w:t>
      </w:r>
      <w:r w:rsidR="003E201B">
        <w:t>,</w:t>
      </w:r>
      <w:r>
        <w:t xml:space="preserve"> in adult </w:t>
      </w:r>
      <w:r w:rsidRPr="009C257B">
        <w:rPr>
          <w:i/>
        </w:rPr>
        <w:t>D. virilis</w:t>
      </w:r>
      <w:r w:rsidR="003E201B">
        <w:rPr>
          <w:i/>
        </w:rPr>
        <w:t>,</w:t>
      </w:r>
      <w:r w:rsidR="00315C94">
        <w:rPr>
          <w:i/>
        </w:rPr>
        <w:t>.</w:t>
      </w:r>
      <w:r>
        <w:t xml:space="preserve"> we</w:t>
      </w:r>
      <w:r w:rsidR="006318BA">
        <w:t xml:space="preserve"> would</w:t>
      </w:r>
      <w:r>
        <w:t xml:space="preserve"> expect to find ~ 100 Mbp of satellite DNA. </w: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 </w:instrText>
      </w:r>
      <w:r>
        <w:fldChar w:fldCharType="begin">
          <w:fldData xml:space="preserve">PEVuZE5vdGU+PENpdGU+PEF1dGhvcj5GbHlubjwvQXV0aG9yPjxZZWFyPjIwMjA8L1llYXI+PFJl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EN.CITE.DATA </w:instrText>
      </w:r>
      <w:r>
        <w:fldChar w:fldCharType="end"/>
      </w:r>
      <w:r>
        <w:fldChar w:fldCharType="separate"/>
      </w:r>
      <w:r>
        <w:rPr>
          <w:noProof/>
        </w:rPr>
        <w:t>(</w:t>
      </w:r>
      <w:r w:rsidRPr="009C257B">
        <w:rPr>
          <w:smallCaps/>
          <w:noProof/>
        </w:rPr>
        <w:t>Flynn</w:t>
      </w:r>
      <w:r w:rsidRPr="009C257B">
        <w:rPr>
          <w:i/>
          <w:noProof/>
        </w:rPr>
        <w:t xml:space="preserve"> et al.</w:t>
      </w:r>
      <w:r>
        <w:rPr>
          <w:noProof/>
        </w:rPr>
        <w:t xml:space="preserve"> 2020)</w:t>
      </w:r>
      <w:r>
        <w:fldChar w:fldCharType="end"/>
      </w:r>
      <w:r>
        <w:t xml:space="preserve"> found that the total amount of the main satellites for </w:t>
      </w:r>
      <w:r w:rsidR="003922C3">
        <w:t>ONT</w:t>
      </w:r>
      <w:r>
        <w:t xml:space="preserve"> raw reads was </w:t>
      </w:r>
      <w:r w:rsidRPr="00682693">
        <w:t>28.2 Mbp (Fig 1B, "AAACTAC + other 7mers")</w:t>
      </w:r>
      <w:r>
        <w:t xml:space="preserve">; for PacBio was </w:t>
      </w:r>
      <w:r w:rsidRPr="00682693">
        <w:t>10.9 Mbp</w:t>
      </w:r>
      <w:r>
        <w:t xml:space="preserve"> </w:t>
      </w:r>
      <w:r w:rsidRPr="00682693">
        <w:t>(Fig. 1B,</w:t>
      </w:r>
      <w:r w:rsidR="000C79C4">
        <w:t xml:space="preserve"> </w:t>
      </w:r>
      <w:r w:rsidRPr="00682693">
        <w:t>NCRF,</w:t>
      </w:r>
      <w:r w:rsidR="000C79C4">
        <w:t xml:space="preserve"> </w:t>
      </w:r>
      <w:r w:rsidRPr="00682693">
        <w:t>"AAACTAC + other 7mers"</w:t>
      </w:r>
      <w:r>
        <w:t xml:space="preserve">); and for Illumina was </w:t>
      </w:r>
      <w:r w:rsidRPr="00682693">
        <w:t>15.95 Mb</w:t>
      </w:r>
      <w:r w:rsidR="000C79C4">
        <w:t xml:space="preserve"> </w:t>
      </w:r>
      <w:r w:rsidRPr="00682693">
        <w:t>(Fig 1D, "flies"</w:t>
      </w:r>
      <w:r>
        <w:t>; Jullien Flynn, personal communication</w:t>
      </w:r>
      <w:r w:rsidRPr="00682693">
        <w:t>)</w:t>
      </w:r>
      <w:r>
        <w:t>. All these raw reads came from the</w:t>
      </w:r>
      <w:r w:rsidR="00315C94">
        <w:t xml:space="preserve"> </w:t>
      </w:r>
      <w:r w:rsidRPr="00E631A1">
        <w:rPr>
          <w:i/>
        </w:rPr>
        <w:t>D. virilis</w:t>
      </w:r>
      <w:r w:rsidRPr="00E631A1">
        <w:t xml:space="preserve"> </w:t>
      </w:r>
      <w:r>
        <w:t>reference genome strain (1</w:t>
      </w:r>
      <w:r w:rsidRPr="00E631A1">
        <w:t>5010-1051.87</w:t>
      </w:r>
      <w:r>
        <w:t>).</w:t>
      </w:r>
    </w:p>
    <w:p w14:paraId="14F11580" w14:textId="77777777" w:rsidR="00743D33" w:rsidRDefault="00743D33" w:rsidP="00782606">
      <w:pPr>
        <w:spacing w:line="480" w:lineRule="auto"/>
        <w:ind w:firstLine="709"/>
      </w:pPr>
    </w:p>
    <w:p w14:paraId="7FD29A5A" w14:textId="77777777" w:rsidR="00743D33" w:rsidRDefault="00743D33" w:rsidP="00782606">
      <w:pPr>
        <w:spacing w:line="480" w:lineRule="auto"/>
        <w:ind w:firstLine="709"/>
      </w:pPr>
    </w:p>
    <w:p w14:paraId="4D785A24" w14:textId="77777777" w:rsidR="00743D33" w:rsidRDefault="00743D33">
      <w:r>
        <w:br w:type="page"/>
      </w:r>
    </w:p>
    <w:p w14:paraId="1D270334" w14:textId="77777777" w:rsidR="00241DBD" w:rsidRDefault="00241DBD"/>
    <w:p w14:paraId="7CB2997C" w14:textId="3F68F3D8" w:rsidR="006E3E37" w:rsidRDefault="00A6287F" w:rsidP="006E3E37">
      <w:pPr>
        <w:pStyle w:val="Heading1"/>
        <w:rPr>
          <w:rFonts w:ascii="Arial" w:eastAsia="Times New Roman" w:hAnsi="Arial" w:cs="Arial"/>
          <w:bCs/>
          <w:color w:val="000000" w:themeColor="text1"/>
          <w:sz w:val="24"/>
          <w:szCs w:val="24"/>
          <w:lang w:val="en-US"/>
        </w:rPr>
      </w:pPr>
      <w:bookmarkStart w:id="8" w:name="_Toc208428131"/>
      <w:r>
        <w:rPr>
          <w:rFonts w:ascii="Arial" w:eastAsia="Times New Roman" w:hAnsi="Arial" w:cs="Arial"/>
          <w:bCs/>
          <w:color w:val="000000" w:themeColor="text1"/>
          <w:sz w:val="24"/>
          <w:szCs w:val="24"/>
          <w:lang w:val="en-US"/>
        </w:rPr>
        <w:t>Supplemental</w:t>
      </w:r>
      <w:r w:rsidR="006E3E37" w:rsidRPr="00903733">
        <w:rPr>
          <w:rFonts w:ascii="Arial" w:eastAsia="Times New Roman" w:hAnsi="Arial" w:cs="Arial"/>
          <w:bCs/>
          <w:color w:val="000000" w:themeColor="text1"/>
          <w:sz w:val="24"/>
          <w:szCs w:val="24"/>
          <w:lang w:val="en-US"/>
        </w:rPr>
        <w:t xml:space="preserve"> Tables</w:t>
      </w:r>
      <w:bookmarkEnd w:id="8"/>
    </w:p>
    <w:p w14:paraId="4A70897D" w14:textId="77777777" w:rsidR="003E201B" w:rsidRPr="00782606" w:rsidRDefault="003E201B" w:rsidP="00782606">
      <w:pPr>
        <w:rPr>
          <w:lang w:val="en-US"/>
        </w:rPr>
      </w:pPr>
    </w:p>
    <w:p w14:paraId="6AB721B5" w14:textId="77777777" w:rsidR="00072411" w:rsidRPr="00072411" w:rsidRDefault="00072411" w:rsidP="00072411">
      <w:pPr>
        <w:rPr>
          <w:lang w:val="en-US"/>
        </w:rPr>
      </w:pPr>
    </w:p>
    <w:p w14:paraId="0E94F9BE" w14:textId="0A8DC48E" w:rsidR="00C63877" w:rsidRPr="00C63877" w:rsidRDefault="00CE0BEB" w:rsidP="00C63877">
      <w:pPr>
        <w:keepNext/>
        <w:keepLines/>
        <w:spacing w:before="40" w:after="120" w:line="259" w:lineRule="auto"/>
        <w:outlineLvl w:val="1"/>
        <w:rPr>
          <w:rFonts w:eastAsia="Times New Roman" w:cs="Times New Roman"/>
          <w:sz w:val="24"/>
          <w:szCs w:val="24"/>
          <w:lang w:val="en-US"/>
        </w:rPr>
      </w:pPr>
      <w:bookmarkStart w:id="9" w:name="_Toc208428132"/>
      <w:r>
        <w:rPr>
          <w:rFonts w:eastAsia="Times New Roman" w:cs="Times New Roman"/>
          <w:sz w:val="24"/>
          <w:szCs w:val="24"/>
          <w:lang w:val="en-US"/>
        </w:rPr>
        <w:t>Supplemental Table S</w:t>
      </w:r>
      <w:r w:rsidR="006A74E5" w:rsidRPr="006A74E5">
        <w:rPr>
          <w:rFonts w:eastAsia="Times New Roman" w:cs="Times New Roman"/>
          <w:sz w:val="24"/>
          <w:szCs w:val="24"/>
          <w:lang w:val="en-US"/>
        </w:rPr>
        <w:t>1. Number of failed ONT reads in selected genomic regions.</w:t>
      </w:r>
      <w:bookmarkEnd w:id="9"/>
    </w:p>
    <w:p w14:paraId="6A4841A3" w14:textId="4B71B66F" w:rsidR="0082642B" w:rsidRPr="0001545D" w:rsidRDefault="0082642B" w:rsidP="0082642B">
      <w:pPr>
        <w:pStyle w:val="PlainText"/>
        <w:rPr>
          <w:rFonts w:ascii="Times New Roman" w:hAnsi="Times New Roman" w:cs="Times New Roman"/>
          <w:sz w:val="22"/>
          <w:szCs w:val="22"/>
        </w:rPr>
      </w:pPr>
      <w:r>
        <w:rPr>
          <w:rFonts w:ascii="Times New Roman" w:hAnsi="Times New Roman" w:cs="Times New Roman"/>
          <w:sz w:val="22"/>
          <w:szCs w:val="22"/>
        </w:rPr>
        <w:t>Note that low-coverage regions have a very small number of quality</w:t>
      </w:r>
      <w:r w:rsidR="006A74E5">
        <w:rPr>
          <w:rFonts w:ascii="Times New Roman" w:hAnsi="Times New Roman" w:cs="Times New Roman"/>
          <w:sz w:val="22"/>
          <w:szCs w:val="22"/>
        </w:rPr>
        <w:t>-</w:t>
      </w:r>
      <w:r>
        <w:rPr>
          <w:rFonts w:ascii="Times New Roman" w:hAnsi="Times New Roman" w:cs="Times New Roman"/>
          <w:sz w:val="22"/>
          <w:szCs w:val="22"/>
        </w:rPr>
        <w:t>failed reads, and hence</w:t>
      </w:r>
      <w:r w:rsidR="003E201B">
        <w:rPr>
          <w:rFonts w:ascii="Times New Roman" w:hAnsi="Times New Roman" w:cs="Times New Roman"/>
          <w:sz w:val="22"/>
          <w:szCs w:val="22"/>
        </w:rPr>
        <w:t>,</w:t>
      </w:r>
      <w:r>
        <w:rPr>
          <w:rFonts w:ascii="Times New Roman" w:hAnsi="Times New Roman" w:cs="Times New Roman"/>
          <w:sz w:val="22"/>
          <w:szCs w:val="22"/>
        </w:rPr>
        <w:t xml:space="preserve"> read failure is not a cause of the low coverage of these regions.</w:t>
      </w:r>
      <w:r w:rsidR="003E201B">
        <w:rPr>
          <w:rFonts w:ascii="Times New Roman" w:hAnsi="Times New Roman" w:cs="Times New Roman"/>
          <w:sz w:val="22"/>
          <w:szCs w:val="22"/>
        </w:rPr>
        <w:t xml:space="preserve"> </w:t>
      </w:r>
      <w:r>
        <w:rPr>
          <w:rFonts w:ascii="Times New Roman" w:hAnsi="Times New Roman" w:cs="Times New Roman"/>
          <w:sz w:val="22"/>
          <w:szCs w:val="22"/>
        </w:rPr>
        <w:t xml:space="preserve">The data came from a </w:t>
      </w:r>
      <w:r w:rsidR="00D13656">
        <w:rPr>
          <w:rFonts w:ascii="Times New Roman" w:hAnsi="Times New Roman" w:cs="Times New Roman"/>
          <w:sz w:val="22"/>
          <w:szCs w:val="22"/>
        </w:rPr>
        <w:t>BLASTN</w:t>
      </w:r>
      <w:r>
        <w:rPr>
          <w:rFonts w:ascii="Times New Roman" w:hAnsi="Times New Roman" w:cs="Times New Roman"/>
          <w:sz w:val="22"/>
          <w:szCs w:val="22"/>
        </w:rPr>
        <w:t xml:space="preserve"> search of selected genomic regions against a database of reads labeled by </w:t>
      </w:r>
      <w:r w:rsidR="003922C3">
        <w:rPr>
          <w:rFonts w:ascii="Times New Roman" w:hAnsi="Times New Roman" w:cs="Times New Roman"/>
          <w:sz w:val="22"/>
          <w:szCs w:val="22"/>
        </w:rPr>
        <w:t>ONT</w:t>
      </w:r>
      <w:r>
        <w:rPr>
          <w:rFonts w:ascii="Times New Roman" w:hAnsi="Times New Roman" w:cs="Times New Roman"/>
          <w:sz w:val="22"/>
          <w:szCs w:val="22"/>
        </w:rPr>
        <w:t xml:space="preserve"> sequencing software as "failed".</w:t>
      </w:r>
    </w:p>
    <w:p w14:paraId="710AEED7" w14:textId="77777777" w:rsidR="0082642B" w:rsidRDefault="0082642B" w:rsidP="0082642B">
      <w:pPr>
        <w:pStyle w:val="PlainText"/>
        <w:rPr>
          <w:rFonts w:ascii="Courier New" w:hAnsi="Courier New" w:cs="Courier New"/>
        </w:rPr>
      </w:pPr>
    </w:p>
    <w:tbl>
      <w:tblPr>
        <w:tblStyle w:val="TableGrid"/>
        <w:tblW w:w="0" w:type="auto"/>
        <w:tblInd w:w="-90"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084"/>
        <w:gridCol w:w="1795"/>
      </w:tblGrid>
      <w:tr w:rsidR="0082642B" w:rsidRPr="002A30CF" w14:paraId="3BC0190B" w14:textId="77777777" w:rsidTr="00A93D38">
        <w:tc>
          <w:tcPr>
            <w:tcW w:w="0" w:type="auto"/>
            <w:tcBorders>
              <w:bottom w:val="nil"/>
            </w:tcBorders>
          </w:tcPr>
          <w:p w14:paraId="4B79AC22" w14:textId="77777777" w:rsidR="0082642B" w:rsidRPr="002A30CF" w:rsidRDefault="0082642B" w:rsidP="00A93D38">
            <w:pPr>
              <w:pStyle w:val="PlainText"/>
              <w:rPr>
                <w:rFonts w:ascii="Arial" w:hAnsi="Arial" w:cs="Arial"/>
                <w:sz w:val="20"/>
                <w:szCs w:val="20"/>
              </w:rPr>
            </w:pPr>
            <w:r>
              <w:rPr>
                <w:rFonts w:ascii="Arial" w:hAnsi="Arial" w:cs="Arial"/>
                <w:sz w:val="20"/>
                <w:szCs w:val="20"/>
              </w:rPr>
              <w:t>Region</w:t>
            </w:r>
          </w:p>
        </w:tc>
        <w:tc>
          <w:tcPr>
            <w:tcW w:w="0" w:type="auto"/>
            <w:tcBorders>
              <w:bottom w:val="nil"/>
            </w:tcBorders>
          </w:tcPr>
          <w:p w14:paraId="15CD8246" w14:textId="77777777" w:rsidR="0082642B" w:rsidRPr="002A30CF" w:rsidRDefault="0082642B" w:rsidP="00A93D38">
            <w:pPr>
              <w:pStyle w:val="PlainText"/>
              <w:jc w:val="center"/>
              <w:rPr>
                <w:rFonts w:ascii="Arial" w:hAnsi="Arial" w:cs="Arial"/>
                <w:sz w:val="20"/>
                <w:szCs w:val="20"/>
                <w:lang w:val="en-US"/>
              </w:rPr>
            </w:pPr>
            <w:r>
              <w:rPr>
                <w:rFonts w:ascii="Arial" w:hAnsi="Arial" w:cs="Arial"/>
                <w:sz w:val="20"/>
                <w:szCs w:val="20"/>
                <w:lang w:val="en-US"/>
              </w:rPr>
              <w:t>Coverage</w:t>
            </w:r>
          </w:p>
        </w:tc>
        <w:tc>
          <w:tcPr>
            <w:tcW w:w="0" w:type="auto"/>
            <w:tcBorders>
              <w:bottom w:val="nil"/>
            </w:tcBorders>
          </w:tcPr>
          <w:p w14:paraId="080B7CD1" w14:textId="77777777" w:rsidR="0082642B" w:rsidRDefault="0082642B" w:rsidP="00A93D38">
            <w:pPr>
              <w:pStyle w:val="PlainText"/>
              <w:jc w:val="center"/>
              <w:rPr>
                <w:rFonts w:ascii="Arial" w:hAnsi="Arial" w:cs="Arial"/>
                <w:sz w:val="20"/>
                <w:szCs w:val="20"/>
                <w:lang w:val="en-US"/>
              </w:rPr>
            </w:pPr>
            <w:r>
              <w:rPr>
                <w:rFonts w:ascii="Arial" w:hAnsi="Arial" w:cs="Arial"/>
                <w:sz w:val="20"/>
                <w:szCs w:val="20"/>
                <w:lang w:val="en-US"/>
              </w:rPr>
              <w:t>Failed ONT reads</w:t>
            </w:r>
          </w:p>
        </w:tc>
      </w:tr>
      <w:tr w:rsidR="0082642B" w:rsidRPr="002A30CF" w14:paraId="5B98C493" w14:textId="77777777" w:rsidTr="00A93D38">
        <w:tc>
          <w:tcPr>
            <w:tcW w:w="0" w:type="auto"/>
            <w:tcBorders>
              <w:top w:val="single" w:sz="6" w:space="0" w:color="auto"/>
            </w:tcBorders>
          </w:tcPr>
          <w:p w14:paraId="538DA0E6" w14:textId="77777777" w:rsidR="0082642B" w:rsidRPr="00A4624A" w:rsidRDefault="0082642B" w:rsidP="00A93D38">
            <w:pPr>
              <w:rPr>
                <w:rFonts w:ascii="Arial" w:hAnsi="Arial" w:cs="Arial"/>
                <w:sz w:val="20"/>
                <w:szCs w:val="20"/>
              </w:rPr>
            </w:pPr>
            <w:r w:rsidRPr="00A4624A">
              <w:rPr>
                <w:rFonts w:ascii="Arial" w:hAnsi="Arial" w:cs="Arial"/>
                <w:i/>
                <w:sz w:val="20"/>
                <w:szCs w:val="20"/>
              </w:rPr>
              <w:t>CCY</w:t>
            </w:r>
            <w:r w:rsidRPr="00A4624A">
              <w:rPr>
                <w:rFonts w:ascii="Arial" w:hAnsi="Arial" w:cs="Arial"/>
                <w:sz w:val="20"/>
                <w:szCs w:val="20"/>
              </w:rPr>
              <w:t xml:space="preserve"> exon 2</w:t>
            </w:r>
            <w:r w:rsidRPr="00A4624A">
              <w:rPr>
                <w:rFonts w:ascii="Arial" w:hAnsi="Arial" w:cs="Arial"/>
                <w:sz w:val="20"/>
                <w:szCs w:val="20"/>
              </w:rPr>
              <w:tab/>
            </w:r>
          </w:p>
        </w:tc>
        <w:tc>
          <w:tcPr>
            <w:tcW w:w="0" w:type="auto"/>
            <w:tcBorders>
              <w:top w:val="single" w:sz="6" w:space="0" w:color="auto"/>
            </w:tcBorders>
          </w:tcPr>
          <w:p w14:paraId="7B627297"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low</w:t>
            </w:r>
          </w:p>
        </w:tc>
        <w:tc>
          <w:tcPr>
            <w:tcW w:w="0" w:type="auto"/>
            <w:tcBorders>
              <w:top w:val="single" w:sz="6" w:space="0" w:color="auto"/>
            </w:tcBorders>
          </w:tcPr>
          <w:p w14:paraId="0AD2FF4C"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0</w:t>
            </w:r>
          </w:p>
        </w:tc>
      </w:tr>
      <w:tr w:rsidR="0082642B" w:rsidRPr="002A30CF" w14:paraId="5898DC51" w14:textId="77777777" w:rsidTr="00A93D38">
        <w:tc>
          <w:tcPr>
            <w:tcW w:w="0" w:type="auto"/>
          </w:tcPr>
          <w:p w14:paraId="0EBA1D90" w14:textId="77777777" w:rsidR="0082642B" w:rsidRPr="00A4624A" w:rsidRDefault="0082642B" w:rsidP="00A93D38">
            <w:pPr>
              <w:rPr>
                <w:rFonts w:ascii="Arial" w:hAnsi="Arial" w:cs="Arial"/>
                <w:sz w:val="20"/>
                <w:szCs w:val="20"/>
              </w:rPr>
            </w:pPr>
            <w:r w:rsidRPr="00A4624A">
              <w:rPr>
                <w:rFonts w:ascii="Arial" w:hAnsi="Arial" w:cs="Arial"/>
                <w:i/>
                <w:sz w:val="20"/>
                <w:szCs w:val="20"/>
              </w:rPr>
              <w:t>kl-5</w:t>
            </w:r>
            <w:r w:rsidRPr="00A4624A">
              <w:rPr>
                <w:rFonts w:ascii="Arial" w:hAnsi="Arial" w:cs="Arial"/>
                <w:sz w:val="20"/>
                <w:szCs w:val="20"/>
              </w:rPr>
              <w:t xml:space="preserve"> exon 14</w:t>
            </w:r>
          </w:p>
        </w:tc>
        <w:tc>
          <w:tcPr>
            <w:tcW w:w="0" w:type="auto"/>
          </w:tcPr>
          <w:p w14:paraId="150CCED8" w14:textId="77777777" w:rsidR="0082642B" w:rsidRPr="00A4624A" w:rsidRDefault="0082642B" w:rsidP="00A93D38">
            <w:pPr>
              <w:jc w:val="right"/>
              <w:rPr>
                <w:rFonts w:ascii="Arial" w:hAnsi="Arial" w:cs="Arial"/>
                <w:sz w:val="20"/>
                <w:szCs w:val="20"/>
              </w:rPr>
            </w:pPr>
            <w:r w:rsidRPr="00A4624A">
              <w:rPr>
                <w:rFonts w:ascii="Arial" w:hAnsi="Arial" w:cs="Arial"/>
                <w:color w:val="000000"/>
                <w:sz w:val="20"/>
                <w:szCs w:val="20"/>
              </w:rPr>
              <w:t>low</w:t>
            </w:r>
          </w:p>
        </w:tc>
        <w:tc>
          <w:tcPr>
            <w:tcW w:w="0" w:type="auto"/>
          </w:tcPr>
          <w:p w14:paraId="2767EA6B"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2</w:t>
            </w:r>
          </w:p>
        </w:tc>
      </w:tr>
      <w:tr w:rsidR="0082642B" w:rsidRPr="002A30CF" w14:paraId="1490E7D4" w14:textId="77777777" w:rsidTr="00A93D38">
        <w:tc>
          <w:tcPr>
            <w:tcW w:w="0" w:type="auto"/>
          </w:tcPr>
          <w:p w14:paraId="7B48FA45" w14:textId="77777777" w:rsidR="0082642B" w:rsidRPr="00A4624A" w:rsidRDefault="0082642B" w:rsidP="00A93D38">
            <w:pPr>
              <w:rPr>
                <w:rFonts w:ascii="Arial" w:hAnsi="Arial" w:cs="Arial"/>
                <w:sz w:val="20"/>
                <w:szCs w:val="20"/>
              </w:rPr>
            </w:pPr>
            <w:r w:rsidRPr="00A4624A">
              <w:rPr>
                <w:rFonts w:ascii="Arial" w:hAnsi="Arial" w:cs="Arial"/>
                <w:i/>
                <w:sz w:val="20"/>
                <w:szCs w:val="20"/>
              </w:rPr>
              <w:t>kl-5</w:t>
            </w:r>
            <w:r w:rsidRPr="00A4624A">
              <w:rPr>
                <w:rFonts w:ascii="Arial" w:hAnsi="Arial" w:cs="Arial"/>
                <w:sz w:val="20"/>
                <w:szCs w:val="20"/>
              </w:rPr>
              <w:t xml:space="preserve"> exons 3-10</w:t>
            </w:r>
          </w:p>
        </w:tc>
        <w:tc>
          <w:tcPr>
            <w:tcW w:w="0" w:type="auto"/>
          </w:tcPr>
          <w:p w14:paraId="39B62A05" w14:textId="77777777" w:rsidR="0082642B" w:rsidRPr="00A4624A" w:rsidRDefault="0082642B" w:rsidP="00A93D38">
            <w:pPr>
              <w:jc w:val="right"/>
              <w:rPr>
                <w:rFonts w:ascii="Arial" w:hAnsi="Arial" w:cs="Arial"/>
                <w:sz w:val="20"/>
                <w:szCs w:val="20"/>
              </w:rPr>
            </w:pPr>
            <w:r w:rsidRPr="00A4624A">
              <w:rPr>
                <w:rFonts w:ascii="Arial" w:hAnsi="Arial" w:cs="Arial"/>
                <w:color w:val="000000"/>
                <w:sz w:val="20"/>
                <w:szCs w:val="20"/>
              </w:rPr>
              <w:t>low</w:t>
            </w:r>
          </w:p>
        </w:tc>
        <w:tc>
          <w:tcPr>
            <w:tcW w:w="0" w:type="auto"/>
          </w:tcPr>
          <w:p w14:paraId="1C76CC86"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1</w:t>
            </w:r>
          </w:p>
        </w:tc>
      </w:tr>
      <w:tr w:rsidR="0082642B" w:rsidRPr="002A30CF" w14:paraId="5433E46F" w14:textId="77777777" w:rsidTr="00A93D38">
        <w:tc>
          <w:tcPr>
            <w:tcW w:w="0" w:type="auto"/>
          </w:tcPr>
          <w:p w14:paraId="161A7DDE" w14:textId="77777777" w:rsidR="0082642B" w:rsidRPr="00A4624A" w:rsidRDefault="0082642B" w:rsidP="00A93D38">
            <w:pPr>
              <w:rPr>
                <w:rFonts w:ascii="Arial" w:hAnsi="Arial" w:cs="Arial"/>
                <w:sz w:val="20"/>
                <w:szCs w:val="20"/>
              </w:rPr>
            </w:pPr>
            <w:r w:rsidRPr="00A4624A">
              <w:rPr>
                <w:rFonts w:ascii="Arial" w:hAnsi="Arial" w:cs="Arial"/>
                <w:i/>
                <w:sz w:val="20"/>
                <w:szCs w:val="20"/>
              </w:rPr>
              <w:t>kl-3</w:t>
            </w:r>
            <w:r w:rsidRPr="00A4624A">
              <w:rPr>
                <w:rFonts w:ascii="Arial" w:hAnsi="Arial" w:cs="Arial"/>
                <w:sz w:val="20"/>
                <w:szCs w:val="20"/>
              </w:rPr>
              <w:t xml:space="preserve"> exons 15-16</w:t>
            </w:r>
          </w:p>
        </w:tc>
        <w:tc>
          <w:tcPr>
            <w:tcW w:w="0" w:type="auto"/>
          </w:tcPr>
          <w:p w14:paraId="115B7CED" w14:textId="77777777" w:rsidR="0082642B" w:rsidRPr="00A4624A" w:rsidRDefault="0082642B" w:rsidP="00A93D38">
            <w:pPr>
              <w:jc w:val="right"/>
              <w:rPr>
                <w:rFonts w:ascii="Arial" w:hAnsi="Arial" w:cs="Arial"/>
                <w:sz w:val="20"/>
                <w:szCs w:val="20"/>
              </w:rPr>
            </w:pPr>
            <w:r w:rsidRPr="00A4624A">
              <w:rPr>
                <w:rFonts w:ascii="Arial" w:hAnsi="Arial" w:cs="Arial"/>
                <w:color w:val="000000"/>
                <w:sz w:val="20"/>
                <w:szCs w:val="20"/>
              </w:rPr>
              <w:t>low</w:t>
            </w:r>
          </w:p>
        </w:tc>
        <w:tc>
          <w:tcPr>
            <w:tcW w:w="0" w:type="auto"/>
          </w:tcPr>
          <w:p w14:paraId="7DD44A50"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1</w:t>
            </w:r>
          </w:p>
        </w:tc>
      </w:tr>
      <w:tr w:rsidR="0082642B" w:rsidRPr="002A30CF" w14:paraId="715BFDAC" w14:textId="77777777" w:rsidTr="00A93D38">
        <w:tc>
          <w:tcPr>
            <w:tcW w:w="0" w:type="auto"/>
          </w:tcPr>
          <w:p w14:paraId="65CF5C73" w14:textId="77777777" w:rsidR="0082642B" w:rsidRPr="00A4624A" w:rsidRDefault="0082642B" w:rsidP="00A93D38">
            <w:pPr>
              <w:rPr>
                <w:rFonts w:ascii="Arial" w:hAnsi="Arial" w:cs="Arial"/>
                <w:sz w:val="20"/>
                <w:szCs w:val="20"/>
              </w:rPr>
            </w:pPr>
            <w:r w:rsidRPr="00A4624A">
              <w:rPr>
                <w:rFonts w:ascii="Arial" w:hAnsi="Arial" w:cs="Arial"/>
                <w:i/>
                <w:sz w:val="20"/>
                <w:szCs w:val="20"/>
              </w:rPr>
              <w:t>ORY</w:t>
            </w:r>
            <w:r w:rsidRPr="00A4624A">
              <w:rPr>
                <w:rFonts w:ascii="Arial" w:hAnsi="Arial" w:cs="Arial"/>
                <w:sz w:val="20"/>
                <w:szCs w:val="20"/>
              </w:rPr>
              <w:t xml:space="preserve"> exons 1-2</w:t>
            </w:r>
          </w:p>
        </w:tc>
        <w:tc>
          <w:tcPr>
            <w:tcW w:w="0" w:type="auto"/>
          </w:tcPr>
          <w:p w14:paraId="5F1A97B8" w14:textId="77777777" w:rsidR="0082642B" w:rsidRPr="00A4624A" w:rsidRDefault="0082642B" w:rsidP="00A93D38">
            <w:pPr>
              <w:jc w:val="right"/>
              <w:rPr>
                <w:rFonts w:ascii="Arial" w:hAnsi="Arial" w:cs="Arial"/>
                <w:sz w:val="20"/>
                <w:szCs w:val="20"/>
              </w:rPr>
            </w:pPr>
            <w:r w:rsidRPr="00A4624A">
              <w:rPr>
                <w:rFonts w:ascii="Arial" w:hAnsi="Arial" w:cs="Arial"/>
                <w:color w:val="000000"/>
                <w:sz w:val="20"/>
                <w:szCs w:val="20"/>
              </w:rPr>
              <w:t>low</w:t>
            </w:r>
          </w:p>
        </w:tc>
        <w:tc>
          <w:tcPr>
            <w:tcW w:w="0" w:type="auto"/>
          </w:tcPr>
          <w:p w14:paraId="1A3B55EC"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2</w:t>
            </w:r>
          </w:p>
        </w:tc>
      </w:tr>
      <w:tr w:rsidR="0082642B" w:rsidRPr="002A30CF" w14:paraId="0102C801" w14:textId="77777777" w:rsidTr="00A93D38">
        <w:tc>
          <w:tcPr>
            <w:tcW w:w="0" w:type="auto"/>
          </w:tcPr>
          <w:p w14:paraId="711F9F80" w14:textId="77777777" w:rsidR="0082642B" w:rsidRPr="00A4624A" w:rsidRDefault="0082642B" w:rsidP="00A93D38">
            <w:pPr>
              <w:rPr>
                <w:rFonts w:ascii="Arial" w:hAnsi="Arial" w:cs="Arial"/>
                <w:sz w:val="20"/>
                <w:szCs w:val="20"/>
              </w:rPr>
            </w:pPr>
            <w:r w:rsidRPr="00A4624A">
              <w:rPr>
                <w:rFonts w:ascii="Arial" w:hAnsi="Arial" w:cs="Arial"/>
                <w:i/>
                <w:sz w:val="20"/>
                <w:szCs w:val="20"/>
              </w:rPr>
              <w:t>Ppr-Y</w:t>
            </w:r>
            <w:r w:rsidRPr="00A4624A">
              <w:rPr>
                <w:rFonts w:ascii="Arial" w:hAnsi="Arial" w:cs="Arial"/>
                <w:sz w:val="20"/>
                <w:szCs w:val="20"/>
              </w:rPr>
              <w:t xml:space="preserve"> exon 3</w:t>
            </w:r>
          </w:p>
        </w:tc>
        <w:tc>
          <w:tcPr>
            <w:tcW w:w="0" w:type="auto"/>
          </w:tcPr>
          <w:p w14:paraId="6536E09E" w14:textId="77777777" w:rsidR="0082642B" w:rsidRPr="00A4624A" w:rsidRDefault="0082642B" w:rsidP="00A93D38">
            <w:pPr>
              <w:jc w:val="right"/>
              <w:rPr>
                <w:rFonts w:ascii="Arial" w:hAnsi="Arial" w:cs="Arial"/>
                <w:sz w:val="20"/>
                <w:szCs w:val="20"/>
              </w:rPr>
            </w:pPr>
            <w:r w:rsidRPr="00A4624A">
              <w:rPr>
                <w:rFonts w:ascii="Arial" w:hAnsi="Arial" w:cs="Arial"/>
                <w:color w:val="000000"/>
                <w:sz w:val="20"/>
                <w:szCs w:val="20"/>
              </w:rPr>
              <w:t>low</w:t>
            </w:r>
          </w:p>
        </w:tc>
        <w:tc>
          <w:tcPr>
            <w:tcW w:w="0" w:type="auto"/>
          </w:tcPr>
          <w:p w14:paraId="0553F5A1"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2</w:t>
            </w:r>
          </w:p>
        </w:tc>
      </w:tr>
      <w:tr w:rsidR="0082642B" w:rsidRPr="002A30CF" w14:paraId="60B9CEBA" w14:textId="77777777" w:rsidTr="00A93D38">
        <w:tc>
          <w:tcPr>
            <w:tcW w:w="0" w:type="auto"/>
          </w:tcPr>
          <w:p w14:paraId="62BF8FC6" w14:textId="77777777" w:rsidR="0082642B" w:rsidRPr="00A4624A" w:rsidRDefault="0082642B" w:rsidP="00A93D38">
            <w:pPr>
              <w:rPr>
                <w:rFonts w:ascii="Arial" w:hAnsi="Arial" w:cs="Arial"/>
                <w:i/>
                <w:sz w:val="20"/>
                <w:szCs w:val="20"/>
              </w:rPr>
            </w:pPr>
            <w:r w:rsidRPr="00A4624A">
              <w:rPr>
                <w:rFonts w:ascii="Arial" w:hAnsi="Arial" w:cs="Arial"/>
                <w:i/>
                <w:sz w:val="20"/>
                <w:szCs w:val="20"/>
              </w:rPr>
              <w:t>Pp1-Y1</w:t>
            </w:r>
          </w:p>
        </w:tc>
        <w:tc>
          <w:tcPr>
            <w:tcW w:w="0" w:type="auto"/>
          </w:tcPr>
          <w:p w14:paraId="69FB8EB9"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normal</w:t>
            </w:r>
          </w:p>
        </w:tc>
        <w:tc>
          <w:tcPr>
            <w:tcW w:w="0" w:type="auto"/>
          </w:tcPr>
          <w:p w14:paraId="729F34CF"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12</w:t>
            </w:r>
          </w:p>
        </w:tc>
      </w:tr>
      <w:tr w:rsidR="0082642B" w:rsidRPr="002A30CF" w14:paraId="39051DA1" w14:textId="77777777" w:rsidTr="00A93D38">
        <w:tc>
          <w:tcPr>
            <w:tcW w:w="0" w:type="auto"/>
          </w:tcPr>
          <w:p w14:paraId="533C9434" w14:textId="77777777" w:rsidR="0082642B" w:rsidRPr="00A4624A" w:rsidRDefault="0082642B" w:rsidP="00A93D38">
            <w:pPr>
              <w:rPr>
                <w:rFonts w:ascii="Arial" w:hAnsi="Arial" w:cs="Arial"/>
                <w:i/>
                <w:sz w:val="20"/>
                <w:szCs w:val="20"/>
              </w:rPr>
            </w:pPr>
            <w:r w:rsidRPr="00A4624A">
              <w:rPr>
                <w:rFonts w:ascii="Arial" w:hAnsi="Arial" w:cs="Arial"/>
                <w:i/>
                <w:sz w:val="20"/>
                <w:szCs w:val="20"/>
              </w:rPr>
              <w:t>Pp1-Y2</w:t>
            </w:r>
          </w:p>
        </w:tc>
        <w:tc>
          <w:tcPr>
            <w:tcW w:w="0" w:type="auto"/>
          </w:tcPr>
          <w:p w14:paraId="560E788A"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normal</w:t>
            </w:r>
          </w:p>
        </w:tc>
        <w:tc>
          <w:tcPr>
            <w:tcW w:w="0" w:type="auto"/>
          </w:tcPr>
          <w:p w14:paraId="04332452"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4</w:t>
            </w:r>
          </w:p>
        </w:tc>
      </w:tr>
      <w:tr w:rsidR="0082642B" w:rsidRPr="002A30CF" w14:paraId="27949319" w14:textId="77777777" w:rsidTr="00A93D38">
        <w:tc>
          <w:tcPr>
            <w:tcW w:w="0" w:type="auto"/>
            <w:tcBorders>
              <w:bottom w:val="nil"/>
            </w:tcBorders>
          </w:tcPr>
          <w:p w14:paraId="144E7A0A" w14:textId="77777777" w:rsidR="0082642B" w:rsidRPr="00A4624A" w:rsidRDefault="0082642B" w:rsidP="00A93D38">
            <w:pPr>
              <w:rPr>
                <w:rFonts w:ascii="Arial" w:hAnsi="Arial" w:cs="Arial"/>
                <w:sz w:val="20"/>
                <w:szCs w:val="20"/>
              </w:rPr>
            </w:pPr>
            <w:r w:rsidRPr="00A4624A">
              <w:rPr>
                <w:rFonts w:ascii="Arial" w:hAnsi="Arial" w:cs="Arial"/>
                <w:i/>
                <w:sz w:val="20"/>
                <w:szCs w:val="20"/>
              </w:rPr>
              <w:t>Ppr-Y</w:t>
            </w:r>
            <w:r w:rsidRPr="00A4624A">
              <w:rPr>
                <w:rFonts w:ascii="Arial" w:hAnsi="Arial" w:cs="Arial"/>
                <w:sz w:val="20"/>
                <w:szCs w:val="20"/>
              </w:rPr>
              <w:t xml:space="preserve"> exon 4</w:t>
            </w:r>
          </w:p>
        </w:tc>
        <w:tc>
          <w:tcPr>
            <w:tcW w:w="0" w:type="auto"/>
            <w:tcBorders>
              <w:bottom w:val="nil"/>
            </w:tcBorders>
          </w:tcPr>
          <w:p w14:paraId="21AC8F3A"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normal</w:t>
            </w:r>
          </w:p>
        </w:tc>
        <w:tc>
          <w:tcPr>
            <w:tcW w:w="0" w:type="auto"/>
            <w:tcBorders>
              <w:bottom w:val="nil"/>
            </w:tcBorders>
          </w:tcPr>
          <w:p w14:paraId="73FF6362"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24</w:t>
            </w:r>
          </w:p>
        </w:tc>
      </w:tr>
      <w:tr w:rsidR="0082642B" w:rsidRPr="002A30CF" w14:paraId="01501CD6" w14:textId="77777777" w:rsidTr="00A93D38">
        <w:tc>
          <w:tcPr>
            <w:tcW w:w="0" w:type="auto"/>
            <w:tcBorders>
              <w:bottom w:val="nil"/>
            </w:tcBorders>
          </w:tcPr>
          <w:p w14:paraId="09DC0086" w14:textId="77777777" w:rsidR="0082642B" w:rsidRPr="00A4624A" w:rsidRDefault="0082642B" w:rsidP="00A93D38">
            <w:pPr>
              <w:rPr>
                <w:rFonts w:ascii="Arial" w:hAnsi="Arial" w:cs="Arial"/>
                <w:sz w:val="20"/>
                <w:szCs w:val="20"/>
              </w:rPr>
            </w:pPr>
            <w:r w:rsidRPr="00A4624A">
              <w:rPr>
                <w:rFonts w:ascii="Arial" w:hAnsi="Arial" w:cs="Arial"/>
                <w:i/>
                <w:sz w:val="20"/>
                <w:szCs w:val="20"/>
              </w:rPr>
              <w:t>kl-5</w:t>
            </w:r>
            <w:r w:rsidRPr="00A4624A">
              <w:rPr>
                <w:rFonts w:ascii="Arial" w:hAnsi="Arial" w:cs="Arial"/>
                <w:sz w:val="20"/>
                <w:szCs w:val="20"/>
              </w:rPr>
              <w:t xml:space="preserve"> exons 11-13</w:t>
            </w:r>
          </w:p>
        </w:tc>
        <w:tc>
          <w:tcPr>
            <w:tcW w:w="0" w:type="auto"/>
            <w:tcBorders>
              <w:bottom w:val="nil"/>
            </w:tcBorders>
          </w:tcPr>
          <w:p w14:paraId="580CD15F"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normal</w:t>
            </w:r>
          </w:p>
        </w:tc>
        <w:tc>
          <w:tcPr>
            <w:tcW w:w="0" w:type="auto"/>
            <w:tcBorders>
              <w:bottom w:val="nil"/>
            </w:tcBorders>
          </w:tcPr>
          <w:p w14:paraId="7EC9084B"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9</w:t>
            </w:r>
          </w:p>
        </w:tc>
      </w:tr>
      <w:tr w:rsidR="0082642B" w:rsidRPr="002A30CF" w14:paraId="292E133C" w14:textId="77777777" w:rsidTr="00A93D38">
        <w:tc>
          <w:tcPr>
            <w:tcW w:w="0" w:type="auto"/>
            <w:tcBorders>
              <w:top w:val="nil"/>
              <w:bottom w:val="single" w:sz="8" w:space="0" w:color="auto"/>
            </w:tcBorders>
          </w:tcPr>
          <w:p w14:paraId="796EED52" w14:textId="77777777" w:rsidR="0082642B" w:rsidRPr="00A4624A" w:rsidRDefault="0082642B" w:rsidP="00A93D38">
            <w:pPr>
              <w:rPr>
                <w:rFonts w:ascii="Arial" w:hAnsi="Arial" w:cs="Arial"/>
                <w:i/>
                <w:sz w:val="20"/>
                <w:szCs w:val="20"/>
              </w:rPr>
            </w:pPr>
            <w:r w:rsidRPr="00A4624A">
              <w:rPr>
                <w:rFonts w:ascii="Arial" w:hAnsi="Arial" w:cs="Arial"/>
                <w:i/>
                <w:sz w:val="20"/>
                <w:szCs w:val="20"/>
              </w:rPr>
              <w:t>white</w:t>
            </w:r>
          </w:p>
        </w:tc>
        <w:tc>
          <w:tcPr>
            <w:tcW w:w="0" w:type="auto"/>
            <w:tcBorders>
              <w:top w:val="nil"/>
              <w:bottom w:val="single" w:sz="8" w:space="0" w:color="auto"/>
            </w:tcBorders>
          </w:tcPr>
          <w:p w14:paraId="2F9349BE" w14:textId="77777777" w:rsidR="0082642B" w:rsidRPr="00A4624A" w:rsidRDefault="0082642B" w:rsidP="00A93D38">
            <w:pPr>
              <w:jc w:val="right"/>
              <w:rPr>
                <w:rFonts w:ascii="Arial" w:hAnsi="Arial" w:cs="Arial"/>
                <w:color w:val="000000"/>
                <w:sz w:val="20"/>
                <w:szCs w:val="20"/>
              </w:rPr>
            </w:pPr>
            <w:r w:rsidRPr="00A4624A">
              <w:rPr>
                <w:rFonts w:ascii="Arial" w:hAnsi="Arial" w:cs="Arial"/>
                <w:color w:val="000000"/>
                <w:sz w:val="20"/>
                <w:szCs w:val="20"/>
              </w:rPr>
              <w:t>normal</w:t>
            </w:r>
          </w:p>
        </w:tc>
        <w:tc>
          <w:tcPr>
            <w:tcW w:w="0" w:type="auto"/>
            <w:tcBorders>
              <w:top w:val="nil"/>
              <w:bottom w:val="single" w:sz="8" w:space="0" w:color="auto"/>
            </w:tcBorders>
          </w:tcPr>
          <w:p w14:paraId="4080D311" w14:textId="77777777" w:rsidR="0082642B" w:rsidRPr="00A4624A" w:rsidRDefault="0082642B" w:rsidP="00A93D38">
            <w:pPr>
              <w:jc w:val="right"/>
              <w:rPr>
                <w:rFonts w:ascii="Arial" w:hAnsi="Arial" w:cs="Arial"/>
                <w:sz w:val="20"/>
                <w:szCs w:val="20"/>
              </w:rPr>
            </w:pPr>
            <w:r w:rsidRPr="00A4624A">
              <w:rPr>
                <w:rFonts w:ascii="Arial" w:hAnsi="Arial" w:cs="Arial"/>
                <w:sz w:val="20"/>
                <w:szCs w:val="20"/>
              </w:rPr>
              <w:t>39</w:t>
            </w:r>
          </w:p>
        </w:tc>
      </w:tr>
    </w:tbl>
    <w:p w14:paraId="67A4B964" w14:textId="77777777" w:rsidR="0082642B" w:rsidRDefault="0082642B" w:rsidP="0082642B">
      <w:pPr>
        <w:rPr>
          <w:lang w:val="en-US"/>
        </w:rPr>
      </w:pPr>
    </w:p>
    <w:p w14:paraId="44E387B8" w14:textId="77777777" w:rsidR="0082642B" w:rsidRDefault="0082642B" w:rsidP="00C63877">
      <w:pPr>
        <w:spacing w:after="160" w:line="259" w:lineRule="auto"/>
        <w:rPr>
          <w:rFonts w:ascii="Calibri" w:eastAsia="Calibri" w:hAnsi="Calibri" w:cs="Times New Roman"/>
          <w:lang w:val="en-US"/>
        </w:rPr>
      </w:pPr>
    </w:p>
    <w:p w14:paraId="67DA6506" w14:textId="77777777" w:rsidR="0082642B" w:rsidRPr="00C63877" w:rsidRDefault="0082642B" w:rsidP="00C63877">
      <w:pPr>
        <w:spacing w:after="160" w:line="259" w:lineRule="auto"/>
        <w:rPr>
          <w:rFonts w:ascii="Calibri" w:eastAsia="Calibri" w:hAnsi="Calibri" w:cs="Times New Roman"/>
          <w:lang w:val="en-US"/>
        </w:rPr>
      </w:pPr>
    </w:p>
    <w:p w14:paraId="1B6A5BBC" w14:textId="77777777" w:rsidR="00560879" w:rsidRDefault="00560879">
      <w:r>
        <w:br w:type="page"/>
      </w:r>
    </w:p>
    <w:p w14:paraId="68C317D1" w14:textId="72622821" w:rsidR="00782606" w:rsidRDefault="00782606" w:rsidP="00782606">
      <w:pPr>
        <w:pStyle w:val="Heading2"/>
        <w:rPr>
          <w:rFonts w:ascii="Times New Roman" w:hAnsi="Times New Roman" w:cs="Times New Roman"/>
          <w:sz w:val="24"/>
          <w:szCs w:val="24"/>
        </w:rPr>
      </w:pPr>
      <w:bookmarkStart w:id="10" w:name="_Toc208428133"/>
      <w:r w:rsidRPr="0009733C">
        <w:rPr>
          <w:rFonts w:ascii="Times New Roman" w:eastAsia="Times New Roman" w:hAnsi="Times New Roman" w:cs="Times New Roman"/>
          <w:color w:val="auto"/>
          <w:sz w:val="24"/>
          <w:szCs w:val="24"/>
          <w:lang w:val="en-US" w:eastAsia="en-US"/>
        </w:rPr>
        <w:lastRenderedPageBreak/>
        <w:t>Sup</w:t>
      </w:r>
      <w:r w:rsidRPr="00782606">
        <w:rPr>
          <w:rFonts w:ascii="Times New Roman" w:eastAsia="Times New Roman" w:hAnsi="Times New Roman" w:cs="Times New Roman"/>
          <w:color w:val="auto"/>
          <w:sz w:val="24"/>
          <w:szCs w:val="24"/>
          <w:lang w:val="en-US" w:eastAsia="en-US"/>
        </w:rPr>
        <w:t>plemental Table S2. Statistical analysis of exon start positions in simulated reads</w:t>
      </w:r>
      <w:bookmarkEnd w:id="10"/>
    </w:p>
    <w:p w14:paraId="55E5C044" w14:textId="3AAA5FF7" w:rsidR="00782606" w:rsidRPr="00C857CD" w:rsidRDefault="00782606" w:rsidP="00782606">
      <w:pPr>
        <w:rPr>
          <w:lang w:eastAsia="pt-BR"/>
        </w:rPr>
      </w:pPr>
      <w:r w:rsidRPr="00832D29">
        <w:rPr>
          <w:rFonts w:cs="Times New Roman"/>
          <w:sz w:val="24"/>
          <w:szCs w:val="24"/>
        </w:rPr>
        <w:t>Observed exon positions were replaced by a random uniform variable in the interval [1,read_size]. We maintained the F/R orientation of the original data (hence, the F/R usage stats are the same). As expected, nearly all statistical tests of exon position (columns 5-8) are non-significant (one test in 20 was significant at the 5% level). These results indicate that the null hypothesis we derived and the implementation of the Anderson-Darling test are correc</w:t>
      </w:r>
      <w:r>
        <w:rPr>
          <w:rFonts w:cs="Times New Roman"/>
          <w:sz w:val="24"/>
          <w:szCs w:val="24"/>
        </w:rPr>
        <w:t>t</w:t>
      </w:r>
    </w:p>
    <w:p w14:paraId="7B6E9B59" w14:textId="77777777" w:rsidR="00E470E2" w:rsidRDefault="00E470E2" w:rsidP="00E470E2">
      <w:pPr>
        <w:pStyle w:val="PlainText"/>
        <w:rPr>
          <w:rFonts w:ascii="Courier New" w:hAnsi="Courier New" w:cs="Courier New"/>
        </w:rPr>
      </w:pPr>
    </w:p>
    <w:tbl>
      <w:tblPr>
        <w:tblStyle w:val="TableGrid"/>
        <w:tblW w:w="0" w:type="auto"/>
        <w:tblInd w:w="540"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109"/>
        <w:gridCol w:w="1072"/>
        <w:gridCol w:w="930"/>
        <w:gridCol w:w="1140"/>
        <w:gridCol w:w="930"/>
        <w:gridCol w:w="1140"/>
        <w:gridCol w:w="930"/>
      </w:tblGrid>
      <w:tr w:rsidR="00E470E2" w:rsidRPr="002A30CF" w14:paraId="5CAAD6ED" w14:textId="77777777" w:rsidTr="001F000B">
        <w:tc>
          <w:tcPr>
            <w:tcW w:w="1913" w:type="dxa"/>
            <w:tcBorders>
              <w:bottom w:val="nil"/>
            </w:tcBorders>
          </w:tcPr>
          <w:p w14:paraId="5D4A98F2" w14:textId="77777777" w:rsidR="00E470E2" w:rsidRPr="002A30CF" w:rsidRDefault="00E470E2" w:rsidP="00F701AA">
            <w:pPr>
              <w:pStyle w:val="PlainText"/>
              <w:rPr>
                <w:rFonts w:ascii="Arial" w:hAnsi="Arial" w:cs="Arial"/>
                <w:sz w:val="20"/>
                <w:szCs w:val="20"/>
              </w:rPr>
            </w:pPr>
            <w:r>
              <w:rPr>
                <w:rFonts w:ascii="Arial" w:hAnsi="Arial" w:cs="Arial"/>
                <w:sz w:val="20"/>
                <w:szCs w:val="20"/>
              </w:rPr>
              <w:t>Region</w:t>
            </w:r>
          </w:p>
        </w:tc>
        <w:tc>
          <w:tcPr>
            <w:tcW w:w="1109" w:type="dxa"/>
            <w:tcBorders>
              <w:bottom w:val="nil"/>
            </w:tcBorders>
          </w:tcPr>
          <w:p w14:paraId="11DA603F" w14:textId="77777777" w:rsidR="00E470E2" w:rsidRPr="002A30CF" w:rsidRDefault="00E470E2" w:rsidP="00F701AA">
            <w:pPr>
              <w:pStyle w:val="PlainText"/>
              <w:jc w:val="center"/>
              <w:rPr>
                <w:rFonts w:ascii="Arial" w:hAnsi="Arial" w:cs="Arial"/>
                <w:sz w:val="20"/>
                <w:szCs w:val="20"/>
                <w:lang w:val="en-US"/>
              </w:rPr>
            </w:pPr>
            <w:r>
              <w:rPr>
                <w:rFonts w:ascii="Arial" w:hAnsi="Arial" w:cs="Arial"/>
                <w:sz w:val="20"/>
                <w:szCs w:val="20"/>
                <w:lang w:val="en-US"/>
              </w:rPr>
              <w:t>Coverage</w:t>
            </w:r>
          </w:p>
        </w:tc>
        <w:tc>
          <w:tcPr>
            <w:tcW w:w="2002" w:type="dxa"/>
            <w:gridSpan w:val="2"/>
            <w:tcBorders>
              <w:bottom w:val="nil"/>
            </w:tcBorders>
          </w:tcPr>
          <w:p w14:paraId="01AB0CAF" w14:textId="77777777" w:rsidR="00E470E2" w:rsidRPr="002A30CF" w:rsidRDefault="00E470E2" w:rsidP="00F81AA2">
            <w:pPr>
              <w:pStyle w:val="PlainText"/>
              <w:pBdr>
                <w:bottom w:val="single" w:sz="6" w:space="1" w:color="auto"/>
              </w:pBdr>
              <w:jc w:val="center"/>
              <w:rPr>
                <w:rFonts w:ascii="Arial" w:hAnsi="Arial" w:cs="Arial"/>
                <w:sz w:val="20"/>
                <w:szCs w:val="20"/>
              </w:rPr>
            </w:pPr>
            <w:r w:rsidRPr="002A30CF">
              <w:rPr>
                <w:rFonts w:ascii="Arial" w:hAnsi="Arial" w:cs="Arial"/>
                <w:sz w:val="20"/>
                <w:szCs w:val="20"/>
                <w:lang w:val="en-US"/>
              </w:rPr>
              <w:t xml:space="preserve">F/R </w:t>
            </w:r>
            <w:r w:rsidR="00F81AA2">
              <w:rPr>
                <w:rFonts w:ascii="Arial" w:hAnsi="Arial" w:cs="Arial"/>
                <w:sz w:val="20"/>
                <w:szCs w:val="20"/>
                <w:lang w:val="en-US"/>
              </w:rPr>
              <w:t>orientation</w:t>
            </w:r>
          </w:p>
        </w:tc>
        <w:tc>
          <w:tcPr>
            <w:tcW w:w="2070" w:type="dxa"/>
            <w:gridSpan w:val="2"/>
            <w:tcBorders>
              <w:bottom w:val="nil"/>
            </w:tcBorders>
          </w:tcPr>
          <w:p w14:paraId="1A12471B" w14:textId="77777777" w:rsidR="00E470E2" w:rsidRPr="002A30CF" w:rsidRDefault="007D3A30" w:rsidP="007D3A30">
            <w:pPr>
              <w:pBdr>
                <w:bottom w:val="single" w:sz="6" w:space="1" w:color="auto"/>
              </w:pBdr>
              <w:jc w:val="center"/>
              <w:rPr>
                <w:rFonts w:ascii="Arial" w:hAnsi="Arial" w:cs="Arial"/>
                <w:sz w:val="20"/>
                <w:szCs w:val="20"/>
                <w:lang w:val="en-US"/>
              </w:rPr>
            </w:pPr>
            <w:r w:rsidRPr="005A4A08">
              <w:rPr>
                <w:rFonts w:ascii="Arial" w:hAnsi="Arial" w:cs="Arial"/>
                <w:sz w:val="20"/>
                <w:szCs w:val="20"/>
                <w:lang w:val="en-US"/>
              </w:rPr>
              <w:t>Exon</w:t>
            </w:r>
            <w:r w:rsidR="00E470E2" w:rsidRPr="005A4A08">
              <w:rPr>
                <w:rFonts w:ascii="Arial" w:hAnsi="Arial" w:cs="Arial"/>
                <w:sz w:val="20"/>
                <w:szCs w:val="20"/>
                <w:lang w:val="en-US"/>
              </w:rPr>
              <w:t xml:space="preserve"> </w:t>
            </w:r>
            <w:r w:rsidRPr="005A4A08">
              <w:rPr>
                <w:rFonts w:ascii="Arial" w:hAnsi="Arial" w:cs="Arial"/>
                <w:sz w:val="20"/>
                <w:szCs w:val="20"/>
                <w:lang w:val="en-US"/>
              </w:rPr>
              <w:t>position</w:t>
            </w:r>
            <w:r w:rsidR="00E470E2" w:rsidRPr="002A30CF">
              <w:rPr>
                <w:rFonts w:ascii="Arial" w:hAnsi="Arial" w:cs="Arial"/>
                <w:sz w:val="20"/>
                <w:szCs w:val="20"/>
                <w:lang w:val="en-US"/>
              </w:rPr>
              <w:t xml:space="preserve"> (F)</w:t>
            </w:r>
          </w:p>
        </w:tc>
        <w:tc>
          <w:tcPr>
            <w:tcW w:w="2070" w:type="dxa"/>
            <w:gridSpan w:val="2"/>
            <w:tcBorders>
              <w:bottom w:val="nil"/>
            </w:tcBorders>
          </w:tcPr>
          <w:p w14:paraId="4A3E8CC2" w14:textId="77777777" w:rsidR="00E470E2" w:rsidRPr="002A30CF" w:rsidRDefault="007D3A30" w:rsidP="007D3A30">
            <w:pPr>
              <w:pBdr>
                <w:bottom w:val="single" w:sz="6" w:space="1" w:color="auto"/>
              </w:pBdr>
              <w:jc w:val="center"/>
              <w:rPr>
                <w:rFonts w:ascii="Arial" w:hAnsi="Arial" w:cs="Arial"/>
                <w:sz w:val="20"/>
                <w:szCs w:val="20"/>
                <w:lang w:val="en-US"/>
              </w:rPr>
            </w:pPr>
            <w:r w:rsidRPr="005A4A08">
              <w:rPr>
                <w:rFonts w:ascii="Arial" w:hAnsi="Arial" w:cs="Arial"/>
                <w:sz w:val="20"/>
                <w:szCs w:val="20"/>
                <w:lang w:val="en-US"/>
              </w:rPr>
              <w:t>Exon</w:t>
            </w:r>
            <w:r w:rsidR="00E470E2" w:rsidRPr="005A4A08">
              <w:rPr>
                <w:rFonts w:ascii="Arial" w:hAnsi="Arial" w:cs="Arial"/>
                <w:sz w:val="20"/>
                <w:szCs w:val="20"/>
                <w:lang w:val="en-US"/>
              </w:rPr>
              <w:t xml:space="preserve"> </w:t>
            </w:r>
            <w:r w:rsidRPr="005A4A08">
              <w:rPr>
                <w:rFonts w:ascii="Arial" w:hAnsi="Arial" w:cs="Arial"/>
                <w:sz w:val="20"/>
                <w:szCs w:val="20"/>
                <w:lang w:val="en-US"/>
              </w:rPr>
              <w:t>position</w:t>
            </w:r>
            <w:r w:rsidR="00E470E2" w:rsidRPr="002A30CF">
              <w:rPr>
                <w:rFonts w:ascii="Arial" w:hAnsi="Arial" w:cs="Arial"/>
                <w:sz w:val="20"/>
                <w:szCs w:val="20"/>
                <w:lang w:val="en-US"/>
              </w:rPr>
              <w:t xml:space="preserve"> (R)</w:t>
            </w:r>
          </w:p>
        </w:tc>
      </w:tr>
      <w:tr w:rsidR="00E470E2" w:rsidRPr="002A30CF" w14:paraId="6FE87F73" w14:textId="77777777" w:rsidTr="001F000B">
        <w:tc>
          <w:tcPr>
            <w:tcW w:w="1913" w:type="dxa"/>
            <w:tcBorders>
              <w:top w:val="nil"/>
              <w:bottom w:val="single" w:sz="6" w:space="0" w:color="auto"/>
            </w:tcBorders>
          </w:tcPr>
          <w:p w14:paraId="210423E2" w14:textId="77777777" w:rsidR="00E470E2" w:rsidRPr="002A30CF" w:rsidRDefault="00E470E2" w:rsidP="00F701AA">
            <w:pPr>
              <w:pStyle w:val="PlainText"/>
              <w:rPr>
                <w:rFonts w:ascii="Arial" w:hAnsi="Arial" w:cs="Arial"/>
                <w:sz w:val="20"/>
                <w:szCs w:val="20"/>
              </w:rPr>
            </w:pPr>
          </w:p>
        </w:tc>
        <w:tc>
          <w:tcPr>
            <w:tcW w:w="1109" w:type="dxa"/>
            <w:tcBorders>
              <w:top w:val="nil"/>
              <w:bottom w:val="single" w:sz="6" w:space="0" w:color="auto"/>
            </w:tcBorders>
          </w:tcPr>
          <w:p w14:paraId="36E14A27" w14:textId="77777777" w:rsidR="00E470E2" w:rsidRPr="002A30CF" w:rsidRDefault="00E470E2" w:rsidP="00F701AA">
            <w:pPr>
              <w:jc w:val="right"/>
              <w:rPr>
                <w:rFonts w:ascii="Arial" w:hAnsi="Arial" w:cs="Arial"/>
                <w:sz w:val="20"/>
                <w:szCs w:val="20"/>
                <w:lang w:val="en-US"/>
              </w:rPr>
            </w:pPr>
          </w:p>
        </w:tc>
        <w:tc>
          <w:tcPr>
            <w:tcW w:w="1072" w:type="dxa"/>
            <w:tcBorders>
              <w:top w:val="nil"/>
              <w:bottom w:val="single" w:sz="6" w:space="0" w:color="auto"/>
            </w:tcBorders>
            <w:vAlign w:val="center"/>
          </w:tcPr>
          <w:p w14:paraId="7BE684B8" w14:textId="77777777" w:rsidR="00E470E2" w:rsidRPr="002A30CF" w:rsidRDefault="00E470E2" w:rsidP="00F701AA">
            <w:pPr>
              <w:jc w:val="right"/>
              <w:rPr>
                <w:rFonts w:ascii="Arial" w:hAnsi="Arial" w:cs="Arial"/>
                <w:sz w:val="20"/>
                <w:szCs w:val="20"/>
                <w:lang w:val="en-US"/>
              </w:rPr>
            </w:pPr>
            <w:r w:rsidRPr="002A30CF">
              <w:rPr>
                <w:rFonts w:ascii="Arial" w:hAnsi="Arial" w:cs="Arial"/>
                <w:sz w:val="20"/>
                <w:szCs w:val="20"/>
                <w:lang w:val="en-US"/>
              </w:rPr>
              <w:t>count</w:t>
            </w:r>
          </w:p>
        </w:tc>
        <w:tc>
          <w:tcPr>
            <w:tcW w:w="930" w:type="dxa"/>
            <w:tcBorders>
              <w:top w:val="nil"/>
              <w:bottom w:val="single" w:sz="6" w:space="0" w:color="auto"/>
            </w:tcBorders>
            <w:vAlign w:val="center"/>
          </w:tcPr>
          <w:p w14:paraId="557E7CC8" w14:textId="77777777" w:rsidR="00E470E2" w:rsidRPr="002A30CF" w:rsidRDefault="00E470E2" w:rsidP="00F701AA">
            <w:pPr>
              <w:jc w:val="right"/>
              <w:rPr>
                <w:rFonts w:ascii="Arial" w:hAnsi="Arial" w:cs="Arial"/>
                <w:i/>
                <w:sz w:val="20"/>
                <w:szCs w:val="20"/>
                <w:lang w:val="en-US"/>
              </w:rPr>
            </w:pPr>
            <w:r w:rsidRPr="002A30CF">
              <w:rPr>
                <w:rFonts w:ascii="Arial" w:hAnsi="Arial" w:cs="Arial"/>
                <w:i/>
                <w:sz w:val="20"/>
                <w:szCs w:val="20"/>
                <w:lang w:val="en-US"/>
              </w:rPr>
              <w:t>P</w:t>
            </w:r>
          </w:p>
        </w:tc>
        <w:tc>
          <w:tcPr>
            <w:tcW w:w="1140" w:type="dxa"/>
            <w:tcBorders>
              <w:top w:val="nil"/>
              <w:bottom w:val="single" w:sz="6" w:space="0" w:color="auto"/>
            </w:tcBorders>
            <w:vAlign w:val="center"/>
          </w:tcPr>
          <w:p w14:paraId="7085DAE5" w14:textId="77777777" w:rsidR="00E470E2" w:rsidRPr="002A30CF" w:rsidRDefault="00E470E2" w:rsidP="00F701AA">
            <w:pPr>
              <w:pStyle w:val="PlainText"/>
              <w:jc w:val="right"/>
              <w:rPr>
                <w:rFonts w:ascii="Arial" w:hAnsi="Arial" w:cs="Arial"/>
                <w:sz w:val="20"/>
                <w:szCs w:val="20"/>
              </w:rPr>
            </w:pPr>
            <w:r w:rsidRPr="002A30CF">
              <w:rPr>
                <w:rFonts w:ascii="Arial" w:hAnsi="Arial" w:cs="Arial"/>
                <w:sz w:val="20"/>
                <w:szCs w:val="20"/>
              </w:rPr>
              <w:t>AD</w:t>
            </w:r>
            <w:r>
              <w:rPr>
                <w:rFonts w:ascii="Arial" w:hAnsi="Arial" w:cs="Arial"/>
                <w:sz w:val="20"/>
                <w:szCs w:val="20"/>
              </w:rPr>
              <w:t xml:space="preserve"> </w:t>
            </w:r>
            <w:r w:rsidRPr="002A30CF">
              <w:rPr>
                <w:rFonts w:ascii="Arial" w:hAnsi="Arial" w:cs="Arial"/>
                <w:sz w:val="20"/>
                <w:szCs w:val="20"/>
              </w:rPr>
              <w:t>stats</w:t>
            </w:r>
          </w:p>
        </w:tc>
        <w:tc>
          <w:tcPr>
            <w:tcW w:w="930" w:type="dxa"/>
            <w:tcBorders>
              <w:top w:val="nil"/>
              <w:bottom w:val="single" w:sz="6" w:space="0" w:color="auto"/>
            </w:tcBorders>
            <w:vAlign w:val="center"/>
          </w:tcPr>
          <w:p w14:paraId="5A2B8604" w14:textId="77777777" w:rsidR="00E470E2" w:rsidRPr="00CA22A7" w:rsidRDefault="00E470E2" w:rsidP="00F701AA">
            <w:pPr>
              <w:pStyle w:val="PlainText"/>
              <w:jc w:val="right"/>
              <w:rPr>
                <w:rFonts w:ascii="Arial" w:hAnsi="Arial" w:cs="Arial"/>
                <w:i/>
                <w:sz w:val="20"/>
                <w:szCs w:val="20"/>
              </w:rPr>
            </w:pPr>
            <w:r w:rsidRPr="00CA22A7">
              <w:rPr>
                <w:rFonts w:ascii="Arial" w:hAnsi="Arial" w:cs="Arial"/>
                <w:i/>
                <w:sz w:val="20"/>
                <w:szCs w:val="20"/>
              </w:rPr>
              <w:t>P</w:t>
            </w:r>
          </w:p>
        </w:tc>
        <w:tc>
          <w:tcPr>
            <w:tcW w:w="1140" w:type="dxa"/>
            <w:tcBorders>
              <w:top w:val="nil"/>
              <w:bottom w:val="single" w:sz="6" w:space="0" w:color="auto"/>
            </w:tcBorders>
            <w:vAlign w:val="center"/>
          </w:tcPr>
          <w:p w14:paraId="52C126FC" w14:textId="77777777" w:rsidR="00E470E2" w:rsidRPr="002A30CF" w:rsidRDefault="00E470E2" w:rsidP="00F701AA">
            <w:pPr>
              <w:pStyle w:val="PlainText"/>
              <w:jc w:val="right"/>
              <w:rPr>
                <w:rFonts w:ascii="Arial" w:hAnsi="Arial" w:cs="Arial"/>
                <w:sz w:val="20"/>
                <w:szCs w:val="20"/>
              </w:rPr>
            </w:pPr>
            <w:r w:rsidRPr="002A30CF">
              <w:rPr>
                <w:rFonts w:ascii="Arial" w:hAnsi="Arial" w:cs="Arial"/>
                <w:sz w:val="20"/>
                <w:szCs w:val="20"/>
              </w:rPr>
              <w:t>AD</w:t>
            </w:r>
            <w:r>
              <w:rPr>
                <w:rFonts w:ascii="Arial" w:hAnsi="Arial" w:cs="Arial"/>
                <w:sz w:val="20"/>
                <w:szCs w:val="20"/>
              </w:rPr>
              <w:t xml:space="preserve"> </w:t>
            </w:r>
            <w:r w:rsidRPr="002A30CF">
              <w:rPr>
                <w:rFonts w:ascii="Arial" w:hAnsi="Arial" w:cs="Arial"/>
                <w:sz w:val="20"/>
                <w:szCs w:val="20"/>
              </w:rPr>
              <w:t>stats</w:t>
            </w:r>
          </w:p>
        </w:tc>
        <w:tc>
          <w:tcPr>
            <w:tcW w:w="930" w:type="dxa"/>
            <w:tcBorders>
              <w:top w:val="nil"/>
              <w:bottom w:val="single" w:sz="6" w:space="0" w:color="auto"/>
            </w:tcBorders>
            <w:vAlign w:val="center"/>
          </w:tcPr>
          <w:p w14:paraId="57018217" w14:textId="77777777" w:rsidR="00E470E2" w:rsidRPr="002A30CF" w:rsidRDefault="00E470E2" w:rsidP="00F701AA">
            <w:pPr>
              <w:pStyle w:val="PlainText"/>
              <w:jc w:val="right"/>
              <w:rPr>
                <w:rFonts w:ascii="Arial" w:hAnsi="Arial" w:cs="Arial"/>
                <w:i/>
                <w:sz w:val="20"/>
                <w:szCs w:val="20"/>
              </w:rPr>
            </w:pPr>
            <w:r w:rsidRPr="002A30CF">
              <w:rPr>
                <w:rFonts w:ascii="Arial" w:hAnsi="Arial" w:cs="Arial"/>
                <w:i/>
                <w:sz w:val="20"/>
                <w:szCs w:val="20"/>
              </w:rPr>
              <w:t>P</w:t>
            </w:r>
          </w:p>
        </w:tc>
      </w:tr>
      <w:tr w:rsidR="00D10446" w:rsidRPr="002A30CF" w14:paraId="59567FD2" w14:textId="77777777" w:rsidTr="001F000B">
        <w:tc>
          <w:tcPr>
            <w:tcW w:w="1913" w:type="dxa"/>
            <w:tcBorders>
              <w:top w:val="single" w:sz="6" w:space="0" w:color="auto"/>
            </w:tcBorders>
          </w:tcPr>
          <w:p w14:paraId="456E497A" w14:textId="77777777" w:rsidR="00D10446" w:rsidRPr="002A30CF" w:rsidRDefault="00D10446" w:rsidP="001F000B">
            <w:pPr>
              <w:pStyle w:val="PlainText"/>
              <w:rPr>
                <w:rFonts w:ascii="Arial" w:hAnsi="Arial" w:cs="Arial"/>
                <w:sz w:val="20"/>
                <w:szCs w:val="20"/>
              </w:rPr>
            </w:pPr>
            <w:r w:rsidRPr="001F000B">
              <w:rPr>
                <w:rFonts w:ascii="Arial" w:hAnsi="Arial" w:cs="Arial"/>
                <w:i/>
                <w:sz w:val="20"/>
                <w:szCs w:val="20"/>
              </w:rPr>
              <w:t>CCY</w:t>
            </w:r>
            <w:r w:rsidR="001F000B">
              <w:rPr>
                <w:rFonts w:ascii="Arial" w:hAnsi="Arial" w:cs="Arial"/>
                <w:sz w:val="20"/>
                <w:szCs w:val="20"/>
              </w:rPr>
              <w:t xml:space="preserve"> </w:t>
            </w:r>
            <w:r w:rsidRPr="002A30CF">
              <w:rPr>
                <w:rFonts w:ascii="Arial" w:hAnsi="Arial" w:cs="Arial"/>
                <w:sz w:val="20"/>
                <w:szCs w:val="20"/>
              </w:rPr>
              <w:t>exon2</w:t>
            </w:r>
          </w:p>
        </w:tc>
        <w:tc>
          <w:tcPr>
            <w:tcW w:w="1109" w:type="dxa"/>
            <w:tcBorders>
              <w:top w:val="single" w:sz="6" w:space="0" w:color="auto"/>
            </w:tcBorders>
          </w:tcPr>
          <w:p w14:paraId="330599F9" w14:textId="77777777" w:rsidR="00D10446" w:rsidRPr="002A30CF" w:rsidRDefault="00D10446" w:rsidP="00D10446">
            <w:pPr>
              <w:jc w:val="right"/>
              <w:rPr>
                <w:rFonts w:ascii="Arial" w:hAnsi="Arial" w:cs="Arial"/>
                <w:color w:val="000000"/>
                <w:sz w:val="20"/>
                <w:szCs w:val="20"/>
              </w:rPr>
            </w:pPr>
            <w:r>
              <w:rPr>
                <w:rFonts w:ascii="Arial" w:hAnsi="Arial" w:cs="Arial"/>
                <w:color w:val="000000"/>
                <w:sz w:val="20"/>
                <w:szCs w:val="20"/>
              </w:rPr>
              <w:t>low</w:t>
            </w:r>
          </w:p>
        </w:tc>
        <w:tc>
          <w:tcPr>
            <w:tcW w:w="1072" w:type="dxa"/>
            <w:tcBorders>
              <w:top w:val="single" w:sz="6" w:space="0" w:color="auto"/>
            </w:tcBorders>
            <w:vAlign w:val="center"/>
          </w:tcPr>
          <w:p w14:paraId="78F0B853"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3/10</w:t>
            </w:r>
          </w:p>
        </w:tc>
        <w:tc>
          <w:tcPr>
            <w:tcW w:w="930" w:type="dxa"/>
            <w:tcBorders>
              <w:top w:val="single" w:sz="6" w:space="0" w:color="auto"/>
            </w:tcBorders>
            <w:vAlign w:val="bottom"/>
          </w:tcPr>
          <w:p w14:paraId="45DC444F"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0.092</w:t>
            </w:r>
          </w:p>
        </w:tc>
        <w:tc>
          <w:tcPr>
            <w:tcW w:w="1140" w:type="dxa"/>
            <w:tcBorders>
              <w:top w:val="single" w:sz="6" w:space="0" w:color="auto"/>
            </w:tcBorders>
            <w:vAlign w:val="center"/>
          </w:tcPr>
          <w:p w14:paraId="2E3563CA"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0.50</w:t>
            </w:r>
          </w:p>
        </w:tc>
        <w:tc>
          <w:tcPr>
            <w:tcW w:w="930" w:type="dxa"/>
            <w:tcBorders>
              <w:top w:val="single" w:sz="6" w:space="0" w:color="auto"/>
            </w:tcBorders>
            <w:vAlign w:val="center"/>
          </w:tcPr>
          <w:p w14:paraId="51421519"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0.735</w:t>
            </w:r>
          </w:p>
        </w:tc>
        <w:tc>
          <w:tcPr>
            <w:tcW w:w="1140" w:type="dxa"/>
            <w:tcBorders>
              <w:top w:val="single" w:sz="6" w:space="0" w:color="auto"/>
            </w:tcBorders>
            <w:vAlign w:val="center"/>
          </w:tcPr>
          <w:p w14:paraId="6F303C51"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0.31</w:t>
            </w:r>
          </w:p>
        </w:tc>
        <w:tc>
          <w:tcPr>
            <w:tcW w:w="930" w:type="dxa"/>
            <w:tcBorders>
              <w:top w:val="single" w:sz="6" w:space="0" w:color="auto"/>
            </w:tcBorders>
            <w:vAlign w:val="center"/>
          </w:tcPr>
          <w:p w14:paraId="2886E045"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0.929</w:t>
            </w:r>
          </w:p>
        </w:tc>
      </w:tr>
      <w:tr w:rsidR="00D10446" w:rsidRPr="002A30CF" w14:paraId="53A2B990" w14:textId="77777777" w:rsidTr="001F000B">
        <w:tc>
          <w:tcPr>
            <w:tcW w:w="1913" w:type="dxa"/>
          </w:tcPr>
          <w:p w14:paraId="66728370" w14:textId="7DBD9237" w:rsidR="00D10446" w:rsidRPr="002A30CF" w:rsidRDefault="001F000B" w:rsidP="001F000B">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00D10446" w:rsidRPr="002A30CF">
              <w:rPr>
                <w:rFonts w:ascii="Arial" w:hAnsi="Arial" w:cs="Arial"/>
                <w:sz w:val="20"/>
                <w:szCs w:val="20"/>
              </w:rPr>
              <w:t>exon</w:t>
            </w:r>
            <w:r w:rsidR="00274064">
              <w:rPr>
                <w:rFonts w:ascii="Arial" w:hAnsi="Arial" w:cs="Arial"/>
                <w:sz w:val="20"/>
                <w:szCs w:val="20"/>
              </w:rPr>
              <w:t>14</w:t>
            </w:r>
          </w:p>
        </w:tc>
        <w:tc>
          <w:tcPr>
            <w:tcW w:w="1109" w:type="dxa"/>
          </w:tcPr>
          <w:p w14:paraId="52294BF5" w14:textId="77777777" w:rsidR="00D10446" w:rsidRDefault="00D10446" w:rsidP="00D10446">
            <w:pPr>
              <w:jc w:val="right"/>
            </w:pPr>
            <w:r w:rsidRPr="001977AE">
              <w:rPr>
                <w:rFonts w:ascii="Arial" w:hAnsi="Arial" w:cs="Arial"/>
                <w:color w:val="000000"/>
                <w:sz w:val="20"/>
                <w:szCs w:val="20"/>
              </w:rPr>
              <w:t>low</w:t>
            </w:r>
          </w:p>
        </w:tc>
        <w:tc>
          <w:tcPr>
            <w:tcW w:w="1072" w:type="dxa"/>
            <w:vAlign w:val="center"/>
          </w:tcPr>
          <w:p w14:paraId="1553E1E7"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6/6</w:t>
            </w:r>
          </w:p>
        </w:tc>
        <w:tc>
          <w:tcPr>
            <w:tcW w:w="930" w:type="dxa"/>
            <w:vAlign w:val="bottom"/>
          </w:tcPr>
          <w:p w14:paraId="4E0E23F9"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1.000</w:t>
            </w:r>
          </w:p>
        </w:tc>
        <w:tc>
          <w:tcPr>
            <w:tcW w:w="1140" w:type="dxa"/>
            <w:vAlign w:val="center"/>
          </w:tcPr>
          <w:p w14:paraId="0F86E51F"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0.23</w:t>
            </w:r>
          </w:p>
        </w:tc>
        <w:tc>
          <w:tcPr>
            <w:tcW w:w="930" w:type="dxa"/>
            <w:vAlign w:val="center"/>
          </w:tcPr>
          <w:p w14:paraId="45108BB0"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0.983</w:t>
            </w:r>
          </w:p>
        </w:tc>
        <w:tc>
          <w:tcPr>
            <w:tcW w:w="1140" w:type="dxa"/>
            <w:vAlign w:val="center"/>
          </w:tcPr>
          <w:p w14:paraId="26CBA5F9"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0.70</w:t>
            </w:r>
          </w:p>
        </w:tc>
        <w:tc>
          <w:tcPr>
            <w:tcW w:w="930" w:type="dxa"/>
            <w:vAlign w:val="center"/>
          </w:tcPr>
          <w:p w14:paraId="6DAAFC6C"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0.548</w:t>
            </w:r>
          </w:p>
        </w:tc>
      </w:tr>
      <w:tr w:rsidR="00D10446" w:rsidRPr="002A30CF" w14:paraId="65F12E12" w14:textId="77777777" w:rsidTr="001F000B">
        <w:tc>
          <w:tcPr>
            <w:tcW w:w="1913" w:type="dxa"/>
          </w:tcPr>
          <w:p w14:paraId="24B5ACBF" w14:textId="7E1770B0" w:rsidR="00D10446" w:rsidRPr="002A30CF" w:rsidRDefault="001F000B" w:rsidP="001F000B">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00D10446" w:rsidRPr="002A30CF">
              <w:rPr>
                <w:rFonts w:ascii="Arial" w:hAnsi="Arial" w:cs="Arial"/>
                <w:sz w:val="20"/>
                <w:szCs w:val="20"/>
              </w:rPr>
              <w:t>exon</w:t>
            </w:r>
            <w:r>
              <w:rPr>
                <w:rFonts w:ascii="Arial" w:hAnsi="Arial" w:cs="Arial"/>
                <w:sz w:val="20"/>
                <w:szCs w:val="20"/>
              </w:rPr>
              <w:t xml:space="preserve">s </w:t>
            </w:r>
            <w:r w:rsidR="009A7BD9">
              <w:rPr>
                <w:rFonts w:ascii="Arial" w:hAnsi="Arial" w:cs="Arial"/>
                <w:sz w:val="20"/>
                <w:szCs w:val="20"/>
              </w:rPr>
              <w:t>3-10</w:t>
            </w:r>
          </w:p>
        </w:tc>
        <w:tc>
          <w:tcPr>
            <w:tcW w:w="1109" w:type="dxa"/>
          </w:tcPr>
          <w:p w14:paraId="68B0D049" w14:textId="77777777" w:rsidR="00D10446" w:rsidRDefault="00D10446" w:rsidP="00D10446">
            <w:pPr>
              <w:jc w:val="right"/>
            </w:pPr>
            <w:r w:rsidRPr="001977AE">
              <w:rPr>
                <w:rFonts w:ascii="Arial" w:hAnsi="Arial" w:cs="Arial"/>
                <w:color w:val="000000"/>
                <w:sz w:val="20"/>
                <w:szCs w:val="20"/>
              </w:rPr>
              <w:t>low</w:t>
            </w:r>
          </w:p>
        </w:tc>
        <w:tc>
          <w:tcPr>
            <w:tcW w:w="1072" w:type="dxa"/>
            <w:vAlign w:val="center"/>
          </w:tcPr>
          <w:p w14:paraId="6233637F"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3/9</w:t>
            </w:r>
          </w:p>
        </w:tc>
        <w:tc>
          <w:tcPr>
            <w:tcW w:w="930" w:type="dxa"/>
            <w:vAlign w:val="bottom"/>
          </w:tcPr>
          <w:p w14:paraId="687CFD50"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0.146</w:t>
            </w:r>
          </w:p>
        </w:tc>
        <w:tc>
          <w:tcPr>
            <w:tcW w:w="1140" w:type="dxa"/>
            <w:vAlign w:val="center"/>
          </w:tcPr>
          <w:p w14:paraId="1E0EE1C6"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0.75</w:t>
            </w:r>
          </w:p>
        </w:tc>
        <w:tc>
          <w:tcPr>
            <w:tcW w:w="930" w:type="dxa"/>
            <w:vAlign w:val="center"/>
          </w:tcPr>
          <w:p w14:paraId="3BF81823"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0.507</w:t>
            </w:r>
          </w:p>
        </w:tc>
        <w:tc>
          <w:tcPr>
            <w:tcW w:w="1140" w:type="dxa"/>
            <w:vAlign w:val="center"/>
          </w:tcPr>
          <w:p w14:paraId="37C2BAD3"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1.13</w:t>
            </w:r>
          </w:p>
        </w:tc>
        <w:tc>
          <w:tcPr>
            <w:tcW w:w="930" w:type="dxa"/>
            <w:vAlign w:val="center"/>
          </w:tcPr>
          <w:p w14:paraId="44860EC3"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0.294</w:t>
            </w:r>
          </w:p>
        </w:tc>
      </w:tr>
      <w:tr w:rsidR="00D10446" w:rsidRPr="002A30CF" w14:paraId="277C5E10" w14:textId="77777777" w:rsidTr="001F000B">
        <w:tc>
          <w:tcPr>
            <w:tcW w:w="1913" w:type="dxa"/>
          </w:tcPr>
          <w:p w14:paraId="70816392" w14:textId="51DE3485" w:rsidR="00D10446" w:rsidRPr="002A30CF" w:rsidRDefault="001F000B" w:rsidP="00AD448E">
            <w:pPr>
              <w:pStyle w:val="PlainText"/>
              <w:rPr>
                <w:rFonts w:ascii="Arial" w:hAnsi="Arial" w:cs="Arial"/>
                <w:sz w:val="20"/>
                <w:szCs w:val="20"/>
              </w:rPr>
            </w:pPr>
            <w:r w:rsidRPr="001F000B">
              <w:rPr>
                <w:rFonts w:ascii="Arial" w:hAnsi="Arial" w:cs="Arial"/>
                <w:i/>
                <w:sz w:val="20"/>
                <w:szCs w:val="20"/>
              </w:rPr>
              <w:t>kl-3</w:t>
            </w:r>
            <w:r w:rsidR="00AD448E">
              <w:rPr>
                <w:rFonts w:ascii="Arial" w:hAnsi="Arial" w:cs="Arial"/>
                <w:sz w:val="20"/>
                <w:szCs w:val="20"/>
              </w:rPr>
              <w:t xml:space="preserve"> </w:t>
            </w:r>
            <w:r>
              <w:rPr>
                <w:rFonts w:ascii="Arial" w:hAnsi="Arial" w:cs="Arial"/>
                <w:sz w:val="20"/>
                <w:szCs w:val="20"/>
              </w:rPr>
              <w:t xml:space="preserve">exons </w:t>
            </w:r>
            <w:r w:rsidR="009A7BD9">
              <w:rPr>
                <w:rFonts w:ascii="Arial" w:hAnsi="Arial" w:cs="Arial"/>
                <w:sz w:val="20"/>
                <w:szCs w:val="20"/>
              </w:rPr>
              <w:t>15-16</w:t>
            </w:r>
          </w:p>
        </w:tc>
        <w:tc>
          <w:tcPr>
            <w:tcW w:w="1109" w:type="dxa"/>
          </w:tcPr>
          <w:p w14:paraId="2ED5BB9F" w14:textId="77777777" w:rsidR="00D10446" w:rsidRDefault="00D10446" w:rsidP="00D10446">
            <w:pPr>
              <w:jc w:val="right"/>
            </w:pPr>
            <w:r w:rsidRPr="001977AE">
              <w:rPr>
                <w:rFonts w:ascii="Arial" w:hAnsi="Arial" w:cs="Arial"/>
                <w:color w:val="000000"/>
                <w:sz w:val="20"/>
                <w:szCs w:val="20"/>
              </w:rPr>
              <w:t>low</w:t>
            </w:r>
          </w:p>
        </w:tc>
        <w:tc>
          <w:tcPr>
            <w:tcW w:w="1072" w:type="dxa"/>
            <w:vAlign w:val="center"/>
          </w:tcPr>
          <w:p w14:paraId="588B85AC"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6/10</w:t>
            </w:r>
          </w:p>
        </w:tc>
        <w:tc>
          <w:tcPr>
            <w:tcW w:w="930" w:type="dxa"/>
            <w:vAlign w:val="bottom"/>
          </w:tcPr>
          <w:p w14:paraId="7B93F930"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0.455</w:t>
            </w:r>
          </w:p>
        </w:tc>
        <w:tc>
          <w:tcPr>
            <w:tcW w:w="1140" w:type="dxa"/>
            <w:vAlign w:val="center"/>
          </w:tcPr>
          <w:p w14:paraId="76CBA13E"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0.88</w:t>
            </w:r>
          </w:p>
        </w:tc>
        <w:tc>
          <w:tcPr>
            <w:tcW w:w="930" w:type="dxa"/>
            <w:vAlign w:val="center"/>
          </w:tcPr>
          <w:p w14:paraId="7CF5BCA2"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0.423</w:t>
            </w:r>
          </w:p>
        </w:tc>
        <w:tc>
          <w:tcPr>
            <w:tcW w:w="1140" w:type="dxa"/>
            <w:vAlign w:val="center"/>
          </w:tcPr>
          <w:p w14:paraId="7A528F74"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0.75</w:t>
            </w:r>
          </w:p>
        </w:tc>
        <w:tc>
          <w:tcPr>
            <w:tcW w:w="930" w:type="dxa"/>
            <w:vAlign w:val="center"/>
          </w:tcPr>
          <w:p w14:paraId="4C56580A"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0.514</w:t>
            </w:r>
          </w:p>
        </w:tc>
      </w:tr>
      <w:tr w:rsidR="00D10446" w:rsidRPr="002A30CF" w14:paraId="60FBC508" w14:textId="77777777" w:rsidTr="001F000B">
        <w:tc>
          <w:tcPr>
            <w:tcW w:w="1913" w:type="dxa"/>
          </w:tcPr>
          <w:p w14:paraId="69314AE6" w14:textId="77777777" w:rsidR="00D10446" w:rsidRPr="002A30CF" w:rsidRDefault="00D10446" w:rsidP="001F000B">
            <w:pPr>
              <w:pStyle w:val="PlainText"/>
              <w:rPr>
                <w:rFonts w:ascii="Arial" w:hAnsi="Arial" w:cs="Arial"/>
                <w:sz w:val="20"/>
                <w:szCs w:val="20"/>
              </w:rPr>
            </w:pPr>
            <w:r w:rsidRPr="001F000B">
              <w:rPr>
                <w:rFonts w:ascii="Arial" w:hAnsi="Arial" w:cs="Arial"/>
                <w:i/>
                <w:sz w:val="20"/>
                <w:szCs w:val="20"/>
              </w:rPr>
              <w:t>ORY</w:t>
            </w:r>
            <w:r w:rsidR="001F000B">
              <w:rPr>
                <w:rFonts w:ascii="Arial" w:hAnsi="Arial" w:cs="Arial"/>
                <w:sz w:val="20"/>
                <w:szCs w:val="20"/>
              </w:rPr>
              <w:t xml:space="preserve"> </w:t>
            </w:r>
            <w:r w:rsidRPr="002A30CF">
              <w:rPr>
                <w:rFonts w:ascii="Arial" w:hAnsi="Arial" w:cs="Arial"/>
                <w:sz w:val="20"/>
                <w:szCs w:val="20"/>
              </w:rPr>
              <w:t>exon</w:t>
            </w:r>
            <w:r w:rsidR="001F000B">
              <w:rPr>
                <w:rFonts w:ascii="Arial" w:hAnsi="Arial" w:cs="Arial"/>
                <w:sz w:val="20"/>
                <w:szCs w:val="20"/>
              </w:rPr>
              <w:t xml:space="preserve">s </w:t>
            </w:r>
            <w:r w:rsidRPr="002A30CF">
              <w:rPr>
                <w:rFonts w:ascii="Arial" w:hAnsi="Arial" w:cs="Arial"/>
                <w:sz w:val="20"/>
                <w:szCs w:val="20"/>
              </w:rPr>
              <w:t>1-2</w:t>
            </w:r>
          </w:p>
        </w:tc>
        <w:tc>
          <w:tcPr>
            <w:tcW w:w="1109" w:type="dxa"/>
          </w:tcPr>
          <w:p w14:paraId="23135783" w14:textId="77777777" w:rsidR="00D10446" w:rsidRDefault="00D10446" w:rsidP="00D10446">
            <w:pPr>
              <w:jc w:val="right"/>
            </w:pPr>
            <w:r w:rsidRPr="001977AE">
              <w:rPr>
                <w:rFonts w:ascii="Arial" w:hAnsi="Arial" w:cs="Arial"/>
                <w:color w:val="000000"/>
                <w:sz w:val="20"/>
                <w:szCs w:val="20"/>
              </w:rPr>
              <w:t>low</w:t>
            </w:r>
          </w:p>
        </w:tc>
        <w:tc>
          <w:tcPr>
            <w:tcW w:w="1072" w:type="dxa"/>
            <w:vAlign w:val="center"/>
          </w:tcPr>
          <w:p w14:paraId="3810FD07"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4/12</w:t>
            </w:r>
          </w:p>
        </w:tc>
        <w:tc>
          <w:tcPr>
            <w:tcW w:w="930" w:type="dxa"/>
            <w:vAlign w:val="bottom"/>
          </w:tcPr>
          <w:p w14:paraId="7EC7D779"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0.077</w:t>
            </w:r>
          </w:p>
        </w:tc>
        <w:tc>
          <w:tcPr>
            <w:tcW w:w="1140" w:type="dxa"/>
            <w:vAlign w:val="center"/>
          </w:tcPr>
          <w:p w14:paraId="53A2264E"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0.53</w:t>
            </w:r>
          </w:p>
        </w:tc>
        <w:tc>
          <w:tcPr>
            <w:tcW w:w="930" w:type="dxa"/>
            <w:vAlign w:val="center"/>
          </w:tcPr>
          <w:p w14:paraId="0EA4672A"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0.702</w:t>
            </w:r>
          </w:p>
        </w:tc>
        <w:tc>
          <w:tcPr>
            <w:tcW w:w="1140" w:type="dxa"/>
            <w:vAlign w:val="center"/>
          </w:tcPr>
          <w:p w14:paraId="54166E27"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0.57</w:t>
            </w:r>
          </w:p>
        </w:tc>
        <w:tc>
          <w:tcPr>
            <w:tcW w:w="930" w:type="dxa"/>
            <w:vAlign w:val="center"/>
          </w:tcPr>
          <w:p w14:paraId="7B8CBB56"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0.674</w:t>
            </w:r>
          </w:p>
        </w:tc>
      </w:tr>
      <w:tr w:rsidR="00D10446" w:rsidRPr="002A30CF" w14:paraId="1A4AA106" w14:textId="77777777" w:rsidTr="001F000B">
        <w:tc>
          <w:tcPr>
            <w:tcW w:w="1913" w:type="dxa"/>
          </w:tcPr>
          <w:p w14:paraId="35C2A83C" w14:textId="77777777" w:rsidR="00D10446" w:rsidRPr="002A30CF" w:rsidRDefault="001F000B" w:rsidP="001F000B">
            <w:pPr>
              <w:pStyle w:val="PlainText"/>
              <w:rPr>
                <w:rFonts w:ascii="Arial" w:hAnsi="Arial" w:cs="Arial"/>
                <w:sz w:val="20"/>
                <w:szCs w:val="20"/>
              </w:rPr>
            </w:pPr>
            <w:r w:rsidRPr="001F000B">
              <w:rPr>
                <w:rFonts w:ascii="Arial" w:hAnsi="Arial" w:cs="Arial"/>
                <w:i/>
                <w:sz w:val="20"/>
                <w:szCs w:val="20"/>
              </w:rPr>
              <w:t>Ppr-</w:t>
            </w:r>
            <w:r>
              <w:rPr>
                <w:rFonts w:ascii="Arial" w:hAnsi="Arial" w:cs="Arial"/>
                <w:sz w:val="20"/>
                <w:szCs w:val="20"/>
              </w:rPr>
              <w:t xml:space="preserve">Y </w:t>
            </w:r>
            <w:r w:rsidR="00D10446" w:rsidRPr="002A30CF">
              <w:rPr>
                <w:rFonts w:ascii="Arial" w:hAnsi="Arial" w:cs="Arial"/>
                <w:sz w:val="20"/>
                <w:szCs w:val="20"/>
              </w:rPr>
              <w:t>exon</w:t>
            </w:r>
            <w:r>
              <w:rPr>
                <w:rFonts w:ascii="Arial" w:hAnsi="Arial" w:cs="Arial"/>
                <w:sz w:val="20"/>
                <w:szCs w:val="20"/>
              </w:rPr>
              <w:t xml:space="preserve"> </w:t>
            </w:r>
            <w:r w:rsidR="00D10446" w:rsidRPr="002A30CF">
              <w:rPr>
                <w:rFonts w:ascii="Arial" w:hAnsi="Arial" w:cs="Arial"/>
                <w:sz w:val="20"/>
                <w:szCs w:val="20"/>
              </w:rPr>
              <w:t>3</w:t>
            </w:r>
          </w:p>
        </w:tc>
        <w:tc>
          <w:tcPr>
            <w:tcW w:w="1109" w:type="dxa"/>
          </w:tcPr>
          <w:p w14:paraId="07BCE7F5" w14:textId="77777777" w:rsidR="00D10446" w:rsidRDefault="00D10446" w:rsidP="00D10446">
            <w:pPr>
              <w:jc w:val="right"/>
            </w:pPr>
            <w:r w:rsidRPr="001977AE">
              <w:rPr>
                <w:rFonts w:ascii="Arial" w:hAnsi="Arial" w:cs="Arial"/>
                <w:color w:val="000000"/>
                <w:sz w:val="20"/>
                <w:szCs w:val="20"/>
              </w:rPr>
              <w:t>low</w:t>
            </w:r>
          </w:p>
        </w:tc>
        <w:tc>
          <w:tcPr>
            <w:tcW w:w="1072" w:type="dxa"/>
            <w:vAlign w:val="center"/>
          </w:tcPr>
          <w:p w14:paraId="751B5387"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3/15</w:t>
            </w:r>
          </w:p>
        </w:tc>
        <w:tc>
          <w:tcPr>
            <w:tcW w:w="930" w:type="dxa"/>
            <w:vAlign w:val="bottom"/>
          </w:tcPr>
          <w:p w14:paraId="346064B8"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0.008</w:t>
            </w:r>
          </w:p>
        </w:tc>
        <w:tc>
          <w:tcPr>
            <w:tcW w:w="1140" w:type="dxa"/>
            <w:vAlign w:val="center"/>
          </w:tcPr>
          <w:p w14:paraId="7104B84A"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0.54</w:t>
            </w:r>
          </w:p>
        </w:tc>
        <w:tc>
          <w:tcPr>
            <w:tcW w:w="930" w:type="dxa"/>
            <w:vAlign w:val="center"/>
          </w:tcPr>
          <w:p w14:paraId="5D1ED9BB"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0.689</w:t>
            </w:r>
          </w:p>
        </w:tc>
        <w:tc>
          <w:tcPr>
            <w:tcW w:w="1140" w:type="dxa"/>
            <w:vAlign w:val="center"/>
          </w:tcPr>
          <w:p w14:paraId="0393B5AD"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1.16</w:t>
            </w:r>
          </w:p>
        </w:tc>
        <w:tc>
          <w:tcPr>
            <w:tcW w:w="930" w:type="dxa"/>
            <w:vAlign w:val="center"/>
          </w:tcPr>
          <w:p w14:paraId="54AD600C"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0.284</w:t>
            </w:r>
          </w:p>
        </w:tc>
      </w:tr>
      <w:tr w:rsidR="00D10446" w:rsidRPr="002A30CF" w14:paraId="2F0115C7" w14:textId="77777777" w:rsidTr="001F000B">
        <w:tc>
          <w:tcPr>
            <w:tcW w:w="1913" w:type="dxa"/>
          </w:tcPr>
          <w:p w14:paraId="3C1035E7" w14:textId="77777777" w:rsidR="00D10446" w:rsidRPr="001F000B" w:rsidRDefault="001F000B" w:rsidP="00D10446">
            <w:pPr>
              <w:pStyle w:val="PlainText"/>
              <w:rPr>
                <w:rFonts w:ascii="Arial" w:hAnsi="Arial" w:cs="Arial"/>
                <w:i/>
                <w:sz w:val="20"/>
                <w:szCs w:val="20"/>
              </w:rPr>
            </w:pPr>
            <w:r w:rsidRPr="001F000B">
              <w:rPr>
                <w:rFonts w:ascii="Arial" w:hAnsi="Arial" w:cs="Arial"/>
                <w:i/>
                <w:sz w:val="20"/>
                <w:szCs w:val="20"/>
              </w:rPr>
              <w:t>Pp1-Y1</w:t>
            </w:r>
          </w:p>
        </w:tc>
        <w:tc>
          <w:tcPr>
            <w:tcW w:w="1109" w:type="dxa"/>
          </w:tcPr>
          <w:p w14:paraId="54F0A6C6" w14:textId="77777777" w:rsidR="00D10446" w:rsidRPr="002A30CF" w:rsidRDefault="00D10446" w:rsidP="00D10446">
            <w:pPr>
              <w:jc w:val="right"/>
              <w:rPr>
                <w:rFonts w:ascii="Arial" w:hAnsi="Arial" w:cs="Arial"/>
                <w:color w:val="000000"/>
                <w:sz w:val="20"/>
                <w:szCs w:val="20"/>
              </w:rPr>
            </w:pPr>
            <w:r>
              <w:rPr>
                <w:rFonts w:ascii="Arial" w:hAnsi="Arial" w:cs="Arial"/>
                <w:color w:val="000000"/>
                <w:sz w:val="20"/>
                <w:szCs w:val="20"/>
              </w:rPr>
              <w:t>normal</w:t>
            </w:r>
          </w:p>
        </w:tc>
        <w:tc>
          <w:tcPr>
            <w:tcW w:w="1072" w:type="dxa"/>
            <w:vAlign w:val="center"/>
          </w:tcPr>
          <w:p w14:paraId="2F3ADB30"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87/76</w:t>
            </w:r>
          </w:p>
        </w:tc>
        <w:tc>
          <w:tcPr>
            <w:tcW w:w="930" w:type="dxa"/>
            <w:vAlign w:val="bottom"/>
          </w:tcPr>
          <w:p w14:paraId="7FF7916E"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0.434</w:t>
            </w:r>
          </w:p>
        </w:tc>
        <w:tc>
          <w:tcPr>
            <w:tcW w:w="1140" w:type="dxa"/>
            <w:vAlign w:val="center"/>
          </w:tcPr>
          <w:p w14:paraId="579336B9"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1.18</w:t>
            </w:r>
          </w:p>
        </w:tc>
        <w:tc>
          <w:tcPr>
            <w:tcW w:w="930" w:type="dxa"/>
            <w:vAlign w:val="center"/>
          </w:tcPr>
          <w:p w14:paraId="45A74A86"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0.274</w:t>
            </w:r>
          </w:p>
        </w:tc>
        <w:tc>
          <w:tcPr>
            <w:tcW w:w="1140" w:type="dxa"/>
            <w:vAlign w:val="center"/>
          </w:tcPr>
          <w:p w14:paraId="3DE2BF10"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0.68</w:t>
            </w:r>
          </w:p>
        </w:tc>
        <w:tc>
          <w:tcPr>
            <w:tcW w:w="930" w:type="dxa"/>
            <w:vAlign w:val="center"/>
          </w:tcPr>
          <w:p w14:paraId="3EC88E1F"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0.571</w:t>
            </w:r>
          </w:p>
        </w:tc>
      </w:tr>
      <w:tr w:rsidR="00D10446" w:rsidRPr="002A30CF" w14:paraId="0E8542A7" w14:textId="77777777" w:rsidTr="001F000B">
        <w:tc>
          <w:tcPr>
            <w:tcW w:w="1913" w:type="dxa"/>
          </w:tcPr>
          <w:p w14:paraId="57AD36F4" w14:textId="77777777" w:rsidR="00D10446" w:rsidRPr="001F000B" w:rsidRDefault="001F000B" w:rsidP="00D10446">
            <w:pPr>
              <w:pStyle w:val="PlainText"/>
              <w:rPr>
                <w:rFonts w:ascii="Arial" w:hAnsi="Arial" w:cs="Arial"/>
                <w:i/>
                <w:sz w:val="20"/>
                <w:szCs w:val="20"/>
              </w:rPr>
            </w:pPr>
            <w:r w:rsidRPr="001F000B">
              <w:rPr>
                <w:rFonts w:ascii="Arial" w:hAnsi="Arial" w:cs="Arial"/>
                <w:i/>
                <w:sz w:val="20"/>
                <w:szCs w:val="20"/>
              </w:rPr>
              <w:t>Pp1-Y2</w:t>
            </w:r>
          </w:p>
        </w:tc>
        <w:tc>
          <w:tcPr>
            <w:tcW w:w="1109" w:type="dxa"/>
          </w:tcPr>
          <w:p w14:paraId="2B22094E" w14:textId="77777777" w:rsidR="00D10446" w:rsidRPr="002A30CF" w:rsidRDefault="00D10446" w:rsidP="00D10446">
            <w:pPr>
              <w:jc w:val="right"/>
              <w:rPr>
                <w:rFonts w:ascii="Arial" w:hAnsi="Arial" w:cs="Arial"/>
                <w:color w:val="000000"/>
                <w:sz w:val="20"/>
                <w:szCs w:val="20"/>
              </w:rPr>
            </w:pPr>
            <w:r>
              <w:rPr>
                <w:rFonts w:ascii="Arial" w:hAnsi="Arial" w:cs="Arial"/>
                <w:color w:val="000000"/>
                <w:sz w:val="20"/>
                <w:szCs w:val="20"/>
              </w:rPr>
              <w:t>normal</w:t>
            </w:r>
          </w:p>
        </w:tc>
        <w:tc>
          <w:tcPr>
            <w:tcW w:w="1072" w:type="dxa"/>
            <w:vAlign w:val="center"/>
          </w:tcPr>
          <w:p w14:paraId="53CBC6EF"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53/47</w:t>
            </w:r>
          </w:p>
        </w:tc>
        <w:tc>
          <w:tcPr>
            <w:tcW w:w="930" w:type="dxa"/>
            <w:vAlign w:val="bottom"/>
          </w:tcPr>
          <w:p w14:paraId="4B9B913F"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0.617</w:t>
            </w:r>
          </w:p>
        </w:tc>
        <w:tc>
          <w:tcPr>
            <w:tcW w:w="1140" w:type="dxa"/>
            <w:vAlign w:val="center"/>
          </w:tcPr>
          <w:p w14:paraId="2A1FF03C"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2.81</w:t>
            </w:r>
          </w:p>
        </w:tc>
        <w:tc>
          <w:tcPr>
            <w:tcW w:w="930" w:type="dxa"/>
            <w:vAlign w:val="center"/>
          </w:tcPr>
          <w:p w14:paraId="264FF92D"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0.035</w:t>
            </w:r>
          </w:p>
        </w:tc>
        <w:tc>
          <w:tcPr>
            <w:tcW w:w="1140" w:type="dxa"/>
            <w:vAlign w:val="center"/>
          </w:tcPr>
          <w:p w14:paraId="651702D8"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0.79</w:t>
            </w:r>
          </w:p>
        </w:tc>
        <w:tc>
          <w:tcPr>
            <w:tcW w:w="930" w:type="dxa"/>
            <w:vAlign w:val="center"/>
          </w:tcPr>
          <w:p w14:paraId="3ED50DF5"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0.486</w:t>
            </w:r>
          </w:p>
        </w:tc>
      </w:tr>
      <w:tr w:rsidR="00D10446" w:rsidRPr="002A30CF" w14:paraId="75D96633" w14:textId="77777777" w:rsidTr="001F000B">
        <w:tc>
          <w:tcPr>
            <w:tcW w:w="1913" w:type="dxa"/>
            <w:tcBorders>
              <w:bottom w:val="nil"/>
            </w:tcBorders>
          </w:tcPr>
          <w:p w14:paraId="295AC18F" w14:textId="77777777" w:rsidR="00D10446" w:rsidRPr="002A30CF" w:rsidRDefault="001F000B" w:rsidP="001F000B">
            <w:pPr>
              <w:pStyle w:val="PlainText"/>
              <w:rPr>
                <w:rFonts w:ascii="Arial" w:hAnsi="Arial" w:cs="Arial"/>
                <w:sz w:val="20"/>
                <w:szCs w:val="20"/>
              </w:rPr>
            </w:pPr>
            <w:r w:rsidRPr="001F000B">
              <w:rPr>
                <w:rFonts w:ascii="Arial" w:hAnsi="Arial" w:cs="Arial"/>
                <w:i/>
                <w:sz w:val="20"/>
                <w:szCs w:val="20"/>
              </w:rPr>
              <w:t>Ppr-Y</w:t>
            </w:r>
            <w:r>
              <w:rPr>
                <w:rFonts w:ascii="Arial" w:hAnsi="Arial" w:cs="Arial"/>
                <w:sz w:val="20"/>
                <w:szCs w:val="20"/>
              </w:rPr>
              <w:t xml:space="preserve"> </w:t>
            </w:r>
            <w:r w:rsidR="00D10446" w:rsidRPr="002A30CF">
              <w:rPr>
                <w:rFonts w:ascii="Arial" w:hAnsi="Arial" w:cs="Arial"/>
                <w:sz w:val="20"/>
                <w:szCs w:val="20"/>
              </w:rPr>
              <w:t>exon</w:t>
            </w:r>
            <w:r>
              <w:rPr>
                <w:rFonts w:ascii="Arial" w:hAnsi="Arial" w:cs="Arial"/>
                <w:sz w:val="20"/>
                <w:szCs w:val="20"/>
              </w:rPr>
              <w:t xml:space="preserve"> </w:t>
            </w:r>
            <w:r w:rsidR="00D10446" w:rsidRPr="002A30CF">
              <w:rPr>
                <w:rFonts w:ascii="Arial" w:hAnsi="Arial" w:cs="Arial"/>
                <w:sz w:val="20"/>
                <w:szCs w:val="20"/>
              </w:rPr>
              <w:t>4</w:t>
            </w:r>
          </w:p>
        </w:tc>
        <w:tc>
          <w:tcPr>
            <w:tcW w:w="1109" w:type="dxa"/>
            <w:tcBorders>
              <w:bottom w:val="nil"/>
            </w:tcBorders>
          </w:tcPr>
          <w:p w14:paraId="19C049F7" w14:textId="77777777" w:rsidR="00D10446" w:rsidRPr="002A30CF" w:rsidRDefault="00D10446" w:rsidP="00D10446">
            <w:pPr>
              <w:jc w:val="right"/>
              <w:rPr>
                <w:rFonts w:ascii="Arial" w:hAnsi="Arial" w:cs="Arial"/>
                <w:color w:val="000000"/>
                <w:sz w:val="20"/>
                <w:szCs w:val="20"/>
              </w:rPr>
            </w:pPr>
            <w:r>
              <w:rPr>
                <w:rFonts w:ascii="Arial" w:hAnsi="Arial" w:cs="Arial"/>
                <w:color w:val="000000"/>
                <w:sz w:val="20"/>
                <w:szCs w:val="20"/>
              </w:rPr>
              <w:t>normal</w:t>
            </w:r>
          </w:p>
        </w:tc>
        <w:tc>
          <w:tcPr>
            <w:tcW w:w="1072" w:type="dxa"/>
            <w:tcBorders>
              <w:bottom w:val="nil"/>
            </w:tcBorders>
            <w:vAlign w:val="center"/>
          </w:tcPr>
          <w:p w14:paraId="00E2595C"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111/118</w:t>
            </w:r>
          </w:p>
        </w:tc>
        <w:tc>
          <w:tcPr>
            <w:tcW w:w="930" w:type="dxa"/>
            <w:tcBorders>
              <w:bottom w:val="nil"/>
            </w:tcBorders>
            <w:vAlign w:val="bottom"/>
          </w:tcPr>
          <w:p w14:paraId="068ABC9F"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0.692</w:t>
            </w:r>
          </w:p>
        </w:tc>
        <w:tc>
          <w:tcPr>
            <w:tcW w:w="1140" w:type="dxa"/>
            <w:tcBorders>
              <w:bottom w:val="nil"/>
            </w:tcBorders>
            <w:vAlign w:val="center"/>
          </w:tcPr>
          <w:p w14:paraId="1372DAF6"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0.34</w:t>
            </w:r>
          </w:p>
        </w:tc>
        <w:tc>
          <w:tcPr>
            <w:tcW w:w="930" w:type="dxa"/>
            <w:tcBorders>
              <w:bottom w:val="nil"/>
            </w:tcBorders>
            <w:vAlign w:val="center"/>
          </w:tcPr>
          <w:p w14:paraId="3846BB02"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0.910</w:t>
            </w:r>
          </w:p>
        </w:tc>
        <w:tc>
          <w:tcPr>
            <w:tcW w:w="1140" w:type="dxa"/>
            <w:tcBorders>
              <w:bottom w:val="nil"/>
            </w:tcBorders>
            <w:vAlign w:val="center"/>
          </w:tcPr>
          <w:p w14:paraId="0C8119AC"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0.53</w:t>
            </w:r>
          </w:p>
        </w:tc>
        <w:tc>
          <w:tcPr>
            <w:tcW w:w="930" w:type="dxa"/>
            <w:tcBorders>
              <w:bottom w:val="nil"/>
            </w:tcBorders>
            <w:vAlign w:val="center"/>
          </w:tcPr>
          <w:p w14:paraId="4FC28E49"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0.720</w:t>
            </w:r>
          </w:p>
        </w:tc>
      </w:tr>
      <w:tr w:rsidR="00D10446" w:rsidRPr="002A30CF" w14:paraId="1C654EAF" w14:textId="77777777" w:rsidTr="001F000B">
        <w:tc>
          <w:tcPr>
            <w:tcW w:w="1913" w:type="dxa"/>
            <w:tcBorders>
              <w:top w:val="nil"/>
              <w:bottom w:val="single" w:sz="8" w:space="0" w:color="auto"/>
            </w:tcBorders>
          </w:tcPr>
          <w:p w14:paraId="3032B102" w14:textId="2E2832ED" w:rsidR="00D10446" w:rsidRPr="002A30CF" w:rsidRDefault="001F000B" w:rsidP="001F000B">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00D10446" w:rsidRPr="002A30CF">
              <w:rPr>
                <w:rFonts w:ascii="Arial" w:hAnsi="Arial" w:cs="Arial"/>
                <w:sz w:val="20"/>
                <w:szCs w:val="20"/>
              </w:rPr>
              <w:t>exon</w:t>
            </w:r>
            <w:r>
              <w:rPr>
                <w:rFonts w:ascii="Arial" w:hAnsi="Arial" w:cs="Arial"/>
                <w:sz w:val="20"/>
                <w:szCs w:val="20"/>
              </w:rPr>
              <w:t xml:space="preserve">s </w:t>
            </w:r>
            <w:r w:rsidR="009A7BD9">
              <w:rPr>
                <w:rFonts w:ascii="Arial" w:hAnsi="Arial" w:cs="Arial"/>
                <w:sz w:val="20"/>
                <w:szCs w:val="20"/>
              </w:rPr>
              <w:t>11-13</w:t>
            </w:r>
          </w:p>
        </w:tc>
        <w:tc>
          <w:tcPr>
            <w:tcW w:w="1109" w:type="dxa"/>
            <w:tcBorders>
              <w:top w:val="nil"/>
              <w:bottom w:val="single" w:sz="8" w:space="0" w:color="auto"/>
            </w:tcBorders>
          </w:tcPr>
          <w:p w14:paraId="23BD6495" w14:textId="77777777" w:rsidR="00D10446" w:rsidRPr="002A30CF" w:rsidRDefault="00D10446" w:rsidP="00D10446">
            <w:pPr>
              <w:jc w:val="right"/>
              <w:rPr>
                <w:rFonts w:ascii="Arial" w:hAnsi="Arial" w:cs="Arial"/>
                <w:color w:val="000000"/>
                <w:sz w:val="20"/>
                <w:szCs w:val="20"/>
              </w:rPr>
            </w:pPr>
            <w:r>
              <w:rPr>
                <w:rFonts w:ascii="Arial" w:hAnsi="Arial" w:cs="Arial"/>
                <w:color w:val="000000"/>
                <w:sz w:val="20"/>
                <w:szCs w:val="20"/>
              </w:rPr>
              <w:t>normal</w:t>
            </w:r>
          </w:p>
        </w:tc>
        <w:tc>
          <w:tcPr>
            <w:tcW w:w="1072" w:type="dxa"/>
            <w:tcBorders>
              <w:top w:val="nil"/>
              <w:bottom w:val="single" w:sz="8" w:space="0" w:color="auto"/>
            </w:tcBorders>
            <w:vAlign w:val="center"/>
          </w:tcPr>
          <w:p w14:paraId="33C86D37"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69/70</w:t>
            </w:r>
          </w:p>
        </w:tc>
        <w:tc>
          <w:tcPr>
            <w:tcW w:w="930" w:type="dxa"/>
            <w:tcBorders>
              <w:top w:val="nil"/>
              <w:bottom w:val="single" w:sz="8" w:space="0" w:color="auto"/>
            </w:tcBorders>
            <w:vAlign w:val="bottom"/>
          </w:tcPr>
          <w:p w14:paraId="2B129C97" w14:textId="77777777" w:rsidR="00D10446" w:rsidRPr="002A30CF" w:rsidRDefault="00D10446" w:rsidP="00D10446">
            <w:pPr>
              <w:jc w:val="right"/>
              <w:rPr>
                <w:rFonts w:ascii="Arial" w:hAnsi="Arial" w:cs="Arial"/>
                <w:color w:val="000000"/>
                <w:sz w:val="20"/>
                <w:szCs w:val="20"/>
              </w:rPr>
            </w:pPr>
            <w:r w:rsidRPr="002A30CF">
              <w:rPr>
                <w:rFonts w:ascii="Arial" w:hAnsi="Arial" w:cs="Arial"/>
                <w:color w:val="000000"/>
                <w:sz w:val="20"/>
                <w:szCs w:val="20"/>
              </w:rPr>
              <w:t>1.000</w:t>
            </w:r>
          </w:p>
        </w:tc>
        <w:tc>
          <w:tcPr>
            <w:tcW w:w="1140" w:type="dxa"/>
            <w:tcBorders>
              <w:top w:val="nil"/>
              <w:bottom w:val="single" w:sz="8" w:space="0" w:color="auto"/>
            </w:tcBorders>
            <w:vAlign w:val="center"/>
          </w:tcPr>
          <w:p w14:paraId="040E1CE2"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0.37</w:t>
            </w:r>
          </w:p>
        </w:tc>
        <w:tc>
          <w:tcPr>
            <w:tcW w:w="930" w:type="dxa"/>
            <w:tcBorders>
              <w:top w:val="nil"/>
              <w:bottom w:val="single" w:sz="8" w:space="0" w:color="auto"/>
            </w:tcBorders>
            <w:vAlign w:val="center"/>
          </w:tcPr>
          <w:p w14:paraId="2C76BD47"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0.881</w:t>
            </w:r>
          </w:p>
        </w:tc>
        <w:tc>
          <w:tcPr>
            <w:tcW w:w="1140" w:type="dxa"/>
            <w:tcBorders>
              <w:top w:val="nil"/>
              <w:bottom w:val="single" w:sz="8" w:space="0" w:color="auto"/>
            </w:tcBorders>
            <w:vAlign w:val="center"/>
          </w:tcPr>
          <w:p w14:paraId="624828F4"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0.57</w:t>
            </w:r>
          </w:p>
        </w:tc>
        <w:tc>
          <w:tcPr>
            <w:tcW w:w="930" w:type="dxa"/>
            <w:tcBorders>
              <w:top w:val="nil"/>
              <w:bottom w:val="single" w:sz="8" w:space="0" w:color="auto"/>
            </w:tcBorders>
            <w:vAlign w:val="center"/>
          </w:tcPr>
          <w:p w14:paraId="05580285" w14:textId="77777777" w:rsidR="00D10446" w:rsidRPr="00D10446" w:rsidRDefault="00D10446" w:rsidP="00D10446">
            <w:pPr>
              <w:jc w:val="right"/>
              <w:rPr>
                <w:rFonts w:ascii="Arial" w:hAnsi="Arial" w:cs="Arial"/>
                <w:color w:val="000000"/>
                <w:sz w:val="20"/>
                <w:szCs w:val="20"/>
              </w:rPr>
            </w:pPr>
            <w:r w:rsidRPr="00D10446">
              <w:rPr>
                <w:rFonts w:ascii="Arial" w:hAnsi="Arial" w:cs="Arial"/>
                <w:color w:val="000000"/>
                <w:sz w:val="20"/>
                <w:szCs w:val="20"/>
              </w:rPr>
              <w:t>0.679</w:t>
            </w:r>
          </w:p>
        </w:tc>
      </w:tr>
    </w:tbl>
    <w:p w14:paraId="7588430C" w14:textId="77777777" w:rsidR="00297B40" w:rsidRDefault="00297B40"/>
    <w:p w14:paraId="07811B66" w14:textId="77777777" w:rsidR="00297B40" w:rsidRDefault="00297B40"/>
    <w:p w14:paraId="7F04CB3A" w14:textId="77777777" w:rsidR="00297B40" w:rsidRDefault="00297B40">
      <w:r>
        <w:br w:type="page"/>
      </w:r>
    </w:p>
    <w:p w14:paraId="75F57298" w14:textId="4F589677" w:rsidR="00297B40" w:rsidRPr="00832D29" w:rsidRDefault="00CE0BEB" w:rsidP="00297B40">
      <w:pPr>
        <w:pStyle w:val="Heading2"/>
        <w:rPr>
          <w:rFonts w:ascii="Times New Roman" w:hAnsi="Times New Roman" w:cs="Times New Roman"/>
          <w:color w:val="000000" w:themeColor="text1"/>
          <w:sz w:val="24"/>
          <w:szCs w:val="24"/>
        </w:rPr>
      </w:pPr>
      <w:bookmarkStart w:id="11" w:name="_Toc208428134"/>
      <w:r>
        <w:rPr>
          <w:rFonts w:ascii="Times New Roman" w:hAnsi="Times New Roman" w:cs="Times New Roman"/>
          <w:color w:val="000000" w:themeColor="text1"/>
          <w:sz w:val="24"/>
          <w:szCs w:val="24"/>
        </w:rPr>
        <w:lastRenderedPageBreak/>
        <w:t>Supplemental Table S</w:t>
      </w:r>
      <w:r w:rsidR="00297B40" w:rsidRPr="00832D29">
        <w:rPr>
          <w:rFonts w:ascii="Times New Roman" w:hAnsi="Times New Roman" w:cs="Times New Roman"/>
          <w:color w:val="000000" w:themeColor="text1"/>
          <w:sz w:val="24"/>
          <w:szCs w:val="24"/>
        </w:rPr>
        <w:t>3. Statistical analysis of exon start positions in reads using the Kolmogorov-Smirnov test.</w:t>
      </w:r>
      <w:bookmarkEnd w:id="11"/>
      <w:r w:rsidR="00297B40" w:rsidRPr="00832D29">
        <w:rPr>
          <w:rFonts w:ascii="Times New Roman" w:hAnsi="Times New Roman" w:cs="Times New Roman"/>
          <w:color w:val="000000" w:themeColor="text1"/>
          <w:sz w:val="24"/>
          <w:szCs w:val="24"/>
        </w:rPr>
        <w:t xml:space="preserve"> </w:t>
      </w:r>
    </w:p>
    <w:p w14:paraId="643A1B3E" w14:textId="353068D0" w:rsidR="00297B40" w:rsidRDefault="00297B40">
      <w:pPr>
        <w:rPr>
          <w:rFonts w:cs="Times New Roman"/>
          <w:sz w:val="20"/>
          <w:szCs w:val="24"/>
        </w:rPr>
      </w:pPr>
      <w:r w:rsidRPr="00832D29">
        <w:rPr>
          <w:rFonts w:cs="Times New Roman"/>
          <w:sz w:val="24"/>
          <w:szCs w:val="24"/>
        </w:rPr>
        <w:t>This analysis used the same</w:t>
      </w:r>
      <w:r w:rsidR="000C79C4" w:rsidRPr="00832D29">
        <w:rPr>
          <w:rFonts w:cs="Times New Roman"/>
          <w:sz w:val="24"/>
          <w:szCs w:val="24"/>
        </w:rPr>
        <w:t xml:space="preserve"> </w:t>
      </w:r>
      <w:r w:rsidRPr="00832D29">
        <w:rPr>
          <w:rFonts w:cs="Times New Roman"/>
          <w:sz w:val="24"/>
          <w:szCs w:val="24"/>
        </w:rPr>
        <w:t>data used in Table 1. The Kolmogorov-Smirnov test is known to have low power with small sample</w:t>
      </w:r>
      <w:r w:rsidR="003E201B">
        <w:rPr>
          <w:rFonts w:cs="Times New Roman"/>
          <w:sz w:val="24"/>
          <w:szCs w:val="24"/>
        </w:rPr>
        <w:t xml:space="preserve"> sizes</w:t>
      </w:r>
      <w:r w:rsidRPr="00832D29">
        <w:rPr>
          <w:rFonts w:cs="Times New Roman"/>
          <w:sz w:val="24"/>
          <w:szCs w:val="24"/>
        </w:rPr>
        <w:t xml:space="preserve"> </w:t>
      </w:r>
      <w:r w:rsidRPr="00832D29">
        <w:rPr>
          <w:rFonts w:cs="Times New Roman"/>
          <w:sz w:val="24"/>
          <w:szCs w:val="24"/>
        </w:rPr>
        <w:fldChar w:fldCharType="begin"/>
      </w:r>
      <w:r w:rsidRPr="00832D29">
        <w:rPr>
          <w:rFonts w:cs="Times New Roman"/>
          <w:sz w:val="24"/>
          <w:szCs w:val="24"/>
        </w:rPr>
        <w:instrText xml:space="preserve"> ADDIN EN.CITE &lt;EndNote&gt;&lt;Cite&gt;&lt;Author&gt;Razali&lt;/Author&gt;&lt;Year&gt;2011&lt;/Year&gt;&lt;RecNum&gt;3273&lt;/RecNum&gt;&lt;DisplayText&gt;(&lt;style face="smallcaps"&gt;Razali and Yap&lt;/style&gt; 2011)&lt;/DisplayText&gt;&lt;record&gt;&lt;rec-number&gt;3273&lt;/rec-number&gt;&lt;foreign-keys&gt;&lt;key app="EN" db-id="ezd0xr5d850zetefxa6xe0x19txarvtpwsss" timestamp="1738762199"&gt;3273&lt;/key&gt;&lt;/foreign-keys&gt;&lt;ref-type name="Journal Article"&gt;17&lt;/ref-type&gt;&lt;contributors&gt;&lt;authors&gt;&lt;author&gt;Razali, Nornadiah Mohd&lt;/author&gt;&lt;author&gt;Yap, Bee Wah&lt;/author&gt;&lt;/authors&gt;&lt;/contributors&gt;&lt;titles&gt;&lt;title&gt;Power comparisons of Shapiro-Wilk, Kolmogorov-Smirnov, Lilliefors and Anderson-Darling tests.&lt;/title&gt;&lt;secondary-title&gt;Journal of Statistical Modeling and Analytics&lt;/secondary-title&gt;&lt;/titles&gt;&lt;periodical&gt;&lt;full-title&gt;Journal of Statistical Modeling and Analytics&lt;/full-title&gt;&lt;/periodical&gt;&lt;pages&gt;21-33&lt;/pages&gt;&lt;volume&gt;2&lt;/volume&gt;&lt;dates&gt;&lt;year&gt;2011&lt;/year&gt;&lt;/dates&gt;&lt;urls&gt;&lt;/urls&gt;&lt;/record&gt;&lt;/Cite&gt;&lt;/EndNote&gt;</w:instrText>
      </w:r>
      <w:r w:rsidRPr="00832D29">
        <w:rPr>
          <w:rFonts w:cs="Times New Roman"/>
          <w:sz w:val="24"/>
          <w:szCs w:val="24"/>
        </w:rPr>
        <w:fldChar w:fldCharType="separate"/>
      </w:r>
      <w:r w:rsidRPr="00832D29">
        <w:rPr>
          <w:rFonts w:cs="Times New Roman"/>
          <w:noProof/>
          <w:sz w:val="24"/>
          <w:szCs w:val="24"/>
        </w:rPr>
        <w:t>(</w:t>
      </w:r>
      <w:r w:rsidRPr="00832D29">
        <w:rPr>
          <w:rFonts w:cs="Times New Roman"/>
          <w:smallCaps/>
          <w:noProof/>
          <w:sz w:val="24"/>
          <w:szCs w:val="24"/>
        </w:rPr>
        <w:t>Razali and Yap</w:t>
      </w:r>
      <w:r w:rsidRPr="00832D29">
        <w:rPr>
          <w:rFonts w:cs="Times New Roman"/>
          <w:noProof/>
          <w:sz w:val="24"/>
          <w:szCs w:val="24"/>
        </w:rPr>
        <w:t xml:space="preserve"> 2011)</w:t>
      </w:r>
      <w:r w:rsidRPr="00832D29">
        <w:rPr>
          <w:rFonts w:cs="Times New Roman"/>
          <w:sz w:val="24"/>
          <w:szCs w:val="24"/>
        </w:rPr>
        <w:fldChar w:fldCharType="end"/>
      </w:r>
      <w:r w:rsidRPr="00832D29">
        <w:rPr>
          <w:rFonts w:cs="Times New Roman"/>
          <w:sz w:val="24"/>
          <w:szCs w:val="24"/>
        </w:rPr>
        <w:t xml:space="preserve">. </w:t>
      </w:r>
    </w:p>
    <w:p w14:paraId="2433F443" w14:textId="77777777" w:rsidR="00297B40" w:rsidRDefault="00297B40">
      <w:pPr>
        <w:rPr>
          <w:rFonts w:cs="Times New Roman"/>
          <w:sz w:val="20"/>
          <w:szCs w:val="24"/>
        </w:rPr>
      </w:pPr>
    </w:p>
    <w:p w14:paraId="782E86E7" w14:textId="77777777" w:rsidR="00297B40" w:rsidRDefault="00297B40">
      <w:r>
        <w:rPr>
          <w:rFonts w:cs="Times New Roman"/>
          <w:sz w:val="20"/>
          <w:szCs w:val="24"/>
        </w:rPr>
        <w:t xml:space="preserve"> </w:t>
      </w:r>
    </w:p>
    <w:tbl>
      <w:tblPr>
        <w:tblStyle w:val="TableGrid"/>
        <w:tblW w:w="0" w:type="auto"/>
        <w:tblInd w:w="540"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109"/>
        <w:gridCol w:w="1140"/>
        <w:gridCol w:w="930"/>
        <w:gridCol w:w="1140"/>
        <w:gridCol w:w="930"/>
      </w:tblGrid>
      <w:tr w:rsidR="00297B40" w:rsidRPr="002A30CF" w14:paraId="3E37AE62" w14:textId="77777777" w:rsidTr="003405D0">
        <w:tc>
          <w:tcPr>
            <w:tcW w:w="1913" w:type="dxa"/>
            <w:tcBorders>
              <w:bottom w:val="nil"/>
            </w:tcBorders>
          </w:tcPr>
          <w:p w14:paraId="2BFA4095" w14:textId="77777777" w:rsidR="00297B40" w:rsidRPr="002A30CF" w:rsidRDefault="00297B40" w:rsidP="003405D0">
            <w:pPr>
              <w:pStyle w:val="PlainText"/>
              <w:rPr>
                <w:rFonts w:ascii="Arial" w:hAnsi="Arial" w:cs="Arial"/>
                <w:sz w:val="20"/>
                <w:szCs w:val="20"/>
              </w:rPr>
            </w:pPr>
            <w:r>
              <w:rPr>
                <w:rFonts w:ascii="Arial" w:hAnsi="Arial" w:cs="Arial"/>
                <w:sz w:val="20"/>
                <w:szCs w:val="20"/>
              </w:rPr>
              <w:t>Region</w:t>
            </w:r>
          </w:p>
        </w:tc>
        <w:tc>
          <w:tcPr>
            <w:tcW w:w="1109" w:type="dxa"/>
            <w:tcBorders>
              <w:bottom w:val="nil"/>
            </w:tcBorders>
          </w:tcPr>
          <w:p w14:paraId="3A8C66ED" w14:textId="77777777" w:rsidR="00297B40" w:rsidRPr="002A30CF" w:rsidRDefault="00297B40" w:rsidP="003405D0">
            <w:pPr>
              <w:pStyle w:val="PlainText"/>
              <w:jc w:val="center"/>
              <w:rPr>
                <w:rFonts w:ascii="Arial" w:hAnsi="Arial" w:cs="Arial"/>
                <w:sz w:val="20"/>
                <w:szCs w:val="20"/>
                <w:lang w:val="en-US"/>
              </w:rPr>
            </w:pPr>
            <w:r>
              <w:rPr>
                <w:rFonts w:ascii="Arial" w:hAnsi="Arial" w:cs="Arial"/>
                <w:sz w:val="20"/>
                <w:szCs w:val="20"/>
                <w:lang w:val="en-US"/>
              </w:rPr>
              <w:t>Coverage</w:t>
            </w:r>
          </w:p>
        </w:tc>
        <w:tc>
          <w:tcPr>
            <w:tcW w:w="2070" w:type="dxa"/>
            <w:gridSpan w:val="2"/>
            <w:tcBorders>
              <w:bottom w:val="nil"/>
            </w:tcBorders>
          </w:tcPr>
          <w:p w14:paraId="375560EC" w14:textId="77777777" w:rsidR="00297B40" w:rsidRPr="002A30CF" w:rsidRDefault="00297B40" w:rsidP="003405D0">
            <w:pPr>
              <w:pBdr>
                <w:bottom w:val="single" w:sz="6" w:space="1" w:color="auto"/>
              </w:pBdr>
              <w:jc w:val="center"/>
              <w:rPr>
                <w:rFonts w:ascii="Arial" w:hAnsi="Arial" w:cs="Arial"/>
                <w:sz w:val="20"/>
                <w:szCs w:val="20"/>
                <w:lang w:val="en-US"/>
              </w:rPr>
            </w:pPr>
            <w:r w:rsidRPr="005A4A08">
              <w:rPr>
                <w:rFonts w:ascii="Arial" w:hAnsi="Arial" w:cs="Arial"/>
                <w:sz w:val="20"/>
                <w:szCs w:val="20"/>
                <w:lang w:val="en-US"/>
              </w:rPr>
              <w:t>Exon position</w:t>
            </w:r>
            <w:r w:rsidRPr="002A30CF">
              <w:rPr>
                <w:rFonts w:ascii="Arial" w:hAnsi="Arial" w:cs="Arial"/>
                <w:sz w:val="20"/>
                <w:szCs w:val="20"/>
                <w:lang w:val="en-US"/>
              </w:rPr>
              <w:t xml:space="preserve"> (F)</w:t>
            </w:r>
          </w:p>
        </w:tc>
        <w:tc>
          <w:tcPr>
            <w:tcW w:w="2070" w:type="dxa"/>
            <w:gridSpan w:val="2"/>
            <w:tcBorders>
              <w:bottom w:val="nil"/>
            </w:tcBorders>
          </w:tcPr>
          <w:p w14:paraId="61741ADE" w14:textId="77777777" w:rsidR="00297B40" w:rsidRPr="002A30CF" w:rsidRDefault="00297B40" w:rsidP="003405D0">
            <w:pPr>
              <w:pBdr>
                <w:bottom w:val="single" w:sz="6" w:space="1" w:color="auto"/>
              </w:pBdr>
              <w:jc w:val="center"/>
              <w:rPr>
                <w:rFonts w:ascii="Arial" w:hAnsi="Arial" w:cs="Arial"/>
                <w:sz w:val="20"/>
                <w:szCs w:val="20"/>
                <w:lang w:val="en-US"/>
              </w:rPr>
            </w:pPr>
            <w:r w:rsidRPr="005A4A08">
              <w:rPr>
                <w:rFonts w:ascii="Arial" w:hAnsi="Arial" w:cs="Arial"/>
                <w:sz w:val="20"/>
                <w:szCs w:val="20"/>
                <w:lang w:val="en-US"/>
              </w:rPr>
              <w:t>Exon position</w:t>
            </w:r>
            <w:r w:rsidRPr="002A30CF">
              <w:rPr>
                <w:rFonts w:ascii="Arial" w:hAnsi="Arial" w:cs="Arial"/>
                <w:sz w:val="20"/>
                <w:szCs w:val="20"/>
                <w:lang w:val="en-US"/>
              </w:rPr>
              <w:t xml:space="preserve"> (R)</w:t>
            </w:r>
          </w:p>
        </w:tc>
      </w:tr>
      <w:tr w:rsidR="00297B40" w:rsidRPr="002A30CF" w14:paraId="5B041EFA" w14:textId="77777777" w:rsidTr="003405D0">
        <w:tc>
          <w:tcPr>
            <w:tcW w:w="1913" w:type="dxa"/>
            <w:tcBorders>
              <w:top w:val="nil"/>
              <w:bottom w:val="single" w:sz="6" w:space="0" w:color="auto"/>
            </w:tcBorders>
          </w:tcPr>
          <w:p w14:paraId="7929C97A" w14:textId="77777777" w:rsidR="00297B40" w:rsidRPr="002A30CF" w:rsidRDefault="00297B40" w:rsidP="003405D0">
            <w:pPr>
              <w:pStyle w:val="PlainText"/>
              <w:rPr>
                <w:rFonts w:ascii="Arial" w:hAnsi="Arial" w:cs="Arial"/>
                <w:sz w:val="20"/>
                <w:szCs w:val="20"/>
              </w:rPr>
            </w:pPr>
          </w:p>
        </w:tc>
        <w:tc>
          <w:tcPr>
            <w:tcW w:w="1109" w:type="dxa"/>
            <w:tcBorders>
              <w:top w:val="nil"/>
              <w:bottom w:val="single" w:sz="6" w:space="0" w:color="auto"/>
            </w:tcBorders>
          </w:tcPr>
          <w:p w14:paraId="53235264" w14:textId="77777777" w:rsidR="00297B40" w:rsidRPr="002A30CF" w:rsidRDefault="00297B40" w:rsidP="003405D0">
            <w:pPr>
              <w:jc w:val="right"/>
              <w:rPr>
                <w:rFonts w:ascii="Arial" w:hAnsi="Arial" w:cs="Arial"/>
                <w:sz w:val="20"/>
                <w:szCs w:val="20"/>
                <w:lang w:val="en-US"/>
              </w:rPr>
            </w:pPr>
          </w:p>
        </w:tc>
        <w:tc>
          <w:tcPr>
            <w:tcW w:w="1140" w:type="dxa"/>
            <w:tcBorders>
              <w:top w:val="nil"/>
              <w:bottom w:val="single" w:sz="6" w:space="0" w:color="auto"/>
            </w:tcBorders>
            <w:vAlign w:val="center"/>
          </w:tcPr>
          <w:p w14:paraId="0D1CB6F3" w14:textId="77777777" w:rsidR="00297B40" w:rsidRPr="002A30CF" w:rsidRDefault="00297B40" w:rsidP="003405D0">
            <w:pPr>
              <w:pStyle w:val="PlainText"/>
              <w:jc w:val="right"/>
              <w:rPr>
                <w:rFonts w:ascii="Arial" w:hAnsi="Arial" w:cs="Arial"/>
                <w:sz w:val="20"/>
                <w:szCs w:val="20"/>
              </w:rPr>
            </w:pPr>
            <w:r>
              <w:rPr>
                <w:rFonts w:ascii="Arial" w:hAnsi="Arial" w:cs="Arial"/>
                <w:sz w:val="20"/>
                <w:szCs w:val="20"/>
              </w:rPr>
              <w:t xml:space="preserve">KS </w:t>
            </w:r>
            <w:r w:rsidRPr="002A30CF">
              <w:rPr>
                <w:rFonts w:ascii="Arial" w:hAnsi="Arial" w:cs="Arial"/>
                <w:sz w:val="20"/>
                <w:szCs w:val="20"/>
              </w:rPr>
              <w:t>stats</w:t>
            </w:r>
          </w:p>
        </w:tc>
        <w:tc>
          <w:tcPr>
            <w:tcW w:w="930" w:type="dxa"/>
            <w:tcBorders>
              <w:top w:val="nil"/>
              <w:bottom w:val="single" w:sz="6" w:space="0" w:color="auto"/>
            </w:tcBorders>
            <w:vAlign w:val="center"/>
          </w:tcPr>
          <w:p w14:paraId="21A33BFB" w14:textId="77777777" w:rsidR="00297B40" w:rsidRPr="00CA22A7" w:rsidRDefault="00297B40" w:rsidP="003405D0">
            <w:pPr>
              <w:pStyle w:val="PlainText"/>
              <w:jc w:val="right"/>
              <w:rPr>
                <w:rFonts w:ascii="Arial" w:hAnsi="Arial" w:cs="Arial"/>
                <w:i/>
                <w:sz w:val="20"/>
                <w:szCs w:val="20"/>
              </w:rPr>
            </w:pPr>
            <w:r w:rsidRPr="00CA22A7">
              <w:rPr>
                <w:rFonts w:ascii="Arial" w:hAnsi="Arial" w:cs="Arial"/>
                <w:i/>
                <w:sz w:val="20"/>
                <w:szCs w:val="20"/>
              </w:rPr>
              <w:t>P</w:t>
            </w:r>
          </w:p>
        </w:tc>
        <w:tc>
          <w:tcPr>
            <w:tcW w:w="1140" w:type="dxa"/>
            <w:tcBorders>
              <w:top w:val="nil"/>
              <w:bottom w:val="single" w:sz="6" w:space="0" w:color="auto"/>
            </w:tcBorders>
            <w:vAlign w:val="center"/>
          </w:tcPr>
          <w:p w14:paraId="0E40CC67" w14:textId="77777777" w:rsidR="00297B40" w:rsidRPr="002A30CF" w:rsidRDefault="00297B40" w:rsidP="003405D0">
            <w:pPr>
              <w:pStyle w:val="PlainText"/>
              <w:jc w:val="right"/>
              <w:rPr>
                <w:rFonts w:ascii="Arial" w:hAnsi="Arial" w:cs="Arial"/>
                <w:sz w:val="20"/>
                <w:szCs w:val="20"/>
              </w:rPr>
            </w:pPr>
            <w:r>
              <w:rPr>
                <w:rFonts w:ascii="Arial" w:hAnsi="Arial" w:cs="Arial"/>
                <w:sz w:val="20"/>
                <w:szCs w:val="20"/>
              </w:rPr>
              <w:t xml:space="preserve">KS </w:t>
            </w:r>
            <w:r w:rsidRPr="002A30CF">
              <w:rPr>
                <w:rFonts w:ascii="Arial" w:hAnsi="Arial" w:cs="Arial"/>
                <w:sz w:val="20"/>
                <w:szCs w:val="20"/>
              </w:rPr>
              <w:t>stats</w:t>
            </w:r>
          </w:p>
        </w:tc>
        <w:tc>
          <w:tcPr>
            <w:tcW w:w="930" w:type="dxa"/>
            <w:tcBorders>
              <w:top w:val="nil"/>
              <w:bottom w:val="single" w:sz="6" w:space="0" w:color="auto"/>
            </w:tcBorders>
            <w:vAlign w:val="center"/>
          </w:tcPr>
          <w:p w14:paraId="66EE3214" w14:textId="77777777" w:rsidR="00297B40" w:rsidRPr="002A30CF" w:rsidRDefault="00297B40" w:rsidP="003405D0">
            <w:pPr>
              <w:pStyle w:val="PlainText"/>
              <w:jc w:val="right"/>
              <w:rPr>
                <w:rFonts w:ascii="Arial" w:hAnsi="Arial" w:cs="Arial"/>
                <w:i/>
                <w:sz w:val="20"/>
                <w:szCs w:val="20"/>
              </w:rPr>
            </w:pPr>
            <w:r w:rsidRPr="002A30CF">
              <w:rPr>
                <w:rFonts w:ascii="Arial" w:hAnsi="Arial" w:cs="Arial"/>
                <w:i/>
                <w:sz w:val="20"/>
                <w:szCs w:val="20"/>
              </w:rPr>
              <w:t>P</w:t>
            </w:r>
          </w:p>
        </w:tc>
      </w:tr>
      <w:tr w:rsidR="00297B40" w:rsidRPr="002A30CF" w14:paraId="01810B05" w14:textId="77777777" w:rsidTr="003405D0">
        <w:tc>
          <w:tcPr>
            <w:tcW w:w="1913" w:type="dxa"/>
            <w:tcBorders>
              <w:top w:val="single" w:sz="6" w:space="0" w:color="auto"/>
            </w:tcBorders>
          </w:tcPr>
          <w:p w14:paraId="4825445F" w14:textId="77777777" w:rsidR="00297B40" w:rsidRPr="002A30CF" w:rsidRDefault="00297B40" w:rsidP="00297B40">
            <w:pPr>
              <w:pStyle w:val="PlainText"/>
              <w:rPr>
                <w:rFonts w:ascii="Arial" w:hAnsi="Arial" w:cs="Arial"/>
                <w:sz w:val="20"/>
                <w:szCs w:val="20"/>
              </w:rPr>
            </w:pPr>
            <w:r w:rsidRPr="001F000B">
              <w:rPr>
                <w:rFonts w:ascii="Arial" w:hAnsi="Arial" w:cs="Arial"/>
                <w:i/>
                <w:sz w:val="20"/>
                <w:szCs w:val="20"/>
              </w:rPr>
              <w:t>CCY</w:t>
            </w:r>
            <w:r>
              <w:rPr>
                <w:rFonts w:ascii="Arial" w:hAnsi="Arial" w:cs="Arial"/>
                <w:sz w:val="20"/>
                <w:szCs w:val="20"/>
              </w:rPr>
              <w:t xml:space="preserve"> </w:t>
            </w:r>
            <w:r w:rsidRPr="002A30CF">
              <w:rPr>
                <w:rFonts w:ascii="Arial" w:hAnsi="Arial" w:cs="Arial"/>
                <w:sz w:val="20"/>
                <w:szCs w:val="20"/>
              </w:rPr>
              <w:t>exon2</w:t>
            </w:r>
          </w:p>
        </w:tc>
        <w:tc>
          <w:tcPr>
            <w:tcW w:w="1109" w:type="dxa"/>
            <w:tcBorders>
              <w:top w:val="single" w:sz="6" w:space="0" w:color="auto"/>
            </w:tcBorders>
          </w:tcPr>
          <w:p w14:paraId="58BCCB66" w14:textId="77777777" w:rsidR="00297B40" w:rsidRPr="002A30CF" w:rsidRDefault="00297B40" w:rsidP="00297B40">
            <w:pPr>
              <w:jc w:val="right"/>
              <w:rPr>
                <w:rFonts w:ascii="Arial" w:hAnsi="Arial" w:cs="Arial"/>
                <w:color w:val="000000"/>
                <w:sz w:val="20"/>
                <w:szCs w:val="20"/>
              </w:rPr>
            </w:pPr>
            <w:r>
              <w:rPr>
                <w:rFonts w:ascii="Arial" w:hAnsi="Arial" w:cs="Arial"/>
                <w:color w:val="000000"/>
                <w:sz w:val="20"/>
                <w:szCs w:val="20"/>
              </w:rPr>
              <w:t>low</w:t>
            </w:r>
          </w:p>
        </w:tc>
        <w:tc>
          <w:tcPr>
            <w:tcW w:w="1140" w:type="dxa"/>
            <w:tcBorders>
              <w:top w:val="single" w:sz="6" w:space="0" w:color="auto"/>
            </w:tcBorders>
          </w:tcPr>
          <w:p w14:paraId="5DD3EE8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0.32</w:t>
            </w:r>
          </w:p>
        </w:tc>
        <w:tc>
          <w:tcPr>
            <w:tcW w:w="930" w:type="dxa"/>
            <w:tcBorders>
              <w:top w:val="single" w:sz="6" w:space="0" w:color="auto"/>
            </w:tcBorders>
          </w:tcPr>
          <w:p w14:paraId="2673AA02"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0.82</w:t>
            </w:r>
            <w:r>
              <w:rPr>
                <w:rFonts w:ascii="Arial" w:hAnsi="Arial" w:cs="Arial"/>
                <w:color w:val="000000"/>
                <w:sz w:val="20"/>
                <w:szCs w:val="20"/>
              </w:rPr>
              <w:t>8</w:t>
            </w:r>
          </w:p>
        </w:tc>
        <w:tc>
          <w:tcPr>
            <w:tcW w:w="1140" w:type="dxa"/>
            <w:tcBorders>
              <w:top w:val="single" w:sz="6" w:space="0" w:color="auto"/>
            </w:tcBorders>
          </w:tcPr>
          <w:p w14:paraId="3E4DE232"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0.32</w:t>
            </w:r>
          </w:p>
        </w:tc>
        <w:tc>
          <w:tcPr>
            <w:tcW w:w="930" w:type="dxa"/>
            <w:tcBorders>
              <w:top w:val="single" w:sz="6" w:space="0" w:color="auto"/>
            </w:tcBorders>
          </w:tcPr>
          <w:p w14:paraId="4CEB7F5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0.19</w:t>
            </w:r>
            <w:r>
              <w:rPr>
                <w:rFonts w:ascii="Arial" w:hAnsi="Arial" w:cs="Arial"/>
                <w:color w:val="000000"/>
                <w:sz w:val="20"/>
                <w:szCs w:val="20"/>
              </w:rPr>
              <w:t>4</w:t>
            </w:r>
          </w:p>
        </w:tc>
      </w:tr>
      <w:tr w:rsidR="00297B40" w:rsidRPr="002A30CF" w14:paraId="1E5FCE9A" w14:textId="77777777" w:rsidTr="003405D0">
        <w:tc>
          <w:tcPr>
            <w:tcW w:w="1913" w:type="dxa"/>
          </w:tcPr>
          <w:p w14:paraId="4E906D32" w14:textId="35142B3C" w:rsidR="00297B40" w:rsidRPr="002A30CF" w:rsidRDefault="00297B40" w:rsidP="00297B40">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Pr="002A30CF">
              <w:rPr>
                <w:rFonts w:ascii="Arial" w:hAnsi="Arial" w:cs="Arial"/>
                <w:sz w:val="20"/>
                <w:szCs w:val="20"/>
              </w:rPr>
              <w:t>exon</w:t>
            </w:r>
            <w:r w:rsidR="00274064">
              <w:rPr>
                <w:rFonts w:ascii="Arial" w:hAnsi="Arial" w:cs="Arial"/>
                <w:sz w:val="20"/>
                <w:szCs w:val="20"/>
              </w:rPr>
              <w:t>14</w:t>
            </w:r>
          </w:p>
        </w:tc>
        <w:tc>
          <w:tcPr>
            <w:tcW w:w="1109" w:type="dxa"/>
          </w:tcPr>
          <w:p w14:paraId="15BA01B7" w14:textId="77777777" w:rsidR="00297B40" w:rsidRDefault="00297B40" w:rsidP="00297B40">
            <w:pPr>
              <w:jc w:val="right"/>
            </w:pPr>
            <w:r w:rsidRPr="001977AE">
              <w:rPr>
                <w:rFonts w:ascii="Arial" w:hAnsi="Arial" w:cs="Arial"/>
                <w:color w:val="000000"/>
                <w:sz w:val="20"/>
                <w:szCs w:val="20"/>
              </w:rPr>
              <w:t>low</w:t>
            </w:r>
          </w:p>
        </w:tc>
        <w:tc>
          <w:tcPr>
            <w:tcW w:w="1140" w:type="dxa"/>
          </w:tcPr>
          <w:p w14:paraId="1BE093A9"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0.34</w:t>
            </w:r>
          </w:p>
        </w:tc>
        <w:tc>
          <w:tcPr>
            <w:tcW w:w="930" w:type="dxa"/>
          </w:tcPr>
          <w:p w14:paraId="118D8D7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0.389</w:t>
            </w:r>
          </w:p>
        </w:tc>
        <w:tc>
          <w:tcPr>
            <w:tcW w:w="1140" w:type="dxa"/>
          </w:tcPr>
          <w:p w14:paraId="7E79DF1B"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0.45</w:t>
            </w:r>
          </w:p>
        </w:tc>
        <w:tc>
          <w:tcPr>
            <w:tcW w:w="930" w:type="dxa"/>
          </w:tcPr>
          <w:p w14:paraId="247101D3"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0.118</w:t>
            </w:r>
          </w:p>
        </w:tc>
      </w:tr>
      <w:tr w:rsidR="00297B40" w:rsidRPr="002A30CF" w14:paraId="4C52D7DB" w14:textId="77777777" w:rsidTr="003405D0">
        <w:tc>
          <w:tcPr>
            <w:tcW w:w="1913" w:type="dxa"/>
          </w:tcPr>
          <w:p w14:paraId="5C85A058" w14:textId="2C166517" w:rsidR="00297B40" w:rsidRPr="002A30CF" w:rsidRDefault="00297B40" w:rsidP="00297B40">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Pr="002A30CF">
              <w:rPr>
                <w:rFonts w:ascii="Arial" w:hAnsi="Arial" w:cs="Arial"/>
                <w:sz w:val="20"/>
                <w:szCs w:val="20"/>
              </w:rPr>
              <w:t>exon</w:t>
            </w:r>
            <w:r>
              <w:rPr>
                <w:rFonts w:ascii="Arial" w:hAnsi="Arial" w:cs="Arial"/>
                <w:sz w:val="20"/>
                <w:szCs w:val="20"/>
              </w:rPr>
              <w:t xml:space="preserve">s </w:t>
            </w:r>
            <w:r w:rsidR="009A7BD9">
              <w:rPr>
                <w:rFonts w:ascii="Arial" w:hAnsi="Arial" w:cs="Arial"/>
                <w:sz w:val="20"/>
                <w:szCs w:val="20"/>
              </w:rPr>
              <w:t>3-10</w:t>
            </w:r>
          </w:p>
        </w:tc>
        <w:tc>
          <w:tcPr>
            <w:tcW w:w="1109" w:type="dxa"/>
          </w:tcPr>
          <w:p w14:paraId="0D6524DE" w14:textId="77777777" w:rsidR="00297B40" w:rsidRDefault="00297B40" w:rsidP="00297B40">
            <w:pPr>
              <w:jc w:val="right"/>
            </w:pPr>
            <w:r w:rsidRPr="001977AE">
              <w:rPr>
                <w:rFonts w:ascii="Arial" w:hAnsi="Arial" w:cs="Arial"/>
                <w:color w:val="000000"/>
                <w:sz w:val="20"/>
                <w:szCs w:val="20"/>
              </w:rPr>
              <w:t>low</w:t>
            </w:r>
          </w:p>
        </w:tc>
        <w:tc>
          <w:tcPr>
            <w:tcW w:w="1140" w:type="dxa"/>
          </w:tcPr>
          <w:p w14:paraId="7C44046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0.08</w:t>
            </w:r>
          </w:p>
        </w:tc>
        <w:tc>
          <w:tcPr>
            <w:tcW w:w="930" w:type="dxa"/>
          </w:tcPr>
          <w:p w14:paraId="5869E69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1.000</w:t>
            </w:r>
          </w:p>
        </w:tc>
        <w:tc>
          <w:tcPr>
            <w:tcW w:w="1140" w:type="dxa"/>
          </w:tcPr>
          <w:p w14:paraId="71C11755"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0.39</w:t>
            </w:r>
          </w:p>
        </w:tc>
        <w:tc>
          <w:tcPr>
            <w:tcW w:w="930" w:type="dxa"/>
          </w:tcPr>
          <w:p w14:paraId="17A9133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0.095</w:t>
            </w:r>
          </w:p>
        </w:tc>
      </w:tr>
      <w:tr w:rsidR="00297B40" w:rsidRPr="002A30CF" w14:paraId="4C8AA2B1" w14:textId="77777777" w:rsidTr="003405D0">
        <w:tc>
          <w:tcPr>
            <w:tcW w:w="1913" w:type="dxa"/>
          </w:tcPr>
          <w:p w14:paraId="212FD336" w14:textId="744F8326" w:rsidR="00297B40" w:rsidRPr="002A30CF" w:rsidRDefault="00297B40" w:rsidP="00297B40">
            <w:pPr>
              <w:pStyle w:val="PlainText"/>
              <w:rPr>
                <w:rFonts w:ascii="Arial" w:hAnsi="Arial" w:cs="Arial"/>
                <w:sz w:val="20"/>
                <w:szCs w:val="20"/>
              </w:rPr>
            </w:pPr>
            <w:r w:rsidRPr="001F000B">
              <w:rPr>
                <w:rFonts w:ascii="Arial" w:hAnsi="Arial" w:cs="Arial"/>
                <w:i/>
                <w:sz w:val="20"/>
                <w:szCs w:val="20"/>
              </w:rPr>
              <w:t>kl-3</w:t>
            </w:r>
            <w:r w:rsidRPr="002A30CF">
              <w:rPr>
                <w:rFonts w:ascii="Arial" w:hAnsi="Arial" w:cs="Arial"/>
                <w:sz w:val="20"/>
                <w:szCs w:val="20"/>
              </w:rPr>
              <w:t>_</w:t>
            </w:r>
            <w:r>
              <w:rPr>
                <w:rFonts w:ascii="Arial" w:hAnsi="Arial" w:cs="Arial"/>
                <w:sz w:val="20"/>
                <w:szCs w:val="20"/>
              </w:rPr>
              <w:t xml:space="preserve">exons </w:t>
            </w:r>
            <w:r w:rsidR="009A7BD9">
              <w:rPr>
                <w:rFonts w:ascii="Arial" w:hAnsi="Arial" w:cs="Arial"/>
                <w:sz w:val="20"/>
                <w:szCs w:val="20"/>
              </w:rPr>
              <w:t>15-16</w:t>
            </w:r>
          </w:p>
        </w:tc>
        <w:tc>
          <w:tcPr>
            <w:tcW w:w="1109" w:type="dxa"/>
          </w:tcPr>
          <w:p w14:paraId="42C6929D" w14:textId="77777777" w:rsidR="00297B40" w:rsidRDefault="00297B40" w:rsidP="00297B40">
            <w:pPr>
              <w:jc w:val="right"/>
            </w:pPr>
            <w:r w:rsidRPr="001977AE">
              <w:rPr>
                <w:rFonts w:ascii="Arial" w:hAnsi="Arial" w:cs="Arial"/>
                <w:color w:val="000000"/>
                <w:sz w:val="20"/>
                <w:szCs w:val="20"/>
              </w:rPr>
              <w:t>low</w:t>
            </w:r>
          </w:p>
        </w:tc>
        <w:tc>
          <w:tcPr>
            <w:tcW w:w="1140" w:type="dxa"/>
          </w:tcPr>
          <w:p w14:paraId="56F35C43"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0.49</w:t>
            </w:r>
          </w:p>
        </w:tc>
        <w:tc>
          <w:tcPr>
            <w:tcW w:w="930" w:type="dxa"/>
          </w:tcPr>
          <w:p w14:paraId="51275E44"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0.075</w:t>
            </w:r>
          </w:p>
        </w:tc>
        <w:tc>
          <w:tcPr>
            <w:tcW w:w="1140" w:type="dxa"/>
          </w:tcPr>
          <w:p w14:paraId="6E582E11"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0.58</w:t>
            </w:r>
          </w:p>
        </w:tc>
        <w:tc>
          <w:tcPr>
            <w:tcW w:w="930" w:type="dxa"/>
          </w:tcPr>
          <w:p w14:paraId="47EC3A6F"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0.001</w:t>
            </w:r>
          </w:p>
        </w:tc>
      </w:tr>
      <w:tr w:rsidR="00297B40" w:rsidRPr="002A30CF" w14:paraId="0F94B927" w14:textId="77777777" w:rsidTr="003405D0">
        <w:tc>
          <w:tcPr>
            <w:tcW w:w="1913" w:type="dxa"/>
          </w:tcPr>
          <w:p w14:paraId="7D904F7E" w14:textId="77777777" w:rsidR="00297B40" w:rsidRPr="002A30CF" w:rsidRDefault="00297B40" w:rsidP="00297B40">
            <w:pPr>
              <w:pStyle w:val="PlainText"/>
              <w:rPr>
                <w:rFonts w:ascii="Arial" w:hAnsi="Arial" w:cs="Arial"/>
                <w:sz w:val="20"/>
                <w:szCs w:val="20"/>
              </w:rPr>
            </w:pPr>
            <w:r w:rsidRPr="001F000B">
              <w:rPr>
                <w:rFonts w:ascii="Arial" w:hAnsi="Arial" w:cs="Arial"/>
                <w:i/>
                <w:sz w:val="20"/>
                <w:szCs w:val="20"/>
              </w:rPr>
              <w:t>ORY</w:t>
            </w:r>
            <w:r>
              <w:rPr>
                <w:rFonts w:ascii="Arial" w:hAnsi="Arial" w:cs="Arial"/>
                <w:sz w:val="20"/>
                <w:szCs w:val="20"/>
              </w:rPr>
              <w:t xml:space="preserve"> </w:t>
            </w:r>
            <w:r w:rsidRPr="002A30CF">
              <w:rPr>
                <w:rFonts w:ascii="Arial" w:hAnsi="Arial" w:cs="Arial"/>
                <w:sz w:val="20"/>
                <w:szCs w:val="20"/>
              </w:rPr>
              <w:t>exon</w:t>
            </w:r>
            <w:r>
              <w:rPr>
                <w:rFonts w:ascii="Arial" w:hAnsi="Arial" w:cs="Arial"/>
                <w:sz w:val="20"/>
                <w:szCs w:val="20"/>
              </w:rPr>
              <w:t xml:space="preserve">s </w:t>
            </w:r>
            <w:r w:rsidRPr="002A30CF">
              <w:rPr>
                <w:rFonts w:ascii="Arial" w:hAnsi="Arial" w:cs="Arial"/>
                <w:sz w:val="20"/>
                <w:szCs w:val="20"/>
              </w:rPr>
              <w:t>1-2</w:t>
            </w:r>
          </w:p>
        </w:tc>
        <w:tc>
          <w:tcPr>
            <w:tcW w:w="1109" w:type="dxa"/>
          </w:tcPr>
          <w:p w14:paraId="244683E5" w14:textId="77777777" w:rsidR="00297B40" w:rsidRDefault="00297B40" w:rsidP="00297B40">
            <w:pPr>
              <w:jc w:val="right"/>
            </w:pPr>
            <w:r w:rsidRPr="001977AE">
              <w:rPr>
                <w:rFonts w:ascii="Arial" w:hAnsi="Arial" w:cs="Arial"/>
                <w:color w:val="000000"/>
                <w:sz w:val="20"/>
                <w:szCs w:val="20"/>
              </w:rPr>
              <w:t>low</w:t>
            </w:r>
          </w:p>
        </w:tc>
        <w:tc>
          <w:tcPr>
            <w:tcW w:w="1140" w:type="dxa"/>
          </w:tcPr>
          <w:p w14:paraId="403EAA0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0.33</w:t>
            </w:r>
          </w:p>
        </w:tc>
        <w:tc>
          <w:tcPr>
            <w:tcW w:w="930" w:type="dxa"/>
          </w:tcPr>
          <w:p w14:paraId="3F0EA7F6"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0.669</w:t>
            </w:r>
          </w:p>
        </w:tc>
        <w:tc>
          <w:tcPr>
            <w:tcW w:w="1140" w:type="dxa"/>
          </w:tcPr>
          <w:p w14:paraId="304E7025"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0.10</w:t>
            </w:r>
          </w:p>
        </w:tc>
        <w:tc>
          <w:tcPr>
            <w:tcW w:w="930" w:type="dxa"/>
          </w:tcPr>
          <w:p w14:paraId="4C3104DF"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0.99</w:t>
            </w:r>
            <w:r>
              <w:rPr>
                <w:rFonts w:ascii="Arial" w:hAnsi="Arial" w:cs="Arial"/>
                <w:color w:val="000000"/>
                <w:sz w:val="20"/>
                <w:szCs w:val="20"/>
              </w:rPr>
              <w:t>8</w:t>
            </w:r>
          </w:p>
        </w:tc>
      </w:tr>
      <w:tr w:rsidR="00297B40" w:rsidRPr="002A30CF" w14:paraId="77B3BADE" w14:textId="77777777" w:rsidTr="003405D0">
        <w:tc>
          <w:tcPr>
            <w:tcW w:w="1913" w:type="dxa"/>
          </w:tcPr>
          <w:p w14:paraId="578FD459" w14:textId="77777777" w:rsidR="00297B40" w:rsidRPr="002A30CF" w:rsidRDefault="00297B40" w:rsidP="00297B40">
            <w:pPr>
              <w:pStyle w:val="PlainText"/>
              <w:rPr>
                <w:rFonts w:ascii="Arial" w:hAnsi="Arial" w:cs="Arial"/>
                <w:sz w:val="20"/>
                <w:szCs w:val="20"/>
              </w:rPr>
            </w:pPr>
            <w:r w:rsidRPr="001F000B">
              <w:rPr>
                <w:rFonts w:ascii="Arial" w:hAnsi="Arial" w:cs="Arial"/>
                <w:i/>
                <w:sz w:val="20"/>
                <w:szCs w:val="20"/>
              </w:rPr>
              <w:t>Ppr-</w:t>
            </w:r>
            <w:r>
              <w:rPr>
                <w:rFonts w:ascii="Arial" w:hAnsi="Arial" w:cs="Arial"/>
                <w:sz w:val="20"/>
                <w:szCs w:val="20"/>
              </w:rPr>
              <w:t xml:space="preserve">Y </w:t>
            </w:r>
            <w:r w:rsidRPr="002A30CF">
              <w:rPr>
                <w:rFonts w:ascii="Arial" w:hAnsi="Arial" w:cs="Arial"/>
                <w:sz w:val="20"/>
                <w:szCs w:val="20"/>
              </w:rPr>
              <w:t>exon</w:t>
            </w:r>
            <w:r>
              <w:rPr>
                <w:rFonts w:ascii="Arial" w:hAnsi="Arial" w:cs="Arial"/>
                <w:sz w:val="20"/>
                <w:szCs w:val="20"/>
              </w:rPr>
              <w:t xml:space="preserve"> </w:t>
            </w:r>
            <w:r w:rsidRPr="002A30CF">
              <w:rPr>
                <w:rFonts w:ascii="Arial" w:hAnsi="Arial" w:cs="Arial"/>
                <w:sz w:val="20"/>
                <w:szCs w:val="20"/>
              </w:rPr>
              <w:t>3</w:t>
            </w:r>
          </w:p>
        </w:tc>
        <w:tc>
          <w:tcPr>
            <w:tcW w:w="1109" w:type="dxa"/>
          </w:tcPr>
          <w:p w14:paraId="43D2499A" w14:textId="77777777" w:rsidR="00297B40" w:rsidRDefault="00297B40" w:rsidP="00297B40">
            <w:pPr>
              <w:jc w:val="right"/>
            </w:pPr>
            <w:r w:rsidRPr="001977AE">
              <w:rPr>
                <w:rFonts w:ascii="Arial" w:hAnsi="Arial" w:cs="Arial"/>
                <w:color w:val="000000"/>
                <w:sz w:val="20"/>
                <w:szCs w:val="20"/>
              </w:rPr>
              <w:t>low</w:t>
            </w:r>
          </w:p>
        </w:tc>
        <w:tc>
          <w:tcPr>
            <w:tcW w:w="1140" w:type="dxa"/>
          </w:tcPr>
          <w:p w14:paraId="755E68AB"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0.40</w:t>
            </w:r>
          </w:p>
        </w:tc>
        <w:tc>
          <w:tcPr>
            <w:tcW w:w="930" w:type="dxa"/>
          </w:tcPr>
          <w:p w14:paraId="41E24C2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0.600</w:t>
            </w:r>
          </w:p>
        </w:tc>
        <w:tc>
          <w:tcPr>
            <w:tcW w:w="1140" w:type="dxa"/>
          </w:tcPr>
          <w:p w14:paraId="21903A8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0.43</w:t>
            </w:r>
          </w:p>
        </w:tc>
        <w:tc>
          <w:tcPr>
            <w:tcW w:w="930" w:type="dxa"/>
          </w:tcPr>
          <w:p w14:paraId="35221606"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0.00</w:t>
            </w:r>
            <w:r>
              <w:rPr>
                <w:rFonts w:ascii="Arial" w:hAnsi="Arial" w:cs="Arial"/>
                <w:color w:val="000000"/>
                <w:sz w:val="20"/>
                <w:szCs w:val="20"/>
              </w:rPr>
              <w:t>6</w:t>
            </w:r>
          </w:p>
        </w:tc>
      </w:tr>
      <w:tr w:rsidR="00297B40" w:rsidRPr="002A30CF" w14:paraId="223FF00C" w14:textId="77777777" w:rsidTr="003405D0">
        <w:tc>
          <w:tcPr>
            <w:tcW w:w="1913" w:type="dxa"/>
          </w:tcPr>
          <w:p w14:paraId="4514DCEC" w14:textId="77777777" w:rsidR="00297B40" w:rsidRPr="001F000B" w:rsidRDefault="00297B40" w:rsidP="00297B40">
            <w:pPr>
              <w:pStyle w:val="PlainText"/>
              <w:rPr>
                <w:rFonts w:ascii="Arial" w:hAnsi="Arial" w:cs="Arial"/>
                <w:i/>
                <w:sz w:val="20"/>
                <w:szCs w:val="20"/>
              </w:rPr>
            </w:pPr>
            <w:r w:rsidRPr="001F000B">
              <w:rPr>
                <w:rFonts w:ascii="Arial" w:hAnsi="Arial" w:cs="Arial"/>
                <w:i/>
                <w:sz w:val="20"/>
                <w:szCs w:val="20"/>
              </w:rPr>
              <w:t>Pp1-Y1</w:t>
            </w:r>
          </w:p>
        </w:tc>
        <w:tc>
          <w:tcPr>
            <w:tcW w:w="1109" w:type="dxa"/>
          </w:tcPr>
          <w:p w14:paraId="4C6C1064" w14:textId="77777777" w:rsidR="00297B40" w:rsidRPr="002A30CF" w:rsidRDefault="00297B40" w:rsidP="00297B40">
            <w:pPr>
              <w:jc w:val="right"/>
              <w:rPr>
                <w:rFonts w:ascii="Arial" w:hAnsi="Arial" w:cs="Arial"/>
                <w:color w:val="000000"/>
                <w:sz w:val="20"/>
                <w:szCs w:val="20"/>
              </w:rPr>
            </w:pPr>
            <w:r>
              <w:rPr>
                <w:rFonts w:ascii="Arial" w:hAnsi="Arial" w:cs="Arial"/>
                <w:color w:val="000000"/>
                <w:sz w:val="20"/>
                <w:szCs w:val="20"/>
              </w:rPr>
              <w:t>normal</w:t>
            </w:r>
          </w:p>
        </w:tc>
        <w:tc>
          <w:tcPr>
            <w:tcW w:w="1140" w:type="dxa"/>
          </w:tcPr>
          <w:p w14:paraId="68BDB12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0.10</w:t>
            </w:r>
          </w:p>
        </w:tc>
        <w:tc>
          <w:tcPr>
            <w:tcW w:w="930" w:type="dxa"/>
          </w:tcPr>
          <w:p w14:paraId="50431E48"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0.30</w:t>
            </w:r>
            <w:r>
              <w:rPr>
                <w:rFonts w:ascii="Arial" w:hAnsi="Arial" w:cs="Arial"/>
                <w:color w:val="000000"/>
                <w:sz w:val="20"/>
                <w:szCs w:val="20"/>
              </w:rPr>
              <w:t>3</w:t>
            </w:r>
          </w:p>
        </w:tc>
        <w:tc>
          <w:tcPr>
            <w:tcW w:w="1140" w:type="dxa"/>
          </w:tcPr>
          <w:p w14:paraId="39ED9190"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0.08</w:t>
            </w:r>
          </w:p>
        </w:tc>
        <w:tc>
          <w:tcPr>
            <w:tcW w:w="930" w:type="dxa"/>
          </w:tcPr>
          <w:p w14:paraId="69F6203F"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0.6</w:t>
            </w:r>
            <w:r>
              <w:rPr>
                <w:rFonts w:ascii="Arial" w:hAnsi="Arial" w:cs="Arial"/>
                <w:color w:val="000000"/>
                <w:sz w:val="20"/>
                <w:szCs w:val="20"/>
              </w:rPr>
              <w:t>20</w:t>
            </w:r>
          </w:p>
        </w:tc>
      </w:tr>
      <w:tr w:rsidR="00297B40" w:rsidRPr="002A30CF" w14:paraId="5AF6CA34" w14:textId="77777777" w:rsidTr="003405D0">
        <w:tc>
          <w:tcPr>
            <w:tcW w:w="1913" w:type="dxa"/>
          </w:tcPr>
          <w:p w14:paraId="09E8CA10" w14:textId="77777777" w:rsidR="00297B40" w:rsidRPr="001F000B" w:rsidRDefault="00297B40" w:rsidP="00297B40">
            <w:pPr>
              <w:pStyle w:val="PlainText"/>
              <w:rPr>
                <w:rFonts w:ascii="Arial" w:hAnsi="Arial" w:cs="Arial"/>
                <w:i/>
                <w:sz w:val="20"/>
                <w:szCs w:val="20"/>
              </w:rPr>
            </w:pPr>
            <w:r w:rsidRPr="001F000B">
              <w:rPr>
                <w:rFonts w:ascii="Arial" w:hAnsi="Arial" w:cs="Arial"/>
                <w:i/>
                <w:sz w:val="20"/>
                <w:szCs w:val="20"/>
              </w:rPr>
              <w:t>Pp1-Y2</w:t>
            </w:r>
          </w:p>
        </w:tc>
        <w:tc>
          <w:tcPr>
            <w:tcW w:w="1109" w:type="dxa"/>
          </w:tcPr>
          <w:p w14:paraId="429C8926" w14:textId="77777777" w:rsidR="00297B40" w:rsidRPr="002A30CF" w:rsidRDefault="00297B40" w:rsidP="00297B40">
            <w:pPr>
              <w:jc w:val="right"/>
              <w:rPr>
                <w:rFonts w:ascii="Arial" w:hAnsi="Arial" w:cs="Arial"/>
                <w:color w:val="000000"/>
                <w:sz w:val="20"/>
                <w:szCs w:val="20"/>
              </w:rPr>
            </w:pPr>
            <w:r>
              <w:rPr>
                <w:rFonts w:ascii="Arial" w:hAnsi="Arial" w:cs="Arial"/>
                <w:color w:val="000000"/>
                <w:sz w:val="20"/>
                <w:szCs w:val="20"/>
              </w:rPr>
              <w:t>normal</w:t>
            </w:r>
          </w:p>
        </w:tc>
        <w:tc>
          <w:tcPr>
            <w:tcW w:w="1140" w:type="dxa"/>
          </w:tcPr>
          <w:p w14:paraId="0A465FA2"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0.08</w:t>
            </w:r>
          </w:p>
        </w:tc>
        <w:tc>
          <w:tcPr>
            <w:tcW w:w="930" w:type="dxa"/>
          </w:tcPr>
          <w:p w14:paraId="48CF81BF"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0.899</w:t>
            </w:r>
          </w:p>
        </w:tc>
        <w:tc>
          <w:tcPr>
            <w:tcW w:w="1140" w:type="dxa"/>
          </w:tcPr>
          <w:p w14:paraId="5BB1698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0.11</w:t>
            </w:r>
          </w:p>
        </w:tc>
        <w:tc>
          <w:tcPr>
            <w:tcW w:w="930" w:type="dxa"/>
          </w:tcPr>
          <w:p w14:paraId="402B5F60"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0.540</w:t>
            </w:r>
          </w:p>
        </w:tc>
      </w:tr>
      <w:tr w:rsidR="00297B40" w:rsidRPr="002A30CF" w14:paraId="2C69F1A7" w14:textId="77777777" w:rsidTr="003405D0">
        <w:tc>
          <w:tcPr>
            <w:tcW w:w="1913" w:type="dxa"/>
            <w:tcBorders>
              <w:bottom w:val="nil"/>
            </w:tcBorders>
          </w:tcPr>
          <w:p w14:paraId="48B80F0C" w14:textId="77777777" w:rsidR="00297B40" w:rsidRPr="002A30CF" w:rsidRDefault="00297B40" w:rsidP="00297B40">
            <w:pPr>
              <w:pStyle w:val="PlainText"/>
              <w:rPr>
                <w:rFonts w:ascii="Arial" w:hAnsi="Arial" w:cs="Arial"/>
                <w:sz w:val="20"/>
                <w:szCs w:val="20"/>
              </w:rPr>
            </w:pPr>
            <w:r w:rsidRPr="001F000B">
              <w:rPr>
                <w:rFonts w:ascii="Arial" w:hAnsi="Arial" w:cs="Arial"/>
                <w:i/>
                <w:sz w:val="20"/>
                <w:szCs w:val="20"/>
              </w:rPr>
              <w:t>Ppr-Y</w:t>
            </w:r>
            <w:r>
              <w:rPr>
                <w:rFonts w:ascii="Arial" w:hAnsi="Arial" w:cs="Arial"/>
                <w:sz w:val="20"/>
                <w:szCs w:val="20"/>
              </w:rPr>
              <w:t xml:space="preserve"> </w:t>
            </w:r>
            <w:r w:rsidRPr="002A30CF">
              <w:rPr>
                <w:rFonts w:ascii="Arial" w:hAnsi="Arial" w:cs="Arial"/>
                <w:sz w:val="20"/>
                <w:szCs w:val="20"/>
              </w:rPr>
              <w:t>exon</w:t>
            </w:r>
            <w:r>
              <w:rPr>
                <w:rFonts w:ascii="Arial" w:hAnsi="Arial" w:cs="Arial"/>
                <w:sz w:val="20"/>
                <w:szCs w:val="20"/>
              </w:rPr>
              <w:t xml:space="preserve"> </w:t>
            </w:r>
            <w:r w:rsidRPr="002A30CF">
              <w:rPr>
                <w:rFonts w:ascii="Arial" w:hAnsi="Arial" w:cs="Arial"/>
                <w:sz w:val="20"/>
                <w:szCs w:val="20"/>
              </w:rPr>
              <w:t>4</w:t>
            </w:r>
          </w:p>
        </w:tc>
        <w:tc>
          <w:tcPr>
            <w:tcW w:w="1109" w:type="dxa"/>
            <w:tcBorders>
              <w:bottom w:val="nil"/>
            </w:tcBorders>
          </w:tcPr>
          <w:p w14:paraId="58261740" w14:textId="77777777" w:rsidR="00297B40" w:rsidRPr="002A30CF" w:rsidRDefault="00297B40" w:rsidP="00297B40">
            <w:pPr>
              <w:jc w:val="right"/>
              <w:rPr>
                <w:rFonts w:ascii="Arial" w:hAnsi="Arial" w:cs="Arial"/>
                <w:color w:val="000000"/>
                <w:sz w:val="20"/>
                <w:szCs w:val="20"/>
              </w:rPr>
            </w:pPr>
            <w:r>
              <w:rPr>
                <w:rFonts w:ascii="Arial" w:hAnsi="Arial" w:cs="Arial"/>
                <w:color w:val="000000"/>
                <w:sz w:val="20"/>
                <w:szCs w:val="20"/>
              </w:rPr>
              <w:t>normal</w:t>
            </w:r>
          </w:p>
        </w:tc>
        <w:tc>
          <w:tcPr>
            <w:tcW w:w="1140" w:type="dxa"/>
            <w:tcBorders>
              <w:bottom w:val="nil"/>
            </w:tcBorders>
          </w:tcPr>
          <w:p w14:paraId="4856CE90"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0.08</w:t>
            </w:r>
          </w:p>
        </w:tc>
        <w:tc>
          <w:tcPr>
            <w:tcW w:w="930" w:type="dxa"/>
            <w:tcBorders>
              <w:bottom w:val="nil"/>
            </w:tcBorders>
          </w:tcPr>
          <w:p w14:paraId="453F3BC2"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0.512</w:t>
            </w:r>
          </w:p>
        </w:tc>
        <w:tc>
          <w:tcPr>
            <w:tcW w:w="1140" w:type="dxa"/>
            <w:tcBorders>
              <w:bottom w:val="nil"/>
            </w:tcBorders>
          </w:tcPr>
          <w:p w14:paraId="25E46C54"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0.06</w:t>
            </w:r>
          </w:p>
        </w:tc>
        <w:tc>
          <w:tcPr>
            <w:tcW w:w="930" w:type="dxa"/>
            <w:tcBorders>
              <w:bottom w:val="nil"/>
            </w:tcBorders>
          </w:tcPr>
          <w:p w14:paraId="471C86BE"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0.678</w:t>
            </w:r>
          </w:p>
        </w:tc>
      </w:tr>
      <w:tr w:rsidR="00297B40" w:rsidRPr="002A30CF" w14:paraId="01CCBC21" w14:textId="77777777" w:rsidTr="003405D0">
        <w:tc>
          <w:tcPr>
            <w:tcW w:w="1913" w:type="dxa"/>
            <w:tcBorders>
              <w:top w:val="nil"/>
              <w:bottom w:val="single" w:sz="8" w:space="0" w:color="auto"/>
            </w:tcBorders>
          </w:tcPr>
          <w:p w14:paraId="77686A35" w14:textId="610CDF3D" w:rsidR="00297B40" w:rsidRPr="002A30CF" w:rsidRDefault="00297B40" w:rsidP="00297B40">
            <w:pPr>
              <w:pStyle w:val="PlainText"/>
              <w:rPr>
                <w:rFonts w:ascii="Arial" w:hAnsi="Arial" w:cs="Arial"/>
                <w:sz w:val="20"/>
                <w:szCs w:val="20"/>
              </w:rPr>
            </w:pPr>
            <w:r w:rsidRPr="001F000B">
              <w:rPr>
                <w:rFonts w:ascii="Arial" w:hAnsi="Arial" w:cs="Arial"/>
                <w:i/>
                <w:sz w:val="20"/>
                <w:szCs w:val="20"/>
              </w:rPr>
              <w:t>kl-5</w:t>
            </w:r>
            <w:r>
              <w:rPr>
                <w:rFonts w:ascii="Arial" w:hAnsi="Arial" w:cs="Arial"/>
                <w:sz w:val="20"/>
                <w:szCs w:val="20"/>
              </w:rPr>
              <w:t xml:space="preserve"> </w:t>
            </w:r>
            <w:r w:rsidRPr="002A30CF">
              <w:rPr>
                <w:rFonts w:ascii="Arial" w:hAnsi="Arial" w:cs="Arial"/>
                <w:sz w:val="20"/>
                <w:szCs w:val="20"/>
              </w:rPr>
              <w:t>exon</w:t>
            </w:r>
            <w:r>
              <w:rPr>
                <w:rFonts w:ascii="Arial" w:hAnsi="Arial" w:cs="Arial"/>
                <w:sz w:val="20"/>
                <w:szCs w:val="20"/>
              </w:rPr>
              <w:t xml:space="preserve">s </w:t>
            </w:r>
            <w:r w:rsidR="009A7BD9">
              <w:rPr>
                <w:rFonts w:ascii="Arial" w:hAnsi="Arial" w:cs="Arial"/>
                <w:sz w:val="20"/>
                <w:szCs w:val="20"/>
              </w:rPr>
              <w:t>11-13</w:t>
            </w:r>
          </w:p>
        </w:tc>
        <w:tc>
          <w:tcPr>
            <w:tcW w:w="1109" w:type="dxa"/>
            <w:tcBorders>
              <w:top w:val="nil"/>
              <w:bottom w:val="single" w:sz="8" w:space="0" w:color="auto"/>
            </w:tcBorders>
          </w:tcPr>
          <w:p w14:paraId="7BBF6B96" w14:textId="77777777" w:rsidR="00297B40" w:rsidRPr="002A30CF" w:rsidRDefault="00297B40" w:rsidP="00297B40">
            <w:pPr>
              <w:jc w:val="right"/>
              <w:rPr>
                <w:rFonts w:ascii="Arial" w:hAnsi="Arial" w:cs="Arial"/>
                <w:color w:val="000000"/>
                <w:sz w:val="20"/>
                <w:szCs w:val="20"/>
              </w:rPr>
            </w:pPr>
            <w:r>
              <w:rPr>
                <w:rFonts w:ascii="Arial" w:hAnsi="Arial" w:cs="Arial"/>
                <w:color w:val="000000"/>
                <w:sz w:val="20"/>
                <w:szCs w:val="20"/>
              </w:rPr>
              <w:t>normal</w:t>
            </w:r>
          </w:p>
        </w:tc>
        <w:tc>
          <w:tcPr>
            <w:tcW w:w="1140" w:type="dxa"/>
            <w:tcBorders>
              <w:top w:val="nil"/>
              <w:bottom w:val="single" w:sz="8" w:space="0" w:color="auto"/>
            </w:tcBorders>
          </w:tcPr>
          <w:p w14:paraId="798F4EE7"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0.26</w:t>
            </w:r>
          </w:p>
        </w:tc>
        <w:tc>
          <w:tcPr>
            <w:tcW w:w="930" w:type="dxa"/>
            <w:tcBorders>
              <w:top w:val="nil"/>
              <w:bottom w:val="single" w:sz="8" w:space="0" w:color="auto"/>
            </w:tcBorders>
          </w:tcPr>
          <w:p w14:paraId="09D2E60A" w14:textId="77777777" w:rsidR="00297B40" w:rsidRPr="00297B40" w:rsidRDefault="00297B40" w:rsidP="00297B40">
            <w:pPr>
              <w:jc w:val="right"/>
              <w:rPr>
                <w:rFonts w:ascii="Arial" w:hAnsi="Arial" w:cs="Arial"/>
                <w:color w:val="000000"/>
                <w:sz w:val="20"/>
                <w:szCs w:val="20"/>
              </w:rPr>
            </w:pPr>
            <w:r w:rsidRPr="002A30CF">
              <w:rPr>
                <w:rFonts w:ascii="Arial" w:hAnsi="Arial" w:cs="Arial"/>
                <w:color w:val="000000"/>
                <w:sz w:val="20"/>
                <w:szCs w:val="20"/>
              </w:rPr>
              <w:t>&lt; 10</w:t>
            </w:r>
            <w:r w:rsidRPr="002A30CF">
              <w:rPr>
                <w:rFonts w:ascii="Arial" w:hAnsi="Arial" w:cs="Arial"/>
                <w:color w:val="000000"/>
                <w:sz w:val="20"/>
                <w:szCs w:val="20"/>
                <w:vertAlign w:val="superscript"/>
              </w:rPr>
              <w:t>-3</w:t>
            </w:r>
          </w:p>
        </w:tc>
        <w:tc>
          <w:tcPr>
            <w:tcW w:w="1140" w:type="dxa"/>
            <w:tcBorders>
              <w:top w:val="nil"/>
              <w:bottom w:val="single" w:sz="8" w:space="0" w:color="auto"/>
            </w:tcBorders>
          </w:tcPr>
          <w:p w14:paraId="7ACFB352" w14:textId="77777777" w:rsidR="00297B40" w:rsidRPr="00297B40" w:rsidRDefault="00297B40" w:rsidP="00297B40">
            <w:pPr>
              <w:jc w:val="right"/>
              <w:rPr>
                <w:rFonts w:ascii="Arial" w:hAnsi="Arial" w:cs="Arial"/>
                <w:color w:val="000000"/>
                <w:sz w:val="20"/>
                <w:szCs w:val="20"/>
              </w:rPr>
            </w:pPr>
            <w:r w:rsidRPr="00297B40">
              <w:rPr>
                <w:rFonts w:ascii="Arial" w:hAnsi="Arial" w:cs="Arial"/>
                <w:color w:val="000000"/>
                <w:sz w:val="20"/>
                <w:szCs w:val="20"/>
              </w:rPr>
              <w:t>0.28</w:t>
            </w:r>
          </w:p>
        </w:tc>
        <w:tc>
          <w:tcPr>
            <w:tcW w:w="930" w:type="dxa"/>
            <w:tcBorders>
              <w:top w:val="nil"/>
              <w:bottom w:val="single" w:sz="8" w:space="0" w:color="auto"/>
            </w:tcBorders>
          </w:tcPr>
          <w:p w14:paraId="0D1F38A5" w14:textId="77777777" w:rsidR="00297B40" w:rsidRPr="00297B40" w:rsidRDefault="00297B40" w:rsidP="00297B40">
            <w:pPr>
              <w:jc w:val="right"/>
              <w:rPr>
                <w:rFonts w:ascii="Arial" w:hAnsi="Arial" w:cs="Arial"/>
                <w:color w:val="000000"/>
                <w:sz w:val="20"/>
                <w:szCs w:val="20"/>
              </w:rPr>
            </w:pPr>
            <w:r w:rsidRPr="002A30CF">
              <w:rPr>
                <w:rFonts w:ascii="Arial" w:hAnsi="Arial" w:cs="Arial"/>
                <w:color w:val="000000"/>
                <w:sz w:val="20"/>
                <w:szCs w:val="20"/>
              </w:rPr>
              <w:t>&lt; 10</w:t>
            </w:r>
            <w:r w:rsidRPr="002A30CF">
              <w:rPr>
                <w:rFonts w:ascii="Arial" w:hAnsi="Arial" w:cs="Arial"/>
                <w:color w:val="000000"/>
                <w:sz w:val="20"/>
                <w:szCs w:val="20"/>
                <w:vertAlign w:val="superscript"/>
              </w:rPr>
              <w:t>-3</w:t>
            </w:r>
          </w:p>
        </w:tc>
      </w:tr>
    </w:tbl>
    <w:p w14:paraId="2659FB95" w14:textId="77777777" w:rsidR="00297B40" w:rsidRDefault="00297B40"/>
    <w:p w14:paraId="65154272" w14:textId="77777777" w:rsidR="00297B40" w:rsidRDefault="00297B40"/>
    <w:p w14:paraId="6677A91D" w14:textId="5D586E52" w:rsidR="00C63877" w:rsidRDefault="00C63877" w:rsidP="00297B40">
      <w:r>
        <w:br w:type="page"/>
      </w:r>
    </w:p>
    <w:p w14:paraId="5A6940B0" w14:textId="1D31C47D" w:rsidR="00E729A0" w:rsidRDefault="00CE0BEB" w:rsidP="00E729A0">
      <w:pPr>
        <w:pStyle w:val="Heading2"/>
        <w:rPr>
          <w:rFonts w:ascii="Times New Roman" w:hAnsi="Times New Roman" w:cs="Times New Roman"/>
          <w:color w:val="000000" w:themeColor="text1"/>
          <w:sz w:val="24"/>
          <w:szCs w:val="24"/>
        </w:rPr>
      </w:pPr>
      <w:bookmarkStart w:id="12" w:name="_Toc208428135"/>
      <w:r>
        <w:rPr>
          <w:rFonts w:ascii="Times New Roman" w:hAnsi="Times New Roman" w:cs="Times New Roman"/>
          <w:color w:val="000000" w:themeColor="text1"/>
          <w:sz w:val="24"/>
          <w:szCs w:val="24"/>
        </w:rPr>
        <w:lastRenderedPageBreak/>
        <w:t>Supplemental Table S</w:t>
      </w:r>
      <w:r w:rsidR="00E729A0">
        <w:rPr>
          <w:rFonts w:ascii="Times New Roman" w:hAnsi="Times New Roman" w:cs="Times New Roman"/>
          <w:color w:val="000000" w:themeColor="text1"/>
          <w:sz w:val="24"/>
          <w:szCs w:val="24"/>
        </w:rPr>
        <w:t>4. M</w:t>
      </w:r>
      <w:r w:rsidR="00E729A0" w:rsidRPr="00E729A0">
        <w:rPr>
          <w:rFonts w:ascii="Times New Roman" w:hAnsi="Times New Roman" w:cs="Times New Roman"/>
          <w:color w:val="000000" w:themeColor="text1"/>
          <w:sz w:val="24"/>
          <w:szCs w:val="24"/>
        </w:rPr>
        <w:t>issing exons in non</w:t>
      </w:r>
      <w:r w:rsidR="003E201B">
        <w:rPr>
          <w:rFonts w:ascii="Times New Roman" w:hAnsi="Times New Roman" w:cs="Times New Roman"/>
          <w:color w:val="000000" w:themeColor="text1"/>
          <w:sz w:val="24"/>
          <w:szCs w:val="24"/>
        </w:rPr>
        <w:t>-</w:t>
      </w:r>
      <w:r w:rsidR="00E729A0" w:rsidRPr="00E729A0">
        <w:rPr>
          <w:rFonts w:ascii="Times New Roman" w:hAnsi="Times New Roman" w:cs="Times New Roman"/>
          <w:color w:val="000000" w:themeColor="text1"/>
          <w:sz w:val="24"/>
          <w:szCs w:val="24"/>
        </w:rPr>
        <w:t xml:space="preserve">Y-linked </w:t>
      </w:r>
      <w:r w:rsidR="00E729A0" w:rsidRPr="00E729A0">
        <w:rPr>
          <w:rFonts w:ascii="Times New Roman" w:hAnsi="Times New Roman" w:cs="Times New Roman"/>
          <w:i/>
          <w:color w:val="000000" w:themeColor="text1"/>
          <w:sz w:val="24"/>
          <w:szCs w:val="24"/>
        </w:rPr>
        <w:t>D. melanogaster</w:t>
      </w:r>
      <w:r w:rsidR="00E729A0" w:rsidRPr="00E729A0">
        <w:rPr>
          <w:rFonts w:ascii="Times New Roman" w:hAnsi="Times New Roman" w:cs="Times New Roman"/>
          <w:color w:val="000000" w:themeColor="text1"/>
          <w:sz w:val="24"/>
          <w:szCs w:val="24"/>
        </w:rPr>
        <w:t xml:space="preserve"> genes</w:t>
      </w:r>
      <w:r w:rsidR="00E729A0" w:rsidRPr="00832D29">
        <w:rPr>
          <w:rFonts w:ascii="Times New Roman" w:hAnsi="Times New Roman" w:cs="Times New Roman"/>
          <w:color w:val="000000" w:themeColor="text1"/>
          <w:sz w:val="24"/>
          <w:szCs w:val="24"/>
        </w:rPr>
        <w:t>.</w:t>
      </w:r>
      <w:bookmarkEnd w:id="12"/>
      <w:r w:rsidR="00E729A0" w:rsidRPr="00832D29">
        <w:rPr>
          <w:rFonts w:ascii="Times New Roman" w:hAnsi="Times New Roman" w:cs="Times New Roman"/>
          <w:color w:val="000000" w:themeColor="text1"/>
          <w:sz w:val="24"/>
          <w:szCs w:val="24"/>
        </w:rPr>
        <w:t xml:space="preserve"> </w:t>
      </w:r>
    </w:p>
    <w:p w14:paraId="4E691E95" w14:textId="30F7F53B" w:rsidR="00EE1281" w:rsidRDefault="00EE1281" w:rsidP="00EE1281">
      <w:pPr>
        <w:rPr>
          <w:lang w:eastAsia="pt-BR"/>
        </w:rPr>
      </w:pPr>
      <w:r>
        <w:rPr>
          <w:lang w:eastAsia="pt-BR"/>
        </w:rPr>
        <w:t xml:space="preserve">See </w:t>
      </w:r>
      <w:r w:rsidR="00CE0BEB">
        <w:rPr>
          <w:lang w:eastAsia="pt-BR"/>
        </w:rPr>
        <w:t>Supplemental</w:t>
      </w:r>
      <w:r>
        <w:rPr>
          <w:lang w:eastAsia="pt-BR"/>
        </w:rPr>
        <w:t xml:space="preserve"> Methods for details.</w:t>
      </w:r>
    </w:p>
    <w:p w14:paraId="31C70C1A" w14:textId="77777777" w:rsidR="00EE1281" w:rsidRPr="00EE1281" w:rsidRDefault="00EE1281" w:rsidP="00EE1281">
      <w:pPr>
        <w:rPr>
          <w:lang w:eastAsia="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067"/>
        <w:gridCol w:w="1188"/>
        <w:gridCol w:w="725"/>
        <w:gridCol w:w="763"/>
        <w:gridCol w:w="912"/>
        <w:gridCol w:w="930"/>
        <w:gridCol w:w="1628"/>
        <w:gridCol w:w="1432"/>
      </w:tblGrid>
      <w:tr w:rsidR="00E729A0" w:rsidRPr="000D3F43" w14:paraId="10B6D1BC" w14:textId="77777777" w:rsidTr="000D3F43">
        <w:tc>
          <w:tcPr>
            <w:tcW w:w="1255" w:type="dxa"/>
            <w:tcBorders>
              <w:top w:val="single" w:sz="12" w:space="0" w:color="auto"/>
            </w:tcBorders>
          </w:tcPr>
          <w:p w14:paraId="20C34EB9" w14:textId="77777777" w:rsidR="00E729A0" w:rsidRPr="000D3F43" w:rsidRDefault="00E729A0" w:rsidP="00E729A0">
            <w:pPr>
              <w:rPr>
                <w:rFonts w:ascii="Arial" w:hAnsi="Arial" w:cs="Arial"/>
                <w:sz w:val="18"/>
                <w:szCs w:val="18"/>
              </w:rPr>
            </w:pPr>
            <w:r w:rsidRPr="000D3F43">
              <w:rPr>
                <w:rFonts w:ascii="Arial" w:hAnsi="Arial" w:cs="Arial"/>
                <w:sz w:val="18"/>
                <w:szCs w:val="18"/>
              </w:rPr>
              <w:t>Gene</w:t>
            </w:r>
          </w:p>
        </w:tc>
        <w:tc>
          <w:tcPr>
            <w:tcW w:w="1067" w:type="dxa"/>
            <w:tcBorders>
              <w:top w:val="single" w:sz="12" w:space="0" w:color="auto"/>
            </w:tcBorders>
          </w:tcPr>
          <w:p w14:paraId="7FAFCD52" w14:textId="77777777" w:rsidR="00E729A0" w:rsidRPr="000D3F43" w:rsidRDefault="00E729A0" w:rsidP="00E729A0">
            <w:pPr>
              <w:rPr>
                <w:rFonts w:ascii="Arial" w:hAnsi="Arial" w:cs="Arial"/>
                <w:sz w:val="18"/>
                <w:szCs w:val="18"/>
              </w:rPr>
            </w:pPr>
            <w:r w:rsidRPr="000D3F43">
              <w:rPr>
                <w:rFonts w:ascii="Arial" w:hAnsi="Arial" w:cs="Arial"/>
                <w:sz w:val="18"/>
                <w:szCs w:val="18"/>
              </w:rPr>
              <w:t>Location</w:t>
            </w:r>
          </w:p>
        </w:tc>
        <w:tc>
          <w:tcPr>
            <w:tcW w:w="1188" w:type="dxa"/>
            <w:tcBorders>
              <w:top w:val="single" w:sz="12" w:space="0" w:color="auto"/>
            </w:tcBorders>
          </w:tcPr>
          <w:p w14:paraId="1664B2E2" w14:textId="77777777" w:rsidR="00E729A0" w:rsidRPr="000D3F43" w:rsidRDefault="00E729A0" w:rsidP="00E729A0">
            <w:pPr>
              <w:rPr>
                <w:rFonts w:ascii="Arial" w:hAnsi="Arial" w:cs="Arial"/>
                <w:sz w:val="18"/>
                <w:szCs w:val="18"/>
              </w:rPr>
            </w:pPr>
            <w:r w:rsidRPr="000D3F43">
              <w:rPr>
                <w:rFonts w:ascii="Arial" w:hAnsi="Arial" w:cs="Arial"/>
                <w:sz w:val="18"/>
                <w:szCs w:val="18"/>
              </w:rPr>
              <w:t>mRNA size</w:t>
            </w:r>
          </w:p>
        </w:tc>
        <w:tc>
          <w:tcPr>
            <w:tcW w:w="3330" w:type="dxa"/>
            <w:gridSpan w:val="4"/>
            <w:tcBorders>
              <w:top w:val="single" w:sz="12" w:space="0" w:color="auto"/>
            </w:tcBorders>
            <w:vAlign w:val="center"/>
          </w:tcPr>
          <w:p w14:paraId="302F57C0" w14:textId="77777777" w:rsidR="00E729A0" w:rsidRPr="000D3F43" w:rsidRDefault="00E729A0" w:rsidP="00250EBB">
            <w:pPr>
              <w:pBdr>
                <w:bottom w:val="single" w:sz="6" w:space="1" w:color="auto"/>
              </w:pBdr>
              <w:jc w:val="center"/>
              <w:rPr>
                <w:rFonts w:ascii="Arial" w:hAnsi="Arial" w:cs="Arial"/>
                <w:sz w:val="18"/>
                <w:szCs w:val="18"/>
              </w:rPr>
            </w:pPr>
            <w:r w:rsidRPr="000D3F43">
              <w:rPr>
                <w:rFonts w:ascii="Arial" w:hAnsi="Arial" w:cs="Arial"/>
                <w:sz w:val="18"/>
                <w:szCs w:val="18"/>
              </w:rPr>
              <w:t>Missing sequence (bp)</w:t>
            </w:r>
          </w:p>
        </w:tc>
        <w:tc>
          <w:tcPr>
            <w:tcW w:w="1628" w:type="dxa"/>
            <w:tcBorders>
              <w:top w:val="single" w:sz="12" w:space="0" w:color="auto"/>
            </w:tcBorders>
          </w:tcPr>
          <w:p w14:paraId="23463DD0"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Main satellite</w:t>
            </w:r>
          </w:p>
        </w:tc>
        <w:tc>
          <w:tcPr>
            <w:tcW w:w="1432" w:type="dxa"/>
            <w:tcBorders>
              <w:top w:val="single" w:sz="12" w:space="0" w:color="auto"/>
            </w:tcBorders>
          </w:tcPr>
          <w:p w14:paraId="58BE1EF7"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Comments</w:t>
            </w:r>
          </w:p>
        </w:tc>
      </w:tr>
      <w:tr w:rsidR="00E729A0" w:rsidRPr="000D3F43" w14:paraId="7F8B9D79" w14:textId="77777777" w:rsidTr="000D3F43">
        <w:tc>
          <w:tcPr>
            <w:tcW w:w="1255" w:type="dxa"/>
            <w:tcBorders>
              <w:bottom w:val="single" w:sz="6" w:space="0" w:color="auto"/>
            </w:tcBorders>
          </w:tcPr>
          <w:p w14:paraId="11A111D8" w14:textId="77777777" w:rsidR="00E729A0" w:rsidRPr="000D3F43" w:rsidRDefault="00E729A0" w:rsidP="00E729A0">
            <w:pPr>
              <w:rPr>
                <w:rFonts w:ascii="Arial" w:hAnsi="Arial" w:cs="Arial"/>
                <w:sz w:val="18"/>
                <w:szCs w:val="18"/>
              </w:rPr>
            </w:pPr>
          </w:p>
        </w:tc>
        <w:tc>
          <w:tcPr>
            <w:tcW w:w="1067" w:type="dxa"/>
            <w:tcBorders>
              <w:bottom w:val="single" w:sz="6" w:space="0" w:color="auto"/>
            </w:tcBorders>
          </w:tcPr>
          <w:p w14:paraId="6B3653C6" w14:textId="77777777" w:rsidR="00E729A0" w:rsidRPr="000D3F43" w:rsidRDefault="00E729A0" w:rsidP="00E729A0">
            <w:pPr>
              <w:rPr>
                <w:rFonts w:ascii="Arial" w:hAnsi="Arial" w:cs="Arial"/>
                <w:sz w:val="18"/>
                <w:szCs w:val="18"/>
              </w:rPr>
            </w:pPr>
          </w:p>
        </w:tc>
        <w:tc>
          <w:tcPr>
            <w:tcW w:w="1188" w:type="dxa"/>
            <w:tcBorders>
              <w:bottom w:val="single" w:sz="6" w:space="0" w:color="auto"/>
            </w:tcBorders>
          </w:tcPr>
          <w:p w14:paraId="1E38B7A3" w14:textId="77777777" w:rsidR="00E729A0" w:rsidRPr="000D3F43" w:rsidRDefault="00E729A0" w:rsidP="00E729A0">
            <w:pPr>
              <w:rPr>
                <w:rFonts w:ascii="Arial" w:hAnsi="Arial" w:cs="Arial"/>
                <w:sz w:val="18"/>
                <w:szCs w:val="18"/>
              </w:rPr>
            </w:pPr>
          </w:p>
        </w:tc>
        <w:tc>
          <w:tcPr>
            <w:tcW w:w="725" w:type="dxa"/>
            <w:tcBorders>
              <w:bottom w:val="single" w:sz="6" w:space="0" w:color="auto"/>
            </w:tcBorders>
          </w:tcPr>
          <w:p w14:paraId="00E9A07D" w14:textId="77777777" w:rsidR="00E729A0" w:rsidRPr="000D3F43" w:rsidRDefault="00E729A0" w:rsidP="00E729A0">
            <w:pPr>
              <w:rPr>
                <w:rFonts w:ascii="Arial" w:hAnsi="Arial" w:cs="Arial"/>
                <w:sz w:val="18"/>
                <w:szCs w:val="18"/>
              </w:rPr>
            </w:pPr>
            <w:r w:rsidRPr="000D3F43">
              <w:rPr>
                <w:rFonts w:ascii="Arial" w:hAnsi="Arial" w:cs="Arial"/>
                <w:sz w:val="18"/>
                <w:szCs w:val="18"/>
              </w:rPr>
              <w:t>ONT 45kb</w:t>
            </w:r>
          </w:p>
        </w:tc>
        <w:tc>
          <w:tcPr>
            <w:tcW w:w="763" w:type="dxa"/>
            <w:tcBorders>
              <w:bottom w:val="single" w:sz="6" w:space="0" w:color="auto"/>
            </w:tcBorders>
          </w:tcPr>
          <w:p w14:paraId="1DBE9EB3" w14:textId="77777777" w:rsidR="00E729A0" w:rsidRPr="000D3F43" w:rsidRDefault="00E729A0" w:rsidP="00E729A0">
            <w:pPr>
              <w:rPr>
                <w:rFonts w:ascii="Arial" w:hAnsi="Arial" w:cs="Arial"/>
                <w:sz w:val="18"/>
                <w:szCs w:val="18"/>
              </w:rPr>
            </w:pPr>
            <w:r w:rsidRPr="000D3F43">
              <w:rPr>
                <w:rFonts w:ascii="Arial" w:hAnsi="Arial" w:cs="Arial"/>
                <w:sz w:val="18"/>
                <w:szCs w:val="18"/>
              </w:rPr>
              <w:t>ONT 1kb</w:t>
            </w:r>
          </w:p>
        </w:tc>
        <w:tc>
          <w:tcPr>
            <w:tcW w:w="912" w:type="dxa"/>
            <w:tcBorders>
              <w:bottom w:val="single" w:sz="6" w:space="0" w:color="auto"/>
            </w:tcBorders>
          </w:tcPr>
          <w:p w14:paraId="34DAF0DA" w14:textId="77777777" w:rsidR="00E729A0" w:rsidRPr="000D3F43" w:rsidRDefault="00E729A0" w:rsidP="00E729A0">
            <w:pPr>
              <w:rPr>
                <w:rFonts w:ascii="Arial" w:hAnsi="Arial" w:cs="Arial"/>
                <w:sz w:val="18"/>
                <w:szCs w:val="18"/>
              </w:rPr>
            </w:pPr>
            <w:r w:rsidRPr="000D3F43">
              <w:rPr>
                <w:rFonts w:ascii="Arial" w:hAnsi="Arial" w:cs="Arial"/>
                <w:sz w:val="18"/>
                <w:szCs w:val="18"/>
              </w:rPr>
              <w:t xml:space="preserve">HiFi </w:t>
            </w:r>
            <w:r w:rsidRPr="000D3F43">
              <w:rPr>
                <w:rFonts w:ascii="Arial" w:hAnsi="Arial" w:cs="Arial"/>
                <w:i/>
                <w:sz w:val="18"/>
                <w:szCs w:val="18"/>
              </w:rPr>
              <w:t>hifiasm</w:t>
            </w:r>
          </w:p>
        </w:tc>
        <w:tc>
          <w:tcPr>
            <w:tcW w:w="930" w:type="dxa"/>
            <w:tcBorders>
              <w:bottom w:val="single" w:sz="6" w:space="0" w:color="auto"/>
            </w:tcBorders>
          </w:tcPr>
          <w:p w14:paraId="4E56A689" w14:textId="77777777" w:rsidR="00E729A0" w:rsidRPr="000D3F43" w:rsidRDefault="00E729A0" w:rsidP="00E729A0">
            <w:pPr>
              <w:rPr>
                <w:rFonts w:ascii="Arial" w:hAnsi="Arial" w:cs="Arial"/>
                <w:sz w:val="18"/>
                <w:szCs w:val="18"/>
              </w:rPr>
            </w:pPr>
            <w:r w:rsidRPr="000D3F43">
              <w:rPr>
                <w:rFonts w:ascii="Arial" w:hAnsi="Arial" w:cs="Arial"/>
                <w:sz w:val="18"/>
                <w:szCs w:val="18"/>
              </w:rPr>
              <w:t xml:space="preserve">HiFi </w:t>
            </w:r>
            <w:r w:rsidRPr="000D3F43">
              <w:rPr>
                <w:rFonts w:ascii="Arial" w:hAnsi="Arial" w:cs="Arial"/>
                <w:i/>
                <w:sz w:val="18"/>
                <w:szCs w:val="18"/>
              </w:rPr>
              <w:t>verkko</w:t>
            </w:r>
          </w:p>
        </w:tc>
        <w:tc>
          <w:tcPr>
            <w:tcW w:w="1628" w:type="dxa"/>
            <w:tcBorders>
              <w:bottom w:val="single" w:sz="6" w:space="0" w:color="auto"/>
            </w:tcBorders>
          </w:tcPr>
          <w:p w14:paraId="6D3FB4F7" w14:textId="77777777" w:rsidR="00E729A0" w:rsidRPr="000D3F43" w:rsidRDefault="00E729A0" w:rsidP="00E729A0">
            <w:pPr>
              <w:rPr>
                <w:rFonts w:ascii="Arial" w:hAnsi="Arial" w:cs="Arial"/>
                <w:sz w:val="18"/>
                <w:szCs w:val="18"/>
              </w:rPr>
            </w:pPr>
          </w:p>
        </w:tc>
        <w:tc>
          <w:tcPr>
            <w:tcW w:w="1432" w:type="dxa"/>
            <w:tcBorders>
              <w:bottom w:val="single" w:sz="6" w:space="0" w:color="auto"/>
            </w:tcBorders>
          </w:tcPr>
          <w:p w14:paraId="400E4C22" w14:textId="77777777" w:rsidR="00E729A0" w:rsidRPr="000D3F43" w:rsidRDefault="00E729A0" w:rsidP="00E729A0">
            <w:pPr>
              <w:rPr>
                <w:rFonts w:ascii="Arial" w:hAnsi="Arial" w:cs="Arial"/>
                <w:sz w:val="18"/>
                <w:szCs w:val="18"/>
              </w:rPr>
            </w:pPr>
          </w:p>
        </w:tc>
      </w:tr>
      <w:tr w:rsidR="00E729A0" w:rsidRPr="000D3F43" w14:paraId="41C0B977" w14:textId="77777777" w:rsidTr="000D3F43">
        <w:tc>
          <w:tcPr>
            <w:tcW w:w="1255" w:type="dxa"/>
            <w:tcBorders>
              <w:top w:val="single" w:sz="6" w:space="0" w:color="auto"/>
            </w:tcBorders>
          </w:tcPr>
          <w:p w14:paraId="6E0CC030"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CG11044</w:t>
            </w:r>
          </w:p>
        </w:tc>
        <w:tc>
          <w:tcPr>
            <w:tcW w:w="1067" w:type="dxa"/>
            <w:tcBorders>
              <w:top w:val="single" w:sz="6" w:space="0" w:color="auto"/>
            </w:tcBorders>
          </w:tcPr>
          <w:p w14:paraId="7A35F3A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56F</w:t>
            </w:r>
          </w:p>
        </w:tc>
        <w:tc>
          <w:tcPr>
            <w:tcW w:w="1188" w:type="dxa"/>
            <w:tcBorders>
              <w:top w:val="single" w:sz="6" w:space="0" w:color="auto"/>
            </w:tcBorders>
          </w:tcPr>
          <w:p w14:paraId="02D18EE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1536</w:t>
            </w:r>
          </w:p>
        </w:tc>
        <w:tc>
          <w:tcPr>
            <w:tcW w:w="725" w:type="dxa"/>
            <w:tcBorders>
              <w:top w:val="single" w:sz="6" w:space="0" w:color="auto"/>
            </w:tcBorders>
          </w:tcPr>
          <w:p w14:paraId="3C64458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Borders>
              <w:top w:val="single" w:sz="6" w:space="0" w:color="auto"/>
            </w:tcBorders>
          </w:tcPr>
          <w:p w14:paraId="6DCB3CE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Borders>
              <w:top w:val="single" w:sz="6" w:space="0" w:color="auto"/>
            </w:tcBorders>
          </w:tcPr>
          <w:p w14:paraId="28ED69DA"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Borders>
              <w:top w:val="single" w:sz="6" w:space="0" w:color="auto"/>
            </w:tcBorders>
          </w:tcPr>
          <w:p w14:paraId="37029F8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94</w:t>
            </w:r>
          </w:p>
        </w:tc>
        <w:tc>
          <w:tcPr>
            <w:tcW w:w="1628" w:type="dxa"/>
            <w:tcBorders>
              <w:top w:val="single" w:sz="6" w:space="0" w:color="auto"/>
            </w:tcBorders>
          </w:tcPr>
          <w:p w14:paraId="7AAF7F0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none found</w:t>
            </w:r>
          </w:p>
        </w:tc>
        <w:tc>
          <w:tcPr>
            <w:tcW w:w="1432" w:type="dxa"/>
            <w:tcBorders>
              <w:top w:val="single" w:sz="6" w:space="0" w:color="auto"/>
            </w:tcBorders>
          </w:tcPr>
          <w:p w14:paraId="39A9CA4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false positive</w:t>
            </w:r>
          </w:p>
        </w:tc>
      </w:tr>
      <w:tr w:rsidR="00E729A0" w:rsidRPr="000D3F43" w14:paraId="414640E8" w14:textId="77777777" w:rsidTr="000D3F43">
        <w:tc>
          <w:tcPr>
            <w:tcW w:w="1255" w:type="dxa"/>
          </w:tcPr>
          <w:p w14:paraId="7129CE53"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Gfat1</w:t>
            </w:r>
          </w:p>
        </w:tc>
        <w:tc>
          <w:tcPr>
            <w:tcW w:w="1067" w:type="dxa"/>
          </w:tcPr>
          <w:p w14:paraId="6BDD2DB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81F</w:t>
            </w:r>
          </w:p>
        </w:tc>
        <w:tc>
          <w:tcPr>
            <w:tcW w:w="1188" w:type="dxa"/>
          </w:tcPr>
          <w:p w14:paraId="1F2F2D6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2085</w:t>
            </w:r>
          </w:p>
        </w:tc>
        <w:tc>
          <w:tcPr>
            <w:tcW w:w="725" w:type="dxa"/>
          </w:tcPr>
          <w:p w14:paraId="6FEEA31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30F4545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28539E0A"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2AE2ADB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2085</w:t>
            </w:r>
          </w:p>
        </w:tc>
        <w:tc>
          <w:tcPr>
            <w:tcW w:w="1628" w:type="dxa"/>
          </w:tcPr>
          <w:p w14:paraId="552F154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none found</w:t>
            </w:r>
          </w:p>
        </w:tc>
        <w:tc>
          <w:tcPr>
            <w:tcW w:w="1432" w:type="dxa"/>
          </w:tcPr>
          <w:p w14:paraId="0A502FC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false positive</w:t>
            </w:r>
          </w:p>
        </w:tc>
      </w:tr>
      <w:tr w:rsidR="00E729A0" w:rsidRPr="000D3F43" w14:paraId="0D488897" w14:textId="77777777" w:rsidTr="000D3F43">
        <w:tc>
          <w:tcPr>
            <w:tcW w:w="1255" w:type="dxa"/>
          </w:tcPr>
          <w:p w14:paraId="6C762332"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CG40198</w:t>
            </w:r>
          </w:p>
        </w:tc>
        <w:tc>
          <w:tcPr>
            <w:tcW w:w="1067" w:type="dxa"/>
          </w:tcPr>
          <w:p w14:paraId="0B31267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81F</w:t>
            </w:r>
          </w:p>
        </w:tc>
        <w:tc>
          <w:tcPr>
            <w:tcW w:w="1188" w:type="dxa"/>
          </w:tcPr>
          <w:p w14:paraId="779D228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555</w:t>
            </w:r>
          </w:p>
        </w:tc>
        <w:tc>
          <w:tcPr>
            <w:tcW w:w="725" w:type="dxa"/>
          </w:tcPr>
          <w:p w14:paraId="6243896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53FC5E3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13B807C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160E366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555</w:t>
            </w:r>
          </w:p>
        </w:tc>
        <w:tc>
          <w:tcPr>
            <w:tcW w:w="1628" w:type="dxa"/>
          </w:tcPr>
          <w:p w14:paraId="3A4AE018"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(AATAT)n</w:t>
            </w:r>
          </w:p>
        </w:tc>
        <w:tc>
          <w:tcPr>
            <w:tcW w:w="1432" w:type="dxa"/>
          </w:tcPr>
          <w:p w14:paraId="6583D328"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false positive ?</w:t>
            </w:r>
          </w:p>
        </w:tc>
      </w:tr>
      <w:tr w:rsidR="00E729A0" w:rsidRPr="000D3F43" w14:paraId="4CF90AFA" w14:textId="77777777" w:rsidTr="000D3F43">
        <w:tc>
          <w:tcPr>
            <w:tcW w:w="1255" w:type="dxa"/>
          </w:tcPr>
          <w:p w14:paraId="287F9204"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JYalpha</w:t>
            </w:r>
          </w:p>
        </w:tc>
        <w:tc>
          <w:tcPr>
            <w:tcW w:w="1067" w:type="dxa"/>
          </w:tcPr>
          <w:p w14:paraId="4111796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101F</w:t>
            </w:r>
          </w:p>
        </w:tc>
        <w:tc>
          <w:tcPr>
            <w:tcW w:w="1188" w:type="dxa"/>
          </w:tcPr>
          <w:p w14:paraId="566AFEA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3030</w:t>
            </w:r>
          </w:p>
        </w:tc>
        <w:tc>
          <w:tcPr>
            <w:tcW w:w="725" w:type="dxa"/>
          </w:tcPr>
          <w:p w14:paraId="61B7C97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62B7FB8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473906B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71C4704D"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499</w:t>
            </w:r>
          </w:p>
        </w:tc>
        <w:tc>
          <w:tcPr>
            <w:tcW w:w="1628" w:type="dxa"/>
          </w:tcPr>
          <w:p w14:paraId="18152C8A"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(AATAATAT)n</w:t>
            </w:r>
          </w:p>
        </w:tc>
        <w:tc>
          <w:tcPr>
            <w:tcW w:w="1432" w:type="dxa"/>
          </w:tcPr>
          <w:p w14:paraId="7F5A79A1" w14:textId="77777777" w:rsidR="00E729A0" w:rsidRPr="000D3F43" w:rsidRDefault="00E729A0" w:rsidP="00250EBB">
            <w:pPr>
              <w:spacing w:before="60"/>
              <w:rPr>
                <w:rFonts w:ascii="Arial" w:hAnsi="Arial" w:cs="Arial"/>
                <w:sz w:val="18"/>
                <w:szCs w:val="18"/>
              </w:rPr>
            </w:pPr>
          </w:p>
        </w:tc>
      </w:tr>
      <w:tr w:rsidR="00E729A0" w:rsidRPr="000D3F43" w14:paraId="4609DC90" w14:textId="77777777" w:rsidTr="000D3F43">
        <w:tc>
          <w:tcPr>
            <w:tcW w:w="1255" w:type="dxa"/>
          </w:tcPr>
          <w:p w14:paraId="35241B7C"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Marf1</w:t>
            </w:r>
          </w:p>
        </w:tc>
        <w:tc>
          <w:tcPr>
            <w:tcW w:w="1067" w:type="dxa"/>
          </w:tcPr>
          <w:p w14:paraId="453F2310" w14:textId="51FB81AF"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40F</w:t>
            </w:r>
          </w:p>
        </w:tc>
        <w:tc>
          <w:tcPr>
            <w:tcW w:w="1188" w:type="dxa"/>
          </w:tcPr>
          <w:p w14:paraId="2230ED7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3819</w:t>
            </w:r>
          </w:p>
        </w:tc>
        <w:tc>
          <w:tcPr>
            <w:tcW w:w="725" w:type="dxa"/>
          </w:tcPr>
          <w:p w14:paraId="4A11A63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2223A07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4BCEFBE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5EA363A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3000</w:t>
            </w:r>
          </w:p>
        </w:tc>
        <w:tc>
          <w:tcPr>
            <w:tcW w:w="1628" w:type="dxa"/>
          </w:tcPr>
          <w:p w14:paraId="3D32CC1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(AATAATAT)n</w:t>
            </w:r>
          </w:p>
        </w:tc>
        <w:tc>
          <w:tcPr>
            <w:tcW w:w="1432" w:type="dxa"/>
          </w:tcPr>
          <w:p w14:paraId="60CD7B8E" w14:textId="77777777" w:rsidR="00E729A0" w:rsidRPr="000D3F43" w:rsidRDefault="00E729A0" w:rsidP="00250EBB">
            <w:pPr>
              <w:spacing w:before="60"/>
              <w:rPr>
                <w:rFonts w:ascii="Arial" w:hAnsi="Arial" w:cs="Arial"/>
                <w:sz w:val="18"/>
                <w:szCs w:val="18"/>
              </w:rPr>
            </w:pPr>
          </w:p>
        </w:tc>
      </w:tr>
      <w:tr w:rsidR="00E729A0" w:rsidRPr="000D3F43" w14:paraId="01430F2A" w14:textId="77777777" w:rsidTr="000D3F43">
        <w:tc>
          <w:tcPr>
            <w:tcW w:w="1255" w:type="dxa"/>
          </w:tcPr>
          <w:p w14:paraId="7D4BADBD"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DIP-lambda</w:t>
            </w:r>
          </w:p>
        </w:tc>
        <w:tc>
          <w:tcPr>
            <w:tcW w:w="1067" w:type="dxa"/>
          </w:tcPr>
          <w:p w14:paraId="5B55369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41A</w:t>
            </w:r>
          </w:p>
        </w:tc>
        <w:tc>
          <w:tcPr>
            <w:tcW w:w="1188" w:type="dxa"/>
          </w:tcPr>
          <w:p w14:paraId="6F1B9C9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1647</w:t>
            </w:r>
          </w:p>
        </w:tc>
        <w:tc>
          <w:tcPr>
            <w:tcW w:w="725" w:type="dxa"/>
          </w:tcPr>
          <w:p w14:paraId="11540C8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60705FD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1647</w:t>
            </w:r>
          </w:p>
        </w:tc>
        <w:tc>
          <w:tcPr>
            <w:tcW w:w="912" w:type="dxa"/>
          </w:tcPr>
          <w:p w14:paraId="5219B70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3F8FBEB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1628" w:type="dxa"/>
          </w:tcPr>
          <w:p w14:paraId="08955D2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 xml:space="preserve">(AATATAT)n </w:t>
            </w:r>
          </w:p>
        </w:tc>
        <w:tc>
          <w:tcPr>
            <w:tcW w:w="1432" w:type="dxa"/>
          </w:tcPr>
          <w:p w14:paraId="6522C095" w14:textId="77777777" w:rsidR="00E729A0" w:rsidRPr="000D3F43" w:rsidRDefault="00E729A0" w:rsidP="00250EBB">
            <w:pPr>
              <w:spacing w:before="60"/>
              <w:rPr>
                <w:rFonts w:ascii="Arial" w:hAnsi="Arial" w:cs="Arial"/>
                <w:sz w:val="18"/>
                <w:szCs w:val="18"/>
              </w:rPr>
            </w:pPr>
          </w:p>
        </w:tc>
      </w:tr>
      <w:tr w:rsidR="00E729A0" w:rsidRPr="000D3F43" w14:paraId="357E2650" w14:textId="77777777" w:rsidTr="000D3F43">
        <w:tc>
          <w:tcPr>
            <w:tcW w:w="1255" w:type="dxa"/>
          </w:tcPr>
          <w:p w14:paraId="74F2BA28"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CG42402</w:t>
            </w:r>
          </w:p>
        </w:tc>
        <w:tc>
          <w:tcPr>
            <w:tcW w:w="1067" w:type="dxa"/>
          </w:tcPr>
          <w:p w14:paraId="1EDC76C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81F</w:t>
            </w:r>
          </w:p>
        </w:tc>
        <w:tc>
          <w:tcPr>
            <w:tcW w:w="1188" w:type="dxa"/>
          </w:tcPr>
          <w:p w14:paraId="0AC51CE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2244</w:t>
            </w:r>
          </w:p>
        </w:tc>
        <w:tc>
          <w:tcPr>
            <w:tcW w:w="725" w:type="dxa"/>
          </w:tcPr>
          <w:p w14:paraId="46F2089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4E4006F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0958B6A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2B632A7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2244</w:t>
            </w:r>
          </w:p>
        </w:tc>
        <w:tc>
          <w:tcPr>
            <w:tcW w:w="1628" w:type="dxa"/>
          </w:tcPr>
          <w:p w14:paraId="1660C0E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(AAATATAT)n</w:t>
            </w:r>
          </w:p>
        </w:tc>
        <w:tc>
          <w:tcPr>
            <w:tcW w:w="1432" w:type="dxa"/>
          </w:tcPr>
          <w:p w14:paraId="18D4C45F" w14:textId="77777777" w:rsidR="00E729A0" w:rsidRPr="000D3F43" w:rsidRDefault="00E729A0" w:rsidP="00250EBB">
            <w:pPr>
              <w:spacing w:before="60"/>
              <w:rPr>
                <w:rFonts w:ascii="Arial" w:hAnsi="Arial" w:cs="Arial"/>
                <w:sz w:val="18"/>
                <w:szCs w:val="18"/>
              </w:rPr>
            </w:pPr>
          </w:p>
        </w:tc>
      </w:tr>
      <w:tr w:rsidR="00E729A0" w:rsidRPr="000D3F43" w14:paraId="47E096C1" w14:textId="77777777" w:rsidTr="000D3F43">
        <w:tc>
          <w:tcPr>
            <w:tcW w:w="1255" w:type="dxa"/>
          </w:tcPr>
          <w:p w14:paraId="1BBA6A22"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Myo81F</w:t>
            </w:r>
          </w:p>
        </w:tc>
        <w:tc>
          <w:tcPr>
            <w:tcW w:w="1067" w:type="dxa"/>
          </w:tcPr>
          <w:p w14:paraId="59864DD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81F</w:t>
            </w:r>
          </w:p>
        </w:tc>
        <w:tc>
          <w:tcPr>
            <w:tcW w:w="1188" w:type="dxa"/>
          </w:tcPr>
          <w:p w14:paraId="10648FB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6249</w:t>
            </w:r>
          </w:p>
        </w:tc>
        <w:tc>
          <w:tcPr>
            <w:tcW w:w="725" w:type="dxa"/>
          </w:tcPr>
          <w:p w14:paraId="7CE92C5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185660B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824</w:t>
            </w:r>
          </w:p>
        </w:tc>
        <w:tc>
          <w:tcPr>
            <w:tcW w:w="912" w:type="dxa"/>
          </w:tcPr>
          <w:p w14:paraId="44CA24C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19F1B24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1628" w:type="dxa"/>
          </w:tcPr>
          <w:p w14:paraId="6850E1F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(AATAT)n</w:t>
            </w:r>
          </w:p>
        </w:tc>
        <w:tc>
          <w:tcPr>
            <w:tcW w:w="1432" w:type="dxa"/>
          </w:tcPr>
          <w:p w14:paraId="01F8FBCD" w14:textId="77777777" w:rsidR="00E729A0" w:rsidRPr="000D3F43" w:rsidRDefault="00E729A0" w:rsidP="00250EBB">
            <w:pPr>
              <w:spacing w:before="60"/>
              <w:rPr>
                <w:rFonts w:ascii="Arial" w:hAnsi="Arial" w:cs="Arial"/>
                <w:sz w:val="18"/>
                <w:szCs w:val="18"/>
              </w:rPr>
            </w:pPr>
          </w:p>
        </w:tc>
      </w:tr>
      <w:tr w:rsidR="00E729A0" w:rsidRPr="000D3F43" w14:paraId="43D67DA8" w14:textId="77777777" w:rsidTr="000D3F43">
        <w:tc>
          <w:tcPr>
            <w:tcW w:w="1255" w:type="dxa"/>
          </w:tcPr>
          <w:p w14:paraId="527989CB" w14:textId="4ED16423" w:rsidR="00E729A0" w:rsidRPr="000D3F43" w:rsidRDefault="00250EBB" w:rsidP="00250EBB">
            <w:pPr>
              <w:spacing w:before="60"/>
              <w:rPr>
                <w:rFonts w:ascii="Arial" w:hAnsi="Arial" w:cs="Arial"/>
                <w:i/>
                <w:sz w:val="18"/>
                <w:szCs w:val="18"/>
              </w:rPr>
            </w:pPr>
            <w:r w:rsidRPr="000D3F43">
              <w:rPr>
                <w:rFonts w:ascii="Arial" w:hAnsi="Arial" w:cs="Arial"/>
                <w:i/>
                <w:sz w:val="18"/>
                <w:szCs w:val="18"/>
              </w:rPr>
              <w:t>Pzl</w:t>
            </w:r>
          </w:p>
        </w:tc>
        <w:tc>
          <w:tcPr>
            <w:tcW w:w="1067" w:type="dxa"/>
          </w:tcPr>
          <w:p w14:paraId="1BA8074A"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81F</w:t>
            </w:r>
          </w:p>
        </w:tc>
        <w:tc>
          <w:tcPr>
            <w:tcW w:w="1188" w:type="dxa"/>
          </w:tcPr>
          <w:p w14:paraId="182C73D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6481</w:t>
            </w:r>
          </w:p>
        </w:tc>
        <w:tc>
          <w:tcPr>
            <w:tcW w:w="725" w:type="dxa"/>
          </w:tcPr>
          <w:p w14:paraId="7C65677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548</w:t>
            </w:r>
          </w:p>
        </w:tc>
        <w:tc>
          <w:tcPr>
            <w:tcW w:w="763" w:type="dxa"/>
          </w:tcPr>
          <w:p w14:paraId="593ED79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12" w:type="dxa"/>
          </w:tcPr>
          <w:p w14:paraId="5AE248E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361469FD"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1628" w:type="dxa"/>
          </w:tcPr>
          <w:p w14:paraId="4832EA1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(AAGAG)n (AAAAGG)n</w:t>
            </w:r>
          </w:p>
        </w:tc>
        <w:tc>
          <w:tcPr>
            <w:tcW w:w="1432" w:type="dxa"/>
          </w:tcPr>
          <w:p w14:paraId="644B9D18" w14:textId="77777777" w:rsidR="00E729A0" w:rsidRPr="000D3F43" w:rsidRDefault="00E729A0" w:rsidP="00250EBB">
            <w:pPr>
              <w:spacing w:before="60"/>
              <w:rPr>
                <w:rFonts w:ascii="Arial" w:hAnsi="Arial" w:cs="Arial"/>
                <w:sz w:val="18"/>
                <w:szCs w:val="18"/>
              </w:rPr>
            </w:pPr>
          </w:p>
        </w:tc>
      </w:tr>
      <w:tr w:rsidR="00E729A0" w:rsidRPr="000D3F43" w14:paraId="4ADDB86E" w14:textId="77777777" w:rsidTr="000D3F43">
        <w:tc>
          <w:tcPr>
            <w:tcW w:w="1255" w:type="dxa"/>
          </w:tcPr>
          <w:p w14:paraId="7CD8B816"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Gpa2</w:t>
            </w:r>
          </w:p>
        </w:tc>
        <w:tc>
          <w:tcPr>
            <w:tcW w:w="1067" w:type="dxa"/>
          </w:tcPr>
          <w:p w14:paraId="211B231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unmapped</w:t>
            </w:r>
          </w:p>
        </w:tc>
        <w:tc>
          <w:tcPr>
            <w:tcW w:w="1188" w:type="dxa"/>
          </w:tcPr>
          <w:p w14:paraId="291D45C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390</w:t>
            </w:r>
          </w:p>
        </w:tc>
        <w:tc>
          <w:tcPr>
            <w:tcW w:w="725" w:type="dxa"/>
          </w:tcPr>
          <w:p w14:paraId="630AADC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390</w:t>
            </w:r>
          </w:p>
        </w:tc>
        <w:tc>
          <w:tcPr>
            <w:tcW w:w="763" w:type="dxa"/>
          </w:tcPr>
          <w:p w14:paraId="2BB94D8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390</w:t>
            </w:r>
          </w:p>
        </w:tc>
        <w:tc>
          <w:tcPr>
            <w:tcW w:w="912" w:type="dxa"/>
          </w:tcPr>
          <w:p w14:paraId="7EE05AF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000F43B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390</w:t>
            </w:r>
          </w:p>
        </w:tc>
        <w:tc>
          <w:tcPr>
            <w:tcW w:w="1628" w:type="dxa"/>
          </w:tcPr>
          <w:p w14:paraId="64A4EEE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(AATAG)n</w:t>
            </w:r>
          </w:p>
        </w:tc>
        <w:tc>
          <w:tcPr>
            <w:tcW w:w="1432" w:type="dxa"/>
          </w:tcPr>
          <w:p w14:paraId="266D5189" w14:textId="77777777" w:rsidR="00E729A0" w:rsidRPr="000D3F43" w:rsidRDefault="00E729A0" w:rsidP="00250EBB">
            <w:pPr>
              <w:spacing w:before="60"/>
              <w:rPr>
                <w:rFonts w:ascii="Arial" w:hAnsi="Arial" w:cs="Arial"/>
                <w:sz w:val="18"/>
                <w:szCs w:val="18"/>
              </w:rPr>
            </w:pPr>
          </w:p>
        </w:tc>
      </w:tr>
      <w:tr w:rsidR="00E729A0" w:rsidRPr="000D3F43" w14:paraId="4983E7E0" w14:textId="77777777" w:rsidTr="000D3F43">
        <w:tc>
          <w:tcPr>
            <w:tcW w:w="1255" w:type="dxa"/>
          </w:tcPr>
          <w:p w14:paraId="107E81BA"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klhl10</w:t>
            </w:r>
          </w:p>
        </w:tc>
        <w:tc>
          <w:tcPr>
            <w:tcW w:w="1067" w:type="dxa"/>
          </w:tcPr>
          <w:p w14:paraId="604368A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unmapped</w:t>
            </w:r>
          </w:p>
        </w:tc>
        <w:tc>
          <w:tcPr>
            <w:tcW w:w="1188" w:type="dxa"/>
          </w:tcPr>
          <w:p w14:paraId="1511BAD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2304</w:t>
            </w:r>
          </w:p>
        </w:tc>
        <w:tc>
          <w:tcPr>
            <w:tcW w:w="725" w:type="dxa"/>
          </w:tcPr>
          <w:p w14:paraId="64396F1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2304</w:t>
            </w:r>
          </w:p>
        </w:tc>
        <w:tc>
          <w:tcPr>
            <w:tcW w:w="763" w:type="dxa"/>
          </w:tcPr>
          <w:p w14:paraId="0A68C7C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2304</w:t>
            </w:r>
          </w:p>
        </w:tc>
        <w:tc>
          <w:tcPr>
            <w:tcW w:w="912" w:type="dxa"/>
          </w:tcPr>
          <w:p w14:paraId="70C452F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36AFA06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2304</w:t>
            </w:r>
          </w:p>
        </w:tc>
        <w:tc>
          <w:tcPr>
            <w:tcW w:w="1628" w:type="dxa"/>
          </w:tcPr>
          <w:p w14:paraId="0AA86A3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(AAGAG)n</w:t>
            </w:r>
          </w:p>
        </w:tc>
        <w:tc>
          <w:tcPr>
            <w:tcW w:w="1432" w:type="dxa"/>
          </w:tcPr>
          <w:p w14:paraId="79FF12DF" w14:textId="77777777" w:rsidR="00E729A0" w:rsidRPr="000D3F43" w:rsidRDefault="00E729A0" w:rsidP="00250EBB">
            <w:pPr>
              <w:spacing w:before="60"/>
              <w:rPr>
                <w:rFonts w:ascii="Arial" w:hAnsi="Arial" w:cs="Arial"/>
                <w:sz w:val="18"/>
                <w:szCs w:val="18"/>
              </w:rPr>
            </w:pPr>
          </w:p>
        </w:tc>
      </w:tr>
      <w:tr w:rsidR="00E729A0" w:rsidRPr="000D3F43" w14:paraId="2E1B8809" w14:textId="77777777" w:rsidTr="000D3F43">
        <w:tc>
          <w:tcPr>
            <w:tcW w:w="1255" w:type="dxa"/>
          </w:tcPr>
          <w:p w14:paraId="548FEF64"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CG41561</w:t>
            </w:r>
          </w:p>
        </w:tc>
        <w:tc>
          <w:tcPr>
            <w:tcW w:w="1067" w:type="dxa"/>
          </w:tcPr>
          <w:p w14:paraId="30DFA37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0E8F322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1320</w:t>
            </w:r>
          </w:p>
        </w:tc>
        <w:tc>
          <w:tcPr>
            <w:tcW w:w="725" w:type="dxa"/>
          </w:tcPr>
          <w:p w14:paraId="2682AEF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1320</w:t>
            </w:r>
          </w:p>
        </w:tc>
        <w:tc>
          <w:tcPr>
            <w:tcW w:w="763" w:type="dxa"/>
          </w:tcPr>
          <w:p w14:paraId="7E7E520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1320</w:t>
            </w:r>
          </w:p>
        </w:tc>
        <w:tc>
          <w:tcPr>
            <w:tcW w:w="912" w:type="dxa"/>
          </w:tcPr>
          <w:p w14:paraId="4F1DC7C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4485490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1320</w:t>
            </w:r>
          </w:p>
        </w:tc>
        <w:tc>
          <w:tcPr>
            <w:tcW w:w="1628" w:type="dxa"/>
          </w:tcPr>
          <w:p w14:paraId="484E519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7F9C66AA" w14:textId="77777777" w:rsidR="00E729A0" w:rsidRPr="000D3F43" w:rsidRDefault="00E729A0" w:rsidP="00250EBB">
            <w:pPr>
              <w:spacing w:before="60"/>
              <w:rPr>
                <w:rFonts w:ascii="Arial" w:hAnsi="Arial" w:cs="Arial"/>
                <w:sz w:val="18"/>
                <w:szCs w:val="18"/>
              </w:rPr>
            </w:pPr>
          </w:p>
        </w:tc>
      </w:tr>
      <w:tr w:rsidR="00E729A0" w:rsidRPr="000D3F43" w14:paraId="16B0B8D2" w14:textId="77777777" w:rsidTr="000D3F43">
        <w:tc>
          <w:tcPr>
            <w:tcW w:w="1255" w:type="dxa"/>
          </w:tcPr>
          <w:p w14:paraId="09A354EB"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CCY</w:t>
            </w:r>
          </w:p>
        </w:tc>
        <w:tc>
          <w:tcPr>
            <w:tcW w:w="1067" w:type="dxa"/>
          </w:tcPr>
          <w:p w14:paraId="59FD63C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68E8DFA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4002</w:t>
            </w:r>
          </w:p>
        </w:tc>
        <w:tc>
          <w:tcPr>
            <w:tcW w:w="725" w:type="dxa"/>
          </w:tcPr>
          <w:p w14:paraId="48D8926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4002</w:t>
            </w:r>
          </w:p>
        </w:tc>
        <w:tc>
          <w:tcPr>
            <w:tcW w:w="763" w:type="dxa"/>
          </w:tcPr>
          <w:p w14:paraId="37768FD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4002</w:t>
            </w:r>
          </w:p>
        </w:tc>
        <w:tc>
          <w:tcPr>
            <w:tcW w:w="912" w:type="dxa"/>
          </w:tcPr>
          <w:p w14:paraId="5A789A3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155</w:t>
            </w:r>
          </w:p>
        </w:tc>
        <w:tc>
          <w:tcPr>
            <w:tcW w:w="930" w:type="dxa"/>
          </w:tcPr>
          <w:p w14:paraId="5FC241B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4002</w:t>
            </w:r>
          </w:p>
        </w:tc>
        <w:tc>
          <w:tcPr>
            <w:tcW w:w="1628" w:type="dxa"/>
          </w:tcPr>
          <w:p w14:paraId="3A61149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395F4397" w14:textId="77777777" w:rsidR="00E729A0" w:rsidRPr="000D3F43" w:rsidRDefault="00E729A0" w:rsidP="00250EBB">
            <w:pPr>
              <w:spacing w:before="60"/>
              <w:rPr>
                <w:rFonts w:ascii="Arial" w:hAnsi="Arial" w:cs="Arial"/>
                <w:sz w:val="18"/>
                <w:szCs w:val="18"/>
              </w:rPr>
            </w:pPr>
          </w:p>
        </w:tc>
      </w:tr>
      <w:tr w:rsidR="00E729A0" w:rsidRPr="000D3F43" w14:paraId="34B6488F" w14:textId="77777777" w:rsidTr="000D3F43">
        <w:tc>
          <w:tcPr>
            <w:tcW w:w="1255" w:type="dxa"/>
          </w:tcPr>
          <w:p w14:paraId="1BF647EF"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FDY</w:t>
            </w:r>
          </w:p>
        </w:tc>
        <w:tc>
          <w:tcPr>
            <w:tcW w:w="1067" w:type="dxa"/>
          </w:tcPr>
          <w:p w14:paraId="523260C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71B6D08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951</w:t>
            </w:r>
          </w:p>
        </w:tc>
        <w:tc>
          <w:tcPr>
            <w:tcW w:w="725" w:type="dxa"/>
          </w:tcPr>
          <w:p w14:paraId="0D6A09D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763" w:type="dxa"/>
          </w:tcPr>
          <w:p w14:paraId="3808EF8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951</w:t>
            </w:r>
          </w:p>
        </w:tc>
        <w:tc>
          <w:tcPr>
            <w:tcW w:w="912" w:type="dxa"/>
          </w:tcPr>
          <w:p w14:paraId="49D8CC4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1D21A44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1628" w:type="dxa"/>
          </w:tcPr>
          <w:p w14:paraId="2EA7DB2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788F838A" w14:textId="77777777" w:rsidR="00E729A0" w:rsidRPr="000D3F43" w:rsidRDefault="00E729A0" w:rsidP="00250EBB">
            <w:pPr>
              <w:spacing w:before="60"/>
              <w:rPr>
                <w:rFonts w:ascii="Arial" w:hAnsi="Arial" w:cs="Arial"/>
                <w:sz w:val="18"/>
                <w:szCs w:val="18"/>
              </w:rPr>
            </w:pPr>
          </w:p>
        </w:tc>
      </w:tr>
      <w:tr w:rsidR="00E729A0" w:rsidRPr="000D3F43" w14:paraId="220CF596" w14:textId="77777777" w:rsidTr="000D3F43">
        <w:tc>
          <w:tcPr>
            <w:tcW w:w="1255" w:type="dxa"/>
          </w:tcPr>
          <w:p w14:paraId="39250470"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kl-2</w:t>
            </w:r>
          </w:p>
        </w:tc>
        <w:tc>
          <w:tcPr>
            <w:tcW w:w="1067" w:type="dxa"/>
          </w:tcPr>
          <w:p w14:paraId="5C2812C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0865512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13380</w:t>
            </w:r>
          </w:p>
        </w:tc>
        <w:tc>
          <w:tcPr>
            <w:tcW w:w="725" w:type="dxa"/>
          </w:tcPr>
          <w:p w14:paraId="31E83957"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12713</w:t>
            </w:r>
          </w:p>
        </w:tc>
        <w:tc>
          <w:tcPr>
            <w:tcW w:w="763" w:type="dxa"/>
          </w:tcPr>
          <w:p w14:paraId="34EC7A1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13380</w:t>
            </w:r>
          </w:p>
        </w:tc>
        <w:tc>
          <w:tcPr>
            <w:tcW w:w="912" w:type="dxa"/>
          </w:tcPr>
          <w:p w14:paraId="6F14F376"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w:t>
            </w:r>
          </w:p>
        </w:tc>
        <w:tc>
          <w:tcPr>
            <w:tcW w:w="930" w:type="dxa"/>
          </w:tcPr>
          <w:p w14:paraId="11CCE2A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4028</w:t>
            </w:r>
          </w:p>
        </w:tc>
        <w:tc>
          <w:tcPr>
            <w:tcW w:w="1628" w:type="dxa"/>
          </w:tcPr>
          <w:p w14:paraId="7C2063B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019DE954" w14:textId="77777777" w:rsidR="00E729A0" w:rsidRPr="000D3F43" w:rsidRDefault="00E729A0" w:rsidP="00250EBB">
            <w:pPr>
              <w:spacing w:before="60"/>
              <w:rPr>
                <w:rFonts w:ascii="Arial" w:hAnsi="Arial" w:cs="Arial"/>
                <w:sz w:val="18"/>
                <w:szCs w:val="18"/>
              </w:rPr>
            </w:pPr>
          </w:p>
        </w:tc>
      </w:tr>
      <w:tr w:rsidR="00E729A0" w:rsidRPr="000D3F43" w14:paraId="2B6B9999" w14:textId="77777777" w:rsidTr="000D3F43">
        <w:tc>
          <w:tcPr>
            <w:tcW w:w="1255" w:type="dxa"/>
          </w:tcPr>
          <w:p w14:paraId="4C242A2F"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kl-3</w:t>
            </w:r>
          </w:p>
        </w:tc>
        <w:tc>
          <w:tcPr>
            <w:tcW w:w="1067" w:type="dxa"/>
          </w:tcPr>
          <w:p w14:paraId="22732498"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364F94B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13782</w:t>
            </w:r>
          </w:p>
        </w:tc>
        <w:tc>
          <w:tcPr>
            <w:tcW w:w="725" w:type="dxa"/>
          </w:tcPr>
          <w:p w14:paraId="260809FE"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12083</w:t>
            </w:r>
          </w:p>
        </w:tc>
        <w:tc>
          <w:tcPr>
            <w:tcW w:w="763" w:type="dxa"/>
          </w:tcPr>
          <w:p w14:paraId="1D7417E3"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12756</w:t>
            </w:r>
          </w:p>
        </w:tc>
        <w:tc>
          <w:tcPr>
            <w:tcW w:w="912" w:type="dxa"/>
          </w:tcPr>
          <w:p w14:paraId="09C5254D"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4489</w:t>
            </w:r>
          </w:p>
        </w:tc>
        <w:tc>
          <w:tcPr>
            <w:tcW w:w="930" w:type="dxa"/>
          </w:tcPr>
          <w:p w14:paraId="6B34B98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13782</w:t>
            </w:r>
          </w:p>
        </w:tc>
        <w:tc>
          <w:tcPr>
            <w:tcW w:w="1628" w:type="dxa"/>
          </w:tcPr>
          <w:p w14:paraId="60BEB04F"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0E7EA423" w14:textId="77777777" w:rsidR="00E729A0" w:rsidRPr="000D3F43" w:rsidRDefault="00E729A0" w:rsidP="00250EBB">
            <w:pPr>
              <w:spacing w:before="60"/>
              <w:rPr>
                <w:rFonts w:ascii="Arial" w:hAnsi="Arial" w:cs="Arial"/>
                <w:sz w:val="18"/>
                <w:szCs w:val="18"/>
              </w:rPr>
            </w:pPr>
          </w:p>
        </w:tc>
      </w:tr>
      <w:tr w:rsidR="00E729A0" w:rsidRPr="000D3F43" w14:paraId="054C86C1" w14:textId="77777777" w:rsidTr="000D3F43">
        <w:tc>
          <w:tcPr>
            <w:tcW w:w="1255" w:type="dxa"/>
          </w:tcPr>
          <w:p w14:paraId="741F3806"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kl-5</w:t>
            </w:r>
          </w:p>
        </w:tc>
        <w:tc>
          <w:tcPr>
            <w:tcW w:w="1067" w:type="dxa"/>
          </w:tcPr>
          <w:p w14:paraId="6CB54712"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0174785A"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13680</w:t>
            </w:r>
          </w:p>
        </w:tc>
        <w:tc>
          <w:tcPr>
            <w:tcW w:w="725" w:type="dxa"/>
          </w:tcPr>
          <w:p w14:paraId="6C39BD1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10319</w:t>
            </w:r>
          </w:p>
        </w:tc>
        <w:tc>
          <w:tcPr>
            <w:tcW w:w="763" w:type="dxa"/>
          </w:tcPr>
          <w:p w14:paraId="7E17A4CB"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6523</w:t>
            </w:r>
          </w:p>
        </w:tc>
        <w:tc>
          <w:tcPr>
            <w:tcW w:w="912" w:type="dxa"/>
          </w:tcPr>
          <w:p w14:paraId="6C1A0724"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3971</w:t>
            </w:r>
          </w:p>
        </w:tc>
        <w:tc>
          <w:tcPr>
            <w:tcW w:w="930" w:type="dxa"/>
          </w:tcPr>
          <w:p w14:paraId="3D90D29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13385</w:t>
            </w:r>
          </w:p>
        </w:tc>
        <w:tc>
          <w:tcPr>
            <w:tcW w:w="1628" w:type="dxa"/>
          </w:tcPr>
          <w:p w14:paraId="77EC7F1D"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46D57093" w14:textId="77777777" w:rsidR="00E729A0" w:rsidRPr="000D3F43" w:rsidRDefault="00E729A0" w:rsidP="00250EBB">
            <w:pPr>
              <w:spacing w:before="60"/>
              <w:rPr>
                <w:rFonts w:ascii="Arial" w:hAnsi="Arial" w:cs="Arial"/>
                <w:sz w:val="18"/>
                <w:szCs w:val="18"/>
              </w:rPr>
            </w:pPr>
          </w:p>
        </w:tc>
      </w:tr>
      <w:tr w:rsidR="00E729A0" w:rsidRPr="000D3F43" w14:paraId="113012E6" w14:textId="77777777" w:rsidTr="000D3F43">
        <w:tc>
          <w:tcPr>
            <w:tcW w:w="1255" w:type="dxa"/>
          </w:tcPr>
          <w:p w14:paraId="4AED73DC" w14:textId="77777777" w:rsidR="00E729A0" w:rsidRPr="000D3F43" w:rsidRDefault="00E729A0" w:rsidP="00250EBB">
            <w:pPr>
              <w:spacing w:before="60"/>
              <w:rPr>
                <w:rFonts w:ascii="Arial" w:hAnsi="Arial" w:cs="Arial"/>
                <w:i/>
                <w:sz w:val="18"/>
                <w:szCs w:val="18"/>
              </w:rPr>
            </w:pPr>
            <w:r w:rsidRPr="000D3F43">
              <w:rPr>
                <w:rFonts w:ascii="Arial" w:hAnsi="Arial" w:cs="Arial"/>
                <w:i/>
                <w:sz w:val="18"/>
                <w:szCs w:val="18"/>
              </w:rPr>
              <w:t>ORY</w:t>
            </w:r>
          </w:p>
        </w:tc>
        <w:tc>
          <w:tcPr>
            <w:tcW w:w="1067" w:type="dxa"/>
          </w:tcPr>
          <w:p w14:paraId="1282A56D"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Y</w:t>
            </w:r>
          </w:p>
        </w:tc>
        <w:tc>
          <w:tcPr>
            <w:tcW w:w="1188" w:type="dxa"/>
          </w:tcPr>
          <w:p w14:paraId="39110CA8"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2745</w:t>
            </w:r>
          </w:p>
        </w:tc>
        <w:tc>
          <w:tcPr>
            <w:tcW w:w="725" w:type="dxa"/>
          </w:tcPr>
          <w:p w14:paraId="5E1F5C80"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1451</w:t>
            </w:r>
          </w:p>
        </w:tc>
        <w:tc>
          <w:tcPr>
            <w:tcW w:w="763" w:type="dxa"/>
          </w:tcPr>
          <w:p w14:paraId="742C81AC"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2745</w:t>
            </w:r>
          </w:p>
        </w:tc>
        <w:tc>
          <w:tcPr>
            <w:tcW w:w="912" w:type="dxa"/>
          </w:tcPr>
          <w:p w14:paraId="6A77A841"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512</w:t>
            </w:r>
          </w:p>
        </w:tc>
        <w:tc>
          <w:tcPr>
            <w:tcW w:w="930" w:type="dxa"/>
          </w:tcPr>
          <w:p w14:paraId="0B7EC0B9"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2745</w:t>
            </w:r>
          </w:p>
        </w:tc>
        <w:tc>
          <w:tcPr>
            <w:tcW w:w="1628" w:type="dxa"/>
          </w:tcPr>
          <w:p w14:paraId="18B43D65" w14:textId="77777777" w:rsidR="00E729A0" w:rsidRPr="000D3F43" w:rsidRDefault="00E729A0" w:rsidP="00250EBB">
            <w:pPr>
              <w:spacing w:before="60"/>
              <w:jc w:val="right"/>
              <w:rPr>
                <w:rFonts w:ascii="Arial" w:hAnsi="Arial" w:cs="Arial"/>
                <w:sz w:val="18"/>
                <w:szCs w:val="18"/>
              </w:rPr>
            </w:pPr>
            <w:r w:rsidRPr="000D3F43">
              <w:rPr>
                <w:rFonts w:ascii="Arial" w:hAnsi="Arial" w:cs="Arial"/>
                <w:sz w:val="18"/>
                <w:szCs w:val="18"/>
              </w:rPr>
              <w:t>not investigated</w:t>
            </w:r>
          </w:p>
        </w:tc>
        <w:tc>
          <w:tcPr>
            <w:tcW w:w="1432" w:type="dxa"/>
          </w:tcPr>
          <w:p w14:paraId="55A40A68" w14:textId="77777777" w:rsidR="00E729A0" w:rsidRPr="000D3F43" w:rsidRDefault="00E729A0" w:rsidP="00250EBB">
            <w:pPr>
              <w:spacing w:before="60"/>
              <w:rPr>
                <w:rFonts w:ascii="Arial" w:hAnsi="Arial" w:cs="Arial"/>
                <w:sz w:val="18"/>
                <w:szCs w:val="18"/>
              </w:rPr>
            </w:pPr>
          </w:p>
        </w:tc>
      </w:tr>
      <w:tr w:rsidR="00E729A0" w:rsidRPr="000D3F43" w14:paraId="7B167ED4" w14:textId="77777777" w:rsidTr="000D3F43">
        <w:tc>
          <w:tcPr>
            <w:tcW w:w="1255" w:type="dxa"/>
          </w:tcPr>
          <w:p w14:paraId="64E2CDDA" w14:textId="77777777" w:rsidR="00E729A0" w:rsidRPr="000D3F43" w:rsidRDefault="00E729A0" w:rsidP="00E729A0">
            <w:pPr>
              <w:rPr>
                <w:rFonts w:ascii="Arial" w:hAnsi="Arial" w:cs="Arial"/>
                <w:i/>
                <w:sz w:val="18"/>
                <w:szCs w:val="18"/>
              </w:rPr>
            </w:pPr>
            <w:r w:rsidRPr="000D3F43">
              <w:rPr>
                <w:rFonts w:ascii="Arial" w:hAnsi="Arial" w:cs="Arial"/>
                <w:i/>
                <w:sz w:val="18"/>
                <w:szCs w:val="18"/>
              </w:rPr>
              <w:t>Ppr-Y</w:t>
            </w:r>
          </w:p>
        </w:tc>
        <w:tc>
          <w:tcPr>
            <w:tcW w:w="1067" w:type="dxa"/>
          </w:tcPr>
          <w:p w14:paraId="6C001F4D"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Y</w:t>
            </w:r>
          </w:p>
        </w:tc>
        <w:tc>
          <w:tcPr>
            <w:tcW w:w="1188" w:type="dxa"/>
          </w:tcPr>
          <w:p w14:paraId="5BBDB785"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1710</w:t>
            </w:r>
          </w:p>
        </w:tc>
        <w:tc>
          <w:tcPr>
            <w:tcW w:w="725" w:type="dxa"/>
          </w:tcPr>
          <w:p w14:paraId="18364E8C"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463</w:t>
            </w:r>
          </w:p>
        </w:tc>
        <w:tc>
          <w:tcPr>
            <w:tcW w:w="763" w:type="dxa"/>
          </w:tcPr>
          <w:p w14:paraId="7670138B"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1502</w:t>
            </w:r>
          </w:p>
        </w:tc>
        <w:tc>
          <w:tcPr>
            <w:tcW w:w="912" w:type="dxa"/>
          </w:tcPr>
          <w:p w14:paraId="44AAAEA9"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432</w:t>
            </w:r>
          </w:p>
        </w:tc>
        <w:tc>
          <w:tcPr>
            <w:tcW w:w="930" w:type="dxa"/>
          </w:tcPr>
          <w:p w14:paraId="62FB6A46"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1218</w:t>
            </w:r>
          </w:p>
        </w:tc>
        <w:tc>
          <w:tcPr>
            <w:tcW w:w="1628" w:type="dxa"/>
          </w:tcPr>
          <w:p w14:paraId="6228FA4F"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not investigated</w:t>
            </w:r>
          </w:p>
        </w:tc>
        <w:tc>
          <w:tcPr>
            <w:tcW w:w="1432" w:type="dxa"/>
          </w:tcPr>
          <w:p w14:paraId="5917A4B4" w14:textId="77777777" w:rsidR="00E729A0" w:rsidRPr="000D3F43" w:rsidRDefault="00E729A0" w:rsidP="00E729A0">
            <w:pPr>
              <w:rPr>
                <w:rFonts w:ascii="Arial" w:hAnsi="Arial" w:cs="Arial"/>
                <w:sz w:val="18"/>
                <w:szCs w:val="18"/>
              </w:rPr>
            </w:pPr>
          </w:p>
        </w:tc>
      </w:tr>
      <w:tr w:rsidR="00E729A0" w:rsidRPr="000D3F43" w14:paraId="70530CD1" w14:textId="77777777" w:rsidTr="000D3F43">
        <w:tc>
          <w:tcPr>
            <w:tcW w:w="1255" w:type="dxa"/>
          </w:tcPr>
          <w:p w14:paraId="614B74D5" w14:textId="77777777" w:rsidR="00E729A0" w:rsidRPr="000D3F43" w:rsidRDefault="00E729A0" w:rsidP="00E729A0">
            <w:pPr>
              <w:rPr>
                <w:rFonts w:ascii="Arial" w:hAnsi="Arial" w:cs="Arial"/>
                <w:i/>
                <w:sz w:val="18"/>
                <w:szCs w:val="18"/>
              </w:rPr>
            </w:pPr>
            <w:r w:rsidRPr="000D3F43">
              <w:rPr>
                <w:rFonts w:ascii="Arial" w:hAnsi="Arial" w:cs="Arial"/>
                <w:i/>
                <w:sz w:val="18"/>
                <w:szCs w:val="18"/>
              </w:rPr>
              <w:t>PRY</w:t>
            </w:r>
          </w:p>
        </w:tc>
        <w:tc>
          <w:tcPr>
            <w:tcW w:w="1067" w:type="dxa"/>
          </w:tcPr>
          <w:p w14:paraId="26CDE77F"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Y</w:t>
            </w:r>
          </w:p>
        </w:tc>
        <w:tc>
          <w:tcPr>
            <w:tcW w:w="1188" w:type="dxa"/>
          </w:tcPr>
          <w:p w14:paraId="4436BDFD"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3744</w:t>
            </w:r>
          </w:p>
        </w:tc>
        <w:tc>
          <w:tcPr>
            <w:tcW w:w="725" w:type="dxa"/>
          </w:tcPr>
          <w:p w14:paraId="03237E5D"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w:t>
            </w:r>
          </w:p>
        </w:tc>
        <w:tc>
          <w:tcPr>
            <w:tcW w:w="763" w:type="dxa"/>
          </w:tcPr>
          <w:p w14:paraId="03B35509"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1264</w:t>
            </w:r>
          </w:p>
        </w:tc>
        <w:tc>
          <w:tcPr>
            <w:tcW w:w="912" w:type="dxa"/>
          </w:tcPr>
          <w:p w14:paraId="11D1E3EF"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2475</w:t>
            </w:r>
          </w:p>
        </w:tc>
        <w:tc>
          <w:tcPr>
            <w:tcW w:w="930" w:type="dxa"/>
          </w:tcPr>
          <w:p w14:paraId="3C2211FF"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3744</w:t>
            </w:r>
          </w:p>
        </w:tc>
        <w:tc>
          <w:tcPr>
            <w:tcW w:w="1628" w:type="dxa"/>
          </w:tcPr>
          <w:p w14:paraId="0219277D"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not investigated</w:t>
            </w:r>
          </w:p>
        </w:tc>
        <w:tc>
          <w:tcPr>
            <w:tcW w:w="1432" w:type="dxa"/>
          </w:tcPr>
          <w:p w14:paraId="1A0C98EA" w14:textId="77777777" w:rsidR="00E729A0" w:rsidRPr="000D3F43" w:rsidRDefault="00E729A0" w:rsidP="00E729A0">
            <w:pPr>
              <w:rPr>
                <w:rFonts w:ascii="Arial" w:hAnsi="Arial" w:cs="Arial"/>
                <w:sz w:val="18"/>
                <w:szCs w:val="18"/>
              </w:rPr>
            </w:pPr>
          </w:p>
        </w:tc>
      </w:tr>
      <w:tr w:rsidR="00E729A0" w:rsidRPr="000D3F43" w14:paraId="78426C3D" w14:textId="77777777" w:rsidTr="000D3F43">
        <w:tc>
          <w:tcPr>
            <w:tcW w:w="1255" w:type="dxa"/>
            <w:tcBorders>
              <w:bottom w:val="single" w:sz="8" w:space="0" w:color="auto"/>
            </w:tcBorders>
          </w:tcPr>
          <w:p w14:paraId="0350FAC6" w14:textId="77777777" w:rsidR="00E729A0" w:rsidRPr="000D3F43" w:rsidRDefault="00E729A0" w:rsidP="00E729A0">
            <w:pPr>
              <w:rPr>
                <w:rFonts w:ascii="Arial" w:hAnsi="Arial" w:cs="Arial"/>
                <w:i/>
                <w:sz w:val="18"/>
                <w:szCs w:val="18"/>
              </w:rPr>
            </w:pPr>
            <w:r w:rsidRPr="000D3F43">
              <w:rPr>
                <w:rFonts w:ascii="Arial" w:hAnsi="Arial" w:cs="Arial"/>
                <w:i/>
                <w:sz w:val="18"/>
                <w:szCs w:val="18"/>
              </w:rPr>
              <w:t>WDY</w:t>
            </w:r>
          </w:p>
        </w:tc>
        <w:tc>
          <w:tcPr>
            <w:tcW w:w="1067" w:type="dxa"/>
            <w:tcBorders>
              <w:bottom w:val="single" w:sz="8" w:space="0" w:color="auto"/>
            </w:tcBorders>
          </w:tcPr>
          <w:p w14:paraId="54B13287"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Y</w:t>
            </w:r>
          </w:p>
        </w:tc>
        <w:tc>
          <w:tcPr>
            <w:tcW w:w="1188" w:type="dxa"/>
            <w:tcBorders>
              <w:bottom w:val="single" w:sz="8" w:space="0" w:color="auto"/>
            </w:tcBorders>
          </w:tcPr>
          <w:p w14:paraId="2CEC5284"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3210</w:t>
            </w:r>
          </w:p>
        </w:tc>
        <w:tc>
          <w:tcPr>
            <w:tcW w:w="725" w:type="dxa"/>
            <w:tcBorders>
              <w:bottom w:val="single" w:sz="8" w:space="0" w:color="auto"/>
            </w:tcBorders>
          </w:tcPr>
          <w:p w14:paraId="01266AE6"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w:t>
            </w:r>
          </w:p>
        </w:tc>
        <w:tc>
          <w:tcPr>
            <w:tcW w:w="763" w:type="dxa"/>
            <w:tcBorders>
              <w:bottom w:val="single" w:sz="8" w:space="0" w:color="auto"/>
            </w:tcBorders>
          </w:tcPr>
          <w:p w14:paraId="39DF9DF8"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1080</w:t>
            </w:r>
          </w:p>
        </w:tc>
        <w:tc>
          <w:tcPr>
            <w:tcW w:w="912" w:type="dxa"/>
            <w:tcBorders>
              <w:bottom w:val="single" w:sz="8" w:space="0" w:color="auto"/>
            </w:tcBorders>
          </w:tcPr>
          <w:p w14:paraId="52BC1793"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w:t>
            </w:r>
          </w:p>
        </w:tc>
        <w:tc>
          <w:tcPr>
            <w:tcW w:w="930" w:type="dxa"/>
            <w:tcBorders>
              <w:bottom w:val="single" w:sz="8" w:space="0" w:color="auto"/>
            </w:tcBorders>
          </w:tcPr>
          <w:p w14:paraId="14E13799"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1520</w:t>
            </w:r>
          </w:p>
        </w:tc>
        <w:tc>
          <w:tcPr>
            <w:tcW w:w="1628" w:type="dxa"/>
            <w:tcBorders>
              <w:bottom w:val="single" w:sz="8" w:space="0" w:color="auto"/>
            </w:tcBorders>
          </w:tcPr>
          <w:p w14:paraId="1F1EB037" w14:textId="77777777" w:rsidR="00E729A0" w:rsidRPr="000D3F43" w:rsidRDefault="00E729A0" w:rsidP="00E729A0">
            <w:pPr>
              <w:jc w:val="right"/>
              <w:rPr>
                <w:rFonts w:ascii="Arial" w:hAnsi="Arial" w:cs="Arial"/>
                <w:sz w:val="18"/>
                <w:szCs w:val="18"/>
              </w:rPr>
            </w:pPr>
            <w:r w:rsidRPr="000D3F43">
              <w:rPr>
                <w:rFonts w:ascii="Arial" w:hAnsi="Arial" w:cs="Arial"/>
                <w:sz w:val="18"/>
                <w:szCs w:val="18"/>
              </w:rPr>
              <w:t>not investigated</w:t>
            </w:r>
          </w:p>
        </w:tc>
        <w:tc>
          <w:tcPr>
            <w:tcW w:w="1432" w:type="dxa"/>
            <w:tcBorders>
              <w:bottom w:val="single" w:sz="8" w:space="0" w:color="auto"/>
            </w:tcBorders>
          </w:tcPr>
          <w:p w14:paraId="775AFA54" w14:textId="77777777" w:rsidR="00E729A0" w:rsidRPr="000D3F43" w:rsidRDefault="00E729A0" w:rsidP="00E729A0">
            <w:pPr>
              <w:rPr>
                <w:rFonts w:ascii="Arial" w:hAnsi="Arial" w:cs="Arial"/>
                <w:sz w:val="18"/>
                <w:szCs w:val="18"/>
              </w:rPr>
            </w:pPr>
          </w:p>
        </w:tc>
      </w:tr>
    </w:tbl>
    <w:p w14:paraId="4112C1A6" w14:textId="77777777" w:rsidR="00E729A0" w:rsidRDefault="00E729A0"/>
    <w:p w14:paraId="079BCEC1" w14:textId="77777777" w:rsidR="00E729A0" w:rsidRDefault="00E729A0"/>
    <w:p w14:paraId="7F578698" w14:textId="1C0372A3" w:rsidR="006A74E5" w:rsidRDefault="006A74E5">
      <w:r>
        <w:br w:type="page"/>
      </w:r>
    </w:p>
    <w:p w14:paraId="68BD5CBA" w14:textId="7C63C210" w:rsidR="006A74E5" w:rsidRPr="00C63877" w:rsidRDefault="00CE0BEB" w:rsidP="006A74E5">
      <w:pPr>
        <w:keepNext/>
        <w:keepLines/>
        <w:spacing w:before="40" w:after="120" w:line="259" w:lineRule="auto"/>
        <w:outlineLvl w:val="1"/>
        <w:rPr>
          <w:rFonts w:eastAsia="Times New Roman" w:cs="Times New Roman"/>
          <w:sz w:val="24"/>
          <w:szCs w:val="24"/>
          <w:lang w:val="en-US"/>
        </w:rPr>
      </w:pPr>
      <w:bookmarkStart w:id="13" w:name="_Toc208428136"/>
      <w:r>
        <w:rPr>
          <w:rFonts w:eastAsia="Times New Roman" w:cs="Times New Roman"/>
          <w:sz w:val="24"/>
          <w:szCs w:val="24"/>
          <w:lang w:val="en-US"/>
        </w:rPr>
        <w:lastRenderedPageBreak/>
        <w:t>Supplemental Table S</w:t>
      </w:r>
      <w:r w:rsidR="006A74E5">
        <w:rPr>
          <w:rFonts w:eastAsia="Times New Roman" w:cs="Times New Roman"/>
          <w:sz w:val="24"/>
          <w:szCs w:val="24"/>
          <w:lang w:val="en-US"/>
        </w:rPr>
        <w:t>5</w:t>
      </w:r>
      <w:r w:rsidR="006A74E5" w:rsidRPr="00C63877">
        <w:rPr>
          <w:rFonts w:eastAsia="Times New Roman" w:cs="Times New Roman"/>
          <w:sz w:val="24"/>
          <w:szCs w:val="24"/>
          <w:lang w:val="en-US"/>
        </w:rPr>
        <w:t xml:space="preserve">. </w:t>
      </w:r>
      <w:r w:rsidR="006A74E5">
        <w:rPr>
          <w:rFonts w:eastAsia="Times New Roman" w:cs="Times New Roman"/>
          <w:sz w:val="24"/>
          <w:szCs w:val="24"/>
          <w:lang w:val="en-US"/>
        </w:rPr>
        <w:t>Raw read</w:t>
      </w:r>
      <w:r w:rsidR="006A74E5" w:rsidRPr="00C63877">
        <w:rPr>
          <w:rFonts w:eastAsia="Times New Roman" w:cs="Times New Roman"/>
          <w:sz w:val="24"/>
          <w:szCs w:val="24"/>
          <w:lang w:val="en-US"/>
        </w:rPr>
        <w:t xml:space="preserve"> datasets used in this wor</w:t>
      </w:r>
      <w:r w:rsidR="006A74E5">
        <w:rPr>
          <w:rFonts w:eastAsia="Times New Roman" w:cs="Times New Roman"/>
          <w:sz w:val="24"/>
          <w:szCs w:val="24"/>
          <w:lang w:val="en-US"/>
        </w:rPr>
        <w:t>k.</w:t>
      </w:r>
      <w:bookmarkEnd w:id="13"/>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201"/>
      </w:tblGrid>
      <w:tr w:rsidR="006A74E5" w:rsidRPr="00EB2C7B" w14:paraId="4F2743D1" w14:textId="77777777" w:rsidTr="00A93D38">
        <w:tc>
          <w:tcPr>
            <w:tcW w:w="2393" w:type="dxa"/>
            <w:tcBorders>
              <w:top w:val="single" w:sz="4" w:space="0" w:color="auto"/>
              <w:bottom w:val="single" w:sz="4" w:space="0" w:color="auto"/>
            </w:tcBorders>
          </w:tcPr>
          <w:p w14:paraId="439B48B3"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Accession</w:t>
            </w:r>
          </w:p>
        </w:tc>
        <w:tc>
          <w:tcPr>
            <w:tcW w:w="2201" w:type="dxa"/>
            <w:tcBorders>
              <w:top w:val="single" w:sz="4" w:space="0" w:color="auto"/>
              <w:bottom w:val="single" w:sz="4" w:space="0" w:color="auto"/>
            </w:tcBorders>
          </w:tcPr>
          <w:p w14:paraId="3740E1E8"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Sequencing technology</w:t>
            </w:r>
          </w:p>
        </w:tc>
      </w:tr>
      <w:tr w:rsidR="006A74E5" w:rsidRPr="00EB2C7B" w14:paraId="2DF9CC26" w14:textId="77777777" w:rsidTr="00A93D38">
        <w:tc>
          <w:tcPr>
            <w:tcW w:w="2393" w:type="dxa"/>
          </w:tcPr>
          <w:p w14:paraId="30618E28"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SRR26246282</w:t>
            </w:r>
          </w:p>
        </w:tc>
        <w:tc>
          <w:tcPr>
            <w:tcW w:w="2201" w:type="dxa"/>
          </w:tcPr>
          <w:p w14:paraId="29975738"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ONT 10.4.1</w:t>
            </w:r>
          </w:p>
        </w:tc>
      </w:tr>
      <w:tr w:rsidR="006A74E5" w:rsidRPr="00EB2C7B" w14:paraId="6599AE3C" w14:textId="77777777" w:rsidTr="00A93D38">
        <w:tc>
          <w:tcPr>
            <w:tcW w:w="2393" w:type="dxa"/>
          </w:tcPr>
          <w:p w14:paraId="6319883F"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SRR22822929</w:t>
            </w:r>
          </w:p>
        </w:tc>
        <w:tc>
          <w:tcPr>
            <w:tcW w:w="2201" w:type="dxa"/>
          </w:tcPr>
          <w:p w14:paraId="658CCCCC" w14:textId="77777777" w:rsidR="006A74E5" w:rsidRPr="00EB2C7B" w:rsidRDefault="006A74E5" w:rsidP="00A93D38">
            <w:pPr>
              <w:rPr>
                <w:rFonts w:ascii="Arial" w:eastAsia="Calibri" w:hAnsi="Arial" w:cs="Arial"/>
                <w:sz w:val="20"/>
                <w:szCs w:val="20"/>
                <w:lang w:val="en-US"/>
              </w:rPr>
            </w:pPr>
            <w:r w:rsidRPr="00EB2C7B">
              <w:rPr>
                <w:rFonts w:ascii="Arial" w:eastAsia="Calibri" w:hAnsi="Arial" w:cs="Arial"/>
                <w:sz w:val="20"/>
                <w:szCs w:val="20"/>
                <w:lang w:val="en-US"/>
              </w:rPr>
              <w:t>ONT 10.4.1</w:t>
            </w:r>
          </w:p>
        </w:tc>
      </w:tr>
      <w:tr w:rsidR="006A74E5" w:rsidRPr="00EB2C7B" w14:paraId="4AFFD2F6" w14:textId="77777777" w:rsidTr="00A93D38">
        <w:tc>
          <w:tcPr>
            <w:tcW w:w="2393" w:type="dxa"/>
          </w:tcPr>
          <w:p w14:paraId="53BE24DD"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SRR22822930</w:t>
            </w:r>
          </w:p>
        </w:tc>
        <w:tc>
          <w:tcPr>
            <w:tcW w:w="2201" w:type="dxa"/>
          </w:tcPr>
          <w:p w14:paraId="40990FCC" w14:textId="77777777" w:rsidR="006A74E5" w:rsidRPr="00EB2C7B" w:rsidRDefault="006A74E5" w:rsidP="00A93D38">
            <w:pPr>
              <w:rPr>
                <w:rFonts w:ascii="Arial" w:eastAsia="Calibri" w:hAnsi="Arial" w:cs="Arial"/>
                <w:sz w:val="20"/>
                <w:szCs w:val="20"/>
                <w:lang w:val="en-US"/>
              </w:rPr>
            </w:pPr>
            <w:r w:rsidRPr="00EB2C7B">
              <w:rPr>
                <w:rFonts w:ascii="Arial" w:eastAsia="Calibri" w:hAnsi="Arial" w:cs="Arial"/>
                <w:sz w:val="20"/>
                <w:szCs w:val="20"/>
                <w:lang w:val="en-US"/>
              </w:rPr>
              <w:t>ONT 10.4.1</w:t>
            </w:r>
          </w:p>
        </w:tc>
      </w:tr>
      <w:tr w:rsidR="006A74E5" w:rsidRPr="00EB2C7B" w14:paraId="49F14DE7" w14:textId="77777777" w:rsidTr="00A93D38">
        <w:tc>
          <w:tcPr>
            <w:tcW w:w="2393" w:type="dxa"/>
          </w:tcPr>
          <w:p w14:paraId="534CF6A4"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SRX499318</w:t>
            </w:r>
          </w:p>
        </w:tc>
        <w:tc>
          <w:tcPr>
            <w:tcW w:w="2201" w:type="dxa"/>
          </w:tcPr>
          <w:p w14:paraId="4A9ED229"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 xml:space="preserve">PacBio CLR </w:t>
            </w:r>
          </w:p>
        </w:tc>
      </w:tr>
      <w:tr w:rsidR="006A74E5" w:rsidRPr="00EB2C7B" w14:paraId="6F3C2543" w14:textId="77777777" w:rsidTr="00A93D38">
        <w:tc>
          <w:tcPr>
            <w:tcW w:w="2393" w:type="dxa"/>
          </w:tcPr>
          <w:p w14:paraId="49467D0C"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SRR29479668</w:t>
            </w:r>
          </w:p>
        </w:tc>
        <w:tc>
          <w:tcPr>
            <w:tcW w:w="2201" w:type="dxa"/>
          </w:tcPr>
          <w:p w14:paraId="3037FEF1"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PacBio HiFi</w:t>
            </w:r>
          </w:p>
        </w:tc>
      </w:tr>
      <w:tr w:rsidR="006A74E5" w:rsidRPr="00EB2C7B" w14:paraId="35BFAD57" w14:textId="77777777" w:rsidTr="00A93D38">
        <w:tc>
          <w:tcPr>
            <w:tcW w:w="2393" w:type="dxa"/>
          </w:tcPr>
          <w:p w14:paraId="716E60A4"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SRR32456688</w:t>
            </w:r>
          </w:p>
        </w:tc>
        <w:tc>
          <w:tcPr>
            <w:tcW w:w="2201" w:type="dxa"/>
          </w:tcPr>
          <w:p w14:paraId="327E6399"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Illumina</w:t>
            </w:r>
          </w:p>
        </w:tc>
      </w:tr>
      <w:tr w:rsidR="006A74E5" w:rsidRPr="00EB2C7B" w14:paraId="42BCE57B" w14:textId="77777777" w:rsidTr="00A93D38">
        <w:tc>
          <w:tcPr>
            <w:tcW w:w="2393" w:type="dxa"/>
          </w:tcPr>
          <w:p w14:paraId="1569A465"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SRX20676066</w:t>
            </w:r>
          </w:p>
        </w:tc>
        <w:tc>
          <w:tcPr>
            <w:tcW w:w="2201" w:type="dxa"/>
          </w:tcPr>
          <w:p w14:paraId="10D47C9A" w14:textId="77777777" w:rsidR="006A74E5" w:rsidRPr="00EB2C7B" w:rsidRDefault="006A74E5" w:rsidP="00A93D38">
            <w:pPr>
              <w:spacing w:beforeLines="20" w:before="48" w:after="20"/>
              <w:rPr>
                <w:rFonts w:ascii="Arial" w:eastAsia="Calibri" w:hAnsi="Arial" w:cs="Arial"/>
                <w:sz w:val="20"/>
                <w:szCs w:val="20"/>
                <w:lang w:val="en-US"/>
              </w:rPr>
            </w:pPr>
            <w:r w:rsidRPr="00EB2C7B">
              <w:rPr>
                <w:rFonts w:ascii="Arial" w:eastAsia="Calibri" w:hAnsi="Arial" w:cs="Arial"/>
                <w:sz w:val="20"/>
                <w:szCs w:val="20"/>
                <w:lang w:val="en-US"/>
              </w:rPr>
              <w:t>PacBio HiFi (LILAP)</w:t>
            </w:r>
          </w:p>
        </w:tc>
      </w:tr>
      <w:tr w:rsidR="006A74E5" w:rsidRPr="00EB2C7B" w14:paraId="15E53D94" w14:textId="77777777" w:rsidTr="00A93D38">
        <w:tc>
          <w:tcPr>
            <w:tcW w:w="2393" w:type="dxa"/>
          </w:tcPr>
          <w:p w14:paraId="63BC68BD" w14:textId="77777777" w:rsidR="006A74E5" w:rsidRPr="00EB2C7B" w:rsidRDefault="006A74E5" w:rsidP="00A93D38">
            <w:pPr>
              <w:spacing w:beforeLines="20" w:before="48"/>
              <w:rPr>
                <w:rFonts w:ascii="Arial" w:eastAsia="Calibri" w:hAnsi="Arial" w:cs="Arial"/>
                <w:sz w:val="20"/>
                <w:szCs w:val="20"/>
                <w:lang w:val="en-US"/>
              </w:rPr>
            </w:pPr>
            <w:r w:rsidRPr="00EB2C7B">
              <w:rPr>
                <w:rFonts w:ascii="Arial" w:eastAsia="Calibri" w:hAnsi="Arial" w:cs="Arial"/>
                <w:sz w:val="20"/>
                <w:szCs w:val="20"/>
                <w:lang w:val="en-US"/>
              </w:rPr>
              <w:t>SRX20676067</w:t>
            </w:r>
          </w:p>
        </w:tc>
        <w:tc>
          <w:tcPr>
            <w:tcW w:w="2201" w:type="dxa"/>
          </w:tcPr>
          <w:p w14:paraId="4E0AF852" w14:textId="77777777" w:rsidR="006A74E5" w:rsidRPr="00EB2C7B" w:rsidRDefault="006A74E5" w:rsidP="00A93D38">
            <w:pPr>
              <w:spacing w:beforeLines="20" w:before="48"/>
              <w:rPr>
                <w:rFonts w:ascii="Arial" w:eastAsia="Calibri" w:hAnsi="Arial" w:cs="Arial"/>
                <w:sz w:val="20"/>
                <w:szCs w:val="20"/>
                <w:lang w:val="en-US"/>
              </w:rPr>
            </w:pPr>
            <w:r w:rsidRPr="00EB2C7B">
              <w:rPr>
                <w:rFonts w:ascii="Arial" w:eastAsia="Calibri" w:hAnsi="Arial" w:cs="Arial"/>
                <w:sz w:val="20"/>
                <w:szCs w:val="20"/>
                <w:lang w:val="en-US"/>
              </w:rPr>
              <w:t>PacBio HiFi (LILAP)</w:t>
            </w:r>
          </w:p>
        </w:tc>
      </w:tr>
    </w:tbl>
    <w:p w14:paraId="16781DCD" w14:textId="77777777" w:rsidR="006A74E5" w:rsidRDefault="006A74E5" w:rsidP="006A74E5">
      <w:pPr>
        <w:spacing w:after="160" w:line="259" w:lineRule="auto"/>
        <w:rPr>
          <w:rFonts w:ascii="Calibri" w:eastAsia="Calibri" w:hAnsi="Calibri" w:cs="Times New Roman"/>
          <w:lang w:val="en-US"/>
        </w:rPr>
      </w:pPr>
    </w:p>
    <w:p w14:paraId="4B51A451" w14:textId="77777777" w:rsidR="00E729A0" w:rsidRDefault="00E729A0"/>
    <w:p w14:paraId="5BD3762B" w14:textId="77777777" w:rsidR="00E729A0" w:rsidRDefault="00E729A0"/>
    <w:p w14:paraId="4C31BB5A" w14:textId="2AED4F20" w:rsidR="00E729A0" w:rsidRDefault="00E729A0">
      <w:r>
        <w:br w:type="page"/>
      </w:r>
    </w:p>
    <w:p w14:paraId="6D0159E3" w14:textId="77777777" w:rsidR="00E729A0" w:rsidRDefault="00E729A0" w:rsidP="00297B40"/>
    <w:p w14:paraId="179FA23E" w14:textId="3F6230E0" w:rsidR="006E3E37" w:rsidRPr="00903733" w:rsidRDefault="00A6287F" w:rsidP="006E3E37">
      <w:pPr>
        <w:pStyle w:val="Heading1"/>
        <w:rPr>
          <w:rFonts w:ascii="Arial" w:eastAsia="Times New Roman" w:hAnsi="Arial" w:cs="Arial"/>
          <w:bCs/>
          <w:color w:val="000000" w:themeColor="text1"/>
          <w:sz w:val="24"/>
          <w:szCs w:val="24"/>
          <w:lang w:val="en-US"/>
        </w:rPr>
      </w:pPr>
      <w:bookmarkStart w:id="14" w:name="_Toc208428137"/>
      <w:r>
        <w:rPr>
          <w:rFonts w:ascii="Arial" w:eastAsia="Times New Roman" w:hAnsi="Arial" w:cs="Arial"/>
          <w:bCs/>
          <w:color w:val="000000" w:themeColor="text1"/>
          <w:sz w:val="24"/>
          <w:szCs w:val="24"/>
          <w:lang w:val="en-US"/>
        </w:rPr>
        <w:t>Supplemental</w:t>
      </w:r>
      <w:r w:rsidR="006E3E37" w:rsidRPr="00903733">
        <w:rPr>
          <w:rFonts w:ascii="Arial" w:eastAsia="Times New Roman" w:hAnsi="Arial" w:cs="Arial"/>
          <w:bCs/>
          <w:color w:val="000000" w:themeColor="text1"/>
          <w:sz w:val="24"/>
          <w:szCs w:val="24"/>
          <w:lang w:val="en-US"/>
        </w:rPr>
        <w:t xml:space="preserve"> Figures</w:t>
      </w:r>
      <w:bookmarkEnd w:id="14"/>
    </w:p>
    <w:p w14:paraId="621FDCCB" w14:textId="77777777" w:rsidR="00133FAE" w:rsidRPr="00133FAE" w:rsidRDefault="00133FAE" w:rsidP="00133FAE">
      <w:pPr>
        <w:rPr>
          <w:lang w:val="en-US"/>
        </w:rPr>
      </w:pPr>
    </w:p>
    <w:p w14:paraId="1CE79DE1" w14:textId="4C9548EC" w:rsidR="00133FAE" w:rsidRDefault="00304FF3" w:rsidP="00B71191">
      <w:pPr>
        <w:pStyle w:val="Heading2"/>
      </w:pPr>
      <w:bookmarkStart w:id="15" w:name="_Toc208428138"/>
      <w:r>
        <w:rPr>
          <w:rFonts w:ascii="Times New Roman" w:hAnsi="Times New Roman" w:cs="Times New Roman"/>
          <w:color w:val="000000" w:themeColor="text1"/>
          <w:sz w:val="22"/>
          <w:szCs w:val="24"/>
        </w:rPr>
        <w:t>Supplemental Figure S</w:t>
      </w:r>
      <w:r w:rsidR="00133FAE" w:rsidRPr="0070569C">
        <w:rPr>
          <w:rFonts w:ascii="Times New Roman" w:hAnsi="Times New Roman" w:cs="Times New Roman"/>
          <w:color w:val="000000" w:themeColor="text1"/>
          <w:sz w:val="22"/>
          <w:szCs w:val="24"/>
        </w:rPr>
        <w:t>1. Assembly of</w:t>
      </w:r>
      <w:r w:rsidR="00133FAE">
        <w:rPr>
          <w:rFonts w:ascii="Times New Roman" w:hAnsi="Times New Roman" w:cs="Times New Roman"/>
          <w:color w:val="000000" w:themeColor="text1"/>
          <w:sz w:val="22"/>
          <w:szCs w:val="24"/>
        </w:rPr>
        <w:t xml:space="preserve"> Y-linked genes using </w:t>
      </w:r>
      <w:r w:rsidR="003922C3">
        <w:rPr>
          <w:rFonts w:ascii="Times New Roman" w:hAnsi="Times New Roman" w:cs="Times New Roman"/>
          <w:color w:val="000000" w:themeColor="text1"/>
          <w:sz w:val="22"/>
          <w:szCs w:val="24"/>
        </w:rPr>
        <w:t>ONT</w:t>
      </w:r>
      <w:r w:rsidR="00133FAE">
        <w:rPr>
          <w:rFonts w:ascii="Times New Roman" w:hAnsi="Times New Roman" w:cs="Times New Roman"/>
          <w:color w:val="000000" w:themeColor="text1"/>
          <w:sz w:val="22"/>
          <w:szCs w:val="24"/>
        </w:rPr>
        <w:t xml:space="preserve"> </w:t>
      </w:r>
      <w:r w:rsidR="00133FAE" w:rsidRPr="0070569C">
        <w:rPr>
          <w:rFonts w:ascii="Times New Roman" w:hAnsi="Times New Roman" w:cs="Times New Roman"/>
          <w:color w:val="000000" w:themeColor="text1"/>
          <w:sz w:val="22"/>
          <w:szCs w:val="24"/>
        </w:rPr>
        <w:t>or Illumina reads</w:t>
      </w:r>
      <w:r w:rsidR="0017081B">
        <w:rPr>
          <w:rFonts w:cs="Times New Roman"/>
          <w:color w:val="000000" w:themeColor="text1"/>
          <w:szCs w:val="24"/>
        </w:rPr>
        <w:t>.</w:t>
      </w:r>
      <w:bookmarkEnd w:id="15"/>
    </w:p>
    <w:tbl>
      <w:tblPr>
        <w:tblStyle w:val="TableGrid"/>
        <w:tblW w:w="0" w:type="auto"/>
        <w:tblLook w:val="04A0" w:firstRow="1" w:lastRow="0" w:firstColumn="1" w:lastColumn="0" w:noHBand="0" w:noVBand="1"/>
      </w:tblPr>
      <w:tblGrid>
        <w:gridCol w:w="452"/>
        <w:gridCol w:w="4332"/>
        <w:gridCol w:w="4958"/>
      </w:tblGrid>
      <w:tr w:rsidR="00AD7F38" w14:paraId="20EB7A56" w14:textId="77777777" w:rsidTr="00E6510F">
        <w:trPr>
          <w:cantSplit/>
          <w:trHeight w:val="288"/>
        </w:trPr>
        <w:tc>
          <w:tcPr>
            <w:tcW w:w="0" w:type="auto"/>
            <w:textDirection w:val="btLr"/>
          </w:tcPr>
          <w:p w14:paraId="7CA080A6" w14:textId="77777777" w:rsidR="00AD7F38" w:rsidRPr="00AD7F38" w:rsidRDefault="00AD7F38" w:rsidP="00211A6B">
            <w:pPr>
              <w:ind w:left="113" w:right="113"/>
              <w:jc w:val="center"/>
              <w:rPr>
                <w:sz w:val="20"/>
                <w:szCs w:val="20"/>
              </w:rPr>
            </w:pPr>
          </w:p>
        </w:tc>
        <w:tc>
          <w:tcPr>
            <w:tcW w:w="0" w:type="auto"/>
          </w:tcPr>
          <w:p w14:paraId="34745E2F" w14:textId="77777777" w:rsidR="00AD7F38" w:rsidRDefault="00AD7F38" w:rsidP="00AD7F38">
            <w:pPr>
              <w:jc w:val="center"/>
              <w:rPr>
                <w:noProof/>
                <w:lang w:eastAsia="pt-BR"/>
              </w:rPr>
            </w:pPr>
            <w:r>
              <w:rPr>
                <w:noProof/>
                <w:lang w:eastAsia="pt-BR"/>
              </w:rPr>
              <w:t>ONT assembly</w:t>
            </w:r>
          </w:p>
        </w:tc>
        <w:tc>
          <w:tcPr>
            <w:tcW w:w="4958" w:type="dxa"/>
          </w:tcPr>
          <w:p w14:paraId="6F4E10E8" w14:textId="77777777" w:rsidR="00AD7F38" w:rsidRDefault="00AD7F38" w:rsidP="0080796F">
            <w:pPr>
              <w:jc w:val="center"/>
              <w:rPr>
                <w:noProof/>
                <w:lang w:eastAsia="pt-BR"/>
              </w:rPr>
            </w:pPr>
            <w:r>
              <w:rPr>
                <w:noProof/>
                <w:lang w:eastAsia="pt-BR"/>
              </w:rPr>
              <w:t>Illumina assembly</w:t>
            </w:r>
          </w:p>
        </w:tc>
      </w:tr>
      <w:tr w:rsidR="00AD7F38" w14:paraId="1AA2D411" w14:textId="77777777" w:rsidTr="000D6213">
        <w:trPr>
          <w:cantSplit/>
          <w:trHeight w:val="1052"/>
        </w:trPr>
        <w:tc>
          <w:tcPr>
            <w:tcW w:w="0" w:type="auto"/>
            <w:textDirection w:val="btLr"/>
          </w:tcPr>
          <w:p w14:paraId="04C0F802" w14:textId="77777777" w:rsidR="00AD7F38" w:rsidRPr="001F000B" w:rsidRDefault="00AD7F38" w:rsidP="00211A6B">
            <w:pPr>
              <w:ind w:left="113" w:right="113"/>
              <w:jc w:val="center"/>
              <w:rPr>
                <w:i/>
                <w:sz w:val="20"/>
                <w:szCs w:val="20"/>
              </w:rPr>
            </w:pPr>
            <w:r w:rsidRPr="001F000B">
              <w:rPr>
                <w:i/>
                <w:sz w:val="20"/>
                <w:szCs w:val="20"/>
              </w:rPr>
              <w:t>CG41561</w:t>
            </w:r>
          </w:p>
        </w:tc>
        <w:tc>
          <w:tcPr>
            <w:tcW w:w="0" w:type="auto"/>
          </w:tcPr>
          <w:p w14:paraId="79F71221" w14:textId="77777777" w:rsidR="00646CF4" w:rsidRDefault="00646CF4" w:rsidP="00211A6B">
            <w:pPr>
              <w:rPr>
                <w:noProof/>
                <w:lang w:eastAsia="pt-BR"/>
              </w:rPr>
            </w:pPr>
          </w:p>
          <w:p w14:paraId="167F7F0A" w14:textId="77777777" w:rsidR="00AD7F38" w:rsidRDefault="00646CF4" w:rsidP="00646CF4">
            <w:pPr>
              <w:jc w:val="center"/>
            </w:pPr>
            <w:r>
              <w:rPr>
                <w:noProof/>
                <w:lang w:eastAsia="pt-BR"/>
              </w:rPr>
              <w:t>assembly failure</w:t>
            </w:r>
          </w:p>
        </w:tc>
        <w:tc>
          <w:tcPr>
            <w:tcW w:w="4958" w:type="dxa"/>
          </w:tcPr>
          <w:p w14:paraId="343970A2" w14:textId="77777777" w:rsidR="00AD7F38" w:rsidRDefault="007752C2" w:rsidP="00211A6B">
            <w:pPr>
              <w:rPr>
                <w:noProof/>
                <w:lang w:eastAsia="pt-BR"/>
              </w:rPr>
            </w:pPr>
            <w:r>
              <w:rPr>
                <w:noProof/>
                <w:lang w:eastAsia="pt-BR"/>
              </w:rPr>
              <w:drawing>
                <wp:inline distT="0" distB="0" distL="0" distR="0" wp14:anchorId="78671017" wp14:editId="24E131DA">
                  <wp:extent cx="2558165" cy="33827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gif"/>
                          <pic:cNvPicPr/>
                        </pic:nvPicPr>
                        <pic:blipFill rotWithShape="1">
                          <a:blip r:embed="rId8">
                            <a:extLst>
                              <a:ext uri="{28A0092B-C50C-407E-A947-70E740481C1C}">
                                <a14:useLocalDpi xmlns:a14="http://schemas.microsoft.com/office/drawing/2010/main" val="0"/>
                              </a:ext>
                            </a:extLst>
                          </a:blip>
                          <a:srcRect t="41074" b="5267"/>
                          <a:stretch/>
                        </pic:blipFill>
                        <pic:spPr bwMode="auto">
                          <a:xfrm>
                            <a:off x="0" y="0"/>
                            <a:ext cx="2560320" cy="338560"/>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122381A0" w14:textId="77777777" w:rsidTr="00E6510F">
        <w:trPr>
          <w:cantSplit/>
          <w:trHeight w:val="976"/>
        </w:trPr>
        <w:tc>
          <w:tcPr>
            <w:tcW w:w="0" w:type="auto"/>
            <w:textDirection w:val="btLr"/>
          </w:tcPr>
          <w:p w14:paraId="73AE4226" w14:textId="77777777" w:rsidR="00AD7F38" w:rsidRPr="001F000B" w:rsidRDefault="001F000B" w:rsidP="00211A6B">
            <w:pPr>
              <w:ind w:left="113" w:right="113"/>
              <w:jc w:val="center"/>
              <w:rPr>
                <w:i/>
                <w:sz w:val="20"/>
                <w:szCs w:val="20"/>
              </w:rPr>
            </w:pPr>
            <w:r w:rsidRPr="001F000B">
              <w:rPr>
                <w:i/>
                <w:sz w:val="20"/>
                <w:szCs w:val="20"/>
              </w:rPr>
              <w:t>Pp1-Y1</w:t>
            </w:r>
          </w:p>
        </w:tc>
        <w:tc>
          <w:tcPr>
            <w:tcW w:w="0" w:type="auto"/>
          </w:tcPr>
          <w:p w14:paraId="7F2CB1EC" w14:textId="77777777" w:rsidR="00AD7F38" w:rsidRDefault="00AD7F38" w:rsidP="00211A6B">
            <w:r>
              <w:rPr>
                <w:noProof/>
                <w:lang w:eastAsia="pt-BR"/>
              </w:rPr>
              <w:drawing>
                <wp:inline distT="0" distB="0" distL="0" distR="0" wp14:anchorId="6E423675" wp14:editId="7D302488">
                  <wp:extent cx="2596896" cy="3566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gif"/>
                          <pic:cNvPicPr/>
                        </pic:nvPicPr>
                        <pic:blipFill rotWithShape="1">
                          <a:blip r:embed="rId9">
                            <a:extLst>
                              <a:ext uri="{28A0092B-C50C-407E-A947-70E740481C1C}">
                                <a14:useLocalDpi xmlns:a14="http://schemas.microsoft.com/office/drawing/2010/main" val="0"/>
                              </a:ext>
                            </a:extLst>
                          </a:blip>
                          <a:srcRect t="40501" b="8592"/>
                          <a:stretch/>
                        </pic:blipFill>
                        <pic:spPr bwMode="auto">
                          <a:xfrm>
                            <a:off x="0" y="0"/>
                            <a:ext cx="2596896" cy="356616"/>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70B2B054" w14:textId="77777777" w:rsidR="00AD7F38" w:rsidRDefault="007752C2" w:rsidP="00211A6B">
            <w:pPr>
              <w:rPr>
                <w:noProof/>
                <w:lang w:eastAsia="pt-BR"/>
              </w:rPr>
            </w:pPr>
            <w:r>
              <w:rPr>
                <w:noProof/>
                <w:lang w:eastAsia="pt-BR"/>
              </w:rPr>
              <w:drawing>
                <wp:inline distT="0" distB="0" distL="0" distR="0" wp14:anchorId="3AF66354" wp14:editId="194D52FA">
                  <wp:extent cx="2557644" cy="33827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gif"/>
                          <pic:cNvPicPr/>
                        </pic:nvPicPr>
                        <pic:blipFill rotWithShape="1">
                          <a:blip r:embed="rId9">
                            <a:extLst>
                              <a:ext uri="{28A0092B-C50C-407E-A947-70E740481C1C}">
                                <a14:useLocalDpi xmlns:a14="http://schemas.microsoft.com/office/drawing/2010/main" val="0"/>
                              </a:ext>
                            </a:extLst>
                          </a:blip>
                          <a:srcRect t="38140" b="8189"/>
                          <a:stretch/>
                        </pic:blipFill>
                        <pic:spPr bwMode="auto">
                          <a:xfrm>
                            <a:off x="0" y="0"/>
                            <a:ext cx="2560320" cy="338630"/>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6E222DC4" w14:textId="77777777" w:rsidTr="00E6510F">
        <w:trPr>
          <w:cantSplit/>
          <w:trHeight w:val="895"/>
        </w:trPr>
        <w:tc>
          <w:tcPr>
            <w:tcW w:w="0" w:type="auto"/>
            <w:textDirection w:val="btLr"/>
          </w:tcPr>
          <w:p w14:paraId="77309B62" w14:textId="77777777" w:rsidR="00AD7F38" w:rsidRPr="001F000B" w:rsidRDefault="001F000B" w:rsidP="00211A6B">
            <w:pPr>
              <w:ind w:left="113" w:right="113"/>
              <w:jc w:val="center"/>
              <w:rPr>
                <w:i/>
                <w:sz w:val="20"/>
                <w:szCs w:val="20"/>
              </w:rPr>
            </w:pPr>
            <w:r w:rsidRPr="001F000B">
              <w:rPr>
                <w:i/>
                <w:sz w:val="20"/>
                <w:szCs w:val="20"/>
              </w:rPr>
              <w:t>Pp1-Y2</w:t>
            </w:r>
          </w:p>
        </w:tc>
        <w:tc>
          <w:tcPr>
            <w:tcW w:w="0" w:type="auto"/>
          </w:tcPr>
          <w:p w14:paraId="1EC5EAA7" w14:textId="77777777" w:rsidR="00AD7F38" w:rsidRDefault="00AD7F38" w:rsidP="00211A6B">
            <w:r>
              <w:rPr>
                <w:noProof/>
                <w:lang w:eastAsia="pt-BR"/>
              </w:rPr>
              <w:drawing>
                <wp:inline distT="0" distB="0" distL="0" distR="0" wp14:anchorId="467502E8" wp14:editId="11FD6011">
                  <wp:extent cx="2596896" cy="356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gif"/>
                          <pic:cNvPicPr/>
                        </pic:nvPicPr>
                        <pic:blipFill rotWithShape="1">
                          <a:blip r:embed="rId10">
                            <a:extLst>
                              <a:ext uri="{28A0092B-C50C-407E-A947-70E740481C1C}">
                                <a14:useLocalDpi xmlns:a14="http://schemas.microsoft.com/office/drawing/2010/main" val="0"/>
                              </a:ext>
                            </a:extLst>
                          </a:blip>
                          <a:srcRect t="35473" b="16228"/>
                          <a:stretch/>
                        </pic:blipFill>
                        <pic:spPr bwMode="auto">
                          <a:xfrm>
                            <a:off x="0" y="0"/>
                            <a:ext cx="2596896" cy="356616"/>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29C7B973" w14:textId="77777777" w:rsidR="00AD7F38" w:rsidRDefault="007752C2" w:rsidP="00211A6B">
            <w:pPr>
              <w:rPr>
                <w:noProof/>
                <w:lang w:eastAsia="pt-BR"/>
              </w:rPr>
            </w:pPr>
            <w:r>
              <w:rPr>
                <w:noProof/>
                <w:lang w:eastAsia="pt-BR"/>
              </w:rPr>
              <w:drawing>
                <wp:inline distT="0" distB="0" distL="0" distR="0" wp14:anchorId="405B213A" wp14:editId="031678A1">
                  <wp:extent cx="2555301" cy="293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gif"/>
                          <pic:cNvPicPr/>
                        </pic:nvPicPr>
                        <pic:blipFill rotWithShape="1">
                          <a:blip r:embed="rId11">
                            <a:extLst>
                              <a:ext uri="{28A0092B-C50C-407E-A947-70E740481C1C}">
                                <a14:useLocalDpi xmlns:a14="http://schemas.microsoft.com/office/drawing/2010/main" val="0"/>
                              </a:ext>
                            </a:extLst>
                          </a:blip>
                          <a:srcRect t="33949" b="19466"/>
                          <a:stretch/>
                        </pic:blipFill>
                        <pic:spPr bwMode="auto">
                          <a:xfrm>
                            <a:off x="0" y="0"/>
                            <a:ext cx="2560320" cy="293924"/>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3F7B5085" w14:textId="77777777" w:rsidTr="008B2831">
        <w:trPr>
          <w:cantSplit/>
          <w:trHeight w:val="755"/>
        </w:trPr>
        <w:tc>
          <w:tcPr>
            <w:tcW w:w="0" w:type="auto"/>
            <w:textDirection w:val="btLr"/>
          </w:tcPr>
          <w:p w14:paraId="3042B2DD" w14:textId="77777777" w:rsidR="00AD7F38" w:rsidRPr="001F000B" w:rsidRDefault="00AD7F38" w:rsidP="00211A6B">
            <w:pPr>
              <w:ind w:left="113" w:right="113"/>
              <w:jc w:val="center"/>
              <w:rPr>
                <w:i/>
                <w:sz w:val="20"/>
                <w:szCs w:val="20"/>
              </w:rPr>
            </w:pPr>
            <w:r w:rsidRPr="001F000B">
              <w:rPr>
                <w:i/>
                <w:sz w:val="20"/>
                <w:szCs w:val="20"/>
              </w:rPr>
              <w:t>WDY</w:t>
            </w:r>
          </w:p>
        </w:tc>
        <w:tc>
          <w:tcPr>
            <w:tcW w:w="0" w:type="auto"/>
          </w:tcPr>
          <w:p w14:paraId="09D4891A" w14:textId="77777777" w:rsidR="00AD7F38" w:rsidRDefault="000D6213" w:rsidP="00211A6B">
            <w:r>
              <w:rPr>
                <w:noProof/>
                <w:lang w:eastAsia="pt-BR"/>
              </w:rPr>
              <w:drawing>
                <wp:inline distT="0" distB="0" distL="0" distR="0" wp14:anchorId="101E61B4" wp14:editId="7896E61F">
                  <wp:extent cx="2614161" cy="38250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gif"/>
                          <pic:cNvPicPr/>
                        </pic:nvPicPr>
                        <pic:blipFill rotWithShape="1">
                          <a:blip r:embed="rId12">
                            <a:extLst>
                              <a:ext uri="{28A0092B-C50C-407E-A947-70E740481C1C}">
                                <a14:useLocalDpi xmlns:a14="http://schemas.microsoft.com/office/drawing/2010/main" val="0"/>
                              </a:ext>
                            </a:extLst>
                          </a:blip>
                          <a:srcRect t="41060"/>
                          <a:stretch/>
                        </pic:blipFill>
                        <pic:spPr bwMode="auto">
                          <a:xfrm>
                            <a:off x="0" y="0"/>
                            <a:ext cx="2615184" cy="382653"/>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399C627E" w14:textId="77777777" w:rsidR="00AD7F38" w:rsidRDefault="007752C2" w:rsidP="00211A6B">
            <w:pPr>
              <w:rPr>
                <w:noProof/>
                <w:lang w:eastAsia="pt-BR"/>
              </w:rPr>
            </w:pPr>
            <w:r>
              <w:rPr>
                <w:noProof/>
                <w:lang w:eastAsia="pt-BR"/>
              </w:rPr>
              <w:drawing>
                <wp:inline distT="0" distB="0" distL="0" distR="0" wp14:anchorId="500718CA" wp14:editId="3B4EDC05">
                  <wp:extent cx="2558774" cy="3847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gif"/>
                          <pic:cNvPicPr/>
                        </pic:nvPicPr>
                        <pic:blipFill rotWithShape="1">
                          <a:blip r:embed="rId13">
                            <a:extLst>
                              <a:ext uri="{28A0092B-C50C-407E-A947-70E740481C1C}">
                                <a14:useLocalDpi xmlns:a14="http://schemas.microsoft.com/office/drawing/2010/main" val="0"/>
                              </a:ext>
                            </a:extLst>
                          </a:blip>
                          <a:srcRect t="38978"/>
                          <a:stretch/>
                        </pic:blipFill>
                        <pic:spPr bwMode="auto">
                          <a:xfrm>
                            <a:off x="0" y="0"/>
                            <a:ext cx="2560320" cy="385009"/>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0AE109A8" w14:textId="77777777" w:rsidTr="008B2831">
        <w:trPr>
          <w:cantSplit/>
          <w:trHeight w:val="764"/>
        </w:trPr>
        <w:tc>
          <w:tcPr>
            <w:tcW w:w="0" w:type="auto"/>
            <w:textDirection w:val="btLr"/>
          </w:tcPr>
          <w:p w14:paraId="78CCC27F" w14:textId="77777777" w:rsidR="00AD7F38" w:rsidRPr="001F000B" w:rsidRDefault="00AD7F38" w:rsidP="00211A6B">
            <w:pPr>
              <w:ind w:left="113" w:right="113"/>
              <w:jc w:val="center"/>
              <w:rPr>
                <w:i/>
                <w:sz w:val="20"/>
                <w:szCs w:val="20"/>
              </w:rPr>
            </w:pPr>
            <w:r w:rsidRPr="001F000B">
              <w:rPr>
                <w:i/>
                <w:sz w:val="20"/>
                <w:szCs w:val="20"/>
              </w:rPr>
              <w:t>ORY</w:t>
            </w:r>
          </w:p>
        </w:tc>
        <w:tc>
          <w:tcPr>
            <w:tcW w:w="0" w:type="auto"/>
          </w:tcPr>
          <w:p w14:paraId="624E8D94" w14:textId="77777777" w:rsidR="00AD7F38" w:rsidRDefault="000D6213" w:rsidP="00211A6B">
            <w:r>
              <w:rPr>
                <w:noProof/>
                <w:lang w:eastAsia="pt-BR"/>
              </w:rPr>
              <w:drawing>
                <wp:inline distT="0" distB="0" distL="0" distR="0" wp14:anchorId="5B5B6F1A" wp14:editId="5DC216A1">
                  <wp:extent cx="2614161" cy="35726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gif"/>
                          <pic:cNvPicPr/>
                        </pic:nvPicPr>
                        <pic:blipFill rotWithShape="1">
                          <a:blip r:embed="rId14">
                            <a:extLst>
                              <a:ext uri="{28A0092B-C50C-407E-A947-70E740481C1C}">
                                <a14:useLocalDpi xmlns:a14="http://schemas.microsoft.com/office/drawing/2010/main" val="0"/>
                              </a:ext>
                            </a:extLst>
                          </a:blip>
                          <a:srcRect t="44950"/>
                          <a:stretch/>
                        </pic:blipFill>
                        <pic:spPr bwMode="auto">
                          <a:xfrm>
                            <a:off x="0" y="0"/>
                            <a:ext cx="2615184" cy="357400"/>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7A9A41F3" w14:textId="77777777" w:rsidR="00AD7F38" w:rsidRDefault="007752C2" w:rsidP="00211A6B">
            <w:pPr>
              <w:rPr>
                <w:noProof/>
                <w:lang w:eastAsia="pt-BR"/>
              </w:rPr>
            </w:pPr>
            <w:r>
              <w:rPr>
                <w:noProof/>
                <w:lang w:eastAsia="pt-BR"/>
              </w:rPr>
              <w:drawing>
                <wp:inline distT="0" distB="0" distL="0" distR="0" wp14:anchorId="79EB04B0" wp14:editId="481FCAD9">
                  <wp:extent cx="2558774" cy="387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gif"/>
                          <pic:cNvPicPr/>
                        </pic:nvPicPr>
                        <pic:blipFill rotWithShape="1">
                          <a:blip r:embed="rId15">
                            <a:extLst>
                              <a:ext uri="{28A0092B-C50C-407E-A947-70E740481C1C}">
                                <a14:useLocalDpi xmlns:a14="http://schemas.microsoft.com/office/drawing/2010/main" val="0"/>
                              </a:ext>
                            </a:extLst>
                          </a:blip>
                          <a:srcRect t="38559"/>
                          <a:stretch/>
                        </pic:blipFill>
                        <pic:spPr bwMode="auto">
                          <a:xfrm>
                            <a:off x="0" y="0"/>
                            <a:ext cx="2560320" cy="387654"/>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012C0CA3" w14:textId="77777777" w:rsidTr="008B2831">
        <w:trPr>
          <w:cantSplit/>
          <w:trHeight w:val="845"/>
        </w:trPr>
        <w:tc>
          <w:tcPr>
            <w:tcW w:w="0" w:type="auto"/>
            <w:textDirection w:val="btLr"/>
          </w:tcPr>
          <w:p w14:paraId="763C279A" w14:textId="77777777" w:rsidR="00AD7F38" w:rsidRPr="001F000B" w:rsidRDefault="001F000B" w:rsidP="00211A6B">
            <w:pPr>
              <w:ind w:left="113" w:right="113"/>
              <w:jc w:val="center"/>
              <w:rPr>
                <w:i/>
                <w:sz w:val="20"/>
                <w:szCs w:val="20"/>
              </w:rPr>
            </w:pPr>
            <w:r w:rsidRPr="001F000B">
              <w:rPr>
                <w:i/>
                <w:sz w:val="20"/>
                <w:szCs w:val="20"/>
              </w:rPr>
              <w:t>Ppr-Y</w:t>
            </w:r>
          </w:p>
        </w:tc>
        <w:tc>
          <w:tcPr>
            <w:tcW w:w="0" w:type="auto"/>
          </w:tcPr>
          <w:p w14:paraId="7CC83A46" w14:textId="77777777" w:rsidR="00AD7F38" w:rsidRDefault="000D6213" w:rsidP="00211A6B">
            <w:r>
              <w:rPr>
                <w:noProof/>
                <w:lang w:eastAsia="pt-BR"/>
              </w:rPr>
              <w:drawing>
                <wp:inline distT="0" distB="0" distL="0" distR="0" wp14:anchorId="06B5CADD" wp14:editId="07344692">
                  <wp:extent cx="2614161" cy="35726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gif"/>
                          <pic:cNvPicPr/>
                        </pic:nvPicPr>
                        <pic:blipFill rotWithShape="1">
                          <a:blip r:embed="rId16">
                            <a:extLst>
                              <a:ext uri="{28A0092B-C50C-407E-A947-70E740481C1C}">
                                <a14:useLocalDpi xmlns:a14="http://schemas.microsoft.com/office/drawing/2010/main" val="0"/>
                              </a:ext>
                            </a:extLst>
                          </a:blip>
                          <a:srcRect t="44950"/>
                          <a:stretch/>
                        </pic:blipFill>
                        <pic:spPr bwMode="auto">
                          <a:xfrm>
                            <a:off x="0" y="0"/>
                            <a:ext cx="2615184" cy="357400"/>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28708F09" w14:textId="77777777" w:rsidR="00AD7F38" w:rsidRDefault="007752C2" w:rsidP="00211A6B">
            <w:pPr>
              <w:rPr>
                <w:noProof/>
                <w:lang w:eastAsia="pt-BR"/>
              </w:rPr>
            </w:pPr>
            <w:r>
              <w:rPr>
                <w:noProof/>
                <w:lang w:eastAsia="pt-BR"/>
              </w:rPr>
              <w:drawing>
                <wp:inline distT="0" distB="0" distL="0" distR="0" wp14:anchorId="7B84110C" wp14:editId="148EFA8A">
                  <wp:extent cx="2558774" cy="3662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gif"/>
                          <pic:cNvPicPr/>
                        </pic:nvPicPr>
                        <pic:blipFill rotWithShape="1">
                          <a:blip r:embed="rId17">
                            <a:extLst>
                              <a:ext uri="{28A0092B-C50C-407E-A947-70E740481C1C}">
                                <a14:useLocalDpi xmlns:a14="http://schemas.microsoft.com/office/drawing/2010/main" val="0"/>
                              </a:ext>
                            </a:extLst>
                          </a:blip>
                          <a:srcRect t="41912"/>
                          <a:stretch/>
                        </pic:blipFill>
                        <pic:spPr bwMode="auto">
                          <a:xfrm>
                            <a:off x="0" y="0"/>
                            <a:ext cx="2560320" cy="366499"/>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7E4FE235" w14:textId="77777777" w:rsidTr="008B2831">
        <w:trPr>
          <w:cantSplit/>
          <w:trHeight w:val="881"/>
        </w:trPr>
        <w:tc>
          <w:tcPr>
            <w:tcW w:w="0" w:type="auto"/>
            <w:textDirection w:val="btLr"/>
          </w:tcPr>
          <w:p w14:paraId="11ED7DD1" w14:textId="77777777" w:rsidR="00AD7F38" w:rsidRPr="001F000B" w:rsidRDefault="00AD7F38" w:rsidP="00211A6B">
            <w:pPr>
              <w:ind w:left="113" w:right="113"/>
              <w:jc w:val="center"/>
              <w:rPr>
                <w:i/>
                <w:sz w:val="20"/>
                <w:szCs w:val="20"/>
              </w:rPr>
            </w:pPr>
            <w:r w:rsidRPr="001F000B">
              <w:rPr>
                <w:i/>
                <w:sz w:val="20"/>
                <w:szCs w:val="20"/>
              </w:rPr>
              <w:t>ARY</w:t>
            </w:r>
          </w:p>
        </w:tc>
        <w:tc>
          <w:tcPr>
            <w:tcW w:w="0" w:type="auto"/>
          </w:tcPr>
          <w:p w14:paraId="5F008208" w14:textId="77777777" w:rsidR="00AD7F38" w:rsidRDefault="00AD7F38" w:rsidP="00211A6B">
            <w:r>
              <w:rPr>
                <w:noProof/>
                <w:lang w:eastAsia="pt-BR"/>
              </w:rPr>
              <w:drawing>
                <wp:inline distT="0" distB="0" distL="0" distR="0" wp14:anchorId="4C2E394D" wp14:editId="24592F84">
                  <wp:extent cx="2596896" cy="356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gif"/>
                          <pic:cNvPicPr/>
                        </pic:nvPicPr>
                        <pic:blipFill rotWithShape="1">
                          <a:blip r:embed="rId18">
                            <a:extLst>
                              <a:ext uri="{28A0092B-C50C-407E-A947-70E740481C1C}">
                                <a14:useLocalDpi xmlns:a14="http://schemas.microsoft.com/office/drawing/2010/main" val="0"/>
                              </a:ext>
                            </a:extLst>
                          </a:blip>
                          <a:srcRect t="45608"/>
                          <a:stretch/>
                        </pic:blipFill>
                        <pic:spPr bwMode="auto">
                          <a:xfrm>
                            <a:off x="0" y="0"/>
                            <a:ext cx="2596896" cy="356616"/>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318960B6" w14:textId="77777777" w:rsidR="00AD7F38" w:rsidRDefault="007752C2" w:rsidP="00211A6B">
            <w:pPr>
              <w:rPr>
                <w:noProof/>
                <w:lang w:eastAsia="pt-BR"/>
              </w:rPr>
            </w:pPr>
            <w:r>
              <w:rPr>
                <w:noProof/>
                <w:lang w:eastAsia="pt-BR"/>
              </w:rPr>
              <w:drawing>
                <wp:inline distT="0" distB="0" distL="0" distR="0" wp14:anchorId="0C80AE0D" wp14:editId="3FA1ED0F">
                  <wp:extent cx="2558774" cy="3662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gif"/>
                          <pic:cNvPicPr/>
                        </pic:nvPicPr>
                        <pic:blipFill rotWithShape="1">
                          <a:blip r:embed="rId19">
                            <a:extLst>
                              <a:ext uri="{28A0092B-C50C-407E-A947-70E740481C1C}">
                                <a14:useLocalDpi xmlns:a14="http://schemas.microsoft.com/office/drawing/2010/main" val="0"/>
                              </a:ext>
                            </a:extLst>
                          </a:blip>
                          <a:srcRect t="41912" b="-1"/>
                          <a:stretch/>
                        </pic:blipFill>
                        <pic:spPr bwMode="auto">
                          <a:xfrm>
                            <a:off x="0" y="0"/>
                            <a:ext cx="2560320" cy="366498"/>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0798451F" w14:textId="77777777" w:rsidTr="008B2831">
        <w:trPr>
          <w:cantSplit/>
          <w:trHeight w:val="872"/>
        </w:trPr>
        <w:tc>
          <w:tcPr>
            <w:tcW w:w="0" w:type="auto"/>
            <w:textDirection w:val="btLr"/>
          </w:tcPr>
          <w:p w14:paraId="59A5FF04" w14:textId="77777777" w:rsidR="00AD7F38" w:rsidRPr="001F000B" w:rsidRDefault="001F000B" w:rsidP="00211A6B">
            <w:pPr>
              <w:ind w:left="113" w:right="113"/>
              <w:jc w:val="center"/>
              <w:rPr>
                <w:i/>
                <w:sz w:val="20"/>
                <w:szCs w:val="20"/>
              </w:rPr>
            </w:pPr>
            <w:r w:rsidRPr="001F000B">
              <w:rPr>
                <w:i/>
                <w:sz w:val="20"/>
                <w:szCs w:val="20"/>
              </w:rPr>
              <w:t>kl-2</w:t>
            </w:r>
          </w:p>
        </w:tc>
        <w:tc>
          <w:tcPr>
            <w:tcW w:w="0" w:type="auto"/>
          </w:tcPr>
          <w:p w14:paraId="50352EB8" w14:textId="77777777" w:rsidR="00AD7F38" w:rsidRDefault="000D6213" w:rsidP="00211A6B">
            <w:r>
              <w:rPr>
                <w:noProof/>
                <w:lang w:eastAsia="pt-BR"/>
              </w:rPr>
              <w:drawing>
                <wp:inline distT="0" distB="0" distL="0" distR="0" wp14:anchorId="4210251A" wp14:editId="006C2952">
                  <wp:extent cx="2610774" cy="345003"/>
                  <wp:effectExtent l="0" t="0" r="0" b="0"/>
                  <wp:docPr id="873462977" name="Picture 87346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77" name="8.gif"/>
                          <pic:cNvPicPr/>
                        </pic:nvPicPr>
                        <pic:blipFill rotWithShape="1">
                          <a:blip r:embed="rId20">
                            <a:extLst>
                              <a:ext uri="{28A0092B-C50C-407E-A947-70E740481C1C}">
                                <a14:useLocalDpi xmlns:a14="http://schemas.microsoft.com/office/drawing/2010/main" val="0"/>
                              </a:ext>
                            </a:extLst>
                          </a:blip>
                          <a:srcRect t="40991" b="5306"/>
                          <a:stretch/>
                        </pic:blipFill>
                        <pic:spPr bwMode="auto">
                          <a:xfrm>
                            <a:off x="0" y="0"/>
                            <a:ext cx="2615184" cy="345586"/>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234E22C3" w14:textId="77777777" w:rsidR="00AD7F38" w:rsidRDefault="007752C2" w:rsidP="00211A6B">
            <w:pPr>
              <w:rPr>
                <w:noProof/>
                <w:lang w:eastAsia="pt-BR"/>
              </w:rPr>
            </w:pPr>
            <w:r>
              <w:rPr>
                <w:noProof/>
                <w:lang w:eastAsia="pt-BR"/>
              </w:rPr>
              <w:drawing>
                <wp:inline distT="0" distB="0" distL="0" distR="0" wp14:anchorId="5079DE38" wp14:editId="6E4EE35B">
                  <wp:extent cx="2558774" cy="37949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gif"/>
                          <pic:cNvPicPr/>
                        </pic:nvPicPr>
                        <pic:blipFill rotWithShape="1">
                          <a:blip r:embed="rId21">
                            <a:extLst>
                              <a:ext uri="{28A0092B-C50C-407E-A947-70E740481C1C}">
                                <a14:useLocalDpi xmlns:a14="http://schemas.microsoft.com/office/drawing/2010/main" val="0"/>
                              </a:ext>
                            </a:extLst>
                          </a:blip>
                          <a:srcRect t="39816"/>
                          <a:stretch/>
                        </pic:blipFill>
                        <pic:spPr bwMode="auto">
                          <a:xfrm>
                            <a:off x="0" y="0"/>
                            <a:ext cx="2560320" cy="379720"/>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3885B7CB" w14:textId="77777777" w:rsidTr="008B2831">
        <w:trPr>
          <w:cantSplit/>
          <w:trHeight w:val="809"/>
        </w:trPr>
        <w:tc>
          <w:tcPr>
            <w:tcW w:w="0" w:type="auto"/>
            <w:textDirection w:val="btLr"/>
          </w:tcPr>
          <w:p w14:paraId="77A0652A" w14:textId="77777777" w:rsidR="00AD7F38" w:rsidRPr="001F000B" w:rsidRDefault="001F000B" w:rsidP="00211A6B">
            <w:pPr>
              <w:ind w:left="113" w:right="113"/>
              <w:jc w:val="center"/>
              <w:rPr>
                <w:i/>
                <w:sz w:val="20"/>
                <w:szCs w:val="20"/>
              </w:rPr>
            </w:pPr>
            <w:r w:rsidRPr="001F000B">
              <w:rPr>
                <w:i/>
                <w:sz w:val="20"/>
                <w:szCs w:val="20"/>
              </w:rPr>
              <w:t>kl-3</w:t>
            </w:r>
          </w:p>
        </w:tc>
        <w:tc>
          <w:tcPr>
            <w:tcW w:w="0" w:type="auto"/>
          </w:tcPr>
          <w:p w14:paraId="5F55F138" w14:textId="77777777" w:rsidR="00AD7F38" w:rsidRDefault="000D6213" w:rsidP="00211A6B">
            <w:r>
              <w:rPr>
                <w:noProof/>
                <w:lang w:eastAsia="pt-BR"/>
              </w:rPr>
              <w:drawing>
                <wp:inline distT="0" distB="0" distL="0" distR="0" wp14:anchorId="63751DA1" wp14:editId="1EFEA832">
                  <wp:extent cx="2610000" cy="350613"/>
                  <wp:effectExtent l="0" t="0" r="0" b="0"/>
                  <wp:docPr id="873462979" name="Picture 87346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79" name="9.gif"/>
                          <pic:cNvPicPr/>
                        </pic:nvPicPr>
                        <pic:blipFill rotWithShape="1">
                          <a:blip r:embed="rId22">
                            <a:extLst>
                              <a:ext uri="{28A0092B-C50C-407E-A947-70E740481C1C}">
                                <a14:useLocalDpi xmlns:a14="http://schemas.microsoft.com/office/drawing/2010/main" val="0"/>
                              </a:ext>
                            </a:extLst>
                          </a:blip>
                          <a:srcRect t="41492" b="4396"/>
                          <a:stretch/>
                        </pic:blipFill>
                        <pic:spPr bwMode="auto">
                          <a:xfrm>
                            <a:off x="0" y="0"/>
                            <a:ext cx="2615184" cy="351309"/>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7F13E002" w14:textId="77777777" w:rsidR="00AD7F38" w:rsidRDefault="007752C2" w:rsidP="00211A6B">
            <w:pPr>
              <w:rPr>
                <w:noProof/>
                <w:lang w:eastAsia="pt-BR"/>
              </w:rPr>
            </w:pPr>
            <w:r>
              <w:rPr>
                <w:noProof/>
                <w:lang w:eastAsia="pt-BR"/>
              </w:rPr>
              <w:drawing>
                <wp:inline distT="0" distB="0" distL="0" distR="0" wp14:anchorId="2A873F90" wp14:editId="219E3009">
                  <wp:extent cx="2558774" cy="37684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gif"/>
                          <pic:cNvPicPr/>
                        </pic:nvPicPr>
                        <pic:blipFill rotWithShape="1">
                          <a:blip r:embed="rId23">
                            <a:extLst>
                              <a:ext uri="{28A0092B-C50C-407E-A947-70E740481C1C}">
                                <a14:useLocalDpi xmlns:a14="http://schemas.microsoft.com/office/drawing/2010/main" val="0"/>
                              </a:ext>
                            </a:extLst>
                          </a:blip>
                          <a:srcRect t="40236"/>
                          <a:stretch/>
                        </pic:blipFill>
                        <pic:spPr bwMode="auto">
                          <a:xfrm>
                            <a:off x="0" y="0"/>
                            <a:ext cx="2560320" cy="377076"/>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33E9FB40" w14:textId="77777777" w:rsidTr="00B77C41">
        <w:trPr>
          <w:cantSplit/>
          <w:trHeight w:val="908"/>
        </w:trPr>
        <w:tc>
          <w:tcPr>
            <w:tcW w:w="0" w:type="auto"/>
            <w:textDirection w:val="btLr"/>
          </w:tcPr>
          <w:p w14:paraId="7CE8C561" w14:textId="77777777" w:rsidR="00AD7F38" w:rsidRPr="001F000B" w:rsidRDefault="00AD7F38" w:rsidP="00211A6B">
            <w:pPr>
              <w:ind w:left="113" w:right="113"/>
              <w:jc w:val="center"/>
              <w:rPr>
                <w:i/>
                <w:sz w:val="20"/>
                <w:szCs w:val="20"/>
              </w:rPr>
            </w:pPr>
            <w:r w:rsidRPr="001F000B">
              <w:rPr>
                <w:i/>
                <w:sz w:val="20"/>
                <w:szCs w:val="20"/>
              </w:rPr>
              <w:t>kl-5</w:t>
            </w:r>
          </w:p>
        </w:tc>
        <w:tc>
          <w:tcPr>
            <w:tcW w:w="0" w:type="auto"/>
          </w:tcPr>
          <w:p w14:paraId="08E903E4" w14:textId="77777777" w:rsidR="00AD7F38" w:rsidRDefault="000D6213" w:rsidP="00211A6B">
            <w:r>
              <w:rPr>
                <w:noProof/>
                <w:lang w:eastAsia="pt-BR"/>
              </w:rPr>
              <w:drawing>
                <wp:inline distT="0" distB="0" distL="0" distR="0" wp14:anchorId="4CA59000" wp14:editId="06923BD3">
                  <wp:extent cx="2612892" cy="336589"/>
                  <wp:effectExtent l="0" t="0" r="0" b="6350"/>
                  <wp:docPr id="873462981" name="Picture 87346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81" name="10.gif"/>
                          <pic:cNvPicPr/>
                        </pic:nvPicPr>
                        <pic:blipFill rotWithShape="1">
                          <a:blip r:embed="rId24">
                            <a:extLst>
                              <a:ext uri="{28A0092B-C50C-407E-A947-70E740481C1C}">
                                <a14:useLocalDpi xmlns:a14="http://schemas.microsoft.com/office/drawing/2010/main" val="0"/>
                              </a:ext>
                            </a:extLst>
                          </a:blip>
                          <a:srcRect t="43221" b="4889"/>
                          <a:stretch/>
                        </pic:blipFill>
                        <pic:spPr bwMode="auto">
                          <a:xfrm>
                            <a:off x="0" y="0"/>
                            <a:ext cx="2615184" cy="336884"/>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6E46F9CC" w14:textId="77777777" w:rsidR="00AD7F38" w:rsidRDefault="007752C2" w:rsidP="00211A6B">
            <w:pPr>
              <w:rPr>
                <w:noProof/>
                <w:lang w:eastAsia="pt-BR"/>
              </w:rPr>
            </w:pPr>
            <w:r>
              <w:rPr>
                <w:noProof/>
                <w:lang w:eastAsia="pt-BR"/>
              </w:rPr>
              <w:drawing>
                <wp:inline distT="0" distB="0" distL="0" distR="0" wp14:anchorId="330DCFBD" wp14:editId="33E76771">
                  <wp:extent cx="2555051" cy="3514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gif"/>
                          <pic:cNvPicPr/>
                        </pic:nvPicPr>
                        <pic:blipFill rotWithShape="1">
                          <a:blip r:embed="rId25">
                            <a:extLst>
                              <a:ext uri="{28A0092B-C50C-407E-A947-70E740481C1C}">
                                <a14:useLocalDpi xmlns:a14="http://schemas.microsoft.com/office/drawing/2010/main" val="0"/>
                              </a:ext>
                            </a:extLst>
                          </a:blip>
                          <a:srcRect t="36464" b="7713"/>
                          <a:stretch/>
                        </pic:blipFill>
                        <pic:spPr bwMode="auto">
                          <a:xfrm>
                            <a:off x="0" y="0"/>
                            <a:ext cx="2560320" cy="352214"/>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17B514DF" w14:textId="77777777" w:rsidTr="008B2831">
        <w:trPr>
          <w:cantSplit/>
          <w:trHeight w:val="728"/>
        </w:trPr>
        <w:tc>
          <w:tcPr>
            <w:tcW w:w="0" w:type="auto"/>
            <w:textDirection w:val="btLr"/>
          </w:tcPr>
          <w:p w14:paraId="32588EB5" w14:textId="77777777" w:rsidR="00AD7F38" w:rsidRPr="001F000B" w:rsidRDefault="00AD7F38" w:rsidP="00211A6B">
            <w:pPr>
              <w:ind w:left="113" w:right="113"/>
              <w:jc w:val="center"/>
              <w:rPr>
                <w:i/>
                <w:sz w:val="20"/>
                <w:szCs w:val="20"/>
              </w:rPr>
            </w:pPr>
            <w:r w:rsidRPr="001F000B">
              <w:rPr>
                <w:i/>
                <w:sz w:val="20"/>
                <w:szCs w:val="20"/>
              </w:rPr>
              <w:t>CCY</w:t>
            </w:r>
          </w:p>
        </w:tc>
        <w:tc>
          <w:tcPr>
            <w:tcW w:w="0" w:type="auto"/>
          </w:tcPr>
          <w:p w14:paraId="0A678209" w14:textId="77777777" w:rsidR="006C4B6F" w:rsidRDefault="006C4B6F" w:rsidP="006C4B6F">
            <w:pPr>
              <w:jc w:val="center"/>
              <w:rPr>
                <w:noProof/>
                <w:lang w:eastAsia="pt-BR"/>
              </w:rPr>
            </w:pPr>
          </w:p>
          <w:p w14:paraId="3FF4434D" w14:textId="77777777" w:rsidR="00AD7F38" w:rsidRDefault="00AD7F38" w:rsidP="006C4B6F">
            <w:pPr>
              <w:jc w:val="center"/>
            </w:pPr>
            <w:r>
              <w:rPr>
                <w:noProof/>
                <w:lang w:eastAsia="pt-BR"/>
              </w:rPr>
              <w:t>assembly failure</w:t>
            </w:r>
          </w:p>
        </w:tc>
        <w:tc>
          <w:tcPr>
            <w:tcW w:w="4958" w:type="dxa"/>
          </w:tcPr>
          <w:p w14:paraId="18C6A503" w14:textId="77777777" w:rsidR="00AD7F38" w:rsidRDefault="007752C2" w:rsidP="00211A6B">
            <w:pPr>
              <w:rPr>
                <w:noProof/>
                <w:lang w:eastAsia="pt-BR"/>
              </w:rPr>
            </w:pPr>
            <w:r>
              <w:rPr>
                <w:noProof/>
                <w:lang w:eastAsia="pt-BR"/>
              </w:rPr>
              <w:drawing>
                <wp:inline distT="0" distB="0" distL="0" distR="0" wp14:anchorId="4F783576" wp14:editId="51A7E0C9">
                  <wp:extent cx="2558165" cy="34091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gif"/>
                          <pic:cNvPicPr/>
                        </pic:nvPicPr>
                        <pic:blipFill rotWithShape="1">
                          <a:blip r:embed="rId26">
                            <a:extLst>
                              <a:ext uri="{28A0092B-C50C-407E-A947-70E740481C1C}">
                                <a14:useLocalDpi xmlns:a14="http://schemas.microsoft.com/office/drawing/2010/main" val="0"/>
                              </a:ext>
                            </a:extLst>
                          </a:blip>
                          <a:srcRect t="41074" b="4847"/>
                          <a:stretch/>
                        </pic:blipFill>
                        <pic:spPr bwMode="auto">
                          <a:xfrm>
                            <a:off x="0" y="0"/>
                            <a:ext cx="2560320" cy="341205"/>
                          </a:xfrm>
                          <a:prstGeom prst="rect">
                            <a:avLst/>
                          </a:prstGeom>
                          <a:ln>
                            <a:noFill/>
                          </a:ln>
                          <a:extLst>
                            <a:ext uri="{53640926-AAD7-44D8-BBD7-CCE9431645EC}">
                              <a14:shadowObscured xmlns:a14="http://schemas.microsoft.com/office/drawing/2010/main"/>
                            </a:ext>
                          </a:extLst>
                        </pic:spPr>
                      </pic:pic>
                    </a:graphicData>
                  </a:graphic>
                </wp:inline>
              </w:drawing>
            </w:r>
          </w:p>
        </w:tc>
      </w:tr>
      <w:tr w:rsidR="00AD7F38" w14:paraId="3BA999CB" w14:textId="77777777" w:rsidTr="00B77C41">
        <w:trPr>
          <w:cantSplit/>
          <w:trHeight w:val="773"/>
        </w:trPr>
        <w:tc>
          <w:tcPr>
            <w:tcW w:w="0" w:type="auto"/>
            <w:textDirection w:val="btLr"/>
          </w:tcPr>
          <w:p w14:paraId="18EE6C02" w14:textId="77777777" w:rsidR="00AD7F38" w:rsidRPr="001F000B" w:rsidRDefault="00AD7F38" w:rsidP="00211A6B">
            <w:pPr>
              <w:ind w:left="113" w:right="113"/>
              <w:jc w:val="center"/>
              <w:rPr>
                <w:i/>
                <w:sz w:val="20"/>
                <w:szCs w:val="20"/>
              </w:rPr>
            </w:pPr>
            <w:r w:rsidRPr="001F000B">
              <w:rPr>
                <w:i/>
                <w:sz w:val="20"/>
                <w:szCs w:val="20"/>
              </w:rPr>
              <w:t>PRY</w:t>
            </w:r>
          </w:p>
        </w:tc>
        <w:tc>
          <w:tcPr>
            <w:tcW w:w="0" w:type="auto"/>
          </w:tcPr>
          <w:p w14:paraId="0DB236A9" w14:textId="77777777" w:rsidR="00AD7F38" w:rsidRDefault="000D6213" w:rsidP="000D6213">
            <w:r>
              <w:rPr>
                <w:noProof/>
                <w:lang w:eastAsia="pt-BR"/>
              </w:rPr>
              <w:drawing>
                <wp:inline distT="0" distB="0" distL="0" distR="0" wp14:anchorId="30674E98" wp14:editId="063EF351">
                  <wp:extent cx="2614161" cy="365674"/>
                  <wp:effectExtent l="0" t="0" r="0" b="0"/>
                  <wp:docPr id="873462983" name="Picture 87346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83" name="12.gif"/>
                          <pic:cNvPicPr/>
                        </pic:nvPicPr>
                        <pic:blipFill rotWithShape="1">
                          <a:blip r:embed="rId27">
                            <a:extLst>
                              <a:ext uri="{28A0092B-C50C-407E-A947-70E740481C1C}">
                                <a14:useLocalDpi xmlns:a14="http://schemas.microsoft.com/office/drawing/2010/main" val="0"/>
                              </a:ext>
                            </a:extLst>
                          </a:blip>
                          <a:srcRect t="43653"/>
                          <a:stretch/>
                        </pic:blipFill>
                        <pic:spPr bwMode="auto">
                          <a:xfrm>
                            <a:off x="0" y="0"/>
                            <a:ext cx="2615184" cy="365817"/>
                          </a:xfrm>
                          <a:prstGeom prst="rect">
                            <a:avLst/>
                          </a:prstGeom>
                          <a:ln>
                            <a:noFill/>
                          </a:ln>
                          <a:extLst>
                            <a:ext uri="{53640926-AAD7-44D8-BBD7-CCE9431645EC}">
                              <a14:shadowObscured xmlns:a14="http://schemas.microsoft.com/office/drawing/2010/main"/>
                            </a:ext>
                          </a:extLst>
                        </pic:spPr>
                      </pic:pic>
                    </a:graphicData>
                  </a:graphic>
                </wp:inline>
              </w:drawing>
            </w:r>
          </w:p>
        </w:tc>
        <w:tc>
          <w:tcPr>
            <w:tcW w:w="4958" w:type="dxa"/>
          </w:tcPr>
          <w:p w14:paraId="08E7B223" w14:textId="77777777" w:rsidR="00AD7F38" w:rsidRDefault="007752C2" w:rsidP="00211A6B">
            <w:pPr>
              <w:rPr>
                <w:noProof/>
                <w:lang w:eastAsia="pt-BR"/>
              </w:rPr>
            </w:pPr>
            <w:r>
              <w:rPr>
                <w:noProof/>
                <w:lang w:eastAsia="pt-BR"/>
              </w:rPr>
              <w:drawing>
                <wp:inline distT="0" distB="0" distL="0" distR="0" wp14:anchorId="38091297" wp14:editId="4F1AEC1E">
                  <wp:extent cx="2558774" cy="37949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gif"/>
                          <pic:cNvPicPr/>
                        </pic:nvPicPr>
                        <pic:blipFill rotWithShape="1">
                          <a:blip r:embed="rId28">
                            <a:extLst>
                              <a:ext uri="{28A0092B-C50C-407E-A947-70E740481C1C}">
                                <a14:useLocalDpi xmlns:a14="http://schemas.microsoft.com/office/drawing/2010/main" val="0"/>
                              </a:ext>
                            </a:extLst>
                          </a:blip>
                          <a:srcRect t="39816"/>
                          <a:stretch/>
                        </pic:blipFill>
                        <pic:spPr bwMode="auto">
                          <a:xfrm>
                            <a:off x="0" y="0"/>
                            <a:ext cx="2560320" cy="3797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7DD99C" w14:textId="77777777" w:rsidR="0017081B" w:rsidRDefault="0017081B" w:rsidP="0017081B">
      <w:pPr>
        <w:rPr>
          <w:rFonts w:cs="Times New Roman"/>
          <w:color w:val="000000" w:themeColor="text1"/>
          <w:szCs w:val="24"/>
        </w:rPr>
      </w:pPr>
    </w:p>
    <w:p w14:paraId="1B121FD9" w14:textId="3671034F" w:rsidR="00D66233" w:rsidRPr="00B71191" w:rsidRDefault="00304FF3" w:rsidP="0017081B">
      <w:pPr>
        <w:rPr>
          <w:rFonts w:cs="Times New Roman"/>
          <w:color w:val="000000" w:themeColor="text1"/>
          <w:sz w:val="20"/>
          <w:szCs w:val="20"/>
        </w:rPr>
      </w:pPr>
      <w:r>
        <w:rPr>
          <w:rFonts w:cs="Times New Roman"/>
          <w:color w:val="000000" w:themeColor="text1"/>
          <w:sz w:val="20"/>
          <w:szCs w:val="20"/>
        </w:rPr>
        <w:t>Supplemental Figure S</w:t>
      </w:r>
      <w:r w:rsidR="00E6510F" w:rsidRPr="00B71191">
        <w:rPr>
          <w:rFonts w:cs="Times New Roman"/>
          <w:color w:val="000000" w:themeColor="text1"/>
          <w:sz w:val="20"/>
          <w:szCs w:val="20"/>
        </w:rPr>
        <w:t>1. As</w:t>
      </w:r>
      <w:r w:rsidR="00B06705" w:rsidRPr="00B71191">
        <w:rPr>
          <w:rFonts w:cs="Times New Roman"/>
          <w:color w:val="000000" w:themeColor="text1"/>
          <w:sz w:val="20"/>
          <w:szCs w:val="20"/>
        </w:rPr>
        <w:t>s</w:t>
      </w:r>
      <w:r w:rsidR="00E6510F" w:rsidRPr="00B71191">
        <w:rPr>
          <w:rFonts w:cs="Times New Roman"/>
          <w:color w:val="000000" w:themeColor="text1"/>
          <w:sz w:val="20"/>
          <w:szCs w:val="20"/>
        </w:rPr>
        <w:t>embly of</w:t>
      </w:r>
      <w:r w:rsidR="00133FAE" w:rsidRPr="00B71191">
        <w:rPr>
          <w:rFonts w:cs="Times New Roman"/>
          <w:color w:val="000000" w:themeColor="text1"/>
          <w:sz w:val="20"/>
          <w:szCs w:val="20"/>
        </w:rPr>
        <w:t xml:space="preserve"> Y-linked genes using </w:t>
      </w:r>
      <w:r w:rsidR="003922C3">
        <w:rPr>
          <w:rFonts w:cs="Times New Roman"/>
          <w:color w:val="000000" w:themeColor="text1"/>
          <w:sz w:val="20"/>
          <w:szCs w:val="20"/>
        </w:rPr>
        <w:t>ONT</w:t>
      </w:r>
      <w:r w:rsidR="00133FAE" w:rsidRPr="00B71191">
        <w:rPr>
          <w:rFonts w:cs="Times New Roman"/>
          <w:color w:val="000000" w:themeColor="text1"/>
          <w:sz w:val="20"/>
          <w:szCs w:val="20"/>
        </w:rPr>
        <w:t xml:space="preserve"> </w:t>
      </w:r>
      <w:r w:rsidR="00E6510F" w:rsidRPr="00B71191">
        <w:rPr>
          <w:rFonts w:cs="Times New Roman"/>
          <w:color w:val="000000" w:themeColor="text1"/>
          <w:sz w:val="20"/>
          <w:szCs w:val="20"/>
        </w:rPr>
        <w:t xml:space="preserve">or Illumina reads. </w:t>
      </w:r>
      <w:r w:rsidR="003922C3">
        <w:rPr>
          <w:rFonts w:cs="Times New Roman"/>
          <w:color w:val="000000" w:themeColor="text1"/>
          <w:sz w:val="20"/>
          <w:szCs w:val="20"/>
        </w:rPr>
        <w:t>ONT</w:t>
      </w:r>
      <w:r w:rsidR="0080796F" w:rsidRPr="00B71191">
        <w:rPr>
          <w:rFonts w:cs="Times New Roman"/>
          <w:color w:val="000000" w:themeColor="text1"/>
          <w:sz w:val="20"/>
          <w:szCs w:val="20"/>
        </w:rPr>
        <w:t xml:space="preserve"> reads </w:t>
      </w:r>
      <w:r w:rsidR="00865FB2" w:rsidRPr="00B71191">
        <w:rPr>
          <w:rFonts w:cs="Times New Roman"/>
          <w:color w:val="000000" w:themeColor="text1"/>
          <w:sz w:val="20"/>
          <w:szCs w:val="20"/>
        </w:rPr>
        <w:fldChar w:fldCharType="begin">
          <w:fldData xml:space="preserve">PEVuZE5vdGU+PENpdGU+PEF1dGhvcj5LaW08L0F1dGhvcj48WWVhcj4yMDI0PC9ZZWFyPjxSZWNO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</w:fldData>
        </w:fldChar>
      </w:r>
      <w:r w:rsidR="00865FB2" w:rsidRPr="00B71191">
        <w:rPr>
          <w:rFonts w:cs="Times New Roman"/>
          <w:color w:val="000000" w:themeColor="text1"/>
          <w:sz w:val="20"/>
          <w:szCs w:val="20"/>
        </w:rPr>
        <w:instrText xml:space="preserve"> ADDIN EN.CITE </w:instrText>
      </w:r>
      <w:r w:rsidR="00865FB2" w:rsidRPr="00B71191">
        <w:rPr>
          <w:rFonts w:cs="Times New Roman"/>
          <w:color w:val="000000" w:themeColor="text1"/>
          <w:sz w:val="20"/>
          <w:szCs w:val="20"/>
        </w:rPr>
        <w:fldChar w:fldCharType="begin">
          <w:fldData xml:space="preserve">PEVuZE5vdGU+PENpdGU+PEF1dGhvcj5LaW08L0F1dGhvcj48WWVhcj4yMDI0PC9ZZWFyPjxSZWNO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</w:fldData>
        </w:fldChar>
      </w:r>
      <w:r w:rsidR="00865FB2" w:rsidRPr="00B71191">
        <w:rPr>
          <w:rFonts w:cs="Times New Roman"/>
          <w:color w:val="000000" w:themeColor="text1"/>
          <w:sz w:val="20"/>
          <w:szCs w:val="20"/>
        </w:rPr>
        <w:instrText xml:space="preserve"> ADDIN EN.CITE.DATA </w:instrText>
      </w:r>
      <w:r w:rsidR="00865FB2" w:rsidRPr="00B71191">
        <w:rPr>
          <w:rFonts w:cs="Times New Roman"/>
          <w:color w:val="000000" w:themeColor="text1"/>
          <w:sz w:val="20"/>
          <w:szCs w:val="20"/>
        </w:rPr>
      </w:r>
      <w:r w:rsidR="00865FB2" w:rsidRPr="00B71191">
        <w:rPr>
          <w:rFonts w:cs="Times New Roman"/>
          <w:color w:val="000000" w:themeColor="text1"/>
          <w:sz w:val="20"/>
          <w:szCs w:val="20"/>
        </w:rPr>
        <w:fldChar w:fldCharType="end"/>
      </w:r>
      <w:r w:rsidR="00865FB2" w:rsidRPr="00B71191">
        <w:rPr>
          <w:rFonts w:cs="Times New Roman"/>
          <w:color w:val="000000" w:themeColor="text1"/>
          <w:sz w:val="20"/>
          <w:szCs w:val="20"/>
        </w:rPr>
      </w:r>
      <w:r w:rsidR="00865FB2" w:rsidRPr="00B71191">
        <w:rPr>
          <w:rFonts w:cs="Times New Roman"/>
          <w:color w:val="000000" w:themeColor="text1"/>
          <w:sz w:val="20"/>
          <w:szCs w:val="20"/>
        </w:rPr>
        <w:fldChar w:fldCharType="separate"/>
      </w:r>
      <w:r w:rsidR="00865FB2" w:rsidRPr="00B71191">
        <w:rPr>
          <w:rFonts w:cs="Times New Roman"/>
          <w:noProof/>
          <w:color w:val="000000" w:themeColor="text1"/>
          <w:sz w:val="20"/>
          <w:szCs w:val="20"/>
        </w:rPr>
        <w:t>(</w:t>
      </w:r>
      <w:r w:rsidR="00865FB2" w:rsidRPr="00B71191">
        <w:rPr>
          <w:rFonts w:cs="Times New Roman"/>
          <w:smallCaps/>
          <w:noProof/>
          <w:color w:val="000000" w:themeColor="text1"/>
          <w:sz w:val="20"/>
          <w:szCs w:val="20"/>
        </w:rPr>
        <w:t>Kim</w:t>
      </w:r>
      <w:r w:rsidR="00865FB2" w:rsidRPr="00B71191">
        <w:rPr>
          <w:rFonts w:cs="Times New Roman"/>
          <w:i/>
          <w:noProof/>
          <w:color w:val="000000" w:themeColor="text1"/>
          <w:sz w:val="20"/>
          <w:szCs w:val="20"/>
        </w:rPr>
        <w:t xml:space="preserve"> et al.</w:t>
      </w:r>
      <w:r w:rsidR="00865FB2" w:rsidRPr="00B71191">
        <w:rPr>
          <w:rFonts w:cs="Times New Roman"/>
          <w:noProof/>
          <w:color w:val="000000" w:themeColor="text1"/>
          <w:sz w:val="20"/>
          <w:szCs w:val="20"/>
        </w:rPr>
        <w:t xml:space="preserve"> 2024)</w:t>
      </w:r>
      <w:r w:rsidR="00865FB2" w:rsidRPr="00B71191">
        <w:rPr>
          <w:rFonts w:cs="Times New Roman"/>
          <w:color w:val="000000" w:themeColor="text1"/>
          <w:sz w:val="20"/>
          <w:szCs w:val="20"/>
        </w:rPr>
        <w:fldChar w:fldCharType="end"/>
      </w:r>
      <w:r w:rsidR="00865FB2" w:rsidRPr="00B71191">
        <w:rPr>
          <w:rFonts w:cs="Times New Roman"/>
          <w:color w:val="000000" w:themeColor="text1"/>
          <w:sz w:val="20"/>
          <w:szCs w:val="20"/>
        </w:rPr>
        <w:t xml:space="preserve"> </w:t>
      </w:r>
      <w:r w:rsidR="0080796F" w:rsidRPr="00B71191">
        <w:rPr>
          <w:rFonts w:cs="Times New Roman"/>
          <w:color w:val="000000" w:themeColor="text1"/>
          <w:sz w:val="20"/>
          <w:szCs w:val="20"/>
        </w:rPr>
        <w:t xml:space="preserve">were assembled with Flye </w:t>
      </w:r>
      <w:r w:rsidR="0080796F" w:rsidRPr="00B71191">
        <w:rPr>
          <w:rFonts w:cs="Times New Roman"/>
          <w:color w:val="000000" w:themeColor="text1"/>
          <w:sz w:val="20"/>
          <w:szCs w:val="20"/>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80796F" w:rsidRPr="00B71191">
        <w:rPr>
          <w:rFonts w:cs="Times New Roman"/>
          <w:color w:val="000000" w:themeColor="text1"/>
          <w:sz w:val="20"/>
          <w:szCs w:val="20"/>
        </w:rPr>
        <w:instrText xml:space="preserve"> ADDIN EN.CITE </w:instrText>
      </w:r>
      <w:r w:rsidR="0080796F" w:rsidRPr="00B71191">
        <w:rPr>
          <w:rFonts w:cs="Times New Roman"/>
          <w:color w:val="000000" w:themeColor="text1"/>
          <w:sz w:val="20"/>
          <w:szCs w:val="20"/>
        </w:rPr>
        <w:fldChar w:fldCharType="begin">
          <w:fldData xml:space="preserve">PEVuZE5vdGU+PENpdGU+PEF1dGhvcj5Lb2xtb2dvcm92PC9BdXRob3I+PFllYXI+MjAxOTwvWWVh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ZGFyeS10aXRsZT48L3RpdGxlcz48cGVyaW9kaWNhbD48ZnVsbC10aXRsZT5OYXR1cmUgQmlvdGVj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</w:fldData>
        </w:fldChar>
      </w:r>
      <w:r w:rsidR="0080796F" w:rsidRPr="00B71191">
        <w:rPr>
          <w:rFonts w:cs="Times New Roman"/>
          <w:color w:val="000000" w:themeColor="text1"/>
          <w:sz w:val="20"/>
          <w:szCs w:val="20"/>
        </w:rPr>
        <w:instrText xml:space="preserve"> ADDIN EN.CITE.DATA </w:instrText>
      </w:r>
      <w:r w:rsidR="0080796F" w:rsidRPr="00B71191">
        <w:rPr>
          <w:rFonts w:cs="Times New Roman"/>
          <w:color w:val="000000" w:themeColor="text1"/>
          <w:sz w:val="20"/>
          <w:szCs w:val="20"/>
        </w:rPr>
      </w:r>
      <w:r w:rsidR="0080796F" w:rsidRPr="00B71191">
        <w:rPr>
          <w:rFonts w:cs="Times New Roman"/>
          <w:color w:val="000000" w:themeColor="text1"/>
          <w:sz w:val="20"/>
          <w:szCs w:val="20"/>
        </w:rPr>
        <w:fldChar w:fldCharType="end"/>
      </w:r>
      <w:r w:rsidR="0080796F" w:rsidRPr="00B71191">
        <w:rPr>
          <w:rFonts w:cs="Times New Roman"/>
          <w:color w:val="000000" w:themeColor="text1"/>
          <w:sz w:val="20"/>
          <w:szCs w:val="20"/>
        </w:rPr>
      </w:r>
      <w:r w:rsidR="0080796F" w:rsidRPr="00B71191">
        <w:rPr>
          <w:rFonts w:cs="Times New Roman"/>
          <w:color w:val="000000" w:themeColor="text1"/>
          <w:sz w:val="20"/>
          <w:szCs w:val="20"/>
        </w:rPr>
        <w:fldChar w:fldCharType="separate"/>
      </w:r>
      <w:r w:rsidR="0080796F" w:rsidRPr="00B71191">
        <w:rPr>
          <w:rFonts w:cs="Times New Roman"/>
          <w:noProof/>
          <w:color w:val="000000" w:themeColor="text1"/>
          <w:sz w:val="20"/>
          <w:szCs w:val="20"/>
        </w:rPr>
        <w:t>(</w:t>
      </w:r>
      <w:r w:rsidR="0080796F" w:rsidRPr="00B71191">
        <w:rPr>
          <w:rFonts w:cs="Times New Roman"/>
          <w:smallCaps/>
          <w:noProof/>
          <w:color w:val="000000" w:themeColor="text1"/>
          <w:sz w:val="20"/>
          <w:szCs w:val="20"/>
        </w:rPr>
        <w:t>Kolmogorov</w:t>
      </w:r>
      <w:r w:rsidR="0080796F" w:rsidRPr="00B71191">
        <w:rPr>
          <w:rFonts w:cs="Times New Roman"/>
          <w:i/>
          <w:noProof/>
          <w:color w:val="000000" w:themeColor="text1"/>
          <w:sz w:val="20"/>
          <w:szCs w:val="20"/>
        </w:rPr>
        <w:t xml:space="preserve"> et al.</w:t>
      </w:r>
      <w:r w:rsidR="0080796F" w:rsidRPr="00B71191">
        <w:rPr>
          <w:rFonts w:cs="Times New Roman"/>
          <w:noProof/>
          <w:color w:val="000000" w:themeColor="text1"/>
          <w:sz w:val="20"/>
          <w:szCs w:val="20"/>
        </w:rPr>
        <w:t xml:space="preserve"> 2019)</w:t>
      </w:r>
      <w:r w:rsidR="0080796F" w:rsidRPr="00B71191">
        <w:rPr>
          <w:rFonts w:cs="Times New Roman"/>
          <w:color w:val="000000" w:themeColor="text1"/>
          <w:sz w:val="20"/>
          <w:szCs w:val="20"/>
        </w:rPr>
        <w:fldChar w:fldCharType="end"/>
      </w:r>
      <w:r w:rsidR="005D2064" w:rsidRPr="00B71191">
        <w:rPr>
          <w:rFonts w:cs="Times New Roman"/>
          <w:color w:val="000000" w:themeColor="text1"/>
          <w:sz w:val="20"/>
          <w:szCs w:val="20"/>
        </w:rPr>
        <w:t>,</w:t>
      </w:r>
      <w:r w:rsidR="0080796F" w:rsidRPr="00B71191">
        <w:rPr>
          <w:rFonts w:cs="Times New Roman"/>
          <w:color w:val="000000" w:themeColor="text1"/>
          <w:sz w:val="20"/>
          <w:szCs w:val="20"/>
        </w:rPr>
        <w:t xml:space="preserve"> </w:t>
      </w:r>
      <w:r w:rsidR="00501F59" w:rsidRPr="00B71191">
        <w:rPr>
          <w:rFonts w:cs="Times New Roman"/>
          <w:color w:val="000000" w:themeColor="text1"/>
          <w:sz w:val="20"/>
          <w:szCs w:val="20"/>
        </w:rPr>
        <w:t xml:space="preserve">while Illumina reads were assembled with SPAdes (BANKEVICH et al. 2012), both using default settings. Illumina reads were subsampled to </w:t>
      </w:r>
      <w:r w:rsidR="007874D4" w:rsidRPr="00B71191">
        <w:rPr>
          <w:rFonts w:cs="Times New Roman"/>
          <w:color w:val="000000" w:themeColor="text1"/>
          <w:sz w:val="20"/>
          <w:szCs w:val="20"/>
        </w:rPr>
        <w:t>~</w:t>
      </w:r>
      <w:r w:rsidR="00501F59" w:rsidRPr="00B71191">
        <w:rPr>
          <w:rFonts w:cs="Times New Roman"/>
          <w:color w:val="000000" w:themeColor="text1"/>
          <w:sz w:val="20"/>
          <w:szCs w:val="20"/>
        </w:rPr>
        <w:t>100</w:t>
      </w:r>
      <w:r w:rsidR="007874D4" w:rsidRPr="00B71191">
        <w:rPr>
          <w:rFonts w:cs="Times New Roman"/>
          <w:color w:val="000000" w:themeColor="text1"/>
          <w:sz w:val="20"/>
          <w:szCs w:val="20"/>
        </w:rPr>
        <w:t>×</w:t>
      </w:r>
      <w:r w:rsidR="00501F59" w:rsidRPr="00B71191">
        <w:rPr>
          <w:rFonts w:cs="Times New Roman"/>
          <w:color w:val="000000" w:themeColor="text1"/>
          <w:sz w:val="20"/>
          <w:szCs w:val="20"/>
        </w:rPr>
        <w:t xml:space="preserve"> coverage before assembly.</w:t>
      </w:r>
      <w:r w:rsidR="000C79C4" w:rsidRPr="00B71191">
        <w:rPr>
          <w:rFonts w:cs="Times New Roman"/>
          <w:color w:val="000000" w:themeColor="text1"/>
          <w:sz w:val="20"/>
          <w:szCs w:val="20"/>
        </w:rPr>
        <w:t xml:space="preserve"> </w:t>
      </w:r>
      <w:r w:rsidR="00501F59" w:rsidRPr="00B71191">
        <w:rPr>
          <w:rFonts w:cs="Times New Roman"/>
          <w:color w:val="000000" w:themeColor="text1"/>
          <w:sz w:val="20"/>
          <w:szCs w:val="20"/>
        </w:rPr>
        <w:t xml:space="preserve">The </w:t>
      </w:r>
      <w:r w:rsidR="003922C3">
        <w:rPr>
          <w:rFonts w:cs="Times New Roman"/>
          <w:color w:val="000000" w:themeColor="text1"/>
          <w:sz w:val="20"/>
          <w:szCs w:val="20"/>
        </w:rPr>
        <w:t>ONT</w:t>
      </w:r>
      <w:r w:rsidR="00501F59" w:rsidRPr="00B71191">
        <w:rPr>
          <w:rFonts w:cs="Times New Roman"/>
          <w:color w:val="000000" w:themeColor="text1"/>
          <w:sz w:val="20"/>
          <w:szCs w:val="20"/>
        </w:rPr>
        <w:t>-based assembly exhibits a large number of missing exons, whereas the Illumina assembly is nearly complete, highlighting the impact of sequencing biases on long-read technologies.</w:t>
      </w:r>
    </w:p>
    <w:p w14:paraId="215C8A25" w14:textId="065CFFA1" w:rsidR="00BB7B23" w:rsidRDefault="00BB7B23" w:rsidP="00B77C41">
      <w:pPr>
        <w:pStyle w:val="Heading2"/>
        <w:rPr>
          <w:rFonts w:cs="Times New Roman"/>
          <w:color w:val="000000" w:themeColor="text1"/>
          <w:szCs w:val="24"/>
        </w:rPr>
      </w:pPr>
      <w:r w:rsidRPr="00B71191">
        <w:rPr>
          <w:sz w:val="20"/>
          <w:szCs w:val="20"/>
        </w:rPr>
        <w:br w:type="page"/>
      </w:r>
      <w:bookmarkStart w:id="16" w:name="_Toc208428139"/>
      <w:r w:rsidR="00304FF3">
        <w:rPr>
          <w:rFonts w:ascii="Times New Roman" w:hAnsi="Times New Roman" w:cs="Times New Roman"/>
          <w:color w:val="000000" w:themeColor="text1"/>
          <w:sz w:val="22"/>
          <w:szCs w:val="24"/>
        </w:rPr>
        <w:lastRenderedPageBreak/>
        <w:t>Supplemental Figure S</w:t>
      </w:r>
      <w:r w:rsidR="00133FAE" w:rsidRPr="0070569C">
        <w:rPr>
          <w:rFonts w:ascii="Times New Roman" w:hAnsi="Times New Roman" w:cs="Times New Roman"/>
          <w:color w:val="000000" w:themeColor="text1"/>
          <w:sz w:val="22"/>
          <w:szCs w:val="24"/>
        </w:rPr>
        <w:t xml:space="preserve">2. Coverage of Y-linked genes by </w:t>
      </w:r>
      <w:r w:rsidR="003922C3">
        <w:rPr>
          <w:rFonts w:ascii="Times New Roman" w:hAnsi="Times New Roman" w:cs="Times New Roman"/>
          <w:color w:val="000000" w:themeColor="text1"/>
          <w:sz w:val="22"/>
          <w:szCs w:val="24"/>
        </w:rPr>
        <w:t>ONT</w:t>
      </w:r>
      <w:r w:rsidR="00133FAE" w:rsidRPr="0070569C">
        <w:rPr>
          <w:rFonts w:ascii="Times New Roman" w:hAnsi="Times New Roman" w:cs="Times New Roman"/>
          <w:color w:val="000000" w:themeColor="text1"/>
          <w:sz w:val="22"/>
          <w:szCs w:val="24"/>
        </w:rPr>
        <w:t xml:space="preserve"> and Illumina reads.</w:t>
      </w:r>
      <w:bookmarkEnd w:id="16"/>
    </w:p>
    <w:p w14:paraId="762C7DC3" w14:textId="77777777" w:rsidR="00133FAE" w:rsidRDefault="00133FAE"/>
    <w:tbl>
      <w:tblPr>
        <w:tblStyle w:val="TableGrid"/>
        <w:tblW w:w="0" w:type="auto"/>
        <w:tblLook w:val="04A0" w:firstRow="1" w:lastRow="0" w:firstColumn="1" w:lastColumn="0" w:noHBand="0" w:noVBand="1"/>
      </w:tblPr>
      <w:tblGrid>
        <w:gridCol w:w="452"/>
        <w:gridCol w:w="4060"/>
        <w:gridCol w:w="4118"/>
      </w:tblGrid>
      <w:tr w:rsidR="00533942" w14:paraId="76984A81" w14:textId="77777777" w:rsidTr="00533942">
        <w:trPr>
          <w:cantSplit/>
          <w:trHeight w:val="288"/>
        </w:trPr>
        <w:tc>
          <w:tcPr>
            <w:tcW w:w="0" w:type="auto"/>
            <w:textDirection w:val="btLr"/>
          </w:tcPr>
          <w:p w14:paraId="23E19741" w14:textId="77777777" w:rsidR="00912A84" w:rsidRPr="00AD7F38" w:rsidRDefault="00912A84" w:rsidP="00F701AA">
            <w:pPr>
              <w:ind w:left="113" w:right="113"/>
              <w:jc w:val="center"/>
              <w:rPr>
                <w:sz w:val="20"/>
                <w:szCs w:val="20"/>
              </w:rPr>
            </w:pPr>
          </w:p>
        </w:tc>
        <w:tc>
          <w:tcPr>
            <w:tcW w:w="0" w:type="auto"/>
          </w:tcPr>
          <w:p w14:paraId="2074645E" w14:textId="77777777" w:rsidR="00912A84" w:rsidRDefault="00912A84" w:rsidP="00912A84">
            <w:pPr>
              <w:jc w:val="center"/>
              <w:rPr>
                <w:noProof/>
                <w:lang w:eastAsia="pt-BR"/>
              </w:rPr>
            </w:pPr>
            <w:r>
              <w:rPr>
                <w:noProof/>
                <w:lang w:eastAsia="pt-BR"/>
              </w:rPr>
              <w:t>ONT</w:t>
            </w:r>
          </w:p>
        </w:tc>
        <w:tc>
          <w:tcPr>
            <w:tcW w:w="0" w:type="auto"/>
          </w:tcPr>
          <w:p w14:paraId="2C3B3621" w14:textId="77777777" w:rsidR="00912A84" w:rsidRDefault="00912A84" w:rsidP="0021770D">
            <w:pPr>
              <w:jc w:val="center"/>
              <w:rPr>
                <w:noProof/>
                <w:lang w:eastAsia="pt-BR"/>
              </w:rPr>
            </w:pPr>
            <w:r w:rsidRPr="0021770D">
              <w:rPr>
                <w:noProof/>
                <w:lang w:eastAsia="pt-BR"/>
              </w:rPr>
              <w:t>Illumina</w:t>
            </w:r>
          </w:p>
        </w:tc>
      </w:tr>
      <w:tr w:rsidR="00912A84" w14:paraId="77375888" w14:textId="77777777" w:rsidTr="00533942">
        <w:trPr>
          <w:cantSplit/>
          <w:trHeight w:val="1120"/>
        </w:trPr>
        <w:tc>
          <w:tcPr>
            <w:tcW w:w="0" w:type="auto"/>
            <w:textDirection w:val="btLr"/>
          </w:tcPr>
          <w:p w14:paraId="4B6F31BF" w14:textId="77777777" w:rsidR="00912A84" w:rsidRPr="001F000B" w:rsidRDefault="00912A84" w:rsidP="00F701AA">
            <w:pPr>
              <w:ind w:left="113" w:right="113"/>
              <w:jc w:val="center"/>
              <w:rPr>
                <w:i/>
                <w:sz w:val="20"/>
                <w:szCs w:val="20"/>
              </w:rPr>
            </w:pPr>
            <w:r w:rsidRPr="001F000B">
              <w:rPr>
                <w:i/>
                <w:sz w:val="20"/>
                <w:szCs w:val="20"/>
              </w:rPr>
              <w:t>CG41561</w:t>
            </w:r>
          </w:p>
        </w:tc>
        <w:tc>
          <w:tcPr>
            <w:tcW w:w="0" w:type="auto"/>
          </w:tcPr>
          <w:p w14:paraId="03D44209" w14:textId="77777777" w:rsidR="00912A84" w:rsidRDefault="0021770D" w:rsidP="00F701AA">
            <w:r>
              <w:rPr>
                <w:noProof/>
                <w:lang w:eastAsia="pt-BR"/>
              </w:rPr>
              <w:drawing>
                <wp:inline distT="0" distB="0" distL="0" distR="0" wp14:anchorId="56E11CC1" wp14:editId="1518FA7F">
                  <wp:extent cx="2441448" cy="13533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G41561_PB_coverage_smoothed12_O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00F5F7FD" w14:textId="77777777" w:rsidR="00912A84" w:rsidRDefault="00533942" w:rsidP="00F701AA">
            <w:pPr>
              <w:rPr>
                <w:noProof/>
                <w:lang w:eastAsia="pt-BR"/>
              </w:rPr>
            </w:pPr>
            <w:r>
              <w:rPr>
                <w:noProof/>
                <w:lang w:eastAsia="pt-BR"/>
              </w:rPr>
              <w:drawing>
                <wp:inline distT="0" distB="0" distL="0" distR="0" wp14:anchorId="7A4EA091" wp14:editId="3572D0FD">
                  <wp:extent cx="2478024" cy="13624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G41561_PB_coverage_smoothed12_Illumin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2290AE6D" w14:textId="77777777" w:rsidTr="00533942">
        <w:trPr>
          <w:cantSplit/>
          <w:trHeight w:val="976"/>
        </w:trPr>
        <w:tc>
          <w:tcPr>
            <w:tcW w:w="0" w:type="auto"/>
            <w:textDirection w:val="btLr"/>
          </w:tcPr>
          <w:p w14:paraId="214C5F62" w14:textId="77777777" w:rsidR="00912A84" w:rsidRPr="001F000B" w:rsidRDefault="001F000B" w:rsidP="00F701AA">
            <w:pPr>
              <w:ind w:left="113" w:right="113"/>
              <w:jc w:val="center"/>
              <w:rPr>
                <w:i/>
                <w:sz w:val="20"/>
                <w:szCs w:val="20"/>
              </w:rPr>
            </w:pPr>
            <w:r w:rsidRPr="001F000B">
              <w:rPr>
                <w:i/>
                <w:sz w:val="20"/>
                <w:szCs w:val="20"/>
              </w:rPr>
              <w:t>Pp1-Y1</w:t>
            </w:r>
          </w:p>
        </w:tc>
        <w:tc>
          <w:tcPr>
            <w:tcW w:w="0" w:type="auto"/>
          </w:tcPr>
          <w:p w14:paraId="09F3E8EE" w14:textId="77777777" w:rsidR="00912A84" w:rsidRDefault="0021770D" w:rsidP="00F701AA">
            <w:r>
              <w:rPr>
                <w:noProof/>
                <w:lang w:eastAsia="pt-BR"/>
              </w:rPr>
              <w:drawing>
                <wp:inline distT="0" distB="0" distL="0" distR="0" wp14:anchorId="10C84C8F" wp14:editId="6F2DCAD6">
                  <wp:extent cx="2441448" cy="13533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p1Y1_coverage_smoothed12_O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6D3B9A05" w14:textId="77777777" w:rsidR="00912A84" w:rsidRDefault="00533942" w:rsidP="00F701AA">
            <w:pPr>
              <w:rPr>
                <w:noProof/>
                <w:lang w:eastAsia="pt-BR"/>
              </w:rPr>
            </w:pPr>
            <w:r>
              <w:rPr>
                <w:noProof/>
                <w:lang w:eastAsia="pt-BR"/>
              </w:rPr>
              <w:drawing>
                <wp:inline distT="0" distB="0" distL="0" distR="0" wp14:anchorId="4ACB591F" wp14:editId="7626CAF5">
                  <wp:extent cx="2478024" cy="136245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p1Y1_coverage_smoothed12_Illumin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10599646" w14:textId="77777777" w:rsidTr="00533942">
        <w:trPr>
          <w:cantSplit/>
          <w:trHeight w:val="895"/>
        </w:trPr>
        <w:tc>
          <w:tcPr>
            <w:tcW w:w="0" w:type="auto"/>
            <w:textDirection w:val="btLr"/>
          </w:tcPr>
          <w:p w14:paraId="238041C6" w14:textId="77777777" w:rsidR="00912A84" w:rsidRPr="001F000B" w:rsidRDefault="001F000B" w:rsidP="00F701AA">
            <w:pPr>
              <w:ind w:left="113" w:right="113"/>
              <w:jc w:val="center"/>
              <w:rPr>
                <w:i/>
                <w:sz w:val="20"/>
                <w:szCs w:val="20"/>
              </w:rPr>
            </w:pPr>
            <w:r w:rsidRPr="001F000B">
              <w:rPr>
                <w:i/>
                <w:sz w:val="20"/>
                <w:szCs w:val="20"/>
              </w:rPr>
              <w:t>Pp1-Y2</w:t>
            </w:r>
          </w:p>
        </w:tc>
        <w:tc>
          <w:tcPr>
            <w:tcW w:w="0" w:type="auto"/>
          </w:tcPr>
          <w:p w14:paraId="0A6808EC" w14:textId="77777777" w:rsidR="00912A84" w:rsidRDefault="0021770D" w:rsidP="00F701AA">
            <w:r>
              <w:rPr>
                <w:noProof/>
                <w:lang w:eastAsia="pt-BR"/>
              </w:rPr>
              <w:drawing>
                <wp:inline distT="0" distB="0" distL="0" distR="0" wp14:anchorId="49450AE5" wp14:editId="78BFD0A0">
                  <wp:extent cx="2441448" cy="13533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p1Y2_coverage_smoothed12_O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542AFDDB" w14:textId="77777777" w:rsidR="00912A84" w:rsidRDefault="00533942" w:rsidP="00F701AA">
            <w:pPr>
              <w:rPr>
                <w:noProof/>
                <w:lang w:eastAsia="pt-BR"/>
              </w:rPr>
            </w:pPr>
            <w:r>
              <w:rPr>
                <w:noProof/>
                <w:lang w:eastAsia="pt-BR"/>
              </w:rPr>
              <w:drawing>
                <wp:inline distT="0" distB="0" distL="0" distR="0" wp14:anchorId="71B3775E" wp14:editId="0CF74B0F">
                  <wp:extent cx="2478024" cy="136245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p1Y2_coverage_smoothed12_Illumin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79A08831" w14:textId="77777777" w:rsidTr="00533942">
        <w:trPr>
          <w:cantSplit/>
          <w:trHeight w:val="976"/>
        </w:trPr>
        <w:tc>
          <w:tcPr>
            <w:tcW w:w="0" w:type="auto"/>
            <w:textDirection w:val="btLr"/>
          </w:tcPr>
          <w:p w14:paraId="57E6BB7E" w14:textId="77777777" w:rsidR="00912A84" w:rsidRPr="001F000B" w:rsidRDefault="00912A84" w:rsidP="00F701AA">
            <w:pPr>
              <w:ind w:left="113" w:right="113"/>
              <w:jc w:val="center"/>
              <w:rPr>
                <w:i/>
                <w:sz w:val="20"/>
                <w:szCs w:val="20"/>
              </w:rPr>
            </w:pPr>
            <w:r w:rsidRPr="001F000B">
              <w:rPr>
                <w:i/>
                <w:sz w:val="20"/>
                <w:szCs w:val="20"/>
              </w:rPr>
              <w:t>WDY</w:t>
            </w:r>
          </w:p>
        </w:tc>
        <w:tc>
          <w:tcPr>
            <w:tcW w:w="0" w:type="auto"/>
          </w:tcPr>
          <w:p w14:paraId="49B3B63A" w14:textId="77777777" w:rsidR="00912A84" w:rsidRDefault="0021770D" w:rsidP="00F701AA">
            <w:r>
              <w:rPr>
                <w:noProof/>
                <w:lang w:eastAsia="pt-BR"/>
              </w:rPr>
              <w:drawing>
                <wp:inline distT="0" distB="0" distL="0" distR="0" wp14:anchorId="0607464F" wp14:editId="6020FF97">
                  <wp:extent cx="2441448" cy="13533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DY_coverage_smoothed12_O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0E62A6AA" w14:textId="77777777" w:rsidR="00912A84" w:rsidRDefault="00533942" w:rsidP="00F701AA">
            <w:pPr>
              <w:rPr>
                <w:noProof/>
                <w:lang w:eastAsia="pt-BR"/>
              </w:rPr>
            </w:pPr>
            <w:r>
              <w:rPr>
                <w:noProof/>
                <w:lang w:eastAsia="pt-BR"/>
              </w:rPr>
              <w:drawing>
                <wp:inline distT="0" distB="0" distL="0" distR="0" wp14:anchorId="6CFA3B37" wp14:editId="56BE9461">
                  <wp:extent cx="2478024" cy="136245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DY_coverage_smoothed12_Illumin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0C660390" w14:textId="77777777" w:rsidTr="00533942">
        <w:trPr>
          <w:cantSplit/>
          <w:trHeight w:val="985"/>
        </w:trPr>
        <w:tc>
          <w:tcPr>
            <w:tcW w:w="0" w:type="auto"/>
            <w:textDirection w:val="btLr"/>
          </w:tcPr>
          <w:p w14:paraId="1E95C819" w14:textId="77777777" w:rsidR="00912A84" w:rsidRPr="001F000B" w:rsidRDefault="00912A84" w:rsidP="00F701AA">
            <w:pPr>
              <w:ind w:left="113" w:right="113"/>
              <w:jc w:val="center"/>
              <w:rPr>
                <w:i/>
                <w:sz w:val="20"/>
                <w:szCs w:val="20"/>
              </w:rPr>
            </w:pPr>
            <w:r w:rsidRPr="001F000B">
              <w:rPr>
                <w:i/>
                <w:sz w:val="20"/>
                <w:szCs w:val="20"/>
              </w:rPr>
              <w:t>ORY</w:t>
            </w:r>
          </w:p>
        </w:tc>
        <w:tc>
          <w:tcPr>
            <w:tcW w:w="0" w:type="auto"/>
          </w:tcPr>
          <w:p w14:paraId="732A2A24" w14:textId="77777777" w:rsidR="00912A84" w:rsidRDefault="0021770D" w:rsidP="00F701AA">
            <w:r>
              <w:rPr>
                <w:noProof/>
                <w:lang w:eastAsia="pt-BR"/>
              </w:rPr>
              <w:drawing>
                <wp:inline distT="0" distB="0" distL="0" distR="0" wp14:anchorId="684F408D" wp14:editId="436C4FF7">
                  <wp:extent cx="2441448" cy="13533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Y_coverage_smoothed12_O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339F96B9" w14:textId="77777777" w:rsidR="00912A84" w:rsidRDefault="00533942" w:rsidP="00F701AA">
            <w:pPr>
              <w:rPr>
                <w:noProof/>
                <w:lang w:eastAsia="pt-BR"/>
              </w:rPr>
            </w:pPr>
            <w:r>
              <w:rPr>
                <w:noProof/>
                <w:lang w:eastAsia="pt-BR"/>
              </w:rPr>
              <w:drawing>
                <wp:inline distT="0" distB="0" distL="0" distR="0" wp14:anchorId="2D44A267" wp14:editId="3D1723EF">
                  <wp:extent cx="2478024" cy="136245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RY_coverage_smoothed12_Illumin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6EEC9F13" w14:textId="77777777" w:rsidTr="00533942">
        <w:trPr>
          <w:cantSplit/>
          <w:trHeight w:val="976"/>
        </w:trPr>
        <w:tc>
          <w:tcPr>
            <w:tcW w:w="0" w:type="auto"/>
            <w:textDirection w:val="btLr"/>
          </w:tcPr>
          <w:p w14:paraId="40A3624F" w14:textId="77777777" w:rsidR="00912A84" w:rsidRPr="001F000B" w:rsidRDefault="001F000B" w:rsidP="00F701AA">
            <w:pPr>
              <w:ind w:left="113" w:right="113"/>
              <w:jc w:val="center"/>
              <w:rPr>
                <w:i/>
                <w:sz w:val="20"/>
                <w:szCs w:val="20"/>
              </w:rPr>
            </w:pPr>
            <w:r w:rsidRPr="001F000B">
              <w:rPr>
                <w:i/>
                <w:sz w:val="20"/>
                <w:szCs w:val="20"/>
              </w:rPr>
              <w:t>Ppr-Y</w:t>
            </w:r>
          </w:p>
        </w:tc>
        <w:tc>
          <w:tcPr>
            <w:tcW w:w="0" w:type="auto"/>
          </w:tcPr>
          <w:p w14:paraId="56FF56FA" w14:textId="77777777" w:rsidR="00912A84" w:rsidRDefault="0021770D" w:rsidP="00F701AA">
            <w:r>
              <w:rPr>
                <w:noProof/>
                <w:lang w:eastAsia="pt-BR"/>
              </w:rPr>
              <w:drawing>
                <wp:inline distT="0" distB="0" distL="0" distR="0" wp14:anchorId="3BCA4B7C" wp14:editId="5ABEAEB5">
                  <wp:extent cx="2441448" cy="13533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prY_coverage_smoothed12_O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1CB88C57" w14:textId="77777777" w:rsidR="00912A84" w:rsidRDefault="00533942" w:rsidP="00F701AA">
            <w:pPr>
              <w:rPr>
                <w:noProof/>
                <w:lang w:eastAsia="pt-BR"/>
              </w:rPr>
            </w:pPr>
            <w:r>
              <w:rPr>
                <w:noProof/>
                <w:lang w:eastAsia="pt-BR"/>
              </w:rPr>
              <w:drawing>
                <wp:inline distT="0" distB="0" distL="0" distR="0" wp14:anchorId="60414DB6" wp14:editId="444F37E7">
                  <wp:extent cx="2478024" cy="136245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prY_coverage_smoothed12_Illumin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7504DD24" w14:textId="77777777" w:rsidTr="00533942">
        <w:trPr>
          <w:cantSplit/>
          <w:trHeight w:val="1134"/>
        </w:trPr>
        <w:tc>
          <w:tcPr>
            <w:tcW w:w="0" w:type="auto"/>
            <w:textDirection w:val="btLr"/>
          </w:tcPr>
          <w:p w14:paraId="069F81F5" w14:textId="77777777" w:rsidR="00912A84" w:rsidRPr="001F000B" w:rsidRDefault="00912A84" w:rsidP="00F701AA">
            <w:pPr>
              <w:ind w:left="113" w:right="113"/>
              <w:jc w:val="center"/>
              <w:rPr>
                <w:i/>
                <w:sz w:val="20"/>
                <w:szCs w:val="20"/>
              </w:rPr>
            </w:pPr>
            <w:r w:rsidRPr="001F000B">
              <w:rPr>
                <w:i/>
                <w:sz w:val="20"/>
                <w:szCs w:val="20"/>
              </w:rPr>
              <w:lastRenderedPageBreak/>
              <w:t>ARY</w:t>
            </w:r>
          </w:p>
        </w:tc>
        <w:tc>
          <w:tcPr>
            <w:tcW w:w="0" w:type="auto"/>
          </w:tcPr>
          <w:p w14:paraId="304956C4" w14:textId="77777777" w:rsidR="00912A84" w:rsidRDefault="0021770D" w:rsidP="00F701AA">
            <w:r>
              <w:rPr>
                <w:noProof/>
                <w:lang w:eastAsia="pt-BR"/>
              </w:rPr>
              <w:drawing>
                <wp:inline distT="0" distB="0" distL="0" distR="0" wp14:anchorId="2E206B44" wp14:editId="2CBFDB15">
                  <wp:extent cx="2441448" cy="1353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Y_coverage_smoothed12_ON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089270FA" w14:textId="77777777" w:rsidR="00912A84" w:rsidRDefault="00533942" w:rsidP="00F701AA">
            <w:pPr>
              <w:rPr>
                <w:noProof/>
                <w:lang w:eastAsia="pt-BR"/>
              </w:rPr>
            </w:pPr>
            <w:r>
              <w:rPr>
                <w:noProof/>
                <w:lang w:eastAsia="pt-BR"/>
              </w:rPr>
              <w:drawing>
                <wp:inline distT="0" distB="0" distL="0" distR="0" wp14:anchorId="57448420" wp14:editId="7A8DB51C">
                  <wp:extent cx="2478024" cy="136245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RY_coverage_smoothed12_Illumin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287F12C5" w14:textId="77777777" w:rsidTr="00533942">
        <w:trPr>
          <w:cantSplit/>
          <w:trHeight w:val="1134"/>
        </w:trPr>
        <w:tc>
          <w:tcPr>
            <w:tcW w:w="0" w:type="auto"/>
            <w:textDirection w:val="btLr"/>
          </w:tcPr>
          <w:p w14:paraId="56A4A25E" w14:textId="77777777" w:rsidR="00912A84" w:rsidRPr="001F000B" w:rsidRDefault="001F000B" w:rsidP="00F701AA">
            <w:pPr>
              <w:ind w:left="113" w:right="113"/>
              <w:jc w:val="center"/>
              <w:rPr>
                <w:i/>
                <w:sz w:val="20"/>
                <w:szCs w:val="20"/>
              </w:rPr>
            </w:pPr>
            <w:r w:rsidRPr="001F000B">
              <w:rPr>
                <w:i/>
                <w:sz w:val="20"/>
                <w:szCs w:val="20"/>
              </w:rPr>
              <w:t>kl-2</w:t>
            </w:r>
          </w:p>
        </w:tc>
        <w:tc>
          <w:tcPr>
            <w:tcW w:w="0" w:type="auto"/>
          </w:tcPr>
          <w:p w14:paraId="04F5C665" w14:textId="77777777" w:rsidR="00912A84" w:rsidRDefault="0021770D" w:rsidP="00F701AA">
            <w:r>
              <w:rPr>
                <w:noProof/>
                <w:lang w:eastAsia="pt-BR"/>
              </w:rPr>
              <w:drawing>
                <wp:inline distT="0" distB="0" distL="0" distR="0" wp14:anchorId="2969EC2F" wp14:editId="5F968809">
                  <wp:extent cx="2441448" cy="13533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l2_coverage_smoothed12_O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63C8C6CA" w14:textId="77777777" w:rsidR="00912A84" w:rsidRDefault="00533942" w:rsidP="00F701AA">
            <w:pPr>
              <w:rPr>
                <w:noProof/>
                <w:lang w:eastAsia="pt-BR"/>
              </w:rPr>
            </w:pPr>
            <w:r>
              <w:rPr>
                <w:noProof/>
                <w:lang w:eastAsia="pt-BR"/>
              </w:rPr>
              <w:drawing>
                <wp:inline distT="0" distB="0" distL="0" distR="0" wp14:anchorId="2CEDAD9E" wp14:editId="352A52E7">
                  <wp:extent cx="2478024" cy="136245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l2_coverage_smoothed12_Illumin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547E4A8A" w14:textId="77777777" w:rsidTr="00533942">
        <w:trPr>
          <w:cantSplit/>
          <w:trHeight w:val="1134"/>
        </w:trPr>
        <w:tc>
          <w:tcPr>
            <w:tcW w:w="0" w:type="auto"/>
            <w:textDirection w:val="btLr"/>
          </w:tcPr>
          <w:p w14:paraId="2DFFCBCF" w14:textId="77777777" w:rsidR="00912A84" w:rsidRPr="001F000B" w:rsidRDefault="001F000B" w:rsidP="00F701AA">
            <w:pPr>
              <w:ind w:left="113" w:right="113"/>
              <w:jc w:val="center"/>
              <w:rPr>
                <w:i/>
                <w:sz w:val="20"/>
                <w:szCs w:val="20"/>
              </w:rPr>
            </w:pPr>
            <w:r w:rsidRPr="001F000B">
              <w:rPr>
                <w:i/>
                <w:sz w:val="20"/>
                <w:szCs w:val="20"/>
              </w:rPr>
              <w:t>kl-3</w:t>
            </w:r>
          </w:p>
        </w:tc>
        <w:tc>
          <w:tcPr>
            <w:tcW w:w="0" w:type="auto"/>
          </w:tcPr>
          <w:p w14:paraId="493A9F89" w14:textId="77777777" w:rsidR="00912A84" w:rsidRDefault="0021770D" w:rsidP="00F701AA">
            <w:r>
              <w:rPr>
                <w:noProof/>
                <w:lang w:eastAsia="pt-BR"/>
              </w:rPr>
              <w:drawing>
                <wp:inline distT="0" distB="0" distL="0" distR="0" wp14:anchorId="33BB2CDA" wp14:editId="2EB4853B">
                  <wp:extent cx="2441448" cy="13533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l3_coverage_smoothed12_O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690734B7" w14:textId="77777777" w:rsidR="00912A84" w:rsidRDefault="00533942" w:rsidP="00F701AA">
            <w:pPr>
              <w:rPr>
                <w:noProof/>
                <w:lang w:eastAsia="pt-BR"/>
              </w:rPr>
            </w:pPr>
            <w:r>
              <w:rPr>
                <w:noProof/>
                <w:lang w:eastAsia="pt-BR"/>
              </w:rPr>
              <w:drawing>
                <wp:inline distT="0" distB="0" distL="0" distR="0" wp14:anchorId="5E6800B3" wp14:editId="56EFABD1">
                  <wp:extent cx="2478024" cy="136245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l3_coverage_smoothed12_Illumin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23C59A50" w14:textId="77777777" w:rsidTr="00533942">
        <w:trPr>
          <w:cantSplit/>
          <w:trHeight w:val="1134"/>
        </w:trPr>
        <w:tc>
          <w:tcPr>
            <w:tcW w:w="0" w:type="auto"/>
            <w:textDirection w:val="btLr"/>
          </w:tcPr>
          <w:p w14:paraId="0BFE65DB" w14:textId="77777777" w:rsidR="00912A84" w:rsidRPr="001F000B" w:rsidRDefault="00912A84" w:rsidP="00F701AA">
            <w:pPr>
              <w:ind w:left="113" w:right="113"/>
              <w:jc w:val="center"/>
              <w:rPr>
                <w:i/>
                <w:sz w:val="20"/>
                <w:szCs w:val="20"/>
              </w:rPr>
            </w:pPr>
            <w:r w:rsidRPr="001F000B">
              <w:rPr>
                <w:i/>
                <w:sz w:val="20"/>
                <w:szCs w:val="20"/>
              </w:rPr>
              <w:t>kl-5</w:t>
            </w:r>
          </w:p>
        </w:tc>
        <w:tc>
          <w:tcPr>
            <w:tcW w:w="0" w:type="auto"/>
          </w:tcPr>
          <w:p w14:paraId="39962E3E" w14:textId="77777777" w:rsidR="00912A84" w:rsidRDefault="0021770D" w:rsidP="00F701AA">
            <w:r>
              <w:rPr>
                <w:noProof/>
                <w:lang w:eastAsia="pt-BR"/>
              </w:rPr>
              <w:drawing>
                <wp:inline distT="0" distB="0" distL="0" distR="0" wp14:anchorId="439F5422" wp14:editId="526B62B5">
                  <wp:extent cx="2441448" cy="13533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l5_coverage_smoothed12_ON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5178D664" w14:textId="77777777" w:rsidR="00912A84" w:rsidRDefault="00533942" w:rsidP="00F701AA">
            <w:pPr>
              <w:rPr>
                <w:noProof/>
                <w:lang w:eastAsia="pt-BR"/>
              </w:rPr>
            </w:pPr>
            <w:r>
              <w:rPr>
                <w:noProof/>
                <w:lang w:eastAsia="pt-BR"/>
              </w:rPr>
              <w:drawing>
                <wp:inline distT="0" distB="0" distL="0" distR="0" wp14:anchorId="7CB6A918" wp14:editId="0681FAC7">
                  <wp:extent cx="2478024" cy="1362456"/>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l5_coverage_smoothed12_Illumin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15A76F02" w14:textId="77777777" w:rsidTr="00533942">
        <w:trPr>
          <w:cantSplit/>
          <w:trHeight w:val="1134"/>
        </w:trPr>
        <w:tc>
          <w:tcPr>
            <w:tcW w:w="0" w:type="auto"/>
            <w:textDirection w:val="btLr"/>
          </w:tcPr>
          <w:p w14:paraId="6EBDBCB0" w14:textId="77777777" w:rsidR="00912A84" w:rsidRPr="001F000B" w:rsidRDefault="00912A84" w:rsidP="00F701AA">
            <w:pPr>
              <w:ind w:left="113" w:right="113"/>
              <w:jc w:val="center"/>
              <w:rPr>
                <w:i/>
                <w:sz w:val="20"/>
                <w:szCs w:val="20"/>
              </w:rPr>
            </w:pPr>
            <w:r w:rsidRPr="001F000B">
              <w:rPr>
                <w:i/>
                <w:sz w:val="20"/>
                <w:szCs w:val="20"/>
              </w:rPr>
              <w:t>CCY</w:t>
            </w:r>
          </w:p>
        </w:tc>
        <w:tc>
          <w:tcPr>
            <w:tcW w:w="0" w:type="auto"/>
          </w:tcPr>
          <w:p w14:paraId="7FFC8CAB" w14:textId="77777777" w:rsidR="00912A84" w:rsidRDefault="0021770D" w:rsidP="00F701AA">
            <w:r>
              <w:rPr>
                <w:noProof/>
                <w:lang w:eastAsia="pt-BR"/>
              </w:rPr>
              <w:drawing>
                <wp:inline distT="0" distB="0" distL="0" distR="0" wp14:anchorId="437E5DEA" wp14:editId="61E5A7A2">
                  <wp:extent cx="2441448" cy="13533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Y_coverage_smoothed12_ON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16AD6925" w14:textId="77777777" w:rsidR="00912A84" w:rsidRDefault="00533942" w:rsidP="00F701AA">
            <w:pPr>
              <w:rPr>
                <w:noProof/>
                <w:lang w:eastAsia="pt-BR"/>
              </w:rPr>
            </w:pPr>
            <w:r>
              <w:rPr>
                <w:noProof/>
                <w:lang w:eastAsia="pt-BR"/>
              </w:rPr>
              <w:drawing>
                <wp:inline distT="0" distB="0" distL="0" distR="0" wp14:anchorId="425CD296" wp14:editId="7E078B12">
                  <wp:extent cx="2478024" cy="13624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CY_coverage_smoothed12_Illumin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r w:rsidR="00912A84" w14:paraId="770CF129" w14:textId="77777777" w:rsidTr="00533942">
        <w:trPr>
          <w:cantSplit/>
          <w:trHeight w:val="877"/>
        </w:trPr>
        <w:tc>
          <w:tcPr>
            <w:tcW w:w="0" w:type="auto"/>
            <w:textDirection w:val="btLr"/>
          </w:tcPr>
          <w:p w14:paraId="535A6CE7" w14:textId="77777777" w:rsidR="00912A84" w:rsidRPr="001F000B" w:rsidRDefault="00912A84" w:rsidP="00F701AA">
            <w:pPr>
              <w:ind w:left="113" w:right="113"/>
              <w:jc w:val="center"/>
              <w:rPr>
                <w:i/>
                <w:sz w:val="20"/>
                <w:szCs w:val="20"/>
              </w:rPr>
            </w:pPr>
            <w:r w:rsidRPr="001F000B">
              <w:rPr>
                <w:i/>
                <w:sz w:val="20"/>
                <w:szCs w:val="20"/>
              </w:rPr>
              <w:t>PRY</w:t>
            </w:r>
          </w:p>
        </w:tc>
        <w:tc>
          <w:tcPr>
            <w:tcW w:w="0" w:type="auto"/>
          </w:tcPr>
          <w:p w14:paraId="4F10B734" w14:textId="77777777" w:rsidR="00912A84" w:rsidRDefault="0021770D" w:rsidP="00F701AA">
            <w:r>
              <w:rPr>
                <w:noProof/>
                <w:lang w:eastAsia="pt-BR"/>
              </w:rPr>
              <w:drawing>
                <wp:inline distT="0" distB="0" distL="0" distR="0" wp14:anchorId="026F35CB" wp14:editId="7F6F50C8">
                  <wp:extent cx="2441448" cy="13533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Y_coverage_smoothed12_O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4F512533" w14:textId="77777777" w:rsidR="00912A84" w:rsidRDefault="00533942" w:rsidP="00F701AA">
            <w:pPr>
              <w:rPr>
                <w:noProof/>
                <w:lang w:eastAsia="pt-BR"/>
              </w:rPr>
            </w:pPr>
            <w:r>
              <w:rPr>
                <w:noProof/>
                <w:lang w:eastAsia="pt-BR"/>
              </w:rPr>
              <w:drawing>
                <wp:inline distT="0" distB="0" distL="0" distR="0" wp14:anchorId="6C7B1705" wp14:editId="492F103B">
                  <wp:extent cx="2478024" cy="13624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Y_coverage_smoothed12_Illumin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8024" cy="1362456"/>
                          </a:xfrm>
                          <a:prstGeom prst="rect">
                            <a:avLst/>
                          </a:prstGeom>
                        </pic:spPr>
                      </pic:pic>
                    </a:graphicData>
                  </a:graphic>
                </wp:inline>
              </w:drawing>
            </w:r>
          </w:p>
        </w:tc>
      </w:tr>
    </w:tbl>
    <w:p w14:paraId="468CB7B7" w14:textId="77777777" w:rsidR="00912A84" w:rsidRDefault="00912A84"/>
    <w:p w14:paraId="1F70D135" w14:textId="7E30611A" w:rsidR="0089394B" w:rsidRPr="0070569C" w:rsidRDefault="00304FF3" w:rsidP="00B77C41">
      <w:pPr>
        <w:rPr>
          <w:color w:val="000000" w:themeColor="text1"/>
        </w:rPr>
      </w:pPr>
      <w:r>
        <w:rPr>
          <w:rFonts w:cs="Times New Roman"/>
          <w:color w:val="000000" w:themeColor="text1"/>
          <w:szCs w:val="24"/>
        </w:rPr>
        <w:t>Supplemental Figure S</w:t>
      </w:r>
      <w:r w:rsidR="0089394B" w:rsidRPr="0070569C">
        <w:rPr>
          <w:rFonts w:cs="Times New Roman"/>
          <w:color w:val="000000" w:themeColor="text1"/>
          <w:szCs w:val="24"/>
        </w:rPr>
        <w:t xml:space="preserve">2. </w:t>
      </w:r>
      <w:r w:rsidR="00623563" w:rsidRPr="0070569C">
        <w:rPr>
          <w:rFonts w:cs="Times New Roman"/>
          <w:color w:val="000000" w:themeColor="text1"/>
          <w:szCs w:val="24"/>
        </w:rPr>
        <w:t xml:space="preserve">Coverage of Y-linked genes </w:t>
      </w:r>
      <w:r w:rsidR="001477BF">
        <w:rPr>
          <w:rFonts w:cs="Times New Roman"/>
          <w:color w:val="000000" w:themeColor="text1"/>
          <w:szCs w:val="24"/>
        </w:rPr>
        <w:t xml:space="preserve">by </w:t>
      </w:r>
      <w:r w:rsidR="003922C3">
        <w:rPr>
          <w:rFonts w:cs="Times New Roman"/>
          <w:color w:val="000000" w:themeColor="text1"/>
          <w:szCs w:val="24"/>
        </w:rPr>
        <w:t>ONT</w:t>
      </w:r>
      <w:r w:rsidR="001477BF">
        <w:rPr>
          <w:rFonts w:cs="Times New Roman"/>
          <w:color w:val="000000" w:themeColor="text1"/>
          <w:szCs w:val="24"/>
        </w:rPr>
        <w:t xml:space="preserve"> and Illumina reads</w:t>
      </w:r>
      <w:r w:rsidR="00623563" w:rsidRPr="0070569C">
        <w:rPr>
          <w:rFonts w:cs="Times New Roman"/>
          <w:color w:val="000000" w:themeColor="text1"/>
          <w:szCs w:val="24"/>
        </w:rPr>
        <w:t xml:space="preserve">. Note that the </w:t>
      </w:r>
      <w:r w:rsidR="003922C3">
        <w:rPr>
          <w:rFonts w:cs="Times New Roman"/>
          <w:color w:val="000000" w:themeColor="text1"/>
          <w:szCs w:val="24"/>
        </w:rPr>
        <w:t>ONT</w:t>
      </w:r>
      <w:r w:rsidR="00623563" w:rsidRPr="0070569C">
        <w:rPr>
          <w:rFonts w:cs="Times New Roman"/>
          <w:color w:val="000000" w:themeColor="text1"/>
          <w:szCs w:val="24"/>
        </w:rPr>
        <w:t xml:space="preserve"> coverage of several Y-linked exons approaches 0 ("missing exons"), </w:t>
      </w:r>
      <w:r w:rsidR="00623563" w:rsidRPr="00812E7F">
        <w:rPr>
          <w:rFonts w:cs="Times New Roman"/>
          <w:color w:val="000000" w:themeColor="text1"/>
          <w:szCs w:val="24"/>
        </w:rPr>
        <w:t xml:space="preserve">a phenomenon not observed </w:t>
      </w:r>
      <w:r w:rsidR="00623563" w:rsidRPr="0070569C">
        <w:rPr>
          <w:rFonts w:cs="Times New Roman"/>
          <w:color w:val="000000" w:themeColor="text1"/>
          <w:szCs w:val="24"/>
        </w:rPr>
        <w:t>with Illumina</w:t>
      </w:r>
      <w:r w:rsidR="00623563">
        <w:rPr>
          <w:rFonts w:cs="Times New Roman"/>
          <w:color w:val="000000" w:themeColor="text1"/>
          <w:szCs w:val="24"/>
        </w:rPr>
        <w:t xml:space="preserve"> sequencing</w:t>
      </w:r>
      <w:r w:rsidR="00623563" w:rsidRPr="0070569C">
        <w:rPr>
          <w:rFonts w:cs="Times New Roman"/>
          <w:color w:val="000000" w:themeColor="text1"/>
          <w:szCs w:val="24"/>
        </w:rPr>
        <w:t xml:space="preserve">. </w:t>
      </w:r>
      <w:r w:rsidR="003922C3">
        <w:rPr>
          <w:rFonts w:cs="Times New Roman"/>
          <w:color w:val="000000" w:themeColor="text1"/>
          <w:szCs w:val="24"/>
        </w:rPr>
        <w:t>ONT</w:t>
      </w:r>
      <w:r w:rsidR="00623563" w:rsidRPr="0070569C">
        <w:rPr>
          <w:rFonts w:cs="Times New Roman"/>
          <w:color w:val="000000" w:themeColor="text1"/>
          <w:szCs w:val="24"/>
        </w:rPr>
        <w:t xml:space="preserve"> coverage is </w:t>
      </w:r>
      <w:r w:rsidR="00623563">
        <w:rPr>
          <w:rFonts w:cs="Times New Roman"/>
          <w:color w:val="000000" w:themeColor="text1"/>
          <w:szCs w:val="24"/>
        </w:rPr>
        <w:t>highly</w:t>
      </w:r>
      <w:r w:rsidR="00623563" w:rsidRPr="0070569C">
        <w:rPr>
          <w:rFonts w:cs="Times New Roman"/>
          <w:color w:val="000000" w:themeColor="text1"/>
          <w:szCs w:val="24"/>
        </w:rPr>
        <w:t xml:space="preserve"> irregular </w:t>
      </w:r>
      <w:r w:rsidR="00623563">
        <w:rPr>
          <w:rFonts w:cs="Times New Roman"/>
          <w:color w:val="000000" w:themeColor="text1"/>
          <w:szCs w:val="24"/>
        </w:rPr>
        <w:t>across</w:t>
      </w:r>
      <w:r w:rsidR="00623563" w:rsidRPr="0070569C">
        <w:rPr>
          <w:rFonts w:cs="Times New Roman"/>
          <w:color w:val="000000" w:themeColor="text1"/>
          <w:szCs w:val="24"/>
        </w:rPr>
        <w:t xml:space="preserve"> most genes</w:t>
      </w:r>
      <w:r w:rsidR="00623563">
        <w:rPr>
          <w:rFonts w:cs="Times New Roman"/>
          <w:color w:val="000000" w:themeColor="text1"/>
          <w:szCs w:val="24"/>
        </w:rPr>
        <w:t>, e</w:t>
      </w:r>
      <w:r w:rsidR="00623563" w:rsidRPr="0070569C">
        <w:rPr>
          <w:rFonts w:cs="Times New Roman"/>
          <w:color w:val="000000" w:themeColor="text1"/>
          <w:szCs w:val="24"/>
        </w:rPr>
        <w:t>ven outside these</w:t>
      </w:r>
      <w:r w:rsidR="00623563">
        <w:rPr>
          <w:rFonts w:cs="Times New Roman"/>
          <w:color w:val="000000" w:themeColor="text1"/>
          <w:szCs w:val="24"/>
        </w:rPr>
        <w:t xml:space="preserve"> low-coverage</w:t>
      </w:r>
      <w:r w:rsidR="00623563" w:rsidRPr="0070569C">
        <w:rPr>
          <w:rFonts w:cs="Times New Roman"/>
          <w:color w:val="000000" w:themeColor="text1"/>
          <w:szCs w:val="24"/>
        </w:rPr>
        <w:t xml:space="preserve"> regions. Peaks in Illumina coverage are caused by exon duplications, some </w:t>
      </w:r>
      <w:r w:rsidR="003E201B">
        <w:rPr>
          <w:rFonts w:cs="Times New Roman"/>
          <w:color w:val="000000" w:themeColor="text1"/>
          <w:szCs w:val="24"/>
        </w:rPr>
        <w:t xml:space="preserve">of which are </w:t>
      </w:r>
      <w:r w:rsidR="00623563" w:rsidRPr="0070569C">
        <w:rPr>
          <w:rFonts w:cs="Times New Roman"/>
          <w:color w:val="000000" w:themeColor="text1"/>
          <w:szCs w:val="24"/>
        </w:rPr>
        <w:t xml:space="preserve">visible in the final assembly </w:t>
      </w:r>
      <w:r w:rsidR="00623563" w:rsidRPr="001F000B">
        <w:rPr>
          <w:rFonts w:cs="Times New Roman"/>
          <w:i/>
          <w:color w:val="000000" w:themeColor="text1"/>
          <w:szCs w:val="24"/>
        </w:rPr>
        <w:t>(e.g</w:t>
      </w:r>
      <w:r w:rsidR="00623563" w:rsidRPr="0070569C">
        <w:rPr>
          <w:rFonts w:cs="Times New Roman"/>
          <w:color w:val="000000" w:themeColor="text1"/>
          <w:szCs w:val="24"/>
        </w:rPr>
        <w:t>., see</w:t>
      </w:r>
      <w:r w:rsidR="001F000B">
        <w:rPr>
          <w:rFonts w:cs="Times New Roman"/>
          <w:color w:val="000000" w:themeColor="text1"/>
          <w:szCs w:val="24"/>
        </w:rPr>
        <w:t xml:space="preserve"> the</w:t>
      </w:r>
      <w:r w:rsidR="00623563" w:rsidRPr="0070569C">
        <w:rPr>
          <w:rFonts w:cs="Times New Roman"/>
          <w:color w:val="000000" w:themeColor="text1"/>
          <w:szCs w:val="24"/>
        </w:rPr>
        <w:t xml:space="preserve"> </w:t>
      </w:r>
      <w:r w:rsidR="00623563" w:rsidRPr="001F000B">
        <w:rPr>
          <w:rFonts w:cs="Times New Roman"/>
          <w:i/>
          <w:color w:val="000000" w:themeColor="text1"/>
          <w:szCs w:val="24"/>
        </w:rPr>
        <w:t>WDY</w:t>
      </w:r>
      <w:r w:rsidR="00623563" w:rsidRPr="0070569C">
        <w:rPr>
          <w:rFonts w:cs="Times New Roman"/>
          <w:color w:val="000000" w:themeColor="text1"/>
          <w:szCs w:val="24"/>
        </w:rPr>
        <w:t xml:space="preserve"> </w:t>
      </w:r>
      <w:r w:rsidR="006318BA">
        <w:rPr>
          <w:rFonts w:cs="Times New Roman"/>
          <w:color w:val="000000" w:themeColor="text1"/>
          <w:szCs w:val="24"/>
        </w:rPr>
        <w:t>Illumina</w:t>
      </w:r>
      <w:r w:rsidR="006318BA" w:rsidRPr="0070569C">
        <w:rPr>
          <w:rFonts w:cs="Times New Roman"/>
          <w:color w:val="000000" w:themeColor="text1"/>
          <w:szCs w:val="24"/>
        </w:rPr>
        <w:t xml:space="preserve"> </w:t>
      </w:r>
      <w:r w:rsidR="00623563" w:rsidRPr="0070569C">
        <w:rPr>
          <w:rFonts w:cs="Times New Roman"/>
          <w:color w:val="000000" w:themeColor="text1"/>
          <w:szCs w:val="24"/>
        </w:rPr>
        <w:t>assemb</w:t>
      </w:r>
      <w:r w:rsidR="005D2064">
        <w:rPr>
          <w:rFonts w:cs="Times New Roman"/>
          <w:color w:val="000000" w:themeColor="text1"/>
          <w:szCs w:val="24"/>
        </w:rPr>
        <w:t>l</w:t>
      </w:r>
      <w:r w:rsidR="00623563" w:rsidRPr="0070569C">
        <w:rPr>
          <w:rFonts w:cs="Times New Roman"/>
          <w:color w:val="000000" w:themeColor="text1"/>
          <w:szCs w:val="24"/>
        </w:rPr>
        <w:t>y in Supplemental Fig. S1).</w:t>
      </w:r>
    </w:p>
    <w:p w14:paraId="5F536C47" w14:textId="77777777" w:rsidR="009B4668" w:rsidRDefault="00BB7B23">
      <w:r>
        <w:br w:type="page"/>
      </w:r>
    </w:p>
    <w:p w14:paraId="432D426A" w14:textId="1E66FA77" w:rsidR="009B4668" w:rsidRDefault="00304FF3" w:rsidP="009B4668">
      <w:pPr>
        <w:pStyle w:val="Heading2"/>
        <w:rPr>
          <w:rFonts w:cs="Times New Roman"/>
          <w:color w:val="000000" w:themeColor="text1"/>
          <w:szCs w:val="24"/>
        </w:rPr>
      </w:pPr>
      <w:bookmarkStart w:id="17" w:name="_Toc208428140"/>
      <w:r>
        <w:rPr>
          <w:rFonts w:ascii="Times New Roman" w:hAnsi="Times New Roman" w:cs="Times New Roman"/>
          <w:color w:val="000000" w:themeColor="text1"/>
          <w:sz w:val="22"/>
          <w:szCs w:val="24"/>
        </w:rPr>
        <w:lastRenderedPageBreak/>
        <w:t>Supplemental Figure S</w:t>
      </w:r>
      <w:r w:rsidR="009B4668" w:rsidRPr="0070569C">
        <w:rPr>
          <w:rFonts w:ascii="Times New Roman" w:hAnsi="Times New Roman" w:cs="Times New Roman"/>
          <w:color w:val="000000" w:themeColor="text1"/>
          <w:sz w:val="22"/>
          <w:szCs w:val="24"/>
        </w:rPr>
        <w:t xml:space="preserve">3. </w:t>
      </w:r>
      <w:r w:rsidR="009B4668" w:rsidRPr="009B4668">
        <w:rPr>
          <w:rFonts w:ascii="Times New Roman" w:hAnsi="Times New Roman" w:cs="Times New Roman"/>
          <w:color w:val="000000" w:themeColor="text1"/>
          <w:sz w:val="22"/>
          <w:szCs w:val="24"/>
        </w:rPr>
        <w:t xml:space="preserve">Coverage of ten random X-linked genes by </w:t>
      </w:r>
      <w:r w:rsidR="003922C3">
        <w:rPr>
          <w:rFonts w:ascii="Times New Roman" w:hAnsi="Times New Roman" w:cs="Times New Roman"/>
          <w:color w:val="000000" w:themeColor="text1"/>
          <w:sz w:val="22"/>
          <w:szCs w:val="24"/>
        </w:rPr>
        <w:t>ONT</w:t>
      </w:r>
      <w:r w:rsidR="009B4668" w:rsidRPr="009B4668">
        <w:rPr>
          <w:rFonts w:ascii="Times New Roman" w:hAnsi="Times New Roman" w:cs="Times New Roman"/>
          <w:color w:val="000000" w:themeColor="text1"/>
          <w:sz w:val="22"/>
          <w:szCs w:val="24"/>
        </w:rPr>
        <w:t xml:space="preserve"> reads.</w:t>
      </w:r>
      <w:bookmarkEnd w:id="17"/>
    </w:p>
    <w:tbl>
      <w:tblPr>
        <w:tblStyle w:val="TableGrid"/>
        <w:tblpPr w:leftFromText="141" w:rightFromText="141" w:vertAnchor="page" w:horzAnchor="margin" w:tblpY="1741"/>
        <w:tblW w:w="0" w:type="auto"/>
        <w:tblLayout w:type="fixed"/>
        <w:tblLook w:val="04A0" w:firstRow="1" w:lastRow="0" w:firstColumn="1" w:lastColumn="0" w:noHBand="0" w:noVBand="1"/>
      </w:tblPr>
      <w:tblGrid>
        <w:gridCol w:w="5305"/>
        <w:gridCol w:w="5151"/>
      </w:tblGrid>
      <w:tr w:rsidR="009B4668" w14:paraId="5F09F0CE" w14:textId="77777777" w:rsidTr="009B4668">
        <w:tc>
          <w:tcPr>
            <w:tcW w:w="5305" w:type="dxa"/>
          </w:tcPr>
          <w:p w14:paraId="61DBF038" w14:textId="77777777" w:rsidR="009B4668" w:rsidRDefault="009B4668" w:rsidP="009B4668">
            <w:r>
              <w:rPr>
                <w:noProof/>
                <w:lang w:eastAsia="pt-BR"/>
              </w:rPr>
              <w:drawing>
                <wp:inline distT="0" distB="0" distL="0" distR="0" wp14:anchorId="34D98055" wp14:editId="171D08DC">
                  <wp:extent cx="2523744" cy="1380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_coverage_smoothed12_ONT_1k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c>
          <w:tcPr>
            <w:tcW w:w="5151" w:type="dxa"/>
          </w:tcPr>
          <w:p w14:paraId="4D9B6F4E" w14:textId="77777777" w:rsidR="009B4668" w:rsidRDefault="009B4668" w:rsidP="009B4668">
            <w:r>
              <w:rPr>
                <w:noProof/>
                <w:lang w:eastAsia="pt-BR"/>
              </w:rPr>
              <w:drawing>
                <wp:inline distT="0" distB="0" distL="0" distR="0" wp14:anchorId="4FE99A71" wp14:editId="4FD6B592">
                  <wp:extent cx="2523744" cy="1380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G46399_coverage_smoothed12_ONT_1kb.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r>
      <w:tr w:rsidR="009B4668" w14:paraId="2E5ACA9B" w14:textId="77777777" w:rsidTr="009B4668">
        <w:tc>
          <w:tcPr>
            <w:tcW w:w="5305" w:type="dxa"/>
          </w:tcPr>
          <w:p w14:paraId="1B67F724" w14:textId="77777777" w:rsidR="009B4668" w:rsidRDefault="009B4668" w:rsidP="009B4668">
            <w:r>
              <w:rPr>
                <w:noProof/>
                <w:lang w:eastAsia="pt-BR"/>
              </w:rPr>
              <w:drawing>
                <wp:inline distT="0" distB="0" distL="0" distR="0" wp14:anchorId="7B0077AE" wp14:editId="5BFC3FA7">
                  <wp:extent cx="2523744" cy="13807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6106_coverage_smoothed12_ONT_1k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c>
          <w:tcPr>
            <w:tcW w:w="5151" w:type="dxa"/>
          </w:tcPr>
          <w:p w14:paraId="7E80CD8E" w14:textId="77777777" w:rsidR="009B4668" w:rsidRDefault="009B4668" w:rsidP="009B4668">
            <w:r>
              <w:rPr>
                <w:noProof/>
                <w:lang w:eastAsia="pt-BR"/>
              </w:rPr>
              <w:drawing>
                <wp:inline distT="0" distB="0" distL="0" distR="0" wp14:anchorId="7722C3CE" wp14:editId="0BBEA362">
                  <wp:extent cx="2523744" cy="1380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G42240_coverage_smoothed12_ONT_1kb.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r>
      <w:tr w:rsidR="009B4668" w14:paraId="0FA8AE0B" w14:textId="77777777" w:rsidTr="009B4668">
        <w:tc>
          <w:tcPr>
            <w:tcW w:w="5305" w:type="dxa"/>
          </w:tcPr>
          <w:p w14:paraId="6C1B6643" w14:textId="77777777" w:rsidR="009B4668" w:rsidRDefault="009B4668" w:rsidP="009B4668">
            <w:r>
              <w:rPr>
                <w:noProof/>
                <w:lang w:eastAsia="pt-BR"/>
              </w:rPr>
              <w:drawing>
                <wp:inline distT="0" distB="0" distL="0" distR="0" wp14:anchorId="2B8EAFA9" wp14:editId="1BF59DB2">
                  <wp:extent cx="2523744" cy="13807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32639_coverage_smoothed12_ONT_1k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c>
          <w:tcPr>
            <w:tcW w:w="5151" w:type="dxa"/>
          </w:tcPr>
          <w:p w14:paraId="722EFCE4" w14:textId="77777777" w:rsidR="009B4668" w:rsidRDefault="009B4668" w:rsidP="009B4668">
            <w:r>
              <w:rPr>
                <w:noProof/>
                <w:lang w:eastAsia="pt-BR"/>
              </w:rPr>
              <w:drawing>
                <wp:inline distT="0" distB="0" distL="0" distR="0" wp14:anchorId="38AF6B17" wp14:editId="3CAC1863">
                  <wp:extent cx="2523744" cy="13807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12682_coverage_smoothed12_ONT_1k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r>
      <w:tr w:rsidR="009B4668" w14:paraId="118FE051" w14:textId="77777777" w:rsidTr="009B4668">
        <w:tc>
          <w:tcPr>
            <w:tcW w:w="5305" w:type="dxa"/>
          </w:tcPr>
          <w:p w14:paraId="55298F2C" w14:textId="77777777" w:rsidR="009B4668" w:rsidRDefault="009B4668" w:rsidP="009B4668">
            <w:r>
              <w:rPr>
                <w:noProof/>
                <w:lang w:eastAsia="pt-BR"/>
              </w:rPr>
              <w:drawing>
                <wp:inline distT="0" distB="0" distL="0" distR="0" wp14:anchorId="31306F4C" wp14:editId="2A2A8E94">
                  <wp:extent cx="2523744" cy="138074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15461_coverage_smoothed12_ONT_1k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c>
          <w:tcPr>
            <w:tcW w:w="5151" w:type="dxa"/>
          </w:tcPr>
          <w:p w14:paraId="36666726" w14:textId="77777777" w:rsidR="009B4668" w:rsidRDefault="009B4668" w:rsidP="009B4668">
            <w:r>
              <w:rPr>
                <w:noProof/>
                <w:lang w:eastAsia="pt-BR"/>
              </w:rPr>
              <w:drawing>
                <wp:inline distT="0" distB="0" distL="0" distR="0" wp14:anchorId="3DAC80AF" wp14:editId="1DD186E7">
                  <wp:extent cx="2523744" cy="1380744"/>
                  <wp:effectExtent l="0" t="0" r="0" b="0"/>
                  <wp:docPr id="873462985" name="Picture 87346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12507_coverage_smoothed12_ONT_1k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r>
      <w:tr w:rsidR="009B4668" w14:paraId="55D79866" w14:textId="77777777" w:rsidTr="009B4668">
        <w:tc>
          <w:tcPr>
            <w:tcW w:w="5305" w:type="dxa"/>
          </w:tcPr>
          <w:p w14:paraId="579D5027" w14:textId="77777777" w:rsidR="009B4668" w:rsidRDefault="009B4668" w:rsidP="009B4668">
            <w:r>
              <w:rPr>
                <w:noProof/>
                <w:lang w:eastAsia="pt-BR"/>
              </w:rPr>
              <w:drawing>
                <wp:inline distT="0" distB="0" distL="0" distR="0" wp14:anchorId="0A3110C8" wp14:editId="175D795D">
                  <wp:extent cx="2523744" cy="1380744"/>
                  <wp:effectExtent l="0" t="0" r="0" b="0"/>
                  <wp:docPr id="873462987" name="Picture 87346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d_coverage_smoothed12_ONT_1kb.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c>
          <w:tcPr>
            <w:tcW w:w="5151" w:type="dxa"/>
          </w:tcPr>
          <w:p w14:paraId="4918C202" w14:textId="77777777" w:rsidR="009B4668" w:rsidRDefault="009B4668" w:rsidP="009B4668">
            <w:r>
              <w:rPr>
                <w:noProof/>
                <w:lang w:eastAsia="pt-BR"/>
              </w:rPr>
              <w:drawing>
                <wp:inline distT="0" distB="0" distL="0" distR="0" wp14:anchorId="78059ACE" wp14:editId="0A10CF9E">
                  <wp:extent cx="2523744" cy="1380744"/>
                  <wp:effectExtent l="0" t="0" r="0" b="0"/>
                  <wp:docPr id="873462989" name="Picture 87346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mpel_coverage_smoothed12_ONT_1kb.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3744" cy="1380744"/>
                          </a:xfrm>
                          <a:prstGeom prst="rect">
                            <a:avLst/>
                          </a:prstGeom>
                        </pic:spPr>
                      </pic:pic>
                    </a:graphicData>
                  </a:graphic>
                </wp:inline>
              </w:drawing>
            </w:r>
          </w:p>
        </w:tc>
      </w:tr>
    </w:tbl>
    <w:p w14:paraId="4AFE5A72" w14:textId="77777777" w:rsidR="009B4668" w:rsidRDefault="009B4668" w:rsidP="009B4668"/>
    <w:p w14:paraId="47A5DC0A" w14:textId="77777777" w:rsidR="009B4668" w:rsidRDefault="009B4668" w:rsidP="009B4668"/>
    <w:p w14:paraId="40F74F4A" w14:textId="77777777" w:rsidR="009B4668" w:rsidRDefault="009B4668" w:rsidP="009B4668"/>
    <w:p w14:paraId="6AA993AF" w14:textId="77777777" w:rsidR="009B4668" w:rsidRDefault="009B4668" w:rsidP="009B4668"/>
    <w:p w14:paraId="1AE095A4" w14:textId="6C149E4F" w:rsidR="009B4668" w:rsidRDefault="00304FF3" w:rsidP="009B4668">
      <w:r>
        <w:t>Supplemental Figure S</w:t>
      </w:r>
      <w:r w:rsidR="009B4668">
        <w:t xml:space="preserve">3. </w:t>
      </w:r>
      <w:r w:rsidR="009B4668" w:rsidRPr="00EC420E">
        <w:t xml:space="preserve">Coverage of </w:t>
      </w:r>
      <w:r w:rsidR="009B4668">
        <w:t>ten random X</w:t>
      </w:r>
      <w:r w:rsidR="009B4668" w:rsidRPr="00EC420E">
        <w:t xml:space="preserve">-linked genes by </w:t>
      </w:r>
      <w:r w:rsidR="003922C3">
        <w:t>ONT</w:t>
      </w:r>
      <w:r w:rsidR="009B4668">
        <w:t xml:space="preserve"> </w:t>
      </w:r>
      <w:r w:rsidR="009B4668" w:rsidRPr="00EC420E">
        <w:t xml:space="preserve">reads. </w:t>
      </w:r>
      <w:r w:rsidR="009B4668">
        <w:t xml:space="preserve">Gene names are indicated in the X-axis. </w:t>
      </w:r>
      <w:r w:rsidR="009B4668" w:rsidRPr="00EC420E">
        <w:t>Note th</w:t>
      </w:r>
      <w:r w:rsidR="009B4668">
        <w:t>e</w:t>
      </w:r>
      <w:r w:rsidR="009B4668" w:rsidRPr="00EC420E">
        <w:t xml:space="preserve"> </w:t>
      </w:r>
      <w:r w:rsidR="009B4668">
        <w:t>uniform coverage profiles, close to</w:t>
      </w:r>
      <w:r w:rsidR="009B4668" w:rsidRPr="004D35C9">
        <w:t xml:space="preserve"> the expected depth (</w:t>
      </w:r>
      <w:r w:rsidR="009B4668">
        <w:t>200</w:t>
      </w:r>
      <w:r w:rsidR="009B4668" w:rsidRPr="004D35C9">
        <w:t>×</w:t>
      </w:r>
      <w:r w:rsidR="009B4668">
        <w:t xml:space="preserve">). </w:t>
      </w:r>
    </w:p>
    <w:p w14:paraId="744618B3" w14:textId="77777777" w:rsidR="009B4668" w:rsidRDefault="009B4668"/>
    <w:p w14:paraId="5EA0F13C" w14:textId="1E6DC5B3" w:rsidR="009B4668" w:rsidRDefault="009B4668">
      <w:pPr>
        <w:rPr>
          <w:rFonts w:asciiTheme="majorHAnsi" w:eastAsiaTheme="majorEastAsia" w:hAnsiTheme="majorHAnsi" w:cstheme="majorBidi"/>
          <w:color w:val="2E74B5" w:themeColor="accent1" w:themeShade="BF"/>
          <w:sz w:val="32"/>
          <w:szCs w:val="32"/>
          <w:lang w:eastAsia="pt-BR"/>
        </w:rPr>
      </w:pPr>
      <w:r>
        <w:br w:type="page"/>
      </w:r>
    </w:p>
    <w:p w14:paraId="46169D0B" w14:textId="14FB3347" w:rsidR="00BB7B23" w:rsidRDefault="00304FF3" w:rsidP="00B77C41">
      <w:pPr>
        <w:pStyle w:val="Heading2"/>
        <w:rPr>
          <w:rFonts w:cs="Times New Roman"/>
          <w:color w:val="000000" w:themeColor="text1"/>
          <w:szCs w:val="24"/>
        </w:rPr>
      </w:pPr>
      <w:bookmarkStart w:id="18" w:name="_Toc208428141"/>
      <w:r>
        <w:rPr>
          <w:rFonts w:ascii="Times New Roman" w:hAnsi="Times New Roman" w:cs="Times New Roman"/>
          <w:color w:val="000000" w:themeColor="text1"/>
          <w:sz w:val="22"/>
          <w:szCs w:val="24"/>
        </w:rPr>
        <w:lastRenderedPageBreak/>
        <w:t>Supplemental Figure S</w:t>
      </w:r>
      <w:r w:rsidR="009B4668">
        <w:rPr>
          <w:rFonts w:ascii="Times New Roman" w:hAnsi="Times New Roman" w:cs="Times New Roman"/>
          <w:color w:val="000000" w:themeColor="text1"/>
          <w:sz w:val="22"/>
          <w:szCs w:val="24"/>
        </w:rPr>
        <w:t>4</w:t>
      </w:r>
      <w:r w:rsidR="00133FAE" w:rsidRPr="0070569C">
        <w:rPr>
          <w:rFonts w:ascii="Times New Roman" w:hAnsi="Times New Roman" w:cs="Times New Roman"/>
          <w:color w:val="000000" w:themeColor="text1"/>
          <w:sz w:val="22"/>
          <w:szCs w:val="24"/>
        </w:rPr>
        <w:t xml:space="preserve">. Base quality values along a </w:t>
      </w:r>
      <w:r w:rsidR="003922C3">
        <w:rPr>
          <w:rFonts w:ascii="Times New Roman" w:hAnsi="Times New Roman" w:cs="Times New Roman"/>
          <w:color w:val="000000" w:themeColor="text1"/>
          <w:sz w:val="22"/>
          <w:szCs w:val="24"/>
        </w:rPr>
        <w:t>ONT</w:t>
      </w:r>
      <w:r w:rsidR="00133FAE" w:rsidRPr="0070569C">
        <w:rPr>
          <w:rFonts w:ascii="Times New Roman" w:hAnsi="Times New Roman" w:cs="Times New Roman"/>
          <w:color w:val="000000" w:themeColor="text1"/>
          <w:sz w:val="22"/>
          <w:szCs w:val="24"/>
        </w:rPr>
        <w:t xml:space="preserve"> read covering a simple satellite block.</w:t>
      </w:r>
      <w:bookmarkEnd w:id="18"/>
    </w:p>
    <w:p w14:paraId="6C939113" w14:textId="77777777" w:rsidR="00133FAE" w:rsidRDefault="00133F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B7B23" w:rsidRPr="00C06A5B" w14:paraId="299C7ADF" w14:textId="77777777" w:rsidTr="00EB5BED">
        <w:tc>
          <w:tcPr>
            <w:tcW w:w="10456" w:type="dxa"/>
          </w:tcPr>
          <w:p w14:paraId="74317D2F" w14:textId="77777777" w:rsidR="00BB7B23" w:rsidRPr="00C06A5B" w:rsidRDefault="00BB7B23" w:rsidP="00F701AA">
            <w:pPr>
              <w:rPr>
                <w:lang w:val="en-US"/>
              </w:rPr>
            </w:pPr>
            <w:r w:rsidRPr="00C06A5B">
              <w:rPr>
                <w:noProof/>
                <w:lang w:eastAsia="pt-BR"/>
              </w:rPr>
              <w:drawing>
                <wp:inline distT="0" distB="0" distL="0" distR="0" wp14:anchorId="2D8E7330" wp14:editId="4CE5C46A">
                  <wp:extent cx="4875856" cy="2451904"/>
                  <wp:effectExtent l="0" t="0" r="1270" b="5715"/>
                  <wp:docPr id="1569267530" name="Picture 156926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09607" cy="2468876"/>
                          </a:xfrm>
                          <a:prstGeom prst="rect">
                            <a:avLst/>
                          </a:prstGeom>
                        </pic:spPr>
                      </pic:pic>
                    </a:graphicData>
                  </a:graphic>
                </wp:inline>
              </w:drawing>
            </w:r>
          </w:p>
        </w:tc>
      </w:tr>
    </w:tbl>
    <w:p w14:paraId="73228E28" w14:textId="77777777" w:rsidR="00241DBD" w:rsidRDefault="00241DBD"/>
    <w:p w14:paraId="0FB489DF" w14:textId="667476AE" w:rsidR="00071F5D" w:rsidRDefault="00304FF3" w:rsidP="00B77C41">
      <w:pPr>
        <w:rPr>
          <w:rFonts w:cs="Times New Roman"/>
          <w:color w:val="000000" w:themeColor="text1"/>
          <w:szCs w:val="24"/>
        </w:rPr>
      </w:pPr>
      <w:r>
        <w:rPr>
          <w:rFonts w:cs="Times New Roman"/>
          <w:color w:val="000000" w:themeColor="text1"/>
          <w:szCs w:val="24"/>
        </w:rPr>
        <w:t>Supplemental Figure S</w:t>
      </w:r>
      <w:r w:rsidR="009B4668">
        <w:rPr>
          <w:rFonts w:cs="Times New Roman"/>
          <w:color w:val="000000" w:themeColor="text1"/>
          <w:szCs w:val="24"/>
        </w:rPr>
        <w:t>4</w:t>
      </w:r>
      <w:r w:rsidR="00623563" w:rsidRPr="0070569C">
        <w:rPr>
          <w:rFonts w:cs="Times New Roman"/>
          <w:color w:val="000000" w:themeColor="text1"/>
          <w:szCs w:val="24"/>
        </w:rPr>
        <w:t xml:space="preserve">. Base quality values along a </w:t>
      </w:r>
      <w:r w:rsidR="003922C3">
        <w:rPr>
          <w:rFonts w:cs="Times New Roman"/>
          <w:color w:val="000000" w:themeColor="text1"/>
          <w:szCs w:val="24"/>
        </w:rPr>
        <w:t>ONT</w:t>
      </w:r>
      <w:r w:rsidR="00623563" w:rsidRPr="0070569C">
        <w:rPr>
          <w:rFonts w:cs="Times New Roman"/>
          <w:color w:val="000000" w:themeColor="text1"/>
          <w:szCs w:val="24"/>
        </w:rPr>
        <w:t xml:space="preserve"> read </w:t>
      </w:r>
      <w:r w:rsidR="00623563">
        <w:rPr>
          <w:rFonts w:cs="Times New Roman"/>
          <w:color w:val="000000" w:themeColor="text1"/>
          <w:szCs w:val="24"/>
        </w:rPr>
        <w:t>spanning</w:t>
      </w:r>
      <w:r w:rsidR="00623563" w:rsidRPr="0070569C">
        <w:rPr>
          <w:rFonts w:cs="Times New Roman"/>
          <w:color w:val="000000" w:themeColor="text1"/>
          <w:szCs w:val="24"/>
        </w:rPr>
        <w:t xml:space="preserve"> a simple satellite block. Base quality </w:t>
      </w:r>
      <w:r w:rsidR="00623563">
        <w:rPr>
          <w:rFonts w:cs="Times New Roman"/>
          <w:color w:val="000000" w:themeColor="text1"/>
          <w:szCs w:val="24"/>
        </w:rPr>
        <w:t xml:space="preserve">(red line) </w:t>
      </w:r>
      <w:r w:rsidR="00623563" w:rsidRPr="0070569C">
        <w:rPr>
          <w:rFonts w:cs="Times New Roman"/>
          <w:color w:val="000000" w:themeColor="text1"/>
          <w:szCs w:val="24"/>
        </w:rPr>
        <w:t xml:space="preserve">is shown </w:t>
      </w:r>
      <w:r w:rsidR="00623563">
        <w:rPr>
          <w:rFonts w:cs="Times New Roman"/>
          <w:color w:val="000000" w:themeColor="text1"/>
          <w:szCs w:val="24"/>
        </w:rPr>
        <w:t xml:space="preserve">as a </w:t>
      </w:r>
      <w:r w:rsidR="00623563" w:rsidRPr="0070569C">
        <w:rPr>
          <w:rFonts w:cs="Times New Roman"/>
          <w:color w:val="000000" w:themeColor="text1"/>
          <w:szCs w:val="24"/>
        </w:rPr>
        <w:t xml:space="preserve">moving average of 50 bases. Read SRR26245282.5809 starts very close to </w:t>
      </w:r>
      <w:r w:rsidR="00623563" w:rsidRPr="001F000B">
        <w:rPr>
          <w:rFonts w:cs="Times New Roman"/>
          <w:i/>
          <w:color w:val="000000" w:themeColor="text1"/>
          <w:szCs w:val="24"/>
        </w:rPr>
        <w:t>kl-3</w:t>
      </w:r>
      <w:r w:rsidR="00623563" w:rsidRPr="0070569C">
        <w:rPr>
          <w:rFonts w:cs="Times New Roman"/>
          <w:color w:val="000000" w:themeColor="text1"/>
          <w:szCs w:val="24"/>
        </w:rPr>
        <w:t xml:space="preserve"> </w:t>
      </w:r>
      <w:r w:rsidR="001F000B">
        <w:rPr>
          <w:rFonts w:cs="Times New Roman"/>
          <w:color w:val="000000" w:themeColor="text1"/>
          <w:szCs w:val="24"/>
        </w:rPr>
        <w:t xml:space="preserve">exons </w:t>
      </w:r>
      <w:r w:rsidR="009A7BD9">
        <w:rPr>
          <w:rFonts w:cs="Times New Roman"/>
          <w:color w:val="000000" w:themeColor="text1"/>
          <w:szCs w:val="24"/>
        </w:rPr>
        <w:t>15-16</w:t>
      </w:r>
      <w:r w:rsidR="00623563" w:rsidRPr="0070569C">
        <w:rPr>
          <w:rFonts w:cs="Times New Roman"/>
          <w:color w:val="000000" w:themeColor="text1"/>
          <w:szCs w:val="24"/>
        </w:rPr>
        <w:t xml:space="preserve"> (thick black line) and extends to the nearby (AATATAT)</w:t>
      </w:r>
      <w:r w:rsidR="00623563" w:rsidRPr="00623563">
        <w:rPr>
          <w:rFonts w:cs="Times New Roman"/>
          <w:color w:val="000000" w:themeColor="text1"/>
          <w:szCs w:val="24"/>
          <w:vertAlign w:val="subscript"/>
        </w:rPr>
        <w:t>n</w:t>
      </w:r>
      <w:r w:rsidR="000C79C4">
        <w:rPr>
          <w:rFonts w:cs="Times New Roman"/>
          <w:color w:val="000000" w:themeColor="text1"/>
          <w:szCs w:val="24"/>
        </w:rPr>
        <w:t xml:space="preserve"> </w:t>
      </w:r>
      <w:r w:rsidR="00623563" w:rsidRPr="0070569C">
        <w:rPr>
          <w:rFonts w:cs="Times New Roman"/>
          <w:color w:val="000000" w:themeColor="text1"/>
          <w:szCs w:val="24"/>
        </w:rPr>
        <w:t>satellite block,</w:t>
      </w:r>
      <w:r w:rsidR="00623563">
        <w:rPr>
          <w:rFonts w:cs="Times New Roman"/>
          <w:color w:val="000000" w:themeColor="text1"/>
          <w:szCs w:val="24"/>
        </w:rPr>
        <w:t xml:space="preserve"> </w:t>
      </w:r>
      <w:r w:rsidR="00623563" w:rsidRPr="0070569C">
        <w:rPr>
          <w:rFonts w:cs="Times New Roman"/>
          <w:color w:val="000000" w:themeColor="text1"/>
          <w:szCs w:val="24"/>
        </w:rPr>
        <w:t xml:space="preserve">visible as </w:t>
      </w:r>
      <w:r w:rsidR="00623563">
        <w:rPr>
          <w:rFonts w:cs="Times New Roman"/>
          <w:color w:val="000000" w:themeColor="text1"/>
          <w:szCs w:val="24"/>
        </w:rPr>
        <w:t>a</w:t>
      </w:r>
      <w:r w:rsidR="00623563" w:rsidRPr="0070569C">
        <w:rPr>
          <w:rFonts w:cs="Times New Roman"/>
          <w:color w:val="000000" w:themeColor="text1"/>
          <w:szCs w:val="24"/>
        </w:rPr>
        <w:t xml:space="preserve"> 100% AT region (green line). The satellite block is interrupted by two small pseudogenes of the same exon</w:t>
      </w:r>
      <w:r w:rsidR="00DE2960">
        <w:rPr>
          <w:rFonts w:cs="Times New Roman"/>
          <w:color w:val="000000" w:themeColor="text1"/>
          <w:szCs w:val="24"/>
        </w:rPr>
        <w:t>s</w:t>
      </w:r>
      <w:r w:rsidR="00623563" w:rsidRPr="0070569C">
        <w:rPr>
          <w:rFonts w:cs="Times New Roman"/>
          <w:color w:val="000000" w:themeColor="text1"/>
          <w:szCs w:val="24"/>
        </w:rPr>
        <w:t xml:space="preserve"> (black dots). </w:t>
      </w:r>
      <w:r w:rsidR="00623563">
        <w:rPr>
          <w:rFonts w:cs="Times New Roman"/>
          <w:color w:val="000000" w:themeColor="text1"/>
          <w:szCs w:val="24"/>
        </w:rPr>
        <w:t xml:space="preserve">Notably, base quality </w:t>
      </w:r>
      <w:r w:rsidR="00623563" w:rsidRPr="00812E7F">
        <w:rPr>
          <w:rFonts w:cs="Times New Roman"/>
          <w:color w:val="000000" w:themeColor="text1"/>
          <w:szCs w:val="24"/>
        </w:rPr>
        <w:t>drops sharply upon entry into the satellite block</w:t>
      </w:r>
      <w:r w:rsidR="00623563">
        <w:rPr>
          <w:rFonts w:cs="Times New Roman"/>
          <w:color w:val="000000" w:themeColor="text1"/>
          <w:szCs w:val="24"/>
        </w:rPr>
        <w:t>, with a</w:t>
      </w:r>
      <w:r w:rsidR="00623563" w:rsidRPr="0070569C">
        <w:rPr>
          <w:rFonts w:cs="Times New Roman"/>
          <w:color w:val="000000" w:themeColor="text1"/>
          <w:szCs w:val="24"/>
        </w:rPr>
        <w:t xml:space="preserve"> partial recovery </w:t>
      </w:r>
      <w:r w:rsidR="00623563">
        <w:rPr>
          <w:rFonts w:cs="Times New Roman"/>
          <w:color w:val="000000" w:themeColor="text1"/>
          <w:szCs w:val="24"/>
        </w:rPr>
        <w:t xml:space="preserve">observed </w:t>
      </w:r>
      <w:r w:rsidR="00623563" w:rsidRPr="0070569C">
        <w:rPr>
          <w:rFonts w:cs="Times New Roman"/>
          <w:color w:val="000000" w:themeColor="text1"/>
          <w:szCs w:val="24"/>
        </w:rPr>
        <w:t>in the small pseudogenes.</w:t>
      </w:r>
    </w:p>
    <w:p w14:paraId="59A7D9BE" w14:textId="6B280CE9" w:rsidR="00C31592" w:rsidRPr="001370D9" w:rsidRDefault="00071F5D" w:rsidP="00C31592">
      <w:pPr>
        <w:pStyle w:val="Heading2"/>
        <w:rPr>
          <w:rFonts w:ascii="Times New Roman" w:hAnsi="Times New Roman" w:cs="Times New Roman"/>
          <w:sz w:val="22"/>
          <w:szCs w:val="22"/>
        </w:rPr>
      </w:pPr>
      <w:r>
        <w:rPr>
          <w:rFonts w:cs="Times New Roman"/>
          <w:color w:val="000000" w:themeColor="text1"/>
          <w:szCs w:val="24"/>
        </w:rPr>
        <w:br w:type="page"/>
      </w:r>
      <w:bookmarkStart w:id="19" w:name="_Toc208428142"/>
      <w:r w:rsidR="00304FF3">
        <w:rPr>
          <w:rFonts w:ascii="Times New Roman" w:hAnsi="Times New Roman" w:cs="Times New Roman"/>
          <w:color w:val="auto"/>
          <w:sz w:val="22"/>
          <w:szCs w:val="22"/>
        </w:rPr>
        <w:lastRenderedPageBreak/>
        <w:t>Supplemental Figure S</w:t>
      </w:r>
      <w:r w:rsidR="00C31592">
        <w:rPr>
          <w:rFonts w:ascii="Times New Roman" w:hAnsi="Times New Roman" w:cs="Times New Roman"/>
          <w:color w:val="auto"/>
          <w:sz w:val="22"/>
          <w:szCs w:val="22"/>
        </w:rPr>
        <w:t>5</w:t>
      </w:r>
      <w:r w:rsidR="00C31592" w:rsidRPr="001370D9">
        <w:rPr>
          <w:rFonts w:ascii="Times New Roman" w:hAnsi="Times New Roman" w:cs="Times New Roman"/>
          <w:color w:val="auto"/>
          <w:sz w:val="22"/>
          <w:szCs w:val="22"/>
        </w:rPr>
        <w:t xml:space="preserve">. Rearranged or quimeric reads in </w:t>
      </w:r>
      <w:r w:rsidR="00B7179D">
        <w:rPr>
          <w:rFonts w:ascii="Times New Roman" w:hAnsi="Times New Roman" w:cs="Times New Roman"/>
          <w:color w:val="auto"/>
          <w:sz w:val="22"/>
          <w:szCs w:val="22"/>
        </w:rPr>
        <w:t>a missing exon</w:t>
      </w:r>
      <w:r w:rsidR="00C31592" w:rsidRPr="001370D9">
        <w:rPr>
          <w:rFonts w:ascii="Times New Roman" w:hAnsi="Times New Roman" w:cs="Times New Roman"/>
          <w:color w:val="auto"/>
          <w:sz w:val="22"/>
          <w:szCs w:val="22"/>
        </w:rPr>
        <w:t xml:space="preserve"> region.</w:t>
      </w:r>
      <w:bookmarkEnd w:id="19"/>
    </w:p>
    <w:p w14:paraId="17593B59" w14:textId="77777777" w:rsidR="00C31592" w:rsidRDefault="00C31592" w:rsidP="00C315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369"/>
      </w:tblGrid>
      <w:tr w:rsidR="00C31592" w:rsidRPr="00C06A5B" w14:paraId="02B81FA4" w14:textId="77777777" w:rsidTr="00A93D38">
        <w:tc>
          <w:tcPr>
            <w:tcW w:w="3369" w:type="dxa"/>
          </w:tcPr>
          <w:p w14:paraId="55467955" w14:textId="77777777" w:rsidR="00C31592" w:rsidRPr="00C06A5B" w:rsidRDefault="00C31592" w:rsidP="00A93D38">
            <w:pPr>
              <w:rPr>
                <w:rFonts w:ascii="Courier New" w:hAnsi="Courier New" w:cs="Courier New"/>
                <w:bCs/>
                <w:noProof/>
                <w:sz w:val="16"/>
                <w:szCs w:val="16"/>
                <w:lang w:eastAsia="pt-BR"/>
                <w14:ligatures w14:val="standardContextual"/>
              </w:rPr>
            </w:pPr>
            <w:r>
              <w:rPr>
                <w:rFonts w:ascii="Courier New" w:hAnsi="Courier New" w:cs="Courier New"/>
                <w:bCs/>
                <w:noProof/>
                <w:sz w:val="16"/>
                <w:szCs w:val="16"/>
                <w:lang w:eastAsia="pt-BR"/>
              </w:rPr>
              <w:drawing>
                <wp:inline distT="0" distB="0" distL="0" distR="0" wp14:anchorId="36CFBC11" wp14:editId="5A6E9DB5">
                  <wp:extent cx="2158605" cy="113958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l3_region1_10jan202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8309" cy="1165828"/>
                          </a:xfrm>
                          <a:prstGeom prst="rect">
                            <a:avLst/>
                          </a:prstGeom>
                        </pic:spPr>
                      </pic:pic>
                    </a:graphicData>
                  </a:graphic>
                </wp:inline>
              </w:drawing>
            </w:r>
          </w:p>
        </w:tc>
        <w:tc>
          <w:tcPr>
            <w:tcW w:w="3369" w:type="dxa"/>
          </w:tcPr>
          <w:p w14:paraId="0BA98DF8" w14:textId="77777777" w:rsidR="00C31592" w:rsidRPr="00C06A5B" w:rsidRDefault="00C31592" w:rsidP="00A93D38">
            <w:pPr>
              <w:rPr>
                <w:rFonts w:ascii="Courier New" w:hAnsi="Courier New" w:cs="Courier New"/>
                <w:bCs/>
                <w:sz w:val="16"/>
                <w:szCs w:val="16"/>
                <w:lang w:val="en-US"/>
              </w:rPr>
            </w:pPr>
            <w:r w:rsidRPr="00C06A5B">
              <w:rPr>
                <w:rFonts w:ascii="Courier New" w:hAnsi="Courier New" w:cs="Courier New"/>
                <w:bCs/>
                <w:noProof/>
                <w:sz w:val="16"/>
                <w:szCs w:val="16"/>
                <w:lang w:eastAsia="pt-BR"/>
                <w14:ligatures w14:val="standardContextual"/>
              </w:rPr>
              <w:drawing>
                <wp:inline distT="0" distB="0" distL="0" distR="0" wp14:anchorId="60A5182C" wp14:editId="389D2DA5">
                  <wp:extent cx="1956816" cy="1179576"/>
                  <wp:effectExtent l="0" t="0" r="571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2" name="SRR22822930.134045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00ECEEBC" wp14:editId="1C8F42F8">
                  <wp:extent cx="1956816" cy="1179576"/>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6" name="SRR26246282.53884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3F08DF10" wp14:editId="52624C47">
                  <wp:extent cx="1956816" cy="1179576"/>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4" name="SRR26246282.4023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201531B0" wp14:editId="681FE402">
                  <wp:extent cx="1956816" cy="1179576"/>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5" name="SRR26246282.10014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2A7B0DF9" wp14:editId="4DD3DCDA">
                  <wp:extent cx="1956816" cy="1179576"/>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9" name="SRR26246282.85885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53CC7767" wp14:editId="660D8CF2">
                  <wp:extent cx="1956816" cy="1179576"/>
                  <wp:effectExtent l="0" t="0" r="571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8" name="SRR26246282.58986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p>
        </w:tc>
      </w:tr>
    </w:tbl>
    <w:p w14:paraId="6CA2810F" w14:textId="77777777" w:rsidR="00C31592" w:rsidRDefault="00C31592" w:rsidP="00C31592"/>
    <w:p w14:paraId="462AB668" w14:textId="342F7188" w:rsidR="00071F5D" w:rsidRDefault="00304FF3">
      <w:pPr>
        <w:rPr>
          <w:rFonts w:cs="Times New Roman"/>
          <w:color w:val="000000" w:themeColor="text1"/>
          <w:szCs w:val="24"/>
        </w:rPr>
      </w:pPr>
      <w:r>
        <w:t>Supplemental Figure S</w:t>
      </w:r>
      <w:r w:rsidR="00C31592">
        <w:t>5. Rearranged or chimeric reads in</w:t>
      </w:r>
      <w:r w:rsidR="00B7179D">
        <w:t xml:space="preserve"> a</w:t>
      </w:r>
      <w:r w:rsidR="00C31592">
        <w:t xml:space="preserve"> low-coverage region. Satellite blocks are indicated by thick brown lines and % AT composition (green line). Regions matching the CDS are marked in blue (forward orientation) or red (reverse orientation). Left panel: consensus sequence of the </w:t>
      </w:r>
      <w:r w:rsidR="00C31592" w:rsidRPr="007356DE">
        <w:rPr>
          <w:i/>
        </w:rPr>
        <w:t>kl-3</w:t>
      </w:r>
      <w:r w:rsidR="00C31592">
        <w:t xml:space="preserve"> exons </w:t>
      </w:r>
      <w:r w:rsidR="009A7BD9">
        <w:t>15-16</w:t>
      </w:r>
      <w:r w:rsidR="00C31592">
        <w:t xml:space="preserve"> region. This is the same consensus represented in Fig. 3 and is fully supported by four reads (see </w:t>
      </w:r>
      <w:r w:rsidR="00C31592" w:rsidRPr="00BB7B23">
        <w:t>Supplemental Fig</w:t>
      </w:r>
      <w:r w:rsidR="00C31592">
        <w:t>.</w:t>
      </w:r>
      <w:r w:rsidR="00C31592" w:rsidRPr="00BB7B23">
        <w:t xml:space="preserve"> S</w:t>
      </w:r>
      <w:r w:rsidR="00B7179D">
        <w:t>6</w:t>
      </w:r>
      <w:r w:rsidR="00C31592">
        <w:t xml:space="preserve">). Right panel: six reads that do not match the consensus. These reads are also mutually incompatible (reads </w:t>
      </w:r>
      <w:r w:rsidR="00C31592" w:rsidRPr="008D4CBA">
        <w:t>SRR26246282.100147</w:t>
      </w:r>
      <w:r w:rsidR="00C31592">
        <w:t xml:space="preserve"> and </w:t>
      </w:r>
      <w:r w:rsidR="00C31592" w:rsidRPr="008D4CBA">
        <w:t>SRR26246282.40230</w:t>
      </w:r>
      <w:r w:rsidR="00C31592">
        <w:t xml:space="preserve"> are superficially similar but do not overlap), </w:t>
      </w:r>
      <w:r w:rsidR="00C31592" w:rsidRPr="00EC7EE1">
        <w:t>suggesting that they are</w:t>
      </w:r>
      <w:r w:rsidR="00C31592">
        <w:t xml:space="preserve"> sequencing artifacts. We found similar cases in other low-coverage regions. Two chimeric reads were identified: i) the </w:t>
      </w:r>
      <w:r w:rsidR="00C31592" w:rsidRPr="008D4CBA">
        <w:t>read SRR26246282.1589819</w:t>
      </w:r>
      <w:r w:rsidR="00C31592">
        <w:t xml:space="preserve"> </w:t>
      </w:r>
      <w:r w:rsidR="00C31592" w:rsidRPr="00EC7EE1">
        <w:t>(mentioned in the main text</w:t>
      </w:r>
      <w:r w:rsidR="00B7179D">
        <w:t>; Fig 6</w:t>
      </w:r>
      <w:r w:rsidR="00C31592" w:rsidRPr="00EC7EE1">
        <w:t>)</w:t>
      </w:r>
      <w:r w:rsidR="00C31592">
        <w:t xml:space="preserve">, starting </w:t>
      </w:r>
      <w:r w:rsidR="00C31592" w:rsidRPr="008D4CBA">
        <w:t xml:space="preserve">with ~3kb of </w:t>
      </w:r>
      <w:r w:rsidR="00B47B0A">
        <w:t>Chr</w:t>
      </w:r>
      <w:r w:rsidR="00C31592" w:rsidRPr="008D4CBA">
        <w:t xml:space="preserve">omosome 3L </w:t>
      </w:r>
      <w:r w:rsidR="00C31592">
        <w:t xml:space="preserve">before switching to the </w:t>
      </w:r>
      <w:r w:rsidR="00C31592" w:rsidRPr="00903733">
        <w:rPr>
          <w:i/>
        </w:rPr>
        <w:t>Ppr-Y</w:t>
      </w:r>
      <w:r w:rsidR="00C31592" w:rsidRPr="008D4CBA">
        <w:t xml:space="preserve"> exon 3 </w:t>
      </w:r>
      <w:r w:rsidR="00C31592">
        <w:t xml:space="preserve">region. ii) the read </w:t>
      </w:r>
      <w:r w:rsidR="00C31592" w:rsidRPr="00880AB1">
        <w:t>SRR22822930.1282529</w:t>
      </w:r>
      <w:r w:rsidR="00C31592">
        <w:t xml:space="preserve">: its first 27kb came from </w:t>
      </w:r>
      <w:r w:rsidR="00B47B0A">
        <w:t>Chr</w:t>
      </w:r>
      <w:r w:rsidR="00C31592">
        <w:t>omosome 2L, and the last 10kb belong to the</w:t>
      </w:r>
      <w:r w:rsidR="00C31592" w:rsidRPr="007356DE">
        <w:rPr>
          <w:i/>
        </w:rPr>
        <w:t xml:space="preserve"> kl-5</w:t>
      </w:r>
      <w:r w:rsidR="00C31592" w:rsidRPr="00217A82">
        <w:t xml:space="preserve"> exon </w:t>
      </w:r>
      <w:r w:rsidR="00274064">
        <w:t>14</w:t>
      </w:r>
      <w:r w:rsidR="00C31592" w:rsidRPr="00217A82">
        <w:t xml:space="preserve"> region. </w:t>
      </w:r>
      <w:r w:rsidR="00C31592">
        <w:t>We found these reads in a non-exhaustive search, so there may be other cases.</w:t>
      </w:r>
      <w:r w:rsidR="00C31592">
        <w:br w:type="page"/>
      </w:r>
    </w:p>
    <w:p w14:paraId="6EB7E742" w14:textId="036BDA45" w:rsidR="00071F5D" w:rsidRPr="00F06C9F" w:rsidRDefault="00304FF3" w:rsidP="00071F5D">
      <w:pPr>
        <w:pStyle w:val="Heading2"/>
        <w:rPr>
          <w:rFonts w:ascii="Times New Roman" w:hAnsi="Times New Roman" w:cs="Times New Roman"/>
          <w:sz w:val="22"/>
          <w:szCs w:val="22"/>
        </w:rPr>
      </w:pPr>
      <w:bookmarkStart w:id="20" w:name="_Toc208428143"/>
      <w:r>
        <w:rPr>
          <w:rFonts w:ascii="Times New Roman" w:hAnsi="Times New Roman" w:cs="Times New Roman"/>
          <w:color w:val="auto"/>
          <w:sz w:val="22"/>
          <w:szCs w:val="22"/>
        </w:rPr>
        <w:lastRenderedPageBreak/>
        <w:t>Supplemental Figure S</w:t>
      </w:r>
      <w:r w:rsidR="00071F5D">
        <w:rPr>
          <w:rFonts w:ascii="Times New Roman" w:hAnsi="Times New Roman" w:cs="Times New Roman"/>
          <w:color w:val="auto"/>
          <w:sz w:val="22"/>
          <w:szCs w:val="22"/>
        </w:rPr>
        <w:t>6</w:t>
      </w:r>
      <w:r w:rsidR="00071F5D" w:rsidRPr="00F06C9F">
        <w:rPr>
          <w:rFonts w:ascii="Times New Roman" w:hAnsi="Times New Roman" w:cs="Times New Roman"/>
          <w:color w:val="auto"/>
          <w:sz w:val="22"/>
          <w:szCs w:val="22"/>
        </w:rPr>
        <w:t xml:space="preserve">. </w:t>
      </w:r>
      <w:r w:rsidR="00EE5152">
        <w:rPr>
          <w:rFonts w:ascii="Times New Roman" w:hAnsi="Times New Roman" w:cs="Times New Roman"/>
          <w:color w:val="auto"/>
          <w:sz w:val="22"/>
          <w:szCs w:val="22"/>
        </w:rPr>
        <w:t>I</w:t>
      </w:r>
      <w:r w:rsidR="00071F5D" w:rsidRPr="00071F5D">
        <w:rPr>
          <w:rFonts w:ascii="Times New Roman" w:hAnsi="Times New Roman" w:cs="Times New Roman"/>
          <w:color w:val="auto"/>
          <w:sz w:val="22"/>
          <w:szCs w:val="22"/>
        </w:rPr>
        <w:t xml:space="preserve">ndependent, nearly identical reads covering a missing exon in the </w:t>
      </w:r>
      <w:r w:rsidR="00071F5D" w:rsidRPr="00EE5152">
        <w:rPr>
          <w:rFonts w:ascii="Times New Roman" w:hAnsi="Times New Roman" w:cs="Times New Roman"/>
          <w:i/>
          <w:color w:val="auto"/>
          <w:sz w:val="22"/>
          <w:szCs w:val="22"/>
        </w:rPr>
        <w:t>kl-3</w:t>
      </w:r>
      <w:r w:rsidR="00071F5D" w:rsidRPr="00071F5D">
        <w:rPr>
          <w:rFonts w:ascii="Times New Roman" w:hAnsi="Times New Roman" w:cs="Times New Roman"/>
          <w:color w:val="auto"/>
          <w:sz w:val="22"/>
          <w:szCs w:val="22"/>
        </w:rPr>
        <w:t xml:space="preserve"> gene.</w:t>
      </w:r>
      <w:bookmarkEnd w:id="20"/>
    </w:p>
    <w:p w14:paraId="202FB747" w14:textId="77777777" w:rsidR="00071F5D" w:rsidRDefault="00071F5D" w:rsidP="00071F5D"/>
    <w:p w14:paraId="2AD3E614" w14:textId="77777777" w:rsidR="00133FAE" w:rsidRDefault="00133F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5E6FC1" w:rsidRPr="00C06A5B" w14:paraId="75980415" w14:textId="77777777" w:rsidTr="00EB5BED">
        <w:tc>
          <w:tcPr>
            <w:tcW w:w="3369" w:type="dxa"/>
          </w:tcPr>
          <w:p w14:paraId="1E2E69A8" w14:textId="77777777" w:rsidR="005E6FC1" w:rsidRPr="00C06A5B" w:rsidRDefault="005E6FC1" w:rsidP="00F701AA">
            <w:pPr>
              <w:rPr>
                <w:rFonts w:ascii="Courier New" w:hAnsi="Courier New" w:cs="Courier New"/>
                <w:bCs/>
                <w:sz w:val="16"/>
                <w:szCs w:val="16"/>
                <w:lang w:val="en-US"/>
              </w:rPr>
            </w:pPr>
            <w:r w:rsidRPr="00C06A5B">
              <w:rPr>
                <w:rFonts w:ascii="Courier New" w:hAnsi="Courier New" w:cs="Courier New"/>
                <w:bCs/>
                <w:noProof/>
                <w:sz w:val="16"/>
                <w:szCs w:val="16"/>
                <w:lang w:eastAsia="pt-BR"/>
                <w14:ligatures w14:val="standardContextual"/>
              </w:rPr>
              <w:drawing>
                <wp:inline distT="0" distB="0" distL="0" distR="0" wp14:anchorId="25ACF764" wp14:editId="779B8BD8">
                  <wp:extent cx="1956816" cy="1179576"/>
                  <wp:effectExtent l="0" t="0" r="5715" b="1905"/>
                  <wp:docPr id="873463023" name="Picture 87346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3" name="SRR26246282.580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2550D97A" wp14:editId="29B3E87A">
                  <wp:extent cx="1956816" cy="1179576"/>
                  <wp:effectExtent l="0" t="0" r="5715" b="1905"/>
                  <wp:docPr id="873463031" name="Picture 87346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31" name="SRR26246282.166390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75EA4AE9" wp14:editId="3848CE7F">
                  <wp:extent cx="1956816" cy="1179576"/>
                  <wp:effectExtent l="0" t="0" r="5715" b="1905"/>
                  <wp:docPr id="873463030" name="Picture 87346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30" name="SRR26246282.128376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r w:rsidRPr="00C06A5B">
              <w:rPr>
                <w:rFonts w:ascii="Courier New" w:hAnsi="Courier New" w:cs="Courier New"/>
                <w:bCs/>
                <w:noProof/>
                <w:sz w:val="16"/>
                <w:szCs w:val="16"/>
                <w:lang w:eastAsia="pt-BR"/>
                <w14:ligatures w14:val="standardContextual"/>
              </w:rPr>
              <w:drawing>
                <wp:inline distT="0" distB="0" distL="0" distR="0" wp14:anchorId="5C26AFBB" wp14:editId="533091B8">
                  <wp:extent cx="1956816" cy="1179576"/>
                  <wp:effectExtent l="0" t="0" r="5715" b="1905"/>
                  <wp:docPr id="873463020" name="Picture 87346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20" name="SRR22822930.713307.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6816" cy="1179576"/>
                          </a:xfrm>
                          <a:prstGeom prst="rect">
                            <a:avLst/>
                          </a:prstGeom>
                        </pic:spPr>
                      </pic:pic>
                    </a:graphicData>
                  </a:graphic>
                </wp:inline>
              </w:drawing>
            </w:r>
          </w:p>
        </w:tc>
      </w:tr>
    </w:tbl>
    <w:p w14:paraId="63E1805B" w14:textId="77777777" w:rsidR="00BB7B23" w:rsidRDefault="00BB7B23"/>
    <w:p w14:paraId="5D05FE18" w14:textId="5ADE7B5B" w:rsidR="005E6FC1" w:rsidRPr="0070569C" w:rsidRDefault="00304FF3" w:rsidP="0070569C">
      <w:r>
        <w:t>Supplemental Figure S</w:t>
      </w:r>
      <w:r w:rsidR="00071F5D">
        <w:t>6</w:t>
      </w:r>
      <w:r w:rsidR="00F24394" w:rsidRPr="0070569C">
        <w:t xml:space="preserve">. Four independent, nearly identical reads covering a missing exon in the </w:t>
      </w:r>
      <w:r w:rsidR="00F24394" w:rsidRPr="00133FAE">
        <w:rPr>
          <w:i/>
        </w:rPr>
        <w:t>kl-3</w:t>
      </w:r>
      <w:r w:rsidR="00F24394" w:rsidRPr="0070569C">
        <w:t xml:space="preserve"> gene. </w:t>
      </w:r>
      <w:r w:rsidR="00F24394" w:rsidRPr="00D7756A">
        <w:t xml:space="preserve">Among the 16 reads spanning </w:t>
      </w:r>
      <w:r w:rsidR="00F24394" w:rsidRPr="001F000B">
        <w:rPr>
          <w:i/>
        </w:rPr>
        <w:t>kl-3</w:t>
      </w:r>
      <w:r w:rsidR="001F000B">
        <w:t xml:space="preserve"> exons </w:t>
      </w:r>
      <w:r w:rsidR="009A7BD9">
        <w:t>15-16</w:t>
      </w:r>
      <w:r w:rsidR="00F24394" w:rsidRPr="00D7756A">
        <w:t>, four begin at almost the same position, either inside or very close to the exon sequence (thick red line)</w:t>
      </w:r>
      <w:r w:rsidR="00F24394" w:rsidRPr="0070569C">
        <w:t>, and have the same orientation (reverse, in relation to the exon). The location of the (AATATAT)</w:t>
      </w:r>
      <w:r w:rsidR="00F24394" w:rsidRPr="00F24394">
        <w:rPr>
          <w:vertAlign w:val="subscript"/>
        </w:rPr>
        <w:t>n</w:t>
      </w:r>
      <w:r w:rsidR="000C79C4">
        <w:t xml:space="preserve"> </w:t>
      </w:r>
      <w:r w:rsidR="00F24394" w:rsidRPr="0070569C">
        <w:t>satellite block is indicated by the thick</w:t>
      </w:r>
      <w:r w:rsidR="00F24394">
        <w:t xml:space="preserve"> brown</w:t>
      </w:r>
      <w:r w:rsidR="00F24394" w:rsidRPr="0070569C">
        <w:t xml:space="preserve"> bar and the 100% AT composition (green line). This "stereotyped" pattern suggests that sequencing can only successfully start outside the satellite blocks, which was later confirmed by statistical analysis (see text).</w:t>
      </w:r>
    </w:p>
    <w:p w14:paraId="49F1D328" w14:textId="77777777" w:rsidR="005E6FC1" w:rsidRPr="00C06A5B" w:rsidRDefault="005E6FC1" w:rsidP="005E6FC1">
      <w:pPr>
        <w:rPr>
          <w:rFonts w:asciiTheme="minorHAnsi" w:hAnsiTheme="minorHAnsi" w:cstheme="minorHAnsi"/>
          <w:bCs/>
          <w:lang w:val="en-US"/>
        </w:rPr>
      </w:pPr>
    </w:p>
    <w:p w14:paraId="198A9AEA" w14:textId="77777777" w:rsidR="009B4668" w:rsidRDefault="00BB7B23">
      <w:r>
        <w:br w:type="page"/>
      </w:r>
    </w:p>
    <w:p w14:paraId="5D3E89B5" w14:textId="406C0B76" w:rsidR="00BB7B23" w:rsidRPr="00F06C9F" w:rsidRDefault="00304FF3" w:rsidP="00F06C9F">
      <w:pPr>
        <w:pStyle w:val="Heading2"/>
        <w:rPr>
          <w:rFonts w:ascii="Times New Roman" w:hAnsi="Times New Roman" w:cs="Times New Roman"/>
          <w:sz w:val="22"/>
          <w:szCs w:val="22"/>
        </w:rPr>
      </w:pPr>
      <w:bookmarkStart w:id="21" w:name="_Toc208428144"/>
      <w:r>
        <w:rPr>
          <w:rFonts w:ascii="Times New Roman" w:hAnsi="Times New Roman" w:cs="Times New Roman"/>
          <w:color w:val="auto"/>
          <w:sz w:val="22"/>
          <w:szCs w:val="22"/>
        </w:rPr>
        <w:lastRenderedPageBreak/>
        <w:t>Supplemental Figure S</w:t>
      </w:r>
      <w:r w:rsidR="00C7436A">
        <w:rPr>
          <w:rFonts w:ascii="Times New Roman" w:hAnsi="Times New Roman" w:cs="Times New Roman"/>
          <w:color w:val="auto"/>
          <w:sz w:val="22"/>
          <w:szCs w:val="22"/>
        </w:rPr>
        <w:t>7</w:t>
      </w:r>
      <w:r w:rsidR="00133FAE" w:rsidRPr="00F06C9F">
        <w:rPr>
          <w:rFonts w:ascii="Times New Roman" w:hAnsi="Times New Roman" w:cs="Times New Roman"/>
          <w:color w:val="auto"/>
          <w:sz w:val="22"/>
          <w:szCs w:val="22"/>
        </w:rPr>
        <w:t xml:space="preserve">. </w:t>
      </w:r>
      <w:r w:rsidR="00EE5152">
        <w:rPr>
          <w:rFonts w:ascii="Times New Roman" w:hAnsi="Times New Roman" w:cs="Times New Roman"/>
          <w:color w:val="auto"/>
          <w:sz w:val="22"/>
          <w:szCs w:val="22"/>
        </w:rPr>
        <w:t>I</w:t>
      </w:r>
      <w:r w:rsidR="00EE5152" w:rsidRPr="00071F5D">
        <w:rPr>
          <w:rFonts w:ascii="Times New Roman" w:hAnsi="Times New Roman" w:cs="Times New Roman"/>
          <w:color w:val="auto"/>
          <w:sz w:val="22"/>
          <w:szCs w:val="22"/>
        </w:rPr>
        <w:t>ndependent, nearly identical reads covering a missing exon in the</w:t>
      </w:r>
      <w:r w:rsidR="00133FAE" w:rsidRPr="00F06C9F">
        <w:rPr>
          <w:rFonts w:ascii="Times New Roman" w:hAnsi="Times New Roman" w:cs="Times New Roman"/>
          <w:color w:val="auto"/>
          <w:sz w:val="22"/>
          <w:szCs w:val="22"/>
        </w:rPr>
        <w:t xml:space="preserve"> </w:t>
      </w:r>
      <w:r w:rsidR="00133FAE" w:rsidRPr="00F06C9F">
        <w:rPr>
          <w:rFonts w:ascii="Times New Roman" w:hAnsi="Times New Roman" w:cs="Times New Roman"/>
          <w:i/>
          <w:color w:val="auto"/>
          <w:sz w:val="22"/>
          <w:szCs w:val="22"/>
        </w:rPr>
        <w:t>kl-5</w:t>
      </w:r>
      <w:r w:rsidR="00133FAE" w:rsidRPr="00F06C9F">
        <w:rPr>
          <w:rFonts w:ascii="Times New Roman" w:hAnsi="Times New Roman" w:cs="Times New Roman"/>
          <w:color w:val="auto"/>
          <w:sz w:val="22"/>
          <w:szCs w:val="22"/>
        </w:rPr>
        <w:t xml:space="preserve"> gene.</w:t>
      </w:r>
      <w:bookmarkEnd w:id="21"/>
    </w:p>
    <w:p w14:paraId="4335DF56" w14:textId="77777777" w:rsidR="00540CC7" w:rsidRPr="007F042C" w:rsidRDefault="00540CC7" w:rsidP="00540CC7">
      <w:pPr>
        <w:rPr>
          <w:rFonts w:asciiTheme="minorHAnsi" w:hAnsiTheme="minorHAnsi" w:cstheme="minorHAnsi"/>
          <w:bCs/>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3"/>
        <w:gridCol w:w="4703"/>
      </w:tblGrid>
      <w:tr w:rsidR="00540CC7" w:rsidRPr="00A83E9C" w14:paraId="7BAD9D2D" w14:textId="77777777" w:rsidTr="00EB5BED">
        <w:tc>
          <w:tcPr>
            <w:tcW w:w="0" w:type="auto"/>
          </w:tcPr>
          <w:p w14:paraId="04C5C661" w14:textId="77777777" w:rsidR="00540CC7" w:rsidRDefault="00540CC7" w:rsidP="00911E09">
            <w:pPr>
              <w:rPr>
                <w:rFonts w:ascii="Courier New" w:hAnsi="Courier New" w:cs="Courier New"/>
                <w:bCs/>
                <w:sz w:val="16"/>
                <w:szCs w:val="16"/>
                <w:lang w:val="en-US"/>
              </w:rPr>
            </w:pPr>
            <w:r>
              <w:rPr>
                <w:rFonts w:ascii="Courier New" w:hAnsi="Courier New" w:cs="Courier New"/>
                <w:bCs/>
                <w:noProof/>
                <w:sz w:val="16"/>
                <w:szCs w:val="16"/>
                <w:lang w:eastAsia="pt-BR"/>
                <w14:ligatures w14:val="standardContextual"/>
              </w:rPr>
              <w:drawing>
                <wp:inline distT="0" distB="0" distL="0" distR="0" wp14:anchorId="09531232" wp14:editId="52EDAD2E">
                  <wp:extent cx="2176272" cy="1161288"/>
                  <wp:effectExtent l="0" t="0" r="0" b="1270"/>
                  <wp:docPr id="2065951404" name="Picture 206595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04" name="SRR22822930.1836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Pr>
                <w:rFonts w:ascii="Courier New" w:hAnsi="Courier New" w:cs="Courier New"/>
                <w:bCs/>
                <w:noProof/>
                <w:sz w:val="16"/>
                <w:szCs w:val="16"/>
                <w:lang w:eastAsia="pt-BR"/>
                <w14:ligatures w14:val="standardContextual"/>
              </w:rPr>
              <w:drawing>
                <wp:inline distT="0" distB="0" distL="0" distR="0" wp14:anchorId="03198D37" wp14:editId="064B1FBF">
                  <wp:extent cx="2176272" cy="1161288"/>
                  <wp:effectExtent l="0" t="0" r="0" b="1270"/>
                  <wp:docPr id="2065951408" name="Picture 206595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08" name="SRR26246282.9292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sidR="00911E09">
              <w:rPr>
                <w:rFonts w:ascii="Courier New" w:hAnsi="Courier New" w:cs="Courier New"/>
                <w:bCs/>
                <w:noProof/>
                <w:sz w:val="16"/>
                <w:szCs w:val="16"/>
                <w:lang w:eastAsia="pt-BR"/>
                <w14:ligatures w14:val="standardContextual"/>
              </w:rPr>
              <w:drawing>
                <wp:inline distT="0" distB="0" distL="0" distR="0" wp14:anchorId="0B0D8EAD" wp14:editId="2227345E">
                  <wp:extent cx="2176272" cy="1161288"/>
                  <wp:effectExtent l="0" t="0" r="0" b="1270"/>
                  <wp:docPr id="2065951410" name="Picture 206595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10" name="SRR26246282.33540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sidR="00911E09">
              <w:rPr>
                <w:rFonts w:ascii="Courier New" w:hAnsi="Courier New" w:cs="Courier New"/>
                <w:bCs/>
                <w:noProof/>
                <w:sz w:val="16"/>
                <w:szCs w:val="16"/>
                <w:lang w:eastAsia="pt-BR"/>
                <w14:ligatures w14:val="standardContextual"/>
              </w:rPr>
              <w:drawing>
                <wp:inline distT="0" distB="0" distL="0" distR="0" wp14:anchorId="5510C734" wp14:editId="7FB6ECA7">
                  <wp:extent cx="2176272" cy="1161288"/>
                  <wp:effectExtent l="0" t="0" r="0" b="1270"/>
                  <wp:docPr id="2065951406" name="Picture 206595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06" name="SRR22822930.109709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Pr>
                <w:rFonts w:ascii="Courier New" w:hAnsi="Courier New" w:cs="Courier New"/>
                <w:bCs/>
                <w:noProof/>
                <w:sz w:val="16"/>
                <w:szCs w:val="16"/>
                <w:lang w:eastAsia="pt-BR"/>
                <w14:ligatures w14:val="standardContextual"/>
              </w:rPr>
              <w:drawing>
                <wp:inline distT="0" distB="0" distL="0" distR="0" wp14:anchorId="27A1CFE9" wp14:editId="05B1E042">
                  <wp:extent cx="2176272" cy="1161288"/>
                  <wp:effectExtent l="0" t="0" r="0" b="1270"/>
                  <wp:docPr id="2065951413" name="Picture 206595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13" name="SRR26246282.74595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p>
        </w:tc>
        <w:tc>
          <w:tcPr>
            <w:tcW w:w="0" w:type="auto"/>
          </w:tcPr>
          <w:p w14:paraId="32582C70" w14:textId="77777777" w:rsidR="00540CC7" w:rsidRPr="00A83E9C" w:rsidRDefault="00540CC7" w:rsidP="00777B99">
            <w:pPr>
              <w:rPr>
                <w:rFonts w:ascii="Courier New" w:hAnsi="Courier New" w:cs="Courier New"/>
                <w:bCs/>
                <w:noProof/>
                <w:sz w:val="16"/>
                <w:szCs w:val="16"/>
                <w:lang w:val="en-US"/>
                <w14:ligatures w14:val="standardContextual"/>
              </w:rPr>
            </w:pPr>
            <w:r>
              <w:rPr>
                <w:rFonts w:ascii="Courier New" w:hAnsi="Courier New" w:cs="Courier New"/>
                <w:bCs/>
                <w:noProof/>
                <w:sz w:val="16"/>
                <w:szCs w:val="16"/>
                <w:lang w:eastAsia="pt-BR"/>
                <w14:ligatures w14:val="standardContextual"/>
              </w:rPr>
              <w:drawing>
                <wp:inline distT="0" distB="0" distL="0" distR="0" wp14:anchorId="13F509D0" wp14:editId="3A862F21">
                  <wp:extent cx="2176272" cy="1161288"/>
                  <wp:effectExtent l="0" t="0" r="0" b="1270"/>
                  <wp:docPr id="2065951405" name="Picture 206595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05" name="SRR22822930.264587.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Pr>
                <w:rFonts w:ascii="Courier New" w:hAnsi="Courier New" w:cs="Courier New"/>
                <w:bCs/>
                <w:noProof/>
                <w:sz w:val="16"/>
                <w:szCs w:val="16"/>
                <w:lang w:eastAsia="pt-BR"/>
                <w14:ligatures w14:val="standardContextual"/>
              </w:rPr>
              <w:drawing>
                <wp:inline distT="0" distB="0" distL="0" distR="0" wp14:anchorId="48CAD22A" wp14:editId="27ED728C">
                  <wp:extent cx="2176272" cy="1161288"/>
                  <wp:effectExtent l="0" t="0" r="0" b="1270"/>
                  <wp:docPr id="2065951412" name="Picture 206595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12" name="SRR26246282.72396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r>
              <w:rPr>
                <w:rFonts w:ascii="Courier New" w:hAnsi="Courier New" w:cs="Courier New"/>
                <w:bCs/>
                <w:noProof/>
                <w:sz w:val="16"/>
                <w:szCs w:val="16"/>
                <w:lang w:eastAsia="pt-BR"/>
                <w14:ligatures w14:val="standardContextual"/>
              </w:rPr>
              <w:drawing>
                <wp:inline distT="0" distB="0" distL="0" distR="0" wp14:anchorId="5B501DCE" wp14:editId="2B94437A">
                  <wp:extent cx="2176272" cy="1161288"/>
                  <wp:effectExtent l="0" t="0" r="0" b="1270"/>
                  <wp:docPr id="2065951414" name="Picture 206595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414" name="SRR26246282.74635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p>
        </w:tc>
      </w:tr>
    </w:tbl>
    <w:p w14:paraId="4E73B50B" w14:textId="77777777" w:rsidR="00540CC7" w:rsidRDefault="00540CC7" w:rsidP="00540CC7">
      <w:pPr>
        <w:rPr>
          <w:rFonts w:ascii="Courier New" w:hAnsi="Courier New" w:cs="Courier New"/>
          <w:bCs/>
          <w:sz w:val="16"/>
          <w:szCs w:val="16"/>
          <w:lang w:val="en-US"/>
        </w:rPr>
      </w:pPr>
    </w:p>
    <w:p w14:paraId="47F53DD6" w14:textId="5107BD8D" w:rsidR="00540CC7" w:rsidRDefault="00304FF3" w:rsidP="0070569C">
      <w:r>
        <w:t>Supplemental Figure S</w:t>
      </w:r>
      <w:r w:rsidR="00C7436A">
        <w:t>7</w:t>
      </w:r>
      <w:r w:rsidR="00DC20C7">
        <w:t xml:space="preserve">. Independent, very similar reads covering a missing exon in the </w:t>
      </w:r>
      <w:r w:rsidR="00DC20C7" w:rsidRPr="00FD5520">
        <w:rPr>
          <w:i/>
        </w:rPr>
        <w:t>kl-5</w:t>
      </w:r>
      <w:r w:rsidR="00DC20C7">
        <w:t xml:space="preserve"> gene. Twelve reads cover the </w:t>
      </w:r>
      <w:r w:rsidR="00DC20C7" w:rsidRPr="001F000B">
        <w:rPr>
          <w:i/>
        </w:rPr>
        <w:t>kl-5</w:t>
      </w:r>
      <w:r w:rsidR="00DC20C7">
        <w:t xml:space="preserve"> exon</w:t>
      </w:r>
      <w:r w:rsidR="00FF06CC">
        <w:t xml:space="preserve"> </w:t>
      </w:r>
      <w:r w:rsidR="00274064">
        <w:t>14</w:t>
      </w:r>
      <w:r w:rsidR="00FF06CC">
        <w:t xml:space="preserve"> region</w:t>
      </w:r>
      <w:r w:rsidR="00DC20C7">
        <w:t xml:space="preserve">; four of them </w:t>
      </w:r>
      <w:r w:rsidR="0015656A">
        <w:t xml:space="preserve">were excluded here because they </w:t>
      </w:r>
      <w:r w:rsidR="00DC20C7">
        <w:t xml:space="preserve">are chimeric or have signs of rearrangements </w:t>
      </w:r>
      <w:r w:rsidR="0015656A">
        <w:t>(</w:t>
      </w:r>
      <w:r w:rsidR="00DC20C7">
        <w:t>Supplemental Fig. S</w:t>
      </w:r>
      <w:r w:rsidR="00CE0BEB">
        <w:t>5</w:t>
      </w:r>
      <w:r w:rsidR="0015656A">
        <w:t>)</w:t>
      </w:r>
      <w:r w:rsidR="00DC20C7">
        <w:t>.</w:t>
      </w:r>
      <w:r w:rsidR="000C79C4">
        <w:t xml:space="preserve"> </w:t>
      </w:r>
      <w:r w:rsidR="00DC20C7">
        <w:t>Left panel:</w:t>
      </w:r>
      <w:r w:rsidR="000C79C4">
        <w:t xml:space="preserve"> </w:t>
      </w:r>
      <w:r w:rsidR="00DC20C7">
        <w:t xml:space="preserve">Five reads with forward orientation (relative to the exon); </w:t>
      </w:r>
      <w:r w:rsidR="00FF06CC">
        <w:t>a</w:t>
      </w:r>
      <w:r w:rsidR="00DC20C7">
        <w:t>ll begin at nearly the same position, either inside or close to the exon sequence (thick blue line); the longer reads extend into an AT-rich satellite block (marked by the brown thick bar and by the 100% AT composition green line). Right panel: Three reads in the reverse orientation; note that they start at the same point (inside or close to the exon sequence, shown in a thick red line). These reads extend into a transposable element (not marked in the figure) and then into</w:t>
      </w:r>
      <w:r w:rsidR="00FF06CC">
        <w:t xml:space="preserve"> </w:t>
      </w:r>
      <w:r w:rsidR="00DC20C7">
        <w:t>another AT-rich satellite block.</w:t>
      </w:r>
      <w:r w:rsidR="000C79C4">
        <w:t xml:space="preserve"> </w:t>
      </w:r>
      <w:r w:rsidR="00DC20C7">
        <w:t>This "stereotyped" read start pattern suggests that sequencing can only successfully start outside the satellite blocks. This was later confirmed by statistical analysis (see main text).</w:t>
      </w:r>
    </w:p>
    <w:p w14:paraId="26522897" w14:textId="77777777" w:rsidR="00991502" w:rsidRDefault="00991502" w:rsidP="00540CC7"/>
    <w:p w14:paraId="5F2C527E" w14:textId="77777777" w:rsidR="009B4668" w:rsidRDefault="009B4668">
      <w:pPr>
        <w:rPr>
          <w:lang w:val="en-US"/>
        </w:rPr>
      </w:pPr>
      <w:r>
        <w:rPr>
          <w:lang w:val="en-US"/>
        </w:rPr>
        <w:br w:type="page"/>
      </w:r>
    </w:p>
    <w:p w14:paraId="4D1427AB" w14:textId="2B9BF846" w:rsidR="00AE46A7" w:rsidRPr="00F06C9F" w:rsidRDefault="00304FF3" w:rsidP="00B77C41">
      <w:pPr>
        <w:pStyle w:val="Heading2"/>
        <w:rPr>
          <w:rFonts w:ascii="Times New Roman" w:hAnsi="Times New Roman" w:cs="Times New Roman"/>
          <w:sz w:val="22"/>
          <w:szCs w:val="22"/>
          <w:lang w:val="en-US"/>
        </w:rPr>
      </w:pPr>
      <w:bookmarkStart w:id="22" w:name="_Toc208428145"/>
      <w:r>
        <w:rPr>
          <w:rFonts w:ascii="Times New Roman" w:hAnsi="Times New Roman" w:cs="Times New Roman"/>
          <w:color w:val="auto"/>
          <w:sz w:val="22"/>
          <w:szCs w:val="22"/>
        </w:rPr>
        <w:lastRenderedPageBreak/>
        <w:t>Supplemental Figure S</w:t>
      </w:r>
      <w:r w:rsidR="00283806">
        <w:rPr>
          <w:rFonts w:ascii="Times New Roman" w:hAnsi="Times New Roman" w:cs="Times New Roman"/>
          <w:color w:val="auto"/>
          <w:sz w:val="22"/>
          <w:szCs w:val="22"/>
        </w:rPr>
        <w:t>8</w:t>
      </w:r>
      <w:r w:rsidR="00133FAE" w:rsidRPr="00F06C9F">
        <w:rPr>
          <w:rFonts w:ascii="Times New Roman" w:hAnsi="Times New Roman" w:cs="Times New Roman"/>
          <w:color w:val="auto"/>
          <w:sz w:val="22"/>
          <w:szCs w:val="22"/>
        </w:rPr>
        <w:t>.</w:t>
      </w:r>
      <w:r w:rsidR="00133FAE" w:rsidRPr="00F06C9F">
        <w:rPr>
          <w:rFonts w:ascii="Times New Roman" w:hAnsi="Times New Roman" w:cs="Times New Roman"/>
          <w:color w:val="auto"/>
          <w:sz w:val="22"/>
          <w:szCs w:val="22"/>
          <w:lang w:val="en-US"/>
        </w:rPr>
        <w:t xml:space="preserve"> Confirmation of the null hypothesis for exon position within the reads.</w:t>
      </w:r>
      <w:bookmarkEnd w:id="22"/>
    </w:p>
    <w:p w14:paraId="1942B0A7" w14:textId="77777777" w:rsidR="000B6C40" w:rsidRDefault="000B6C40" w:rsidP="000B6C4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36D92" w14:paraId="669D8409" w14:textId="77777777" w:rsidTr="00EB5BED">
        <w:tc>
          <w:tcPr>
            <w:tcW w:w="5228" w:type="dxa"/>
          </w:tcPr>
          <w:p w14:paraId="2E7FAEDE" w14:textId="77777777" w:rsidR="00A36D92" w:rsidRDefault="00A36D92" w:rsidP="00A36D92">
            <w:pPr>
              <w:jc w:val="center"/>
              <w:rPr>
                <w:noProof/>
                <w:lang w:eastAsia="pt-BR"/>
              </w:rPr>
            </w:pPr>
            <w:r>
              <w:rPr>
                <w:noProof/>
                <w:lang w:eastAsia="pt-BR"/>
              </w:rPr>
              <w:t>Forward reads</w:t>
            </w:r>
          </w:p>
        </w:tc>
        <w:tc>
          <w:tcPr>
            <w:tcW w:w="5228" w:type="dxa"/>
          </w:tcPr>
          <w:p w14:paraId="736436F7" w14:textId="77777777" w:rsidR="00A36D92" w:rsidRDefault="00A36D92" w:rsidP="00A36D92">
            <w:pPr>
              <w:jc w:val="center"/>
              <w:rPr>
                <w:noProof/>
                <w:lang w:eastAsia="pt-BR"/>
              </w:rPr>
            </w:pPr>
            <w:r>
              <w:rPr>
                <w:noProof/>
                <w:lang w:eastAsia="pt-BR"/>
              </w:rPr>
              <w:t>Reverse reads</w:t>
            </w:r>
          </w:p>
        </w:tc>
      </w:tr>
      <w:tr w:rsidR="00A36D92" w14:paraId="1BDCFF98" w14:textId="77777777" w:rsidTr="00EB5BED">
        <w:tc>
          <w:tcPr>
            <w:tcW w:w="5228" w:type="dxa"/>
          </w:tcPr>
          <w:p w14:paraId="43DF3319" w14:textId="77777777" w:rsidR="00A36D92" w:rsidRDefault="00A36D92" w:rsidP="00A36D92">
            <w:pPr>
              <w:rPr>
                <w:lang w:val="en-US"/>
              </w:rPr>
            </w:pPr>
            <w:r>
              <w:rPr>
                <w:noProof/>
                <w:lang w:eastAsia="pt-BR"/>
              </w:rPr>
              <w:drawing>
                <wp:inline distT="0" distB="0" distL="0" distR="0" wp14:anchorId="71ED586A" wp14:editId="3965C415">
                  <wp:extent cx="2916936" cy="2697480"/>
                  <wp:effectExtent l="0" t="0" r="0" b="7620"/>
                  <wp:docPr id="54" name="Picture 5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04" descr="Grap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6936" cy="2697480"/>
                          </a:xfrm>
                          <a:prstGeom prst="rect">
                            <a:avLst/>
                          </a:prstGeom>
                          <a:noFill/>
                          <a:ln>
                            <a:noFill/>
                          </a:ln>
                        </pic:spPr>
                      </pic:pic>
                    </a:graphicData>
                  </a:graphic>
                </wp:inline>
              </w:drawing>
            </w:r>
          </w:p>
        </w:tc>
        <w:tc>
          <w:tcPr>
            <w:tcW w:w="5228" w:type="dxa"/>
          </w:tcPr>
          <w:p w14:paraId="64B81A26" w14:textId="77777777" w:rsidR="00A36D92" w:rsidRPr="00635CB5" w:rsidRDefault="00A36D92" w:rsidP="00A36D92">
            <w:pPr>
              <w:rPr>
                <w:rFonts w:eastAsia="Times New Roman" w:cs="Times New Roman"/>
                <w:sz w:val="24"/>
                <w:szCs w:val="24"/>
                <w:lang w:eastAsia="pt-BR"/>
              </w:rPr>
            </w:pPr>
            <w:r w:rsidRPr="00635CB5">
              <w:rPr>
                <w:rFonts w:eastAsia="Times New Roman" w:cs="Times New Roman"/>
                <w:noProof/>
                <w:sz w:val="24"/>
                <w:szCs w:val="24"/>
                <w:lang w:eastAsia="pt-BR"/>
              </w:rPr>
              <w:drawing>
                <wp:inline distT="0" distB="0" distL="0" distR="0" wp14:anchorId="102030EC" wp14:editId="3E0198AA">
                  <wp:extent cx="2871216" cy="2926080"/>
                  <wp:effectExtent l="0" t="0" r="5715" b="7620"/>
                  <wp:docPr id="56" name="IMG500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06" descr="Grap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1216" cy="2926080"/>
                          </a:xfrm>
                          <a:prstGeom prst="rect">
                            <a:avLst/>
                          </a:prstGeom>
                          <a:noFill/>
                          <a:ln>
                            <a:noFill/>
                          </a:ln>
                        </pic:spPr>
                      </pic:pic>
                    </a:graphicData>
                  </a:graphic>
                </wp:inline>
              </w:drawing>
            </w:r>
          </w:p>
          <w:p w14:paraId="05D01C5E" w14:textId="77777777" w:rsidR="00A36D92" w:rsidRDefault="00A36D92" w:rsidP="00A36D92">
            <w:pPr>
              <w:rPr>
                <w:lang w:val="en-US"/>
              </w:rPr>
            </w:pPr>
          </w:p>
        </w:tc>
      </w:tr>
    </w:tbl>
    <w:p w14:paraId="08461B9A" w14:textId="77777777" w:rsidR="00635CB5" w:rsidRDefault="00635CB5" w:rsidP="000B6C40">
      <w:pPr>
        <w:rPr>
          <w:lang w:val="en-US"/>
        </w:rPr>
      </w:pPr>
    </w:p>
    <w:p w14:paraId="049D8AF6" w14:textId="3BBAC0AA" w:rsidR="00063C18" w:rsidRDefault="00304FF3" w:rsidP="0070569C">
      <w:pPr>
        <w:rPr>
          <w:lang w:val="en-US"/>
        </w:rPr>
      </w:pPr>
      <w:r>
        <w:t>Supplemental Figure S</w:t>
      </w:r>
      <w:r w:rsidR="00283806">
        <w:t>8</w:t>
      </w:r>
      <w:r w:rsidR="00274B0F">
        <w:t>.</w:t>
      </w:r>
      <w:r w:rsidR="00274B0F" w:rsidRPr="00C06A5B">
        <w:rPr>
          <w:lang w:val="en-US"/>
        </w:rPr>
        <w:t xml:space="preserve"> </w:t>
      </w:r>
      <w:r w:rsidR="00274B0F">
        <w:rPr>
          <w:lang w:val="en-US"/>
        </w:rPr>
        <w:t xml:space="preserve">Confirmation of the null hypothesis for exon position within the reads. Under random genome sampling and a fixed read size </w:t>
      </w:r>
      <w:r w:rsidR="00274B0F">
        <w:rPr>
          <w:i/>
          <w:lang w:val="en-US"/>
        </w:rPr>
        <w:t>x</w:t>
      </w:r>
      <w:r w:rsidR="00274B0F">
        <w:rPr>
          <w:lang w:val="en-US"/>
        </w:rPr>
        <w:t>, the position of a given sequence (</w:t>
      </w:r>
      <w:r w:rsidR="00274B0F" w:rsidRPr="00607087">
        <w:rPr>
          <w:i/>
          <w:lang w:val="en-US"/>
        </w:rPr>
        <w:t>e.g.</w:t>
      </w:r>
      <w:r w:rsidR="00274B0F">
        <w:rPr>
          <w:lang w:val="en-US"/>
        </w:rPr>
        <w:t>, an exon) within the reads is expected to follow a uniform distribution in the interval [1,</w:t>
      </w:r>
      <w:r w:rsidR="00274B0F">
        <w:rPr>
          <w:i/>
          <w:lang w:val="en-US"/>
        </w:rPr>
        <w:t>x</w:t>
      </w:r>
      <w:r w:rsidR="00274B0F">
        <w:rPr>
          <w:lang w:val="en-US"/>
        </w:rPr>
        <w:t xml:space="preserve">]. It seems reasonable to suppose that under variable read size (as occurs in </w:t>
      </w:r>
      <w:r w:rsidR="003922C3">
        <w:rPr>
          <w:lang w:val="en-US"/>
        </w:rPr>
        <w:t>ONT</w:t>
      </w:r>
      <w:r w:rsidR="00274B0F">
        <w:rPr>
          <w:lang w:val="en-US"/>
        </w:rPr>
        <w:t xml:space="preserve"> sequencing), the expected position </w:t>
      </w:r>
      <w:r w:rsidR="00274B0F" w:rsidRPr="00607087">
        <w:rPr>
          <w:lang w:val="en-US"/>
        </w:rPr>
        <w:t xml:space="preserve">for </w:t>
      </w:r>
      <w:r w:rsidR="00274B0F" w:rsidRPr="00933B89">
        <w:rPr>
          <w:i/>
          <w:lang w:val="en-US"/>
        </w:rPr>
        <w:t>n</w:t>
      </w:r>
      <w:r w:rsidR="00274B0F" w:rsidRPr="00607087">
        <w:rPr>
          <w:lang w:val="en-US"/>
        </w:rPr>
        <w:t xml:space="preserve"> reads </w:t>
      </w:r>
      <w:r w:rsidR="00274B0F">
        <w:rPr>
          <w:lang w:val="en-US"/>
        </w:rPr>
        <w:t xml:space="preserve">should follow </w:t>
      </w:r>
      <w:r w:rsidR="00274B0F" w:rsidRPr="00607087">
        <w:rPr>
          <w:lang w:val="en-US"/>
        </w:rPr>
        <w:t xml:space="preserve">a composite of </w:t>
      </w:r>
      <w:r w:rsidR="00274B0F" w:rsidRPr="00933B89">
        <w:rPr>
          <w:i/>
          <w:lang w:val="en-US"/>
        </w:rPr>
        <w:t>n</w:t>
      </w:r>
      <w:r w:rsidR="00274B0F" w:rsidRPr="00607087">
        <w:rPr>
          <w:lang w:val="en-US"/>
        </w:rPr>
        <w:t xml:space="preserve"> uniform distributions, one for each read size</w:t>
      </w:r>
      <w:r w:rsidR="00274B0F">
        <w:rPr>
          <w:lang w:val="en-US"/>
        </w:rPr>
        <w:t xml:space="preserve">. </w:t>
      </w:r>
      <w:r w:rsidR="00063C18">
        <w:rPr>
          <w:lang w:val="en-US"/>
        </w:rPr>
        <w:t>Putting it formally, UCF(variable_size) = [UCF(1,size</w:t>
      </w:r>
      <w:r w:rsidR="00063C18" w:rsidRPr="00063C18">
        <w:rPr>
          <w:vertAlign w:val="subscript"/>
          <w:lang w:val="en-US"/>
        </w:rPr>
        <w:t>1</w:t>
      </w:r>
      <w:r w:rsidR="00063C18">
        <w:rPr>
          <w:lang w:val="en-US"/>
        </w:rPr>
        <w:t>) + UCF(1,size</w:t>
      </w:r>
      <w:r w:rsidR="00063C18">
        <w:rPr>
          <w:vertAlign w:val="subscript"/>
          <w:lang w:val="en-US"/>
        </w:rPr>
        <w:t>2</w:t>
      </w:r>
      <w:r w:rsidR="00063C18">
        <w:rPr>
          <w:lang w:val="en-US"/>
        </w:rPr>
        <w:t>) + … + UCF(1,size</w:t>
      </w:r>
      <w:r w:rsidR="00063C18">
        <w:rPr>
          <w:vertAlign w:val="subscript"/>
          <w:lang w:val="en-US"/>
        </w:rPr>
        <w:t>n</w:t>
      </w:r>
      <w:r w:rsidR="00063C18">
        <w:rPr>
          <w:lang w:val="en-US"/>
        </w:rPr>
        <w:t xml:space="preserve">)]/n </w:t>
      </w:r>
    </w:p>
    <w:p w14:paraId="2AE8B2B2" w14:textId="21201F4E" w:rsidR="00933B89" w:rsidRDefault="00274B0F" w:rsidP="0070569C">
      <w:pPr>
        <w:rPr>
          <w:lang w:val="en-US"/>
        </w:rPr>
      </w:pPr>
      <w:r>
        <w:rPr>
          <w:lang w:val="en-US"/>
        </w:rPr>
        <w:t xml:space="preserve">We confirmed this supposition by simulation, as follows. We replaced the observed exon positions in the reads by a random uniform number in the interval [1, read size] and plotted the cumulative position of the simulated data (blue dots), along with the analytical composite distribution described above (red line). We did this by pooling all reads from the Y-linked regions shown in Table 1 </w:t>
      </w:r>
      <w:r w:rsidR="00063C18">
        <w:rPr>
          <w:lang w:val="en-US"/>
        </w:rPr>
        <w:t>but</w:t>
      </w:r>
      <w:r>
        <w:rPr>
          <w:lang w:val="en-US"/>
        </w:rPr>
        <w:t xml:space="preserve"> separating forward and reverse reads (relative to the exon orientation), which served as replicates. The close agreement between the simulated and analytical curves confirms that the composite uniform distribution can be used as a valid null hypothesis for testing the observed exon positions (Table 1). See also Supplemental Table S2.</w:t>
      </w:r>
    </w:p>
    <w:p w14:paraId="3C1C1A66" w14:textId="77777777" w:rsidR="00917E19" w:rsidRDefault="00917E19" w:rsidP="000B6C40">
      <w:pPr>
        <w:rPr>
          <w:lang w:val="en-US"/>
        </w:rPr>
      </w:pPr>
    </w:p>
    <w:p w14:paraId="1D2D9CB0" w14:textId="77777777" w:rsidR="00917E19" w:rsidRPr="00C06A5B" w:rsidRDefault="00917E19" w:rsidP="000B6C40">
      <w:pPr>
        <w:rPr>
          <w:lang w:val="en-US"/>
        </w:rPr>
      </w:pPr>
    </w:p>
    <w:p w14:paraId="6501D2F2" w14:textId="77777777" w:rsidR="00283806" w:rsidRDefault="00283806">
      <w:pPr>
        <w:rPr>
          <w:lang w:val="en-US"/>
        </w:rPr>
      </w:pPr>
      <w:r>
        <w:rPr>
          <w:lang w:val="en-US"/>
        </w:rPr>
        <w:br w:type="page"/>
      </w:r>
    </w:p>
    <w:p w14:paraId="140D4733" w14:textId="4B613E01" w:rsidR="00C7436A" w:rsidRPr="006F7F2E" w:rsidRDefault="00304FF3" w:rsidP="00C7436A">
      <w:pPr>
        <w:pStyle w:val="Heading2"/>
        <w:rPr>
          <w:rFonts w:ascii="Times New Roman" w:hAnsi="Times New Roman" w:cs="Times New Roman"/>
          <w:sz w:val="22"/>
          <w:szCs w:val="22"/>
        </w:rPr>
      </w:pPr>
      <w:bookmarkStart w:id="23" w:name="_Toc208428146"/>
      <w:r>
        <w:rPr>
          <w:rFonts w:ascii="Times New Roman" w:hAnsi="Times New Roman" w:cs="Times New Roman"/>
          <w:color w:val="auto"/>
          <w:sz w:val="22"/>
          <w:szCs w:val="22"/>
        </w:rPr>
        <w:lastRenderedPageBreak/>
        <w:t>Supplemental Figure S</w:t>
      </w:r>
      <w:r w:rsidR="00C7436A" w:rsidRPr="001370D9">
        <w:rPr>
          <w:rFonts w:ascii="Times New Roman" w:hAnsi="Times New Roman" w:cs="Times New Roman"/>
          <w:color w:val="auto"/>
          <w:sz w:val="22"/>
          <w:szCs w:val="22"/>
        </w:rPr>
        <w:t>9.</w:t>
      </w:r>
      <w:r w:rsidR="00C7436A">
        <w:rPr>
          <w:rFonts w:ascii="Times New Roman" w:hAnsi="Times New Roman" w:cs="Times New Roman"/>
          <w:color w:val="auto"/>
          <w:sz w:val="22"/>
          <w:szCs w:val="22"/>
        </w:rPr>
        <w:t xml:space="preserve"> </w:t>
      </w:r>
      <w:r w:rsidRPr="00304FF3">
        <w:rPr>
          <w:rFonts w:ascii="Times New Roman" w:hAnsi="Times New Roman" w:cs="Times New Roman"/>
          <w:color w:val="auto"/>
          <w:sz w:val="22"/>
          <w:szCs w:val="22"/>
        </w:rPr>
        <w:t>Random genome sampling and read start points</w:t>
      </w:r>
      <w:r w:rsidR="00C7436A" w:rsidRPr="001370D9">
        <w:rPr>
          <w:rFonts w:ascii="Times New Roman" w:hAnsi="Times New Roman" w:cs="Times New Roman"/>
          <w:color w:val="auto"/>
          <w:sz w:val="22"/>
          <w:szCs w:val="22"/>
        </w:rPr>
        <w:t xml:space="preserve"> (all regions).</w:t>
      </w:r>
      <w:bookmarkEnd w:id="23"/>
    </w:p>
    <w:tbl>
      <w:tblPr>
        <w:tblStyle w:val="TableGrid"/>
        <w:tblW w:w="0" w:type="auto"/>
        <w:tblLook w:val="04A0" w:firstRow="1" w:lastRow="0" w:firstColumn="1" w:lastColumn="0" w:noHBand="0" w:noVBand="1"/>
      </w:tblPr>
      <w:tblGrid>
        <w:gridCol w:w="433"/>
        <w:gridCol w:w="2359"/>
        <w:gridCol w:w="2441"/>
        <w:gridCol w:w="434"/>
        <w:gridCol w:w="2375"/>
        <w:gridCol w:w="2414"/>
      </w:tblGrid>
      <w:tr w:rsidR="00C7436A" w:rsidRPr="00570B4C" w14:paraId="0A74942B" w14:textId="77777777" w:rsidTr="00A93D38">
        <w:tc>
          <w:tcPr>
            <w:tcW w:w="0" w:type="auto"/>
          </w:tcPr>
          <w:p w14:paraId="5C71234D" w14:textId="77777777" w:rsidR="00C7436A"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en-US"/>
              </w:rPr>
            </w:pPr>
          </w:p>
        </w:tc>
        <w:tc>
          <w:tcPr>
            <w:tcW w:w="0" w:type="auto"/>
          </w:tcPr>
          <w:p w14:paraId="7B642E84"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color w:val="000000"/>
                <w:sz w:val="20"/>
                <w:szCs w:val="20"/>
                <w:lang w:val="en-US"/>
              </w:rPr>
              <w:t xml:space="preserve">F </w:t>
            </w:r>
            <w:r>
              <w:rPr>
                <w:rFonts w:ascii="Arial" w:hAnsi="Arial" w:cs="Arial"/>
                <w:color w:val="000000"/>
                <w:sz w:val="20"/>
                <w:szCs w:val="20"/>
                <w:lang w:val="en-US"/>
              </w:rPr>
              <w:t>orientation</w:t>
            </w:r>
          </w:p>
        </w:tc>
        <w:tc>
          <w:tcPr>
            <w:tcW w:w="0" w:type="auto"/>
          </w:tcPr>
          <w:p w14:paraId="4D596D39"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color w:val="000000"/>
                <w:sz w:val="20"/>
                <w:szCs w:val="20"/>
                <w:lang w:val="en-US"/>
              </w:rPr>
              <w:t xml:space="preserve">R </w:t>
            </w:r>
            <w:r>
              <w:rPr>
                <w:rFonts w:ascii="Arial" w:hAnsi="Arial" w:cs="Arial"/>
                <w:color w:val="000000"/>
                <w:sz w:val="20"/>
                <w:szCs w:val="20"/>
                <w:lang w:val="en-US"/>
              </w:rPr>
              <w:t>orientation</w:t>
            </w:r>
          </w:p>
        </w:tc>
        <w:tc>
          <w:tcPr>
            <w:tcW w:w="0" w:type="auto"/>
          </w:tcPr>
          <w:p w14:paraId="7ABFF381"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p>
        </w:tc>
        <w:tc>
          <w:tcPr>
            <w:tcW w:w="0" w:type="auto"/>
          </w:tcPr>
          <w:p w14:paraId="30ED86DD"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color w:val="000000"/>
                <w:sz w:val="20"/>
                <w:szCs w:val="20"/>
                <w:lang w:val="en-US"/>
              </w:rPr>
              <w:t xml:space="preserve">F </w:t>
            </w:r>
            <w:r>
              <w:rPr>
                <w:rFonts w:ascii="Arial" w:hAnsi="Arial" w:cs="Arial"/>
                <w:color w:val="000000"/>
                <w:sz w:val="20"/>
                <w:szCs w:val="20"/>
                <w:lang w:val="en-US"/>
              </w:rPr>
              <w:t>orientation</w:t>
            </w:r>
          </w:p>
        </w:tc>
        <w:tc>
          <w:tcPr>
            <w:tcW w:w="0" w:type="auto"/>
          </w:tcPr>
          <w:p w14:paraId="235B8E73"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color w:val="000000"/>
                <w:sz w:val="20"/>
                <w:szCs w:val="20"/>
                <w:lang w:val="en-US"/>
              </w:rPr>
              <w:t xml:space="preserve">R </w:t>
            </w:r>
            <w:r>
              <w:rPr>
                <w:rFonts w:ascii="Arial" w:hAnsi="Arial" w:cs="Arial"/>
                <w:color w:val="000000"/>
                <w:sz w:val="20"/>
                <w:szCs w:val="20"/>
                <w:lang w:val="en-US"/>
              </w:rPr>
              <w:t>orientation</w:t>
            </w:r>
          </w:p>
        </w:tc>
      </w:tr>
      <w:tr w:rsidR="00C7436A" w:rsidRPr="00F32AB3" w14:paraId="1099E6B7" w14:textId="77777777" w:rsidTr="00A93D38">
        <w:trPr>
          <w:cantSplit/>
          <w:trHeight w:val="1134"/>
        </w:trPr>
        <w:tc>
          <w:tcPr>
            <w:tcW w:w="0" w:type="auto"/>
            <w:textDirection w:val="btLr"/>
          </w:tcPr>
          <w:p w14:paraId="3564E68D"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1F000B">
              <w:rPr>
                <w:rFonts w:ascii="Arial" w:hAnsi="Arial" w:cs="Arial"/>
                <w:i/>
                <w:color w:val="000000"/>
                <w:sz w:val="20"/>
                <w:szCs w:val="20"/>
                <w:lang w:val="en-US"/>
              </w:rPr>
              <w:t>CCY</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 xml:space="preserve"> </w:t>
            </w:r>
            <w:r w:rsidRPr="00F32AB3">
              <w:rPr>
                <w:rFonts w:ascii="Arial" w:hAnsi="Arial" w:cs="Arial"/>
                <w:color w:val="000000"/>
                <w:sz w:val="20"/>
                <w:szCs w:val="20"/>
                <w:lang w:val="en-US"/>
              </w:rPr>
              <w:t>2</w:t>
            </w:r>
          </w:p>
        </w:tc>
        <w:tc>
          <w:tcPr>
            <w:tcW w:w="0" w:type="auto"/>
          </w:tcPr>
          <w:p w14:paraId="7AED7A26" w14:textId="77777777" w:rsidR="00C7436A" w:rsidRPr="00F32AB3" w:rsidRDefault="00C7436A" w:rsidP="00A93D38">
            <w:pPr>
              <w:jc w:val="center"/>
              <w:rPr>
                <w:rFonts w:ascii="Arial" w:hAnsi="Arial" w:cs="Arial"/>
                <w:bCs/>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"C:\\Users\\berna\\AppData\\Local\\Temp\\Res_SYSTATTempRoot\\syo146292\\emf5008.png"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"C:\\Users\\berna\\AppData\\Local\\Temp\\Res_SYSTATTempRoot\\syo146292\\emf5008.png"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"D:\\ABC\\projetos\\Bernard_Kim\\nanopore_missing\\berna\\AppData\\Local\\Temp\\Res_SYSTATTempRoot\\syo146292\\emf5008.png"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"D:\\ABC\\projetos\\Bernard_Kim\\nanopore_missing\\berna\\AppData\\Local\\Temp\\Res_SYSTATTempRoot\\syo146292\\emf5008.png"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"D:\\ABC\\projetos\\Bernard_Kim\\nanopore_missing\\berna\\AppData\\Local\\Temp\\Res_SYSTATTempRoot\\syo146292\\emf5008.png"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"D:\\ABC\\projetos\\Bernard_Kim\\nanopore_missing\\berna\\AppData\\Local\\Temp\\Res_SYSTATTempRoot\\syo146292\\emf5008.png"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"D:\\ABC\\projetos\\Bernard_Kim\\nanopore_missing\\berna\\AppData\\Local\\Temp\\Res_SYSTATTempRoot\\syo146292\\emf5008.png"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"D:\\ABC\\projetos\\Bernard_Kim\\nanopore_missing\\berna\\AppData\\Local\\Temp\\Res_SYSTATTempRoot\\syo146292\\emf5008.png"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"C:\\Users\\berna\\AppData\\Local\\Temp\\Res_SYSTATTempRoot\\syo146292\\emf5008.png"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"C:\\Users\\berna\\AppData\\Local\\Temp\\Res_SYSTATTempRoot\\syo146292\\emf5008.png"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"C:\\Users\\berna\\AppData\\Local\\Temp\\Res_SYSTATTempRoot\\syo146292\\emf5008.png"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"C:\\Users\\berna\\AppData\\Local\\Temp\\Res_SYSTATTempRoot\\syo146292\\emf5008.png"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"C:\\Users\\berna\\AppData\\Local\\Temp\\Res_SYSTATTempRoot\\syo146292\\emf5008.png"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"C:\\Users\\berna\\AppData\\Local\\Temp\\Res_SYSTATTempRoot\\syo146292\\emf5008.png"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"C:\\Users\\berna\\AppData\\Local\\Temp\\Res_SYSTATTempRoot\\syo146292\\emf5008.png"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"C:\\Users\\berna\\AppData\\Local\\Temp\\Res_SYSTATTempRoot\\syo146292\\emf5008.png"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"C:\\Users\\berna\\AppData\\Local\\Temp\\Res_SYSTATTempRoot\\syo146292\\emf5008.png"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"C:\\Users\\berna\\AppData\\Local\\Temp\\Res_SYSTATTempRoot\\syo146292\\emf5008.png"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3B05D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 style="width:113.35pt;height:113.35pt;mso-position-vertical:absolute">
                  <v:imagedata r:id="rId85" r:href="rId86"/>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tbRl"/>
          </w:tcPr>
          <w:p w14:paraId="0373F639" w14:textId="77777777" w:rsidR="00C7436A" w:rsidRPr="00F32AB3" w:rsidRDefault="00C7436A" w:rsidP="00A93D38">
            <w:pPr>
              <w:jc w:val="center"/>
              <w:rPr>
                <w:rFonts w:ascii="Arial" w:hAnsi="Arial" w:cs="Arial"/>
                <w:bCs/>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"C:\\Users\\berna\\AppData\\Local\\Temp\\Res_SYSTATTempRoot\\syo146292\\emf5009.png"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"C:\\Users\\berna\\AppData\\Local\\Temp\\Res_SYSTATTempRoot\\syo146292\\emf5009.png"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"D:\\ABC\\projetos\\Bernard_Kim\\nanopore_missing\\berna\\AppData\\Local\\Temp\\Res_SYSTATTempRoot\\syo146292\\emf5009.png"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"D:\\ABC\\projetos\\Bernard_Kim\\nanopore_missing\\berna\\AppData\\Local\\Temp\\Res_SYSTATTempRoot\\syo146292\\emf5009.png"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"D:\\ABC\\projetos\\Bernard_Kim\\nanopore_missing\\berna\\AppData\\Local\\Temp\\Res_SYSTATTempRoot\\syo146292\\emf5009.png"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"D:\\ABC\\projetos\\Bernard_Kim\\nanopore_missing\\berna\\AppData\\Local\\Temp\\Res_SYSTATTempRoot\\syo146292\\emf5009.png"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"D:\\ABC\\projetos\\Bernard_Kim\\nanopore_missing\\berna\\AppData\\Local\\Temp\\Res_SYSTATTempRoot\\syo146292\\emf5009.png"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"D:\\ABC\\projetos\\Bernard_Kim\\nanopore_missing\\berna\\AppData\\Local\\Temp\\Res_SYSTATTempRoot\\syo146292\\emf5009.png"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"C:\\Users\\berna\\AppData\\Local\\Temp\\Res_SYSTATTempRoot\\syo146292\\emf5009.png"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"C:\\Users\\berna\\AppData\\Local\\Temp\\Res_SYSTATTempRoot\\syo146292\\emf5009.png"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"C:\\Users\\berna\\AppData\\Local\\Temp\\Res_SYSTATTempRoot\\syo146292\\emf5009.png"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"C:\\Users\\berna\\AppData\\Local\\Temp\\Res_SYSTATTempRoot\\syo146292\\emf5009.png"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"C:\\Users\\berna\\AppData\\Local\\Temp\\Res_SYSTATTempRoot\\syo146292\\emf5009.png"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"C:\\Users\\berna\\AppData\\Local\\Temp\\Res_SYSTATTempRoot\\syo146292\\emf5009.png"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"C:\\Users\\berna\\AppData\\Local\\Temp\\Res_SYSTATTempRoot\\syo146292\\emf5009.png"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"C:\\Users\\berna\\AppData\\Local\\Temp\\Res_SYSTATTempRoot\\syo146292\\emf5009.png"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"C:\\Users\\berna\\AppData\\Local\\Temp\\Res_SYSTATTempRoot\\syo146292\\emf5009.png"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w:instrText>
            </w:r>
            <w:r w:rsidR="00C94B72">
              <w:rPr>
                <w:rFonts w:ascii="Arial" w:hAnsi="Arial" w:cs="Arial"/>
                <w:sz w:val="20"/>
                <w:szCs w:val="20"/>
              </w:rPr>
              <w:instrText>a\\Local\\Temp\\Res_SYSTATTempRoot\\syo146292\\emf5009.png"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69E618B7">
                <v:shape id="_x0000_i1026" type="#_x0000_t75" alt="Graph" style="width:112.3pt;height:106.95pt;mso-position-vertical:absolute">
                  <v:imagedata r:id="rId87" r:href="rId88"/>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btLr"/>
          </w:tcPr>
          <w:p w14:paraId="12B9AA46" w14:textId="6957443E" w:rsidR="00C7436A" w:rsidRPr="00F32AB3" w:rsidRDefault="00C7436A" w:rsidP="00A93D38">
            <w:pPr>
              <w:jc w:val="center"/>
              <w:rPr>
                <w:rFonts w:ascii="Arial" w:hAnsi="Arial" w:cs="Arial"/>
                <w:sz w:val="20"/>
                <w:szCs w:val="20"/>
              </w:rPr>
            </w:pPr>
            <w:r w:rsidRPr="001F000B">
              <w:rPr>
                <w:rFonts w:ascii="Arial" w:hAnsi="Arial" w:cs="Arial"/>
                <w:i/>
                <w:color w:val="000000"/>
                <w:sz w:val="20"/>
                <w:szCs w:val="20"/>
                <w:lang w:val="en-US"/>
              </w:rPr>
              <w:t>kl-5</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 xml:space="preserve"> </w:t>
            </w:r>
            <w:r w:rsidR="00274064">
              <w:rPr>
                <w:rFonts w:ascii="Arial" w:hAnsi="Arial" w:cs="Arial"/>
                <w:color w:val="000000"/>
                <w:sz w:val="20"/>
                <w:szCs w:val="20"/>
                <w:lang w:val="en-US"/>
              </w:rPr>
              <w:t>14</w:t>
            </w:r>
          </w:p>
        </w:tc>
        <w:tc>
          <w:tcPr>
            <w:tcW w:w="0" w:type="auto"/>
            <w:textDirection w:val="tbRl"/>
          </w:tcPr>
          <w:p w14:paraId="77C5F06E"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"C:\\Users\\berna\\AppData\\Local\\Temp\\Res_SYSTATTempRoot\\syo146292\\emf5010.png"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"C:\\Users\\berna\\AppData\\Local\\Temp\\Res_SYSTATTempRoot\\syo146292\\emf5010.png"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"D:\\ABC\\projetos\\Bernard_Kim\\nanopore_missing\\berna\\AppData\\Local\\Temp\\Res_SYSTATTempRoot\\syo146292\\emf5010.png"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"D:\\ABC\\projetos\\Bernard_Kim\\nanopore_missing\\berna\\AppData\\Local\\Temp\\Res_SYSTATTempRoot\\syo146292\\emf5010.png"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"D:\\ABC\\projetos\\Bernard_Kim\\nanopore_missing\\berna\\AppData\\Local\\Temp\\Res_SYSTATTempRoot\\syo146292\\emf5010.png"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"D:\\ABC\\projetos\\Bernard_Kim\\nanopore_missing\\berna\\AppData\\Local\\Temp\\Res_SYSTATTempRoot\\syo146292\\emf5010.png"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"D:\\ABC\\projetos\\Bernard_Kim\\nanopore_missing\\berna\\AppData\\Local\\Temp\\Res_SYSTATTempRoot\\syo146292\\emf5010.png"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"D:\\ABC\\projetos\\Bernard_Kim\\nanopore_missing\\berna\\AppData\\Local\\Temp\\Res_SYSTATTempRoot\\syo146292\\emf5010.png"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"C:\\Users\\berna\\AppData\\Local\\Temp\\Res_SYSTATTempRoot\\syo146292\\emf5010.png"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"C:\\Users\\berna\\AppData\\Local\\Temp\\Res_SYSTATTempRoot\\syo146292\\emf5010.png"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"C:\\Users\\berna\\AppData\\Local\\Temp\\Res_SYSTATTempRoot\\syo146292\\emf5010.png"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"C:\\Users\\berna\\AppData\\Local\\Temp\\Res_SYSTATTempRoot\\syo146292\\emf5010.png"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"C:\\Users\\berna\\AppData\\Local\\Temp\\Res_SYSTATTempRoot\\syo146292\\emf5010.png"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"C:\\Users\\berna\\AppData\\Local\\Temp\\Res_SYSTATTempRoot\\syo146292\\emf5010.png"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"C:\\Users\\berna\\AppData\\Local\\Temp\\Res_SYSTATTempRoot\\syo146292\\emf5010.png"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"C:\\Users\\berna\\AppData\\Local\\Temp\\Res_SYSTATTempRoot\\syo146292\\emf5010.png"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"C:\\Users\\berna\\AppData\\Local\\Temp\\Res_SYSTATTempRoot\\syo146292\\emf5010.png"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"C:\\Users\\berna\\AppData\\Local\\Temp\\Res_SYSTATTempRoot\\syo146292\\emf5010.png"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3B4F08E3">
                <v:shape id="_x0000_i1027" type="#_x0000_t75" alt="Graph" style="width:113.35pt;height:113.35pt;mso-position-vertical:absolute">
                  <v:imagedata r:id="rId89" r:href="rId90"/>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7FA5A438"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"C:\\Users\\berna\\AppData\\Local\\Temp\\Res_SYSTATTempRoot\\syo146292\\emf5011.png"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"C:\\Users\\berna\\AppData\\Local\\Temp\\Res_SYSTATTempRoot\\syo146292\\emf5011.png"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"D:\\ABC\\projetos\\Bernard_Kim\\nanopore_missing\\berna\\AppData\\Local\\Temp\\Res_SYSTATTempRoot\\syo146292\\emf5011.png"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"D:\\ABC\\projetos\\Bernard_Kim\\nanopore_missing\\berna\\AppData\\Local\\Temp\\Res_SYSTATTempRoot\\syo146292\\emf5011.png"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"D:\\ABC\\projetos\\Bernard_Kim\\nanopore_missing\\berna\\AppData\\Local\\Temp\\Res_SYSTATTempRoot\\syo146292\\emf5011.png"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"D:\\ABC\\projetos\\Bernard_Kim\\nanopore_missing\\berna\\AppData\\Local\\Temp\\Res_SYSTATTempRoot\\syo146292\\emf5011.png"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"D:\\ABC\\projetos\\Bernard_Kim\\nanopore_missing\\berna\\AppData\\Local\\Temp\\Res_SYSTATTempRoot\\syo146292\\emf5011.png"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"D:\\ABC\\projetos\\Bernard_Kim\\nanopore_missing\\berna\\AppData\\Local\\Temp\\Res_SYSTATTempRoot\\syo146292\\emf5011.png"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"C:\\Users\\berna\\AppData\\Local\\Temp\\Res_SYSTATTempRoot\\syo146292\\emf5011.png"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"C:\\Users\\berna\\AppData\\Local\\Temp\\Res_SYSTATTempRoot\\syo146292\\emf5011.png"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"C:\\Users\\berna\\AppData\\Local\\Temp\\Res_SYSTATTempRoot\\syo146292\\emf5011.png"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"C:\\Users\\berna\\AppData\\Local\\Temp\\Res_SYSTATTempRoot\\syo146292\\emf5011.png"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"C:\\Users\\berna\\AppData\\Local\\Temp\\Res_SYSTATTempRoot\\syo146292\\emf5011.png"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"C:\\Users\\berna\\AppData\\Local\\Temp\\Res_SYSTATTempRoot\\syo146292\\emf5011.png"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"C:\\Users\\berna\\AppData\\Local\\Temp\\Res_SYSTATTempRoot\\syo146292\\emf5011.png"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"C:\\Users\\berna\\AppData\\Local\\Temp\\Res_SYSTATTempRoot\\syo146292\\emf5011.png"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"C:\\Users\\berna\\AppData\\Local\\Temp\\Res_SYSTATTempRoot\\syo146292\\emf5011.png"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w:instrText>
            </w:r>
            <w:r w:rsidR="00C94B72">
              <w:rPr>
                <w:rFonts w:ascii="Arial" w:hAnsi="Arial" w:cs="Arial"/>
                <w:sz w:val="20"/>
                <w:szCs w:val="20"/>
              </w:rPr>
              <w:instrText>E  "C:\\Users\\berna\\AppData\\Local\\Temp\\Res_SYSTATTempRoot\\syo146292\\emf5011.png"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6214AF39">
                <v:shape id="_x0000_i1028" type="#_x0000_t75" alt="Graph" style="width:112.85pt;height:112.85pt;mso-position-vertical:absolute">
                  <v:imagedata r:id="rId91" r:href="rId92"/>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r>
      <w:tr w:rsidR="00C7436A" w:rsidRPr="00F32AB3" w14:paraId="1EC9A138" w14:textId="77777777" w:rsidTr="00A93D38">
        <w:trPr>
          <w:cantSplit/>
          <w:trHeight w:val="1134"/>
        </w:trPr>
        <w:tc>
          <w:tcPr>
            <w:tcW w:w="0" w:type="auto"/>
            <w:textDirection w:val="btLr"/>
          </w:tcPr>
          <w:p w14:paraId="7B34C362" w14:textId="5871C6BF"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1F000B">
              <w:rPr>
                <w:rFonts w:ascii="Arial" w:hAnsi="Arial" w:cs="Arial"/>
                <w:i/>
                <w:color w:val="000000"/>
                <w:sz w:val="20"/>
                <w:szCs w:val="20"/>
                <w:lang w:val="en-US"/>
              </w:rPr>
              <w:t>kl-5</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 xml:space="preserve">s </w:t>
            </w:r>
            <w:r w:rsidR="009A7BD9">
              <w:rPr>
                <w:rFonts w:ascii="Arial" w:hAnsi="Arial" w:cs="Arial"/>
                <w:color w:val="000000"/>
                <w:sz w:val="20"/>
                <w:szCs w:val="20"/>
                <w:lang w:val="en-US"/>
              </w:rPr>
              <w:t>3-10</w:t>
            </w:r>
          </w:p>
        </w:tc>
        <w:tc>
          <w:tcPr>
            <w:tcW w:w="0" w:type="auto"/>
          </w:tcPr>
          <w:p w14:paraId="32387CB1" w14:textId="77777777" w:rsidR="00C7436A" w:rsidRPr="00F32AB3" w:rsidRDefault="00C7436A" w:rsidP="00A93D38">
            <w:pPr>
              <w:jc w:val="center"/>
              <w:rPr>
                <w:rFonts w:ascii="Arial" w:hAnsi="Arial" w:cs="Arial"/>
                <w:bCs/>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"C:\\Users\\berna\\AppData\\Local\\Temp\\Res_SYSTATTempRoot\\syo146292\\emf5012.png"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"C:\\Users\\berna\\AppData\\Local\\Temp\\Res_SYSTATTempRoot\\syo146292\\emf5012.png"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"D:\\ABC\\projetos\\Bernard_Kim\\nanopore_missing\\berna\\AppData\\Local\\Temp\\Res_SYSTATTempRoot\\syo146292\\emf5012.png"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"D:\\ABC\\projetos\\Bernard_Kim\\nanopore_missing\\berna\\AppData\\Local\\Temp\\Res_SYSTATTempRoot\\syo146292\\emf5012.png"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"D:\\ABC\\projetos\\Bernard_Kim\\nanopore_missing\\berna\\AppData\\Local\\Temp\\Res_SYSTATTempRoot\\syo146292\\emf5012.png"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"D:\\ABC\\projetos\\Bernard_Kim\\nanopore_missing\\berna\\AppData\\Local\\Temp\\Res_SYSTATTempRoot\\syo146292\\emf5012.png"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"D:\\ABC\\projetos\\Bernard_Kim\\nanopore_missing\\berna\\AppData\\Local\\Temp\\Res_SYSTATTempRoot\\syo146292\\emf5012.png"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"D:\\ABC\\projetos\\Bernard_Kim\\nanopore_missing\\berna\\AppData\\Local\\Temp\\Res_SYSTATTempRoot\\syo146292\\emf5012.png"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"C:\\Users\\berna\\AppData\\Local\\Temp\\Res_SYSTATTempRoot\\syo146292\\emf5012.png"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"C:\\Users\\berna\\AppData\\Local\\Temp\\Res_SYSTATTempRoot\\syo146292\\emf5012.png"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"C:\\Users\\berna\\AppData\\Local\\Temp\\Res_SYSTATTempRoot\\syo146292\\emf5012.png"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"C:\\Users\\berna\\AppData\\Local\\Temp\\Res_SYSTATTempRoot\\syo146292\\emf5012.png"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"C:\\Users\\berna\\AppData\\Local\\Temp\\Res_SYSTATTempRoot\\syo146292\\emf5012.png"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"C:\\Users\\berna\\AppData\\Local\\Temp\\Res_SYSTATTempRoot\\syo146292\\emf5012.png"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"C:\\Users\\berna\\AppData\\Local\\Temp\\Res_SYSTATTempRoot\\syo146292\\emf5012.png"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"C:\\Users\\berna\\AppData\\Local\\Temp\\Res_SYSTATTempRoot\\syo146292\\emf5012.png"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"C:\\Users\\berna\\AppData\\Local\\Temp\\Res_SYSTATTempRoot\\syo146292\\emf5012.png"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w:instrText>
            </w:r>
            <w:r w:rsidR="00C94B72">
              <w:rPr>
                <w:rFonts w:ascii="Arial" w:hAnsi="Arial" w:cs="Arial"/>
                <w:sz w:val="20"/>
                <w:szCs w:val="20"/>
              </w:rPr>
              <w:instrText>a\\Local\\Temp\\Res_SYSTATTempRoot\\syo146292\\emf5012.png"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4E9317D7">
                <v:shape id="_x0000_i1029" type="#_x0000_t75" alt="Graph" style="width:113.35pt;height:113.35pt;mso-position-vertical:absolute">
                  <v:imagedata r:id="rId93" r:href="rId94"/>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tbRl"/>
          </w:tcPr>
          <w:p w14:paraId="3C144FF8" w14:textId="77777777" w:rsidR="00C7436A" w:rsidRPr="00F32AB3" w:rsidRDefault="00C7436A" w:rsidP="00A93D38">
            <w:pPr>
              <w:jc w:val="center"/>
              <w:rPr>
                <w:rFonts w:ascii="Arial" w:hAnsi="Arial" w:cs="Arial"/>
                <w:bCs/>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"C:\\Users\\berna\\AppData\\Local\\Temp\\Res_SYSTATTempRoot\\syo146292\\emf5013.png"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"C:\\Users\\berna\\AppData\\Local\\Temp\\Res_SYSTATTempRoot\\syo146292\\emf5013.png"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"D:\\ABC\\projetos\\Bernard_Kim\\nanopore_missing\\berna\\AppData\\Local\\Temp\\Res_SYSTATTempRoot\\syo146292\\emf5013.png"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"D:\\ABC\\projetos\\Bernard_Kim\\nanopore_missing\\berna\\AppData\\Local\\Temp\\Res_SYSTATTempRoot\\syo146292\\emf5013.png"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"D:\\ABC\\projetos\\Bernard_Kim\\nanopore_missing\\berna\\AppData\\Local\\Temp\\Res_SYSTATTempRoot\\syo146292\\emf5013.png"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"D:\\ABC\\projetos\\Bernard_Kim\\nanopore_missing\\berna\\AppData\\Local\\Temp\\Res_SYSTATTempRoot\\syo146292\\emf5013.png"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"D:\\ABC\\projetos\\Bernard_Kim\\nanopore_missing\\berna\\AppData\\Local\\Temp\\Res_SYSTATTempRoot\\syo146292\\emf5013.png"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"D:\\ABC\\projetos\\Bernard_Kim\\nanopore_missing\\berna\\AppData\\Local\\Temp\\Res_SYSTATTempRoot\\syo146292\\emf5013.png"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"C:\\Users\\berna\\AppData\\Local\\Temp\\Res_SYSTATTempRoot\\syo146292\\emf5013.png"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"C:\\Users\\berna\\AppData\\Local\\Temp\\Res_SYSTATTempRoot\\syo146292\\emf5013.png"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"C:\\Users\\berna\\AppData\\Local\\Temp\\Res_SYSTATTempRoot\\syo146292\\emf5013.png"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"C:\\Users\\berna\\AppData\\Local\\Temp\\Res_SYSTATTempRoot\\syo146292\\emf5013.png"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"C:\\Users\\berna\\AppData\\Local\\Temp\\Res_SYSTATTempRoot\\syo146292\\emf5013.png"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"C:\\Users\\berna\\AppData\\Local\\Temp\\Res_SYSTATTempRoot\\syo146292\\emf5013.png"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"C:\\Users\\berna\\AppData\\Local\\Temp\\Res_SYSTATTempRoot\\syo146292\\emf5013.png"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"C:\\Users\\berna\\AppData\\Local\\Temp\\Res_SYSTATTempRoot\\syo146292\\emf5013.png"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"C:\\Users\\berna\\AppData\\Local\\Temp\\Res_SYSTATTempRoot\\syo146292\\emf5013.png"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"C:\\Users\\berna\\AppData\\Local\\Temp\\Res_SYSTATTempRoot\\syo146292\\emf5013.png"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7C066FCA">
                <v:shape id="_x0000_i1030" type="#_x0000_t75" alt="Graph" style="width:112.85pt;height:110.7pt;mso-position-vertical:absolute">
                  <v:imagedata r:id="rId95" r:href="rId96"/>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btLr"/>
          </w:tcPr>
          <w:p w14:paraId="724CA360" w14:textId="3D143FC7" w:rsidR="00C7436A" w:rsidRPr="00F32AB3" w:rsidRDefault="00C7436A" w:rsidP="00A93D38">
            <w:pPr>
              <w:jc w:val="center"/>
              <w:rPr>
                <w:rFonts w:ascii="Arial" w:hAnsi="Arial" w:cs="Arial"/>
                <w:sz w:val="20"/>
                <w:szCs w:val="20"/>
              </w:rPr>
            </w:pPr>
            <w:r w:rsidRPr="001F000B">
              <w:rPr>
                <w:rFonts w:ascii="Arial" w:hAnsi="Arial" w:cs="Arial"/>
                <w:i/>
                <w:color w:val="000000"/>
                <w:sz w:val="20"/>
                <w:szCs w:val="20"/>
              </w:rPr>
              <w:t>kl-3</w:t>
            </w:r>
            <w:r>
              <w:rPr>
                <w:rFonts w:ascii="Arial" w:hAnsi="Arial" w:cs="Arial"/>
                <w:color w:val="000000"/>
                <w:sz w:val="20"/>
                <w:szCs w:val="20"/>
              </w:rPr>
              <w:t xml:space="preserve"> exons </w:t>
            </w:r>
            <w:r w:rsidR="009A7BD9">
              <w:rPr>
                <w:rFonts w:ascii="Arial" w:hAnsi="Arial" w:cs="Arial"/>
                <w:color w:val="000000"/>
                <w:sz w:val="20"/>
                <w:szCs w:val="20"/>
              </w:rPr>
              <w:t>15-16</w:t>
            </w:r>
          </w:p>
        </w:tc>
        <w:tc>
          <w:tcPr>
            <w:tcW w:w="0" w:type="auto"/>
            <w:textDirection w:val="tbRl"/>
          </w:tcPr>
          <w:p w14:paraId="01248241"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"C:\\Users\\berna\\AppData\\Local\\Temp\\Res_SYSTATTempRoot\\syo146292\\emf5014.png"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"C:\\Users\\berna\\AppData\\Local\\Temp\\Res_SYSTATTempRoot\\syo146292\\emf5014.png"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"D:\\ABC\\projetos\\Bernard_Kim\\nanopore_missing\\berna\\AppData\\Local\\Temp\\Res_SYSTATTempRoot\\syo146292\\emf5014.png"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"D:\\ABC\\projetos\\Bernard_Kim\\nanopore_missing\\berna\\AppData\\Local\\Temp\\Res_SYSTATTempRoot\\syo146292\\emf5014.png"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"D:\\ABC\\projetos\\Bernard_Kim\\nanopore_missing\\berna\\AppData\\Local\\Temp\\Res_SYSTATTempRoot\\syo146292\\emf5014.png"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"D:\\ABC\\projetos\\Bernard_Kim\\nanopore_missing\\berna\\AppData\\Local\\Temp\\Res_SYSTATTempRoot\\syo146292\\emf5014.png"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"D:\\ABC\\projetos\\Bernard_Kim\\nanopore_missing\\berna\\AppData\\Local\\Temp\\Res_SYSTATTempRoot\\syo146292\\emf5014.png"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"D:\\ABC\\projetos\\Bernard_Kim\\nanopore_missing\\berna\\AppData\\Local\\Temp\\Res_SYSTATTempRoot\\syo146292\\emf5014.png"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"C:\\Users\\berna\\AppData\\Local\\Temp\\Res_SYSTATTempRoot\\syo146292\\emf5014.png"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"C:\\Users\\berna\\AppData\\Local\\Temp\\Res_SYSTATTempRoot\\syo146292\\emf5014.png"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"C:\\Users\\berna\\AppData\\Local\\Temp\\Res_SYSTATTempRoot\\syo146292\\emf5014.png"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"C:\\Users\\berna\\AppData\\Local\\Temp\\Res_SYSTATTempRoot\\syo146292\\emf5014.png"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"C:\\Users\\berna\\AppData\\Local\\Temp\\Res_SYSTATTempRoot\\syo146292\\emf5014.png"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"C:\\Users\\berna\\AppData\\Local\\Temp\\Res_SYSTATTempRoot\\syo146292\\emf5014.png"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"C:\\Users\\berna\\AppData\\Local\\Temp\\Res_SYSTATTempRoot\\syo146292\\emf5014.png"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"C:\\Users\\berna\\AppData\\Local\\Temp\\Res_SYSTATTempRoot\\syo146292\\emf5014.png"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"C:\\Users\\berna\\AppData\\Local\\Temp\\Res_SYSTATTempRoot\\syo146292\\emf5014.png"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w:instrText>
            </w:r>
            <w:r w:rsidR="00C94B72">
              <w:rPr>
                <w:rFonts w:ascii="Arial" w:hAnsi="Arial" w:cs="Arial"/>
                <w:sz w:val="20"/>
                <w:szCs w:val="20"/>
              </w:rPr>
              <w:instrText>\berna\\AppData\\Local\\Temp\\Res_SYSTATTempRoot\\syo146292\\emf5014.png"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1DFB8CAD">
                <v:shape id="_x0000_i1031" type="#_x0000_t75" alt="Graph" style="width:112.85pt;height:112.85pt;mso-position-vertical:absolute">
                  <v:imagedata r:id="rId97" r:href="rId98"/>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70A5AC23"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"C:\\Users\\berna\\AppData\\Local\\Temp\\Res_SYSTATTempRoot\\syo146292\\emf5015.png"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"C:\\Users\\berna\\AppData\\Local\\Temp\\Res_SYSTATTempRoot\\syo146292\\emf5015.png"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"D:\\ABC\\projetos\\Bernard_Kim\\nanopore_missing\\berna\\AppData\\Local\\Temp\\Res_SYSTATTempRoot\\syo146292\\emf5015.png"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"D:\\ABC\\projetos\\Bernard_Kim\\nanopore_missing\\berna\\AppData\\Local\\Temp\\Res_SYSTATTempRoot\\syo146292\\emf5015.png"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"D:\\ABC\\projetos\\Bernard_Kim\\nanopore_missing\\berna\\AppData\\Local\\Temp\\Res_SYSTATTempRoot\\syo146292\\emf5015.png"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"D:\\ABC\\projetos\\Bernard_Kim\\nanopore_missing\\berna\\AppData\\Local\\Temp\\Res_SYSTATTempRoot\\syo146292\\emf5015.png"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"D:\\ABC\\projetos\\Bernard_Kim\\nanopore_missing\\berna\\AppData\\Local\\Temp\\Res_SYSTATTempRoot\\syo146292\\emf5015.png"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"D:\\ABC\\projetos\\Bernard_Kim\\nanopore_missing\\berna\\AppData\\Local\\Temp\\Res_SYSTATTempRoot\\syo146292\\emf5015.png"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"C:\\Users\\berna\\AppData\\Local\\Temp\\Res_SYSTATTempRoot\\syo146292\\emf5015.png"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"C:\\Users\\berna\\AppData\\Local\\Temp\\Res_SYSTATTempRoot\\syo146292\\emf5015.png"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"C:\\Users\\berna\\AppData\\Local\\Temp\\Res_SYSTATTempRoot\\syo146292\\emf5015.png"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"C:\\Users\\berna\\AppData\\Local\\Temp\\Res_SYSTATTempRoot\\syo146292\\emf5015.png"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"C:\\Users\\berna\\AppData\\Local\\Temp\\Res_SYSTATTempRoot\\syo146292\\emf5015.png"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"C:\\Users\\berna\\AppData\\Local\\Temp\\Res_SYSTATTempRoot\\syo146292\\emf5015.png"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"C:\\Users\\berna\\AppData\\Local\\Temp\\Res_SYSTATTempRoot\\syo146292\\emf5015.png"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"C:\\Users\\berna\\AppData\\Local\\Temp\\Res_SYSTATTempRoot\\syo146292\\emf5015.png"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"C:\\Users\\berna\\AppData\\Local\\Temp\\Res_SYSTATTempRoot\\syo146292\\emf5015.png"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"C:\\Users\\berna\\AppData\\Local\\Temp\\Res_SYSTATTempRoot\\syo146292\\emf5015.png"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565078BA">
                <v:shape id="_x0000_i1032" type="#_x0000_t75" alt="Graph" style="width:112.3pt;height:108.55pt;mso-position-vertical:absolute">
                  <v:imagedata r:id="rId99" r:href="rId100"/>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r>
      <w:tr w:rsidR="00C7436A" w:rsidRPr="00F32AB3" w14:paraId="3225EED9" w14:textId="77777777" w:rsidTr="00A93D38">
        <w:trPr>
          <w:cantSplit/>
          <w:trHeight w:val="1134"/>
        </w:trPr>
        <w:tc>
          <w:tcPr>
            <w:tcW w:w="0" w:type="auto"/>
            <w:textDirection w:val="btLr"/>
          </w:tcPr>
          <w:p w14:paraId="383AB2F1"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rPr>
            </w:pPr>
            <w:r w:rsidRPr="001F000B">
              <w:rPr>
                <w:rFonts w:ascii="Arial" w:hAnsi="Arial" w:cs="Arial"/>
                <w:i/>
                <w:color w:val="000000"/>
                <w:sz w:val="20"/>
                <w:szCs w:val="20"/>
              </w:rPr>
              <w:t>ORY</w:t>
            </w:r>
            <w:r>
              <w:rPr>
                <w:rFonts w:ascii="Arial" w:hAnsi="Arial" w:cs="Arial"/>
                <w:color w:val="000000"/>
                <w:sz w:val="20"/>
                <w:szCs w:val="20"/>
              </w:rPr>
              <w:t xml:space="preserve"> </w:t>
            </w:r>
            <w:r w:rsidRPr="00F32AB3">
              <w:rPr>
                <w:rFonts w:ascii="Arial" w:hAnsi="Arial" w:cs="Arial"/>
                <w:color w:val="000000"/>
                <w:sz w:val="20"/>
                <w:szCs w:val="20"/>
              </w:rPr>
              <w:t>exon</w:t>
            </w:r>
            <w:r>
              <w:rPr>
                <w:rFonts w:ascii="Arial" w:hAnsi="Arial" w:cs="Arial"/>
                <w:color w:val="000000"/>
                <w:sz w:val="20"/>
                <w:szCs w:val="20"/>
              </w:rPr>
              <w:t xml:space="preserve">s </w:t>
            </w:r>
            <w:r w:rsidRPr="00F32AB3">
              <w:rPr>
                <w:rFonts w:ascii="Arial" w:hAnsi="Arial" w:cs="Arial"/>
                <w:color w:val="000000"/>
                <w:sz w:val="20"/>
                <w:szCs w:val="20"/>
              </w:rPr>
              <w:t>1-2</w:t>
            </w:r>
          </w:p>
        </w:tc>
        <w:tc>
          <w:tcPr>
            <w:tcW w:w="0" w:type="auto"/>
          </w:tcPr>
          <w:p w14:paraId="3EEF99F9"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"C:\\Users\\berna\\AppData\\Local\\Temp\\Res_SYSTATTempRoot\\syo146292\\emf5016.png"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"C:\\Users\\berna\\AppData\\Local\\Temp\\Res_SYSTATTempRoot\\syo146292\\emf5016.png"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"D:\\ABC\\projetos\\Bernard_Kim\\nanopore_missing\\berna\\AppData\\Local\\Temp\\Res_SYSTATTempRoot\\syo146292\\emf5016.png"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"D:\\ABC\\projetos\\Bernard_Kim\\nanopore_missing\\berna\\AppData\\Local\\Temp\\Res_SYSTATTempRoot\\syo146292\\emf5016.png"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"D:\\ABC\\projetos\\Bernard_Kim\\nanopore_missing\\berna\\AppData\\Local\\Temp\\Res_SYSTATTempRoot\\syo146292\\emf5016.png"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"D:\\ABC\\projetos\\Bernard_Kim\\nanopore_missing\\berna\\AppData\\Local\\Temp\\Res_SYSTATTempRoot\\syo146292\\emf5016.png"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"D:\\ABC\\projetos\\Bernard_Kim\\nanopore_missing\\berna\\AppData\\Local\\Temp\\Res_SYSTATTempRoot\\syo146292\\emf5016.png"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"D:\\ABC\\projetos\\Bernard_Kim\\nanopore_missing\\berna\\AppData\\Local\\Temp\\Res_SYSTATTempRoot\\syo146292\\emf5016.png"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"C:\\Users\\berna\\AppData\\Local\\Temp\\Res_SYSTATTempRoot\\syo146292\\emf5016.png"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"C:\\Users\\berna\\AppData\\Local\\Temp\\Res_SYSTATTempRoot\\syo146292\\emf5016.png"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"C:\\Users\\berna\\AppData\\Local\\Temp\\Res_SYSTATTempRoot\\syo146292\\emf5016.png"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"C:\\Users\\berna\\AppData\\Local\\Temp\\Res_SYSTATTempRoot\\syo146292\\emf5016.png"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"C:\\Users\\berna\\AppData\\Local\\Temp\\Res_SYSTATTempRoot\\syo146292\\emf5016.png"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"C:\\Users\\berna\\AppData\\Local\\Temp\\Res_SYSTATTempRoot\\syo146292\\emf5016.png"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"C:\\Users\\berna\\AppData\\Local\\Temp\\Res_SYSTATTempRoot\\syo146292\\emf5016.png"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"C:\\Users\\berna\\AppData\\Local\\Temp\\Res_SYSTATTempRoot\\syo146292\\emf5016.png"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"C:\\Users\\berna\\AppData\\Local\\Temp\\Res_SYSTATTempRoot\\syo146292\\emf5016.png"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w:instrText>
            </w:r>
            <w:r w:rsidR="00C94B72">
              <w:rPr>
                <w:rFonts w:ascii="Arial" w:hAnsi="Arial" w:cs="Arial"/>
                <w:sz w:val="20"/>
                <w:szCs w:val="20"/>
              </w:rPr>
              <w:instrText>E  "C:\\Users\\berna\\AppData\\Local\\Temp\\Res_SYSTATTempRoot\\syo146292\\emf5016.png"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68345408">
                <v:shape id="_x0000_i1033" type="#_x0000_t75" alt="Graph" style="width:113.35pt;height:113.35pt;mso-position-vertical:absolute">
                  <v:imagedata r:id="rId101" r:href="rId102"/>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08F2B7CF" w14:textId="77777777" w:rsidR="00C7436A" w:rsidRPr="00F32AB3" w:rsidRDefault="00C7436A" w:rsidP="00A93D38">
            <w:pPr>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"C:\\Users\\berna\\AppData\\Local\\Temp\\Res_SYSTATTempRoot\\syo146292\\emf5017.png"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"C:\\Users\\berna\\AppData\\Local\\Temp\\Res_SYSTATTempRoot\\syo146292\\emf5017.png"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"D:\\ABC\\projetos\\Bernard_Kim\\nanopore_missing\\berna\\AppData\\Local\\Temp\\Res_SYSTATTempRoot\\syo146292\\emf5017.png"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"D:\\ABC\\projetos\\Bernard_Kim\\nanopore_missing\\berna\\AppData\\Local\\Temp\\Res_SYSTATTempRoot\\syo146292\\emf5017.png"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"D:\\ABC\\projetos\\Bernard_Kim\\nanopore_missing\\berna\\AppData\\Local\\Temp\\Res_SYSTATTempRoot\\syo146292\\emf5017.png"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"D:\\ABC\\projetos\\Bernard_Kim\\nanopore_missing\\berna\\AppData\\Local\\Temp\\Res_SYSTATTempRoot\\syo146292\\emf5017.png"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"D:\\ABC\\projetos\\Bernard_Kim\\nanopore_missing\\berna\\AppData\\Local\\Temp\\Res_SYSTATTempRoot\\syo146292\\emf5017.png"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"D:\\ABC\\projetos\\Bernard_Kim\\nanopore_missing\\berna\\AppData\\Local\\Temp\\Res_SYSTATTempRoot\\syo146292\\emf5017.png"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"C:\\Users\\berna\\AppData\\Local\\Temp\\Res_SYSTATTempRoot\\syo146292\\emf5017.png"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"C:\\Users\\berna\\AppData\\Local\\Temp\\Res_SYSTATTempRoot\\syo146292\\emf5017.png"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"C:\\Users\\berna\\AppData\\Local\\Temp\\Res_SYSTATTempRoot\\syo146292\\emf5017.png"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"C:\\Users\\berna\\AppData\\Local\\Temp\\Res_SYSTATTempRoot\\syo146292\\emf5017.png"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"C:\\Users\\berna\\AppData\\Local\\Temp\\Res_SYSTATTempRoot\\syo146292\\emf5017.png"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"C:\\Users\\berna\\AppData\\Local\\Temp\\Res_SYSTATTempRoot\\syo146292\\emf5017.png"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"C:\\Users\\berna\\AppData\\Local\\Temp\\Res_SYSTATTempRoot\\syo146292\\emf5017.png"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"C:\\Users\\berna\\AppData\\Local\\Temp\\Res_SYSTATTempRoot\\syo146292\\emf5017.png"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"C:\\Users\\berna\\AppData\\Local\\Temp\\Res_SYSTATTempRoot\\syo146292\\emf5017.png"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"C:\\Users\\berna\\AppData\\Local\\Temp\\Res_SYSTATTempRoot\\syo146292\\emf5017.png"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3A88964A">
                <v:shape id="_x0000_i1034" type="#_x0000_t75" alt="Graph" style="width:111.2pt;height:108.55pt;mso-position-vertical:absolute">
                  <v:imagedata r:id="rId103" r:href="rId104"/>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btLr"/>
          </w:tcPr>
          <w:p w14:paraId="62822536" w14:textId="77777777" w:rsidR="00C7436A" w:rsidRPr="00F32AB3" w:rsidRDefault="00C7436A" w:rsidP="00A93D38">
            <w:pPr>
              <w:jc w:val="center"/>
              <w:rPr>
                <w:rFonts w:ascii="Arial" w:hAnsi="Arial" w:cs="Arial"/>
                <w:sz w:val="20"/>
                <w:szCs w:val="20"/>
              </w:rPr>
            </w:pPr>
            <w:r w:rsidRPr="001F000B">
              <w:rPr>
                <w:rFonts w:ascii="Arial" w:hAnsi="Arial" w:cs="Arial"/>
                <w:i/>
                <w:color w:val="000000"/>
                <w:sz w:val="20"/>
                <w:szCs w:val="20"/>
                <w:lang w:val="en-US"/>
              </w:rPr>
              <w:t>Ppr-Y</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 xml:space="preserve"> </w:t>
            </w:r>
            <w:r w:rsidRPr="00F32AB3">
              <w:rPr>
                <w:rFonts w:ascii="Arial" w:hAnsi="Arial" w:cs="Arial"/>
                <w:color w:val="000000"/>
                <w:sz w:val="20"/>
                <w:szCs w:val="20"/>
                <w:lang w:val="en-US"/>
              </w:rPr>
              <w:t>3</w:t>
            </w:r>
          </w:p>
        </w:tc>
        <w:tc>
          <w:tcPr>
            <w:tcW w:w="0" w:type="auto"/>
          </w:tcPr>
          <w:p w14:paraId="35DA7E7B"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"C:\\Users\\berna\\AppData\\Local\\Temp\\Res_SYSTATTempRoot\\syo146292\\emf5018.png"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"C:\\Users\\berna\\AppData\\Local\\Temp\\Res_SYSTATTempRoot\\syo146292\\emf5018.png"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"D:\\ABC\\projetos\\Bernard_Kim\\nanopore_missing\\berna\\AppData\\Local\\Temp\\Res_SYSTATTempRoot\\syo146292\\emf5018.png"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"D:\\ABC\\projetos\\Bernard_Kim\\nanopore_missing\\berna\\AppData\\Local\\Temp\\Res_SYSTATTempRoot\\syo146292\\emf5018.png"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"D:\\ABC\\projetos\\Bernard_Kim\\nanopore_missing\\berna\\AppData\\Local\\Temp\\Res_SYSTATTempRoot\\syo146292\\emf5018.png"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"D:\\ABC\\projetos\\Bernard_Kim\\nanopore_missing\\berna\\AppData\\Local\\Temp\\Res_SYSTATTempRoot\\syo146292\\emf5018.png"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"D:\\ABC\\projetos\\Bernard_Kim\\nanopore_missing\\berna\\AppData\\Local\\Temp\\Res_SYSTATTempRoot\\syo146292\\emf5018.png"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"D:\\ABC\\projetos\\Bernard_Kim\\nanopore_missing\\berna\\AppData\\Local\\Temp\\Res_SYSTATTempRoot\\syo146292\\emf5018.png"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"C:\\Users\\berna\\AppData\\Local\\Temp\\Res_SYSTATTempRoot\\syo146292\\emf5018.png"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"C:\\Users\\berna\\AppData\\Local\\Temp\\Res_SYSTATTempRoot\\syo146292\\emf5018.png"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"C:\\Users\\berna\\AppData\\Local\\Temp\\Res_SYSTATTempRoot\\syo146292\\emf5018.png"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"C:\\Users\\berna\\AppData\\Local\\Temp\\Res_SYSTATTempRoot\\syo146292\\emf5018.png"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"C:\\Users\\berna\\AppData\\Local\\Temp\\Res_SYSTATTempRoot\\syo146292\\emf5018.png"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"C:\\Users\\berna\\AppData\\Local\\Temp\\Res_SYSTATTempRoot\\syo146292\\emf5018.png"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"C:\\Users\\berna\\AppData\\Local\\Temp\\Res_SYSTATTempRoot\\syo146292\\emf5018.png"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"C:\\Users\\berna\\AppData\\Local\\Temp\\Res_SYSTATTempRoot\\syo146292\\emf5018.png"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"C:\\Users\\berna\\AppData\\Local\\Temp\\Res_SYSTATTempRoot\\syo146292\\emf5018.png"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w:instrText>
            </w:r>
            <w:r w:rsidR="00C94B72">
              <w:rPr>
                <w:rFonts w:ascii="Arial" w:hAnsi="Arial" w:cs="Arial"/>
                <w:sz w:val="20"/>
                <w:szCs w:val="20"/>
              </w:rPr>
              <w:instrText>E  "C:\\Users\\berna\\AppData\\Local\\Temp\\Res_SYSTATTempRoot\\syo146292\\emf5018.png"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24FA777E">
                <v:shape id="_x0000_i1035" type="#_x0000_t75" alt="Graph" style="width:113.35pt;height:113.35pt;mso-position-vertical:absolute">
                  <v:imagedata r:id="rId105" r:href="rId106"/>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1A3303CF"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"C:\\Users\\berna\\AppData\\Local\\Temp\\Res_SYSTATTempRoot\\syo146292\\emf5019.png"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"C:\\Users\\berna\\AppData\\Local\\Temp\\Res_SYSTATTempRoot\\syo146292\\emf5019.png"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"D:\\ABC\\projetos\\Bernard_Kim\\nanopore_missing\\berna\\AppData\\Local\\Temp\\Res_SYSTATTempRoot\\syo146292\\emf5019.png"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"D:\\ABC\\projetos\\Bernard_Kim\\nanopore_missing\\berna\\AppData\\Local\\Temp\\Res_SYSTATTempRoot\\syo146292\\emf5019.png"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"D:\\ABC\\projetos\\Bernard_Kim\\nanopore_missing\\berna\\AppData\\Local\\Temp\\Res_SYSTATTempRoot\\syo146292\\emf5019.png"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"D:\\ABC\\projetos\\Bernard_Kim\\nanopore_missing\\berna\\AppData\\Local\\Temp\\Res_SYSTATTempRoot\\syo146292\\emf5019.png"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"D:\\ABC\\projetos\\Bernard_Kim\\nanopore_missing\\berna\\AppData\\Local\\Temp\\Res_SYSTATTempRoot\\syo146292\\emf5019.png"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"D:\\ABC\\projetos\\Bernard_Kim\\nanopore_missing\\berna\\AppData\\Local\\Temp\\Res_SYSTATTempRoot\\syo146292\\emf5019.png"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"C:\\Users\\berna\\AppData\\Local\\Temp\\Res_SYSTATTempRoot\\syo146292\\emf5019.png"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"C:\\Users\\berna\\AppData\\Local\\Temp\\Res_SYSTATTempRoot\\syo146292\\emf5019.png"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"C:\\Users\\berna\\AppData\\Local\\Temp\\Res_SYSTATTempRoot\\syo146292\\emf5019.png"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"C:\\Users\\berna\\AppData\\Local\\Temp\\Res_SYSTATTempRoot\\syo146292\\emf5019.png"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"C:\\Users\\berna\\AppData\\Local\\Temp\\Res_SYSTATTempRoot\\syo146292\\emf5019.png"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"C:\\Users\\berna\\AppData\\Local\\Temp\\Res_SYSTATTempRoot\\syo146292\\emf5019.png"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"C:\\Users\\berna\\AppData\\Local\\Temp\\Res_SYSTATTempRoot\\syo146292\\emf5019.png"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"C:\\Users\\berna\\AppData\\Local\\Temp\\Res_SYSTATTempRoot\\syo146292\\emf5019.png"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"C:\\Users\\berna\\AppData\\Local\\Temp\\Res_SYSTATTempRoot\\syo146292\\emf5019.png"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"C:\\Users\\berna\\AppData\\Local\\Temp\\Res_SYSTATTempRoot\\syo146292\\emf5019.png"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37C6D1C0">
                <v:shape id="_x0000_i1036" type="#_x0000_t75" alt="Graph" style="width:112.85pt;height:110.7pt;mso-position-vertical:absolute">
                  <v:imagedata r:id="rId107" r:href="rId108"/>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r>
      <w:tr w:rsidR="00C7436A" w:rsidRPr="00F32AB3" w14:paraId="2DBA70FB" w14:textId="77777777" w:rsidTr="00A93D38">
        <w:trPr>
          <w:cantSplit/>
          <w:trHeight w:val="1134"/>
        </w:trPr>
        <w:tc>
          <w:tcPr>
            <w:tcW w:w="0" w:type="auto"/>
            <w:textDirection w:val="btLr"/>
          </w:tcPr>
          <w:p w14:paraId="7448BBB8" w14:textId="77777777" w:rsidR="00C7436A" w:rsidRPr="001F000B"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i/>
                <w:color w:val="000000"/>
                <w:sz w:val="20"/>
                <w:szCs w:val="20"/>
                <w:lang w:val="en-US"/>
              </w:rPr>
            </w:pPr>
            <w:r w:rsidRPr="001F000B">
              <w:rPr>
                <w:rFonts w:ascii="Arial" w:hAnsi="Arial" w:cs="Arial"/>
                <w:i/>
                <w:color w:val="000000"/>
                <w:sz w:val="20"/>
                <w:szCs w:val="20"/>
                <w:lang w:val="en-US"/>
              </w:rPr>
              <w:t>Pp1-Y1</w:t>
            </w:r>
          </w:p>
        </w:tc>
        <w:tc>
          <w:tcPr>
            <w:tcW w:w="0" w:type="auto"/>
          </w:tcPr>
          <w:p w14:paraId="25566739"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"C:\\Users\\berna\\AppData\\Local\\Temp\\Res_SYSTATTempRoot\\syo146292\\emf5020.png"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"C:\\Users\\berna\\AppData\\Local\\Temp\\Res_SYSTATTempRoot\\syo146292\\emf5020.png"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"D:\\ABC\\projetos\\Bernard_Kim\\nanopore_missing\\berna\\AppData\\Local\\Temp\\Res_SYSTATTempRoot\\syo146292\\emf5020.png"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"D:\\ABC\\projetos\\Bernard_Kim\\nanopore_missing\\berna\\AppData\\Local\\Temp\\Res_SYSTATTempRoot\\syo146292\\emf5020.png"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"D:\\ABC\\projetos\\Bernard_Kim\\nanopore_missing\\berna\\AppData\\Local\\Temp\\Res_SYSTATTempRoot\\syo146292\\emf5020.png"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"D:\\ABC\\projetos\\Bernard_Kim\\nanopore_missing\\berna\\AppData\\Local\\Temp\\Res_SYSTATTempRoot\\syo146292\\emf5020.png"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"D:\\ABC\\projetos\\Bernard_Kim\\nanopore_missing\\berna\\AppData\\Local\\Temp\\Res_SYSTATTempRoot\\syo146292\\emf5020.png"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"D:\\ABC\\projetos\\Bernard_Kim\\nanopore_missing\\berna\\AppData\\Local\\Temp\\Res_SYSTATTempRoot\\syo146292\\emf5020.png"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"C:\\Users\\berna\\AppData\\Local\\Temp\\Res_SYSTATTempRoot\\syo146292\\emf5020.png"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"C:\\Users\\berna\\AppData\\Local\\Temp\\Res_SYSTATTempRoot\\syo146292\\emf5020.png"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"C:\\Users\\berna\\AppData\\Local\\Temp\\Res_SYSTATTempRoot\\syo146292\\emf5020.png"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"C:\\Users\\berna\\AppData\\Local\\Temp\\Res_SYSTATTempRoot\\syo146292\\emf5020.png"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"C:\\Users\\berna\\AppData\\Local\\Temp\\Res_SYSTATTempRoot\\syo146292\\emf5020.png"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"C:\\Users\\berna\\AppData\\Local\\Temp\\Res_SYSTATTempRoot\\syo146292\\emf5020.png"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"C:\\Users\\berna\\AppData\\Local\\Temp\\Res_SYSTATTempRoot\\syo146292\\emf5020.png"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"C:\\Users\\berna\\AppData\\Local\\Temp\\Res_SYSTATTempRoot\\syo146292\\emf5020.png"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"C:\\Users\\berna\\AppData\\Local\\Temp\\Res_SYSTATTempRoot\\syo146292\\emf5020.png"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"C:\\Users\\berna\\AppData\\Local\\Temp\\Res_SYSTATTempRoot\\syo146292\\emf5020.png"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61697655">
                <v:shape id="_x0000_i1037" type="#_x0000_t75" alt="Graph" style="width:112.85pt;height:110.7pt;mso-position-vertical:absolute">
                  <v:imagedata r:id="rId109" r:href="rId110"/>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7EC2C667" w14:textId="77777777" w:rsidR="00C7436A" w:rsidRPr="00F32AB3" w:rsidRDefault="00C7436A" w:rsidP="00A93D38">
            <w:pPr>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"C:\\Users\\berna\\AppData\\Local\\Temp\\Res_SYSTATTempRoot\\syo146292\\emf5021.png"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"C:\\Users\\berna\\AppData\\Local\\Temp\\Res_SYSTATTempRoot\\syo146292\\emf5021.png"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"D:\\ABC\\projetos\\Bernard_Kim\\nanopore_missing\\berna\\AppData\\Local\\Temp\\Res_SYSTATTempRoot\\syo146292\\emf5021.png"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"D:\\ABC\\projetos\\Bernard_Kim\\nanopore_missing\\berna\\AppData\\Local\\Temp\\Res_SYSTATTempRoot\\syo146292\\emf5021.png"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"D:\\ABC\\projetos\\Bernard_Kim\\nanopore_missing\\berna\\AppData\\Local\\Temp\\Res_SYSTATTempRoot\\syo146292\\emf5021.png"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"D:\\ABC\\projetos\\Bernard_Kim\\nanopore_missing\\berna\\AppData\\Local\\Temp\\Res_SYSTATTempRoot\\syo146292\\emf5021.png"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"D:\\ABC\\projetos\\Bernard_Kim\\nanopore_missing\\berna\\AppData\\Local\\Temp\\Res_SYSTATTempRoot\\syo146292\\emf5021.png"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"D:\\ABC\\projetos\\Bernard_Kim\\nanopore_missing\\berna\\AppData\\Local\\Temp\\Res_SYSTATTempRoot\\syo146292\\emf5021.png"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"C:\\Users\\berna\\AppData\\Local\\Temp\\Res_SYSTATTempRoot\\syo146292\\emf5021.png"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"C:\\Users\\berna\\AppData\\Local\\Temp\\Res_SYSTATTempRoot\\syo146292\\emf5021.png"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"C:\\Users\\berna\\AppData\\Local\\Temp\\Res_SYSTATTempRoot\\syo146292\\emf5021.png"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"C:\\Users\\berna\\AppData\\Local\\Temp\\Res_SYSTATTempRoot\\syo146292\\emf5021.png"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"C:\\Users\\berna\\AppData\\Local\\Temp\\Res_SYSTATTempRoot\\syo146292\\emf5021.png"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"C:\\Users\\berna\\AppData\\Local\\Temp\\Res_SYSTATTempRoot\\syo146292\\emf5021.png"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"C:\\Users\\berna\\AppData\\Local\\Temp\\Res_SYSTATTempRoot\\syo146292\\emf5021.png"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"C:\\Users\\berna\\AppData\\Local\\Temp\\Res_SYSTATTempRoot\\syo146292\\emf5021.png"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"C:\\Users\\berna\\AppData\\Local\\Temp\\Res_SYSTATTempRoot\\syo146292\\emf5021.png"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"C:\\Users\\berna\\AppData\\Local\\Temp\\Res_SYSTATTempRoot\\syo146292\\emf5021.png"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25ED94F0">
                <v:shape id="_x0000_i1038" type="#_x0000_t75" alt="Graph" style="width:112.85pt;height:110.7pt;mso-position-vertical:absolute">
                  <v:imagedata r:id="rId111" r:href="rId112"/>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btLr"/>
          </w:tcPr>
          <w:p w14:paraId="11424F50" w14:textId="77777777" w:rsidR="00C7436A" w:rsidRPr="001F000B" w:rsidRDefault="00C7436A" w:rsidP="00A93D38">
            <w:pPr>
              <w:jc w:val="center"/>
              <w:rPr>
                <w:rFonts w:ascii="Arial" w:hAnsi="Arial" w:cs="Arial"/>
                <w:i/>
                <w:sz w:val="20"/>
                <w:szCs w:val="20"/>
              </w:rPr>
            </w:pPr>
            <w:r w:rsidRPr="001F000B">
              <w:rPr>
                <w:rFonts w:ascii="Arial" w:hAnsi="Arial" w:cs="Arial"/>
                <w:i/>
                <w:color w:val="000000"/>
                <w:sz w:val="20"/>
                <w:szCs w:val="20"/>
                <w:lang w:val="en-US"/>
              </w:rPr>
              <w:t>Pp1-Y2</w:t>
            </w:r>
          </w:p>
        </w:tc>
        <w:tc>
          <w:tcPr>
            <w:tcW w:w="0" w:type="auto"/>
          </w:tcPr>
          <w:p w14:paraId="37E96723"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"C:\\Users\\berna\\AppData\\Local\\Temp\\Res_SYSTATTempRoot\\syo146292\\emf5022.png"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"C:\\Users\\berna\\AppData\\Local\\Temp\\Res_SYSTATTempRoot\\syo146292\\emf5022.png"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"D:\\ABC\\projetos\\Bernard_Kim\\nanopore_missing\\berna\\AppData\\Local\\Temp\\Res_SYSTATTempRoot\\syo146292\\emf5022.png"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"D:\\ABC\\projetos\\Bernard_Kim\\nanopore_missing\\berna\\AppData\\Local\\Temp\\Res_SYSTATTempRoot\\syo146292\\emf5022.png"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"D:\\ABC\\projetos\\Bernard_Kim\\nanopore_missing\\berna\\AppData\\Local\\Temp\\Res_SYSTATTempRoot\\syo146292\\emf5022.png"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"D:\\ABC\\projetos\\Bernard_Kim\\nanopore_missing\\berna\\AppData\\Local\\Temp\\Res_SYSTATTempRoot\\syo146292\\emf5022.png"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"D:\\ABC\\projetos\\Bernard_Kim\\nanopore_missing\\berna\\AppData\\Local\\Temp\\Res_SYSTATTempRoot\\syo146292\\emf5022.png"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"D:\\ABC\\projetos\\Bernard_Kim\\nanopore_missing\\berna\\AppData\\Local\\Temp\\Res_SYSTATTempRoot\\syo146292\\emf5022.png"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"C:\\Users\\berna\\AppData\\Local\\Temp\\Res_SYSTATTempRoot\\syo146292\\emf5022.png"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"C:\\Users\\berna\\AppData\\Local\\Temp\\Res_SYSTATTempRoot\\syo146292\\emf5022.png"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"C:\\Users\\berna\\AppData\\Local\\Temp\\Res_SYSTATTempRoot\\syo146292\\emf5022.png"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"C:\\Users\\berna\\AppData\\Local\\Temp\\Res_SYSTATTempRoot\\syo146292\\emf5022.png"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"C:\\Users\\berna\\AppData\\Local\\Temp\\Res_SYSTATTempRoot\\syo146292\\emf5022.png"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"C:\\Users\\berna\\AppData\\Local\\Temp\\Res_SYSTATTempRoot\\syo146292\\emf5022.png"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"C:\\Users\\berna\\AppData\\Local\\Temp\\Res_SYSTATTempRoot\\syo146292\\emf5022.png"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"C:\\Users\\berna\\AppData\\Local\\Temp\\Res_SYSTATTempRoot\\syo146292\\emf5022.png"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"C:\\Users\\berna\\AppData\\Local\\Temp\\Res_SYSTATTempRoot\\syo146292\\emf5022.png"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"C:\\Users\\berna\\AppData\\Local\\Temp\\Res_SYSTATTempRoot\\syo146292\\emf5022.png"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267790E8">
                <v:shape id="_x0000_i1039" type="#_x0000_t75" alt="Graph" style="width:112.85pt;height:110.7pt;mso-position-vertical:absolute">
                  <v:imagedata r:id="rId113" r:href="rId114"/>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1026709A"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"C:\\Users\\berna\\AppData\\Local\\Temp\\Res_SYSTATTempRoot\\syo146292\\emf5023.png"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"C:\\Users\\berna\\AppData\\Local\\Temp\\Res_SYSTATTempRoot\\syo146292\\emf5023.png"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"D:\\ABC\\projetos\\Bernard_Kim\\nanopore_missing\\berna\\AppData\\Local\\Temp\\Res_SYSTATTempRoot\\syo146292\\emf5023.png"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"D:\\ABC\\projetos\\Bernard_Kim\\nanopore_missing\\berna\\AppData\\Local\\Temp\\Res_SYSTATTempRoot\\syo146292\\emf5023.png"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"D:\\ABC\\projetos\\Bernard_Kim\\nanopore_missing\\berna\\AppData\\Local\\Temp\\Res_SYSTATTempRoot\\syo146292\\emf5023.png"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"D:\\ABC\\projetos\\Bernard_Kim\\nanopore_missing\\berna\\AppData\\Local\\Temp\\Res_SYSTATTempRoot\\syo146292\\emf5023.png"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"D:\\ABC\\projetos\\Bernard_Kim\\nanopore_missing\\berna\\AppData\\Local\\Temp\\Res_SYSTATTempRoot\\syo146292\\emf5023.png"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"D:\\ABC\\projetos\\Bernard_Kim\\nanopore_missing\\berna\\AppData\\Local\\Temp\\Res_SYSTATTempRoot\\syo146292\\emf5023.png"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"C:\\Users\\berna\\AppData\\Local\\Temp\\Res_SYSTATTempRoot\\syo146292\\emf5023.png"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"C:\\Users\\berna\\AppData\\Local\\Temp\\Res_SYSTATTempRoot\\syo146292\\emf5023.png"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"C:\\Users\\berna\\AppData\\Local\\Temp\\Res_SYSTATTempRoot\\syo146292\\emf5023.png"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"C:\\Users\\berna\\AppData\\Local\\Temp\\Res_SYSTATTempRoot\\syo146292\\emf5023.png"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"C:\\Users\\berna\\AppData\\Local\\Temp\\Res_SYSTATTempRoot\\syo146292\\emf5023.png"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"C:\\Users\\berna\\AppData\\Local\\Temp\\Res_SYSTATTempRoot\\syo146292\\emf5023.png"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"C:\\Users\\berna\\AppData\\Local\\Temp\\Res_SYSTATTempRoot\\syo146292\\emf5023.png"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"C:\\Users\\berna\\AppData\\Local\\Temp\\Res_SYSTATTempRoot\\syo146292\\emf5023.png"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"C:\\Users\\berna\\AppData\\Local\\Temp\\Res_SYSTATTempRoot\\syo146292\\emf5023.png"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"C:\\Users\\berna\\AppData\\Local\\Temp\\Res_SYSTATTempRoot\\syo146292\\emf5023.png"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53FEE654">
                <v:shape id="_x0000_i1040" type="#_x0000_t75" alt="Graph" style="width:112.85pt;height:110.7pt;mso-position-vertical:absolute">
                  <v:imagedata r:id="rId115" r:href="rId116"/>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r>
      <w:tr w:rsidR="00C7436A" w:rsidRPr="00F32AB3" w14:paraId="6E69CCBB" w14:textId="77777777" w:rsidTr="00A93D38">
        <w:trPr>
          <w:cantSplit/>
          <w:trHeight w:val="1134"/>
        </w:trPr>
        <w:tc>
          <w:tcPr>
            <w:tcW w:w="0" w:type="auto"/>
            <w:textDirection w:val="btLr"/>
          </w:tcPr>
          <w:p w14:paraId="648D0707"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1F000B">
              <w:rPr>
                <w:rFonts w:ascii="Arial" w:hAnsi="Arial" w:cs="Arial"/>
                <w:i/>
                <w:color w:val="000000"/>
                <w:sz w:val="20"/>
                <w:szCs w:val="20"/>
                <w:lang w:val="en-US"/>
              </w:rPr>
              <w:t>Ppr-Y</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 xml:space="preserve"> </w:t>
            </w:r>
            <w:r w:rsidRPr="00F32AB3">
              <w:rPr>
                <w:rFonts w:ascii="Arial" w:hAnsi="Arial" w:cs="Arial"/>
                <w:color w:val="000000"/>
                <w:sz w:val="20"/>
                <w:szCs w:val="20"/>
                <w:lang w:val="en-US"/>
              </w:rPr>
              <w:t>4</w:t>
            </w:r>
          </w:p>
        </w:tc>
        <w:tc>
          <w:tcPr>
            <w:tcW w:w="0" w:type="auto"/>
          </w:tcPr>
          <w:p w14:paraId="11537A14" w14:textId="77777777" w:rsidR="00C7436A" w:rsidRPr="00F32AB3" w:rsidRDefault="00C7436A" w:rsidP="00A9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"C:\\Users\\berna\\AppData\\Local\\Temp\\Res_SYSTATTempRoot\\syo146292\\emf5024.png"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"C:\\Users\\berna\\AppData\\Local\\Temp\\Res_SYSTATTempRoot\\syo146292\\emf5024.png"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"D:\\ABC\\projetos\\Bernard_Kim\\nanopore_missing\\berna\\AppData\\Local\\Temp\\Res_SYSTATTempRoot\\syo146292\\emf5024.png"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"D:\\ABC\\projetos\\Bernard_Kim\\nanopore_missing\\berna\\AppData\\Local\\Temp\\Res_SYSTATTempRoot\\syo146292\\emf5024.png"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"D:\\ABC\\projetos\\Bernard_Kim\\nanopore_missing\\berna\\AppData\\Local\\Temp\\Res_SYSTATTempRoot\\syo146292\\emf5024.png"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"D:\\ABC\\projetos\\Bernard_Kim\\nanopore_missing\\berna\\AppData\\Local\\Temp\\Res_SYSTATTempRoot\\syo146292\\emf5024.png"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"D:\\ABC\\projetos\\Bernard_Kim\\nanopore_missing\\berna\\AppData\\Local\\Temp\\Res_SYSTATTempRoot\\syo146292\\emf5024.png"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"D:\\ABC\\projetos\\Bernard_Kim\\nanopore_missing\\berna\\AppData\\Local\\Temp\\Res_SYSTATTempRoot\\syo146292\\emf5024.png"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"C:\\Users\\berna\\AppData\\Local\\Temp\\Res_SYSTATTempRoot\\syo146292\\emf5024.png"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"C:\\Users\\berna\\AppData\\Local\\Temp\\Res_SYSTATTempRoot\\syo146292\\emf5024.png"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"C:\\Users\\berna\\AppData\\Local\\Temp\\Res_SYSTATTempRoot\\syo146292\\emf5024.png"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"C:\\Users\\berna\\AppData\\Local\\Temp\\Res_SYSTATTempRoot\\syo146292\\emf5024.png"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"C:\\Users\\berna\\AppData\\Local\\Temp\\Res_SYSTATTempRoot\\syo146292\\emf5024.png"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"C:\\Users\\berna\\AppData\\Local\\Temp\\Res_SYSTATTempRoot\\syo146292\\emf5024.png"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"C:\\Users\\berna\\AppData\\Local\\Temp\\Res_SYSTATTempRoot\\syo146292\\emf5024.png"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"C:\\Users\\berna\\AppData\\Local\\Temp\\Res_SYSTATTempRoot\\syo146292\\emf5024.png"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"C:\\Users\\berna\\AppData\\Local\\Temp\\Res_SYSTATTempRoot\\syo146292\\emf5024.png"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w:instrText>
            </w:r>
            <w:r w:rsidR="00C94B72">
              <w:rPr>
                <w:rFonts w:ascii="Arial" w:hAnsi="Arial" w:cs="Arial"/>
                <w:sz w:val="20"/>
                <w:szCs w:val="20"/>
              </w:rPr>
              <w:instrText>rna\\AppData\\Local\\Temp\\Res_SYSTATTempRoot\\syo146292\\emf5024.png"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74D6FA61">
                <v:shape id="_x0000_i1041" type="#_x0000_t75" alt="Graph" style="width:116.05pt;height:119.3pt;mso-position-vertical:absolute">
                  <v:imagedata r:id="rId117" r:href="rId118"/>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4A7EFF45" w14:textId="77777777" w:rsidR="00C7436A" w:rsidRPr="00F32AB3" w:rsidRDefault="00C7436A" w:rsidP="00A93D38">
            <w:pPr>
              <w:jc w:val="center"/>
              <w:rPr>
                <w:rFonts w:ascii="Arial" w:hAnsi="Arial" w:cs="Arial"/>
                <w:color w:val="000000"/>
                <w:sz w:val="20"/>
                <w:szCs w:val="20"/>
                <w:lang w:val="en-US"/>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"C:\\Users\\berna\\AppData\\Local\\Temp\\Res_SYSTATTempRoot\\syo146292\\emf5025.png"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"C:\\Users\\berna\\AppData\\Local\\Temp\\Res_SYSTATTempRoot\\syo146292\\emf5025.png"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"D:\\ABC\\projetos\\Bernard_Kim\\nanopore_missing\\berna\\AppData\\Local\\Temp\\Res_SYSTATTempRoot\\syo146292\\emf5025.png"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"D:\\ABC\\projetos\\Bernard_Kim\\nanopore_missing\\berna\\AppData\\Local\\Temp\\Res_SYSTATTempRoot\\syo146292\\emf5025.png"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"D:\\ABC\\projetos\\Bernard_Kim\\nanopore_missing\\berna\\AppData\\Local\\Temp\\Res_SYSTATTempRoot\\syo146292\\emf5025.png"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"D:\\ABC\\projetos\\Bernard_Kim\\nanopore_missing\\berna\\AppData\\Local\\Temp\\Res_SYSTATTempRoot\\syo146292\\emf5025.png"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"D:\\ABC\\projetos\\Bernard_Kim\\nanopore_missing\\berna\\AppData\\Local\\Temp\\Res_SYSTATTempRoot\\syo146292\\emf5025.png"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"D:\\ABC\\projetos\\Bernard_Kim\\nanopore_missing\\berna\\AppData\\Local\\Temp\\Res_SYSTATTempRoot\\syo146292\\emf5025.png"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"C:\\Users\\berna\\AppData\\Local\\Temp\\Res_SYSTATTempRoot\\syo146292\\emf5025.png"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"C:\\Users\\berna\\AppData\\Local\\Temp\\Res_SYSTATTempRoot\\syo146292\\emf5025.png"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"C:\\Users\\berna\\AppData\\Local\\Temp\\Res_SYSTATTempRoot\\syo146292\\emf5025.png"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"C:\\Users\\berna\\AppData\\Local\\Temp\\Res_SYSTATTempRoot\\syo146292\\emf5025.png"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"C:\\Users\\berna\\AppData\\Local\\Temp\\Res_SYSTATTempRoot\\syo146292\\emf5025.png"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"C:\\Users\\berna\\AppData\\Local\\Temp\\Res_SYSTATTempRoot\\syo146292\\emf5025.png"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"C:\\Users\\berna\\AppData\\Local\\Temp\\Res_SYSTATTempRoot\\syo146292\\emf5025.png"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"C:\\Users\\berna\\AppData\\Local\\Temp\\Res_SYSTATTempRoot\\syo146292\\emf5025.png"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"C:\\Users\\berna\\AppData\\Local\\Temp\\Res_SYSTATTempRoot\\syo146292\\emf5025.png"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"C:\\Users\\berna\\AppData\\Local\\Temp\\Res_SYSTATTempRoot\\syo146292\\emf5025.png"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76506195">
                <v:shape id="_x0000_i1042" type="#_x0000_t75" alt="Graph" style="width:120.35pt;height:114.45pt;mso-position-vertical:absolute">
                  <v:imagedata r:id="rId119" r:href="rId120"/>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extDirection w:val="btLr"/>
          </w:tcPr>
          <w:p w14:paraId="0513E824" w14:textId="77777777" w:rsidR="00C7436A" w:rsidRPr="00F32AB3" w:rsidRDefault="00C7436A" w:rsidP="00A93D38">
            <w:pPr>
              <w:jc w:val="center"/>
              <w:rPr>
                <w:rFonts w:ascii="Arial" w:hAnsi="Arial" w:cs="Arial"/>
                <w:sz w:val="20"/>
                <w:szCs w:val="20"/>
              </w:rPr>
            </w:pPr>
            <w:r w:rsidRPr="001F000B">
              <w:rPr>
                <w:rFonts w:ascii="Arial" w:hAnsi="Arial" w:cs="Arial"/>
                <w:i/>
                <w:color w:val="000000"/>
                <w:sz w:val="20"/>
                <w:szCs w:val="20"/>
                <w:lang w:val="en-US"/>
              </w:rPr>
              <w:t>kl-5</w:t>
            </w:r>
            <w:r>
              <w:rPr>
                <w:rFonts w:ascii="Arial" w:hAnsi="Arial" w:cs="Arial"/>
                <w:color w:val="000000"/>
                <w:sz w:val="20"/>
                <w:szCs w:val="20"/>
                <w:lang w:val="en-US"/>
              </w:rPr>
              <w:t xml:space="preserve"> </w:t>
            </w:r>
            <w:r w:rsidRPr="00F32AB3">
              <w:rPr>
                <w:rFonts w:ascii="Arial" w:hAnsi="Arial" w:cs="Arial"/>
                <w:color w:val="000000"/>
                <w:sz w:val="20"/>
                <w:szCs w:val="20"/>
                <w:lang w:val="en-US"/>
              </w:rPr>
              <w:t>exon</w:t>
            </w:r>
            <w:r>
              <w:rPr>
                <w:rFonts w:ascii="Arial" w:hAnsi="Arial" w:cs="Arial"/>
                <w:color w:val="000000"/>
                <w:sz w:val="20"/>
                <w:szCs w:val="20"/>
                <w:lang w:val="en-US"/>
              </w:rPr>
              <w:t>s 10 -</w:t>
            </w:r>
            <w:r w:rsidRPr="00F32AB3">
              <w:rPr>
                <w:rFonts w:ascii="Arial" w:hAnsi="Arial" w:cs="Arial"/>
                <w:color w:val="000000"/>
                <w:sz w:val="20"/>
                <w:szCs w:val="20"/>
                <w:lang w:val="en-US"/>
              </w:rPr>
              <w:t>12</w:t>
            </w:r>
          </w:p>
        </w:tc>
        <w:tc>
          <w:tcPr>
            <w:tcW w:w="0" w:type="auto"/>
          </w:tcPr>
          <w:p w14:paraId="67BD5A08"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"C:\\Users\\berna\\AppData\\Local\\Temp\\Res_SYSTATTempRoot\\syo146292\\emf5026.png"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"C:\\Users\\berna\\AppData\\Local\\Temp\\Res_SYSTATTempRoot\\syo146292\\emf5026.png"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"D:\\ABC\\projetos\\Bernard_Kim\\nanopore_missing\\berna\\AppData\\Local\\Temp\\Res_SYSTATTempRoot\\syo146292\\emf5026.png"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"D:\\ABC\\projetos\\Bernard_Kim\\nanopore_missing\\berna\\AppData\\Local\\Temp\\Res_SYSTATTempRoot\\syo146292\\emf5026.png"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"D:\\ABC\\projetos\\Bernard_Kim\\nanopore_missing\\berna\\AppData\\Local\\Temp\\Res_SYSTATTempRoot\\syo146292\\emf5026.png"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"D:\\ABC\\projetos\\Bernard_Kim\\nanopore_missing\\berna\\AppData\\Local\\Temp\\Res_SYSTATTempRoot\\syo146292\\emf5026.png"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"D:\\ABC\\projetos\\Bernard_Kim\\nanopore_missing\\berna\\AppData\\Local\\Temp\\Res_SYSTATTempRoot\\syo146292\\emf5026.png"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"D:\\ABC\\projetos\\Bernard_Kim\\nanopore_missing\\berna\\AppData\\Local\\Temp\\Res_SYSTATTempRoot\\syo146292\\emf5026.png"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"C:\\Users\\berna\\AppData\\Local\\Temp\\Res_SYSTATTempRoot\\syo146292\\emf5026.png"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"C:\\Users\\berna\\AppData\\Local\\Temp\\Res_SYSTATTempRoot\\syo146292\\emf5026.png"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"C:\\Users\\berna\\AppData\\Local\\Temp\\Res_SYSTATTempRoot\\syo146292\\emf5026.png"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"C:\\Users\\berna\\AppData\\Local\\Temp\\Res_SYSTATTempRoot\\syo146292\\emf5026.png"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"C:\\Users\\berna\\AppData\\Local\\Temp\\Res_SYSTATTempRoot\\syo146292\\emf5026.png"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"C:\\Users\\berna\\AppData\\Local\\Temp\\Res_SYSTATTempRoot\\syo146292\\emf5026.png"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"C:\\Users\\berna\\AppData\\Local\\Temp\\Res_SYSTATTempRoot\\syo146292\\emf5026.png"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"C:\\Users\\berna\\AppData\\Local\\Temp\\Res_SYSTATTempRoot\\syo146292\\emf5026.png"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"C:\\Users\\berna\\AppData\\Local\\Temp\\Res_SYSTATTempRoot\\syo146292\\emf5026.png"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w:instrText>
            </w:r>
            <w:r w:rsidR="00C94B72">
              <w:rPr>
                <w:rFonts w:ascii="Arial" w:hAnsi="Arial" w:cs="Arial"/>
                <w:sz w:val="20"/>
                <w:szCs w:val="20"/>
              </w:rPr>
              <w:instrText>a\\Local\\Temp\\Res_SYSTATTempRoot\\syo146292\\emf5026.png"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04BC8532">
                <v:shape id="_x0000_i1043" type="#_x0000_t75" alt="Graph" style="width:117.15pt;height:113.35pt;mso-position-vertical:absolute">
                  <v:imagedata r:id="rId121" r:href="rId122"/>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tc>
        <w:tc>
          <w:tcPr>
            <w:tcW w:w="0" w:type="auto"/>
          </w:tcPr>
          <w:p w14:paraId="6633E482" w14:textId="77777777" w:rsidR="00C7436A" w:rsidRPr="00F32AB3" w:rsidRDefault="00C7436A" w:rsidP="00A93D38">
            <w:pPr>
              <w:jc w:val="center"/>
              <w:rPr>
                <w:rFonts w:ascii="Arial" w:hAnsi="Arial" w:cs="Arial"/>
                <w:sz w:val="20"/>
                <w:szCs w:val="20"/>
              </w:rPr>
            </w:pP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"C:\\Users\\berna\\AppData\\Local\\Temp\\Res_SYSTATTempRoot\\syo146292\\emf5027.png" \* MERGEFORMATINET </w:instrText>
            </w:r>
            <w:r w:rsidRPr="00F32AB3">
              <w:rPr>
                <w:rFonts w:ascii="Arial" w:hAnsi="Arial" w:cs="Arial"/>
                <w:sz w:val="20"/>
                <w:szCs w:val="20"/>
              </w:rPr>
              <w:fldChar w:fldCharType="separate"/>
            </w:r>
            <w:r w:rsidRPr="00F32AB3">
              <w:rPr>
                <w:rFonts w:ascii="Arial" w:hAnsi="Arial" w:cs="Arial"/>
                <w:sz w:val="20"/>
                <w:szCs w:val="20"/>
              </w:rPr>
              <w:fldChar w:fldCharType="begin"/>
            </w:r>
            <w:r w:rsidRPr="00F32AB3">
              <w:rPr>
                <w:rFonts w:ascii="Arial" w:hAnsi="Arial" w:cs="Arial"/>
                <w:sz w:val="20"/>
                <w:szCs w:val="20"/>
              </w:rPr>
              <w:instrText xml:space="preserve"> INCLUDEPICTURE  "C:\\Users\\berna\\AppData\\Local\\Temp\\Res_SYSTATTempRoot\\syo146292\\emf5027.png" \* MERGEFORMATINET </w:instrText>
            </w:r>
            <w:r w:rsidRPr="00F32AB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"C:\\Users\\berna\\AppData\\Local\\Temp\\Res_SYSTATTempRoot\\syo146292\\emf5027.png"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"D:\\ABC\\projetos\\Bernard_Kim\\nanopore_missing\\berna\\AppData\\Local\\Temp\\Res_SYSTATTempRoot\\syo146292\\emf5027.png" \* MERGEFORMATINET </w:instrText>
            </w:r>
            <w:r>
              <w:rPr>
                <w:rFonts w:ascii="Arial" w:hAnsi="Arial" w:cs="Arial"/>
                <w:sz w:val="20"/>
                <w:szCs w:val="20"/>
              </w:rPr>
              <w:fldChar w:fldCharType="separate"/>
            </w:r>
            <w:r w:rsidR="00A93D38">
              <w:rPr>
                <w:rFonts w:ascii="Arial" w:hAnsi="Arial" w:cs="Arial"/>
                <w:sz w:val="20"/>
                <w:szCs w:val="20"/>
              </w:rPr>
              <w:fldChar w:fldCharType="begin"/>
            </w:r>
            <w:r w:rsidR="00A93D38">
              <w:rPr>
                <w:rFonts w:ascii="Arial" w:hAnsi="Arial" w:cs="Arial"/>
                <w:sz w:val="20"/>
                <w:szCs w:val="20"/>
              </w:rPr>
              <w:instrText xml:space="preserve"> INCLUDEPICTURE  "D:\\ABC\\projetos\\Bernard_Kim\\nanopore_missing\\berna\\AppData\\Local\\Temp\\Res_SYSTATTempRoot\\syo146292\\emf5027.png" \* MERGEFORMATINET </w:instrText>
            </w:r>
            <w:r w:rsidR="00A93D38">
              <w:rPr>
                <w:rFonts w:ascii="Arial" w:hAnsi="Arial" w:cs="Arial"/>
                <w:sz w:val="20"/>
                <w:szCs w:val="20"/>
              </w:rPr>
              <w:fldChar w:fldCharType="separate"/>
            </w:r>
            <w:r w:rsidR="00810CA9">
              <w:rPr>
                <w:rFonts w:ascii="Arial" w:hAnsi="Arial" w:cs="Arial"/>
                <w:sz w:val="20"/>
                <w:szCs w:val="20"/>
              </w:rPr>
              <w:fldChar w:fldCharType="begin"/>
            </w:r>
            <w:r w:rsidR="00810CA9">
              <w:rPr>
                <w:rFonts w:ascii="Arial" w:hAnsi="Arial" w:cs="Arial"/>
                <w:sz w:val="20"/>
                <w:szCs w:val="20"/>
              </w:rPr>
              <w:instrText xml:space="preserve"> INCLUDEPICTURE  "D:\\ABC\\projetos\\Bernard_Kim\\nanopore_missing\\berna\\AppData\\Local\\Temp\\Res_SYSTATTempRoot\\syo146292\\emf5027.png" \* MERGEFORMATINET </w:instrText>
            </w:r>
            <w:r w:rsidR="00810CA9">
              <w:rPr>
                <w:rFonts w:ascii="Arial" w:hAnsi="Arial" w:cs="Arial"/>
                <w:sz w:val="20"/>
                <w:szCs w:val="20"/>
              </w:rPr>
              <w:fldChar w:fldCharType="separate"/>
            </w:r>
            <w:r w:rsidR="00A70737">
              <w:rPr>
                <w:rFonts w:ascii="Arial" w:hAnsi="Arial" w:cs="Arial"/>
                <w:sz w:val="20"/>
                <w:szCs w:val="20"/>
              </w:rPr>
              <w:fldChar w:fldCharType="begin"/>
            </w:r>
            <w:r w:rsidR="00A70737">
              <w:rPr>
                <w:rFonts w:ascii="Arial" w:hAnsi="Arial" w:cs="Arial"/>
                <w:sz w:val="20"/>
                <w:szCs w:val="20"/>
              </w:rPr>
              <w:instrText xml:space="preserve"> INCLUDEPICTURE  "D:\\ABC\\projetos\\Bernard_Kim\\nanopore_missing\\berna\\AppData\\Local\\Temp\\Res_SYSTATTempRoot\\syo146292\\emf5027.png" \* MERGEFORMATINET </w:instrText>
            </w:r>
            <w:r w:rsidR="00A70737">
              <w:rPr>
                <w:rFonts w:ascii="Arial" w:hAnsi="Arial" w:cs="Arial"/>
                <w:sz w:val="20"/>
                <w:szCs w:val="20"/>
              </w:rPr>
              <w:fldChar w:fldCharType="separate"/>
            </w:r>
            <w:r w:rsidR="00B7179D">
              <w:rPr>
                <w:rFonts w:ascii="Arial" w:hAnsi="Arial" w:cs="Arial"/>
                <w:sz w:val="20"/>
                <w:szCs w:val="20"/>
              </w:rPr>
              <w:fldChar w:fldCharType="begin"/>
            </w:r>
            <w:r w:rsidR="00B7179D">
              <w:rPr>
                <w:rFonts w:ascii="Arial" w:hAnsi="Arial" w:cs="Arial"/>
                <w:sz w:val="20"/>
                <w:szCs w:val="20"/>
              </w:rPr>
              <w:instrText xml:space="preserve"> INCLUDEPICTURE  "D:\\ABC\\projetos\\Bernard_Kim\\nanopore_missing\\berna\\AppData\\Local\\Temp\\Res_SYSTATTempRoot\\syo146292\\emf5027.png" \* MERGEFORMATINET </w:instrText>
            </w:r>
            <w:r w:rsidR="00B7179D">
              <w:rPr>
                <w:rFonts w:ascii="Arial" w:hAnsi="Arial" w:cs="Arial"/>
                <w:sz w:val="20"/>
                <w:szCs w:val="20"/>
              </w:rPr>
              <w:fldChar w:fldCharType="separate"/>
            </w:r>
            <w:r w:rsidR="00B269E1">
              <w:rPr>
                <w:rFonts w:ascii="Arial" w:hAnsi="Arial" w:cs="Arial"/>
                <w:sz w:val="20"/>
                <w:szCs w:val="20"/>
              </w:rPr>
              <w:fldChar w:fldCharType="begin"/>
            </w:r>
            <w:r w:rsidR="00B269E1">
              <w:rPr>
                <w:rFonts w:ascii="Arial" w:hAnsi="Arial" w:cs="Arial"/>
                <w:sz w:val="20"/>
                <w:szCs w:val="20"/>
              </w:rPr>
              <w:instrText xml:space="preserve"> INCLUDEPICTURE  "D:\\ABC\\projetos\\Bernard_Kim\\nanopore_missing\\berna\\AppData\\Local\\Temp\\Res_SYSTATTempRoot\\syo146292\\emf5027.png" \* MERGEFORMATINET </w:instrText>
            </w:r>
            <w:r w:rsidR="00B269E1">
              <w:rPr>
                <w:rFonts w:ascii="Arial" w:hAnsi="Arial" w:cs="Arial"/>
                <w:sz w:val="20"/>
                <w:szCs w:val="20"/>
              </w:rPr>
              <w:fldChar w:fldCharType="separate"/>
            </w:r>
            <w:r w:rsidR="00D3323E">
              <w:rPr>
                <w:rFonts w:ascii="Arial" w:hAnsi="Arial" w:cs="Arial"/>
                <w:sz w:val="20"/>
                <w:szCs w:val="20"/>
              </w:rPr>
              <w:fldChar w:fldCharType="begin"/>
            </w:r>
            <w:r w:rsidR="00D3323E">
              <w:rPr>
                <w:rFonts w:ascii="Arial" w:hAnsi="Arial" w:cs="Arial"/>
                <w:sz w:val="20"/>
                <w:szCs w:val="20"/>
              </w:rPr>
              <w:instrText xml:space="preserve"> INCLUDEPICTURE  "C:\\Users\\berna\\AppData\\Local\\Temp\\Res_SYSTATTempRoot\\syo146292\\emf5027.png" \* MERGEFORMATINET </w:instrText>
            </w:r>
            <w:r w:rsidR="00D3323E">
              <w:rPr>
                <w:rFonts w:ascii="Arial" w:hAnsi="Arial" w:cs="Arial"/>
                <w:sz w:val="20"/>
                <w:szCs w:val="20"/>
              </w:rPr>
              <w:fldChar w:fldCharType="separate"/>
            </w:r>
            <w:r w:rsidR="00514E97">
              <w:rPr>
                <w:rFonts w:ascii="Arial" w:hAnsi="Arial" w:cs="Arial"/>
                <w:sz w:val="20"/>
                <w:szCs w:val="20"/>
              </w:rPr>
              <w:fldChar w:fldCharType="begin"/>
            </w:r>
            <w:r w:rsidR="00514E97">
              <w:rPr>
                <w:rFonts w:ascii="Arial" w:hAnsi="Arial" w:cs="Arial"/>
                <w:sz w:val="20"/>
                <w:szCs w:val="20"/>
              </w:rPr>
              <w:instrText xml:space="preserve"> INCLUDEPICTURE  "C:\\Users\\berna\\AppData\\Local\\Temp\\Res_SYSTATTempRoot\\syo146292\\emf5027.png" \* MERGEFORMATINET </w:instrText>
            </w:r>
            <w:r w:rsidR="00514E97">
              <w:rPr>
                <w:rFonts w:ascii="Arial" w:hAnsi="Arial" w:cs="Arial"/>
                <w:sz w:val="20"/>
                <w:szCs w:val="20"/>
              </w:rPr>
              <w:fldChar w:fldCharType="separate"/>
            </w:r>
            <w:r w:rsidR="00C2303B">
              <w:rPr>
                <w:rFonts w:ascii="Arial" w:hAnsi="Arial" w:cs="Arial"/>
                <w:sz w:val="20"/>
                <w:szCs w:val="20"/>
              </w:rPr>
              <w:fldChar w:fldCharType="begin"/>
            </w:r>
            <w:r w:rsidR="00C2303B">
              <w:rPr>
                <w:rFonts w:ascii="Arial" w:hAnsi="Arial" w:cs="Arial"/>
                <w:sz w:val="20"/>
                <w:szCs w:val="20"/>
              </w:rPr>
              <w:instrText xml:space="preserve"> INCLUDEPICTURE  "C:\\Users\\berna\\AppData\\Local\\Temp\\Res_SYSTATTempRoot\\syo146292\\emf5027.png" \* MERGEFORMATINET </w:instrText>
            </w:r>
            <w:r w:rsidR="00C2303B">
              <w:rPr>
                <w:rFonts w:ascii="Arial" w:hAnsi="Arial" w:cs="Arial"/>
                <w:sz w:val="20"/>
                <w:szCs w:val="20"/>
              </w:rPr>
              <w:fldChar w:fldCharType="separate"/>
            </w:r>
            <w:r w:rsidR="00C453A0">
              <w:rPr>
                <w:rFonts w:ascii="Arial" w:hAnsi="Arial" w:cs="Arial"/>
                <w:sz w:val="20"/>
                <w:szCs w:val="20"/>
              </w:rPr>
              <w:fldChar w:fldCharType="begin"/>
            </w:r>
            <w:r w:rsidR="00C453A0">
              <w:rPr>
                <w:rFonts w:ascii="Arial" w:hAnsi="Arial" w:cs="Arial"/>
                <w:sz w:val="20"/>
                <w:szCs w:val="20"/>
              </w:rPr>
              <w:instrText xml:space="preserve"> INCLUDEPICTURE  "C:\\Users\\berna\\AppData\\Local\\Temp\\Res_SYSTATTempRoot\\syo146292\\emf5027.png" \* MERGEFORMATINET </w:instrText>
            </w:r>
            <w:r w:rsidR="00C453A0">
              <w:rPr>
                <w:rFonts w:ascii="Arial" w:hAnsi="Arial" w:cs="Arial"/>
                <w:sz w:val="20"/>
                <w:szCs w:val="20"/>
              </w:rPr>
              <w:fldChar w:fldCharType="separate"/>
            </w:r>
            <w:r w:rsidR="005359E8">
              <w:rPr>
                <w:rFonts w:ascii="Arial" w:hAnsi="Arial" w:cs="Arial"/>
                <w:sz w:val="20"/>
                <w:szCs w:val="20"/>
              </w:rPr>
              <w:fldChar w:fldCharType="begin"/>
            </w:r>
            <w:r w:rsidR="005359E8">
              <w:rPr>
                <w:rFonts w:ascii="Arial" w:hAnsi="Arial" w:cs="Arial"/>
                <w:sz w:val="20"/>
                <w:szCs w:val="20"/>
              </w:rPr>
              <w:instrText xml:space="preserve"> INCLUDEPICTURE  "C:\\Users\\berna\\AppData\\Local\\Temp\\Res_SYSTATTempRoot\\syo146292\\emf5027.png" \* MERGEFORMATINET </w:instrText>
            </w:r>
            <w:r w:rsidR="005359E8">
              <w:rPr>
                <w:rFonts w:ascii="Arial" w:hAnsi="Arial" w:cs="Arial"/>
                <w:sz w:val="20"/>
                <w:szCs w:val="20"/>
              </w:rPr>
              <w:fldChar w:fldCharType="separate"/>
            </w:r>
            <w:r w:rsidR="005956AA">
              <w:rPr>
                <w:rFonts w:ascii="Arial" w:hAnsi="Arial" w:cs="Arial"/>
                <w:sz w:val="20"/>
                <w:szCs w:val="20"/>
              </w:rPr>
              <w:fldChar w:fldCharType="begin"/>
            </w:r>
            <w:r w:rsidR="005956AA">
              <w:rPr>
                <w:rFonts w:ascii="Arial" w:hAnsi="Arial" w:cs="Arial"/>
                <w:sz w:val="20"/>
                <w:szCs w:val="20"/>
              </w:rPr>
              <w:instrText xml:space="preserve"> INCLUDEPICTURE  "C:\\Users\\berna\\AppData\\Local\\Temp\\Res_SYSTATTempRoot\\syo146292\\emf5027.png" \* MERGEFORMATINET </w:instrText>
            </w:r>
            <w:r w:rsidR="005956AA">
              <w:rPr>
                <w:rFonts w:ascii="Arial" w:hAnsi="Arial" w:cs="Arial"/>
                <w:sz w:val="20"/>
                <w:szCs w:val="20"/>
              </w:rPr>
              <w:fldChar w:fldCharType="separate"/>
            </w:r>
            <w:r w:rsidR="006A409C">
              <w:rPr>
                <w:rFonts w:ascii="Arial" w:hAnsi="Arial" w:cs="Arial"/>
                <w:sz w:val="20"/>
                <w:szCs w:val="20"/>
              </w:rPr>
              <w:fldChar w:fldCharType="begin"/>
            </w:r>
            <w:r w:rsidR="006A409C">
              <w:rPr>
                <w:rFonts w:ascii="Arial" w:hAnsi="Arial" w:cs="Arial"/>
                <w:sz w:val="20"/>
                <w:szCs w:val="20"/>
              </w:rPr>
              <w:instrText xml:space="preserve"> INCLUDEPICTURE  "C:\\Users\\berna\\AppData\\Local\\Temp\\Res_SYSTATTempRoot\\syo146292\\emf5027.png" \* MERGEFORMATINET </w:instrText>
            </w:r>
            <w:r w:rsidR="006A409C">
              <w:rPr>
                <w:rFonts w:ascii="Arial" w:hAnsi="Arial" w:cs="Arial"/>
                <w:sz w:val="20"/>
                <w:szCs w:val="20"/>
              </w:rPr>
              <w:fldChar w:fldCharType="separate"/>
            </w:r>
            <w:r w:rsidR="006E5356">
              <w:rPr>
                <w:rFonts w:ascii="Arial" w:hAnsi="Arial" w:cs="Arial"/>
                <w:sz w:val="20"/>
                <w:szCs w:val="20"/>
              </w:rPr>
              <w:fldChar w:fldCharType="begin"/>
            </w:r>
            <w:r w:rsidR="006E5356">
              <w:rPr>
                <w:rFonts w:ascii="Arial" w:hAnsi="Arial" w:cs="Arial"/>
                <w:sz w:val="20"/>
                <w:szCs w:val="20"/>
              </w:rPr>
              <w:instrText xml:space="preserve"> INCLUDEPICTURE  "C:\\Users\\berna\\AppData\\Local\\Temp\\Res_SYSTATTempRoot\\syo146292\\emf5027.png" \* MERGEFORMATINET </w:instrText>
            </w:r>
            <w:r w:rsidR="006E5356">
              <w:rPr>
                <w:rFonts w:ascii="Arial" w:hAnsi="Arial" w:cs="Arial"/>
                <w:sz w:val="20"/>
                <w:szCs w:val="20"/>
              </w:rPr>
              <w:fldChar w:fldCharType="separate"/>
            </w:r>
            <w:r w:rsidR="0094753E">
              <w:rPr>
                <w:rFonts w:ascii="Arial" w:hAnsi="Arial" w:cs="Arial"/>
                <w:sz w:val="20"/>
                <w:szCs w:val="20"/>
              </w:rPr>
              <w:fldChar w:fldCharType="begin"/>
            </w:r>
            <w:r w:rsidR="0094753E">
              <w:rPr>
                <w:rFonts w:ascii="Arial" w:hAnsi="Arial" w:cs="Arial"/>
                <w:sz w:val="20"/>
                <w:szCs w:val="20"/>
              </w:rPr>
              <w:instrText xml:space="preserve"> INCLUDEPICTURE  "C:\\Users\\berna\\AppData\\Local\\Temp\\Res_SYSTATTempRoot\\syo146292\\emf5027.png" \* MERGEFORMATINET </w:instrText>
            </w:r>
            <w:r w:rsidR="0094753E">
              <w:rPr>
                <w:rFonts w:ascii="Arial" w:hAnsi="Arial" w:cs="Arial"/>
                <w:sz w:val="20"/>
                <w:szCs w:val="20"/>
              </w:rPr>
              <w:fldChar w:fldCharType="separate"/>
            </w:r>
            <w:r w:rsidR="00C94B72">
              <w:rPr>
                <w:rFonts w:ascii="Arial" w:hAnsi="Arial" w:cs="Arial"/>
                <w:sz w:val="20"/>
                <w:szCs w:val="20"/>
              </w:rPr>
              <w:fldChar w:fldCharType="begin"/>
            </w:r>
            <w:r w:rsidR="00C94B72">
              <w:rPr>
                <w:rFonts w:ascii="Arial" w:hAnsi="Arial" w:cs="Arial"/>
                <w:sz w:val="20"/>
                <w:szCs w:val="20"/>
              </w:rPr>
              <w:instrText xml:space="preserve"> </w:instrText>
            </w:r>
            <w:r w:rsidR="00C94B72">
              <w:rPr>
                <w:rFonts w:ascii="Arial" w:hAnsi="Arial" w:cs="Arial"/>
                <w:sz w:val="20"/>
                <w:szCs w:val="20"/>
              </w:rPr>
              <w:instrText>INCLUDEPICTURE  "C:\\Users\\berna\\AppData\\Local\\Temp\\Res_SYSTATTempRoot\\syo146292\\emf5027.png" \* MERGEFORMATINET</w:instrText>
            </w:r>
            <w:r w:rsidR="00C94B72">
              <w:rPr>
                <w:rFonts w:ascii="Arial" w:hAnsi="Arial" w:cs="Arial"/>
                <w:sz w:val="20"/>
                <w:szCs w:val="20"/>
              </w:rPr>
              <w:instrText xml:space="preserve"> </w:instrText>
            </w:r>
            <w:r w:rsidR="00C94B72">
              <w:rPr>
                <w:rFonts w:ascii="Arial" w:hAnsi="Arial" w:cs="Arial"/>
                <w:sz w:val="20"/>
                <w:szCs w:val="20"/>
              </w:rPr>
              <w:fldChar w:fldCharType="separate"/>
            </w:r>
            <w:r w:rsidR="003922C3">
              <w:rPr>
                <w:rFonts w:ascii="Arial" w:hAnsi="Arial" w:cs="Arial"/>
                <w:sz w:val="20"/>
                <w:szCs w:val="20"/>
              </w:rPr>
              <w:pict w14:anchorId="4F4E9093">
                <v:shape id="IMG5027" o:spid="_x0000_i1044" type="#_x0000_t75" alt="Graph" style="width:119.3pt;height:113.35pt;mso-position-vertical:absolute">
                  <v:imagedata r:id="rId123" r:href="rId124"/>
                </v:shape>
              </w:pict>
            </w:r>
            <w:r w:rsidR="00C94B72">
              <w:rPr>
                <w:rFonts w:ascii="Arial" w:hAnsi="Arial" w:cs="Arial"/>
                <w:sz w:val="20"/>
                <w:szCs w:val="20"/>
              </w:rPr>
              <w:fldChar w:fldCharType="end"/>
            </w:r>
            <w:r w:rsidR="0094753E">
              <w:rPr>
                <w:rFonts w:ascii="Arial" w:hAnsi="Arial" w:cs="Arial"/>
                <w:sz w:val="20"/>
                <w:szCs w:val="20"/>
              </w:rPr>
              <w:fldChar w:fldCharType="end"/>
            </w:r>
            <w:r w:rsidR="006E5356">
              <w:rPr>
                <w:rFonts w:ascii="Arial" w:hAnsi="Arial" w:cs="Arial"/>
                <w:sz w:val="20"/>
                <w:szCs w:val="20"/>
              </w:rPr>
              <w:fldChar w:fldCharType="end"/>
            </w:r>
            <w:r w:rsidR="006A409C">
              <w:rPr>
                <w:rFonts w:ascii="Arial" w:hAnsi="Arial" w:cs="Arial"/>
                <w:sz w:val="20"/>
                <w:szCs w:val="20"/>
              </w:rPr>
              <w:fldChar w:fldCharType="end"/>
            </w:r>
            <w:r w:rsidR="005956AA">
              <w:rPr>
                <w:rFonts w:ascii="Arial" w:hAnsi="Arial" w:cs="Arial"/>
                <w:sz w:val="20"/>
                <w:szCs w:val="20"/>
              </w:rPr>
              <w:fldChar w:fldCharType="end"/>
            </w:r>
            <w:r w:rsidR="005359E8">
              <w:rPr>
                <w:rFonts w:ascii="Arial" w:hAnsi="Arial" w:cs="Arial"/>
                <w:sz w:val="20"/>
                <w:szCs w:val="20"/>
              </w:rPr>
              <w:fldChar w:fldCharType="end"/>
            </w:r>
            <w:r w:rsidR="00C453A0">
              <w:rPr>
                <w:rFonts w:ascii="Arial" w:hAnsi="Arial" w:cs="Arial"/>
                <w:sz w:val="20"/>
                <w:szCs w:val="20"/>
              </w:rPr>
              <w:fldChar w:fldCharType="end"/>
            </w:r>
            <w:r w:rsidR="00C2303B">
              <w:rPr>
                <w:rFonts w:ascii="Arial" w:hAnsi="Arial" w:cs="Arial"/>
                <w:sz w:val="20"/>
                <w:szCs w:val="20"/>
              </w:rPr>
              <w:fldChar w:fldCharType="end"/>
            </w:r>
            <w:r w:rsidR="00514E97">
              <w:rPr>
                <w:rFonts w:ascii="Arial" w:hAnsi="Arial" w:cs="Arial"/>
                <w:sz w:val="20"/>
                <w:szCs w:val="20"/>
              </w:rPr>
              <w:fldChar w:fldCharType="end"/>
            </w:r>
            <w:r w:rsidR="00D3323E">
              <w:rPr>
                <w:rFonts w:ascii="Arial" w:hAnsi="Arial" w:cs="Arial"/>
                <w:sz w:val="20"/>
                <w:szCs w:val="20"/>
              </w:rPr>
              <w:fldChar w:fldCharType="end"/>
            </w:r>
            <w:r w:rsidR="00B269E1">
              <w:rPr>
                <w:rFonts w:ascii="Arial" w:hAnsi="Arial" w:cs="Arial"/>
                <w:sz w:val="20"/>
                <w:szCs w:val="20"/>
              </w:rPr>
              <w:fldChar w:fldCharType="end"/>
            </w:r>
            <w:r w:rsidR="00B7179D">
              <w:rPr>
                <w:rFonts w:ascii="Arial" w:hAnsi="Arial" w:cs="Arial"/>
                <w:sz w:val="20"/>
                <w:szCs w:val="20"/>
              </w:rPr>
              <w:fldChar w:fldCharType="end"/>
            </w:r>
            <w:r w:rsidR="00A70737">
              <w:rPr>
                <w:rFonts w:ascii="Arial" w:hAnsi="Arial" w:cs="Arial"/>
                <w:sz w:val="20"/>
                <w:szCs w:val="20"/>
              </w:rPr>
              <w:fldChar w:fldCharType="end"/>
            </w:r>
            <w:r w:rsidR="00810CA9">
              <w:rPr>
                <w:rFonts w:ascii="Arial" w:hAnsi="Arial" w:cs="Arial"/>
                <w:sz w:val="20"/>
                <w:szCs w:val="20"/>
              </w:rPr>
              <w:fldChar w:fldCharType="end"/>
            </w:r>
            <w:r w:rsidR="00A93D3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F32AB3">
              <w:rPr>
                <w:rFonts w:ascii="Arial" w:hAnsi="Arial" w:cs="Arial"/>
                <w:sz w:val="20"/>
                <w:szCs w:val="20"/>
              </w:rPr>
              <w:fldChar w:fldCharType="end"/>
            </w:r>
            <w:r w:rsidRPr="00F32AB3">
              <w:rPr>
                <w:rFonts w:ascii="Arial" w:hAnsi="Arial" w:cs="Arial"/>
                <w:sz w:val="20"/>
                <w:szCs w:val="20"/>
              </w:rPr>
              <w:fldChar w:fldCharType="end"/>
            </w:r>
          </w:p>
          <w:p w14:paraId="6FD235E0" w14:textId="77777777" w:rsidR="00C7436A" w:rsidRPr="00F32AB3" w:rsidRDefault="00C7436A" w:rsidP="00A93D38">
            <w:pPr>
              <w:jc w:val="center"/>
              <w:rPr>
                <w:rFonts w:ascii="Arial" w:hAnsi="Arial" w:cs="Arial"/>
                <w:sz w:val="20"/>
                <w:szCs w:val="20"/>
              </w:rPr>
            </w:pPr>
          </w:p>
        </w:tc>
      </w:tr>
    </w:tbl>
    <w:p w14:paraId="6BE01399" w14:textId="77777777" w:rsidR="00C7436A" w:rsidRDefault="00C7436A" w:rsidP="00C7436A"/>
    <w:p w14:paraId="42018A4E" w14:textId="6127FB95" w:rsidR="000B6C40" w:rsidRPr="00050481" w:rsidRDefault="00304FF3" w:rsidP="00C7436A">
      <w:pPr>
        <w:rPr>
          <w:rFonts w:cs="Times New Roman"/>
          <w:sz w:val="21"/>
          <w:szCs w:val="21"/>
          <w:lang w:val="en-US"/>
        </w:rPr>
      </w:pPr>
      <w:r w:rsidRPr="00050481">
        <w:rPr>
          <w:sz w:val="21"/>
          <w:szCs w:val="21"/>
        </w:rPr>
        <w:t>Supplemental Figure S</w:t>
      </w:r>
      <w:r w:rsidR="00C7436A" w:rsidRPr="00050481">
        <w:rPr>
          <w:sz w:val="21"/>
          <w:szCs w:val="21"/>
        </w:rPr>
        <w:t xml:space="preserve">9. Comparison between observed exon positions and their expected random distributions (all regions). This is the complete version of Fig. </w:t>
      </w:r>
      <w:r w:rsidR="00F81107" w:rsidRPr="00050481">
        <w:rPr>
          <w:sz w:val="21"/>
          <w:szCs w:val="21"/>
        </w:rPr>
        <w:t>5</w:t>
      </w:r>
      <w:r w:rsidR="00C7436A" w:rsidRPr="00050481">
        <w:rPr>
          <w:sz w:val="21"/>
          <w:szCs w:val="21"/>
        </w:rPr>
        <w:t>, including all Y-linked regions analyzed. Note that in many low-coverage regions (rows 1-3), there is a strong discrepancy between the observed exon positions within reads (blue dots) and their expected random distributions (red line); in most cases these discrepancies are statistically significant (Table 1). Conversely, in normal coverage regions (rows 4-5), there is a good agreement</w:t>
      </w:r>
      <w:r w:rsidR="003E201B" w:rsidRPr="00050481">
        <w:rPr>
          <w:sz w:val="21"/>
          <w:szCs w:val="21"/>
        </w:rPr>
        <w:t>,</w:t>
      </w:r>
      <w:r w:rsidR="00C7436A" w:rsidRPr="00050481">
        <w:rPr>
          <w:sz w:val="21"/>
          <w:szCs w:val="21"/>
        </w:rPr>
        <w:t xml:space="preserve"> and in most cases</w:t>
      </w:r>
      <w:r w:rsidR="003E201B" w:rsidRPr="00050481">
        <w:rPr>
          <w:sz w:val="21"/>
          <w:szCs w:val="21"/>
        </w:rPr>
        <w:t>,</w:t>
      </w:r>
      <w:r w:rsidR="00C7436A" w:rsidRPr="00050481">
        <w:rPr>
          <w:sz w:val="21"/>
          <w:szCs w:val="21"/>
        </w:rPr>
        <w:t xml:space="preserve"> the discrepancies are not statistically significant (Table 1). The exception is the </w:t>
      </w:r>
      <w:r w:rsidR="00C7436A" w:rsidRPr="00050481">
        <w:rPr>
          <w:i/>
          <w:sz w:val="21"/>
          <w:szCs w:val="21"/>
        </w:rPr>
        <w:t>kl-5</w:t>
      </w:r>
      <w:r w:rsidR="00C7436A" w:rsidRPr="00050481">
        <w:rPr>
          <w:sz w:val="21"/>
          <w:szCs w:val="21"/>
        </w:rPr>
        <w:t xml:space="preserve"> exons </w:t>
      </w:r>
      <w:r w:rsidR="009A7BD9" w:rsidRPr="00050481">
        <w:rPr>
          <w:sz w:val="21"/>
          <w:szCs w:val="21"/>
        </w:rPr>
        <w:t>11-13</w:t>
      </w:r>
      <w:r w:rsidR="00C7436A" w:rsidRPr="00050481">
        <w:rPr>
          <w:sz w:val="21"/>
          <w:szCs w:val="21"/>
        </w:rPr>
        <w:t xml:space="preserve"> region, in which the discrepancies are statistically significant (</w:t>
      </w:r>
      <w:r w:rsidR="00C7436A" w:rsidRPr="00050481">
        <w:rPr>
          <w:i/>
          <w:sz w:val="21"/>
          <w:szCs w:val="21"/>
        </w:rPr>
        <w:t>P</w:t>
      </w:r>
      <w:r w:rsidR="00C7436A" w:rsidRPr="00050481">
        <w:rPr>
          <w:sz w:val="21"/>
          <w:szCs w:val="21"/>
        </w:rPr>
        <w:t xml:space="preserve"> &lt; 10</w:t>
      </w:r>
      <w:r w:rsidR="00C7436A" w:rsidRPr="00050481">
        <w:rPr>
          <w:sz w:val="21"/>
          <w:szCs w:val="21"/>
          <w:vertAlign w:val="superscript"/>
        </w:rPr>
        <w:t>-3</w:t>
      </w:r>
      <w:r w:rsidR="00C7436A" w:rsidRPr="00050481">
        <w:rPr>
          <w:sz w:val="21"/>
          <w:szCs w:val="21"/>
        </w:rPr>
        <w:t xml:space="preserve"> in both F and R orientations). But note that its deviations from randomness are mild when compared to low-coverage regions; the very low </w:t>
      </w:r>
      <w:r w:rsidR="00C7436A" w:rsidRPr="00050481">
        <w:rPr>
          <w:i/>
          <w:sz w:val="21"/>
          <w:szCs w:val="21"/>
        </w:rPr>
        <w:t>P</w:t>
      </w:r>
      <w:r w:rsidR="00C7436A" w:rsidRPr="00050481">
        <w:rPr>
          <w:sz w:val="21"/>
          <w:szCs w:val="21"/>
        </w:rPr>
        <w:t>-values reflect the much higher statistical power in normal coverage regions due to their greater read counts. This region has intermediate characteristics between normal and low coverage regions, most likely because it contains satellite DNA but not in close vicinity to the exons (Fig. 3; see main text).</w:t>
      </w:r>
      <w:r w:rsidR="00C7436A" w:rsidRPr="00050481">
        <w:rPr>
          <w:sz w:val="21"/>
          <w:szCs w:val="21"/>
        </w:rPr>
        <w:br w:type="page"/>
      </w:r>
    </w:p>
    <w:p w14:paraId="036D7F5C" w14:textId="6D857073" w:rsidR="00C7436A" w:rsidRDefault="00304FF3" w:rsidP="00071F5D">
      <w:pPr>
        <w:pStyle w:val="Heading2"/>
        <w:rPr>
          <w:rFonts w:ascii="Times New Roman" w:hAnsi="Times New Roman" w:cs="Times New Roman"/>
          <w:noProof/>
          <w:color w:val="auto"/>
          <w:sz w:val="22"/>
          <w:szCs w:val="22"/>
          <w:lang w:val="en-US"/>
        </w:rPr>
      </w:pPr>
      <w:bookmarkStart w:id="24" w:name="_Toc208428147"/>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10. Sequencing bias in the </w:t>
      </w:r>
      <w:r w:rsidR="00612932" w:rsidRPr="00612932">
        <w:rPr>
          <w:rFonts w:ascii="Times New Roman" w:hAnsi="Times New Roman" w:cs="Times New Roman"/>
          <w:i/>
          <w:noProof/>
          <w:color w:val="auto"/>
          <w:sz w:val="22"/>
          <w:szCs w:val="22"/>
          <w:lang w:val="en-US"/>
        </w:rPr>
        <w:t>JYalpha</w:t>
      </w:r>
      <w:r w:rsidR="00612932" w:rsidRPr="00612932">
        <w:rPr>
          <w:rFonts w:ascii="Times New Roman" w:hAnsi="Times New Roman" w:cs="Times New Roman"/>
          <w:noProof/>
          <w:color w:val="auto"/>
          <w:sz w:val="22"/>
          <w:szCs w:val="22"/>
          <w:lang w:val="en-US"/>
        </w:rPr>
        <w:t xml:space="preserve"> gene</w:t>
      </w:r>
      <w:r w:rsidR="00C7436A" w:rsidRPr="00F06C9F">
        <w:rPr>
          <w:rFonts w:ascii="Times New Roman" w:hAnsi="Times New Roman" w:cs="Times New Roman"/>
          <w:noProof/>
          <w:color w:val="auto"/>
          <w:sz w:val="22"/>
          <w:szCs w:val="22"/>
          <w:lang w:val="en-US"/>
        </w:rPr>
        <w:t>.</w:t>
      </w:r>
      <w:bookmarkEnd w:id="24"/>
    </w:p>
    <w:p w14:paraId="13D1BD15"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3702632D" w14:textId="77777777" w:rsidTr="00A93D38">
        <w:tc>
          <w:tcPr>
            <w:tcW w:w="10456" w:type="dxa"/>
          </w:tcPr>
          <w:p w14:paraId="704F8DDE" w14:textId="77777777" w:rsidR="00612932" w:rsidRPr="00612932" w:rsidRDefault="00612932" w:rsidP="00612932">
            <w:pPr>
              <w:ind w:left="708"/>
              <w:rPr>
                <w:rFonts w:cs="Times New Roman"/>
                <w:bCs/>
                <w:lang w:val="en-US"/>
              </w:rPr>
            </w:pPr>
            <w:r w:rsidRPr="00612932">
              <w:rPr>
                <w:rFonts w:cs="Times New Roman"/>
                <w:noProof/>
                <w:lang w:eastAsia="pt-BR"/>
              </w:rPr>
              <w:drawing>
                <wp:inline distT="0" distB="0" distL="0" distR="0" wp14:anchorId="69B818A4" wp14:editId="569638BF">
                  <wp:extent cx="3421626" cy="431617"/>
                  <wp:effectExtent l="0" t="0" r="0" b="6985"/>
                  <wp:docPr id="1224934778" name="Picture 122493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78" name="JYalpha-RB_mRNA.gif"/>
                          <pic:cNvPicPr/>
                        </pic:nvPicPr>
                        <pic:blipFill rotWithShape="1">
                          <a:blip r:embed="rId125">
                            <a:extLst>
                              <a:ext uri="{28A0092B-C50C-407E-A947-70E740481C1C}">
                                <a14:useLocalDpi xmlns:a14="http://schemas.microsoft.com/office/drawing/2010/main" val="0"/>
                              </a:ext>
                            </a:extLst>
                          </a:blip>
                          <a:srcRect l="8209" t="50858"/>
                          <a:stretch/>
                        </pic:blipFill>
                        <pic:spPr bwMode="auto">
                          <a:xfrm>
                            <a:off x="0" y="0"/>
                            <a:ext cx="3610489" cy="455441"/>
                          </a:xfrm>
                          <a:prstGeom prst="rect">
                            <a:avLst/>
                          </a:prstGeom>
                          <a:ln>
                            <a:noFill/>
                          </a:ln>
                          <a:extLst>
                            <a:ext uri="{53640926-AAD7-44D8-BBD7-CCE9431645EC}">
                              <a14:shadowObscured xmlns:a14="http://schemas.microsoft.com/office/drawing/2010/main"/>
                            </a:ext>
                          </a:extLst>
                        </pic:spPr>
                      </pic:pic>
                    </a:graphicData>
                  </a:graphic>
                </wp:inline>
              </w:drawing>
            </w:r>
          </w:p>
        </w:tc>
      </w:tr>
      <w:tr w:rsidR="00612932" w:rsidRPr="00612932" w14:paraId="2B70EDD6" w14:textId="77777777" w:rsidTr="00A93D38">
        <w:tc>
          <w:tcPr>
            <w:tcW w:w="10456" w:type="dxa"/>
          </w:tcPr>
          <w:p w14:paraId="71A393FB"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C0BEA2D" wp14:editId="5023A4AD">
                  <wp:extent cx="3968496" cy="2212848"/>
                  <wp:effectExtent l="0" t="0" r="0" b="0"/>
                  <wp:docPr id="1224934773" name="Picture 1224934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934773" name="JYalpha-RB_mRNA_coverage_smoothed12_ONT_1kb.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68496" cy="2212848"/>
                          </a:xfrm>
                          <a:prstGeom prst="rect">
                            <a:avLst/>
                          </a:prstGeom>
                        </pic:spPr>
                      </pic:pic>
                    </a:graphicData>
                  </a:graphic>
                </wp:inline>
              </w:drawing>
            </w:r>
          </w:p>
        </w:tc>
      </w:tr>
      <w:tr w:rsidR="00612932" w:rsidRPr="00612932" w14:paraId="6DE65441" w14:textId="77777777" w:rsidTr="00A93D38">
        <w:tc>
          <w:tcPr>
            <w:tcW w:w="10456" w:type="dxa"/>
          </w:tcPr>
          <w:p w14:paraId="2660E2B7"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02716302" wp14:editId="52EFF541">
                  <wp:extent cx="3968496" cy="2212848"/>
                  <wp:effectExtent l="0" t="0" r="0" b="0"/>
                  <wp:docPr id="1224934775" name="Picture 1224934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934775" name="JYalpha-RB_mRNA_coverage_smoothed12_HiFi.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968496" cy="2212848"/>
                          </a:xfrm>
                          <a:prstGeom prst="rect">
                            <a:avLst/>
                          </a:prstGeom>
                        </pic:spPr>
                      </pic:pic>
                    </a:graphicData>
                  </a:graphic>
                </wp:inline>
              </w:drawing>
            </w:r>
          </w:p>
        </w:tc>
      </w:tr>
      <w:tr w:rsidR="00612932" w:rsidRPr="00612932" w14:paraId="51B81EEF" w14:textId="77777777" w:rsidTr="00A93D38">
        <w:tc>
          <w:tcPr>
            <w:tcW w:w="10456" w:type="dxa"/>
          </w:tcPr>
          <w:p w14:paraId="383B3048"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AA09AED" wp14:editId="5E645E8C">
                  <wp:extent cx="6645910" cy="1329055"/>
                  <wp:effectExtent l="0" t="0" r="2540" b="4445"/>
                  <wp:docPr id="1224934754" name="Picture 12249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54" name="JYalpha_25kb_gene_region_5jun25.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tc>
      </w:tr>
    </w:tbl>
    <w:p w14:paraId="0F179530" w14:textId="77777777" w:rsidR="00612932" w:rsidRPr="00612932" w:rsidRDefault="00612932" w:rsidP="00612932">
      <w:pPr>
        <w:rPr>
          <w:rFonts w:cs="Times New Roman"/>
          <w:szCs w:val="24"/>
          <w:lang w:val="en-US"/>
        </w:rPr>
      </w:pPr>
    </w:p>
    <w:p w14:paraId="16C30EC2" w14:textId="2B39037C" w:rsidR="00612932" w:rsidRPr="00612932" w:rsidRDefault="00304FF3" w:rsidP="00612932">
      <w:pPr>
        <w:rPr>
          <w:rFonts w:cs="Times New Roman"/>
          <w:szCs w:val="24"/>
          <w:lang w:val="en-US"/>
        </w:rPr>
      </w:pPr>
      <w:r>
        <w:rPr>
          <w:rFonts w:cs="Times New Roman"/>
          <w:bCs/>
          <w:noProof/>
          <w:lang w:eastAsia="pt-BR"/>
        </w:rPr>
        <w:t>Supplemental Figure S</w:t>
      </w:r>
      <w:r w:rsidR="003557FC" w:rsidRPr="00612932">
        <w:rPr>
          <w:rFonts w:cs="Times New Roman"/>
          <w:bCs/>
          <w:noProof/>
          <w:lang w:eastAsia="pt-BR"/>
        </w:rPr>
        <w:t xml:space="preserve">10. Sequencing bias in the </w:t>
      </w:r>
      <w:r w:rsidR="003557FC" w:rsidRPr="00612932">
        <w:rPr>
          <w:rFonts w:cs="Times New Roman"/>
          <w:bCs/>
          <w:i/>
          <w:noProof/>
          <w:lang w:eastAsia="pt-BR"/>
        </w:rPr>
        <w:t>JYalpha</w:t>
      </w:r>
      <w:r w:rsidR="003557FC" w:rsidRPr="00612932">
        <w:rPr>
          <w:rFonts w:cs="Times New Roman"/>
          <w:bCs/>
          <w:noProof/>
          <w:lang w:eastAsia="pt-BR"/>
        </w:rPr>
        <w:t xml:space="preserve"> gene (</w:t>
      </w:r>
      <w:r w:rsidR="00B47B0A">
        <w:rPr>
          <w:rFonts w:cs="Times New Roman"/>
          <w:bCs/>
          <w:noProof/>
          <w:lang w:eastAsia="pt-BR"/>
        </w:rPr>
        <w:t>Chr</w:t>
      </w:r>
      <w:r w:rsidR="003557FC" w:rsidRPr="00612932">
        <w:rPr>
          <w:rFonts w:cs="Times New Roman"/>
          <w:bCs/>
          <w:noProof/>
          <w:lang w:eastAsia="pt-BR"/>
        </w:rPr>
        <w:t xml:space="preserve">om. 4, band 101F).  Top row: </w:t>
      </w:r>
      <w:r w:rsidR="00D13656">
        <w:rPr>
          <w:rFonts w:cs="Times New Roman"/>
          <w:bCs/>
          <w:noProof/>
          <w:lang w:eastAsia="pt-BR"/>
        </w:rPr>
        <w:t>BLASTN</w:t>
      </w:r>
      <w:r w:rsidR="003557FC" w:rsidRPr="00612932">
        <w:rPr>
          <w:rFonts w:cs="Times New Roman"/>
          <w:bCs/>
          <w:noProof/>
          <w:lang w:eastAsia="pt-BR"/>
        </w:rPr>
        <w:t xml:space="preserve"> search of the </w:t>
      </w:r>
      <w:r w:rsidR="003557FC" w:rsidRPr="00612932">
        <w:rPr>
          <w:rFonts w:cs="Times New Roman"/>
          <w:bCs/>
          <w:i/>
          <w:noProof/>
          <w:lang w:eastAsia="pt-BR"/>
        </w:rPr>
        <w:t>JYalpha</w:t>
      </w:r>
      <w:r w:rsidR="003557FC" w:rsidRPr="00612932">
        <w:rPr>
          <w:rFonts w:cs="Times New Roman"/>
          <w:bCs/>
          <w:noProof/>
          <w:lang w:eastAsia="pt-BR"/>
        </w:rPr>
        <w:t xml:space="preserve">-RB mRNA against the HiFi </w:t>
      </w:r>
      <w:r w:rsidR="003557FC" w:rsidRPr="00612932">
        <w:rPr>
          <w:rFonts w:cs="Times New Roman"/>
          <w:bCs/>
          <w:i/>
          <w:noProof/>
          <w:lang w:eastAsia="pt-BR"/>
        </w:rPr>
        <w:t>verkko</w:t>
      </w:r>
      <w:r w:rsidR="003557FC" w:rsidRPr="00612932">
        <w:rPr>
          <w:rFonts w:cs="Times New Roman"/>
          <w:bCs/>
          <w:noProof/>
          <w:lang w:eastAsia="pt-BR"/>
        </w:rPr>
        <w:t xml:space="preserve"> assembly, which is missing positions 1-550 (exons 1, 2, and part of the 3). Middle rows: read coverage in the </w:t>
      </w:r>
      <w:r w:rsidR="003922C3">
        <w:rPr>
          <w:rFonts w:cs="Times New Roman"/>
          <w:bCs/>
          <w:noProof/>
          <w:lang w:eastAsia="pt-BR"/>
        </w:rPr>
        <w:t>ONT</w:t>
      </w:r>
      <w:r w:rsidR="003557FC" w:rsidRPr="00612932">
        <w:rPr>
          <w:rFonts w:cs="Times New Roman"/>
          <w:bCs/>
          <w:noProof/>
          <w:lang w:eastAsia="pt-BR"/>
        </w:rPr>
        <w:t xml:space="preserve"> and PacBio HiFi datasets (the black numbered bars mark exon positions). Note that read coverage gradually improves with distance from the (AATAATAT)n satellite block at the beginning of the sequence (bottom graph).  The sequence shown in the bottom graph is the scaffold arm4 (Release 6), coordinates 1-25,000, which encompasses all exons of </w:t>
      </w:r>
      <w:r w:rsidR="003557FC" w:rsidRPr="00612932">
        <w:rPr>
          <w:rFonts w:cs="Times New Roman"/>
          <w:bCs/>
          <w:i/>
          <w:noProof/>
          <w:lang w:eastAsia="pt-BR"/>
        </w:rPr>
        <w:t>JYalpha</w:t>
      </w:r>
      <w:r w:rsidR="003C5170">
        <w:rPr>
          <w:rFonts w:cs="Times New Roman"/>
          <w:bCs/>
          <w:noProof/>
          <w:lang w:eastAsia="pt-BR"/>
        </w:rPr>
        <w:t xml:space="preserve"> (blue blocks, satellite DNA; pink blocks, transposable elements; black blocks, exons; thin line, single-copy DNA).</w:t>
      </w:r>
      <w:r w:rsidR="003557FC" w:rsidRPr="00612932">
        <w:rPr>
          <w:rFonts w:cs="Times New Roman"/>
          <w:bCs/>
          <w:noProof/>
          <w:lang w:eastAsia="pt-BR"/>
        </w:rPr>
        <w:t xml:space="preserve"> "p6" is a partial pseudogene (a duplication from exon 6). Only repeat blocks bigger than 100bp were shown in the bottom graph.</w:t>
      </w:r>
    </w:p>
    <w:p w14:paraId="5419E46B" w14:textId="77777777" w:rsidR="00612932" w:rsidRPr="00612932" w:rsidRDefault="00612932" w:rsidP="00612932">
      <w:pPr>
        <w:rPr>
          <w:rFonts w:cs="Times New Roman"/>
          <w:bCs/>
          <w:szCs w:val="24"/>
          <w:lang w:val="en-US"/>
        </w:rPr>
      </w:pPr>
      <w:r w:rsidRPr="00612932">
        <w:rPr>
          <w:rFonts w:cs="Times New Roman"/>
          <w:bCs/>
          <w:szCs w:val="24"/>
          <w:lang w:val="en-US"/>
        </w:rPr>
        <w:br w:type="page"/>
      </w:r>
    </w:p>
    <w:p w14:paraId="005CC2B4" w14:textId="2554E981" w:rsidR="00612932" w:rsidRPr="00612932" w:rsidRDefault="00304FF3" w:rsidP="00612932">
      <w:pPr>
        <w:pStyle w:val="Heading2"/>
        <w:rPr>
          <w:rFonts w:ascii="Times New Roman" w:hAnsi="Times New Roman" w:cs="Times New Roman"/>
          <w:noProof/>
          <w:color w:val="auto"/>
          <w:sz w:val="22"/>
          <w:szCs w:val="22"/>
          <w:lang w:val="en-US"/>
        </w:rPr>
      </w:pPr>
      <w:bookmarkStart w:id="25" w:name="_Toc208428148"/>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11. Sequencing bias in the </w:t>
      </w:r>
      <w:r w:rsidR="00612932" w:rsidRPr="00612932">
        <w:rPr>
          <w:rFonts w:ascii="Times New Roman" w:hAnsi="Times New Roman" w:cs="Times New Roman"/>
          <w:i/>
          <w:noProof/>
          <w:color w:val="auto"/>
          <w:sz w:val="22"/>
          <w:szCs w:val="22"/>
          <w:lang w:val="en-US"/>
        </w:rPr>
        <w:t>Marf1</w:t>
      </w:r>
      <w:r w:rsidR="00612932" w:rsidRPr="00612932">
        <w:rPr>
          <w:rFonts w:ascii="Times New Roman" w:hAnsi="Times New Roman" w:cs="Times New Roman"/>
          <w:noProof/>
          <w:color w:val="auto"/>
          <w:sz w:val="22"/>
          <w:szCs w:val="22"/>
          <w:lang w:val="en-US"/>
        </w:rPr>
        <w:t xml:space="preserve"> gene</w:t>
      </w:r>
      <w:bookmarkEnd w:id="25"/>
    </w:p>
    <w:p w14:paraId="01A6211A"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766F2BF8" w14:textId="77777777" w:rsidTr="00A93D38">
        <w:tc>
          <w:tcPr>
            <w:tcW w:w="10456" w:type="dxa"/>
          </w:tcPr>
          <w:p w14:paraId="5D508E47" w14:textId="77777777" w:rsidR="00612932" w:rsidRPr="00612932" w:rsidRDefault="00612932" w:rsidP="00612932">
            <w:pPr>
              <w:ind w:left="708"/>
              <w:rPr>
                <w:rFonts w:cs="Times New Roman"/>
                <w:bCs/>
                <w:lang w:val="en-US"/>
              </w:rPr>
            </w:pPr>
            <w:r w:rsidRPr="00612932">
              <w:rPr>
                <w:rFonts w:cs="Times New Roman"/>
                <w:noProof/>
                <w:lang w:eastAsia="pt-BR"/>
              </w:rPr>
              <w:drawing>
                <wp:inline distT="0" distB="0" distL="0" distR="0" wp14:anchorId="4B8C02A4" wp14:editId="554E28FD">
                  <wp:extent cx="3375274" cy="416347"/>
                  <wp:effectExtent l="0" t="0" r="0" b="3175"/>
                  <wp:docPr id="1224934779" name="Picture 12249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79" name="Marf1-RA_mRNA.gif"/>
                          <pic:cNvPicPr/>
                        </pic:nvPicPr>
                        <pic:blipFill rotWithShape="1">
                          <a:blip r:embed="rId129">
                            <a:extLst>
                              <a:ext uri="{28A0092B-C50C-407E-A947-70E740481C1C}">
                                <a14:useLocalDpi xmlns:a14="http://schemas.microsoft.com/office/drawing/2010/main" val="0"/>
                              </a:ext>
                            </a:extLst>
                          </a:blip>
                          <a:srcRect l="8127" t="51903"/>
                          <a:stretch/>
                        </pic:blipFill>
                        <pic:spPr bwMode="auto">
                          <a:xfrm>
                            <a:off x="0" y="0"/>
                            <a:ext cx="3549205" cy="437802"/>
                          </a:xfrm>
                          <a:prstGeom prst="rect">
                            <a:avLst/>
                          </a:prstGeom>
                          <a:ln>
                            <a:noFill/>
                          </a:ln>
                          <a:extLst>
                            <a:ext uri="{53640926-AAD7-44D8-BBD7-CCE9431645EC}">
                              <a14:shadowObscured xmlns:a14="http://schemas.microsoft.com/office/drawing/2010/main"/>
                            </a:ext>
                          </a:extLst>
                        </pic:spPr>
                      </pic:pic>
                    </a:graphicData>
                  </a:graphic>
                </wp:inline>
              </w:drawing>
            </w:r>
          </w:p>
        </w:tc>
      </w:tr>
      <w:tr w:rsidR="00612932" w:rsidRPr="00612932" w14:paraId="10D7D9EA" w14:textId="77777777" w:rsidTr="00A93D38">
        <w:tc>
          <w:tcPr>
            <w:tcW w:w="10456" w:type="dxa"/>
          </w:tcPr>
          <w:p w14:paraId="21F6B704"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328762D4" wp14:editId="0EE72E98">
                  <wp:extent cx="3895344" cy="2167128"/>
                  <wp:effectExtent l="0" t="0" r="0" b="5080"/>
                  <wp:docPr id="1953248839" name="Picture 195324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39" name="Marf1-RA_mRNA_coverage_smoothed12_ONT_1kb.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95344" cy="2167128"/>
                          </a:xfrm>
                          <a:prstGeom prst="rect">
                            <a:avLst/>
                          </a:prstGeom>
                        </pic:spPr>
                      </pic:pic>
                    </a:graphicData>
                  </a:graphic>
                </wp:inline>
              </w:drawing>
            </w:r>
          </w:p>
        </w:tc>
      </w:tr>
      <w:tr w:rsidR="00612932" w:rsidRPr="00612932" w14:paraId="10708281" w14:textId="77777777" w:rsidTr="00A93D38">
        <w:tc>
          <w:tcPr>
            <w:tcW w:w="10456" w:type="dxa"/>
          </w:tcPr>
          <w:p w14:paraId="43CFA818"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5F32CF2" wp14:editId="6D1034CD">
                  <wp:extent cx="3895344" cy="2167128"/>
                  <wp:effectExtent l="0" t="0" r="0" b="5080"/>
                  <wp:docPr id="1224934780" name="Picture 12249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80" name="Marf1-RA_mRNA_coverage_smoothed12_HiFi.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895344" cy="2167128"/>
                          </a:xfrm>
                          <a:prstGeom prst="rect">
                            <a:avLst/>
                          </a:prstGeom>
                        </pic:spPr>
                      </pic:pic>
                    </a:graphicData>
                  </a:graphic>
                </wp:inline>
              </w:drawing>
            </w:r>
          </w:p>
        </w:tc>
      </w:tr>
      <w:tr w:rsidR="00612932" w:rsidRPr="00612932" w14:paraId="2D793290" w14:textId="77777777" w:rsidTr="00A93D38">
        <w:tc>
          <w:tcPr>
            <w:tcW w:w="10456" w:type="dxa"/>
          </w:tcPr>
          <w:p w14:paraId="474B43EA" w14:textId="77777777" w:rsidR="00612932" w:rsidRPr="00612932" w:rsidRDefault="00612932" w:rsidP="00612932">
            <w:pPr>
              <w:rPr>
                <w:rFonts w:cs="Times New Roman"/>
                <w:bCs/>
                <w:noProof/>
                <w:lang w:eastAsia="pt-BR"/>
              </w:rPr>
            </w:pPr>
            <w:r w:rsidRPr="00612932">
              <w:rPr>
                <w:rFonts w:cs="Times New Roman"/>
                <w:noProof/>
                <w:lang w:eastAsia="pt-BR"/>
              </w:rPr>
              <w:drawing>
                <wp:inline distT="0" distB="0" distL="0" distR="0" wp14:anchorId="21C6841A" wp14:editId="57C69503">
                  <wp:extent cx="6451792" cy="129023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f1_gene_region.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538547" cy="1307584"/>
                          </a:xfrm>
                          <a:prstGeom prst="rect">
                            <a:avLst/>
                          </a:prstGeom>
                        </pic:spPr>
                      </pic:pic>
                    </a:graphicData>
                  </a:graphic>
                </wp:inline>
              </w:drawing>
            </w:r>
          </w:p>
        </w:tc>
      </w:tr>
    </w:tbl>
    <w:p w14:paraId="0EEA9480" w14:textId="77777777" w:rsidR="003557FC" w:rsidRDefault="003557FC" w:rsidP="00612932">
      <w:pPr>
        <w:rPr>
          <w:rFonts w:cs="Times New Roman"/>
          <w:bCs/>
          <w:noProof/>
          <w:lang w:eastAsia="pt-BR"/>
        </w:rPr>
      </w:pPr>
    </w:p>
    <w:p w14:paraId="584FA3BA" w14:textId="77777777" w:rsidR="003557FC" w:rsidRDefault="003557FC" w:rsidP="00612932">
      <w:pPr>
        <w:rPr>
          <w:rFonts w:cs="Times New Roman"/>
          <w:bCs/>
          <w:noProof/>
          <w:lang w:eastAsia="pt-BR"/>
        </w:rPr>
      </w:pPr>
    </w:p>
    <w:p w14:paraId="46082379" w14:textId="5FAF57C3" w:rsidR="00612932" w:rsidRPr="00612932" w:rsidRDefault="00304FF3" w:rsidP="00612932">
      <w:pPr>
        <w:rPr>
          <w:rFonts w:cs="Times New Roman"/>
          <w:szCs w:val="24"/>
          <w:lang w:val="en-US"/>
        </w:rPr>
      </w:pPr>
      <w:r>
        <w:rPr>
          <w:rFonts w:cs="Times New Roman"/>
          <w:bCs/>
          <w:noProof/>
          <w:lang w:eastAsia="pt-BR"/>
        </w:rPr>
        <w:t>Supplemental Figure S</w:t>
      </w:r>
      <w:r w:rsidR="003557FC" w:rsidRPr="00612932">
        <w:rPr>
          <w:rFonts w:cs="Times New Roman"/>
          <w:bCs/>
          <w:noProof/>
          <w:lang w:eastAsia="pt-BR"/>
        </w:rPr>
        <w:t xml:space="preserve">11. Sequencing bias in the </w:t>
      </w:r>
      <w:r w:rsidR="003557FC" w:rsidRPr="00612932">
        <w:rPr>
          <w:rFonts w:cs="Times New Roman"/>
          <w:bCs/>
          <w:i/>
          <w:noProof/>
          <w:lang w:eastAsia="pt-BR"/>
        </w:rPr>
        <w:t xml:space="preserve">Marf1 </w:t>
      </w:r>
      <w:r w:rsidR="003557FC" w:rsidRPr="00612932">
        <w:rPr>
          <w:rFonts w:cs="Times New Roman"/>
          <w:bCs/>
          <w:noProof/>
          <w:lang w:eastAsia="pt-BR"/>
        </w:rPr>
        <w:t>gene (</w:t>
      </w:r>
      <w:r w:rsidR="00B47B0A">
        <w:rPr>
          <w:rFonts w:cs="Times New Roman"/>
          <w:bCs/>
          <w:noProof/>
          <w:lang w:eastAsia="pt-BR"/>
        </w:rPr>
        <w:t>Chr</w:t>
      </w:r>
      <w:r w:rsidR="003557FC" w:rsidRPr="00612932">
        <w:rPr>
          <w:rFonts w:cs="Times New Roman"/>
          <w:bCs/>
          <w:noProof/>
          <w:lang w:eastAsia="pt-BR"/>
        </w:rPr>
        <w:t xml:space="preserve">om. 2L, band 40F).  Top row: </w:t>
      </w:r>
      <w:r w:rsidR="00D13656">
        <w:rPr>
          <w:rFonts w:cs="Times New Roman"/>
          <w:bCs/>
          <w:noProof/>
          <w:lang w:eastAsia="pt-BR"/>
        </w:rPr>
        <w:t>BLASTN</w:t>
      </w:r>
      <w:r w:rsidR="003557FC" w:rsidRPr="00612932">
        <w:rPr>
          <w:rFonts w:cs="Times New Roman"/>
          <w:bCs/>
          <w:noProof/>
          <w:lang w:eastAsia="pt-BR"/>
        </w:rPr>
        <w:t xml:space="preserve"> search of the </w:t>
      </w:r>
      <w:r w:rsidR="003557FC" w:rsidRPr="00612932">
        <w:rPr>
          <w:rFonts w:cs="Times New Roman"/>
          <w:bCs/>
          <w:i/>
          <w:noProof/>
          <w:lang w:eastAsia="pt-BR"/>
        </w:rPr>
        <w:t>Marf1</w:t>
      </w:r>
      <w:r w:rsidR="003557FC" w:rsidRPr="00612932">
        <w:rPr>
          <w:rFonts w:cs="Times New Roman"/>
          <w:bCs/>
          <w:noProof/>
          <w:lang w:eastAsia="pt-BR"/>
        </w:rPr>
        <w:t>-RA mRNA against the HiFi verkko assembly, which is missing positions 978-4310 (corresponding to exons 3-7). Note that HiFi read coverage is low across the gene (expected 96×) except in the distant exon 1, with the lowest coverage observed in exon 3. The intron between exons 2 and 3 contains a 340 bp  (AATAATAT)n satellite block (bottom graph). Also</w:t>
      </w:r>
      <w:r w:rsidR="003E201B">
        <w:rPr>
          <w:rFonts w:cs="Times New Roman"/>
          <w:bCs/>
          <w:noProof/>
          <w:lang w:eastAsia="pt-BR"/>
        </w:rPr>
        <w:t>,</w:t>
      </w:r>
      <w:r w:rsidR="003557FC" w:rsidRPr="00612932">
        <w:rPr>
          <w:rFonts w:cs="Times New Roman"/>
          <w:bCs/>
          <w:noProof/>
          <w:lang w:eastAsia="pt-BR"/>
        </w:rPr>
        <w:t xml:space="preserve"> note that the effect on </w:t>
      </w:r>
      <w:r w:rsidR="003922C3">
        <w:rPr>
          <w:rFonts w:cs="Times New Roman"/>
          <w:bCs/>
          <w:noProof/>
          <w:lang w:eastAsia="pt-BR"/>
        </w:rPr>
        <w:t>ONT</w:t>
      </w:r>
      <w:r w:rsidR="003557FC" w:rsidRPr="00612932">
        <w:rPr>
          <w:rFonts w:cs="Times New Roman"/>
          <w:bCs/>
          <w:noProof/>
          <w:lang w:eastAsia="pt-BR"/>
        </w:rPr>
        <w:t xml:space="preserve"> coverage was much smaller. These results are similar to those reported by</w:t>
      </w:r>
      <w:r w:rsidR="005B628F">
        <w:rPr>
          <w:rFonts w:cs="Times New Roman"/>
          <w:bCs/>
          <w:noProof/>
          <w:lang w:eastAsia="pt-BR"/>
        </w:rPr>
        <w:t xml:space="preserve"> </w:t>
      </w:r>
      <w:r w:rsidR="0075541B">
        <w:rPr>
          <w:rFonts w:cs="Times New Roman"/>
          <w:bCs/>
          <w:noProof/>
          <w:lang w:eastAsia="pt-BR"/>
        </w:rPr>
        <w:fldChar w:fldCharType="begin">
          <w:fldData xml:space="preserve">PEVuZE5vdGU+PENpdGU+PEF1dGhvcj5OdXJrPC9BdXRob3I+PFllYXI+MjAyMjwvWWVhcj48UmVj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</w:fldData>
        </w:fldChar>
      </w:r>
      <w:r w:rsidR="0075541B">
        <w:rPr>
          <w:rFonts w:cs="Times New Roman"/>
          <w:bCs/>
          <w:noProof/>
          <w:lang w:eastAsia="pt-BR"/>
        </w:rPr>
        <w:instrText xml:space="preserve"> ADDIN EN.CITE </w:instrText>
      </w:r>
      <w:r w:rsidR="0075541B">
        <w:rPr>
          <w:rFonts w:cs="Times New Roman"/>
          <w:bCs/>
          <w:noProof/>
          <w:lang w:eastAsia="pt-BR"/>
        </w:rPr>
        <w:fldChar w:fldCharType="begin">
          <w:fldData xml:space="preserve">PEVuZE5vdGU+PENpdGU+PEF1dGhvcj5OdXJrPC9BdXRob3I+PFllYXI+MjAyMjwvWWVhcj48UmVj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</w:fldData>
        </w:fldChar>
      </w:r>
      <w:r w:rsidR="0075541B">
        <w:rPr>
          <w:rFonts w:cs="Times New Roman"/>
          <w:bCs/>
          <w:noProof/>
          <w:lang w:eastAsia="pt-BR"/>
        </w:rPr>
        <w:instrText xml:space="preserve"> ADDIN EN.CITE.DATA </w:instrText>
      </w:r>
      <w:r w:rsidR="0075541B">
        <w:rPr>
          <w:rFonts w:cs="Times New Roman"/>
          <w:bCs/>
          <w:noProof/>
          <w:lang w:eastAsia="pt-BR"/>
        </w:rPr>
      </w:r>
      <w:r w:rsidR="0075541B">
        <w:rPr>
          <w:rFonts w:cs="Times New Roman"/>
          <w:bCs/>
          <w:noProof/>
          <w:lang w:eastAsia="pt-BR"/>
        </w:rPr>
        <w:fldChar w:fldCharType="end"/>
      </w:r>
      <w:r w:rsidR="0075541B">
        <w:rPr>
          <w:rFonts w:cs="Times New Roman"/>
          <w:bCs/>
          <w:noProof/>
          <w:lang w:eastAsia="pt-BR"/>
        </w:rPr>
      </w:r>
      <w:r w:rsidR="0075541B">
        <w:rPr>
          <w:rFonts w:cs="Times New Roman"/>
          <w:bCs/>
          <w:noProof/>
          <w:lang w:eastAsia="pt-BR"/>
        </w:rPr>
        <w:fldChar w:fldCharType="separate"/>
      </w:r>
      <w:r w:rsidR="0075541B">
        <w:rPr>
          <w:rFonts w:cs="Times New Roman"/>
          <w:bCs/>
          <w:noProof/>
          <w:lang w:eastAsia="pt-BR"/>
        </w:rPr>
        <w:t>(</w:t>
      </w:r>
      <w:r w:rsidR="0075541B" w:rsidRPr="0075541B">
        <w:rPr>
          <w:rFonts w:cs="Times New Roman"/>
          <w:bCs/>
          <w:smallCaps/>
          <w:noProof/>
          <w:lang w:eastAsia="pt-BR"/>
        </w:rPr>
        <w:t>Nurk</w:t>
      </w:r>
      <w:r w:rsidR="0075541B" w:rsidRPr="0075541B">
        <w:rPr>
          <w:rFonts w:cs="Times New Roman"/>
          <w:bCs/>
          <w:i/>
          <w:noProof/>
          <w:lang w:eastAsia="pt-BR"/>
        </w:rPr>
        <w:t xml:space="preserve"> et al.</w:t>
      </w:r>
      <w:r w:rsidR="0075541B">
        <w:rPr>
          <w:rFonts w:cs="Times New Roman"/>
          <w:bCs/>
          <w:noProof/>
          <w:lang w:eastAsia="pt-BR"/>
        </w:rPr>
        <w:t xml:space="preserve"> 2022)</w:t>
      </w:r>
      <w:r w:rsidR="0075541B">
        <w:rPr>
          <w:rFonts w:cs="Times New Roman"/>
          <w:bCs/>
          <w:noProof/>
          <w:lang w:eastAsia="pt-BR"/>
        </w:rPr>
        <w:fldChar w:fldCharType="end"/>
      </w:r>
      <w:r w:rsidR="005B628F">
        <w:rPr>
          <w:rFonts w:cs="Times New Roman"/>
          <w:bCs/>
          <w:noProof/>
          <w:lang w:eastAsia="pt-BR"/>
        </w:rPr>
        <w:t xml:space="preserve"> </w:t>
      </w:r>
      <w:r w:rsidR="003557FC" w:rsidRPr="00612932">
        <w:rPr>
          <w:rFonts w:cs="Times New Roman"/>
          <w:bCs/>
          <w:noProof/>
          <w:lang w:eastAsia="pt-BR"/>
        </w:rPr>
        <w:t xml:space="preserve">in the human genome (see Discussion). The sequence shown in the bottom graph corresponds to scaffold arm 2L (Release 6), coordinates 22,343,000-22,389,000, which encompasses all exons of </w:t>
      </w:r>
      <w:r w:rsidR="003557FC" w:rsidRPr="00612932">
        <w:rPr>
          <w:rFonts w:cs="Times New Roman"/>
          <w:bCs/>
          <w:i/>
          <w:noProof/>
          <w:lang w:eastAsia="pt-BR"/>
        </w:rPr>
        <w:t>Marf1</w:t>
      </w:r>
      <w:r w:rsidR="007A2177">
        <w:rPr>
          <w:rFonts w:cs="Times New Roman"/>
          <w:bCs/>
          <w:noProof/>
          <w:lang w:eastAsia="pt-BR"/>
        </w:rPr>
        <w:t xml:space="preserve"> (blue blocks, satellite DNA; pink blocks, transposable elements; black blocks, exons; thin line, single-copy DNA).</w:t>
      </w:r>
    </w:p>
    <w:p w14:paraId="4145C095" w14:textId="77777777" w:rsidR="00612932" w:rsidRPr="00612932" w:rsidRDefault="00612932" w:rsidP="00612932">
      <w:pPr>
        <w:rPr>
          <w:rFonts w:cs="Times New Roman"/>
          <w:bCs/>
          <w:szCs w:val="24"/>
          <w:lang w:val="en-US"/>
        </w:rPr>
      </w:pPr>
      <w:r w:rsidRPr="00612932">
        <w:rPr>
          <w:rFonts w:cs="Times New Roman"/>
          <w:bCs/>
          <w:szCs w:val="24"/>
          <w:lang w:val="en-US"/>
        </w:rPr>
        <w:br w:type="page"/>
      </w:r>
    </w:p>
    <w:p w14:paraId="2BF9F5FD" w14:textId="74CD9A72" w:rsidR="00612932" w:rsidRPr="00612932" w:rsidRDefault="00304FF3" w:rsidP="00A93D38">
      <w:pPr>
        <w:pStyle w:val="Heading2"/>
        <w:rPr>
          <w:rFonts w:ascii="Times New Roman" w:hAnsi="Times New Roman" w:cs="Times New Roman"/>
          <w:noProof/>
          <w:color w:val="auto"/>
          <w:sz w:val="22"/>
          <w:szCs w:val="22"/>
          <w:lang w:val="en-US"/>
        </w:rPr>
      </w:pPr>
      <w:bookmarkStart w:id="26" w:name="_Toc208428149"/>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12. Sequencing bias in the </w:t>
      </w:r>
      <w:r w:rsidR="00612932" w:rsidRPr="003557FC">
        <w:rPr>
          <w:rFonts w:ascii="Times New Roman" w:hAnsi="Times New Roman" w:cs="Times New Roman"/>
          <w:i/>
          <w:noProof/>
          <w:color w:val="auto"/>
          <w:sz w:val="22"/>
          <w:szCs w:val="22"/>
          <w:lang w:val="en-US"/>
        </w:rPr>
        <w:t>DIP-lambda</w:t>
      </w:r>
      <w:r w:rsidR="00612932" w:rsidRPr="00612932">
        <w:rPr>
          <w:rFonts w:ascii="Times New Roman" w:hAnsi="Times New Roman" w:cs="Times New Roman"/>
          <w:noProof/>
          <w:color w:val="auto"/>
          <w:sz w:val="22"/>
          <w:szCs w:val="22"/>
          <w:lang w:val="en-US"/>
        </w:rPr>
        <w:t xml:space="preserve"> gene</w:t>
      </w:r>
      <w:bookmarkEnd w:id="26"/>
    </w:p>
    <w:p w14:paraId="2F5EA6EE"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18462725" w14:textId="77777777" w:rsidTr="00A93D38">
        <w:tc>
          <w:tcPr>
            <w:tcW w:w="10456" w:type="dxa"/>
          </w:tcPr>
          <w:p w14:paraId="5D36BEE4" w14:textId="77777777" w:rsidR="00612932" w:rsidRPr="00612932" w:rsidRDefault="00612932" w:rsidP="00612932">
            <w:pPr>
              <w:rPr>
                <w:rFonts w:cs="Times New Roman"/>
                <w:bCs/>
                <w:lang w:val="en-US"/>
              </w:rPr>
            </w:pPr>
            <w:r w:rsidRPr="00612932">
              <w:rPr>
                <w:rFonts w:cs="Times New Roman"/>
                <w:noProof/>
                <w:lang w:eastAsia="pt-BR"/>
              </w:rPr>
              <w:t>not assembled in ONT 1kb</w:t>
            </w:r>
          </w:p>
        </w:tc>
      </w:tr>
      <w:tr w:rsidR="00612932" w:rsidRPr="00612932" w14:paraId="17CD5A97" w14:textId="77777777" w:rsidTr="00A93D38">
        <w:tc>
          <w:tcPr>
            <w:tcW w:w="10456" w:type="dxa"/>
          </w:tcPr>
          <w:p w14:paraId="565862A6"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784F7D70" wp14:editId="1C8C1A5D">
                  <wp:extent cx="3986784" cy="2167128"/>
                  <wp:effectExtent l="0" t="0" r="0" b="5080"/>
                  <wp:docPr id="1684001390" name="Picture 16840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90" name="DIP-lambda-RA_mRNA_coverage_smoothed12_ONT_1kb.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986784" cy="2167128"/>
                          </a:xfrm>
                          <a:prstGeom prst="rect">
                            <a:avLst/>
                          </a:prstGeom>
                        </pic:spPr>
                      </pic:pic>
                    </a:graphicData>
                  </a:graphic>
                </wp:inline>
              </w:drawing>
            </w:r>
          </w:p>
        </w:tc>
      </w:tr>
      <w:tr w:rsidR="00612932" w:rsidRPr="00612932" w14:paraId="296D8186" w14:textId="77777777" w:rsidTr="00A93D38">
        <w:tc>
          <w:tcPr>
            <w:tcW w:w="10456" w:type="dxa"/>
          </w:tcPr>
          <w:p w14:paraId="3C1915FE"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45DC322F" wp14:editId="2B7E0B18">
                  <wp:extent cx="3986784" cy="2167128"/>
                  <wp:effectExtent l="0" t="0" r="0" b="5080"/>
                  <wp:docPr id="1684001391" name="Picture 16840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91" name="DIP-lambda-RA_mRNA_coverage_smoothed12_HiFi.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986784" cy="2167128"/>
                          </a:xfrm>
                          <a:prstGeom prst="rect">
                            <a:avLst/>
                          </a:prstGeom>
                        </pic:spPr>
                      </pic:pic>
                    </a:graphicData>
                  </a:graphic>
                </wp:inline>
              </w:drawing>
            </w:r>
          </w:p>
        </w:tc>
      </w:tr>
      <w:tr w:rsidR="00612932" w:rsidRPr="00612932" w14:paraId="18BE8137" w14:textId="77777777" w:rsidTr="00A93D38">
        <w:tc>
          <w:tcPr>
            <w:tcW w:w="10456" w:type="dxa"/>
          </w:tcPr>
          <w:p w14:paraId="690EB9C2" w14:textId="77777777" w:rsidR="00612932" w:rsidRPr="00612932" w:rsidRDefault="00612932" w:rsidP="00612932">
            <w:pPr>
              <w:rPr>
                <w:rFonts w:cs="Times New Roman"/>
                <w:bCs/>
                <w:noProof/>
                <w:lang w:eastAsia="pt-BR"/>
              </w:rPr>
            </w:pPr>
          </w:p>
          <w:p w14:paraId="74F93DA3"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1D7C5F47" wp14:editId="475FEC2D">
                  <wp:extent cx="6310450" cy="1261969"/>
                  <wp:effectExtent l="0" t="0" r="0" b="0"/>
                  <wp:docPr id="1684001392" name="Picture 16840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92" name="DIP-lambda_arm2R_412_452_edited.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344854" cy="1268849"/>
                          </a:xfrm>
                          <a:prstGeom prst="rect">
                            <a:avLst/>
                          </a:prstGeom>
                        </pic:spPr>
                      </pic:pic>
                    </a:graphicData>
                  </a:graphic>
                </wp:inline>
              </w:drawing>
            </w:r>
          </w:p>
        </w:tc>
      </w:tr>
    </w:tbl>
    <w:p w14:paraId="1959F8B8" w14:textId="77777777" w:rsidR="003557FC" w:rsidRDefault="003557FC" w:rsidP="00612932">
      <w:pPr>
        <w:rPr>
          <w:rFonts w:cs="Times New Roman"/>
          <w:bCs/>
          <w:noProof/>
          <w:lang w:eastAsia="pt-BR"/>
        </w:rPr>
      </w:pPr>
    </w:p>
    <w:p w14:paraId="103E1A4F" w14:textId="372F64CB" w:rsidR="00612932" w:rsidRPr="00612932" w:rsidRDefault="00304FF3" w:rsidP="00612932">
      <w:pPr>
        <w:rPr>
          <w:rFonts w:cs="Times New Roman"/>
          <w:szCs w:val="24"/>
          <w:lang w:val="en-US"/>
        </w:rPr>
      </w:pPr>
      <w:r>
        <w:rPr>
          <w:rFonts w:cs="Times New Roman"/>
          <w:bCs/>
          <w:noProof/>
          <w:lang w:eastAsia="pt-BR"/>
        </w:rPr>
        <w:t>Supplemental Figure S</w:t>
      </w:r>
      <w:r w:rsidR="003557FC" w:rsidRPr="00612932">
        <w:rPr>
          <w:rFonts w:cs="Times New Roman"/>
          <w:bCs/>
          <w:noProof/>
          <w:lang w:eastAsia="pt-BR"/>
        </w:rPr>
        <w:t xml:space="preserve">12. Sequencing bias in the </w:t>
      </w:r>
      <w:r w:rsidR="003557FC" w:rsidRPr="00612932">
        <w:rPr>
          <w:rFonts w:cs="Times New Roman"/>
          <w:bCs/>
          <w:i/>
          <w:noProof/>
          <w:lang w:eastAsia="pt-BR"/>
        </w:rPr>
        <w:t xml:space="preserve">DIP-lambda </w:t>
      </w:r>
      <w:r w:rsidR="003557FC" w:rsidRPr="00612932">
        <w:rPr>
          <w:rFonts w:cs="Times New Roman"/>
          <w:bCs/>
          <w:noProof/>
          <w:lang w:eastAsia="pt-BR"/>
        </w:rPr>
        <w:t>gene (</w:t>
      </w:r>
      <w:r w:rsidR="00B47B0A">
        <w:rPr>
          <w:rFonts w:cs="Times New Roman"/>
          <w:bCs/>
          <w:noProof/>
          <w:lang w:eastAsia="pt-BR"/>
        </w:rPr>
        <w:t>Chr</w:t>
      </w:r>
      <w:r w:rsidR="003557FC" w:rsidRPr="00612932">
        <w:rPr>
          <w:rFonts w:cs="Times New Roman"/>
          <w:bCs/>
          <w:noProof/>
          <w:lang w:eastAsia="pt-BR"/>
        </w:rPr>
        <w:t xml:space="preserve">om. 2R, band 41A).  The gene was not assembled by </w:t>
      </w:r>
      <w:r w:rsidR="003557FC" w:rsidRPr="00612932">
        <w:rPr>
          <w:rFonts w:cs="Times New Roman"/>
          <w:bCs/>
          <w:i/>
          <w:noProof/>
          <w:lang w:eastAsia="pt-BR"/>
        </w:rPr>
        <w:t>flye</w:t>
      </w:r>
      <w:r w:rsidR="003557FC" w:rsidRPr="00612932">
        <w:rPr>
          <w:rFonts w:cs="Times New Roman"/>
          <w:bCs/>
          <w:noProof/>
          <w:lang w:eastAsia="pt-BR"/>
        </w:rPr>
        <w:t xml:space="preserve"> using the 1kb cut-off </w:t>
      </w:r>
      <w:r w:rsidR="003922C3">
        <w:rPr>
          <w:rFonts w:cs="Times New Roman"/>
          <w:bCs/>
          <w:noProof/>
          <w:lang w:eastAsia="pt-BR"/>
        </w:rPr>
        <w:t>ONT</w:t>
      </w:r>
      <w:r w:rsidR="003557FC" w:rsidRPr="00612932">
        <w:rPr>
          <w:rFonts w:cs="Times New Roman"/>
          <w:bCs/>
          <w:noProof/>
          <w:lang w:eastAsia="pt-BR"/>
        </w:rPr>
        <w:t xml:space="preserve"> reads but was recovered in the </w:t>
      </w:r>
      <w:r w:rsidR="003557FC" w:rsidRPr="00612932">
        <w:rPr>
          <w:rFonts w:cs="Times New Roman"/>
          <w:bCs/>
          <w:i/>
          <w:noProof/>
          <w:lang w:eastAsia="pt-BR"/>
        </w:rPr>
        <w:t>flye</w:t>
      </w:r>
      <w:r w:rsidR="003557FC" w:rsidRPr="00612932">
        <w:rPr>
          <w:rFonts w:cs="Times New Roman"/>
          <w:bCs/>
          <w:noProof/>
          <w:lang w:eastAsia="pt-BR"/>
        </w:rPr>
        <w:t xml:space="preserve"> 45kb cut-off assembly (as well as in both HiFi assemblies; see </w:t>
      </w:r>
      <w:r w:rsidR="00CE0BEB">
        <w:rPr>
          <w:rFonts w:cs="Times New Roman"/>
          <w:bCs/>
          <w:noProof/>
          <w:lang w:eastAsia="pt-BR"/>
        </w:rPr>
        <w:t>Supplemental Table S</w:t>
      </w:r>
      <w:r w:rsidR="005B628F">
        <w:rPr>
          <w:rFonts w:cs="Times New Roman"/>
          <w:bCs/>
          <w:noProof/>
          <w:lang w:eastAsia="pt-BR"/>
        </w:rPr>
        <w:t>4</w:t>
      </w:r>
      <w:r w:rsidR="003557FC" w:rsidRPr="00612932">
        <w:rPr>
          <w:rFonts w:cs="Times New Roman"/>
          <w:bCs/>
          <w:noProof/>
          <w:lang w:eastAsia="pt-BR"/>
        </w:rPr>
        <w:t xml:space="preserve">). This suggests that the assembly failure with the 1kb cut-off was likely due to a glitch. However, there is a drop in read coverage in exon 3. Three nearby features may contribute to this effect: (i)  exons 2 and 4 are identical, which may form some structure that interferes with sequencing; (ii)  a 221 bp (AATATAT)n  block located 6 kb upstream of exon 3; (iii) a large a sequence gap in Release 6 that ends 10 kb upstream of exon 3. The content of this gap is unknown but likely represents a "hard-to-assemble" sequence. Sequence gaps appear as blocks of “NNNNN” in Release 6 and are marked with an asterisk in the bottom graph. The sequence shown in the bottom graph corresponds to scaffold arm2R (Release 6), coordinates 412,000-452,000, covering exons 3 and 4 of </w:t>
      </w:r>
      <w:r w:rsidR="003557FC" w:rsidRPr="00612932">
        <w:rPr>
          <w:rFonts w:cs="Times New Roman"/>
          <w:bCs/>
          <w:i/>
          <w:noProof/>
          <w:lang w:eastAsia="pt-BR"/>
        </w:rPr>
        <w:t>DIP-lambda</w:t>
      </w:r>
      <w:r w:rsidR="007A2177">
        <w:rPr>
          <w:rFonts w:cs="Times New Roman"/>
          <w:bCs/>
          <w:noProof/>
          <w:lang w:eastAsia="pt-BR"/>
        </w:rPr>
        <w:t xml:space="preserve"> (blue blocks, satellite DNA; pink blocks, transposable elements; black blocks, exons; thin line, single-copy DNA).</w:t>
      </w:r>
    </w:p>
    <w:p w14:paraId="398413A1" w14:textId="77777777" w:rsidR="00612932" w:rsidRPr="00612932" w:rsidRDefault="00612932" w:rsidP="00612932">
      <w:pPr>
        <w:rPr>
          <w:rFonts w:cs="Times New Roman"/>
          <w:bCs/>
          <w:szCs w:val="24"/>
          <w:lang w:val="en-US"/>
        </w:rPr>
      </w:pPr>
      <w:r w:rsidRPr="00612932">
        <w:rPr>
          <w:rFonts w:cs="Times New Roman"/>
          <w:bCs/>
          <w:szCs w:val="24"/>
          <w:lang w:val="en-US"/>
        </w:rPr>
        <w:br w:type="page"/>
      </w:r>
    </w:p>
    <w:p w14:paraId="1AF1D38B" w14:textId="3B98656A" w:rsidR="00612932" w:rsidRPr="00612932" w:rsidRDefault="00304FF3" w:rsidP="00A93D38">
      <w:pPr>
        <w:pStyle w:val="Heading2"/>
        <w:rPr>
          <w:rFonts w:ascii="Times New Roman" w:hAnsi="Times New Roman" w:cs="Times New Roman"/>
          <w:noProof/>
          <w:color w:val="auto"/>
          <w:sz w:val="22"/>
          <w:szCs w:val="22"/>
          <w:lang w:val="en-US"/>
        </w:rPr>
      </w:pPr>
      <w:bookmarkStart w:id="27" w:name="_Toc208428150"/>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13. Sequencing bias in the </w:t>
      </w:r>
      <w:r w:rsidR="00612932" w:rsidRPr="003557FC">
        <w:rPr>
          <w:rFonts w:ascii="Times New Roman" w:hAnsi="Times New Roman" w:cs="Times New Roman"/>
          <w:i/>
          <w:noProof/>
          <w:color w:val="auto"/>
          <w:sz w:val="22"/>
          <w:szCs w:val="22"/>
          <w:lang w:val="en-US"/>
        </w:rPr>
        <w:t>CG42402</w:t>
      </w:r>
      <w:r w:rsidR="00612932" w:rsidRPr="00612932">
        <w:rPr>
          <w:rFonts w:ascii="Times New Roman" w:hAnsi="Times New Roman" w:cs="Times New Roman"/>
          <w:noProof/>
          <w:color w:val="auto"/>
          <w:sz w:val="22"/>
          <w:szCs w:val="22"/>
          <w:lang w:val="en-US"/>
        </w:rPr>
        <w:t xml:space="preserve"> gene</w:t>
      </w:r>
      <w:bookmarkEnd w:id="27"/>
      <w:r w:rsidR="00612932" w:rsidRPr="00612932">
        <w:rPr>
          <w:rFonts w:ascii="Times New Roman" w:hAnsi="Times New Roman" w:cs="Times New Roman"/>
          <w:noProof/>
          <w:color w:val="auto"/>
          <w:sz w:val="22"/>
          <w:szCs w:val="22"/>
          <w:lang w:val="en-US"/>
        </w:rPr>
        <w:t xml:space="preserve"> </w:t>
      </w:r>
    </w:p>
    <w:p w14:paraId="4A4D3CFC"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1E529CEF" w14:textId="77777777" w:rsidTr="00A93D38">
        <w:tc>
          <w:tcPr>
            <w:tcW w:w="10456" w:type="dxa"/>
          </w:tcPr>
          <w:p w14:paraId="10295FF3" w14:textId="77777777" w:rsidR="00612932" w:rsidRPr="00612932" w:rsidRDefault="00612932" w:rsidP="00612932">
            <w:pPr>
              <w:rPr>
                <w:rFonts w:cs="Times New Roman"/>
                <w:bCs/>
                <w:lang w:val="en-US"/>
              </w:rPr>
            </w:pPr>
            <w:r w:rsidRPr="00612932">
              <w:rPr>
                <w:rFonts w:cs="Times New Roman"/>
                <w:noProof/>
                <w:lang w:eastAsia="pt-BR"/>
              </w:rPr>
              <w:t>not assembled by verkko</w:t>
            </w:r>
          </w:p>
        </w:tc>
      </w:tr>
      <w:tr w:rsidR="00612932" w:rsidRPr="00612932" w14:paraId="625B28FC" w14:textId="77777777" w:rsidTr="00A93D38">
        <w:tc>
          <w:tcPr>
            <w:tcW w:w="10456" w:type="dxa"/>
          </w:tcPr>
          <w:p w14:paraId="625B4461"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45F45BD4" wp14:editId="4A73B9EB">
                  <wp:extent cx="3968496" cy="2167128"/>
                  <wp:effectExtent l="0" t="0" r="0" b="5080"/>
                  <wp:docPr id="1953248842" name="Picture 195324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42" name="CG42402-RE_mRNA_coverage_smoothed12_ONT_1kb.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5F0C4B72" w14:textId="77777777" w:rsidTr="00A93D38">
        <w:tc>
          <w:tcPr>
            <w:tcW w:w="10456" w:type="dxa"/>
          </w:tcPr>
          <w:p w14:paraId="5E402D07"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4B04768" wp14:editId="09B05539">
                  <wp:extent cx="3968496" cy="2167128"/>
                  <wp:effectExtent l="0" t="0" r="0" b="5080"/>
                  <wp:docPr id="1953248841" name="Picture 195324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41" name="CG42402-RE_mRNA_coverage_smoothed12_HiFi.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0FA44338" w14:textId="77777777" w:rsidTr="00A93D38">
        <w:tc>
          <w:tcPr>
            <w:tcW w:w="10456" w:type="dxa"/>
          </w:tcPr>
          <w:p w14:paraId="75B72F73"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4CC22986" wp14:editId="4FBFCDE6">
                  <wp:extent cx="6061560" cy="1212196"/>
                  <wp:effectExtent l="0" t="0" r="0" b="7620"/>
                  <wp:docPr id="1953248845" name="Picture 195324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45" name="CG42402_gene_region.v4d.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098412" cy="1219566"/>
                          </a:xfrm>
                          <a:prstGeom prst="rect">
                            <a:avLst/>
                          </a:prstGeom>
                        </pic:spPr>
                      </pic:pic>
                    </a:graphicData>
                  </a:graphic>
                </wp:inline>
              </w:drawing>
            </w:r>
          </w:p>
        </w:tc>
      </w:tr>
    </w:tbl>
    <w:p w14:paraId="35B78273" w14:textId="77777777" w:rsidR="00612932" w:rsidRPr="00612932" w:rsidRDefault="00612932" w:rsidP="00612932">
      <w:pPr>
        <w:rPr>
          <w:rFonts w:cs="Times New Roman"/>
          <w:szCs w:val="24"/>
          <w:lang w:val="en-US"/>
        </w:rPr>
      </w:pPr>
    </w:p>
    <w:p w14:paraId="5C145216" w14:textId="5E1B56A7" w:rsidR="00612932" w:rsidRPr="00612932" w:rsidRDefault="00304FF3" w:rsidP="00612932">
      <w:pPr>
        <w:rPr>
          <w:rFonts w:cs="Times New Roman"/>
          <w:szCs w:val="24"/>
          <w:lang w:val="en-US"/>
        </w:rPr>
      </w:pPr>
      <w:r>
        <w:rPr>
          <w:rFonts w:cs="Times New Roman"/>
          <w:bCs/>
          <w:noProof/>
          <w:lang w:eastAsia="pt-BR"/>
        </w:rPr>
        <w:t>Supplemental Figure S</w:t>
      </w:r>
      <w:r w:rsidR="003557FC" w:rsidRPr="00612932">
        <w:rPr>
          <w:rFonts w:cs="Times New Roman"/>
          <w:bCs/>
          <w:noProof/>
          <w:lang w:eastAsia="pt-BR"/>
        </w:rPr>
        <w:t xml:space="preserve">13. Sequencing bias in the </w:t>
      </w:r>
      <w:r w:rsidR="003557FC" w:rsidRPr="00612932">
        <w:rPr>
          <w:rFonts w:cs="Times New Roman"/>
          <w:bCs/>
          <w:i/>
          <w:noProof/>
          <w:lang w:eastAsia="pt-BR"/>
        </w:rPr>
        <w:t xml:space="preserve">CG42402 </w:t>
      </w:r>
      <w:r w:rsidR="003557FC" w:rsidRPr="00612932">
        <w:rPr>
          <w:rFonts w:cs="Times New Roman"/>
          <w:bCs/>
          <w:noProof/>
          <w:lang w:eastAsia="pt-BR"/>
        </w:rPr>
        <w:t>gene (</w:t>
      </w:r>
      <w:r w:rsidR="00B47B0A">
        <w:rPr>
          <w:rFonts w:cs="Times New Roman"/>
          <w:bCs/>
          <w:noProof/>
          <w:lang w:eastAsia="pt-BR"/>
        </w:rPr>
        <w:t>Chr</w:t>
      </w:r>
      <w:r w:rsidR="003557FC" w:rsidRPr="00612932">
        <w:rPr>
          <w:rFonts w:cs="Times New Roman"/>
          <w:bCs/>
          <w:noProof/>
          <w:lang w:eastAsia="pt-BR"/>
        </w:rPr>
        <w:t>om. 3R, band 81F).  The gene was not assembled by</w:t>
      </w:r>
      <w:r w:rsidR="003557FC" w:rsidRPr="00612932">
        <w:rPr>
          <w:rFonts w:cs="Times New Roman"/>
          <w:bCs/>
          <w:i/>
          <w:noProof/>
          <w:lang w:eastAsia="pt-BR"/>
        </w:rPr>
        <w:t xml:space="preserve"> verkko</w:t>
      </w:r>
      <w:r w:rsidR="003557FC" w:rsidRPr="00612932">
        <w:rPr>
          <w:rFonts w:cs="Times New Roman"/>
          <w:bCs/>
          <w:noProof/>
          <w:lang w:eastAsia="pt-BR"/>
        </w:rPr>
        <w:t xml:space="preserve">, although read coverage in the last exons is fairly high (60x), suggesting that part of the assembly failure may be caused by a glitch.  However, there is a clear drop in read coverage in exon 2, which extends to exons 3-5. A perfect 415  bp (AAATATAT)n satellite block is located between exons 2 and 3. The peak in coverage observed in exon 7 is due to a partial pseudogene, marked as “p7”  in the bottom graph.  The sequence shown in the bottom graph corresponds to the </w:t>
      </w:r>
      <w:r w:rsidR="003557FC" w:rsidRPr="00612932">
        <w:rPr>
          <w:rFonts w:cs="Times New Roman"/>
          <w:bCs/>
          <w:i/>
          <w:noProof/>
          <w:lang w:eastAsia="pt-BR"/>
        </w:rPr>
        <w:t>CG42402</w:t>
      </w:r>
      <w:r w:rsidR="003557FC" w:rsidRPr="00612932">
        <w:rPr>
          <w:rFonts w:cs="Times New Roman"/>
          <w:bCs/>
          <w:noProof/>
          <w:lang w:eastAsia="pt-BR"/>
        </w:rPr>
        <w:t xml:space="preserve"> gene region, downloaded from FlyBase (file dmel-all-g</w:t>
      </w:r>
      <w:r w:rsidR="007A2177">
        <w:rPr>
          <w:rFonts w:cs="Times New Roman"/>
          <w:bCs/>
          <w:noProof/>
          <w:lang w:eastAsia="pt-BR"/>
        </w:rPr>
        <w:t>ene_extended2000-r6.63.fasta.gz). Bottom graph elements: blue blocks, satellite DNA; pink blocks, transposable elements; black blocks, exons; thin line, single-copy DNA.</w:t>
      </w:r>
    </w:p>
    <w:p w14:paraId="54845C52" w14:textId="77777777" w:rsidR="00612932" w:rsidRPr="00612932" w:rsidRDefault="00612932" w:rsidP="00612932">
      <w:pPr>
        <w:rPr>
          <w:rFonts w:cs="Times New Roman"/>
          <w:bCs/>
          <w:szCs w:val="24"/>
          <w:lang w:val="en-US"/>
        </w:rPr>
      </w:pPr>
      <w:r w:rsidRPr="00612932">
        <w:rPr>
          <w:rFonts w:cs="Times New Roman"/>
          <w:bCs/>
          <w:szCs w:val="24"/>
          <w:lang w:val="en-US"/>
        </w:rPr>
        <w:br w:type="page"/>
      </w:r>
    </w:p>
    <w:p w14:paraId="74D69060" w14:textId="6AF7F8E6" w:rsidR="00612932" w:rsidRPr="00612932" w:rsidRDefault="00304FF3" w:rsidP="00A93D38">
      <w:pPr>
        <w:pStyle w:val="Heading2"/>
        <w:rPr>
          <w:rFonts w:ascii="Times New Roman" w:hAnsi="Times New Roman" w:cs="Times New Roman"/>
          <w:noProof/>
          <w:color w:val="auto"/>
          <w:sz w:val="22"/>
          <w:szCs w:val="22"/>
          <w:lang w:val="en-US"/>
        </w:rPr>
      </w:pPr>
      <w:bookmarkStart w:id="28" w:name="_Toc208428151"/>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14. Sequencing bias in the </w:t>
      </w:r>
      <w:r w:rsidR="00612932" w:rsidRPr="003557FC">
        <w:rPr>
          <w:rFonts w:ascii="Times New Roman" w:hAnsi="Times New Roman" w:cs="Times New Roman"/>
          <w:i/>
          <w:noProof/>
          <w:color w:val="auto"/>
          <w:sz w:val="22"/>
          <w:szCs w:val="22"/>
          <w:lang w:val="en-US"/>
        </w:rPr>
        <w:t>Myo81F</w:t>
      </w:r>
      <w:r w:rsidR="00612932" w:rsidRPr="00612932">
        <w:rPr>
          <w:rFonts w:ascii="Times New Roman" w:hAnsi="Times New Roman" w:cs="Times New Roman"/>
          <w:noProof/>
          <w:color w:val="auto"/>
          <w:sz w:val="22"/>
          <w:szCs w:val="22"/>
          <w:lang w:val="en-US"/>
        </w:rPr>
        <w:t xml:space="preserve"> gene</w:t>
      </w:r>
      <w:bookmarkEnd w:id="28"/>
    </w:p>
    <w:p w14:paraId="666DA3DD"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4D41F3C6" w14:textId="77777777" w:rsidTr="00A93D38">
        <w:tc>
          <w:tcPr>
            <w:tcW w:w="10456" w:type="dxa"/>
          </w:tcPr>
          <w:p w14:paraId="17345232" w14:textId="77777777" w:rsidR="00612932" w:rsidRPr="00612932" w:rsidRDefault="00612932" w:rsidP="00612932">
            <w:pPr>
              <w:ind w:left="936"/>
              <w:rPr>
                <w:rFonts w:cs="Times New Roman"/>
                <w:bCs/>
                <w:lang w:val="en-US"/>
              </w:rPr>
            </w:pPr>
            <w:r w:rsidRPr="00612932">
              <w:rPr>
                <w:rFonts w:cs="Times New Roman"/>
                <w:noProof/>
                <w:lang w:eastAsia="pt-BR"/>
              </w:rPr>
              <w:drawing>
                <wp:inline distT="0" distB="0" distL="0" distR="0" wp14:anchorId="0C4AD0B1" wp14:editId="2D34CB80">
                  <wp:extent cx="4290647" cy="601091"/>
                  <wp:effectExtent l="0" t="0" r="0" b="8890"/>
                  <wp:docPr id="1684001389" name="Picture 168400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89" name="Myo81F-RB_mRNA.gif"/>
                          <pic:cNvPicPr/>
                        </pic:nvPicPr>
                        <pic:blipFill rotWithShape="1">
                          <a:blip r:embed="rId139">
                            <a:extLst>
                              <a:ext uri="{28A0092B-C50C-407E-A947-70E740481C1C}">
                                <a14:useLocalDpi xmlns:a14="http://schemas.microsoft.com/office/drawing/2010/main" val="0"/>
                              </a:ext>
                            </a:extLst>
                          </a:blip>
                          <a:srcRect l="8120" t="47836"/>
                          <a:stretch/>
                        </pic:blipFill>
                        <pic:spPr bwMode="auto">
                          <a:xfrm>
                            <a:off x="0" y="0"/>
                            <a:ext cx="4512390" cy="632156"/>
                          </a:xfrm>
                          <a:prstGeom prst="rect">
                            <a:avLst/>
                          </a:prstGeom>
                          <a:ln>
                            <a:noFill/>
                          </a:ln>
                          <a:extLst>
                            <a:ext uri="{53640926-AAD7-44D8-BBD7-CCE9431645EC}">
                              <a14:shadowObscured xmlns:a14="http://schemas.microsoft.com/office/drawing/2010/main"/>
                            </a:ext>
                          </a:extLst>
                        </pic:spPr>
                      </pic:pic>
                    </a:graphicData>
                  </a:graphic>
                </wp:inline>
              </w:drawing>
            </w:r>
          </w:p>
        </w:tc>
      </w:tr>
      <w:tr w:rsidR="00612932" w:rsidRPr="00612932" w14:paraId="6DE5C61E" w14:textId="77777777" w:rsidTr="00A93D38">
        <w:tc>
          <w:tcPr>
            <w:tcW w:w="10456" w:type="dxa"/>
          </w:tcPr>
          <w:p w14:paraId="7631C1D4"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D6FC5FD" wp14:editId="44721C7E">
                  <wp:extent cx="3959352" cy="2203704"/>
                  <wp:effectExtent l="0" t="0" r="3175" b="6350"/>
                  <wp:docPr id="1684001394" name="Picture 168400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94" name="Myo81F-RB_mRNA_coverage_smoothed12_ONT_1kb.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959352" cy="2203704"/>
                          </a:xfrm>
                          <a:prstGeom prst="rect">
                            <a:avLst/>
                          </a:prstGeom>
                        </pic:spPr>
                      </pic:pic>
                    </a:graphicData>
                  </a:graphic>
                </wp:inline>
              </w:drawing>
            </w:r>
          </w:p>
        </w:tc>
      </w:tr>
      <w:tr w:rsidR="00612932" w:rsidRPr="00612932" w14:paraId="2DF965EC" w14:textId="77777777" w:rsidTr="00A93D38">
        <w:tc>
          <w:tcPr>
            <w:tcW w:w="10456" w:type="dxa"/>
          </w:tcPr>
          <w:p w14:paraId="22EE6084"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64B8D926" wp14:editId="6C423EDA">
                  <wp:extent cx="3959352" cy="2203704"/>
                  <wp:effectExtent l="0" t="0" r="3175" b="6350"/>
                  <wp:docPr id="1684001393" name="Picture 168400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1393" name="Myo81F-RB_mRNA_coverage_smoothed12_HiFi.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959352" cy="2203704"/>
                          </a:xfrm>
                          <a:prstGeom prst="rect">
                            <a:avLst/>
                          </a:prstGeom>
                        </pic:spPr>
                      </pic:pic>
                    </a:graphicData>
                  </a:graphic>
                </wp:inline>
              </w:drawing>
            </w:r>
          </w:p>
        </w:tc>
      </w:tr>
      <w:tr w:rsidR="00612932" w:rsidRPr="00612932" w14:paraId="32B174EF" w14:textId="77777777" w:rsidTr="00A93D38">
        <w:tc>
          <w:tcPr>
            <w:tcW w:w="10456" w:type="dxa"/>
          </w:tcPr>
          <w:p w14:paraId="53C7CA87"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28DAE916" wp14:editId="712CB03B">
                  <wp:extent cx="6445716" cy="1289020"/>
                  <wp:effectExtent l="0" t="0" r="0" b="6985"/>
                  <wp:docPr id="1224934727" name="Picture 122493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27" name="Myo81F_gene_region_770_903_edited.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498161" cy="1299508"/>
                          </a:xfrm>
                          <a:prstGeom prst="rect">
                            <a:avLst/>
                          </a:prstGeom>
                        </pic:spPr>
                      </pic:pic>
                    </a:graphicData>
                  </a:graphic>
                </wp:inline>
              </w:drawing>
            </w:r>
          </w:p>
        </w:tc>
      </w:tr>
    </w:tbl>
    <w:p w14:paraId="1607B413" w14:textId="77777777" w:rsidR="003557FC" w:rsidRDefault="003557FC" w:rsidP="00612932">
      <w:pPr>
        <w:rPr>
          <w:rFonts w:cs="Times New Roman"/>
          <w:bCs/>
          <w:noProof/>
          <w:lang w:eastAsia="pt-BR"/>
        </w:rPr>
      </w:pPr>
    </w:p>
    <w:p w14:paraId="3CB45C37" w14:textId="53FD5756" w:rsidR="003557FC" w:rsidRDefault="00304FF3" w:rsidP="00612932">
      <w:pPr>
        <w:rPr>
          <w:rFonts w:cs="Times New Roman"/>
          <w:bCs/>
          <w:noProof/>
          <w:lang w:eastAsia="pt-BR"/>
        </w:rPr>
      </w:pPr>
      <w:r>
        <w:rPr>
          <w:rFonts w:cs="Times New Roman"/>
          <w:bCs/>
          <w:noProof/>
          <w:lang w:eastAsia="pt-BR"/>
        </w:rPr>
        <w:t>Supplemental Figure S</w:t>
      </w:r>
      <w:r w:rsidR="003557FC" w:rsidRPr="00612932">
        <w:rPr>
          <w:rFonts w:cs="Times New Roman"/>
          <w:bCs/>
          <w:noProof/>
          <w:lang w:eastAsia="pt-BR"/>
        </w:rPr>
        <w:t xml:space="preserve">14. Sequencing bias in the </w:t>
      </w:r>
      <w:r w:rsidR="003557FC" w:rsidRPr="00612932">
        <w:rPr>
          <w:rFonts w:cs="Times New Roman"/>
          <w:bCs/>
          <w:i/>
          <w:noProof/>
          <w:lang w:eastAsia="pt-BR"/>
        </w:rPr>
        <w:t xml:space="preserve">Myo81F </w:t>
      </w:r>
      <w:r w:rsidR="003557FC" w:rsidRPr="00612932">
        <w:rPr>
          <w:rFonts w:cs="Times New Roman"/>
          <w:bCs/>
          <w:noProof/>
          <w:lang w:eastAsia="pt-BR"/>
        </w:rPr>
        <w:t>gene (</w:t>
      </w:r>
      <w:r w:rsidR="00B47B0A">
        <w:rPr>
          <w:rFonts w:cs="Times New Roman"/>
          <w:bCs/>
          <w:noProof/>
          <w:lang w:eastAsia="pt-BR"/>
        </w:rPr>
        <w:t>Chr</w:t>
      </w:r>
      <w:r w:rsidR="003557FC" w:rsidRPr="00612932">
        <w:rPr>
          <w:rFonts w:cs="Times New Roman"/>
          <w:bCs/>
          <w:noProof/>
          <w:lang w:eastAsia="pt-BR"/>
        </w:rPr>
        <w:t xml:space="preserve">om. 3R, band 81F).  Exons 13-14 (mRNA interval 2809-3632) were missing in the </w:t>
      </w:r>
      <w:r w:rsidR="003557FC" w:rsidRPr="00612932">
        <w:rPr>
          <w:rFonts w:cs="Times New Roman"/>
          <w:bCs/>
          <w:i/>
          <w:noProof/>
          <w:lang w:eastAsia="pt-BR"/>
        </w:rPr>
        <w:t>flye</w:t>
      </w:r>
      <w:r w:rsidR="003557FC" w:rsidRPr="00612932">
        <w:rPr>
          <w:rFonts w:cs="Times New Roman"/>
          <w:bCs/>
          <w:noProof/>
          <w:lang w:eastAsia="pt-BR"/>
        </w:rPr>
        <w:t xml:space="preserve"> assembly generated with the 1kb cut-off </w:t>
      </w:r>
      <w:r w:rsidR="003922C3">
        <w:rPr>
          <w:rFonts w:cs="Times New Roman"/>
          <w:bCs/>
          <w:noProof/>
          <w:lang w:eastAsia="pt-BR"/>
        </w:rPr>
        <w:t>ONT</w:t>
      </w:r>
      <w:r w:rsidR="003557FC" w:rsidRPr="00612932">
        <w:rPr>
          <w:rFonts w:cs="Times New Roman"/>
          <w:bCs/>
          <w:noProof/>
          <w:lang w:eastAsia="pt-BR"/>
        </w:rPr>
        <w:t xml:space="preserve"> reads despite fairly high read coverage in this region. This suggests that the assembly failure was likely due to a glitch. However, there is a clear drop in read coverage at exon 9 and a less pronounced one at exon 10. Because the gene is very large (spanning 1.9 Mbp in Release 6), and includes sequence gaps and duplicated exons, we focused our analysis on the low-coverage region encompassing exons 9-11. The drop in coverage is most likely caused by a (AATAT)n satellite block located ~1kb downstream of exon 10. In Release 6, this block is annotated as 415 bp, but it is adjacent to a stretch of “NNNN” (</w:t>
      </w:r>
      <w:r w:rsidR="003557FC" w:rsidRPr="00612932">
        <w:rPr>
          <w:rFonts w:cs="Times New Roman"/>
          <w:bCs/>
          <w:i/>
          <w:noProof/>
          <w:lang w:eastAsia="pt-BR"/>
        </w:rPr>
        <w:t>i.e.</w:t>
      </w:r>
      <w:r w:rsidR="003557FC" w:rsidRPr="00612932">
        <w:rPr>
          <w:rFonts w:cs="Times New Roman"/>
          <w:bCs/>
          <w:noProof/>
          <w:lang w:eastAsia="pt-BR"/>
        </w:rPr>
        <w:t xml:space="preserve">, a sequence gap, indicated by an asterisk in the bottom figure), suggesting that the satellite block is substantially larger. The peaks in coverage observed at exons 8 and 21 are caused by partial pseudogenes, which inflate the read count in these regions. The sequence shown in the bottom graph is the </w:t>
      </w:r>
      <w:r w:rsidR="003557FC" w:rsidRPr="00612932">
        <w:rPr>
          <w:rFonts w:cs="Times New Roman"/>
          <w:bCs/>
          <w:i/>
          <w:noProof/>
          <w:lang w:eastAsia="pt-BR"/>
        </w:rPr>
        <w:t xml:space="preserve">Myo81F </w:t>
      </w:r>
      <w:r w:rsidR="003557FC" w:rsidRPr="00612932">
        <w:rPr>
          <w:rFonts w:cs="Times New Roman"/>
          <w:bCs/>
          <w:noProof/>
          <w:lang w:eastAsia="pt-BR"/>
        </w:rPr>
        <w:t>gene region (coordinates 770,000-903,000), downloaded from FlyBase (file dmel-all-gene_extended2000-r6.63.fasta.gz).</w:t>
      </w:r>
      <w:r w:rsidR="007A2177">
        <w:rPr>
          <w:rFonts w:cs="Times New Roman"/>
          <w:bCs/>
          <w:noProof/>
          <w:lang w:eastAsia="pt-BR"/>
        </w:rPr>
        <w:t xml:space="preserve"> Bottom graph elements: blue blocks, satellite DNA; pink blocks, transposable elements; black blocks, exons; thin line, single-copy DNA.</w:t>
      </w:r>
    </w:p>
    <w:p w14:paraId="370AF8BE" w14:textId="6E428564" w:rsidR="00612932" w:rsidRPr="00612932" w:rsidRDefault="00612932" w:rsidP="00612932">
      <w:pPr>
        <w:rPr>
          <w:rFonts w:cs="Times New Roman"/>
          <w:bCs/>
          <w:szCs w:val="24"/>
          <w:lang w:val="en-US"/>
        </w:rPr>
      </w:pPr>
      <w:r w:rsidRPr="00612932">
        <w:rPr>
          <w:rFonts w:cs="Times New Roman"/>
          <w:bCs/>
          <w:szCs w:val="24"/>
          <w:lang w:val="en-US"/>
        </w:rPr>
        <w:br w:type="page"/>
      </w:r>
    </w:p>
    <w:p w14:paraId="3AF56B9D" w14:textId="346CF102" w:rsidR="00612932" w:rsidRPr="00612932" w:rsidRDefault="00304FF3" w:rsidP="00A93D38">
      <w:pPr>
        <w:pStyle w:val="Heading2"/>
        <w:rPr>
          <w:rFonts w:ascii="Times New Roman" w:hAnsi="Times New Roman" w:cs="Times New Roman"/>
          <w:noProof/>
          <w:color w:val="auto"/>
          <w:sz w:val="22"/>
          <w:szCs w:val="22"/>
          <w:lang w:val="en-US"/>
        </w:rPr>
      </w:pPr>
      <w:bookmarkStart w:id="29" w:name="_Toc208428152"/>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15. Sequencing bias in the </w:t>
      </w:r>
      <w:r w:rsidR="00612932" w:rsidRPr="003557FC">
        <w:rPr>
          <w:rFonts w:ascii="Times New Roman" w:hAnsi="Times New Roman" w:cs="Times New Roman"/>
          <w:i/>
          <w:noProof/>
          <w:color w:val="auto"/>
          <w:sz w:val="22"/>
          <w:szCs w:val="22"/>
          <w:lang w:val="en-US"/>
        </w:rPr>
        <w:t>Pzl</w:t>
      </w:r>
      <w:r w:rsidR="00612932" w:rsidRPr="00612932">
        <w:rPr>
          <w:rFonts w:ascii="Times New Roman" w:hAnsi="Times New Roman" w:cs="Times New Roman"/>
          <w:noProof/>
          <w:color w:val="auto"/>
          <w:sz w:val="22"/>
          <w:szCs w:val="22"/>
          <w:lang w:val="en-US"/>
        </w:rPr>
        <w:t xml:space="preserve"> gene</w:t>
      </w:r>
      <w:bookmarkEnd w:id="29"/>
    </w:p>
    <w:p w14:paraId="742E30A9" w14:textId="77777777" w:rsidR="00612932" w:rsidRPr="00612932" w:rsidRDefault="00612932" w:rsidP="00612932">
      <w:pPr>
        <w:rPr>
          <w:rFonts w:cs="Times New Roman"/>
          <w:szCs w:val="24"/>
          <w:lang w:val="en-US"/>
        </w:rPr>
      </w:pPr>
      <w:r w:rsidRPr="00612932">
        <w:rPr>
          <w:rFonts w:cs="Times New Roman"/>
          <w:bCs/>
          <w:szCs w:val="24"/>
          <w:lang w:val="en-US"/>
        </w:rPr>
        <w:t xml:space="preserve"> </w:t>
      </w:r>
    </w:p>
    <w:tbl>
      <w:tblPr>
        <w:tblStyle w:val="TableGrid4"/>
        <w:tblW w:w="0" w:type="auto"/>
        <w:tblLook w:val="04A0" w:firstRow="1" w:lastRow="0" w:firstColumn="1" w:lastColumn="0" w:noHBand="0" w:noVBand="1"/>
      </w:tblPr>
      <w:tblGrid>
        <w:gridCol w:w="10456"/>
      </w:tblGrid>
      <w:tr w:rsidR="00612932" w:rsidRPr="00612932" w14:paraId="49971C05" w14:textId="77777777" w:rsidTr="00A93D38">
        <w:tc>
          <w:tcPr>
            <w:tcW w:w="10456" w:type="dxa"/>
          </w:tcPr>
          <w:p w14:paraId="2B0DC04D" w14:textId="77777777" w:rsidR="00612932" w:rsidRPr="00612932" w:rsidRDefault="00612932" w:rsidP="00612932">
            <w:pPr>
              <w:ind w:left="936"/>
              <w:rPr>
                <w:rFonts w:cs="Times New Roman"/>
                <w:bCs/>
                <w:lang w:val="en-US"/>
              </w:rPr>
            </w:pPr>
            <w:r w:rsidRPr="00612932">
              <w:rPr>
                <w:rFonts w:cs="Times New Roman"/>
                <w:noProof/>
                <w:lang w:eastAsia="pt-BR"/>
              </w:rPr>
              <w:drawing>
                <wp:inline distT="0" distB="0" distL="0" distR="0" wp14:anchorId="5A71ACF6" wp14:editId="56053800">
                  <wp:extent cx="4231129" cy="567082"/>
                  <wp:effectExtent l="0" t="0" r="0" b="4445"/>
                  <wp:docPr id="1224934735" name="Picture 122493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35" name="Pzl-RE_mRNA.gif"/>
                          <pic:cNvPicPr/>
                        </pic:nvPicPr>
                        <pic:blipFill rotWithShape="1">
                          <a:blip r:embed="rId143">
                            <a:extLst>
                              <a:ext uri="{28A0092B-C50C-407E-A947-70E740481C1C}">
                                <a14:useLocalDpi xmlns:a14="http://schemas.microsoft.com/office/drawing/2010/main" val="0"/>
                              </a:ext>
                            </a:extLst>
                          </a:blip>
                          <a:srcRect l="7904" t="49977"/>
                          <a:stretch/>
                        </pic:blipFill>
                        <pic:spPr bwMode="auto">
                          <a:xfrm>
                            <a:off x="0" y="0"/>
                            <a:ext cx="4278980" cy="573495"/>
                          </a:xfrm>
                          <a:prstGeom prst="rect">
                            <a:avLst/>
                          </a:prstGeom>
                          <a:ln>
                            <a:noFill/>
                          </a:ln>
                          <a:extLst>
                            <a:ext uri="{53640926-AAD7-44D8-BBD7-CCE9431645EC}">
                              <a14:shadowObscured xmlns:a14="http://schemas.microsoft.com/office/drawing/2010/main"/>
                            </a:ext>
                          </a:extLst>
                        </pic:spPr>
                      </pic:pic>
                    </a:graphicData>
                  </a:graphic>
                </wp:inline>
              </w:drawing>
            </w:r>
          </w:p>
        </w:tc>
      </w:tr>
      <w:tr w:rsidR="00612932" w:rsidRPr="00612932" w14:paraId="2E85368F" w14:textId="77777777" w:rsidTr="00A93D38">
        <w:tc>
          <w:tcPr>
            <w:tcW w:w="10456" w:type="dxa"/>
          </w:tcPr>
          <w:p w14:paraId="451AC1AF"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214241A7" wp14:editId="0AF82223">
                  <wp:extent cx="3968496" cy="2167128"/>
                  <wp:effectExtent l="0" t="0" r="0" b="5080"/>
                  <wp:docPr id="1224934733" name="Picture 122493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33" name="Pzl-RE_mRNA_coverage_smoothed12_ONT_1kb_edited.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34C9BD23" w14:textId="77777777" w:rsidTr="00A93D38">
        <w:tc>
          <w:tcPr>
            <w:tcW w:w="10456" w:type="dxa"/>
          </w:tcPr>
          <w:p w14:paraId="478AD993"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180BB09D" wp14:editId="3F52A645">
                  <wp:extent cx="3968496" cy="2167128"/>
                  <wp:effectExtent l="0" t="0" r="0" b="5080"/>
                  <wp:docPr id="1224934732" name="Picture 122493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32" name="Pzl-RE_mRNA_coverage_smoothed12_HiFi_edited.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0CB5BAE3" w14:textId="77777777" w:rsidTr="00A93D38">
        <w:tc>
          <w:tcPr>
            <w:tcW w:w="10456" w:type="dxa"/>
          </w:tcPr>
          <w:p w14:paraId="3A69AE4C" w14:textId="77777777" w:rsidR="00612932" w:rsidRPr="00612932" w:rsidRDefault="00612932" w:rsidP="00612932">
            <w:pPr>
              <w:rPr>
                <w:rFonts w:cs="Times New Roman"/>
                <w:lang w:val="en-US"/>
              </w:rPr>
            </w:pPr>
            <w:r w:rsidRPr="00612932">
              <w:rPr>
                <w:rFonts w:cs="Times New Roman"/>
                <w:lang w:val="en-US"/>
              </w:rPr>
              <w:t>exons 7-8 region</w:t>
            </w:r>
          </w:p>
          <w:p w14:paraId="03507780"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2E5E0316" wp14:editId="67A9224E">
                  <wp:extent cx="6223879" cy="1244657"/>
                  <wp:effectExtent l="0" t="0" r="5715" b="0"/>
                  <wp:docPr id="1224934734" name="Picture 122493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34" name="Pzl_gene_region_74_116_edited.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275441" cy="1254968"/>
                          </a:xfrm>
                          <a:prstGeom prst="rect">
                            <a:avLst/>
                          </a:prstGeom>
                        </pic:spPr>
                      </pic:pic>
                    </a:graphicData>
                  </a:graphic>
                </wp:inline>
              </w:drawing>
            </w:r>
          </w:p>
          <w:p w14:paraId="41050D77" w14:textId="77777777" w:rsidR="00612932" w:rsidRPr="00612932" w:rsidRDefault="00612932" w:rsidP="00612932">
            <w:pPr>
              <w:rPr>
                <w:rFonts w:cs="Times New Roman"/>
                <w:bCs/>
                <w:lang w:val="en-US"/>
              </w:rPr>
            </w:pPr>
          </w:p>
          <w:p w14:paraId="79E26F43" w14:textId="77777777" w:rsidR="00612932" w:rsidRPr="00612932" w:rsidRDefault="00612932" w:rsidP="00612932">
            <w:pPr>
              <w:rPr>
                <w:rFonts w:cs="Times New Roman"/>
                <w:bCs/>
                <w:lang w:val="en-US"/>
              </w:rPr>
            </w:pPr>
            <w:r w:rsidRPr="00612932">
              <w:rPr>
                <w:rFonts w:cs="Times New Roman"/>
                <w:lang w:val="en-US"/>
              </w:rPr>
              <w:t>exon 12 region (composite)</w:t>
            </w:r>
          </w:p>
          <w:p w14:paraId="7ED356CC"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5E95F6D5" wp14:editId="3A2B23D1">
                  <wp:extent cx="6645910" cy="1329055"/>
                  <wp:effectExtent l="0" t="0" r="2540" b="4445"/>
                  <wp:docPr id="1224934774" name="Picture 122493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774" name="Pzl_gene_region_exons11_13_composite_edited.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tc>
      </w:tr>
    </w:tbl>
    <w:p w14:paraId="32CF43CC" w14:textId="78C9CFDA" w:rsidR="00612932" w:rsidRPr="00612932" w:rsidRDefault="00612932" w:rsidP="00612932">
      <w:pPr>
        <w:rPr>
          <w:rFonts w:cs="Times New Roman"/>
          <w:bCs/>
          <w:szCs w:val="24"/>
        </w:rPr>
      </w:pPr>
    </w:p>
    <w:p w14:paraId="316AA732" w14:textId="77777777" w:rsidR="00612932" w:rsidRPr="00612932" w:rsidRDefault="00612932" w:rsidP="00612932">
      <w:pPr>
        <w:rPr>
          <w:rFonts w:cs="Times New Roman"/>
          <w:szCs w:val="24"/>
          <w:lang w:val="en-US"/>
        </w:rPr>
      </w:pPr>
    </w:p>
    <w:p w14:paraId="639CF6DD" w14:textId="77777777" w:rsidR="00612932" w:rsidRPr="00612932" w:rsidRDefault="00612932" w:rsidP="00612932">
      <w:pPr>
        <w:rPr>
          <w:rFonts w:cs="Times New Roman"/>
          <w:szCs w:val="24"/>
          <w:lang w:val="en-US"/>
        </w:rPr>
      </w:pPr>
    </w:p>
    <w:p w14:paraId="16468605" w14:textId="28993AF1" w:rsidR="003557FC" w:rsidRPr="00612932" w:rsidRDefault="00304FF3" w:rsidP="003557FC">
      <w:pPr>
        <w:rPr>
          <w:rFonts w:cs="Times New Roman"/>
          <w:bCs/>
          <w:noProof/>
          <w:lang w:eastAsia="pt-BR"/>
        </w:rPr>
      </w:pPr>
      <w:r>
        <w:rPr>
          <w:rFonts w:cs="Times New Roman"/>
          <w:bCs/>
          <w:noProof/>
          <w:lang w:eastAsia="pt-BR"/>
        </w:rPr>
        <w:t>Supplemental Figure S</w:t>
      </w:r>
      <w:r w:rsidR="003557FC" w:rsidRPr="00612932">
        <w:rPr>
          <w:rFonts w:cs="Times New Roman"/>
          <w:bCs/>
          <w:noProof/>
          <w:lang w:eastAsia="pt-BR"/>
        </w:rPr>
        <w:t xml:space="preserve">15. Sequencing bias in the </w:t>
      </w:r>
      <w:r w:rsidR="003557FC" w:rsidRPr="00612932">
        <w:rPr>
          <w:rFonts w:cs="Times New Roman"/>
          <w:bCs/>
          <w:i/>
          <w:noProof/>
          <w:lang w:eastAsia="pt-BR"/>
        </w:rPr>
        <w:t xml:space="preserve">Pzl </w:t>
      </w:r>
      <w:r w:rsidR="003557FC" w:rsidRPr="00612932">
        <w:rPr>
          <w:rFonts w:cs="Times New Roman"/>
          <w:bCs/>
          <w:noProof/>
          <w:lang w:eastAsia="pt-BR"/>
        </w:rPr>
        <w:t>gene (</w:t>
      </w:r>
      <w:r w:rsidR="00B47B0A">
        <w:rPr>
          <w:rFonts w:cs="Times New Roman"/>
          <w:bCs/>
          <w:noProof/>
          <w:lang w:eastAsia="pt-BR"/>
        </w:rPr>
        <w:t>Chr</w:t>
      </w:r>
      <w:r w:rsidR="003557FC" w:rsidRPr="00612932">
        <w:rPr>
          <w:rFonts w:cs="Times New Roman"/>
          <w:bCs/>
          <w:noProof/>
          <w:lang w:eastAsia="pt-BR"/>
        </w:rPr>
        <w:t xml:space="preserve">om. 3R, band 81F). The mRNA interval 1363-1910 (exon 8) was not assembled by </w:t>
      </w:r>
      <w:r w:rsidR="003557FC" w:rsidRPr="00612932">
        <w:rPr>
          <w:rFonts w:cs="Times New Roman"/>
          <w:bCs/>
          <w:i/>
          <w:noProof/>
          <w:lang w:eastAsia="pt-BR"/>
        </w:rPr>
        <w:t>flye</w:t>
      </w:r>
      <w:r w:rsidR="003557FC" w:rsidRPr="00612932">
        <w:rPr>
          <w:rFonts w:cs="Times New Roman"/>
          <w:bCs/>
          <w:noProof/>
          <w:lang w:eastAsia="pt-BR"/>
        </w:rPr>
        <w:t xml:space="preserve"> using the 45kb cut-off </w:t>
      </w:r>
      <w:r w:rsidR="003922C3">
        <w:rPr>
          <w:rFonts w:cs="Times New Roman"/>
          <w:bCs/>
          <w:noProof/>
          <w:lang w:eastAsia="pt-BR"/>
        </w:rPr>
        <w:t>ONT</w:t>
      </w:r>
      <w:r w:rsidR="003557FC" w:rsidRPr="00612932">
        <w:rPr>
          <w:rFonts w:cs="Times New Roman"/>
          <w:bCs/>
          <w:noProof/>
          <w:lang w:eastAsia="pt-BR"/>
        </w:rPr>
        <w:t xml:space="preserve"> reads (top graph). There are two deep drops in read coverage, located in exons 7 and 12; we examined them separately. The region of exon 7 shows very low coverage, </w:t>
      </w:r>
      <w:r w:rsidR="003557FC" w:rsidRPr="00612932">
        <w:rPr>
          <w:rFonts w:cs="Times New Roman"/>
          <w:bCs/>
          <w:noProof/>
          <w:lang w:eastAsia="pt-BR"/>
        </w:rPr>
        <w:lastRenderedPageBreak/>
        <w:t>whereas exon 8 has a very high coverage due to the presence of two pseudogenes arranged in tandem with the real exon. One of these pseudogenes appears in the fourth graph and is labeled "p8a". These repeated copies may have caused the assembly failure of exon 8.. However, the intron between exons 7 and 8 also contains a ~ 500 bp perfect (AAGAG)n satellite block interrupted by a stretch of “NNNN”  indicating that the satellite block is most likely much larger. This sequence gap is marked with an asterisk in row 4. It is likely that the real exon 8 also has very low coverage and that the spike observed in the top graphs reflects the contribution of the two downstream pseudogene copies.</w:t>
      </w:r>
    </w:p>
    <w:p w14:paraId="17B763FD" w14:textId="04B629C4" w:rsidR="00612932" w:rsidRPr="00612932" w:rsidRDefault="003557FC" w:rsidP="003557FC">
      <w:pPr>
        <w:rPr>
          <w:rFonts w:cs="Times New Roman"/>
          <w:szCs w:val="24"/>
          <w:lang w:val="en-US"/>
        </w:rPr>
      </w:pPr>
      <w:r w:rsidRPr="00612932">
        <w:rPr>
          <w:rFonts w:cs="Times New Roman"/>
          <w:bCs/>
          <w:noProof/>
          <w:lang w:eastAsia="pt-BR"/>
        </w:rPr>
        <w:t xml:space="preserve">The region surrounding exon 12 in Release 6 contains a 600 bp (AAAAGG)n satellite block located ~1.5 kb upstream of the exon. The satellite block is flanked by a sequence gap of </w:t>
      </w:r>
      <w:r w:rsidR="00B44C42" w:rsidRPr="00B44C42">
        <w:rPr>
          <w:rFonts w:cs="Times New Roman"/>
          <w:bCs/>
          <w:noProof/>
          <w:lang w:eastAsia="pt-BR"/>
        </w:rPr>
        <w:t>unknown</w:t>
      </w:r>
      <w:r w:rsidRPr="00612932">
        <w:rPr>
          <w:rFonts w:cs="Times New Roman"/>
          <w:bCs/>
          <w:noProof/>
          <w:lang w:eastAsia="pt-BR"/>
        </w:rPr>
        <w:t xml:space="preserve"> size. As a proof of principle, we attempted to better estimate the gap´s size by using long </w:t>
      </w:r>
      <w:r w:rsidR="003922C3">
        <w:rPr>
          <w:rFonts w:cs="Times New Roman"/>
          <w:bCs/>
          <w:noProof/>
          <w:lang w:eastAsia="pt-BR"/>
        </w:rPr>
        <w:t>ONT</w:t>
      </w:r>
      <w:r w:rsidRPr="00612932">
        <w:rPr>
          <w:rFonts w:cs="Times New Roman"/>
          <w:bCs/>
          <w:noProof/>
          <w:lang w:eastAsia="pt-BR"/>
        </w:rPr>
        <w:t xml:space="preserve"> reads that extend into the gap and assembling a composite sequence. Although no read spans the full intron, read SRR26246282.1587204 extends 42 kb into the gap and is composed almost entirely of satellite sequences.  The bottom graph represents the composite sequence, which combines data from Release 6 and read SRR26246282.1587204,  spanning exons 11-13. The sequence gap is represented by an asterisk.</w:t>
      </w:r>
      <w:r w:rsidR="007A2177">
        <w:rPr>
          <w:rFonts w:cs="Times New Roman"/>
          <w:bCs/>
          <w:noProof/>
          <w:lang w:eastAsia="pt-BR"/>
        </w:rPr>
        <w:t xml:space="preserve"> Bottom graph elements: blue blocks, satellite DNA; pink blocks, transposable elements; black blocks, exons; thin line, single-copy DNA.</w:t>
      </w:r>
    </w:p>
    <w:p w14:paraId="7183A35E" w14:textId="77777777" w:rsidR="00612932" w:rsidRPr="00612932" w:rsidRDefault="00612932" w:rsidP="00612932">
      <w:pPr>
        <w:rPr>
          <w:rFonts w:cs="Times New Roman"/>
          <w:bCs/>
          <w:szCs w:val="24"/>
          <w:lang w:val="en-US"/>
        </w:rPr>
      </w:pPr>
      <w:r w:rsidRPr="00612932">
        <w:rPr>
          <w:rFonts w:cs="Times New Roman"/>
          <w:bCs/>
          <w:szCs w:val="24"/>
          <w:lang w:val="en-US"/>
        </w:rPr>
        <w:br w:type="page"/>
      </w:r>
    </w:p>
    <w:p w14:paraId="621F51C5" w14:textId="6AA8AD14" w:rsidR="00612932" w:rsidRPr="00612932" w:rsidRDefault="00304FF3" w:rsidP="00A93D38">
      <w:pPr>
        <w:pStyle w:val="Heading2"/>
        <w:rPr>
          <w:rFonts w:ascii="Times New Roman" w:hAnsi="Times New Roman" w:cs="Times New Roman"/>
          <w:noProof/>
          <w:color w:val="auto"/>
          <w:sz w:val="22"/>
          <w:szCs w:val="22"/>
          <w:lang w:val="en-US"/>
        </w:rPr>
      </w:pPr>
      <w:bookmarkStart w:id="30" w:name="_Toc208428153"/>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16. Sequencing bias in the </w:t>
      </w:r>
      <w:r w:rsidR="00612932" w:rsidRPr="003557FC">
        <w:rPr>
          <w:rFonts w:ascii="Times New Roman" w:hAnsi="Times New Roman" w:cs="Times New Roman"/>
          <w:i/>
          <w:noProof/>
          <w:color w:val="auto"/>
          <w:sz w:val="22"/>
          <w:szCs w:val="22"/>
          <w:lang w:val="en-US"/>
        </w:rPr>
        <w:t>klhl10</w:t>
      </w:r>
      <w:r w:rsidR="00612932" w:rsidRPr="00612932">
        <w:rPr>
          <w:rFonts w:ascii="Times New Roman" w:hAnsi="Times New Roman" w:cs="Times New Roman"/>
          <w:noProof/>
          <w:color w:val="auto"/>
          <w:sz w:val="22"/>
          <w:szCs w:val="22"/>
          <w:lang w:val="en-US"/>
        </w:rPr>
        <w:t xml:space="preserve"> gene</w:t>
      </w:r>
      <w:bookmarkEnd w:id="30"/>
    </w:p>
    <w:p w14:paraId="6690DFE2"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4D895E1A" w14:textId="77777777" w:rsidTr="00A93D38">
        <w:tc>
          <w:tcPr>
            <w:tcW w:w="10456" w:type="dxa"/>
          </w:tcPr>
          <w:p w14:paraId="5EE9E1D4" w14:textId="77777777" w:rsidR="00612932" w:rsidRPr="00612932" w:rsidRDefault="00612932" w:rsidP="00612932">
            <w:pPr>
              <w:rPr>
                <w:rFonts w:cs="Times New Roman"/>
                <w:bCs/>
                <w:lang w:val="en-US"/>
              </w:rPr>
            </w:pPr>
            <w:r w:rsidRPr="00612932">
              <w:rPr>
                <w:rFonts w:cs="Times New Roman"/>
                <w:lang w:val="en-US"/>
              </w:rPr>
              <w:t>unassembled in ONT 45kb, ONT1kb, and Hi Fi verkko</w:t>
            </w:r>
          </w:p>
        </w:tc>
      </w:tr>
      <w:tr w:rsidR="00612932" w:rsidRPr="00612932" w14:paraId="5B23C38B" w14:textId="77777777" w:rsidTr="00A93D38">
        <w:tc>
          <w:tcPr>
            <w:tcW w:w="10456" w:type="dxa"/>
          </w:tcPr>
          <w:p w14:paraId="29EBEE5A" w14:textId="4FF7D6A7" w:rsidR="00612932" w:rsidRPr="00612932" w:rsidRDefault="00612932" w:rsidP="003557FC">
            <w:pPr>
              <w:rPr>
                <w:rFonts w:cs="Times New Roman"/>
                <w:bCs/>
                <w:lang w:val="en-US"/>
              </w:rPr>
            </w:pPr>
            <w:r w:rsidRPr="00612932">
              <w:rPr>
                <w:rFonts w:cs="Times New Roman"/>
                <w:noProof/>
                <w:lang w:eastAsia="pt-BR"/>
              </w:rPr>
              <w:drawing>
                <wp:inline distT="0" distB="0" distL="0" distR="0" wp14:anchorId="2409EBFC" wp14:editId="2BAEDAF8">
                  <wp:extent cx="3904488" cy="2212848"/>
                  <wp:effectExtent l="0" t="0" r="1270" b="0"/>
                  <wp:docPr id="1953248891" name="Picture 195324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91" name="klhl10-RA_mRNA_coverage_smoothed12_HiFi.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904488" cy="2212848"/>
                          </a:xfrm>
                          <a:prstGeom prst="rect">
                            <a:avLst/>
                          </a:prstGeom>
                        </pic:spPr>
                      </pic:pic>
                    </a:graphicData>
                  </a:graphic>
                </wp:inline>
              </w:drawing>
            </w:r>
          </w:p>
        </w:tc>
      </w:tr>
      <w:tr w:rsidR="00612932" w:rsidRPr="00612932" w14:paraId="6926A68F" w14:textId="77777777" w:rsidTr="00A93D38">
        <w:tc>
          <w:tcPr>
            <w:tcW w:w="10456" w:type="dxa"/>
          </w:tcPr>
          <w:p w14:paraId="061184F7" w14:textId="4BBA6312" w:rsidR="00612932" w:rsidRPr="00612932" w:rsidRDefault="003557FC" w:rsidP="00612932">
            <w:pPr>
              <w:rPr>
                <w:rFonts w:cs="Times New Roman"/>
                <w:bCs/>
                <w:lang w:val="en-US"/>
              </w:rPr>
            </w:pPr>
            <w:r w:rsidRPr="00612932">
              <w:rPr>
                <w:rFonts w:cs="Times New Roman"/>
                <w:noProof/>
                <w:lang w:eastAsia="pt-BR"/>
              </w:rPr>
              <w:drawing>
                <wp:inline distT="0" distB="0" distL="0" distR="0" wp14:anchorId="48777B23" wp14:editId="2ABBCE86">
                  <wp:extent cx="3904488" cy="2212848"/>
                  <wp:effectExtent l="0" t="0" r="1270" b="0"/>
                  <wp:docPr id="1953248894" name="Picture 195324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94" name="klhl10-RA_mRNA_coverage_smoothed12_ONT_1kb.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904488" cy="2212848"/>
                          </a:xfrm>
                          <a:prstGeom prst="rect">
                            <a:avLst/>
                          </a:prstGeom>
                        </pic:spPr>
                      </pic:pic>
                    </a:graphicData>
                  </a:graphic>
                </wp:inline>
              </w:drawing>
            </w:r>
          </w:p>
        </w:tc>
      </w:tr>
      <w:tr w:rsidR="00612932" w:rsidRPr="00612932" w14:paraId="65F43F17" w14:textId="77777777" w:rsidTr="00A93D38">
        <w:tc>
          <w:tcPr>
            <w:tcW w:w="10456" w:type="dxa"/>
          </w:tcPr>
          <w:p w14:paraId="0AD0A9F3" w14:textId="77777777" w:rsidR="00612932" w:rsidRPr="00612932" w:rsidRDefault="00612932" w:rsidP="00612932">
            <w:pPr>
              <w:rPr>
                <w:rFonts w:cs="Times New Roman"/>
                <w:bCs/>
                <w:noProof/>
                <w:lang w:eastAsia="pt-BR"/>
              </w:rPr>
            </w:pPr>
          </w:p>
          <w:p w14:paraId="02147545" w14:textId="77777777" w:rsidR="00612932" w:rsidRPr="00612932" w:rsidRDefault="00612932" w:rsidP="00612932">
            <w:pPr>
              <w:rPr>
                <w:rFonts w:cs="Times New Roman"/>
                <w:bCs/>
                <w:noProof/>
                <w:lang w:eastAsia="pt-BR"/>
              </w:rPr>
            </w:pPr>
            <w:r w:rsidRPr="00612932">
              <w:rPr>
                <w:rFonts w:cs="Times New Roman"/>
                <w:noProof/>
                <w:lang w:eastAsia="pt-BR"/>
              </w:rPr>
              <w:drawing>
                <wp:inline distT="0" distB="0" distL="0" distR="0" wp14:anchorId="506AC72D" wp14:editId="2B67D9E6">
                  <wp:extent cx="6645910" cy="1329055"/>
                  <wp:effectExtent l="0" t="0" r="2540" b="4445"/>
                  <wp:docPr id="1953248895" name="Picture 195324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95" name="klhl10_Gpa2_armUscf8_edited.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p w14:paraId="65E38F10" w14:textId="77777777" w:rsidR="00612932" w:rsidRPr="00612932" w:rsidRDefault="00612932" w:rsidP="00612932">
            <w:pPr>
              <w:rPr>
                <w:rFonts w:cs="Times New Roman"/>
                <w:bCs/>
                <w:noProof/>
                <w:lang w:eastAsia="pt-BR"/>
              </w:rPr>
            </w:pPr>
          </w:p>
        </w:tc>
      </w:tr>
    </w:tbl>
    <w:p w14:paraId="1116AEF5" w14:textId="77777777" w:rsidR="00612932" w:rsidRPr="00612932" w:rsidRDefault="00612932" w:rsidP="00612932">
      <w:pPr>
        <w:rPr>
          <w:rFonts w:cs="Times New Roman"/>
          <w:szCs w:val="24"/>
          <w:lang w:val="en-US"/>
        </w:rPr>
      </w:pPr>
    </w:p>
    <w:p w14:paraId="4920F5BB" w14:textId="1103D615" w:rsidR="003557FC" w:rsidRDefault="00304FF3" w:rsidP="00612932">
      <w:pPr>
        <w:rPr>
          <w:rFonts w:cs="Times New Roman"/>
          <w:bCs/>
          <w:noProof/>
          <w:lang w:eastAsia="pt-BR"/>
        </w:rPr>
      </w:pPr>
      <w:r>
        <w:rPr>
          <w:rFonts w:cs="Times New Roman"/>
          <w:bCs/>
          <w:noProof/>
          <w:lang w:eastAsia="pt-BR"/>
        </w:rPr>
        <w:t>Supplemental Figure S</w:t>
      </w:r>
      <w:r w:rsidR="003557FC" w:rsidRPr="00612932">
        <w:rPr>
          <w:rFonts w:cs="Times New Roman"/>
          <w:bCs/>
          <w:noProof/>
          <w:lang w:eastAsia="pt-BR"/>
        </w:rPr>
        <w:t xml:space="preserve">16. Sequencing bias in the </w:t>
      </w:r>
      <w:r w:rsidR="003557FC" w:rsidRPr="00612932">
        <w:rPr>
          <w:rFonts w:cs="Times New Roman"/>
          <w:i/>
          <w:noProof/>
          <w:lang w:eastAsia="pt-BR"/>
        </w:rPr>
        <w:t>klhl10</w:t>
      </w:r>
      <w:r w:rsidR="003557FC" w:rsidRPr="00612932">
        <w:rPr>
          <w:rFonts w:cs="Times New Roman"/>
          <w:noProof/>
          <w:lang w:eastAsia="pt-BR"/>
        </w:rPr>
        <w:t xml:space="preserve"> </w:t>
      </w:r>
      <w:r w:rsidR="003557FC" w:rsidRPr="00612932">
        <w:rPr>
          <w:rFonts w:cs="Times New Roman"/>
          <w:bCs/>
          <w:noProof/>
          <w:lang w:eastAsia="pt-BR"/>
        </w:rPr>
        <w:t xml:space="preserve">gene (unmapped). The gene was recovered only in the HiFi </w:t>
      </w:r>
      <w:r w:rsidR="003557FC" w:rsidRPr="00612932">
        <w:rPr>
          <w:rFonts w:cs="Times New Roman"/>
          <w:bCs/>
          <w:i/>
          <w:noProof/>
          <w:lang w:eastAsia="pt-BR"/>
        </w:rPr>
        <w:t>hifiasm</w:t>
      </w:r>
      <w:r w:rsidR="003557FC" w:rsidRPr="00612932">
        <w:rPr>
          <w:rFonts w:cs="Times New Roman"/>
          <w:bCs/>
          <w:noProof/>
          <w:lang w:eastAsia="pt-BR"/>
        </w:rPr>
        <w:t xml:space="preserve"> assembly. In Release 6,  </w:t>
      </w:r>
      <w:r w:rsidR="003557FC" w:rsidRPr="00612932">
        <w:rPr>
          <w:rFonts w:cs="Times New Roman"/>
          <w:i/>
          <w:noProof/>
          <w:lang w:eastAsia="pt-BR"/>
        </w:rPr>
        <w:t>klhl10</w:t>
      </w:r>
      <w:r w:rsidR="003557FC" w:rsidRPr="00612932">
        <w:rPr>
          <w:rFonts w:cs="Times New Roman"/>
          <w:noProof/>
          <w:lang w:eastAsia="pt-BR"/>
        </w:rPr>
        <w:t xml:space="preserve">  is located on </w:t>
      </w:r>
      <w:r w:rsidR="003557FC" w:rsidRPr="00612932">
        <w:rPr>
          <w:rFonts w:cs="Times New Roman"/>
          <w:bCs/>
          <w:noProof/>
          <w:lang w:eastAsia="pt-BR"/>
        </w:rPr>
        <w:t xml:space="preserve">an 89 kb unmapped scaffold, although FlyBase assigns it to an unknown location on </w:t>
      </w:r>
      <w:r w:rsidR="00B47B0A">
        <w:rPr>
          <w:rFonts w:cs="Times New Roman"/>
          <w:bCs/>
          <w:noProof/>
          <w:lang w:eastAsia="pt-BR"/>
        </w:rPr>
        <w:t>Chr</w:t>
      </w:r>
      <w:r w:rsidR="003557FC" w:rsidRPr="00612932">
        <w:rPr>
          <w:rFonts w:cs="Times New Roman"/>
          <w:bCs/>
          <w:noProof/>
          <w:lang w:eastAsia="pt-BR"/>
        </w:rPr>
        <w:t xml:space="preserve">omosome 2. Notably, this same scaffold contains the </w:t>
      </w:r>
      <w:r w:rsidR="003557FC" w:rsidRPr="00612932">
        <w:rPr>
          <w:rFonts w:cs="Times New Roman"/>
          <w:bCs/>
          <w:i/>
          <w:noProof/>
          <w:lang w:eastAsia="pt-BR"/>
        </w:rPr>
        <w:t>Gpa2</w:t>
      </w:r>
      <w:r w:rsidR="003557FC" w:rsidRPr="00612932">
        <w:rPr>
          <w:rFonts w:cs="Times New Roman"/>
          <w:bCs/>
          <w:noProof/>
          <w:lang w:eastAsia="pt-BR"/>
        </w:rPr>
        <w:t xml:space="preserve"> gene (</w:t>
      </w:r>
      <w:r>
        <w:rPr>
          <w:rFonts w:cs="Times New Roman"/>
          <w:bCs/>
          <w:noProof/>
          <w:lang w:eastAsia="pt-BR"/>
        </w:rPr>
        <w:t xml:space="preserve">Supplemental </w:t>
      </w:r>
      <w:r w:rsidR="003557FC" w:rsidRPr="00612932">
        <w:rPr>
          <w:rFonts w:cs="Times New Roman"/>
          <w:bCs/>
          <w:noProof/>
          <w:lang w:eastAsia="pt-BR"/>
        </w:rPr>
        <w:t>Fig</w:t>
      </w:r>
      <w:r>
        <w:rPr>
          <w:rFonts w:cs="Times New Roman"/>
          <w:bCs/>
          <w:noProof/>
          <w:lang w:eastAsia="pt-BR"/>
        </w:rPr>
        <w:t>.</w:t>
      </w:r>
      <w:r w:rsidR="003557FC" w:rsidRPr="00612932">
        <w:rPr>
          <w:rFonts w:cs="Times New Roman"/>
          <w:bCs/>
          <w:noProof/>
          <w:lang w:eastAsia="pt-BR"/>
        </w:rPr>
        <w:t xml:space="preserve"> S</w:t>
      </w:r>
      <w:r w:rsidR="005B628F">
        <w:rPr>
          <w:rFonts w:cs="Times New Roman"/>
          <w:bCs/>
          <w:noProof/>
          <w:lang w:eastAsia="pt-BR"/>
        </w:rPr>
        <w:t>17</w:t>
      </w:r>
      <w:r w:rsidR="003557FC" w:rsidRPr="00612932">
        <w:rPr>
          <w:rFonts w:cs="Times New Roman"/>
          <w:bCs/>
          <w:noProof/>
          <w:lang w:eastAsia="pt-BR"/>
        </w:rPr>
        <w:t xml:space="preserve">,  bottom panel). There is a pronounced drop in read coverage in the last two exons of </w:t>
      </w:r>
      <w:r w:rsidR="003557FC" w:rsidRPr="00612932">
        <w:rPr>
          <w:rFonts w:cs="Times New Roman"/>
          <w:bCs/>
          <w:i/>
          <w:noProof/>
          <w:lang w:eastAsia="pt-BR"/>
        </w:rPr>
        <w:t>khlh10</w:t>
      </w:r>
      <w:r w:rsidR="003557FC" w:rsidRPr="00612932">
        <w:rPr>
          <w:rFonts w:cs="Times New Roman"/>
          <w:bCs/>
          <w:noProof/>
          <w:lang w:eastAsia="pt-BR"/>
        </w:rPr>
        <w:t xml:space="preserve"> (exons 5 and 6, which are separated by a small intron). Approximately 2.5 kb downstream of exon 6, a (AAGAG)n satellite block begins, coinciding with the point at which the Release 6 assembly is interrupted. This satellite block clearly caused both the assembly break in Release 6 and the drop in read coverage. As in similar cases of assembly breaks, the actual size of the block is unknown due to the assembly gap. The bottom graph represents the complete sequence of Release 6 scaffold "Unmapped_Scaffold_8_D1580_D1567".</w:t>
      </w:r>
      <w:r w:rsidR="007A2177">
        <w:rPr>
          <w:rFonts w:cs="Times New Roman"/>
          <w:bCs/>
          <w:noProof/>
          <w:lang w:eastAsia="pt-BR"/>
        </w:rPr>
        <w:t xml:space="preserve"> Bottom graph elements: blue blocks, satellite DNA; pink blocks, transposable elements; black blocks, exons; thin line, single-copy DNA.</w:t>
      </w:r>
    </w:p>
    <w:p w14:paraId="2E42AF8B" w14:textId="107FD4B6" w:rsidR="00612932" w:rsidRPr="00612932" w:rsidRDefault="00612932" w:rsidP="00612932">
      <w:pPr>
        <w:rPr>
          <w:rFonts w:cs="Times New Roman"/>
          <w:bCs/>
          <w:szCs w:val="24"/>
          <w:lang w:val="en-US"/>
        </w:rPr>
      </w:pPr>
      <w:r w:rsidRPr="00612932">
        <w:rPr>
          <w:rFonts w:cs="Times New Roman"/>
          <w:bCs/>
          <w:szCs w:val="24"/>
          <w:lang w:val="en-US"/>
        </w:rPr>
        <w:br w:type="page"/>
      </w:r>
    </w:p>
    <w:p w14:paraId="4F55265C" w14:textId="465C7AEE" w:rsidR="00612932" w:rsidRPr="00612932" w:rsidRDefault="00304FF3" w:rsidP="00A93D38">
      <w:pPr>
        <w:pStyle w:val="Heading2"/>
        <w:rPr>
          <w:rFonts w:ascii="Times New Roman" w:hAnsi="Times New Roman" w:cs="Times New Roman"/>
          <w:noProof/>
          <w:color w:val="auto"/>
          <w:sz w:val="22"/>
          <w:szCs w:val="22"/>
          <w:lang w:val="en-US"/>
        </w:rPr>
      </w:pPr>
      <w:bookmarkStart w:id="31" w:name="_Toc208428154"/>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17. Sequencing bias in the </w:t>
      </w:r>
      <w:r w:rsidR="00612932" w:rsidRPr="003557FC">
        <w:rPr>
          <w:rFonts w:ascii="Times New Roman" w:hAnsi="Times New Roman" w:cs="Times New Roman"/>
          <w:i/>
          <w:noProof/>
          <w:color w:val="auto"/>
          <w:sz w:val="22"/>
          <w:szCs w:val="22"/>
          <w:lang w:val="en-US"/>
        </w:rPr>
        <w:t>Gpa2</w:t>
      </w:r>
      <w:r w:rsidR="00612932" w:rsidRPr="00612932">
        <w:rPr>
          <w:rFonts w:ascii="Times New Roman" w:hAnsi="Times New Roman" w:cs="Times New Roman"/>
          <w:noProof/>
          <w:color w:val="auto"/>
          <w:sz w:val="22"/>
          <w:szCs w:val="22"/>
          <w:lang w:val="en-US"/>
        </w:rPr>
        <w:t xml:space="preserve"> gene</w:t>
      </w:r>
      <w:bookmarkEnd w:id="31"/>
    </w:p>
    <w:p w14:paraId="10AD8079" w14:textId="77777777" w:rsidR="00612932" w:rsidRPr="00612932" w:rsidRDefault="00612932" w:rsidP="00612932">
      <w:pPr>
        <w:rPr>
          <w:rFonts w:cs="Times New Roman"/>
          <w:szCs w:val="24"/>
          <w:lang w:val="en-US"/>
        </w:rPr>
      </w:pPr>
    </w:p>
    <w:tbl>
      <w:tblPr>
        <w:tblStyle w:val="TableGrid4"/>
        <w:tblW w:w="0" w:type="auto"/>
        <w:tblLook w:val="04A0" w:firstRow="1" w:lastRow="0" w:firstColumn="1" w:lastColumn="0" w:noHBand="0" w:noVBand="1"/>
      </w:tblPr>
      <w:tblGrid>
        <w:gridCol w:w="10456"/>
      </w:tblGrid>
      <w:tr w:rsidR="00612932" w:rsidRPr="00612932" w14:paraId="3C73E949" w14:textId="77777777" w:rsidTr="00A93D38">
        <w:tc>
          <w:tcPr>
            <w:tcW w:w="10456" w:type="dxa"/>
          </w:tcPr>
          <w:p w14:paraId="6B266EC2" w14:textId="77777777" w:rsidR="00612932" w:rsidRPr="00612932" w:rsidRDefault="00612932" w:rsidP="00612932">
            <w:pPr>
              <w:rPr>
                <w:rFonts w:cs="Times New Roman"/>
                <w:bCs/>
                <w:lang w:val="en-US"/>
              </w:rPr>
            </w:pPr>
            <w:r w:rsidRPr="00612932">
              <w:rPr>
                <w:rFonts w:cs="Times New Roman"/>
                <w:lang w:val="en-US"/>
              </w:rPr>
              <w:t>unassembled in ONT 45kb, ONT1kb, and Hi Fi verkko</w:t>
            </w:r>
          </w:p>
        </w:tc>
      </w:tr>
      <w:tr w:rsidR="00612932" w:rsidRPr="00612932" w14:paraId="59EA834D" w14:textId="77777777" w:rsidTr="00A93D38">
        <w:tc>
          <w:tcPr>
            <w:tcW w:w="10456" w:type="dxa"/>
          </w:tcPr>
          <w:p w14:paraId="45C96312"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4A1F0A25" wp14:editId="23D5131F">
                  <wp:extent cx="3904488" cy="2212848"/>
                  <wp:effectExtent l="0" t="0" r="1270" b="0"/>
                  <wp:docPr id="1953248889" name="Picture 195324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9" name="Gpa2-RC_mRNA_coverage_smoothed12_ONT_1kb.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904488" cy="2212848"/>
                          </a:xfrm>
                          <a:prstGeom prst="rect">
                            <a:avLst/>
                          </a:prstGeom>
                        </pic:spPr>
                      </pic:pic>
                    </a:graphicData>
                  </a:graphic>
                </wp:inline>
              </w:drawing>
            </w:r>
          </w:p>
        </w:tc>
      </w:tr>
      <w:tr w:rsidR="00612932" w:rsidRPr="00612932" w14:paraId="0E0CE726" w14:textId="77777777" w:rsidTr="00A93D38">
        <w:tc>
          <w:tcPr>
            <w:tcW w:w="10456" w:type="dxa"/>
          </w:tcPr>
          <w:p w14:paraId="14BC120B" w14:textId="77777777" w:rsidR="00612932" w:rsidRPr="00612932" w:rsidRDefault="00612932" w:rsidP="00612932">
            <w:pPr>
              <w:rPr>
                <w:rFonts w:cs="Times New Roman"/>
                <w:bCs/>
                <w:lang w:val="en-US"/>
              </w:rPr>
            </w:pPr>
            <w:r w:rsidRPr="00612932">
              <w:rPr>
                <w:rFonts w:cs="Times New Roman"/>
                <w:noProof/>
                <w:lang w:eastAsia="pt-BR"/>
              </w:rPr>
              <w:drawing>
                <wp:inline distT="0" distB="0" distL="0" distR="0" wp14:anchorId="404B5265" wp14:editId="24A4C722">
                  <wp:extent cx="3904488" cy="2212848"/>
                  <wp:effectExtent l="0" t="0" r="1270" b="0"/>
                  <wp:docPr id="1953248888" name="Picture 195324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8" name="Gpa2-RC_mRNA_coverage_smoothed12_HiFi.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904488" cy="2212848"/>
                          </a:xfrm>
                          <a:prstGeom prst="rect">
                            <a:avLst/>
                          </a:prstGeom>
                        </pic:spPr>
                      </pic:pic>
                    </a:graphicData>
                  </a:graphic>
                </wp:inline>
              </w:drawing>
            </w:r>
          </w:p>
        </w:tc>
      </w:tr>
      <w:tr w:rsidR="00612932" w:rsidRPr="00612932" w14:paraId="787A8EE5" w14:textId="77777777" w:rsidTr="00A93D38">
        <w:tc>
          <w:tcPr>
            <w:tcW w:w="10456" w:type="dxa"/>
          </w:tcPr>
          <w:p w14:paraId="200C444B" w14:textId="77777777" w:rsidR="00612932" w:rsidRPr="00612932" w:rsidRDefault="00612932" w:rsidP="00612932">
            <w:pPr>
              <w:rPr>
                <w:rFonts w:cs="Times New Roman"/>
                <w:bCs/>
                <w:noProof/>
                <w:lang w:eastAsia="pt-BR"/>
              </w:rPr>
            </w:pPr>
            <w:r w:rsidRPr="00612932">
              <w:rPr>
                <w:rFonts w:cs="Times New Roman"/>
                <w:noProof/>
                <w:lang w:eastAsia="pt-BR"/>
              </w:rPr>
              <w:t xml:space="preserve"> </w:t>
            </w:r>
            <w:r w:rsidRPr="00612932">
              <w:rPr>
                <w:rFonts w:cs="Times New Roman"/>
                <w:noProof/>
                <w:lang w:eastAsia="pt-BR"/>
              </w:rPr>
              <w:drawing>
                <wp:inline distT="0" distB="0" distL="0" distR="0" wp14:anchorId="6078200B" wp14:editId="7B7224C7">
                  <wp:extent cx="6645910" cy="1329055"/>
                  <wp:effectExtent l="0" t="0" r="2540" b="4445"/>
                  <wp:docPr id="1953248890" name="Picture 195324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90" name="klhl10_Gpa2_armUscf8_edited.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p w14:paraId="11A4C086" w14:textId="77777777" w:rsidR="00612932" w:rsidRPr="00612932" w:rsidRDefault="00612932" w:rsidP="00612932">
            <w:pPr>
              <w:rPr>
                <w:rFonts w:cs="Times New Roman"/>
                <w:bCs/>
                <w:noProof/>
                <w:lang w:eastAsia="pt-BR"/>
              </w:rPr>
            </w:pPr>
          </w:p>
        </w:tc>
      </w:tr>
    </w:tbl>
    <w:p w14:paraId="2CBD56A2" w14:textId="77777777" w:rsidR="00612932" w:rsidRPr="00612932" w:rsidRDefault="00612932" w:rsidP="00612932">
      <w:pPr>
        <w:rPr>
          <w:rFonts w:cs="Times New Roman"/>
          <w:szCs w:val="24"/>
          <w:lang w:val="en-US"/>
        </w:rPr>
      </w:pPr>
    </w:p>
    <w:p w14:paraId="76B14690" w14:textId="67C7FD96" w:rsidR="00612932" w:rsidRPr="00612932" w:rsidRDefault="00304FF3" w:rsidP="00612932">
      <w:pPr>
        <w:rPr>
          <w:rFonts w:cs="Times New Roman"/>
          <w:szCs w:val="24"/>
          <w:lang w:val="en-US"/>
        </w:rPr>
      </w:pPr>
      <w:r>
        <w:rPr>
          <w:rFonts w:cs="Times New Roman"/>
          <w:bCs/>
          <w:noProof/>
          <w:lang w:eastAsia="pt-BR"/>
        </w:rPr>
        <w:t>Supplemental Figure S</w:t>
      </w:r>
      <w:r w:rsidR="003557FC" w:rsidRPr="00612932">
        <w:rPr>
          <w:rFonts w:cs="Times New Roman"/>
          <w:bCs/>
          <w:noProof/>
          <w:lang w:eastAsia="pt-BR"/>
        </w:rPr>
        <w:t xml:space="preserve">17. Sequencing bias in the </w:t>
      </w:r>
      <w:r w:rsidR="003557FC" w:rsidRPr="00612932">
        <w:rPr>
          <w:rFonts w:cs="Times New Roman"/>
          <w:i/>
          <w:noProof/>
          <w:lang w:eastAsia="pt-BR"/>
        </w:rPr>
        <w:t>Gpa2</w:t>
      </w:r>
      <w:r w:rsidR="003557FC" w:rsidRPr="00612932">
        <w:rPr>
          <w:rFonts w:cs="Times New Roman"/>
          <w:noProof/>
          <w:lang w:eastAsia="pt-BR"/>
        </w:rPr>
        <w:t xml:space="preserve"> </w:t>
      </w:r>
      <w:r w:rsidR="003557FC" w:rsidRPr="00612932">
        <w:rPr>
          <w:rFonts w:cs="Times New Roman"/>
          <w:bCs/>
          <w:noProof/>
          <w:lang w:eastAsia="pt-BR"/>
        </w:rPr>
        <w:t xml:space="preserve">gene (unmapped). The gene was recovered only in the HiFi </w:t>
      </w:r>
      <w:r w:rsidR="003557FC" w:rsidRPr="00612932">
        <w:rPr>
          <w:rFonts w:cs="Times New Roman"/>
          <w:bCs/>
          <w:i/>
          <w:noProof/>
          <w:lang w:eastAsia="pt-BR"/>
        </w:rPr>
        <w:t>hifiasm</w:t>
      </w:r>
      <w:r w:rsidR="003557FC" w:rsidRPr="00612932">
        <w:rPr>
          <w:rFonts w:cs="Times New Roman"/>
          <w:bCs/>
          <w:noProof/>
          <w:lang w:eastAsia="pt-BR"/>
        </w:rPr>
        <w:t xml:space="preserve"> assembly. In Release 6, </w:t>
      </w:r>
      <w:r w:rsidR="003557FC" w:rsidRPr="00612932">
        <w:rPr>
          <w:rFonts w:cs="Times New Roman"/>
          <w:i/>
          <w:noProof/>
          <w:lang w:eastAsia="pt-BR"/>
        </w:rPr>
        <w:t>Gpa2</w:t>
      </w:r>
      <w:r w:rsidR="003557FC" w:rsidRPr="00612932">
        <w:rPr>
          <w:rFonts w:cs="Times New Roman"/>
          <w:noProof/>
          <w:lang w:eastAsia="pt-BR"/>
        </w:rPr>
        <w:t xml:space="preserve"> is located on </w:t>
      </w:r>
      <w:r w:rsidR="003557FC" w:rsidRPr="00612932">
        <w:rPr>
          <w:rFonts w:cs="Times New Roman"/>
          <w:bCs/>
          <w:noProof/>
          <w:lang w:eastAsia="pt-BR"/>
        </w:rPr>
        <w:t xml:space="preserve">an 89 kb unmapped scaffold, which also contains the </w:t>
      </w:r>
      <w:r w:rsidR="003557FC" w:rsidRPr="00612932">
        <w:rPr>
          <w:rFonts w:cs="Times New Roman"/>
          <w:bCs/>
          <w:i/>
          <w:noProof/>
          <w:lang w:eastAsia="pt-BR"/>
        </w:rPr>
        <w:t>klhl10</w:t>
      </w:r>
      <w:r w:rsidR="003557FC" w:rsidRPr="00612932">
        <w:rPr>
          <w:rFonts w:cs="Times New Roman"/>
          <w:bCs/>
          <w:noProof/>
          <w:lang w:eastAsia="pt-BR"/>
        </w:rPr>
        <w:t xml:space="preserve"> gene (see </w:t>
      </w:r>
      <w:r>
        <w:rPr>
          <w:rFonts w:cs="Times New Roman"/>
          <w:bCs/>
          <w:noProof/>
          <w:lang w:eastAsia="pt-BR"/>
        </w:rPr>
        <w:t xml:space="preserve">Supplemental </w:t>
      </w:r>
      <w:r w:rsidR="003557FC" w:rsidRPr="00612932">
        <w:rPr>
          <w:rFonts w:cs="Times New Roman"/>
          <w:bCs/>
          <w:noProof/>
          <w:lang w:eastAsia="pt-BR"/>
        </w:rPr>
        <w:t>Fig</w:t>
      </w:r>
      <w:r>
        <w:rPr>
          <w:rFonts w:cs="Times New Roman"/>
          <w:bCs/>
          <w:noProof/>
          <w:lang w:eastAsia="pt-BR"/>
        </w:rPr>
        <w:t>.</w:t>
      </w:r>
      <w:r w:rsidR="003557FC" w:rsidRPr="00612932">
        <w:rPr>
          <w:rFonts w:cs="Times New Roman"/>
          <w:bCs/>
          <w:noProof/>
          <w:lang w:eastAsia="pt-BR"/>
        </w:rPr>
        <w:t xml:space="preserve"> S</w:t>
      </w:r>
      <w:r w:rsidR="005B628F">
        <w:rPr>
          <w:rFonts w:cs="Times New Roman"/>
          <w:bCs/>
          <w:noProof/>
          <w:lang w:eastAsia="pt-BR"/>
        </w:rPr>
        <w:t>16</w:t>
      </w:r>
      <w:r w:rsidR="003557FC" w:rsidRPr="00612932">
        <w:rPr>
          <w:rFonts w:cs="Times New Roman"/>
          <w:bCs/>
          <w:noProof/>
          <w:lang w:eastAsia="pt-BR"/>
        </w:rPr>
        <w:t xml:space="preserve">).  </w:t>
      </w:r>
      <w:r w:rsidR="003557FC" w:rsidRPr="00612932">
        <w:rPr>
          <w:rFonts w:cs="Times New Roman"/>
          <w:i/>
          <w:noProof/>
          <w:lang w:eastAsia="pt-BR"/>
        </w:rPr>
        <w:t>Gpa2</w:t>
      </w:r>
      <w:r w:rsidR="003557FC" w:rsidRPr="00612932">
        <w:rPr>
          <w:rFonts w:cs="Times New Roman"/>
          <w:noProof/>
          <w:lang w:eastAsia="pt-BR"/>
        </w:rPr>
        <w:t xml:space="preserve"> consists of two exons, separated by a short intron.</w:t>
      </w:r>
      <w:r w:rsidR="003557FC" w:rsidRPr="00612932">
        <w:rPr>
          <w:rFonts w:cs="Times New Roman"/>
          <w:bCs/>
          <w:noProof/>
          <w:lang w:eastAsia="pt-BR"/>
        </w:rPr>
        <w:t xml:space="preserve"> PacBio HiFi read coverage across the gene is uniformly low. Approximately 1.5 kb upstream of </w:t>
      </w:r>
      <w:r w:rsidR="003557FC" w:rsidRPr="00612932">
        <w:rPr>
          <w:rFonts w:cs="Times New Roman"/>
          <w:bCs/>
          <w:i/>
          <w:noProof/>
          <w:lang w:eastAsia="pt-BR"/>
        </w:rPr>
        <w:t>Gpa2,</w:t>
      </w:r>
      <w:r w:rsidR="003557FC" w:rsidRPr="00612932">
        <w:rPr>
          <w:rFonts w:cs="Times New Roman"/>
          <w:bCs/>
          <w:noProof/>
          <w:lang w:eastAsia="pt-BR"/>
        </w:rPr>
        <w:t xml:space="preserve"> a 678 bp perfect  (AATAG)n  satellite block begins, followed by variants repeats and ultimately the scaffold boundary </w:t>
      </w:r>
      <w:r w:rsidR="003557FC" w:rsidRPr="00612932">
        <w:rPr>
          <w:rFonts w:cs="Times New Roman"/>
          <w:bCs/>
          <w:i/>
          <w:noProof/>
          <w:lang w:eastAsia="pt-BR"/>
        </w:rPr>
        <w:t>(i.e.</w:t>
      </w:r>
      <w:r w:rsidR="003557FC" w:rsidRPr="00612932">
        <w:rPr>
          <w:rFonts w:cs="Times New Roman"/>
          <w:bCs/>
          <w:noProof/>
          <w:lang w:eastAsia="pt-BR"/>
        </w:rPr>
        <w:t>, the point where the Release 6 assembly is interrupted). This satellite block likely caused both the assembly break in Release 6 and the reduction in read coverage. as in other cases involving assembly breaks, the true size of the satellite block remains unknown. The bottom graph represents the complete sequence of Release 6 scaffold "Unmapped_Scaffold_8_D1580_D1567".</w:t>
      </w:r>
      <w:r w:rsidR="007A2177">
        <w:rPr>
          <w:rFonts w:cs="Times New Roman"/>
          <w:bCs/>
          <w:noProof/>
          <w:lang w:eastAsia="pt-BR"/>
        </w:rPr>
        <w:t xml:space="preserve"> Bottom graph elements: blue blocks, satellite DNA; pink blocks, transposable elements; black blocks, exons; thin line, single-copy DNA.</w:t>
      </w:r>
    </w:p>
    <w:p w14:paraId="09ECE79F" w14:textId="77777777" w:rsidR="00612932" w:rsidRPr="00612932" w:rsidRDefault="00612932" w:rsidP="00612932">
      <w:pPr>
        <w:rPr>
          <w:rFonts w:cs="Times New Roman"/>
          <w:szCs w:val="24"/>
          <w:lang w:val="en-US"/>
        </w:rPr>
      </w:pPr>
      <w:r w:rsidRPr="00612932">
        <w:rPr>
          <w:rFonts w:cs="Times New Roman"/>
          <w:szCs w:val="24"/>
          <w:lang w:val="en-US"/>
        </w:rPr>
        <w:br w:type="page"/>
      </w:r>
    </w:p>
    <w:p w14:paraId="607E620D" w14:textId="5A7483F2" w:rsidR="00612932" w:rsidRPr="00612932" w:rsidRDefault="00304FF3" w:rsidP="00A93D38">
      <w:pPr>
        <w:pStyle w:val="Heading2"/>
        <w:rPr>
          <w:rFonts w:ascii="Times New Roman" w:hAnsi="Times New Roman" w:cs="Times New Roman"/>
          <w:noProof/>
          <w:color w:val="auto"/>
          <w:sz w:val="22"/>
          <w:szCs w:val="22"/>
          <w:lang w:val="en-US"/>
        </w:rPr>
      </w:pPr>
      <w:bookmarkStart w:id="32" w:name="_Toc208428155"/>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18. Absence of sequencing bias in the </w:t>
      </w:r>
      <w:r w:rsidR="00612932" w:rsidRPr="00612932">
        <w:rPr>
          <w:rFonts w:ascii="Times New Roman" w:hAnsi="Times New Roman" w:cs="Times New Roman"/>
          <w:i/>
          <w:noProof/>
          <w:color w:val="auto"/>
          <w:sz w:val="22"/>
          <w:szCs w:val="22"/>
          <w:lang w:val="en-US"/>
        </w:rPr>
        <w:t>CG11044</w:t>
      </w:r>
      <w:r w:rsidR="00612932" w:rsidRPr="00612932">
        <w:rPr>
          <w:rFonts w:ascii="Times New Roman" w:hAnsi="Times New Roman" w:cs="Times New Roman"/>
          <w:noProof/>
          <w:color w:val="auto"/>
          <w:sz w:val="22"/>
          <w:szCs w:val="22"/>
          <w:lang w:val="en-US"/>
        </w:rPr>
        <w:t xml:space="preserve"> gene</w:t>
      </w:r>
      <w:bookmarkEnd w:id="32"/>
      <w:r w:rsidR="00612932" w:rsidRPr="00612932">
        <w:rPr>
          <w:rFonts w:ascii="Times New Roman" w:hAnsi="Times New Roman" w:cs="Times New Roman"/>
          <w:noProof/>
          <w:color w:val="auto"/>
          <w:sz w:val="22"/>
          <w:szCs w:val="22"/>
          <w:lang w:val="en-US"/>
        </w:rPr>
        <w:t xml:space="preserve"> </w:t>
      </w:r>
    </w:p>
    <w:p w14:paraId="6B847BC4" w14:textId="77777777" w:rsidR="00612932" w:rsidRPr="00612932" w:rsidRDefault="00612932" w:rsidP="00612932">
      <w:pPr>
        <w:rPr>
          <w:rFonts w:eastAsia="Calibri" w:cs="Times New Roman"/>
          <w:bCs/>
          <w:szCs w:val="24"/>
          <w:lang w:val="en-US"/>
        </w:rPr>
      </w:pPr>
    </w:p>
    <w:tbl>
      <w:tblPr>
        <w:tblStyle w:val="TableGrid11"/>
        <w:tblW w:w="0" w:type="auto"/>
        <w:tblLook w:val="04A0" w:firstRow="1" w:lastRow="0" w:firstColumn="1" w:lastColumn="0" w:noHBand="0" w:noVBand="1"/>
      </w:tblPr>
      <w:tblGrid>
        <w:gridCol w:w="10456"/>
      </w:tblGrid>
      <w:tr w:rsidR="00612932" w:rsidRPr="00612932" w14:paraId="3DC87312" w14:textId="77777777" w:rsidTr="00A93D38">
        <w:tc>
          <w:tcPr>
            <w:tcW w:w="10456" w:type="dxa"/>
          </w:tcPr>
          <w:p w14:paraId="548CEF62" w14:textId="77777777" w:rsidR="00612932" w:rsidRPr="00612932" w:rsidRDefault="00612932" w:rsidP="00612932">
            <w:pPr>
              <w:ind w:left="708"/>
              <w:rPr>
                <w:rFonts w:eastAsia="Calibri" w:cs="Times New Roman"/>
                <w:lang w:val="en-US"/>
              </w:rPr>
            </w:pPr>
            <w:r w:rsidRPr="00612932">
              <w:rPr>
                <w:rFonts w:eastAsia="Calibri" w:cs="Times New Roman"/>
                <w:noProof/>
                <w:lang w:eastAsia="pt-BR"/>
              </w:rPr>
              <w:t xml:space="preserve"> </w:t>
            </w:r>
            <w:r w:rsidRPr="00612932">
              <w:rPr>
                <w:rFonts w:eastAsia="Calibri" w:cs="Times New Roman"/>
                <w:noProof/>
                <w:lang w:eastAsia="pt-BR"/>
              </w:rPr>
              <w:drawing>
                <wp:inline distT="0" distB="0" distL="0" distR="0" wp14:anchorId="64F9DDE0" wp14:editId="60C1D6AE">
                  <wp:extent cx="3397889" cy="436885"/>
                  <wp:effectExtent l="0" t="0" r="0" b="1270"/>
                  <wp:docPr id="1953248846" name="Picture 19532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46" name="CG11044-RA_mRNA.gif"/>
                          <pic:cNvPicPr/>
                        </pic:nvPicPr>
                        <pic:blipFill rotWithShape="1">
                          <a:blip r:embed="rId153">
                            <a:extLst>
                              <a:ext uri="{28A0092B-C50C-407E-A947-70E740481C1C}">
                                <a14:useLocalDpi xmlns:a14="http://schemas.microsoft.com/office/drawing/2010/main" val="0"/>
                              </a:ext>
                            </a:extLst>
                          </a:blip>
                          <a:srcRect l="7812" t="49228"/>
                          <a:stretch/>
                        </pic:blipFill>
                        <pic:spPr bwMode="auto">
                          <a:xfrm>
                            <a:off x="0" y="0"/>
                            <a:ext cx="3523715" cy="453063"/>
                          </a:xfrm>
                          <a:prstGeom prst="rect">
                            <a:avLst/>
                          </a:prstGeom>
                          <a:ln>
                            <a:noFill/>
                          </a:ln>
                          <a:extLst>
                            <a:ext uri="{53640926-AAD7-44D8-BBD7-CCE9431645EC}">
                              <a14:shadowObscured xmlns:a14="http://schemas.microsoft.com/office/drawing/2010/main"/>
                            </a:ext>
                          </a:extLst>
                        </pic:spPr>
                      </pic:pic>
                    </a:graphicData>
                  </a:graphic>
                </wp:inline>
              </w:drawing>
            </w:r>
          </w:p>
        </w:tc>
      </w:tr>
      <w:tr w:rsidR="00612932" w:rsidRPr="00612932" w14:paraId="08C47995" w14:textId="77777777" w:rsidTr="00A93D38">
        <w:tc>
          <w:tcPr>
            <w:tcW w:w="10456" w:type="dxa"/>
          </w:tcPr>
          <w:p w14:paraId="4DF345AA" w14:textId="77777777" w:rsidR="00612932" w:rsidRPr="00612932" w:rsidRDefault="00612932" w:rsidP="00612932">
            <w:pPr>
              <w:rPr>
                <w:rFonts w:eastAsia="Calibri" w:cs="Times New Roman"/>
                <w:lang w:val="en-US"/>
              </w:rPr>
            </w:pPr>
            <w:r w:rsidRPr="00612932">
              <w:rPr>
                <w:rFonts w:eastAsia="Calibri" w:cs="Times New Roman"/>
                <w:noProof/>
                <w:lang w:eastAsia="pt-BR"/>
              </w:rPr>
              <w:drawing>
                <wp:inline distT="0" distB="0" distL="0" distR="0" wp14:anchorId="0755B82B" wp14:editId="7E86ECC2">
                  <wp:extent cx="3968496" cy="2167128"/>
                  <wp:effectExtent l="0" t="0" r="0" b="5080"/>
                  <wp:docPr id="1953248858" name="Picture 19532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58" name="CG11044-RA_mRNA_coverage_smoothed12_ONT_1kb.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5E774F63" w14:textId="77777777" w:rsidTr="00A93D38">
        <w:tc>
          <w:tcPr>
            <w:tcW w:w="10456" w:type="dxa"/>
          </w:tcPr>
          <w:p w14:paraId="7478EF0A" w14:textId="77777777" w:rsidR="00612932" w:rsidRPr="00612932" w:rsidRDefault="00612932" w:rsidP="00612932">
            <w:pPr>
              <w:rPr>
                <w:rFonts w:eastAsia="Calibri" w:cs="Times New Roman"/>
                <w:lang w:val="en-US"/>
              </w:rPr>
            </w:pPr>
            <w:r w:rsidRPr="00612932">
              <w:rPr>
                <w:rFonts w:eastAsia="Calibri" w:cs="Times New Roman"/>
                <w:noProof/>
                <w:lang w:eastAsia="pt-BR"/>
              </w:rPr>
              <w:drawing>
                <wp:inline distT="0" distB="0" distL="0" distR="0" wp14:anchorId="1935D5F3" wp14:editId="415D8E57">
                  <wp:extent cx="3968496" cy="2167128"/>
                  <wp:effectExtent l="0" t="0" r="0" b="5080"/>
                  <wp:docPr id="1953248850" name="Picture 195324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50" name="CG11044-RA_mRNA_coverage_smoothed12_HiFi.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0C2B0A59" w14:textId="77777777" w:rsidTr="00A93D38">
        <w:tc>
          <w:tcPr>
            <w:tcW w:w="10456" w:type="dxa"/>
          </w:tcPr>
          <w:p w14:paraId="222D7371" w14:textId="77777777" w:rsidR="00612932" w:rsidRPr="00612932" w:rsidRDefault="00612932" w:rsidP="00612932">
            <w:pPr>
              <w:rPr>
                <w:rFonts w:eastAsia="Calibri" w:cs="Times New Roman"/>
                <w:noProof/>
                <w:lang w:eastAsia="pt-BR"/>
              </w:rPr>
            </w:pPr>
            <w:r w:rsidRPr="00612932">
              <w:rPr>
                <w:rFonts w:eastAsia="Calibri" w:cs="Times New Roman"/>
                <w:noProof/>
                <w:lang w:eastAsia="pt-BR"/>
              </w:rPr>
              <w:drawing>
                <wp:inline distT="0" distB="0" distL="0" distR="0" wp14:anchorId="3D2A68E3" wp14:editId="1F0698AB">
                  <wp:extent cx="6645910" cy="1329055"/>
                  <wp:effectExtent l="0" t="0" r="2540" b="4445"/>
                  <wp:docPr id="1953248859" name="Picture 195324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59" name="CG11044_gene_region_10kb.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p w14:paraId="44B26DCC" w14:textId="77777777" w:rsidR="00612932" w:rsidRPr="00612932" w:rsidRDefault="00612932" w:rsidP="00612932">
            <w:pPr>
              <w:rPr>
                <w:rFonts w:eastAsia="Calibri" w:cs="Times New Roman"/>
                <w:lang w:val="en-US"/>
              </w:rPr>
            </w:pPr>
          </w:p>
        </w:tc>
      </w:tr>
    </w:tbl>
    <w:p w14:paraId="14A1BAF3" w14:textId="77777777" w:rsidR="00612932" w:rsidRPr="00612932" w:rsidRDefault="00612932" w:rsidP="00612932">
      <w:pPr>
        <w:rPr>
          <w:rFonts w:eastAsia="Calibri" w:cs="Times New Roman"/>
          <w:bCs/>
          <w:szCs w:val="24"/>
          <w:lang w:val="en-US"/>
        </w:rPr>
      </w:pPr>
    </w:p>
    <w:p w14:paraId="1B8DB0A8" w14:textId="77777777" w:rsidR="00612932" w:rsidRPr="00612932" w:rsidRDefault="00612932" w:rsidP="00612932">
      <w:pPr>
        <w:rPr>
          <w:rFonts w:eastAsia="Calibri" w:cs="Times New Roman"/>
          <w:bCs/>
          <w:szCs w:val="24"/>
          <w:lang w:val="en-US"/>
        </w:rPr>
      </w:pPr>
    </w:p>
    <w:p w14:paraId="25BECF3C" w14:textId="2534D68B" w:rsidR="00612932" w:rsidRPr="00612932" w:rsidRDefault="00304FF3" w:rsidP="00612932">
      <w:pPr>
        <w:rPr>
          <w:rFonts w:eastAsia="Calibri" w:cs="Times New Roman"/>
          <w:bCs/>
          <w:szCs w:val="24"/>
          <w:lang w:val="en-US"/>
        </w:rPr>
      </w:pPr>
      <w:r>
        <w:rPr>
          <w:rFonts w:cs="Times New Roman"/>
          <w:bCs/>
          <w:noProof/>
          <w:szCs w:val="24"/>
          <w:lang w:eastAsia="pt-BR"/>
        </w:rPr>
        <w:t>Supplemental Figure S</w:t>
      </w:r>
      <w:r w:rsidR="00A93D38" w:rsidRPr="00612932">
        <w:rPr>
          <w:rFonts w:cs="Times New Roman"/>
          <w:bCs/>
          <w:noProof/>
          <w:szCs w:val="24"/>
          <w:lang w:eastAsia="pt-BR"/>
        </w:rPr>
        <w:t xml:space="preserve">18. Absence of sequencing bias in the </w:t>
      </w:r>
      <w:r w:rsidR="00A93D38" w:rsidRPr="00612932">
        <w:rPr>
          <w:rFonts w:eastAsia="Calibri" w:cs="Times New Roman"/>
          <w:bCs/>
          <w:i/>
          <w:szCs w:val="24"/>
          <w:lang w:val="en-US"/>
        </w:rPr>
        <w:t>CG11044</w:t>
      </w:r>
      <w:r w:rsidR="00A93D38" w:rsidRPr="00612932">
        <w:rPr>
          <w:rFonts w:cs="Times New Roman"/>
          <w:bCs/>
          <w:noProof/>
          <w:szCs w:val="24"/>
          <w:lang w:eastAsia="pt-BR"/>
        </w:rPr>
        <w:t xml:space="preserve"> gene (</w:t>
      </w:r>
      <w:r w:rsidR="00B47B0A">
        <w:rPr>
          <w:rFonts w:cs="Times New Roman"/>
          <w:bCs/>
          <w:noProof/>
          <w:szCs w:val="24"/>
          <w:lang w:eastAsia="pt-BR"/>
        </w:rPr>
        <w:t>Chr</w:t>
      </w:r>
      <w:r w:rsidR="00A93D38" w:rsidRPr="00612932">
        <w:rPr>
          <w:rFonts w:cs="Times New Roman"/>
          <w:bCs/>
          <w:noProof/>
          <w:szCs w:val="24"/>
          <w:lang w:eastAsia="pt-BR"/>
        </w:rPr>
        <w:t xml:space="preserve">om. 2R, band 56F, euchromatin). The HiFi </w:t>
      </w:r>
      <w:r w:rsidR="00A93D38" w:rsidRPr="00612932">
        <w:rPr>
          <w:rFonts w:cs="Times New Roman"/>
          <w:bCs/>
          <w:i/>
          <w:noProof/>
          <w:szCs w:val="24"/>
          <w:lang w:eastAsia="pt-BR"/>
        </w:rPr>
        <w:t>verkko</w:t>
      </w:r>
      <w:r w:rsidR="00A93D38" w:rsidRPr="00612932">
        <w:rPr>
          <w:rFonts w:cs="Times New Roman"/>
          <w:bCs/>
          <w:noProof/>
          <w:szCs w:val="24"/>
          <w:lang w:eastAsia="pt-BR"/>
        </w:rPr>
        <w:t xml:space="preserve"> assembly of the gene contains an intra-contig deletion that removed positions 450-558  of the mRNA, corresponting to parts of exons 1 and 2 (top panel). Read coverage is uniformly high and consistent with expectations for an autosomal gene (middle panel). The entire gene region appears to be single-copy (bottom panel; note t</w:t>
      </w:r>
      <w:r w:rsidR="00A93D38" w:rsidRPr="00612932">
        <w:rPr>
          <w:rFonts w:cs="Times New Roman"/>
          <w:noProof/>
          <w:szCs w:val="24"/>
          <w:lang w:eastAsia="pt-BR"/>
        </w:rPr>
        <w:t>he complete absence of repetitive DNA</w:t>
      </w:r>
      <w:r w:rsidR="00A93D38" w:rsidRPr="00612932">
        <w:rPr>
          <w:rFonts w:cs="Times New Roman"/>
          <w:bCs/>
          <w:noProof/>
          <w:szCs w:val="24"/>
          <w:lang w:eastAsia="pt-BR"/>
        </w:rPr>
        <w:t>). Hence</w:t>
      </w:r>
      <w:r w:rsidR="00B44C42">
        <w:rPr>
          <w:rFonts w:cs="Times New Roman"/>
          <w:bCs/>
          <w:noProof/>
          <w:szCs w:val="24"/>
          <w:lang w:eastAsia="pt-BR"/>
        </w:rPr>
        <w:t>,</w:t>
      </w:r>
      <w:r w:rsidR="00A93D38" w:rsidRPr="00612932">
        <w:rPr>
          <w:rFonts w:cs="Times New Roman"/>
          <w:bCs/>
          <w:noProof/>
          <w:szCs w:val="24"/>
          <w:lang w:eastAsia="pt-BR"/>
        </w:rPr>
        <w:t xml:space="preserve"> the missing sequence in the </w:t>
      </w:r>
      <w:r w:rsidR="00A93D38" w:rsidRPr="00612932">
        <w:rPr>
          <w:rFonts w:cs="Times New Roman"/>
          <w:bCs/>
          <w:i/>
          <w:noProof/>
          <w:szCs w:val="24"/>
          <w:lang w:eastAsia="pt-BR"/>
        </w:rPr>
        <w:t>verkko</w:t>
      </w:r>
      <w:r w:rsidR="00A93D38" w:rsidRPr="00612932">
        <w:rPr>
          <w:rFonts w:cs="Times New Roman"/>
          <w:bCs/>
          <w:noProof/>
          <w:szCs w:val="24"/>
          <w:lang w:eastAsia="pt-BR"/>
        </w:rPr>
        <w:t xml:space="preserve"> assembly</w:t>
      </w:r>
      <w:r w:rsidR="00B44C42">
        <w:rPr>
          <w:rFonts w:cs="Times New Roman"/>
          <w:bCs/>
          <w:noProof/>
          <w:szCs w:val="24"/>
          <w:lang w:eastAsia="pt-BR"/>
        </w:rPr>
        <w:t xml:space="preserve"> is</w:t>
      </w:r>
      <w:r w:rsidR="00A93D38" w:rsidRPr="00612932">
        <w:rPr>
          <w:rFonts w:cs="Times New Roman"/>
          <w:bCs/>
          <w:noProof/>
          <w:szCs w:val="24"/>
          <w:lang w:eastAsia="pt-BR"/>
        </w:rPr>
        <w:t xml:space="preserve"> most likely a glitch. </w:t>
      </w:r>
      <w:r w:rsidR="00A93D38" w:rsidRPr="00612932">
        <w:rPr>
          <w:rFonts w:cs="Times New Roman"/>
          <w:noProof/>
          <w:szCs w:val="24"/>
          <w:lang w:eastAsia="pt-BR"/>
        </w:rPr>
        <w:t xml:space="preserve">The sequence shown in the bottom panel corresponds to the </w:t>
      </w:r>
      <w:r w:rsidR="00A93D38" w:rsidRPr="00612932">
        <w:rPr>
          <w:rFonts w:eastAsia="Calibri" w:cs="Times New Roman"/>
          <w:bCs/>
          <w:i/>
          <w:szCs w:val="24"/>
          <w:lang w:val="en-US"/>
        </w:rPr>
        <w:t xml:space="preserve">CG11044 </w:t>
      </w:r>
      <w:r w:rsidR="00A93D38" w:rsidRPr="00612932">
        <w:rPr>
          <w:rFonts w:cs="Times New Roman"/>
          <w:noProof/>
          <w:szCs w:val="24"/>
          <w:lang w:eastAsia="pt-BR"/>
        </w:rPr>
        <w:t xml:space="preserve">gene region, downloaded from FlyBase </w:t>
      </w:r>
      <w:r w:rsidR="00A93D38" w:rsidRPr="00612932">
        <w:rPr>
          <w:rFonts w:cs="Times New Roman"/>
          <w:bCs/>
          <w:noProof/>
          <w:szCs w:val="24"/>
          <w:lang w:eastAsia="pt-BR"/>
        </w:rPr>
        <w:t>(file dmel-all-gene_extended2000-r6.63.fasta.gz)</w:t>
      </w:r>
      <w:r w:rsidR="00A93D38" w:rsidRPr="00612932">
        <w:rPr>
          <w:rFonts w:cs="Times New Roman"/>
          <w:noProof/>
          <w:szCs w:val="24"/>
          <w:lang w:eastAsia="pt-BR"/>
        </w:rPr>
        <w:t>.</w:t>
      </w:r>
      <w:r w:rsidR="007A2177">
        <w:rPr>
          <w:rFonts w:cs="Times New Roman"/>
          <w:noProof/>
          <w:szCs w:val="24"/>
          <w:lang w:eastAsia="pt-BR"/>
        </w:rPr>
        <w:t xml:space="preserve"> </w:t>
      </w:r>
      <w:r w:rsidR="007A2177">
        <w:rPr>
          <w:rFonts w:cs="Times New Roman"/>
          <w:bCs/>
          <w:noProof/>
          <w:lang w:eastAsia="pt-BR"/>
        </w:rPr>
        <w:t>Bottom graph elements: black blocks, exons; thin line, single-copy DNA.</w:t>
      </w:r>
    </w:p>
    <w:p w14:paraId="2420FF19" w14:textId="77777777" w:rsidR="00612932" w:rsidRPr="00612932" w:rsidRDefault="00612932" w:rsidP="00612932">
      <w:pPr>
        <w:rPr>
          <w:rFonts w:eastAsia="Calibri" w:cs="Times New Roman"/>
          <w:bCs/>
          <w:szCs w:val="24"/>
          <w:lang w:val="en-US"/>
        </w:rPr>
      </w:pPr>
      <w:r w:rsidRPr="00612932">
        <w:rPr>
          <w:rFonts w:eastAsia="Calibri" w:cs="Times New Roman"/>
          <w:bCs/>
          <w:szCs w:val="24"/>
          <w:lang w:val="en-US"/>
        </w:rPr>
        <w:br w:type="page"/>
      </w:r>
    </w:p>
    <w:p w14:paraId="20E734CE" w14:textId="575F51E0" w:rsidR="00612932" w:rsidRPr="00612932" w:rsidRDefault="00304FF3" w:rsidP="00A93D38">
      <w:pPr>
        <w:pStyle w:val="Heading2"/>
        <w:rPr>
          <w:rFonts w:ascii="Times New Roman" w:hAnsi="Times New Roman" w:cs="Times New Roman"/>
          <w:noProof/>
          <w:color w:val="auto"/>
          <w:sz w:val="22"/>
          <w:szCs w:val="22"/>
          <w:lang w:val="en-US"/>
        </w:rPr>
      </w:pPr>
      <w:bookmarkStart w:id="33" w:name="_Toc208428156"/>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19. Absence of sequencing bias in the </w:t>
      </w:r>
      <w:r w:rsidR="00612932" w:rsidRPr="00612932">
        <w:rPr>
          <w:rFonts w:ascii="Times New Roman" w:hAnsi="Times New Roman" w:cs="Times New Roman"/>
          <w:i/>
          <w:noProof/>
          <w:color w:val="auto"/>
          <w:sz w:val="22"/>
          <w:szCs w:val="22"/>
          <w:lang w:val="en-US"/>
        </w:rPr>
        <w:t>CG40198</w:t>
      </w:r>
      <w:r w:rsidR="00612932" w:rsidRPr="00612932">
        <w:rPr>
          <w:rFonts w:ascii="Times New Roman" w:hAnsi="Times New Roman" w:cs="Times New Roman"/>
          <w:noProof/>
          <w:color w:val="auto"/>
          <w:sz w:val="22"/>
          <w:szCs w:val="22"/>
          <w:lang w:val="en-US"/>
        </w:rPr>
        <w:t xml:space="preserve"> gene</w:t>
      </w:r>
      <w:bookmarkEnd w:id="33"/>
    </w:p>
    <w:p w14:paraId="60E18AB1" w14:textId="77777777" w:rsidR="00612932" w:rsidRPr="00612932" w:rsidRDefault="00612932" w:rsidP="00612932">
      <w:pPr>
        <w:rPr>
          <w:rFonts w:eastAsia="Calibri" w:cs="Times New Roman"/>
          <w:bCs/>
          <w:szCs w:val="24"/>
          <w:lang w:val="en-US"/>
        </w:rPr>
      </w:pPr>
    </w:p>
    <w:tbl>
      <w:tblPr>
        <w:tblStyle w:val="TableGrid11"/>
        <w:tblW w:w="0" w:type="auto"/>
        <w:tblLook w:val="04A0" w:firstRow="1" w:lastRow="0" w:firstColumn="1" w:lastColumn="0" w:noHBand="0" w:noVBand="1"/>
      </w:tblPr>
      <w:tblGrid>
        <w:gridCol w:w="10456"/>
      </w:tblGrid>
      <w:tr w:rsidR="00612932" w:rsidRPr="00612932" w14:paraId="5BB403F2" w14:textId="77777777" w:rsidTr="00A93D38">
        <w:tc>
          <w:tcPr>
            <w:tcW w:w="10456" w:type="dxa"/>
          </w:tcPr>
          <w:p w14:paraId="4792898F" w14:textId="77777777" w:rsidR="00612932" w:rsidRPr="00612932" w:rsidRDefault="00612932" w:rsidP="00612932">
            <w:pPr>
              <w:rPr>
                <w:rFonts w:eastAsia="Calibri" w:cs="Times New Roman"/>
                <w:lang w:val="en-US"/>
              </w:rPr>
            </w:pPr>
            <w:r w:rsidRPr="00612932">
              <w:rPr>
                <w:rFonts w:eastAsia="Calibri" w:cs="Times New Roman"/>
                <w:noProof/>
                <w:lang w:eastAsia="pt-BR"/>
              </w:rPr>
              <w:t>not assembled by verkko</w:t>
            </w:r>
          </w:p>
        </w:tc>
      </w:tr>
      <w:tr w:rsidR="00612932" w:rsidRPr="00612932" w14:paraId="6BE4EA60" w14:textId="77777777" w:rsidTr="00A93D38">
        <w:tc>
          <w:tcPr>
            <w:tcW w:w="10456" w:type="dxa"/>
          </w:tcPr>
          <w:p w14:paraId="24084251" w14:textId="77777777" w:rsidR="00612932" w:rsidRPr="00612932" w:rsidRDefault="00612932" w:rsidP="00612932">
            <w:pPr>
              <w:rPr>
                <w:rFonts w:eastAsia="Calibri" w:cs="Times New Roman"/>
                <w:lang w:val="en-US"/>
              </w:rPr>
            </w:pPr>
            <w:r w:rsidRPr="00612932">
              <w:rPr>
                <w:rFonts w:eastAsia="Calibri" w:cs="Times New Roman"/>
                <w:noProof/>
                <w:lang w:eastAsia="pt-BR"/>
              </w:rPr>
              <w:drawing>
                <wp:inline distT="0" distB="0" distL="0" distR="0" wp14:anchorId="5B1BA78B" wp14:editId="4EF76E04">
                  <wp:extent cx="4005072" cy="2212848"/>
                  <wp:effectExtent l="0" t="0" r="0" b="0"/>
                  <wp:docPr id="1953248860" name="Picture 195324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60" name="CG40198-RC_mRNA_coverage_smoothed12_HiFi.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005072" cy="2212848"/>
                          </a:xfrm>
                          <a:prstGeom prst="rect">
                            <a:avLst/>
                          </a:prstGeom>
                        </pic:spPr>
                      </pic:pic>
                    </a:graphicData>
                  </a:graphic>
                </wp:inline>
              </w:drawing>
            </w:r>
            <w:r w:rsidRPr="00612932">
              <w:rPr>
                <w:rFonts w:eastAsia="Calibri" w:cs="Times New Roman"/>
                <w:noProof/>
                <w:lang w:eastAsia="pt-BR"/>
              </w:rPr>
              <w:drawing>
                <wp:inline distT="0" distB="0" distL="0" distR="0" wp14:anchorId="05446639" wp14:editId="2C125939">
                  <wp:extent cx="4005072" cy="2212848"/>
                  <wp:effectExtent l="0" t="0" r="0" b="0"/>
                  <wp:docPr id="1953248868" name="Picture 195324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68" name="CG40198-RC_mRNA_coverage_smoothed12_ONT_1kb.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005072" cy="2212848"/>
                          </a:xfrm>
                          <a:prstGeom prst="rect">
                            <a:avLst/>
                          </a:prstGeom>
                        </pic:spPr>
                      </pic:pic>
                    </a:graphicData>
                  </a:graphic>
                </wp:inline>
              </w:drawing>
            </w:r>
          </w:p>
        </w:tc>
      </w:tr>
      <w:tr w:rsidR="00612932" w:rsidRPr="00612932" w14:paraId="4F94C038" w14:textId="77777777" w:rsidTr="00A93D38">
        <w:tc>
          <w:tcPr>
            <w:tcW w:w="10456" w:type="dxa"/>
          </w:tcPr>
          <w:p w14:paraId="4800539E" w14:textId="77777777" w:rsidR="00612932" w:rsidRPr="00612932" w:rsidRDefault="00612932" w:rsidP="00612932">
            <w:pPr>
              <w:rPr>
                <w:rFonts w:eastAsia="Calibri" w:cs="Times New Roman"/>
                <w:lang w:val="en-US"/>
              </w:rPr>
            </w:pPr>
          </w:p>
        </w:tc>
      </w:tr>
      <w:tr w:rsidR="00612932" w:rsidRPr="00612932" w14:paraId="1C067B75" w14:textId="77777777" w:rsidTr="00A93D38">
        <w:tc>
          <w:tcPr>
            <w:tcW w:w="10456" w:type="dxa"/>
          </w:tcPr>
          <w:p w14:paraId="189F0CCC" w14:textId="77777777" w:rsidR="00612932" w:rsidRPr="00612932" w:rsidRDefault="00612932" w:rsidP="00612932">
            <w:pPr>
              <w:rPr>
                <w:rFonts w:eastAsia="Calibri" w:cs="Times New Roman"/>
                <w:noProof/>
                <w:lang w:eastAsia="pt-BR"/>
              </w:rPr>
            </w:pPr>
            <w:r w:rsidRPr="00612932">
              <w:rPr>
                <w:rFonts w:eastAsia="Calibri" w:cs="Times New Roman"/>
                <w:noProof/>
                <w:lang w:eastAsia="pt-BR"/>
              </w:rPr>
              <w:drawing>
                <wp:inline distT="0" distB="0" distL="0" distR="0" wp14:anchorId="56F5A23E" wp14:editId="285E09C1">
                  <wp:extent cx="6456517" cy="1291180"/>
                  <wp:effectExtent l="0" t="0" r="1905" b="4445"/>
                  <wp:docPr id="1953248882" name="Picture 195324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2" name="CG40198_arm3R_4141_4181rc_edited.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62986" cy="1312472"/>
                          </a:xfrm>
                          <a:prstGeom prst="rect">
                            <a:avLst/>
                          </a:prstGeom>
                        </pic:spPr>
                      </pic:pic>
                    </a:graphicData>
                  </a:graphic>
                </wp:inline>
              </w:drawing>
            </w:r>
          </w:p>
          <w:p w14:paraId="28BAA987" w14:textId="77777777" w:rsidR="00612932" w:rsidRPr="00612932" w:rsidRDefault="00612932" w:rsidP="00612932">
            <w:pPr>
              <w:rPr>
                <w:rFonts w:eastAsia="Calibri" w:cs="Times New Roman"/>
                <w:lang w:val="en-US"/>
              </w:rPr>
            </w:pPr>
          </w:p>
        </w:tc>
      </w:tr>
    </w:tbl>
    <w:p w14:paraId="440EC146" w14:textId="77777777" w:rsidR="00612932" w:rsidRPr="00612932" w:rsidRDefault="00612932" w:rsidP="00612932">
      <w:pPr>
        <w:rPr>
          <w:rFonts w:eastAsia="Calibri" w:cs="Times New Roman"/>
          <w:bCs/>
          <w:szCs w:val="24"/>
          <w:lang w:val="en-US"/>
        </w:rPr>
      </w:pPr>
    </w:p>
    <w:p w14:paraId="051968F5" w14:textId="550EFA2B" w:rsidR="00612932" w:rsidRPr="00612932" w:rsidRDefault="00304FF3" w:rsidP="00612932">
      <w:pPr>
        <w:rPr>
          <w:rFonts w:eastAsia="Calibri" w:cs="Times New Roman"/>
          <w:bCs/>
          <w:szCs w:val="24"/>
        </w:rPr>
      </w:pPr>
      <w:r>
        <w:rPr>
          <w:rFonts w:cs="Times New Roman"/>
          <w:bCs/>
          <w:noProof/>
          <w:szCs w:val="24"/>
          <w:lang w:eastAsia="pt-BR"/>
        </w:rPr>
        <w:t>Supplemental Figure S</w:t>
      </w:r>
      <w:r w:rsidR="00A93D38" w:rsidRPr="00612932">
        <w:rPr>
          <w:rFonts w:cs="Times New Roman"/>
          <w:bCs/>
          <w:noProof/>
          <w:szCs w:val="24"/>
          <w:lang w:eastAsia="pt-BR"/>
        </w:rPr>
        <w:t xml:space="preserve">19. Absence of sequencing bias in the </w:t>
      </w:r>
      <w:r w:rsidR="00A93D38" w:rsidRPr="00612932">
        <w:rPr>
          <w:rFonts w:eastAsia="Calibri" w:cs="Times New Roman"/>
          <w:bCs/>
          <w:i/>
          <w:szCs w:val="24"/>
          <w:lang w:val="en-US"/>
        </w:rPr>
        <w:t>CG40198</w:t>
      </w:r>
      <w:r w:rsidR="00A93D38" w:rsidRPr="00612932">
        <w:rPr>
          <w:rFonts w:eastAsia="Calibri" w:cs="Times New Roman"/>
          <w:bCs/>
          <w:szCs w:val="24"/>
          <w:lang w:val="en-US"/>
        </w:rPr>
        <w:t xml:space="preserve"> </w:t>
      </w:r>
      <w:r w:rsidR="00A93D38" w:rsidRPr="00612932">
        <w:rPr>
          <w:rFonts w:cs="Times New Roman"/>
          <w:bCs/>
          <w:noProof/>
          <w:szCs w:val="24"/>
          <w:lang w:eastAsia="pt-BR"/>
        </w:rPr>
        <w:t>gene (</w:t>
      </w:r>
      <w:r w:rsidR="00B47B0A">
        <w:rPr>
          <w:rFonts w:cs="Times New Roman"/>
          <w:bCs/>
          <w:noProof/>
          <w:szCs w:val="24"/>
          <w:lang w:eastAsia="pt-BR"/>
        </w:rPr>
        <w:t>Chr</w:t>
      </w:r>
      <w:r w:rsidR="00A93D38" w:rsidRPr="00612932">
        <w:rPr>
          <w:rFonts w:cs="Times New Roman"/>
          <w:bCs/>
          <w:noProof/>
          <w:szCs w:val="24"/>
          <w:lang w:eastAsia="pt-BR"/>
        </w:rPr>
        <w:t>om. 3R, band 81F). The gene was not assembled by</w:t>
      </w:r>
      <w:r w:rsidR="00A93D38" w:rsidRPr="00612932">
        <w:rPr>
          <w:rFonts w:cs="Times New Roman"/>
          <w:bCs/>
          <w:i/>
          <w:noProof/>
          <w:szCs w:val="24"/>
          <w:lang w:eastAsia="pt-BR"/>
        </w:rPr>
        <w:t xml:space="preserve"> verkko</w:t>
      </w:r>
      <w:r w:rsidR="00A93D38" w:rsidRPr="00612932">
        <w:rPr>
          <w:rFonts w:cs="Times New Roman"/>
          <w:bCs/>
          <w:noProof/>
          <w:szCs w:val="24"/>
          <w:lang w:eastAsia="pt-BR"/>
        </w:rPr>
        <w:t xml:space="preserve">, despite showing relatively high coverage (~50x), suggesting </w:t>
      </w:r>
      <w:r w:rsidR="00B44C42">
        <w:rPr>
          <w:rFonts w:cs="Times New Roman"/>
          <w:bCs/>
          <w:noProof/>
          <w:szCs w:val="24"/>
          <w:lang w:eastAsia="pt-BR"/>
        </w:rPr>
        <w:t>that</w:t>
      </w:r>
      <w:r w:rsidR="00A93D38" w:rsidRPr="00612932">
        <w:rPr>
          <w:rFonts w:cs="Times New Roman"/>
          <w:bCs/>
          <w:noProof/>
          <w:szCs w:val="24"/>
          <w:lang w:eastAsia="pt-BR"/>
        </w:rPr>
        <w:t xml:space="preserve"> the assembly failure was due to a glitch. Approximately 11.7 kb upstream of the gene, there is a presumably large (AATAT)n satellite block that caused an assembly break in Release 6, visible as a stretch of “NNNN” (marked with an asterisk in the bottom graph). Although we conservatively classified  </w:t>
      </w:r>
      <w:r w:rsidR="00A93D38" w:rsidRPr="00612932">
        <w:rPr>
          <w:rFonts w:eastAsia="Calibri" w:cs="Times New Roman"/>
          <w:bCs/>
          <w:i/>
          <w:szCs w:val="24"/>
          <w:lang w:val="en-US"/>
        </w:rPr>
        <w:t>CG40198</w:t>
      </w:r>
      <w:r w:rsidR="00A93D38" w:rsidRPr="00612932">
        <w:rPr>
          <w:rFonts w:cs="Times New Roman"/>
          <w:bCs/>
          <w:noProof/>
          <w:szCs w:val="24"/>
          <w:lang w:eastAsia="pt-BR"/>
        </w:rPr>
        <w:t xml:space="preserve"> as a false positive, it remains possible that the satellite´s proximity contributed to the </w:t>
      </w:r>
      <w:r w:rsidR="00A93D38" w:rsidRPr="00612932">
        <w:rPr>
          <w:rFonts w:cs="Times New Roman"/>
          <w:bCs/>
          <w:i/>
          <w:noProof/>
          <w:szCs w:val="24"/>
          <w:lang w:eastAsia="pt-BR"/>
        </w:rPr>
        <w:t>verkko</w:t>
      </w:r>
      <w:r w:rsidR="00A93D38" w:rsidRPr="00612932">
        <w:rPr>
          <w:rFonts w:cs="Times New Roman"/>
          <w:bCs/>
          <w:noProof/>
          <w:szCs w:val="24"/>
          <w:lang w:eastAsia="pt-BR"/>
        </w:rPr>
        <w:t xml:space="preserve"> assembly failure. The large peaks in coverage near the end of the mRNA are located within the long 3' UTR and were likely caused by underlying repetitive sequences. </w:t>
      </w:r>
      <w:r w:rsidR="00A93D38" w:rsidRPr="00612932">
        <w:rPr>
          <w:rFonts w:cs="Times New Roman"/>
          <w:noProof/>
          <w:szCs w:val="24"/>
          <w:lang w:eastAsia="pt-BR"/>
        </w:rPr>
        <w:t xml:space="preserve">The sequence shown in the bottom panel corresponds to scaffold arm3R (Release 6), coordinates 4,141,000-4,181,000, encompassing the full mRNA of </w:t>
      </w:r>
      <w:r w:rsidR="00A93D38" w:rsidRPr="00612932">
        <w:rPr>
          <w:rFonts w:eastAsia="Calibri" w:cs="Times New Roman"/>
          <w:bCs/>
          <w:i/>
          <w:szCs w:val="24"/>
          <w:lang w:val="en-US"/>
        </w:rPr>
        <w:t>CG40198</w:t>
      </w:r>
      <w:r w:rsidR="00A93D38" w:rsidRPr="00612932">
        <w:rPr>
          <w:rFonts w:cs="Times New Roman"/>
          <w:noProof/>
          <w:szCs w:val="24"/>
          <w:lang w:eastAsia="pt-BR"/>
        </w:rPr>
        <w:t>.</w:t>
      </w:r>
      <w:r w:rsidR="007A2177">
        <w:rPr>
          <w:rFonts w:cs="Times New Roman"/>
          <w:noProof/>
          <w:szCs w:val="24"/>
          <w:lang w:eastAsia="pt-BR"/>
        </w:rPr>
        <w:t xml:space="preserve"> </w:t>
      </w:r>
      <w:r w:rsidR="007A2177">
        <w:rPr>
          <w:rFonts w:cs="Times New Roman"/>
          <w:bCs/>
          <w:noProof/>
          <w:lang w:eastAsia="pt-BR"/>
        </w:rPr>
        <w:t>Bottom graph elements: blue blocks, satellite DNA; pink blocks, transposable elements; black blocks, exons; thin line, single-copy DNA.</w:t>
      </w:r>
    </w:p>
    <w:p w14:paraId="3ADC4044" w14:textId="77777777" w:rsidR="00612932" w:rsidRPr="00612932" w:rsidRDefault="00612932" w:rsidP="00612932">
      <w:pPr>
        <w:rPr>
          <w:rFonts w:eastAsia="Calibri" w:cs="Times New Roman"/>
          <w:bCs/>
          <w:szCs w:val="24"/>
          <w:lang w:val="en-US"/>
        </w:rPr>
      </w:pPr>
      <w:r w:rsidRPr="00612932">
        <w:rPr>
          <w:rFonts w:eastAsia="Calibri" w:cs="Times New Roman"/>
          <w:bCs/>
          <w:szCs w:val="24"/>
          <w:lang w:val="en-US"/>
        </w:rPr>
        <w:br w:type="page"/>
      </w:r>
    </w:p>
    <w:p w14:paraId="2E9A5290" w14:textId="52929AA5" w:rsidR="00612932" w:rsidRPr="00612932" w:rsidRDefault="00304FF3" w:rsidP="00A93D38">
      <w:pPr>
        <w:pStyle w:val="Heading2"/>
        <w:rPr>
          <w:rFonts w:ascii="Times New Roman" w:hAnsi="Times New Roman" w:cs="Times New Roman"/>
          <w:noProof/>
          <w:color w:val="auto"/>
          <w:sz w:val="22"/>
          <w:szCs w:val="22"/>
          <w:lang w:val="en-US"/>
        </w:rPr>
      </w:pPr>
      <w:bookmarkStart w:id="34" w:name="_Toc208428157"/>
      <w:r>
        <w:rPr>
          <w:rFonts w:ascii="Times New Roman" w:hAnsi="Times New Roman" w:cs="Times New Roman"/>
          <w:noProof/>
          <w:color w:val="auto"/>
          <w:sz w:val="22"/>
          <w:szCs w:val="22"/>
          <w:lang w:val="en-US"/>
        </w:rPr>
        <w:lastRenderedPageBreak/>
        <w:t>Supplemental Figure S</w:t>
      </w:r>
      <w:r w:rsidR="00612932" w:rsidRPr="00612932">
        <w:rPr>
          <w:rFonts w:ascii="Times New Roman" w:hAnsi="Times New Roman" w:cs="Times New Roman"/>
          <w:noProof/>
          <w:color w:val="auto"/>
          <w:sz w:val="22"/>
          <w:szCs w:val="22"/>
          <w:lang w:val="en-US"/>
        </w:rPr>
        <w:t xml:space="preserve">20. Absence of sequencing bias in the </w:t>
      </w:r>
      <w:r w:rsidR="00612932" w:rsidRPr="00612932">
        <w:rPr>
          <w:rFonts w:ascii="Times New Roman" w:hAnsi="Times New Roman" w:cs="Times New Roman"/>
          <w:i/>
          <w:noProof/>
          <w:color w:val="auto"/>
          <w:sz w:val="22"/>
          <w:szCs w:val="22"/>
          <w:lang w:val="en-US"/>
        </w:rPr>
        <w:t>Gfat1</w:t>
      </w:r>
      <w:r w:rsidR="00612932" w:rsidRPr="00612932">
        <w:rPr>
          <w:rFonts w:ascii="Times New Roman" w:hAnsi="Times New Roman" w:cs="Times New Roman"/>
          <w:noProof/>
          <w:color w:val="auto"/>
          <w:sz w:val="22"/>
          <w:szCs w:val="22"/>
          <w:lang w:val="en-US"/>
        </w:rPr>
        <w:t xml:space="preserve"> gene</w:t>
      </w:r>
      <w:bookmarkEnd w:id="34"/>
    </w:p>
    <w:p w14:paraId="715E1A54" w14:textId="77777777" w:rsidR="00612932" w:rsidRPr="00612932" w:rsidRDefault="00612932" w:rsidP="00612932">
      <w:pPr>
        <w:rPr>
          <w:rFonts w:eastAsia="Calibri" w:cs="Times New Roman"/>
          <w:bCs/>
          <w:szCs w:val="24"/>
          <w:lang w:val="en-US"/>
        </w:rPr>
      </w:pPr>
    </w:p>
    <w:tbl>
      <w:tblPr>
        <w:tblStyle w:val="TableGrid21"/>
        <w:tblW w:w="0" w:type="auto"/>
        <w:tblLook w:val="04A0" w:firstRow="1" w:lastRow="0" w:firstColumn="1" w:lastColumn="0" w:noHBand="0" w:noVBand="1"/>
      </w:tblPr>
      <w:tblGrid>
        <w:gridCol w:w="10456"/>
      </w:tblGrid>
      <w:tr w:rsidR="00612932" w:rsidRPr="00612932" w14:paraId="1EE3CE03" w14:textId="77777777" w:rsidTr="00A93D38">
        <w:tc>
          <w:tcPr>
            <w:tcW w:w="10456" w:type="dxa"/>
          </w:tcPr>
          <w:p w14:paraId="4224F550" w14:textId="77777777" w:rsidR="00612932" w:rsidRPr="00612932" w:rsidRDefault="00612932" w:rsidP="00612932">
            <w:pPr>
              <w:rPr>
                <w:rFonts w:eastAsia="Calibri" w:cs="Times New Roman"/>
                <w:lang w:val="en-US"/>
              </w:rPr>
            </w:pPr>
            <w:r w:rsidRPr="00612932">
              <w:rPr>
                <w:rFonts w:eastAsia="Calibri" w:cs="Times New Roman"/>
                <w:noProof/>
                <w:lang w:eastAsia="pt-BR"/>
              </w:rPr>
              <w:t>not assembled by verkko</w:t>
            </w:r>
          </w:p>
        </w:tc>
      </w:tr>
      <w:tr w:rsidR="00612932" w:rsidRPr="00612932" w14:paraId="092902AE" w14:textId="77777777" w:rsidTr="00A93D38">
        <w:tc>
          <w:tcPr>
            <w:tcW w:w="10456" w:type="dxa"/>
          </w:tcPr>
          <w:p w14:paraId="24631BAA" w14:textId="77777777" w:rsidR="00612932" w:rsidRPr="00612932" w:rsidRDefault="00612932" w:rsidP="00612932">
            <w:pPr>
              <w:rPr>
                <w:rFonts w:eastAsia="Calibri" w:cs="Times New Roman"/>
                <w:lang w:val="en-US"/>
              </w:rPr>
            </w:pPr>
            <w:r w:rsidRPr="00612932">
              <w:rPr>
                <w:rFonts w:eastAsia="Calibri" w:cs="Times New Roman"/>
                <w:noProof/>
                <w:lang w:eastAsia="pt-BR"/>
              </w:rPr>
              <w:drawing>
                <wp:inline distT="0" distB="0" distL="0" distR="0" wp14:anchorId="3AA8F3CD" wp14:editId="7E9DCC45">
                  <wp:extent cx="3968496" cy="2167128"/>
                  <wp:effectExtent l="0" t="0" r="0" b="5080"/>
                  <wp:docPr id="1953248884" name="Picture 195324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4" name="Gfat1-RA_mRNA_coverage_smoothed12_ONT_1kb.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31A67695" w14:textId="77777777" w:rsidTr="00A93D38">
        <w:tc>
          <w:tcPr>
            <w:tcW w:w="10456" w:type="dxa"/>
          </w:tcPr>
          <w:p w14:paraId="0558905A" w14:textId="77777777" w:rsidR="00612932" w:rsidRPr="00612932" w:rsidRDefault="00612932" w:rsidP="00612932">
            <w:pPr>
              <w:rPr>
                <w:rFonts w:eastAsia="Calibri" w:cs="Times New Roman"/>
                <w:noProof/>
                <w:lang w:eastAsia="pt-BR"/>
              </w:rPr>
            </w:pPr>
            <w:r w:rsidRPr="00612932">
              <w:rPr>
                <w:rFonts w:eastAsia="Calibri" w:cs="Times New Roman"/>
                <w:noProof/>
                <w:lang w:eastAsia="pt-BR"/>
              </w:rPr>
              <w:drawing>
                <wp:inline distT="0" distB="0" distL="0" distR="0" wp14:anchorId="06B27A3E" wp14:editId="080843B7">
                  <wp:extent cx="3968496" cy="2167128"/>
                  <wp:effectExtent l="0" t="0" r="0" b="5080"/>
                  <wp:docPr id="1953248883" name="Picture 195324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3" name="Gfat1-RA_mRNA_coverage_smoothed12_HiFi.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968496" cy="2167128"/>
                          </a:xfrm>
                          <a:prstGeom prst="rect">
                            <a:avLst/>
                          </a:prstGeom>
                        </pic:spPr>
                      </pic:pic>
                    </a:graphicData>
                  </a:graphic>
                </wp:inline>
              </w:drawing>
            </w:r>
          </w:p>
        </w:tc>
      </w:tr>
      <w:tr w:rsidR="00612932" w:rsidRPr="00612932" w14:paraId="17CEB96B" w14:textId="77777777" w:rsidTr="00A93D38">
        <w:tc>
          <w:tcPr>
            <w:tcW w:w="10456" w:type="dxa"/>
          </w:tcPr>
          <w:p w14:paraId="5A1FFA35" w14:textId="77777777" w:rsidR="00612932" w:rsidRPr="00612932" w:rsidRDefault="00612932" w:rsidP="00612932">
            <w:pPr>
              <w:rPr>
                <w:rFonts w:eastAsia="Calibri" w:cs="Times New Roman"/>
                <w:lang w:val="en-US"/>
              </w:rPr>
            </w:pPr>
            <w:r w:rsidRPr="00612932">
              <w:rPr>
                <w:rFonts w:eastAsia="Calibri" w:cs="Times New Roman"/>
                <w:noProof/>
                <w:lang w:eastAsia="pt-BR"/>
              </w:rPr>
              <w:drawing>
                <wp:inline distT="0" distB="0" distL="0" distR="0" wp14:anchorId="401A76E2" wp14:editId="524F86CE">
                  <wp:extent cx="6645910" cy="1329055"/>
                  <wp:effectExtent l="0" t="0" r="2540" b="4445"/>
                  <wp:docPr id="1953248885" name="Picture 195324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5" name="Gfat1_gene_region.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645910" cy="1329055"/>
                          </a:xfrm>
                          <a:prstGeom prst="rect">
                            <a:avLst/>
                          </a:prstGeom>
                        </pic:spPr>
                      </pic:pic>
                    </a:graphicData>
                  </a:graphic>
                </wp:inline>
              </w:drawing>
            </w:r>
          </w:p>
        </w:tc>
      </w:tr>
    </w:tbl>
    <w:p w14:paraId="316779CA" w14:textId="77777777" w:rsidR="00612932" w:rsidRPr="00612932" w:rsidRDefault="00612932" w:rsidP="00612932">
      <w:pPr>
        <w:rPr>
          <w:rFonts w:eastAsia="Calibri" w:cs="Times New Roman"/>
          <w:bCs/>
          <w:szCs w:val="24"/>
          <w:lang w:val="en-US"/>
        </w:rPr>
      </w:pPr>
    </w:p>
    <w:p w14:paraId="1F0B985F" w14:textId="2D127878" w:rsidR="00A93D38" w:rsidRDefault="00304FF3">
      <w:pPr>
        <w:rPr>
          <w:noProof/>
          <w:lang w:val="en-US"/>
        </w:rPr>
      </w:pPr>
      <w:r>
        <w:rPr>
          <w:rFonts w:cs="Times New Roman"/>
          <w:bCs/>
          <w:noProof/>
          <w:szCs w:val="24"/>
          <w:lang w:eastAsia="pt-BR"/>
        </w:rPr>
        <w:t>Supplemental Figure S</w:t>
      </w:r>
      <w:r w:rsidR="00A93D38" w:rsidRPr="00612932">
        <w:rPr>
          <w:rFonts w:cs="Times New Roman"/>
          <w:bCs/>
          <w:noProof/>
          <w:szCs w:val="24"/>
          <w:lang w:eastAsia="pt-BR"/>
        </w:rPr>
        <w:t xml:space="preserve">20. Absence of sequencing bias in the </w:t>
      </w:r>
      <w:r w:rsidR="00A93D38" w:rsidRPr="00612932">
        <w:rPr>
          <w:rFonts w:eastAsia="Calibri" w:cs="Times New Roman"/>
          <w:bCs/>
          <w:i/>
          <w:szCs w:val="24"/>
          <w:lang w:val="en-US"/>
        </w:rPr>
        <w:t>Gfat1</w:t>
      </w:r>
      <w:r w:rsidR="00A93D38" w:rsidRPr="00612932">
        <w:rPr>
          <w:rFonts w:cs="Times New Roman"/>
          <w:bCs/>
          <w:noProof/>
          <w:szCs w:val="24"/>
          <w:lang w:eastAsia="pt-BR"/>
        </w:rPr>
        <w:t xml:space="preserve"> gene (</w:t>
      </w:r>
      <w:r w:rsidR="00B47B0A">
        <w:rPr>
          <w:rFonts w:cs="Times New Roman"/>
          <w:bCs/>
          <w:noProof/>
          <w:szCs w:val="24"/>
          <w:lang w:eastAsia="pt-BR"/>
        </w:rPr>
        <w:t>Chr</w:t>
      </w:r>
      <w:r w:rsidR="00A93D38" w:rsidRPr="00612932">
        <w:rPr>
          <w:rFonts w:cs="Times New Roman"/>
          <w:bCs/>
          <w:noProof/>
          <w:szCs w:val="24"/>
          <w:lang w:eastAsia="pt-BR"/>
        </w:rPr>
        <w:t xml:space="preserve">om. 3R, band 81F). The deep drop in coverage in the middle of the gene </w:t>
      </w:r>
      <w:r w:rsidR="00B44C42">
        <w:rPr>
          <w:rFonts w:cs="Times New Roman"/>
          <w:bCs/>
          <w:noProof/>
          <w:szCs w:val="24"/>
          <w:lang w:eastAsia="pt-BR"/>
        </w:rPr>
        <w:t>is</w:t>
      </w:r>
      <w:r w:rsidR="00A93D38" w:rsidRPr="00612932">
        <w:rPr>
          <w:rFonts w:cs="Times New Roman"/>
          <w:bCs/>
          <w:noProof/>
          <w:szCs w:val="24"/>
          <w:lang w:eastAsia="pt-BR"/>
        </w:rPr>
        <w:t xml:space="preserve"> caused by the small size of exons 5 and 6 (27 bp and 24 bp, respectivelly)</w:t>
      </w:r>
      <w:r w:rsidR="00B44C42">
        <w:rPr>
          <w:rFonts w:cs="Times New Roman"/>
          <w:bCs/>
          <w:noProof/>
          <w:szCs w:val="24"/>
          <w:lang w:eastAsia="pt-BR"/>
        </w:rPr>
        <w:t xml:space="preserve">, </w:t>
      </w:r>
      <w:r w:rsidR="00A93D38" w:rsidRPr="00612932">
        <w:rPr>
          <w:rFonts w:cs="Times New Roman"/>
          <w:bCs/>
          <w:noProof/>
          <w:szCs w:val="24"/>
          <w:lang w:eastAsia="pt-BR"/>
        </w:rPr>
        <w:t xml:space="preserve">which </w:t>
      </w:r>
      <w:r w:rsidR="00B44C42">
        <w:rPr>
          <w:rFonts w:cs="Times New Roman"/>
          <w:bCs/>
          <w:noProof/>
          <w:szCs w:val="24"/>
          <w:lang w:eastAsia="pt-BR"/>
        </w:rPr>
        <w:t>were not detected</w:t>
      </w:r>
      <w:r w:rsidR="00A93D38" w:rsidRPr="00612932">
        <w:rPr>
          <w:rFonts w:cs="Times New Roman"/>
          <w:bCs/>
          <w:noProof/>
          <w:szCs w:val="24"/>
          <w:lang w:eastAsia="pt-BR"/>
        </w:rPr>
        <w:t xml:space="preserve"> by our blast-based scripts. Although the gene was not assembled by</w:t>
      </w:r>
      <w:r w:rsidR="00A93D38" w:rsidRPr="00612932">
        <w:rPr>
          <w:rFonts w:cs="Times New Roman"/>
          <w:bCs/>
          <w:i/>
          <w:noProof/>
          <w:szCs w:val="24"/>
          <w:lang w:eastAsia="pt-BR"/>
        </w:rPr>
        <w:t xml:space="preserve"> verkko</w:t>
      </w:r>
      <w:r w:rsidR="00A93D38" w:rsidRPr="00612932">
        <w:rPr>
          <w:rFonts w:cs="Times New Roman"/>
          <w:bCs/>
          <w:noProof/>
          <w:szCs w:val="24"/>
          <w:lang w:eastAsia="pt-BR"/>
        </w:rPr>
        <w:t xml:space="preserve">, read coverage was uniform and fairly high (50x). Furthermore, there is no satellite block in the vicinity. Therefore, the failure in the </w:t>
      </w:r>
      <w:r w:rsidR="00A93D38" w:rsidRPr="00612932">
        <w:rPr>
          <w:rFonts w:cs="Times New Roman"/>
          <w:bCs/>
          <w:i/>
          <w:noProof/>
          <w:szCs w:val="24"/>
          <w:lang w:eastAsia="pt-BR"/>
        </w:rPr>
        <w:t>verkko</w:t>
      </w:r>
      <w:r w:rsidR="00A93D38" w:rsidRPr="00612932">
        <w:rPr>
          <w:rFonts w:cs="Times New Roman"/>
          <w:bCs/>
          <w:noProof/>
          <w:szCs w:val="24"/>
          <w:lang w:eastAsia="pt-BR"/>
        </w:rPr>
        <w:t xml:space="preserve"> assembly failure was most likely caused by a technical issue related to the </w:t>
      </w:r>
      <w:r w:rsidR="00B44C42" w:rsidRPr="00B44C42">
        <w:rPr>
          <w:rFonts w:cs="Times New Roman"/>
          <w:bCs/>
          <w:noProof/>
          <w:szCs w:val="24"/>
          <w:lang w:eastAsia="pt-BR"/>
        </w:rPr>
        <w:t>repetitive</w:t>
      </w:r>
      <w:r w:rsidR="00A93D38" w:rsidRPr="00612932">
        <w:rPr>
          <w:rFonts w:cs="Times New Roman"/>
          <w:bCs/>
          <w:noProof/>
          <w:szCs w:val="24"/>
          <w:lang w:eastAsia="pt-BR"/>
        </w:rPr>
        <w:t xml:space="preserve"> composition of the whole region. </w:t>
      </w:r>
      <w:r w:rsidR="00A93D38" w:rsidRPr="00612932">
        <w:rPr>
          <w:rFonts w:cs="Times New Roman"/>
          <w:noProof/>
          <w:szCs w:val="24"/>
          <w:lang w:eastAsia="pt-BR"/>
        </w:rPr>
        <w:t xml:space="preserve">The sequence shown in the bottom graph corresponds to the </w:t>
      </w:r>
      <w:r w:rsidR="00A93D38" w:rsidRPr="00612932">
        <w:rPr>
          <w:rFonts w:eastAsia="Calibri" w:cs="Times New Roman"/>
          <w:bCs/>
          <w:i/>
          <w:szCs w:val="24"/>
          <w:lang w:val="en-US"/>
        </w:rPr>
        <w:t>Gfat1</w:t>
      </w:r>
      <w:r w:rsidR="00A93D38" w:rsidRPr="00612932">
        <w:rPr>
          <w:rFonts w:cs="Times New Roman"/>
          <w:bCs/>
          <w:noProof/>
          <w:szCs w:val="24"/>
          <w:lang w:eastAsia="pt-BR"/>
        </w:rPr>
        <w:t xml:space="preserve"> </w:t>
      </w:r>
      <w:r w:rsidR="00A93D38" w:rsidRPr="00612932">
        <w:rPr>
          <w:rFonts w:cs="Times New Roman"/>
          <w:noProof/>
          <w:szCs w:val="24"/>
          <w:lang w:eastAsia="pt-BR"/>
        </w:rPr>
        <w:t xml:space="preserve">gene region, downloaded from FlyBase </w:t>
      </w:r>
      <w:r w:rsidR="00A93D38" w:rsidRPr="00612932">
        <w:rPr>
          <w:rFonts w:cs="Times New Roman"/>
          <w:bCs/>
          <w:noProof/>
          <w:szCs w:val="24"/>
          <w:lang w:eastAsia="pt-BR"/>
        </w:rPr>
        <w:t>(file dmel-all-gene_extended2000-r6.63.fasta.gz)</w:t>
      </w:r>
      <w:r w:rsidR="00A93D38" w:rsidRPr="00612932">
        <w:rPr>
          <w:rFonts w:cs="Times New Roman"/>
          <w:noProof/>
          <w:szCs w:val="24"/>
          <w:lang w:eastAsia="pt-BR"/>
        </w:rPr>
        <w:t>.</w:t>
      </w:r>
      <w:r w:rsidR="007A2177">
        <w:rPr>
          <w:rFonts w:cs="Times New Roman"/>
          <w:noProof/>
          <w:szCs w:val="24"/>
          <w:lang w:eastAsia="pt-BR"/>
        </w:rPr>
        <w:t xml:space="preserve"> </w:t>
      </w:r>
      <w:r w:rsidR="007A2177">
        <w:rPr>
          <w:rFonts w:cs="Times New Roman"/>
          <w:bCs/>
          <w:noProof/>
          <w:lang w:eastAsia="pt-BR"/>
        </w:rPr>
        <w:t>Bottom graph elements: pink blocks, transposable elements; black blocks, exons; thin line, single-copy DNA.</w:t>
      </w:r>
    </w:p>
    <w:p w14:paraId="1AE13BFF" w14:textId="77777777" w:rsidR="00A93D38" w:rsidRDefault="00A93D38">
      <w:pPr>
        <w:rPr>
          <w:noProof/>
          <w:lang w:val="en-US"/>
        </w:rPr>
      </w:pPr>
    </w:p>
    <w:p w14:paraId="7B8CF504" w14:textId="69A0A4D8" w:rsidR="00C7436A" w:rsidRDefault="00C7436A">
      <w:pPr>
        <w:rPr>
          <w:noProof/>
          <w:lang w:val="en-US"/>
        </w:rPr>
      </w:pPr>
      <w:r>
        <w:rPr>
          <w:noProof/>
          <w:lang w:val="en-US"/>
        </w:rPr>
        <w:br w:type="page"/>
      </w:r>
    </w:p>
    <w:p w14:paraId="57E15E7E" w14:textId="45616B33" w:rsidR="00071F5D" w:rsidRPr="00C7436A" w:rsidRDefault="00304FF3" w:rsidP="00071F5D">
      <w:pPr>
        <w:pStyle w:val="Heading2"/>
        <w:rPr>
          <w:rFonts w:ascii="Times New Roman" w:hAnsi="Times New Roman" w:cs="Times New Roman"/>
          <w:noProof/>
          <w:color w:val="auto"/>
          <w:sz w:val="22"/>
          <w:szCs w:val="22"/>
          <w:lang w:val="en-US"/>
        </w:rPr>
      </w:pPr>
      <w:bookmarkStart w:id="35" w:name="_Toc208428158"/>
      <w:r>
        <w:rPr>
          <w:rFonts w:ascii="Times New Roman" w:hAnsi="Times New Roman" w:cs="Times New Roman"/>
          <w:noProof/>
          <w:color w:val="auto"/>
          <w:sz w:val="22"/>
          <w:szCs w:val="22"/>
          <w:lang w:val="en-US"/>
        </w:rPr>
        <w:lastRenderedPageBreak/>
        <w:t>Supplemental Figure S</w:t>
      </w:r>
      <w:r w:rsidR="00071F5D">
        <w:rPr>
          <w:rFonts w:ascii="Times New Roman" w:hAnsi="Times New Roman" w:cs="Times New Roman"/>
          <w:noProof/>
          <w:color w:val="auto"/>
          <w:sz w:val="22"/>
          <w:szCs w:val="22"/>
          <w:lang w:val="en-US"/>
        </w:rPr>
        <w:t>21</w:t>
      </w:r>
      <w:r w:rsidR="00071F5D" w:rsidRPr="00F06C9F">
        <w:rPr>
          <w:rFonts w:ascii="Times New Roman" w:hAnsi="Times New Roman" w:cs="Times New Roman"/>
          <w:noProof/>
          <w:color w:val="auto"/>
          <w:sz w:val="22"/>
          <w:szCs w:val="22"/>
          <w:lang w:val="en-US"/>
        </w:rPr>
        <w:t xml:space="preserve">. </w:t>
      </w:r>
      <w:r w:rsidR="001C5327" w:rsidRPr="001C5327">
        <w:rPr>
          <w:rFonts w:ascii="Times New Roman" w:hAnsi="Times New Roman" w:cs="Times New Roman"/>
          <w:noProof/>
          <w:color w:val="auto"/>
          <w:sz w:val="22"/>
          <w:szCs w:val="22"/>
          <w:lang w:val="en-US"/>
        </w:rPr>
        <w:t xml:space="preserve">Effect of the complex satellite </w:t>
      </w:r>
      <w:r w:rsidR="001C5327" w:rsidRPr="003557FC">
        <w:rPr>
          <w:rFonts w:ascii="Times New Roman" w:hAnsi="Times New Roman" w:cs="Times New Roman"/>
          <w:i/>
          <w:noProof/>
          <w:color w:val="auto"/>
          <w:sz w:val="22"/>
          <w:szCs w:val="22"/>
          <w:lang w:val="en-US"/>
        </w:rPr>
        <w:t>1.688</w:t>
      </w:r>
      <w:r w:rsidR="001C5327" w:rsidRPr="001C5327">
        <w:rPr>
          <w:rFonts w:ascii="Times New Roman" w:hAnsi="Times New Roman" w:cs="Times New Roman"/>
          <w:noProof/>
          <w:color w:val="auto"/>
          <w:sz w:val="22"/>
          <w:szCs w:val="22"/>
          <w:lang w:val="en-US"/>
        </w:rPr>
        <w:t xml:space="preserve"> on read coverage.</w:t>
      </w:r>
      <w:bookmarkEnd w:id="35"/>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151"/>
      </w:tblGrid>
      <w:tr w:rsidR="001C5327" w:rsidRPr="001C5327" w14:paraId="17390384" w14:textId="77777777" w:rsidTr="00A93D38">
        <w:trPr>
          <w:cantSplit/>
          <w:trHeight w:val="170"/>
        </w:trPr>
        <w:tc>
          <w:tcPr>
            <w:tcW w:w="5305" w:type="dxa"/>
            <w:tcBorders>
              <w:top w:val="single" w:sz="4" w:space="0" w:color="auto"/>
              <w:left w:val="single" w:sz="4" w:space="0" w:color="auto"/>
            </w:tcBorders>
          </w:tcPr>
          <w:p w14:paraId="6DBD0393" w14:textId="77777777" w:rsidR="001C5327" w:rsidRPr="001C5327" w:rsidRDefault="001C5327" w:rsidP="001C5327">
            <w:pPr>
              <w:rPr>
                <w:noProof/>
                <w:sz w:val="28"/>
                <w:szCs w:val="28"/>
                <w:lang w:eastAsia="pt-BR"/>
              </w:rPr>
            </w:pPr>
            <w:r w:rsidRPr="001C5327">
              <w:rPr>
                <w:noProof/>
                <w:sz w:val="28"/>
                <w:szCs w:val="28"/>
                <w:lang w:eastAsia="pt-BR"/>
              </w:rPr>
              <w:t>A</w:t>
            </w:r>
          </w:p>
        </w:tc>
        <w:tc>
          <w:tcPr>
            <w:tcW w:w="5151" w:type="dxa"/>
            <w:tcBorders>
              <w:top w:val="single" w:sz="4" w:space="0" w:color="auto"/>
              <w:right w:val="single" w:sz="4" w:space="0" w:color="auto"/>
            </w:tcBorders>
          </w:tcPr>
          <w:p w14:paraId="073F01E9" w14:textId="77777777" w:rsidR="001C5327" w:rsidRPr="001C5327" w:rsidRDefault="001C5327" w:rsidP="001C5327">
            <w:pPr>
              <w:rPr>
                <w:noProof/>
                <w:sz w:val="16"/>
                <w:lang w:eastAsia="pt-BR"/>
              </w:rPr>
            </w:pPr>
          </w:p>
        </w:tc>
      </w:tr>
      <w:tr w:rsidR="001C5327" w:rsidRPr="001C5327" w14:paraId="2E6A71EB" w14:textId="77777777" w:rsidTr="00A93D38">
        <w:trPr>
          <w:cantSplit/>
          <w:trHeight w:val="2447"/>
        </w:trPr>
        <w:tc>
          <w:tcPr>
            <w:tcW w:w="5305" w:type="dxa"/>
            <w:tcBorders>
              <w:left w:val="single" w:sz="4" w:space="0" w:color="auto"/>
            </w:tcBorders>
          </w:tcPr>
          <w:p w14:paraId="01489774" w14:textId="77777777" w:rsidR="001C5327" w:rsidRPr="001C5327" w:rsidRDefault="001C5327" w:rsidP="001C5327">
            <w:pPr>
              <w:rPr>
                <w:sz w:val="16"/>
                <w:lang w:val="en-US"/>
              </w:rPr>
            </w:pPr>
            <w:r w:rsidRPr="001C5327">
              <w:rPr>
                <w:noProof/>
                <w:sz w:val="16"/>
                <w:lang w:eastAsia="pt-BR"/>
              </w:rPr>
              <w:drawing>
                <wp:inline distT="0" distB="0" distL="0" distR="0" wp14:anchorId="2450A72A" wp14:editId="7304D7A7">
                  <wp:extent cx="2587752" cy="1417320"/>
                  <wp:effectExtent l="0" t="0" r="3175" b="0"/>
                  <wp:docPr id="1953248862" name="Picture 195324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62" name="CARPB-RA_mRNA_coverage_smoothed12_ONT_1kb.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c>
          <w:tcPr>
            <w:tcW w:w="5151" w:type="dxa"/>
            <w:tcBorders>
              <w:right w:val="single" w:sz="4" w:space="0" w:color="auto"/>
            </w:tcBorders>
          </w:tcPr>
          <w:p w14:paraId="58E6EEF7" w14:textId="77777777" w:rsidR="001C5327" w:rsidRPr="001C5327" w:rsidRDefault="001C5327" w:rsidP="001C5327">
            <w:pPr>
              <w:rPr>
                <w:sz w:val="16"/>
                <w:lang w:val="en-US"/>
              </w:rPr>
            </w:pPr>
            <w:r w:rsidRPr="001C5327">
              <w:rPr>
                <w:noProof/>
                <w:sz w:val="16"/>
                <w:lang w:eastAsia="pt-BR"/>
              </w:rPr>
              <w:drawing>
                <wp:inline distT="0" distB="0" distL="0" distR="0" wp14:anchorId="6A5E8319" wp14:editId="68251146">
                  <wp:extent cx="2587752" cy="1417320"/>
                  <wp:effectExtent l="0" t="0" r="3175" b="0"/>
                  <wp:docPr id="1953248855" name="Picture 19532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55" name="CARPB-RA_mRNA_coverage_smoothed12_HiFi.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r>
      <w:tr w:rsidR="001C5327" w:rsidRPr="001C5327" w14:paraId="720E4670" w14:textId="77777777" w:rsidTr="001C5327">
        <w:trPr>
          <w:cantSplit/>
          <w:trHeight w:val="1656"/>
        </w:trPr>
        <w:tc>
          <w:tcPr>
            <w:tcW w:w="10456" w:type="dxa"/>
            <w:gridSpan w:val="2"/>
            <w:tcBorders>
              <w:left w:val="single" w:sz="4" w:space="0" w:color="auto"/>
              <w:right w:val="single" w:sz="4" w:space="0" w:color="auto"/>
            </w:tcBorders>
          </w:tcPr>
          <w:p w14:paraId="44A110CC" w14:textId="77777777" w:rsidR="001C5327" w:rsidRPr="001C5327" w:rsidRDefault="001C5327" w:rsidP="001C5327">
            <w:pPr>
              <w:spacing w:after="240"/>
              <w:jc w:val="center"/>
              <w:rPr>
                <w:sz w:val="16"/>
                <w:lang w:val="en-US"/>
              </w:rPr>
            </w:pPr>
            <w:r w:rsidRPr="001C5327">
              <w:rPr>
                <w:noProof/>
                <w:sz w:val="16"/>
                <w:lang w:eastAsia="pt-BR"/>
              </w:rPr>
              <w:drawing>
                <wp:inline distT="0" distB="0" distL="0" distR="0" wp14:anchorId="6F401C11" wp14:editId="50A24101">
                  <wp:extent cx="5210175" cy="924340"/>
                  <wp:effectExtent l="19050" t="19050" r="9525" b="28575"/>
                  <wp:docPr id="1953248847" name="Picture 195324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47" name="CARPB_gene.png"/>
                          <pic:cNvPicPr/>
                        </pic:nvPicPr>
                        <pic:blipFill rotWithShape="1">
                          <a:blip r:embed="rId165" cstate="print">
                            <a:extLst>
                              <a:ext uri="{28A0092B-C50C-407E-A947-70E740481C1C}">
                                <a14:useLocalDpi xmlns:a14="http://schemas.microsoft.com/office/drawing/2010/main" val="0"/>
                              </a:ext>
                            </a:extLst>
                          </a:blip>
                          <a:srcRect t="11294"/>
                          <a:stretch/>
                        </pic:blipFill>
                        <pic:spPr bwMode="auto">
                          <a:xfrm>
                            <a:off x="0" y="0"/>
                            <a:ext cx="5212080" cy="92467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C5327" w:rsidRPr="001C5327" w14:paraId="4A54DB79" w14:textId="77777777" w:rsidTr="00A93D38">
        <w:trPr>
          <w:cantSplit/>
          <w:trHeight w:val="251"/>
        </w:trPr>
        <w:tc>
          <w:tcPr>
            <w:tcW w:w="5305" w:type="dxa"/>
            <w:tcBorders>
              <w:top w:val="single" w:sz="4" w:space="0" w:color="auto"/>
              <w:left w:val="single" w:sz="4" w:space="0" w:color="auto"/>
            </w:tcBorders>
          </w:tcPr>
          <w:p w14:paraId="28B118D8" w14:textId="77777777" w:rsidR="001C5327" w:rsidRPr="001C5327" w:rsidRDefault="001C5327" w:rsidP="001C5327">
            <w:pPr>
              <w:rPr>
                <w:b/>
                <w:noProof/>
                <w:sz w:val="16"/>
                <w:lang w:eastAsia="pt-BR"/>
              </w:rPr>
            </w:pPr>
            <w:r w:rsidRPr="001C5327">
              <w:rPr>
                <w:noProof/>
                <w:sz w:val="28"/>
                <w:szCs w:val="28"/>
                <w:lang w:eastAsia="pt-BR"/>
              </w:rPr>
              <w:t>B</w:t>
            </w:r>
          </w:p>
        </w:tc>
        <w:tc>
          <w:tcPr>
            <w:tcW w:w="5151" w:type="dxa"/>
            <w:tcBorders>
              <w:top w:val="single" w:sz="4" w:space="0" w:color="auto"/>
              <w:right w:val="single" w:sz="4" w:space="0" w:color="auto"/>
            </w:tcBorders>
          </w:tcPr>
          <w:p w14:paraId="2D12EE83" w14:textId="77777777" w:rsidR="001C5327" w:rsidRPr="001C5327" w:rsidRDefault="001C5327" w:rsidP="001C5327">
            <w:pPr>
              <w:rPr>
                <w:noProof/>
                <w:sz w:val="16"/>
                <w:lang w:eastAsia="pt-BR"/>
              </w:rPr>
            </w:pPr>
          </w:p>
        </w:tc>
      </w:tr>
      <w:tr w:rsidR="001C5327" w:rsidRPr="001C5327" w14:paraId="05C61758" w14:textId="77777777" w:rsidTr="00A93D38">
        <w:trPr>
          <w:cantSplit/>
          <w:trHeight w:val="2834"/>
        </w:trPr>
        <w:tc>
          <w:tcPr>
            <w:tcW w:w="5305" w:type="dxa"/>
            <w:tcBorders>
              <w:left w:val="single" w:sz="4" w:space="0" w:color="auto"/>
            </w:tcBorders>
          </w:tcPr>
          <w:p w14:paraId="3474A087" w14:textId="77777777" w:rsidR="001C5327" w:rsidRPr="001C5327" w:rsidRDefault="001C5327" w:rsidP="001C5327">
            <w:pPr>
              <w:rPr>
                <w:sz w:val="16"/>
                <w:lang w:val="en-US"/>
              </w:rPr>
            </w:pPr>
            <w:r w:rsidRPr="001C5327">
              <w:rPr>
                <w:noProof/>
                <w:sz w:val="16"/>
                <w:lang w:eastAsia="pt-BR"/>
              </w:rPr>
              <w:drawing>
                <wp:inline distT="0" distB="0" distL="0" distR="0" wp14:anchorId="4EF5E54B" wp14:editId="40EB7A23">
                  <wp:extent cx="2587752" cy="1417320"/>
                  <wp:effectExtent l="0" t="0" r="3175" b="0"/>
                  <wp:docPr id="1953248881" name="Picture 195324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81" name="CG32700-RA_mRNA_coverage_smoothed12_ONT_1kb.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c>
          <w:tcPr>
            <w:tcW w:w="5151" w:type="dxa"/>
            <w:tcBorders>
              <w:right w:val="single" w:sz="4" w:space="0" w:color="auto"/>
            </w:tcBorders>
          </w:tcPr>
          <w:p w14:paraId="793F2046" w14:textId="77777777" w:rsidR="001C5327" w:rsidRPr="001C5327" w:rsidRDefault="001C5327" w:rsidP="001C5327">
            <w:pPr>
              <w:rPr>
                <w:sz w:val="16"/>
                <w:lang w:val="en-US"/>
              </w:rPr>
            </w:pPr>
            <w:r w:rsidRPr="001C5327">
              <w:rPr>
                <w:noProof/>
                <w:sz w:val="16"/>
                <w:lang w:eastAsia="pt-BR"/>
              </w:rPr>
              <w:drawing>
                <wp:inline distT="0" distB="0" distL="0" distR="0" wp14:anchorId="6D3944AF" wp14:editId="7650F13D">
                  <wp:extent cx="2587752" cy="1417320"/>
                  <wp:effectExtent l="0" t="0" r="3175" b="0"/>
                  <wp:docPr id="1953248879" name="Picture 195324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79" name="CG32700-RA_mRNA_coverage_smoothed12_HiFi.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r>
      <w:tr w:rsidR="001C5327" w:rsidRPr="001C5327" w14:paraId="39088C20" w14:textId="77777777" w:rsidTr="001C5327">
        <w:trPr>
          <w:cantSplit/>
          <w:trHeight w:val="1764"/>
        </w:trPr>
        <w:tc>
          <w:tcPr>
            <w:tcW w:w="10456" w:type="dxa"/>
            <w:gridSpan w:val="2"/>
            <w:tcBorders>
              <w:left w:val="single" w:sz="4" w:space="0" w:color="auto"/>
              <w:bottom w:val="single" w:sz="4" w:space="0" w:color="auto"/>
              <w:right w:val="single" w:sz="4" w:space="0" w:color="auto"/>
            </w:tcBorders>
          </w:tcPr>
          <w:p w14:paraId="1B7A2C77" w14:textId="77777777" w:rsidR="001C5327" w:rsidRPr="001C5327" w:rsidRDefault="001C5327" w:rsidP="001C5327">
            <w:pPr>
              <w:spacing w:after="240"/>
              <w:jc w:val="center"/>
              <w:rPr>
                <w:sz w:val="16"/>
                <w:lang w:val="en-US"/>
              </w:rPr>
            </w:pPr>
            <w:r w:rsidRPr="001C5327">
              <w:rPr>
                <w:noProof/>
                <w:sz w:val="16"/>
                <w:lang w:eastAsia="pt-BR"/>
              </w:rPr>
              <w:drawing>
                <wp:inline distT="0" distB="0" distL="0" distR="0" wp14:anchorId="0DB7B7BD" wp14:editId="5C1089C0">
                  <wp:extent cx="5212080" cy="1042416"/>
                  <wp:effectExtent l="19050" t="19050" r="26670" b="24765"/>
                  <wp:docPr id="873462993" name="Picture 87346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32700_gene4.png"/>
                          <pic:cNvPicPr/>
                        </pic:nvPicPr>
                        <pic:blipFill rotWithShape="1">
                          <a:blip r:embed="rId168" cstate="print">
                            <a:extLst>
                              <a:ext uri="{28A0092B-C50C-407E-A947-70E740481C1C}">
                                <a14:useLocalDpi xmlns:a14="http://schemas.microsoft.com/office/drawing/2010/main" val="0"/>
                              </a:ext>
                            </a:extLst>
                          </a:blip>
                          <a:srcRect t="12898"/>
                          <a:stretch/>
                        </pic:blipFill>
                        <pic:spPr bwMode="auto">
                          <a:xfrm>
                            <a:off x="0" y="0"/>
                            <a:ext cx="5212080" cy="104241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C5327" w:rsidRPr="001C5327" w14:paraId="3EB73F36" w14:textId="77777777" w:rsidTr="00A93D38">
        <w:trPr>
          <w:cantSplit/>
          <w:trHeight w:val="252"/>
        </w:trPr>
        <w:tc>
          <w:tcPr>
            <w:tcW w:w="5305" w:type="dxa"/>
            <w:tcBorders>
              <w:top w:val="single" w:sz="4" w:space="0" w:color="auto"/>
              <w:left w:val="single" w:sz="4" w:space="0" w:color="auto"/>
            </w:tcBorders>
          </w:tcPr>
          <w:p w14:paraId="17F478A0" w14:textId="77777777" w:rsidR="001C5327" w:rsidRPr="001C5327" w:rsidRDefault="001C5327" w:rsidP="001C5327">
            <w:pPr>
              <w:rPr>
                <w:noProof/>
                <w:sz w:val="16"/>
                <w:lang w:eastAsia="pt-BR"/>
              </w:rPr>
            </w:pPr>
            <w:r w:rsidRPr="001C5327">
              <w:rPr>
                <w:noProof/>
                <w:sz w:val="28"/>
                <w:szCs w:val="28"/>
                <w:lang w:eastAsia="pt-BR"/>
              </w:rPr>
              <w:t>C</w:t>
            </w:r>
          </w:p>
        </w:tc>
        <w:tc>
          <w:tcPr>
            <w:tcW w:w="5151" w:type="dxa"/>
            <w:tcBorders>
              <w:top w:val="single" w:sz="4" w:space="0" w:color="auto"/>
              <w:right w:val="single" w:sz="4" w:space="0" w:color="auto"/>
            </w:tcBorders>
          </w:tcPr>
          <w:p w14:paraId="18C4532A" w14:textId="77777777" w:rsidR="001C5327" w:rsidRPr="001C5327" w:rsidRDefault="001C5327" w:rsidP="001C5327">
            <w:pPr>
              <w:rPr>
                <w:noProof/>
                <w:sz w:val="16"/>
                <w:lang w:eastAsia="pt-BR"/>
              </w:rPr>
            </w:pPr>
          </w:p>
        </w:tc>
      </w:tr>
      <w:tr w:rsidR="001C5327" w:rsidRPr="001C5327" w14:paraId="708A5D36" w14:textId="77777777" w:rsidTr="00A93D38">
        <w:trPr>
          <w:cantSplit/>
          <w:trHeight w:val="2547"/>
        </w:trPr>
        <w:tc>
          <w:tcPr>
            <w:tcW w:w="5305" w:type="dxa"/>
            <w:tcBorders>
              <w:left w:val="single" w:sz="4" w:space="0" w:color="auto"/>
            </w:tcBorders>
          </w:tcPr>
          <w:p w14:paraId="1700C300" w14:textId="77777777" w:rsidR="001C5327" w:rsidRPr="001C5327" w:rsidRDefault="001C5327" w:rsidP="001C5327">
            <w:pPr>
              <w:rPr>
                <w:sz w:val="16"/>
                <w:lang w:val="en-US"/>
              </w:rPr>
            </w:pPr>
            <w:r w:rsidRPr="001C5327">
              <w:rPr>
                <w:noProof/>
                <w:sz w:val="16"/>
                <w:lang w:eastAsia="pt-BR"/>
              </w:rPr>
              <w:drawing>
                <wp:inline distT="0" distB="0" distL="0" distR="0" wp14:anchorId="01817E85" wp14:editId="3367FDFB">
                  <wp:extent cx="2587752" cy="1417320"/>
                  <wp:effectExtent l="0" t="0" r="3175" b="0"/>
                  <wp:docPr id="1953248873" name="Picture 195324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73" name="CG44422-RA_mRNA_coverage_smoothed12_ONT_1kb.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c>
          <w:tcPr>
            <w:tcW w:w="5151" w:type="dxa"/>
            <w:tcBorders>
              <w:right w:val="single" w:sz="4" w:space="0" w:color="auto"/>
            </w:tcBorders>
          </w:tcPr>
          <w:p w14:paraId="13459C50" w14:textId="77777777" w:rsidR="001C5327" w:rsidRPr="001C5327" w:rsidRDefault="001C5327" w:rsidP="001C5327">
            <w:pPr>
              <w:rPr>
                <w:sz w:val="16"/>
                <w:lang w:val="en-US"/>
              </w:rPr>
            </w:pPr>
            <w:r w:rsidRPr="001C5327">
              <w:rPr>
                <w:noProof/>
                <w:sz w:val="16"/>
                <w:lang w:eastAsia="pt-BR"/>
              </w:rPr>
              <w:drawing>
                <wp:inline distT="0" distB="0" distL="0" distR="0" wp14:anchorId="1684209B" wp14:editId="5C25DE43">
                  <wp:extent cx="2587752" cy="1417320"/>
                  <wp:effectExtent l="0" t="0" r="3175" b="0"/>
                  <wp:docPr id="1953248871" name="Picture 195324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71" name="CG44422-RA_mRNA_coverage_smoothed12_HiFi.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587752" cy="1417320"/>
                          </a:xfrm>
                          <a:prstGeom prst="rect">
                            <a:avLst/>
                          </a:prstGeom>
                        </pic:spPr>
                      </pic:pic>
                    </a:graphicData>
                  </a:graphic>
                </wp:inline>
              </w:drawing>
            </w:r>
          </w:p>
        </w:tc>
      </w:tr>
      <w:tr w:rsidR="001C5327" w:rsidRPr="001C5327" w14:paraId="7638D050" w14:textId="77777777" w:rsidTr="001C5327">
        <w:trPr>
          <w:cantSplit/>
          <w:trHeight w:val="1980"/>
        </w:trPr>
        <w:tc>
          <w:tcPr>
            <w:tcW w:w="10456" w:type="dxa"/>
            <w:gridSpan w:val="2"/>
            <w:tcBorders>
              <w:left w:val="single" w:sz="4" w:space="0" w:color="auto"/>
              <w:bottom w:val="single" w:sz="4" w:space="0" w:color="auto"/>
              <w:right w:val="single" w:sz="4" w:space="0" w:color="auto"/>
            </w:tcBorders>
          </w:tcPr>
          <w:p w14:paraId="0726CAA5" w14:textId="77777777" w:rsidR="001C5327" w:rsidRPr="001C5327" w:rsidRDefault="001C5327" w:rsidP="001C5327">
            <w:pPr>
              <w:spacing w:after="240"/>
              <w:jc w:val="center"/>
              <w:rPr>
                <w:sz w:val="16"/>
                <w:lang w:val="en-US"/>
              </w:rPr>
            </w:pPr>
            <w:r w:rsidRPr="001C5327">
              <w:rPr>
                <w:noProof/>
                <w:sz w:val="16"/>
                <w:lang w:eastAsia="pt-BR"/>
              </w:rPr>
              <w:drawing>
                <wp:inline distT="0" distB="0" distL="0" distR="0" wp14:anchorId="67EB10DC" wp14:editId="3FF2AFB3">
                  <wp:extent cx="5212080" cy="1042416"/>
                  <wp:effectExtent l="19050" t="19050" r="26670" b="24765"/>
                  <wp:docPr id="1953248892" name="Picture 195324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892" name="CG44422_gene.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212080" cy="1042416"/>
                          </a:xfrm>
                          <a:prstGeom prst="rect">
                            <a:avLst/>
                          </a:prstGeom>
                          <a:ln w="6350">
                            <a:solidFill>
                              <a:sysClr val="windowText" lastClr="000000"/>
                            </a:solidFill>
                          </a:ln>
                        </pic:spPr>
                      </pic:pic>
                    </a:graphicData>
                  </a:graphic>
                </wp:inline>
              </w:drawing>
            </w:r>
          </w:p>
        </w:tc>
      </w:tr>
    </w:tbl>
    <w:p w14:paraId="7C9C8BFD" w14:textId="79A28C78" w:rsidR="001C5327" w:rsidRPr="001C5327" w:rsidRDefault="001C5327" w:rsidP="001C5327">
      <w:pPr>
        <w:rPr>
          <w:rFonts w:ascii="Arial" w:hAnsi="Arial" w:cstheme="minorHAnsi"/>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151"/>
      </w:tblGrid>
      <w:tr w:rsidR="001C5327" w:rsidRPr="001C5327" w14:paraId="57237E22" w14:textId="77777777" w:rsidTr="00A93D38">
        <w:trPr>
          <w:cantSplit/>
          <w:trHeight w:val="188"/>
        </w:trPr>
        <w:tc>
          <w:tcPr>
            <w:tcW w:w="5305" w:type="dxa"/>
            <w:tcBorders>
              <w:top w:val="single" w:sz="4" w:space="0" w:color="auto"/>
              <w:left w:val="single" w:sz="4" w:space="0" w:color="auto"/>
            </w:tcBorders>
          </w:tcPr>
          <w:p w14:paraId="1CB35DBA" w14:textId="77777777" w:rsidR="001C5327" w:rsidRPr="001C5327" w:rsidRDefault="001C5327" w:rsidP="001C5327">
            <w:pPr>
              <w:rPr>
                <w:noProof/>
                <w:sz w:val="16"/>
                <w:lang w:eastAsia="pt-BR"/>
              </w:rPr>
            </w:pPr>
            <w:r w:rsidRPr="001C5327">
              <w:rPr>
                <w:noProof/>
                <w:sz w:val="28"/>
                <w:szCs w:val="28"/>
                <w:lang w:eastAsia="pt-BR"/>
              </w:rPr>
              <w:t>D</w:t>
            </w:r>
          </w:p>
        </w:tc>
        <w:tc>
          <w:tcPr>
            <w:tcW w:w="5151" w:type="dxa"/>
            <w:tcBorders>
              <w:top w:val="single" w:sz="4" w:space="0" w:color="auto"/>
              <w:right w:val="single" w:sz="4" w:space="0" w:color="auto"/>
            </w:tcBorders>
          </w:tcPr>
          <w:p w14:paraId="281F62F1" w14:textId="77777777" w:rsidR="001C5327" w:rsidRPr="001C5327" w:rsidRDefault="001C5327" w:rsidP="001C5327">
            <w:pPr>
              <w:rPr>
                <w:noProof/>
                <w:sz w:val="16"/>
                <w:lang w:eastAsia="pt-BR"/>
              </w:rPr>
            </w:pPr>
          </w:p>
        </w:tc>
      </w:tr>
      <w:tr w:rsidR="001C5327" w:rsidRPr="001C5327" w14:paraId="0944AE72" w14:textId="77777777" w:rsidTr="00A93D38">
        <w:trPr>
          <w:cantSplit/>
          <w:trHeight w:val="2852"/>
        </w:trPr>
        <w:tc>
          <w:tcPr>
            <w:tcW w:w="5305" w:type="dxa"/>
            <w:tcBorders>
              <w:left w:val="single" w:sz="4" w:space="0" w:color="auto"/>
            </w:tcBorders>
          </w:tcPr>
          <w:p w14:paraId="07AABC3E" w14:textId="77777777" w:rsidR="001C5327" w:rsidRPr="001C5327" w:rsidRDefault="001C5327" w:rsidP="001C5327">
            <w:pPr>
              <w:rPr>
                <w:sz w:val="16"/>
                <w:lang w:val="en-US"/>
              </w:rPr>
            </w:pPr>
            <w:r w:rsidRPr="001C5327">
              <w:rPr>
                <w:noProof/>
                <w:sz w:val="16"/>
                <w:lang w:eastAsia="pt-BR"/>
              </w:rPr>
              <w:drawing>
                <wp:inline distT="0" distB="0" distL="0" distR="0" wp14:anchorId="5C4B2F75" wp14:editId="1A31FE5E">
                  <wp:extent cx="2907792" cy="1591056"/>
                  <wp:effectExtent l="0" t="0" r="6985" b="9525"/>
                  <wp:docPr id="1953248853" name="Picture 1953248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248853" name="nAChRalpha1-RA_mRNA_coverage_smoothed12_ONT_1kb.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907792" cy="1591056"/>
                          </a:xfrm>
                          <a:prstGeom prst="rect">
                            <a:avLst/>
                          </a:prstGeom>
                        </pic:spPr>
                      </pic:pic>
                    </a:graphicData>
                  </a:graphic>
                </wp:inline>
              </w:drawing>
            </w:r>
          </w:p>
        </w:tc>
        <w:tc>
          <w:tcPr>
            <w:tcW w:w="5151" w:type="dxa"/>
            <w:tcBorders>
              <w:right w:val="single" w:sz="4" w:space="0" w:color="auto"/>
            </w:tcBorders>
          </w:tcPr>
          <w:p w14:paraId="3C043A7D" w14:textId="77777777" w:rsidR="001C5327" w:rsidRPr="001C5327" w:rsidRDefault="001C5327" w:rsidP="001C5327">
            <w:pPr>
              <w:rPr>
                <w:sz w:val="16"/>
                <w:lang w:val="en-US"/>
              </w:rPr>
            </w:pPr>
            <w:r w:rsidRPr="001C5327">
              <w:rPr>
                <w:noProof/>
                <w:sz w:val="16"/>
                <w:lang w:eastAsia="pt-BR"/>
              </w:rPr>
              <w:drawing>
                <wp:inline distT="0" distB="0" distL="0" distR="0" wp14:anchorId="01760221" wp14:editId="312CAE93">
                  <wp:extent cx="2907792" cy="1591056"/>
                  <wp:effectExtent l="0" t="0" r="6985" b="9525"/>
                  <wp:docPr id="1953248851" name="Picture 1953248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248851" name="nAChRalpha1-RA_mRNA_coverage_smoothed12_HiFi.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07792" cy="1591056"/>
                          </a:xfrm>
                          <a:prstGeom prst="rect">
                            <a:avLst/>
                          </a:prstGeom>
                        </pic:spPr>
                      </pic:pic>
                    </a:graphicData>
                  </a:graphic>
                </wp:inline>
              </w:drawing>
            </w:r>
          </w:p>
        </w:tc>
      </w:tr>
      <w:tr w:rsidR="001C5327" w:rsidRPr="001C5327" w14:paraId="2F5DD3A1" w14:textId="77777777" w:rsidTr="00A93D38">
        <w:trPr>
          <w:cantSplit/>
          <w:trHeight w:val="2258"/>
        </w:trPr>
        <w:tc>
          <w:tcPr>
            <w:tcW w:w="10456" w:type="dxa"/>
            <w:gridSpan w:val="2"/>
            <w:tcBorders>
              <w:left w:val="single" w:sz="4" w:space="0" w:color="auto"/>
              <w:right w:val="single" w:sz="4" w:space="0" w:color="auto"/>
            </w:tcBorders>
          </w:tcPr>
          <w:p w14:paraId="2AE50782" w14:textId="77777777" w:rsidR="001C5327" w:rsidRPr="001C5327" w:rsidRDefault="001C5327" w:rsidP="001C5327">
            <w:pPr>
              <w:spacing w:after="240"/>
              <w:jc w:val="center"/>
              <w:rPr>
                <w:sz w:val="16"/>
                <w:lang w:val="en-US"/>
              </w:rPr>
            </w:pPr>
            <w:r w:rsidRPr="001C5327">
              <w:rPr>
                <w:noProof/>
                <w:sz w:val="16"/>
                <w:lang w:eastAsia="pt-BR"/>
              </w:rPr>
              <w:drawing>
                <wp:inline distT="0" distB="0" distL="0" distR="0" wp14:anchorId="4F9D8721" wp14:editId="6955EC84">
                  <wp:extent cx="5212080" cy="1042416"/>
                  <wp:effectExtent l="19050" t="19050" r="26670" b="24765"/>
                  <wp:docPr id="1002435589" name="Picture 100243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5589" name="nAChRalpha1_gene.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212080" cy="1042416"/>
                          </a:xfrm>
                          <a:prstGeom prst="rect">
                            <a:avLst/>
                          </a:prstGeom>
                          <a:ln w="6350">
                            <a:solidFill>
                              <a:sysClr val="windowText" lastClr="000000"/>
                            </a:solidFill>
                          </a:ln>
                        </pic:spPr>
                      </pic:pic>
                    </a:graphicData>
                  </a:graphic>
                </wp:inline>
              </w:drawing>
            </w:r>
          </w:p>
        </w:tc>
      </w:tr>
      <w:tr w:rsidR="001C5327" w:rsidRPr="001C5327" w14:paraId="7096E245" w14:textId="77777777" w:rsidTr="00A93D38">
        <w:trPr>
          <w:cantSplit/>
          <w:trHeight w:val="251"/>
        </w:trPr>
        <w:tc>
          <w:tcPr>
            <w:tcW w:w="5305" w:type="dxa"/>
            <w:tcBorders>
              <w:top w:val="single" w:sz="4" w:space="0" w:color="auto"/>
              <w:left w:val="single" w:sz="4" w:space="0" w:color="auto"/>
            </w:tcBorders>
          </w:tcPr>
          <w:p w14:paraId="3D8C9351" w14:textId="77777777" w:rsidR="001C5327" w:rsidRPr="001C5327" w:rsidRDefault="001C5327" w:rsidP="001C5327">
            <w:pPr>
              <w:rPr>
                <w:noProof/>
                <w:sz w:val="16"/>
                <w:lang w:eastAsia="pt-BR"/>
              </w:rPr>
            </w:pPr>
            <w:r w:rsidRPr="001C5327">
              <w:rPr>
                <w:noProof/>
                <w:sz w:val="28"/>
                <w:szCs w:val="28"/>
                <w:lang w:eastAsia="pt-BR"/>
              </w:rPr>
              <w:t>E</w:t>
            </w:r>
          </w:p>
        </w:tc>
        <w:tc>
          <w:tcPr>
            <w:tcW w:w="5151" w:type="dxa"/>
            <w:tcBorders>
              <w:top w:val="single" w:sz="4" w:space="0" w:color="auto"/>
              <w:right w:val="single" w:sz="4" w:space="0" w:color="auto"/>
            </w:tcBorders>
          </w:tcPr>
          <w:p w14:paraId="54FC5D5F" w14:textId="77777777" w:rsidR="001C5327" w:rsidRPr="001C5327" w:rsidRDefault="001C5327" w:rsidP="001C5327">
            <w:pPr>
              <w:rPr>
                <w:noProof/>
                <w:sz w:val="16"/>
                <w:lang w:eastAsia="pt-BR"/>
              </w:rPr>
            </w:pPr>
          </w:p>
        </w:tc>
      </w:tr>
      <w:tr w:rsidR="001C5327" w:rsidRPr="001C5327" w14:paraId="376F0023" w14:textId="77777777" w:rsidTr="00A93D38">
        <w:trPr>
          <w:cantSplit/>
          <w:trHeight w:val="2762"/>
        </w:trPr>
        <w:tc>
          <w:tcPr>
            <w:tcW w:w="5305" w:type="dxa"/>
            <w:tcBorders>
              <w:left w:val="single" w:sz="4" w:space="0" w:color="auto"/>
            </w:tcBorders>
          </w:tcPr>
          <w:p w14:paraId="67736C52" w14:textId="77777777" w:rsidR="001C5327" w:rsidRPr="001C5327" w:rsidRDefault="001C5327" w:rsidP="001C5327">
            <w:pPr>
              <w:rPr>
                <w:sz w:val="16"/>
                <w:lang w:val="en-US"/>
              </w:rPr>
            </w:pPr>
            <w:r w:rsidRPr="001C5327">
              <w:rPr>
                <w:noProof/>
                <w:sz w:val="16"/>
                <w:lang w:eastAsia="pt-BR"/>
              </w:rPr>
              <w:drawing>
                <wp:inline distT="0" distB="0" distL="0" distR="0" wp14:anchorId="205F7F4A" wp14:editId="72D003BF">
                  <wp:extent cx="2907792" cy="1591056"/>
                  <wp:effectExtent l="0" t="0" r="6985" b="9525"/>
                  <wp:docPr id="1953248877" name="Picture 1953248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248877" name="Syt12-RB_mRNA_coverage_smoothed12_ONT_1kb.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07792" cy="1591056"/>
                          </a:xfrm>
                          <a:prstGeom prst="rect">
                            <a:avLst/>
                          </a:prstGeom>
                        </pic:spPr>
                      </pic:pic>
                    </a:graphicData>
                  </a:graphic>
                </wp:inline>
              </w:drawing>
            </w:r>
          </w:p>
        </w:tc>
        <w:tc>
          <w:tcPr>
            <w:tcW w:w="5151" w:type="dxa"/>
            <w:tcBorders>
              <w:right w:val="single" w:sz="4" w:space="0" w:color="auto"/>
            </w:tcBorders>
          </w:tcPr>
          <w:p w14:paraId="520F7E59" w14:textId="77777777" w:rsidR="001C5327" w:rsidRPr="001C5327" w:rsidRDefault="001C5327" w:rsidP="001C5327">
            <w:pPr>
              <w:rPr>
                <w:sz w:val="16"/>
                <w:lang w:val="en-US"/>
              </w:rPr>
            </w:pPr>
            <w:r w:rsidRPr="001C5327">
              <w:rPr>
                <w:noProof/>
                <w:sz w:val="16"/>
                <w:lang w:eastAsia="pt-BR"/>
              </w:rPr>
              <w:drawing>
                <wp:inline distT="0" distB="0" distL="0" distR="0" wp14:anchorId="275BF564" wp14:editId="201222DC">
                  <wp:extent cx="2907792" cy="1591056"/>
                  <wp:effectExtent l="0" t="0" r="6985" b="9525"/>
                  <wp:docPr id="1953248875" name="Picture 1953248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248875" name="Syt12-RB_mRNA_coverage_smoothed12_HiFi.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907792" cy="1591056"/>
                          </a:xfrm>
                          <a:prstGeom prst="rect">
                            <a:avLst/>
                          </a:prstGeom>
                        </pic:spPr>
                      </pic:pic>
                    </a:graphicData>
                  </a:graphic>
                </wp:inline>
              </w:drawing>
            </w:r>
          </w:p>
        </w:tc>
      </w:tr>
      <w:tr w:rsidR="001C5327" w:rsidRPr="001C5327" w14:paraId="191B54E2" w14:textId="77777777" w:rsidTr="00A93D38">
        <w:trPr>
          <w:cantSplit/>
          <w:trHeight w:val="1907"/>
        </w:trPr>
        <w:tc>
          <w:tcPr>
            <w:tcW w:w="10456" w:type="dxa"/>
            <w:gridSpan w:val="2"/>
            <w:tcBorders>
              <w:left w:val="single" w:sz="4" w:space="0" w:color="auto"/>
              <w:bottom w:val="single" w:sz="4" w:space="0" w:color="auto"/>
              <w:right w:val="single" w:sz="4" w:space="0" w:color="auto"/>
            </w:tcBorders>
          </w:tcPr>
          <w:p w14:paraId="38651675" w14:textId="77777777" w:rsidR="001C5327" w:rsidRPr="001C5327" w:rsidRDefault="001C5327" w:rsidP="001C5327">
            <w:pPr>
              <w:spacing w:after="240"/>
              <w:jc w:val="center"/>
              <w:rPr>
                <w:sz w:val="16"/>
                <w:lang w:val="en-US"/>
              </w:rPr>
            </w:pPr>
            <w:r w:rsidRPr="001C5327">
              <w:rPr>
                <w:noProof/>
                <w:sz w:val="16"/>
                <w:lang w:eastAsia="pt-BR"/>
              </w:rPr>
              <w:drawing>
                <wp:inline distT="0" distB="0" distL="0" distR="0" wp14:anchorId="26A49C5F" wp14:editId="140FB11F">
                  <wp:extent cx="5212080" cy="1042416"/>
                  <wp:effectExtent l="19050" t="19050" r="26670" b="24765"/>
                  <wp:docPr id="1002435595" name="Picture 100243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5595" name="Syt12_gene.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12080" cy="1042416"/>
                          </a:xfrm>
                          <a:prstGeom prst="rect">
                            <a:avLst/>
                          </a:prstGeom>
                          <a:ln w="6350">
                            <a:solidFill>
                              <a:sysClr val="windowText" lastClr="000000"/>
                            </a:solidFill>
                          </a:ln>
                        </pic:spPr>
                      </pic:pic>
                    </a:graphicData>
                  </a:graphic>
                </wp:inline>
              </w:drawing>
            </w:r>
          </w:p>
        </w:tc>
      </w:tr>
    </w:tbl>
    <w:p w14:paraId="4894156D" w14:textId="77777777" w:rsidR="001C5327" w:rsidRPr="001C5327" w:rsidRDefault="001C5327" w:rsidP="001C5327">
      <w:pPr>
        <w:rPr>
          <w:rFonts w:ascii="Arial" w:hAnsi="Arial" w:cstheme="minorHAnsi"/>
          <w:szCs w:val="24"/>
        </w:rPr>
      </w:pPr>
    </w:p>
    <w:p w14:paraId="7406E0B1" w14:textId="5B1F171F" w:rsidR="001C5327" w:rsidRPr="001C5327" w:rsidRDefault="00304FF3" w:rsidP="001C5327">
      <w:pPr>
        <w:rPr>
          <w:rFonts w:cs="Times New Roman"/>
          <w:szCs w:val="24"/>
        </w:rPr>
      </w:pPr>
      <w:r>
        <w:rPr>
          <w:rFonts w:cs="Times New Roman"/>
          <w:szCs w:val="24"/>
        </w:rPr>
        <w:t>Supplemental Figure S</w:t>
      </w:r>
      <w:r w:rsidR="001C5327" w:rsidRPr="001C5327">
        <w:rPr>
          <w:rFonts w:cs="Times New Roman"/>
          <w:szCs w:val="24"/>
        </w:rPr>
        <w:t xml:space="preserve">21. Effect of the complex satellite </w:t>
      </w:r>
      <w:r w:rsidR="001C5327" w:rsidRPr="001C5327">
        <w:rPr>
          <w:rFonts w:cs="Times New Roman"/>
          <w:i/>
          <w:szCs w:val="24"/>
        </w:rPr>
        <w:t>1.688</w:t>
      </w:r>
      <w:r w:rsidR="001C5327" w:rsidRPr="001C5327">
        <w:rPr>
          <w:rFonts w:cs="Times New Roman"/>
          <w:szCs w:val="24"/>
        </w:rPr>
        <w:t xml:space="preserve"> on read coverage. Panels A-E show the read coverage in the exons (top graphs) and the sequence composition of the gene region (bottom graph) for five euchromatic genes that have intronic blocks of the 1.688 satellite. </w:t>
      </w:r>
      <w:r w:rsidR="001C5327" w:rsidRPr="001C5327">
        <w:rPr>
          <w:rFonts w:cs="Times New Roman"/>
          <w:i/>
          <w:szCs w:val="24"/>
        </w:rPr>
        <w:t>nAChRalpha1</w:t>
      </w:r>
      <w:r w:rsidR="001C5327" w:rsidRPr="001C5327">
        <w:rPr>
          <w:rFonts w:cs="Times New Roman"/>
          <w:szCs w:val="24"/>
        </w:rPr>
        <w:t xml:space="preserve"> is located in 3R, so its expected coverage for PacBio HiFi is 100× and for </w:t>
      </w:r>
      <w:r w:rsidR="003922C3">
        <w:rPr>
          <w:rFonts w:cs="Times New Roman"/>
          <w:szCs w:val="24"/>
        </w:rPr>
        <w:t>ONT</w:t>
      </w:r>
      <w:r w:rsidR="001C5327" w:rsidRPr="001C5327">
        <w:rPr>
          <w:rFonts w:cs="Times New Roman"/>
          <w:szCs w:val="24"/>
        </w:rPr>
        <w:t xml:space="preserve"> is 400×, and the remaining four genes are X-linked (expected coverage: 50× and 200×, respectively). Exons are label</w:t>
      </w:r>
      <w:r w:rsidR="001C5327">
        <w:rPr>
          <w:rFonts w:cs="Times New Roman"/>
          <w:szCs w:val="24"/>
        </w:rPr>
        <w:t>ed with numbers in all graphs;</w:t>
      </w:r>
      <w:r w:rsidR="001C5327" w:rsidRPr="001C5327">
        <w:rPr>
          <w:rFonts w:cs="Times New Roman"/>
          <w:szCs w:val="24"/>
        </w:rPr>
        <w:t xml:space="preserve"> the bottom graphs show exon positions (black), transposable elements (pink), simple satellites (blue)</w:t>
      </w:r>
      <w:r w:rsidR="00B44C42">
        <w:rPr>
          <w:rFonts w:cs="Times New Roman"/>
          <w:szCs w:val="24"/>
        </w:rPr>
        <w:t>,</w:t>
      </w:r>
      <w:r w:rsidR="001C5327" w:rsidRPr="001C5327">
        <w:rPr>
          <w:rFonts w:cs="Times New Roman"/>
          <w:szCs w:val="24"/>
        </w:rPr>
        <w:t xml:space="preserve"> and 1.688 satellite</w:t>
      </w:r>
      <w:r w:rsidR="00B44C42">
        <w:rPr>
          <w:rFonts w:cs="Times New Roman"/>
          <w:szCs w:val="24"/>
        </w:rPr>
        <w:t>s</w:t>
      </w:r>
      <w:r w:rsidR="001C5327" w:rsidRPr="001C5327">
        <w:rPr>
          <w:rFonts w:cs="Times New Roman"/>
          <w:szCs w:val="24"/>
        </w:rPr>
        <w:t xml:space="preserve"> (yellow); only repeats larger than 100bp are shown.  1.688 block sizes range from 1kb to 2.1kb. Note that for </w:t>
      </w:r>
      <w:r w:rsidR="003922C3">
        <w:rPr>
          <w:rFonts w:cs="Times New Roman"/>
          <w:szCs w:val="24"/>
        </w:rPr>
        <w:t>ONT</w:t>
      </w:r>
      <w:r w:rsidR="001C5327" w:rsidRPr="001C5327">
        <w:rPr>
          <w:rFonts w:cs="Times New Roman"/>
          <w:szCs w:val="24"/>
        </w:rPr>
        <w:t xml:space="preserve"> data there is no relevant drop in coverage near 1.688 satellite blocks. For PacBio</w:t>
      </w:r>
      <w:r w:rsidR="00B44C42">
        <w:rPr>
          <w:rFonts w:cs="Times New Roman"/>
          <w:szCs w:val="24"/>
        </w:rPr>
        <w:t>,</w:t>
      </w:r>
      <w:r w:rsidR="001C5327" w:rsidRPr="001C5327">
        <w:rPr>
          <w:rFonts w:cs="Times New Roman"/>
          <w:szCs w:val="24"/>
        </w:rPr>
        <w:t xml:space="preserve"> there is more irregularity in exon coverage that</w:t>
      </w:r>
      <w:r w:rsidR="00B44C42">
        <w:rPr>
          <w:rFonts w:cs="Times New Roman"/>
          <w:szCs w:val="24"/>
        </w:rPr>
        <w:t>,</w:t>
      </w:r>
      <w:r w:rsidR="001C5327" w:rsidRPr="001C5327">
        <w:rPr>
          <w:rFonts w:cs="Times New Roman"/>
          <w:szCs w:val="24"/>
        </w:rPr>
        <w:t xml:space="preserve"> in some cases</w:t>
      </w:r>
      <w:r w:rsidR="00B44C42">
        <w:rPr>
          <w:rFonts w:cs="Times New Roman"/>
          <w:szCs w:val="24"/>
        </w:rPr>
        <w:t>,</w:t>
      </w:r>
      <w:r w:rsidR="001C5327" w:rsidRPr="001C5327">
        <w:rPr>
          <w:rFonts w:cs="Times New Roman"/>
          <w:szCs w:val="24"/>
        </w:rPr>
        <w:t xml:space="preserve"> suggest</w:t>
      </w:r>
      <w:r w:rsidR="00B44C42">
        <w:rPr>
          <w:rFonts w:cs="Times New Roman"/>
          <w:szCs w:val="24"/>
        </w:rPr>
        <w:t>s</w:t>
      </w:r>
      <w:r w:rsidR="001C5327" w:rsidRPr="001C5327">
        <w:rPr>
          <w:rFonts w:cs="Times New Roman"/>
          <w:szCs w:val="24"/>
        </w:rPr>
        <w:t xml:space="preserve"> a bias caused by the 1.688 sateliite </w:t>
      </w:r>
      <w:r w:rsidR="001C5327" w:rsidRPr="001C5327">
        <w:rPr>
          <w:rFonts w:cs="Times New Roman"/>
          <w:i/>
          <w:szCs w:val="24"/>
        </w:rPr>
        <w:t>(e.g.</w:t>
      </w:r>
      <w:r w:rsidR="001C5327" w:rsidRPr="001C5327">
        <w:rPr>
          <w:rFonts w:cs="Times New Roman"/>
          <w:szCs w:val="24"/>
        </w:rPr>
        <w:t xml:space="preserve">, exon 2 of the </w:t>
      </w:r>
      <w:r w:rsidR="001C5327" w:rsidRPr="001C5327">
        <w:rPr>
          <w:rFonts w:cs="Times New Roman"/>
          <w:i/>
          <w:szCs w:val="24"/>
        </w:rPr>
        <w:t>CARPB</w:t>
      </w:r>
      <w:r w:rsidR="001C5327" w:rsidRPr="001C5327">
        <w:rPr>
          <w:rFonts w:cs="Times New Roman"/>
          <w:szCs w:val="24"/>
        </w:rPr>
        <w:t xml:space="preserve"> gene; panel A)</w:t>
      </w:r>
      <w:r w:rsidR="00B44C42">
        <w:rPr>
          <w:rFonts w:cs="Times New Roman"/>
          <w:szCs w:val="24"/>
        </w:rPr>
        <w:t>,</w:t>
      </w:r>
      <w:r w:rsidR="001C5327" w:rsidRPr="001C5327">
        <w:rPr>
          <w:rFonts w:cs="Times New Roman"/>
          <w:szCs w:val="24"/>
        </w:rPr>
        <w:t xml:space="preserve"> but the effect is not consistent. For example,  exon 2 of the </w:t>
      </w:r>
      <w:r w:rsidR="001C5327" w:rsidRPr="001C5327">
        <w:rPr>
          <w:rFonts w:cs="Times New Roman"/>
          <w:i/>
          <w:szCs w:val="24"/>
        </w:rPr>
        <w:t>Syt12</w:t>
      </w:r>
      <w:r w:rsidR="001C5327" w:rsidRPr="001C5327">
        <w:rPr>
          <w:rFonts w:cs="Times New Roman"/>
          <w:szCs w:val="24"/>
        </w:rPr>
        <w:t xml:space="preserve"> gene (panel E) is very close to a large 1.688 block and yet has basically normal PacBio HiFi coverage. Gene regions were downloaded from FlyBase (file dmel-all-gene_extended2000-r6.63.fasta.gz)</w:t>
      </w:r>
    </w:p>
    <w:p w14:paraId="6684CD49" w14:textId="7C30DD31" w:rsidR="00071F5D" w:rsidRDefault="001C5327">
      <w:pPr>
        <w:rPr>
          <w:b/>
          <w:lang w:val="en-US"/>
        </w:rPr>
      </w:pPr>
      <w:r w:rsidRPr="001C5327">
        <w:rPr>
          <w:rFonts w:ascii="Arial" w:hAnsi="Arial" w:cstheme="minorHAnsi"/>
          <w:szCs w:val="24"/>
        </w:rPr>
        <w:t xml:space="preserve"> </w:t>
      </w:r>
      <w:r w:rsidR="00071F5D">
        <w:rPr>
          <w:b/>
          <w:lang w:val="en-US"/>
        </w:rPr>
        <w:br w:type="page"/>
      </w:r>
    </w:p>
    <w:p w14:paraId="23183E2E" w14:textId="1011BD97" w:rsidR="00C7436A" w:rsidRPr="00C7436A" w:rsidRDefault="00304FF3" w:rsidP="00C7436A">
      <w:pPr>
        <w:pStyle w:val="Heading2"/>
        <w:rPr>
          <w:rFonts w:ascii="Times New Roman" w:hAnsi="Times New Roman" w:cs="Times New Roman"/>
          <w:noProof/>
          <w:color w:val="auto"/>
          <w:sz w:val="22"/>
          <w:szCs w:val="22"/>
          <w:lang w:val="en-US"/>
        </w:rPr>
      </w:pPr>
      <w:bookmarkStart w:id="36" w:name="_Toc208428159"/>
      <w:r>
        <w:rPr>
          <w:rFonts w:ascii="Times New Roman" w:hAnsi="Times New Roman" w:cs="Times New Roman"/>
          <w:noProof/>
          <w:color w:val="auto"/>
          <w:sz w:val="22"/>
          <w:szCs w:val="22"/>
          <w:lang w:val="en-US"/>
        </w:rPr>
        <w:lastRenderedPageBreak/>
        <w:t>Supplemental Figure S</w:t>
      </w:r>
      <w:r w:rsidR="00C7436A">
        <w:rPr>
          <w:rFonts w:ascii="Times New Roman" w:hAnsi="Times New Roman" w:cs="Times New Roman"/>
          <w:noProof/>
          <w:color w:val="auto"/>
          <w:sz w:val="22"/>
          <w:szCs w:val="22"/>
          <w:lang w:val="en-US"/>
        </w:rPr>
        <w:t>22</w:t>
      </w:r>
      <w:r w:rsidR="00C7436A" w:rsidRPr="00F06C9F">
        <w:rPr>
          <w:rFonts w:ascii="Times New Roman" w:hAnsi="Times New Roman" w:cs="Times New Roman"/>
          <w:noProof/>
          <w:color w:val="auto"/>
          <w:sz w:val="22"/>
          <w:szCs w:val="22"/>
          <w:lang w:val="en-US"/>
        </w:rPr>
        <w:t xml:space="preserve">. </w:t>
      </w:r>
      <w:r w:rsidR="006A44DD" w:rsidRPr="006A44DD">
        <w:rPr>
          <w:rFonts w:ascii="Times New Roman" w:hAnsi="Times New Roman" w:cs="Times New Roman"/>
          <w:noProof/>
          <w:color w:val="auto"/>
          <w:sz w:val="22"/>
          <w:szCs w:val="22"/>
          <w:lang w:val="en-US"/>
        </w:rPr>
        <w:t>Abundance of non-B DNA motifs in low and normal coverage regions</w:t>
      </w:r>
      <w:r w:rsidR="00C7436A" w:rsidRPr="00F06C9F">
        <w:rPr>
          <w:rFonts w:ascii="Times New Roman" w:hAnsi="Times New Roman" w:cs="Times New Roman"/>
          <w:noProof/>
          <w:color w:val="auto"/>
          <w:sz w:val="22"/>
          <w:szCs w:val="22"/>
          <w:lang w:val="en-US"/>
        </w:rPr>
        <w:t>.</w:t>
      </w:r>
      <w:bookmarkEnd w:id="36"/>
    </w:p>
    <w:p w14:paraId="40396DA9" w14:textId="77777777" w:rsidR="006A44DD" w:rsidRPr="006A44DD" w:rsidRDefault="006A44DD" w:rsidP="006A44DD">
      <w:pPr>
        <w:rPr>
          <w:rFonts w:ascii="Arial" w:eastAsia="Calibri" w:hAnsi="Arial" w:cs="Arial"/>
          <w:sz w:val="16"/>
          <w:szCs w:val="24"/>
          <w:lang w:val="en-US"/>
        </w:rPr>
      </w:pPr>
    </w:p>
    <w:tbl>
      <w:tblPr>
        <w:tblStyle w:val="TableGrid5"/>
        <w:tblW w:w="0" w:type="auto"/>
        <w:tblLook w:val="04A0" w:firstRow="1" w:lastRow="0" w:firstColumn="1" w:lastColumn="0" w:noHBand="0" w:noVBand="1"/>
      </w:tblPr>
      <w:tblGrid>
        <w:gridCol w:w="5228"/>
        <w:gridCol w:w="5228"/>
      </w:tblGrid>
      <w:tr w:rsidR="000F1C80" w:rsidRPr="000F1C80" w14:paraId="2B7F4352" w14:textId="77777777" w:rsidTr="00810CA9">
        <w:tc>
          <w:tcPr>
            <w:tcW w:w="5228" w:type="dxa"/>
          </w:tcPr>
          <w:p w14:paraId="650389BA"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4ABF7AA5" wp14:editId="2ED0EC3A">
                  <wp:extent cx="2871216" cy="1901952"/>
                  <wp:effectExtent l="0" t="0" r="5715" b="3175"/>
                  <wp:docPr id="873463010" name="Picture 87346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ror_Repeat_edited.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c>
          <w:tcPr>
            <w:tcW w:w="5228" w:type="dxa"/>
          </w:tcPr>
          <w:p w14:paraId="53C79A82"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20033035" wp14:editId="355D3181">
                  <wp:extent cx="2871216" cy="1901952"/>
                  <wp:effectExtent l="0" t="0" r="5715" b="3175"/>
                  <wp:docPr id="873463011" name="Picture 87346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ect_Repeat_edited.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r>
      <w:tr w:rsidR="000F1C80" w:rsidRPr="000F1C80" w14:paraId="594A3CCB" w14:textId="77777777" w:rsidTr="00810CA9">
        <w:tc>
          <w:tcPr>
            <w:tcW w:w="5228" w:type="dxa"/>
          </w:tcPr>
          <w:p w14:paraId="4C466F50"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5340E9F2" wp14:editId="7C5BB8B6">
                  <wp:extent cx="2871216" cy="1901952"/>
                  <wp:effectExtent l="0" t="0" r="5715" b="3175"/>
                  <wp:docPr id="873463012" name="Picture 87346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Quad_edited.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c>
          <w:tcPr>
            <w:tcW w:w="5228" w:type="dxa"/>
          </w:tcPr>
          <w:p w14:paraId="452937B0"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65CA091D" wp14:editId="12CC8610">
                  <wp:extent cx="2871216" cy="1901952"/>
                  <wp:effectExtent l="0" t="0" r="5715" b="3175"/>
                  <wp:docPr id="873463013" name="Picture 87346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erted_Repeat_edited.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r>
      <w:tr w:rsidR="000F1C80" w:rsidRPr="000F1C80" w14:paraId="42C6412F" w14:textId="77777777" w:rsidTr="00810CA9">
        <w:tc>
          <w:tcPr>
            <w:tcW w:w="5228" w:type="dxa"/>
          </w:tcPr>
          <w:p w14:paraId="100B1A21"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4B3FD633" wp14:editId="6B0939D1">
                  <wp:extent cx="2871216" cy="1901952"/>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_Phased_edited.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c>
          <w:tcPr>
            <w:tcW w:w="5228" w:type="dxa"/>
          </w:tcPr>
          <w:p w14:paraId="14F62A6D" w14:textId="77777777" w:rsidR="000F1C80" w:rsidRPr="000F1C80" w:rsidRDefault="000F1C80" w:rsidP="000F1C80">
            <w:pPr>
              <w:rPr>
                <w:rFonts w:ascii="Calibri" w:eastAsia="Calibri" w:hAnsi="Calibri" w:cs="Calibri"/>
                <w:sz w:val="16"/>
                <w:lang w:val="en-US"/>
              </w:rPr>
            </w:pPr>
            <w:r w:rsidRPr="000F1C80">
              <w:rPr>
                <w:rFonts w:ascii="Calibri" w:eastAsia="Calibri" w:hAnsi="Calibri" w:cs="Calibri"/>
                <w:noProof/>
                <w:sz w:val="16"/>
                <w:lang w:eastAsia="pt-BR"/>
              </w:rPr>
              <w:drawing>
                <wp:inline distT="0" distB="0" distL="0" distR="0" wp14:anchorId="5BFBF837" wp14:editId="6C6E4865">
                  <wp:extent cx="2871216" cy="1901952"/>
                  <wp:effectExtent l="0" t="0" r="5715" b="3175"/>
                  <wp:docPr id="873463014" name="Picture 87346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_DNA_edited.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871216" cy="1901952"/>
                          </a:xfrm>
                          <a:prstGeom prst="rect">
                            <a:avLst/>
                          </a:prstGeom>
                        </pic:spPr>
                      </pic:pic>
                    </a:graphicData>
                  </a:graphic>
                </wp:inline>
              </w:drawing>
            </w:r>
          </w:p>
        </w:tc>
      </w:tr>
    </w:tbl>
    <w:p w14:paraId="2E4E4F28" w14:textId="77777777" w:rsidR="006A44DD" w:rsidRPr="006A44DD" w:rsidRDefault="006A44DD" w:rsidP="006A44DD">
      <w:pPr>
        <w:rPr>
          <w:rFonts w:ascii="Calibri" w:eastAsia="Calibri" w:hAnsi="Calibri" w:cs="Calibri"/>
          <w:sz w:val="16"/>
          <w:szCs w:val="24"/>
          <w:lang w:val="en-US"/>
        </w:rPr>
      </w:pPr>
    </w:p>
    <w:p w14:paraId="0D3F877A" w14:textId="368BBC63" w:rsidR="006A44DD" w:rsidRPr="006A44DD" w:rsidRDefault="00304FF3" w:rsidP="006A44DD">
      <w:pPr>
        <w:rPr>
          <w:rFonts w:ascii="Arial" w:hAnsi="Arial" w:cstheme="minorHAnsi"/>
          <w:szCs w:val="24"/>
        </w:rPr>
      </w:pPr>
      <w:r>
        <w:rPr>
          <w:lang w:val="en-US"/>
        </w:rPr>
        <w:t>Supplemental Figure S</w:t>
      </w:r>
      <w:r w:rsidR="006A44DD">
        <w:rPr>
          <w:lang w:val="en-US"/>
        </w:rPr>
        <w:t>22</w:t>
      </w:r>
      <w:r w:rsidR="006A44DD" w:rsidRPr="006A44DD">
        <w:rPr>
          <w:lang w:val="en-US"/>
        </w:rPr>
        <w:t xml:space="preserve">. Abundance of non-B DNA motifs in low and normal coverage regions. Motifs were detected with the </w:t>
      </w:r>
      <w:r w:rsidR="000F1C80" w:rsidRPr="000F1C80">
        <w:rPr>
          <w:i/>
          <w:lang w:val="en-US"/>
        </w:rPr>
        <w:t>nBMST</w:t>
      </w:r>
      <w:r w:rsidR="000F1C80">
        <w:rPr>
          <w:lang w:val="en-US"/>
        </w:rPr>
        <w:t xml:space="preserve"> program</w:t>
      </w:r>
      <w:r w:rsidR="006A44DD" w:rsidRPr="006A44DD">
        <w:rPr>
          <w:lang w:val="en-US"/>
        </w:rPr>
        <w:t xml:space="preserve"> </w:t>
      </w:r>
      <w:r w:rsidR="0075541B">
        <w:rPr>
          <w:lang w:val="en-US"/>
        </w:rPr>
        <w:fldChar w:fldCharType="begin">
          <w:fldData xml:space="preserve">PEVuZE5vdGU+PENpdGU+PEF1dGhvcj5DZXI8L0F1dGhvcj48WWVhcj4yMDEzPC9ZZWFyPjxSZWNO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</w:fldData>
        </w:fldChar>
      </w:r>
      <w:r w:rsidR="0075541B">
        <w:rPr>
          <w:lang w:val="en-US"/>
        </w:rPr>
        <w:instrText xml:space="preserve"> ADDIN EN.CITE </w:instrText>
      </w:r>
      <w:r w:rsidR="0075541B">
        <w:rPr>
          <w:lang w:val="en-US"/>
        </w:rPr>
        <w:fldChar w:fldCharType="begin">
          <w:fldData xml:space="preserve">PEVuZE5vdGU+PENpdGU+PEF1dGhvcj5DZXI8L0F1dGhvcj48WWVhcj4yMDEzPC9ZZWFyPjxSZWNO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</w:fldData>
        </w:fldChar>
      </w:r>
      <w:r w:rsidR="0075541B">
        <w:rPr>
          <w:lang w:val="en-US"/>
        </w:rPr>
        <w:instrText xml:space="preserve"> ADDIN EN.CITE.DATA </w:instrText>
      </w:r>
      <w:r w:rsidR="0075541B">
        <w:rPr>
          <w:lang w:val="en-US"/>
        </w:rPr>
      </w:r>
      <w:r w:rsidR="0075541B">
        <w:rPr>
          <w:lang w:val="en-US"/>
        </w:rPr>
        <w:fldChar w:fldCharType="end"/>
      </w:r>
      <w:r w:rsidR="0075541B">
        <w:rPr>
          <w:lang w:val="en-US"/>
        </w:rPr>
      </w:r>
      <w:r w:rsidR="0075541B">
        <w:rPr>
          <w:lang w:val="en-US"/>
        </w:rPr>
        <w:fldChar w:fldCharType="separate"/>
      </w:r>
      <w:r w:rsidR="0075541B">
        <w:rPr>
          <w:noProof/>
          <w:lang w:val="en-US"/>
        </w:rPr>
        <w:t>(</w:t>
      </w:r>
      <w:r w:rsidR="0075541B" w:rsidRPr="0075541B">
        <w:rPr>
          <w:smallCaps/>
          <w:noProof/>
          <w:lang w:val="en-US"/>
        </w:rPr>
        <w:t>Cer</w:t>
      </w:r>
      <w:r w:rsidR="0075541B" w:rsidRPr="0075541B">
        <w:rPr>
          <w:i/>
          <w:noProof/>
          <w:lang w:val="en-US"/>
        </w:rPr>
        <w:t xml:space="preserve"> et al.</w:t>
      </w:r>
      <w:r w:rsidR="0075541B">
        <w:rPr>
          <w:noProof/>
          <w:lang w:val="en-US"/>
        </w:rPr>
        <w:t xml:space="preserve"> 2013)</w:t>
      </w:r>
      <w:r w:rsidR="0075541B">
        <w:rPr>
          <w:lang w:val="en-US"/>
        </w:rPr>
        <w:fldChar w:fldCharType="end"/>
      </w:r>
      <w:r w:rsidR="006A44DD" w:rsidRPr="006A44DD">
        <w:rPr>
          <w:lang w:val="en-US"/>
        </w:rPr>
        <w:t xml:space="preserve">. The </w:t>
      </w:r>
      <w:r w:rsidR="005956AA">
        <w:rPr>
          <w:lang w:val="en-US"/>
        </w:rPr>
        <w:t>percentage</w:t>
      </w:r>
      <w:r w:rsidR="006A44DD" w:rsidRPr="006A44DD">
        <w:rPr>
          <w:lang w:val="en-US"/>
        </w:rPr>
        <w:t xml:space="preserve"> of the sequence occupied by the motifs is shown in the Y-axis. Blue bars, low-coverage Y-linked regions; black bars, normal coverage Y-linked regions, plus the euchromatic gene control (</w:t>
      </w:r>
      <w:r w:rsidR="006A44DD" w:rsidRPr="006A44DD">
        <w:rPr>
          <w:i/>
          <w:lang w:val="en-US"/>
        </w:rPr>
        <w:t>white</w:t>
      </w:r>
      <w:r w:rsidR="006A44DD" w:rsidRPr="006A44DD">
        <w:rPr>
          <w:lang w:val="en-US"/>
        </w:rPr>
        <w:t xml:space="preserve">). The </w:t>
      </w:r>
      <w:r w:rsidR="000F1C80">
        <w:rPr>
          <w:lang w:val="en-US"/>
        </w:rPr>
        <w:t xml:space="preserve">investigated </w:t>
      </w:r>
      <w:r w:rsidR="006A44DD" w:rsidRPr="006A44DD">
        <w:rPr>
          <w:lang w:val="en-US"/>
        </w:rPr>
        <w:t>motifs are "mirror repeats", "direct repeats", "guanosine quadruplexes", "inverted repeats", "A-phased repeats"</w:t>
      </w:r>
      <w:r w:rsidR="000F1C80">
        <w:rPr>
          <w:lang w:val="en-US"/>
        </w:rPr>
        <w:t>, and "Z-DNA"</w:t>
      </w:r>
      <w:r w:rsidR="006A44DD" w:rsidRPr="006A44DD">
        <w:rPr>
          <w:lang w:val="en-US"/>
        </w:rPr>
        <w:t xml:space="preserve"> (</w:t>
      </w:r>
      <w:r w:rsidR="0075541B">
        <w:rPr>
          <w:lang w:val="en-US"/>
        </w:rPr>
        <w:t xml:space="preserve">see </w:t>
      </w:r>
      <w:r w:rsidR="0075541B">
        <w:rPr>
          <w:lang w:val="en-US"/>
        </w:rPr>
        <w:fldChar w:fldCharType="begin">
          <w:fldData xml:space="preserve">PEVuZE5vdGU+PENpdGU+PEF1dGhvcj5NYXRvcy1Sb2RyaWd1ZXM8L0F1dGhvcj48WWVhcj4yMDIz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</w:fldData>
        </w:fldChar>
      </w:r>
      <w:r w:rsidR="0075541B">
        <w:rPr>
          <w:lang w:val="en-US"/>
        </w:rPr>
        <w:instrText xml:space="preserve"> ADDIN EN.CITE </w:instrText>
      </w:r>
      <w:r w:rsidR="0075541B">
        <w:rPr>
          <w:lang w:val="en-US"/>
        </w:rPr>
        <w:fldChar w:fldCharType="begin">
          <w:fldData xml:space="preserve">PEVuZE5vdGU+PENpdGU+PEF1dGhvcj5NYXRvcy1Sb2RyaWd1ZXM8L0F1dGhvcj48WWVhcj4yMDIz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</w:fldData>
        </w:fldChar>
      </w:r>
      <w:r w:rsidR="0075541B">
        <w:rPr>
          <w:lang w:val="en-US"/>
        </w:rPr>
        <w:instrText xml:space="preserve"> ADDIN EN.CITE.DATA </w:instrText>
      </w:r>
      <w:r w:rsidR="0075541B">
        <w:rPr>
          <w:lang w:val="en-US"/>
        </w:rPr>
      </w:r>
      <w:r w:rsidR="0075541B">
        <w:rPr>
          <w:lang w:val="en-US"/>
        </w:rPr>
        <w:fldChar w:fldCharType="end"/>
      </w:r>
      <w:r w:rsidR="0075541B">
        <w:rPr>
          <w:lang w:val="en-US"/>
        </w:rPr>
      </w:r>
      <w:r w:rsidR="0075541B">
        <w:rPr>
          <w:lang w:val="en-US"/>
        </w:rPr>
        <w:fldChar w:fldCharType="separate"/>
      </w:r>
      <w:r w:rsidR="0075541B">
        <w:rPr>
          <w:noProof/>
          <w:lang w:val="en-US"/>
        </w:rPr>
        <w:t>(</w:t>
      </w:r>
      <w:r w:rsidR="0075541B" w:rsidRPr="0075541B">
        <w:rPr>
          <w:smallCaps/>
          <w:noProof/>
          <w:lang w:val="en-US"/>
        </w:rPr>
        <w:t>Matos-Rodrigues</w:t>
      </w:r>
      <w:r w:rsidR="0075541B" w:rsidRPr="0075541B">
        <w:rPr>
          <w:i/>
          <w:noProof/>
          <w:lang w:val="en-US"/>
        </w:rPr>
        <w:t xml:space="preserve"> et al.</w:t>
      </w:r>
      <w:r w:rsidR="0075541B">
        <w:rPr>
          <w:noProof/>
          <w:lang w:val="en-US"/>
        </w:rPr>
        <w:t xml:space="preserve"> 2023)</w:t>
      </w:r>
      <w:r w:rsidR="0075541B">
        <w:rPr>
          <w:lang w:val="en-US"/>
        </w:rPr>
        <w:fldChar w:fldCharType="end"/>
      </w:r>
      <w:r w:rsidR="006A44DD" w:rsidRPr="006A44DD">
        <w:rPr>
          <w:lang w:val="en-US"/>
        </w:rPr>
        <w:t>, and references cited therein for</w:t>
      </w:r>
      <w:r w:rsidR="00B44C42">
        <w:rPr>
          <w:lang w:val="en-US"/>
        </w:rPr>
        <w:t xml:space="preserve"> a</w:t>
      </w:r>
      <w:r w:rsidR="006A44DD" w:rsidRPr="006A44DD">
        <w:rPr>
          <w:lang w:val="en-US"/>
        </w:rPr>
        <w:t xml:space="preserve"> description of the various motifs and non-B DNA structures). Note that only mirror repeats and direct repeats are consistently abundant in low-coverage regions and rare in normal coverage regions. </w:t>
      </w:r>
      <w:r w:rsidR="001B6A6A" w:rsidRPr="001B6A6A">
        <w:rPr>
          <w:lang w:val="en-US"/>
        </w:rPr>
        <w:t xml:space="preserve">Note also that </w:t>
      </w:r>
      <w:r w:rsidR="00CE0BEB">
        <w:rPr>
          <w:lang w:val="en-US"/>
        </w:rPr>
        <w:t>Supplemental Fig. S</w:t>
      </w:r>
      <w:r w:rsidR="001B6A6A" w:rsidRPr="001B6A6A">
        <w:rPr>
          <w:lang w:val="en-US"/>
        </w:rPr>
        <w:t>22 probably underestimates</w:t>
      </w:r>
      <w:r w:rsidR="00D5279C">
        <w:rPr>
          <w:lang w:val="en-US"/>
        </w:rPr>
        <w:t xml:space="preserve"> the association between mirror/direct </w:t>
      </w:r>
      <w:r w:rsidR="001B6A6A" w:rsidRPr="001B6A6A">
        <w:rPr>
          <w:lang w:val="en-US"/>
        </w:rPr>
        <w:t>repeats and read coverage since some low-coverage regions (</w:t>
      </w:r>
      <w:r w:rsidR="001B6A6A" w:rsidRPr="00AC4CA5">
        <w:rPr>
          <w:i/>
          <w:lang w:val="en-US"/>
        </w:rPr>
        <w:t>CCY</w:t>
      </w:r>
      <w:r w:rsidR="001B6A6A" w:rsidRPr="001B6A6A">
        <w:rPr>
          <w:lang w:val="en-US"/>
        </w:rPr>
        <w:t xml:space="preserve"> exon 2 and </w:t>
      </w:r>
      <w:r w:rsidR="001B6A6A" w:rsidRPr="00D5279C">
        <w:rPr>
          <w:i/>
          <w:lang w:val="en-US"/>
        </w:rPr>
        <w:t>Ppr-Y</w:t>
      </w:r>
      <w:r w:rsidR="001B6A6A" w:rsidRPr="001B6A6A">
        <w:rPr>
          <w:lang w:val="en-US"/>
        </w:rPr>
        <w:t xml:space="preserve"> exon 3) have a large amount of non-satellite sequence (Fig. 3)</w:t>
      </w:r>
      <w:r w:rsidR="00D3323E">
        <w:rPr>
          <w:lang w:val="en-US"/>
        </w:rPr>
        <w:t>.T</w:t>
      </w:r>
      <w:r w:rsidR="001B6A6A" w:rsidRPr="001B6A6A">
        <w:rPr>
          <w:lang w:val="en-US"/>
        </w:rPr>
        <w:t xml:space="preserve">he normal coverage region </w:t>
      </w:r>
      <w:r w:rsidR="00D5279C">
        <w:rPr>
          <w:lang w:val="en-US"/>
        </w:rPr>
        <w:t xml:space="preserve"> </w:t>
      </w:r>
      <w:r w:rsidR="001B6A6A" w:rsidRPr="00D5279C">
        <w:rPr>
          <w:i/>
          <w:lang w:val="en-US"/>
        </w:rPr>
        <w:t>kl-5</w:t>
      </w:r>
      <w:r w:rsidR="001B6A6A" w:rsidRPr="001B6A6A">
        <w:rPr>
          <w:lang w:val="en-US"/>
        </w:rPr>
        <w:t xml:space="preserve"> exons 11-13 </w:t>
      </w:r>
      <w:r w:rsidR="00D5279C">
        <w:rPr>
          <w:lang w:val="en-US"/>
        </w:rPr>
        <w:t xml:space="preserve"> </w:t>
      </w:r>
      <w:r w:rsidR="001B6A6A" w:rsidRPr="001B6A6A">
        <w:rPr>
          <w:lang w:val="en-US"/>
        </w:rPr>
        <w:t xml:space="preserve">contains satellite blocks, although they are not close to the coding exons. </w:t>
      </w:r>
      <w:r w:rsidR="006A44DD" w:rsidRPr="006A44DD">
        <w:rPr>
          <w:lang w:val="en-US"/>
        </w:rPr>
        <w:t xml:space="preserve">  </w:t>
      </w:r>
    </w:p>
    <w:p w14:paraId="72F03011" w14:textId="77777777" w:rsidR="00C7436A" w:rsidRDefault="00C7436A" w:rsidP="00C7436A">
      <w:pPr>
        <w:rPr>
          <w:b/>
          <w:lang w:val="en-US"/>
        </w:rPr>
      </w:pPr>
    </w:p>
    <w:p w14:paraId="1E6AC769" w14:textId="0370E41B" w:rsidR="000B6C40" w:rsidRDefault="00C7436A" w:rsidP="00C7436A">
      <w:pPr>
        <w:rPr>
          <w:b/>
          <w:lang w:val="en-US"/>
        </w:rPr>
      </w:pPr>
      <w:r>
        <w:rPr>
          <w:b/>
          <w:lang w:val="en-US"/>
        </w:rPr>
        <w:br w:type="page"/>
      </w:r>
    </w:p>
    <w:p w14:paraId="0FC45E7C" w14:textId="2A3E6AA7" w:rsidR="000B6C40" w:rsidRPr="00F06C9F" w:rsidRDefault="00304FF3" w:rsidP="00B77C41">
      <w:pPr>
        <w:pStyle w:val="Heading2"/>
        <w:rPr>
          <w:rFonts w:ascii="Times New Roman" w:hAnsi="Times New Roman" w:cs="Times New Roman"/>
          <w:sz w:val="22"/>
          <w:szCs w:val="22"/>
        </w:rPr>
      </w:pPr>
      <w:bookmarkStart w:id="37" w:name="_Toc208428160"/>
      <w:r>
        <w:rPr>
          <w:rFonts w:ascii="Times New Roman" w:hAnsi="Times New Roman" w:cs="Times New Roman"/>
          <w:color w:val="auto"/>
          <w:sz w:val="22"/>
          <w:szCs w:val="22"/>
          <w:lang w:val="en-US"/>
        </w:rPr>
        <w:lastRenderedPageBreak/>
        <w:t>Supplemental Figure S</w:t>
      </w:r>
      <w:r w:rsidR="00071F5D">
        <w:rPr>
          <w:rFonts w:ascii="Times New Roman" w:hAnsi="Times New Roman" w:cs="Times New Roman"/>
          <w:color w:val="auto"/>
          <w:sz w:val="22"/>
          <w:szCs w:val="22"/>
          <w:lang w:val="en-US"/>
        </w:rPr>
        <w:t>23</w:t>
      </w:r>
      <w:r w:rsidR="0017081B" w:rsidRPr="00F06C9F">
        <w:rPr>
          <w:rFonts w:ascii="Times New Roman" w:hAnsi="Times New Roman" w:cs="Times New Roman"/>
          <w:color w:val="auto"/>
          <w:sz w:val="22"/>
          <w:szCs w:val="22"/>
          <w:lang w:val="en-US"/>
        </w:rPr>
        <w:t>. Coverage of Y-linked genes by LILAP PacBio HiFi reads.</w:t>
      </w:r>
      <w:bookmarkEnd w:id="37"/>
    </w:p>
    <w:p w14:paraId="7B698346" w14:textId="77777777" w:rsidR="00E479C1" w:rsidRPr="00C06A5B" w:rsidRDefault="00E479C1" w:rsidP="008F6AB8">
      <w:pPr>
        <w:rPr>
          <w:lang w:val="en-US"/>
        </w:rPr>
      </w:pPr>
    </w:p>
    <w:tbl>
      <w:tblPr>
        <w:tblStyle w:val="TableGrid"/>
        <w:tblW w:w="0" w:type="auto"/>
        <w:tblLook w:val="04A0" w:firstRow="1" w:lastRow="0" w:firstColumn="1" w:lastColumn="0" w:noHBand="0" w:noVBand="1"/>
      </w:tblPr>
      <w:tblGrid>
        <w:gridCol w:w="452"/>
        <w:gridCol w:w="4060"/>
        <w:gridCol w:w="4060"/>
      </w:tblGrid>
      <w:tr w:rsidR="00F701AA" w14:paraId="0AEEE75A" w14:textId="77777777" w:rsidTr="00F701AA">
        <w:trPr>
          <w:cantSplit/>
          <w:trHeight w:val="288"/>
        </w:trPr>
        <w:tc>
          <w:tcPr>
            <w:tcW w:w="0" w:type="auto"/>
            <w:textDirection w:val="btLr"/>
          </w:tcPr>
          <w:p w14:paraId="19DE1888" w14:textId="77777777" w:rsidR="00F701AA" w:rsidRPr="00AD7F38" w:rsidRDefault="00F701AA" w:rsidP="00F701AA">
            <w:pPr>
              <w:ind w:left="113" w:right="113"/>
              <w:jc w:val="center"/>
              <w:rPr>
                <w:sz w:val="20"/>
                <w:szCs w:val="20"/>
              </w:rPr>
            </w:pPr>
          </w:p>
        </w:tc>
        <w:tc>
          <w:tcPr>
            <w:tcW w:w="0" w:type="auto"/>
          </w:tcPr>
          <w:p w14:paraId="785FD5DF" w14:textId="77777777" w:rsidR="00F701AA" w:rsidRDefault="00F701AA" w:rsidP="00F701AA">
            <w:pPr>
              <w:jc w:val="center"/>
              <w:rPr>
                <w:noProof/>
                <w:lang w:eastAsia="pt-BR"/>
              </w:rPr>
            </w:pPr>
            <w:r>
              <w:rPr>
                <w:noProof/>
                <w:lang w:eastAsia="pt-BR"/>
              </w:rPr>
              <w:t>LILAP</w:t>
            </w:r>
          </w:p>
        </w:tc>
        <w:tc>
          <w:tcPr>
            <w:tcW w:w="0" w:type="auto"/>
          </w:tcPr>
          <w:p w14:paraId="0F9CBC42" w14:textId="361C35E8" w:rsidR="00F701AA" w:rsidRDefault="003922C3" w:rsidP="00F701AA">
            <w:pPr>
              <w:jc w:val="center"/>
              <w:rPr>
                <w:noProof/>
                <w:lang w:eastAsia="pt-BR"/>
              </w:rPr>
            </w:pPr>
            <w:r>
              <w:rPr>
                <w:noProof/>
                <w:lang w:eastAsia="pt-BR"/>
              </w:rPr>
              <w:t>ONT</w:t>
            </w:r>
          </w:p>
        </w:tc>
      </w:tr>
      <w:tr w:rsidR="00F701AA" w14:paraId="0C0B6B98" w14:textId="77777777" w:rsidTr="00F701AA">
        <w:trPr>
          <w:cantSplit/>
          <w:trHeight w:val="1120"/>
        </w:trPr>
        <w:tc>
          <w:tcPr>
            <w:tcW w:w="0" w:type="auto"/>
            <w:textDirection w:val="btLr"/>
          </w:tcPr>
          <w:p w14:paraId="0A2E2417" w14:textId="77777777" w:rsidR="00F701AA" w:rsidRPr="001F000B" w:rsidRDefault="00F701AA" w:rsidP="00F701AA">
            <w:pPr>
              <w:ind w:left="113" w:right="113"/>
              <w:jc w:val="center"/>
              <w:rPr>
                <w:i/>
                <w:sz w:val="20"/>
                <w:szCs w:val="20"/>
              </w:rPr>
            </w:pPr>
            <w:r w:rsidRPr="001F000B">
              <w:rPr>
                <w:i/>
                <w:sz w:val="20"/>
                <w:szCs w:val="20"/>
              </w:rPr>
              <w:t>CG41561</w:t>
            </w:r>
          </w:p>
        </w:tc>
        <w:tc>
          <w:tcPr>
            <w:tcW w:w="0" w:type="auto"/>
          </w:tcPr>
          <w:p w14:paraId="272B4945" w14:textId="77777777" w:rsidR="00F701AA" w:rsidRDefault="00F701AA" w:rsidP="00F701AA">
            <w:pPr>
              <w:rPr>
                <w:noProof/>
                <w:lang w:eastAsia="pt-BR"/>
              </w:rPr>
            </w:pPr>
            <w:r>
              <w:rPr>
                <w:noProof/>
                <w:lang w:eastAsia="pt-BR"/>
              </w:rPr>
              <w:drawing>
                <wp:inline distT="0" distB="0" distL="0" distR="0" wp14:anchorId="6D62E995" wp14:editId="06A7E0C2">
                  <wp:extent cx="2441448" cy="1353312"/>
                  <wp:effectExtent l="0" t="0" r="0" b="0"/>
                  <wp:docPr id="873462994" name="Picture 87346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94" name="CG41561_PB_coverage_smoothed12_LILAP.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42A69769" w14:textId="77777777" w:rsidR="00F701AA" w:rsidRDefault="00F701AA" w:rsidP="00F701AA">
            <w:r>
              <w:rPr>
                <w:noProof/>
                <w:lang w:eastAsia="pt-BR"/>
              </w:rPr>
              <w:drawing>
                <wp:inline distT="0" distB="0" distL="0" distR="0" wp14:anchorId="71662E0B" wp14:editId="78014558">
                  <wp:extent cx="2441448" cy="13533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G41561_PB_coverage_smoothed12_O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70645DDD" w14:textId="77777777" w:rsidTr="00F701AA">
        <w:trPr>
          <w:cantSplit/>
          <w:trHeight w:val="976"/>
        </w:trPr>
        <w:tc>
          <w:tcPr>
            <w:tcW w:w="0" w:type="auto"/>
            <w:textDirection w:val="btLr"/>
          </w:tcPr>
          <w:p w14:paraId="2D2B4E88" w14:textId="77777777" w:rsidR="00F701AA" w:rsidRPr="001F000B" w:rsidRDefault="001F000B" w:rsidP="00F701AA">
            <w:pPr>
              <w:ind w:left="113" w:right="113"/>
              <w:jc w:val="center"/>
              <w:rPr>
                <w:i/>
                <w:sz w:val="20"/>
                <w:szCs w:val="20"/>
              </w:rPr>
            </w:pPr>
            <w:r w:rsidRPr="001F000B">
              <w:rPr>
                <w:i/>
                <w:sz w:val="20"/>
                <w:szCs w:val="20"/>
              </w:rPr>
              <w:t>Pp1-Y1</w:t>
            </w:r>
          </w:p>
        </w:tc>
        <w:tc>
          <w:tcPr>
            <w:tcW w:w="0" w:type="auto"/>
          </w:tcPr>
          <w:p w14:paraId="7170869A" w14:textId="77777777" w:rsidR="00F701AA" w:rsidRDefault="00F701AA" w:rsidP="00F701AA">
            <w:pPr>
              <w:rPr>
                <w:noProof/>
                <w:lang w:eastAsia="pt-BR"/>
              </w:rPr>
            </w:pPr>
            <w:r>
              <w:rPr>
                <w:noProof/>
                <w:lang w:eastAsia="pt-BR"/>
              </w:rPr>
              <w:drawing>
                <wp:inline distT="0" distB="0" distL="0" distR="0" wp14:anchorId="63CE29CB" wp14:editId="77262F14">
                  <wp:extent cx="2441448" cy="1353312"/>
                  <wp:effectExtent l="0" t="0" r="0" b="0"/>
                  <wp:docPr id="873462995" name="Picture 87346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95" name="Pp1Y1_coverage_smoothed12_LILAP.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04E8C1ED" w14:textId="77777777" w:rsidR="00F701AA" w:rsidRDefault="00F701AA" w:rsidP="00F701AA">
            <w:r>
              <w:rPr>
                <w:noProof/>
                <w:lang w:eastAsia="pt-BR"/>
              </w:rPr>
              <w:drawing>
                <wp:inline distT="0" distB="0" distL="0" distR="0" wp14:anchorId="0EE90668" wp14:editId="1CA78C3D">
                  <wp:extent cx="2441448" cy="13533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p1Y1_coverage_smoothed12_O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7699A53E" w14:textId="77777777" w:rsidTr="00F701AA">
        <w:trPr>
          <w:cantSplit/>
          <w:trHeight w:val="895"/>
        </w:trPr>
        <w:tc>
          <w:tcPr>
            <w:tcW w:w="0" w:type="auto"/>
            <w:textDirection w:val="btLr"/>
          </w:tcPr>
          <w:p w14:paraId="5571CD09" w14:textId="77777777" w:rsidR="00F701AA" w:rsidRPr="001F000B" w:rsidRDefault="001F000B" w:rsidP="00F701AA">
            <w:pPr>
              <w:ind w:left="113" w:right="113"/>
              <w:jc w:val="center"/>
              <w:rPr>
                <w:i/>
                <w:sz w:val="20"/>
                <w:szCs w:val="20"/>
              </w:rPr>
            </w:pPr>
            <w:r w:rsidRPr="001F000B">
              <w:rPr>
                <w:i/>
                <w:sz w:val="20"/>
                <w:szCs w:val="20"/>
              </w:rPr>
              <w:t>Pp1-Y2</w:t>
            </w:r>
          </w:p>
        </w:tc>
        <w:tc>
          <w:tcPr>
            <w:tcW w:w="0" w:type="auto"/>
          </w:tcPr>
          <w:p w14:paraId="09D3C5E3" w14:textId="77777777" w:rsidR="00F701AA" w:rsidRDefault="00F701AA" w:rsidP="00F701AA">
            <w:pPr>
              <w:rPr>
                <w:noProof/>
                <w:lang w:eastAsia="pt-BR"/>
              </w:rPr>
            </w:pPr>
            <w:r>
              <w:rPr>
                <w:noProof/>
                <w:lang w:eastAsia="pt-BR"/>
              </w:rPr>
              <w:drawing>
                <wp:inline distT="0" distB="0" distL="0" distR="0" wp14:anchorId="62BBCC6F" wp14:editId="599EBB14">
                  <wp:extent cx="2441448" cy="1353312"/>
                  <wp:effectExtent l="0" t="0" r="0" b="0"/>
                  <wp:docPr id="873462996" name="Picture 87346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96" name="Pp1Y2_coverage_smoothed12_LILAP.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1C5B535C" w14:textId="77777777" w:rsidR="00F701AA" w:rsidRDefault="00F701AA" w:rsidP="00F701AA">
            <w:r>
              <w:rPr>
                <w:noProof/>
                <w:lang w:eastAsia="pt-BR"/>
              </w:rPr>
              <w:drawing>
                <wp:inline distT="0" distB="0" distL="0" distR="0" wp14:anchorId="397BD8AA" wp14:editId="5F33C8E6">
                  <wp:extent cx="2441448" cy="13533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p1Y2_coverage_smoothed12_O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3BC6ABFC" w14:textId="77777777" w:rsidTr="00F701AA">
        <w:trPr>
          <w:cantSplit/>
          <w:trHeight w:val="976"/>
        </w:trPr>
        <w:tc>
          <w:tcPr>
            <w:tcW w:w="0" w:type="auto"/>
            <w:textDirection w:val="btLr"/>
          </w:tcPr>
          <w:p w14:paraId="7F653DE5" w14:textId="77777777" w:rsidR="00F701AA" w:rsidRPr="001F000B" w:rsidRDefault="00F701AA" w:rsidP="00F701AA">
            <w:pPr>
              <w:ind w:left="113" w:right="113"/>
              <w:jc w:val="center"/>
              <w:rPr>
                <w:i/>
                <w:sz w:val="20"/>
                <w:szCs w:val="20"/>
              </w:rPr>
            </w:pPr>
            <w:r w:rsidRPr="001F000B">
              <w:rPr>
                <w:i/>
                <w:sz w:val="20"/>
                <w:szCs w:val="20"/>
              </w:rPr>
              <w:t>WDY</w:t>
            </w:r>
          </w:p>
        </w:tc>
        <w:tc>
          <w:tcPr>
            <w:tcW w:w="0" w:type="auto"/>
          </w:tcPr>
          <w:p w14:paraId="6A047C7D" w14:textId="77777777" w:rsidR="00F701AA" w:rsidRDefault="00F701AA" w:rsidP="00F701AA">
            <w:pPr>
              <w:rPr>
                <w:noProof/>
                <w:lang w:eastAsia="pt-BR"/>
              </w:rPr>
            </w:pPr>
            <w:r>
              <w:rPr>
                <w:noProof/>
                <w:lang w:eastAsia="pt-BR"/>
              </w:rPr>
              <w:drawing>
                <wp:inline distT="0" distB="0" distL="0" distR="0" wp14:anchorId="60AF02E8" wp14:editId="350F78F1">
                  <wp:extent cx="2441448" cy="1353312"/>
                  <wp:effectExtent l="0" t="0" r="0" b="0"/>
                  <wp:docPr id="873462997" name="Picture 87346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97" name="WDY_coverage_smoothed12_LILAP.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4928C2D1" w14:textId="77777777" w:rsidR="00F701AA" w:rsidRDefault="00F701AA" w:rsidP="00F701AA">
            <w:r>
              <w:rPr>
                <w:noProof/>
                <w:lang w:eastAsia="pt-BR"/>
              </w:rPr>
              <w:drawing>
                <wp:inline distT="0" distB="0" distL="0" distR="0" wp14:anchorId="2D9F764A" wp14:editId="5989CC53">
                  <wp:extent cx="2441448" cy="1353312"/>
                  <wp:effectExtent l="0" t="0" r="0" b="0"/>
                  <wp:docPr id="873462976" name="Picture 87346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DY_coverage_smoothed12_O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7AD95356" w14:textId="77777777" w:rsidTr="00F701AA">
        <w:trPr>
          <w:cantSplit/>
          <w:trHeight w:val="985"/>
        </w:trPr>
        <w:tc>
          <w:tcPr>
            <w:tcW w:w="0" w:type="auto"/>
            <w:textDirection w:val="btLr"/>
          </w:tcPr>
          <w:p w14:paraId="4FC0B724" w14:textId="77777777" w:rsidR="00F701AA" w:rsidRPr="001F000B" w:rsidRDefault="00F701AA" w:rsidP="00F701AA">
            <w:pPr>
              <w:ind w:left="113" w:right="113"/>
              <w:jc w:val="center"/>
              <w:rPr>
                <w:i/>
                <w:sz w:val="20"/>
                <w:szCs w:val="20"/>
              </w:rPr>
            </w:pPr>
            <w:r w:rsidRPr="001F000B">
              <w:rPr>
                <w:i/>
                <w:sz w:val="20"/>
                <w:szCs w:val="20"/>
              </w:rPr>
              <w:t>ORY</w:t>
            </w:r>
          </w:p>
        </w:tc>
        <w:tc>
          <w:tcPr>
            <w:tcW w:w="0" w:type="auto"/>
          </w:tcPr>
          <w:p w14:paraId="2F3EBCB1" w14:textId="77777777" w:rsidR="00F701AA" w:rsidRDefault="00F701AA" w:rsidP="00F701AA">
            <w:pPr>
              <w:rPr>
                <w:noProof/>
                <w:lang w:eastAsia="pt-BR"/>
              </w:rPr>
            </w:pPr>
            <w:r>
              <w:rPr>
                <w:noProof/>
                <w:lang w:eastAsia="pt-BR"/>
              </w:rPr>
              <w:drawing>
                <wp:inline distT="0" distB="0" distL="0" distR="0" wp14:anchorId="16706505" wp14:editId="70E034A0">
                  <wp:extent cx="2441448" cy="1353312"/>
                  <wp:effectExtent l="0" t="0" r="0" b="0"/>
                  <wp:docPr id="873462999" name="Picture 87346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2999" name="ORY_coverage_smoothed12_LILAP.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14D99943" w14:textId="77777777" w:rsidR="00F701AA" w:rsidRDefault="00F701AA" w:rsidP="00F701AA">
            <w:r>
              <w:rPr>
                <w:noProof/>
                <w:lang w:eastAsia="pt-BR"/>
              </w:rPr>
              <w:drawing>
                <wp:inline distT="0" distB="0" distL="0" distR="0" wp14:anchorId="644FC6B9" wp14:editId="638796EC">
                  <wp:extent cx="2441448" cy="1353312"/>
                  <wp:effectExtent l="0" t="0" r="0" b="0"/>
                  <wp:docPr id="873462978" name="Picture 87346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Y_coverage_smoothed12_O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53622FAC" w14:textId="77777777" w:rsidTr="00F701AA">
        <w:trPr>
          <w:cantSplit/>
          <w:trHeight w:val="976"/>
        </w:trPr>
        <w:tc>
          <w:tcPr>
            <w:tcW w:w="0" w:type="auto"/>
            <w:textDirection w:val="btLr"/>
          </w:tcPr>
          <w:p w14:paraId="7E5F0CB0" w14:textId="77777777" w:rsidR="00F701AA" w:rsidRPr="001F000B" w:rsidRDefault="001F000B" w:rsidP="00F701AA">
            <w:pPr>
              <w:ind w:left="113" w:right="113"/>
              <w:jc w:val="center"/>
              <w:rPr>
                <w:i/>
                <w:sz w:val="20"/>
                <w:szCs w:val="20"/>
              </w:rPr>
            </w:pPr>
            <w:r w:rsidRPr="001F000B">
              <w:rPr>
                <w:i/>
                <w:sz w:val="20"/>
                <w:szCs w:val="20"/>
              </w:rPr>
              <w:t>Ppr-Y</w:t>
            </w:r>
          </w:p>
        </w:tc>
        <w:tc>
          <w:tcPr>
            <w:tcW w:w="0" w:type="auto"/>
          </w:tcPr>
          <w:p w14:paraId="1F76C549" w14:textId="77777777" w:rsidR="00F701AA" w:rsidRDefault="00F701AA" w:rsidP="00F701AA">
            <w:pPr>
              <w:rPr>
                <w:noProof/>
                <w:lang w:eastAsia="pt-BR"/>
              </w:rPr>
            </w:pPr>
            <w:r>
              <w:rPr>
                <w:noProof/>
                <w:lang w:eastAsia="pt-BR"/>
              </w:rPr>
              <w:drawing>
                <wp:inline distT="0" distB="0" distL="0" distR="0" wp14:anchorId="63B5D544" wp14:editId="51C3835E">
                  <wp:extent cx="2441448" cy="1353312"/>
                  <wp:effectExtent l="0" t="0" r="0" b="0"/>
                  <wp:docPr id="873463000" name="Picture 8734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0" name="PprY_coverage_smoothed12_LILAP.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2A7B330C" w14:textId="77777777" w:rsidR="00F701AA" w:rsidRDefault="00F701AA" w:rsidP="00F701AA">
            <w:r>
              <w:rPr>
                <w:noProof/>
                <w:lang w:eastAsia="pt-BR"/>
              </w:rPr>
              <w:drawing>
                <wp:inline distT="0" distB="0" distL="0" distR="0" wp14:anchorId="54939C0B" wp14:editId="3DD6253E">
                  <wp:extent cx="2441448" cy="1353312"/>
                  <wp:effectExtent l="0" t="0" r="0" b="0"/>
                  <wp:docPr id="873462980" name="Picture 87346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prY_coverage_smoothed12_O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164C3D41" w14:textId="77777777" w:rsidTr="00F701AA">
        <w:trPr>
          <w:cantSplit/>
          <w:trHeight w:val="1134"/>
        </w:trPr>
        <w:tc>
          <w:tcPr>
            <w:tcW w:w="0" w:type="auto"/>
            <w:textDirection w:val="btLr"/>
          </w:tcPr>
          <w:p w14:paraId="78CBAAEE" w14:textId="77777777" w:rsidR="00F701AA" w:rsidRPr="001F000B" w:rsidRDefault="00F701AA" w:rsidP="00F701AA">
            <w:pPr>
              <w:ind w:left="113" w:right="113"/>
              <w:jc w:val="center"/>
              <w:rPr>
                <w:i/>
                <w:sz w:val="20"/>
                <w:szCs w:val="20"/>
              </w:rPr>
            </w:pPr>
            <w:r w:rsidRPr="001F000B">
              <w:rPr>
                <w:i/>
                <w:sz w:val="20"/>
                <w:szCs w:val="20"/>
              </w:rPr>
              <w:lastRenderedPageBreak/>
              <w:t>ARY</w:t>
            </w:r>
          </w:p>
        </w:tc>
        <w:tc>
          <w:tcPr>
            <w:tcW w:w="0" w:type="auto"/>
          </w:tcPr>
          <w:p w14:paraId="3869574F" w14:textId="77777777" w:rsidR="00F701AA" w:rsidRDefault="00F701AA" w:rsidP="00F701AA">
            <w:pPr>
              <w:rPr>
                <w:noProof/>
                <w:lang w:eastAsia="pt-BR"/>
              </w:rPr>
            </w:pPr>
            <w:r>
              <w:rPr>
                <w:noProof/>
                <w:lang w:eastAsia="pt-BR"/>
              </w:rPr>
              <w:drawing>
                <wp:inline distT="0" distB="0" distL="0" distR="0" wp14:anchorId="5B5F8DCB" wp14:editId="7BCF8F84">
                  <wp:extent cx="2441448" cy="1353312"/>
                  <wp:effectExtent l="0" t="0" r="0" b="0"/>
                  <wp:docPr id="873463001" name="Picture 87346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1" name="ARY_coverage_smoothed12_LILAP.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3C474C70" w14:textId="77777777" w:rsidR="00F701AA" w:rsidRDefault="00F701AA" w:rsidP="00F701AA">
            <w:r>
              <w:rPr>
                <w:noProof/>
                <w:lang w:eastAsia="pt-BR"/>
              </w:rPr>
              <w:drawing>
                <wp:inline distT="0" distB="0" distL="0" distR="0" wp14:anchorId="64C1B4EF" wp14:editId="764729EF">
                  <wp:extent cx="2441448" cy="1353312"/>
                  <wp:effectExtent l="0" t="0" r="0" b="0"/>
                  <wp:docPr id="873462982" name="Picture 87346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Y_coverage_smoothed12_ON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4D6D5EA4" w14:textId="77777777" w:rsidTr="00F701AA">
        <w:trPr>
          <w:cantSplit/>
          <w:trHeight w:val="1134"/>
        </w:trPr>
        <w:tc>
          <w:tcPr>
            <w:tcW w:w="0" w:type="auto"/>
            <w:textDirection w:val="btLr"/>
          </w:tcPr>
          <w:p w14:paraId="05D6B4EB" w14:textId="77777777" w:rsidR="00F701AA" w:rsidRPr="001F000B" w:rsidRDefault="001F000B" w:rsidP="00F701AA">
            <w:pPr>
              <w:ind w:left="113" w:right="113"/>
              <w:jc w:val="center"/>
              <w:rPr>
                <w:i/>
                <w:sz w:val="20"/>
                <w:szCs w:val="20"/>
              </w:rPr>
            </w:pPr>
            <w:r w:rsidRPr="001F000B">
              <w:rPr>
                <w:i/>
                <w:sz w:val="20"/>
                <w:szCs w:val="20"/>
              </w:rPr>
              <w:t>kl-2</w:t>
            </w:r>
          </w:p>
        </w:tc>
        <w:tc>
          <w:tcPr>
            <w:tcW w:w="0" w:type="auto"/>
          </w:tcPr>
          <w:p w14:paraId="18E747BB" w14:textId="77777777" w:rsidR="00F701AA" w:rsidRDefault="00F701AA" w:rsidP="00F701AA">
            <w:pPr>
              <w:rPr>
                <w:noProof/>
                <w:lang w:eastAsia="pt-BR"/>
              </w:rPr>
            </w:pPr>
            <w:r>
              <w:rPr>
                <w:noProof/>
                <w:lang w:eastAsia="pt-BR"/>
              </w:rPr>
              <w:drawing>
                <wp:inline distT="0" distB="0" distL="0" distR="0" wp14:anchorId="2320B25B" wp14:editId="386722B4">
                  <wp:extent cx="2441448" cy="1353312"/>
                  <wp:effectExtent l="0" t="0" r="0" b="0"/>
                  <wp:docPr id="873463002" name="Picture 87346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2" name="kl2_coverage_smoothed12_LILAP.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7BB798C9" w14:textId="77777777" w:rsidR="00F701AA" w:rsidRDefault="00F701AA" w:rsidP="00F701AA">
            <w:r>
              <w:rPr>
                <w:noProof/>
                <w:lang w:eastAsia="pt-BR"/>
              </w:rPr>
              <w:drawing>
                <wp:inline distT="0" distB="0" distL="0" distR="0" wp14:anchorId="67AB1E77" wp14:editId="2ABCBB96">
                  <wp:extent cx="2441448" cy="1353312"/>
                  <wp:effectExtent l="0" t="0" r="0" b="0"/>
                  <wp:docPr id="873462984" name="Picture 87346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l2_coverage_smoothed12_O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47221CE9" w14:textId="77777777" w:rsidTr="00F701AA">
        <w:trPr>
          <w:cantSplit/>
          <w:trHeight w:val="1134"/>
        </w:trPr>
        <w:tc>
          <w:tcPr>
            <w:tcW w:w="0" w:type="auto"/>
            <w:textDirection w:val="btLr"/>
          </w:tcPr>
          <w:p w14:paraId="77D48AB9" w14:textId="77777777" w:rsidR="00F701AA" w:rsidRPr="001F000B" w:rsidRDefault="001F000B" w:rsidP="00F701AA">
            <w:pPr>
              <w:ind w:left="113" w:right="113"/>
              <w:jc w:val="center"/>
              <w:rPr>
                <w:i/>
                <w:sz w:val="20"/>
                <w:szCs w:val="20"/>
              </w:rPr>
            </w:pPr>
            <w:r w:rsidRPr="001F000B">
              <w:rPr>
                <w:i/>
                <w:sz w:val="20"/>
                <w:szCs w:val="20"/>
              </w:rPr>
              <w:t>kl-3</w:t>
            </w:r>
          </w:p>
        </w:tc>
        <w:tc>
          <w:tcPr>
            <w:tcW w:w="0" w:type="auto"/>
          </w:tcPr>
          <w:p w14:paraId="2FDAD08C" w14:textId="77777777" w:rsidR="00F701AA" w:rsidRDefault="00F701AA" w:rsidP="00F701AA">
            <w:pPr>
              <w:rPr>
                <w:noProof/>
                <w:lang w:eastAsia="pt-BR"/>
              </w:rPr>
            </w:pPr>
            <w:r>
              <w:rPr>
                <w:noProof/>
                <w:lang w:eastAsia="pt-BR"/>
              </w:rPr>
              <w:drawing>
                <wp:inline distT="0" distB="0" distL="0" distR="0" wp14:anchorId="257522BD" wp14:editId="19C27DCF">
                  <wp:extent cx="2441448" cy="1353312"/>
                  <wp:effectExtent l="0" t="0" r="0" b="0"/>
                  <wp:docPr id="873463003" name="Picture 8734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3" name="kl3_coverage_smoothed12_LILAP.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787F4FB7" w14:textId="77777777" w:rsidR="00F701AA" w:rsidRDefault="00F701AA" w:rsidP="00F701AA">
            <w:r>
              <w:rPr>
                <w:noProof/>
                <w:lang w:eastAsia="pt-BR"/>
              </w:rPr>
              <w:drawing>
                <wp:inline distT="0" distB="0" distL="0" distR="0" wp14:anchorId="55613D2C" wp14:editId="0E74AC0F">
                  <wp:extent cx="2441448" cy="1353312"/>
                  <wp:effectExtent l="0" t="0" r="0" b="0"/>
                  <wp:docPr id="873462986" name="Picture 87346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l3_coverage_smoothed12_O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34A92C53" w14:textId="77777777" w:rsidTr="00F701AA">
        <w:trPr>
          <w:cantSplit/>
          <w:trHeight w:val="1134"/>
        </w:trPr>
        <w:tc>
          <w:tcPr>
            <w:tcW w:w="0" w:type="auto"/>
            <w:textDirection w:val="btLr"/>
          </w:tcPr>
          <w:p w14:paraId="02BBF32F" w14:textId="77777777" w:rsidR="00F701AA" w:rsidRPr="001F000B" w:rsidRDefault="00F701AA" w:rsidP="00F701AA">
            <w:pPr>
              <w:ind w:left="113" w:right="113"/>
              <w:jc w:val="center"/>
              <w:rPr>
                <w:i/>
                <w:sz w:val="20"/>
                <w:szCs w:val="20"/>
              </w:rPr>
            </w:pPr>
            <w:r w:rsidRPr="001F000B">
              <w:rPr>
                <w:i/>
                <w:sz w:val="20"/>
                <w:szCs w:val="20"/>
              </w:rPr>
              <w:t>kl-5</w:t>
            </w:r>
          </w:p>
        </w:tc>
        <w:tc>
          <w:tcPr>
            <w:tcW w:w="0" w:type="auto"/>
          </w:tcPr>
          <w:p w14:paraId="7F6D120F" w14:textId="77777777" w:rsidR="00F701AA" w:rsidRDefault="00F701AA" w:rsidP="00F701AA">
            <w:pPr>
              <w:rPr>
                <w:noProof/>
                <w:lang w:eastAsia="pt-BR"/>
              </w:rPr>
            </w:pPr>
            <w:r>
              <w:rPr>
                <w:noProof/>
                <w:lang w:eastAsia="pt-BR"/>
              </w:rPr>
              <w:drawing>
                <wp:inline distT="0" distB="0" distL="0" distR="0" wp14:anchorId="2CF98495" wp14:editId="7B600664">
                  <wp:extent cx="2441448" cy="1353312"/>
                  <wp:effectExtent l="0" t="0" r="0" b="0"/>
                  <wp:docPr id="873463004" name="Picture 87346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4" name="kl5_coverage_smoothed12_LILAP.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165ACE4D" w14:textId="77777777" w:rsidR="00F701AA" w:rsidRDefault="00F701AA" w:rsidP="00F701AA">
            <w:r>
              <w:rPr>
                <w:noProof/>
                <w:lang w:eastAsia="pt-BR"/>
              </w:rPr>
              <w:drawing>
                <wp:inline distT="0" distB="0" distL="0" distR="0" wp14:anchorId="2DE2285C" wp14:editId="583318FA">
                  <wp:extent cx="2441448" cy="1353312"/>
                  <wp:effectExtent l="0" t="0" r="0" b="0"/>
                  <wp:docPr id="873462988" name="Picture 87346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l5_coverage_smoothed12_ON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2DA7C318" w14:textId="77777777" w:rsidTr="00F701AA">
        <w:trPr>
          <w:cantSplit/>
          <w:trHeight w:val="1134"/>
        </w:trPr>
        <w:tc>
          <w:tcPr>
            <w:tcW w:w="0" w:type="auto"/>
            <w:textDirection w:val="btLr"/>
          </w:tcPr>
          <w:p w14:paraId="59164983" w14:textId="77777777" w:rsidR="00F701AA" w:rsidRPr="001F000B" w:rsidRDefault="00F701AA" w:rsidP="00F701AA">
            <w:pPr>
              <w:ind w:left="113" w:right="113"/>
              <w:jc w:val="center"/>
              <w:rPr>
                <w:i/>
                <w:sz w:val="20"/>
                <w:szCs w:val="20"/>
              </w:rPr>
            </w:pPr>
            <w:r w:rsidRPr="001F000B">
              <w:rPr>
                <w:i/>
                <w:sz w:val="20"/>
                <w:szCs w:val="20"/>
              </w:rPr>
              <w:t>CCY</w:t>
            </w:r>
          </w:p>
        </w:tc>
        <w:tc>
          <w:tcPr>
            <w:tcW w:w="0" w:type="auto"/>
          </w:tcPr>
          <w:p w14:paraId="470F0CDE" w14:textId="77777777" w:rsidR="00F701AA" w:rsidRDefault="00F701AA" w:rsidP="00F701AA">
            <w:pPr>
              <w:rPr>
                <w:noProof/>
                <w:lang w:eastAsia="pt-BR"/>
              </w:rPr>
            </w:pPr>
            <w:r>
              <w:rPr>
                <w:noProof/>
                <w:lang w:eastAsia="pt-BR"/>
              </w:rPr>
              <w:drawing>
                <wp:inline distT="0" distB="0" distL="0" distR="0" wp14:anchorId="3B521A91" wp14:editId="57D20E28">
                  <wp:extent cx="2441448" cy="1353312"/>
                  <wp:effectExtent l="0" t="0" r="0" b="0"/>
                  <wp:docPr id="873463005" name="Picture 87346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5" name="CCY_coverage_smoothed12_LILAP.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276D782B" w14:textId="77777777" w:rsidR="00F701AA" w:rsidRDefault="00F701AA" w:rsidP="00F701AA">
            <w:r>
              <w:rPr>
                <w:noProof/>
                <w:lang w:eastAsia="pt-BR"/>
              </w:rPr>
              <w:drawing>
                <wp:inline distT="0" distB="0" distL="0" distR="0" wp14:anchorId="3075FA6F" wp14:editId="39154F5D">
                  <wp:extent cx="2441448" cy="1353312"/>
                  <wp:effectExtent l="0" t="0" r="0" b="0"/>
                  <wp:docPr id="873462990" name="Picture 87346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Y_coverage_smoothed12_ON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r w:rsidR="00F701AA" w14:paraId="7D3E0CA0" w14:textId="77777777" w:rsidTr="00F701AA">
        <w:trPr>
          <w:cantSplit/>
          <w:trHeight w:val="877"/>
        </w:trPr>
        <w:tc>
          <w:tcPr>
            <w:tcW w:w="0" w:type="auto"/>
            <w:textDirection w:val="btLr"/>
          </w:tcPr>
          <w:p w14:paraId="17F42F69" w14:textId="77777777" w:rsidR="00F701AA" w:rsidRPr="001F000B" w:rsidRDefault="00F701AA" w:rsidP="00F701AA">
            <w:pPr>
              <w:ind w:left="113" w:right="113"/>
              <w:jc w:val="center"/>
              <w:rPr>
                <w:i/>
                <w:sz w:val="20"/>
                <w:szCs w:val="20"/>
              </w:rPr>
            </w:pPr>
            <w:r w:rsidRPr="001F000B">
              <w:rPr>
                <w:i/>
                <w:sz w:val="20"/>
                <w:szCs w:val="20"/>
              </w:rPr>
              <w:t>PRY</w:t>
            </w:r>
          </w:p>
        </w:tc>
        <w:tc>
          <w:tcPr>
            <w:tcW w:w="0" w:type="auto"/>
          </w:tcPr>
          <w:p w14:paraId="0DCB91C2" w14:textId="77777777" w:rsidR="00F701AA" w:rsidRDefault="00F701AA" w:rsidP="00F701AA">
            <w:pPr>
              <w:rPr>
                <w:noProof/>
                <w:lang w:eastAsia="pt-BR"/>
              </w:rPr>
            </w:pPr>
            <w:r>
              <w:rPr>
                <w:noProof/>
                <w:lang w:eastAsia="pt-BR"/>
              </w:rPr>
              <w:drawing>
                <wp:inline distT="0" distB="0" distL="0" distR="0" wp14:anchorId="019270DD" wp14:editId="6A008C19">
                  <wp:extent cx="2441448" cy="1353312"/>
                  <wp:effectExtent l="0" t="0" r="0" b="0"/>
                  <wp:docPr id="873463006" name="Picture 87346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63006" name="PRY_coverage_smoothed12_LILAP.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c>
          <w:tcPr>
            <w:tcW w:w="0" w:type="auto"/>
          </w:tcPr>
          <w:p w14:paraId="55A3854F" w14:textId="77777777" w:rsidR="00F701AA" w:rsidRDefault="00F701AA" w:rsidP="00F701AA">
            <w:r>
              <w:rPr>
                <w:noProof/>
                <w:lang w:eastAsia="pt-BR"/>
              </w:rPr>
              <w:drawing>
                <wp:inline distT="0" distB="0" distL="0" distR="0" wp14:anchorId="320B95AB" wp14:editId="0179865C">
                  <wp:extent cx="2441448" cy="1353312"/>
                  <wp:effectExtent l="0" t="0" r="0" b="0"/>
                  <wp:docPr id="873462992" name="Picture 87346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Y_coverage_smoothed12_O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1448" cy="1353312"/>
                          </a:xfrm>
                          <a:prstGeom prst="rect">
                            <a:avLst/>
                          </a:prstGeom>
                        </pic:spPr>
                      </pic:pic>
                    </a:graphicData>
                  </a:graphic>
                </wp:inline>
              </w:drawing>
            </w:r>
          </w:p>
        </w:tc>
      </w:tr>
    </w:tbl>
    <w:p w14:paraId="507749AA" w14:textId="77777777" w:rsidR="008F6AB8" w:rsidRDefault="008F6AB8" w:rsidP="000B6C40">
      <w:pPr>
        <w:rPr>
          <w:b/>
          <w:lang w:val="en-US"/>
        </w:rPr>
      </w:pPr>
    </w:p>
    <w:p w14:paraId="6A5B6CC1" w14:textId="54CD9516" w:rsidR="000B6C40" w:rsidRPr="00C06A5B" w:rsidRDefault="00304FF3" w:rsidP="000B6C40">
      <w:pPr>
        <w:rPr>
          <w:b/>
          <w:lang w:val="en-US"/>
        </w:rPr>
      </w:pPr>
      <w:r>
        <w:rPr>
          <w:lang w:val="en-US"/>
        </w:rPr>
        <w:t>Supplemental Figure S</w:t>
      </w:r>
      <w:r w:rsidR="00C7436A">
        <w:rPr>
          <w:lang w:val="en-US"/>
        </w:rPr>
        <w:t>23</w:t>
      </w:r>
      <w:r w:rsidR="00EC7E40">
        <w:rPr>
          <w:lang w:val="en-US"/>
        </w:rPr>
        <w:t>.</w:t>
      </w:r>
      <w:r w:rsidR="00EC7E40" w:rsidRPr="00C06A5B">
        <w:rPr>
          <w:lang w:val="en-US"/>
        </w:rPr>
        <w:t xml:space="preserve"> Coverage of </w:t>
      </w:r>
      <w:r w:rsidR="00EC7E40">
        <w:rPr>
          <w:lang w:val="en-US"/>
        </w:rPr>
        <w:t>Y-linked genes</w:t>
      </w:r>
      <w:r w:rsidR="00EC7E40" w:rsidRPr="00C06A5B">
        <w:rPr>
          <w:lang w:val="en-US"/>
        </w:rPr>
        <w:t xml:space="preserve"> by LILAP PacBio HiFi reads</w:t>
      </w:r>
      <w:r w:rsidR="00EC7E40">
        <w:rPr>
          <w:lang w:val="en-US"/>
        </w:rPr>
        <w:t>.</w:t>
      </w:r>
      <w:r w:rsidR="000C79C4">
        <w:rPr>
          <w:lang w:val="en-US"/>
        </w:rPr>
        <w:t xml:space="preserve"> </w:t>
      </w:r>
      <w:r w:rsidR="00EC7E40">
        <w:rPr>
          <w:lang w:val="en-US"/>
        </w:rPr>
        <w:t xml:space="preserve">Left panel: Coverage </w:t>
      </w:r>
      <w:r w:rsidR="000A5C18">
        <w:rPr>
          <w:lang w:val="en-US"/>
        </w:rPr>
        <w:t xml:space="preserve">by </w:t>
      </w:r>
      <w:r w:rsidR="00EC7E40">
        <w:rPr>
          <w:lang w:val="en-US"/>
        </w:rPr>
        <w:t xml:space="preserve">LILAP PacBio HiFi reads </w:t>
      </w:r>
      <w:r w:rsidR="00EC7E40">
        <w:rPr>
          <w:lang w:val="en-US"/>
        </w:rPr>
        <w:fldChar w:fldCharType="begin">
          <w:fldData xml:space="preserve">PEVuZE5vdGU+PENpdGU+PEF1dGhvcj5KaWE8L0F1dGhvcj48WWVhcj4yMDI0PC9ZZWFyPjxSZWNO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</w:fldData>
        </w:fldChar>
      </w:r>
      <w:r w:rsidR="00EC7E40">
        <w:rPr>
          <w:lang w:val="en-US"/>
        </w:rPr>
        <w:instrText xml:space="preserve"> ADDIN EN.CITE </w:instrText>
      </w:r>
      <w:r w:rsidR="00EC7E40">
        <w:rPr>
          <w:lang w:val="en-US"/>
        </w:rPr>
        <w:fldChar w:fldCharType="begin">
          <w:fldData xml:space="preserve">PEVuZE5vdGU+PENpdGU+PEF1dGhvcj5KaWE8L0F1dGhvcj48WWVhcj4yMDI0PC9ZZWFyPjxSZWNO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</w:fldData>
        </w:fldChar>
      </w:r>
      <w:r w:rsidR="00EC7E40">
        <w:rPr>
          <w:lang w:val="en-US"/>
        </w:rPr>
        <w:instrText xml:space="preserve"> ADDIN EN.CITE.DATA </w:instrText>
      </w:r>
      <w:r w:rsidR="00EC7E40">
        <w:rPr>
          <w:lang w:val="en-US"/>
        </w:rPr>
      </w:r>
      <w:r w:rsidR="00EC7E40">
        <w:rPr>
          <w:lang w:val="en-US"/>
        </w:rPr>
        <w:fldChar w:fldCharType="end"/>
      </w:r>
      <w:r w:rsidR="00EC7E40">
        <w:rPr>
          <w:lang w:val="en-US"/>
        </w:rPr>
      </w:r>
      <w:r w:rsidR="00EC7E40">
        <w:rPr>
          <w:lang w:val="en-US"/>
        </w:rPr>
        <w:fldChar w:fldCharType="separate"/>
      </w:r>
      <w:r w:rsidR="00EC7E40">
        <w:rPr>
          <w:noProof/>
          <w:lang w:val="en-US"/>
        </w:rPr>
        <w:t>(</w:t>
      </w:r>
      <w:r w:rsidR="00EC7E40" w:rsidRPr="00F701AA">
        <w:rPr>
          <w:smallCaps/>
          <w:noProof/>
          <w:lang w:val="en-US"/>
        </w:rPr>
        <w:t>Jia</w:t>
      </w:r>
      <w:r w:rsidR="00EC7E40" w:rsidRPr="00F701AA">
        <w:rPr>
          <w:i/>
          <w:noProof/>
          <w:lang w:val="en-US"/>
        </w:rPr>
        <w:t xml:space="preserve"> et al.</w:t>
      </w:r>
      <w:r w:rsidR="00EC7E40">
        <w:rPr>
          <w:noProof/>
          <w:lang w:val="en-US"/>
        </w:rPr>
        <w:t xml:space="preserve"> 2024)</w:t>
      </w:r>
      <w:r w:rsidR="00EC7E40">
        <w:rPr>
          <w:lang w:val="en-US"/>
        </w:rPr>
        <w:fldChar w:fldCharType="end"/>
      </w:r>
      <w:r w:rsidR="00EC7E40">
        <w:rPr>
          <w:lang w:val="en-US"/>
        </w:rPr>
        <w:t xml:space="preserve">; right panel: coverage </w:t>
      </w:r>
      <w:r w:rsidR="000A5C18">
        <w:rPr>
          <w:lang w:val="en-US"/>
        </w:rPr>
        <w:t>by</w:t>
      </w:r>
      <w:r w:rsidR="00EC7E40">
        <w:rPr>
          <w:lang w:val="en-US"/>
        </w:rPr>
        <w:t xml:space="preserve"> </w:t>
      </w:r>
      <w:r w:rsidR="003922C3">
        <w:rPr>
          <w:lang w:val="en-US"/>
        </w:rPr>
        <w:t>ONT</w:t>
      </w:r>
      <w:r w:rsidR="00EC7E40">
        <w:rPr>
          <w:lang w:val="en-US"/>
        </w:rPr>
        <w:t xml:space="preserve"> reads </w:t>
      </w:r>
      <w:r w:rsidR="00EC7E40">
        <w:rPr>
          <w:lang w:val="en-US"/>
        </w:rPr>
        <w:fldChar w:fldCharType="begin">
          <w:fldData xml:space="preserve">PEVuZE5vdGU+PENpdGU+PEF1dGhvcj5LaW08L0F1dGhvcj48WWVhcj4yMDI0PC9ZZWFyPjxSZWNO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</w:fldData>
        </w:fldChar>
      </w:r>
      <w:r w:rsidR="00EC7E40">
        <w:rPr>
          <w:lang w:val="en-US"/>
        </w:rPr>
        <w:instrText xml:space="preserve"> ADDIN EN.CITE </w:instrText>
      </w:r>
      <w:r w:rsidR="00EC7E40">
        <w:rPr>
          <w:lang w:val="en-US"/>
        </w:rPr>
        <w:fldChar w:fldCharType="begin">
          <w:fldData xml:space="preserve">PEVuZE5vdGU+PENpdGU+PEF1dGhvcj5LaW08L0F1dGhvcj48WWVhcj4yMDI0PC9ZZWFyPjxSZWNO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</w:fldData>
        </w:fldChar>
      </w:r>
      <w:r w:rsidR="00EC7E40">
        <w:rPr>
          <w:lang w:val="en-US"/>
        </w:rPr>
        <w:instrText xml:space="preserve"> ADDIN EN.CITE.DATA </w:instrText>
      </w:r>
      <w:r w:rsidR="00EC7E40">
        <w:rPr>
          <w:lang w:val="en-US"/>
        </w:rPr>
      </w:r>
      <w:r w:rsidR="00EC7E40">
        <w:rPr>
          <w:lang w:val="en-US"/>
        </w:rPr>
        <w:fldChar w:fldCharType="end"/>
      </w:r>
      <w:r w:rsidR="00EC7E40">
        <w:rPr>
          <w:lang w:val="en-US"/>
        </w:rPr>
      </w:r>
      <w:r w:rsidR="00EC7E40">
        <w:rPr>
          <w:lang w:val="en-US"/>
        </w:rPr>
        <w:fldChar w:fldCharType="separate"/>
      </w:r>
      <w:r w:rsidR="00EC7E40">
        <w:rPr>
          <w:noProof/>
          <w:lang w:val="en-US"/>
        </w:rPr>
        <w:t>(</w:t>
      </w:r>
      <w:r w:rsidR="00EC7E40" w:rsidRPr="008F6AB8">
        <w:rPr>
          <w:smallCaps/>
          <w:noProof/>
          <w:lang w:val="en-US"/>
        </w:rPr>
        <w:t>Kim</w:t>
      </w:r>
      <w:r w:rsidR="00EC7E40" w:rsidRPr="008F6AB8">
        <w:rPr>
          <w:i/>
          <w:noProof/>
          <w:lang w:val="en-US"/>
        </w:rPr>
        <w:t xml:space="preserve"> et al.</w:t>
      </w:r>
      <w:r w:rsidR="00EC7E40">
        <w:rPr>
          <w:noProof/>
          <w:lang w:val="en-US"/>
        </w:rPr>
        <w:t xml:space="preserve"> 2024)</w:t>
      </w:r>
      <w:r w:rsidR="00EC7E40">
        <w:rPr>
          <w:lang w:val="en-US"/>
        </w:rPr>
        <w:fldChar w:fldCharType="end"/>
      </w:r>
      <w:r w:rsidR="00EC7E40">
        <w:rPr>
          <w:lang w:val="en-US"/>
        </w:rPr>
        <w:t xml:space="preserve">. Nearly all "missing exons" observed in ONT reads also have low coverage in LILAP reads, </w:t>
      </w:r>
      <w:r w:rsidR="000A5C18">
        <w:rPr>
          <w:lang w:val="en-US"/>
        </w:rPr>
        <w:t>implying</w:t>
      </w:r>
      <w:r w:rsidR="00EC7E40">
        <w:rPr>
          <w:lang w:val="en-US"/>
        </w:rPr>
        <w:t xml:space="preserve"> that the bias affects both technologies. The smaller bias of LILAP reads is likely due to </w:t>
      </w:r>
      <w:r w:rsidR="00AC6F24">
        <w:rPr>
          <w:lang w:val="en-US"/>
        </w:rPr>
        <w:t>their</w:t>
      </w:r>
      <w:r w:rsidR="00EC7E40">
        <w:rPr>
          <w:lang w:val="en-US"/>
        </w:rPr>
        <w:t xml:space="preserve"> shorter read lengths compared to </w:t>
      </w:r>
      <w:r w:rsidR="003922C3">
        <w:rPr>
          <w:lang w:val="en-US"/>
        </w:rPr>
        <w:t>ONT</w:t>
      </w:r>
      <w:r w:rsidR="00EC7E40">
        <w:rPr>
          <w:lang w:val="en-US"/>
        </w:rPr>
        <w:t xml:space="preserve"> reads (see ma</w:t>
      </w:r>
      <w:r w:rsidR="00AC6F24">
        <w:rPr>
          <w:lang w:val="en-US"/>
        </w:rPr>
        <w:t>i</w:t>
      </w:r>
      <w:r w:rsidR="00EC7E40">
        <w:rPr>
          <w:lang w:val="en-US"/>
        </w:rPr>
        <w:t xml:space="preserve">n text). LILAP uses Tn5 transposase instead of DNA ligase to glue the SMRTbell adaptor to the target sequence; their overall similarity to </w:t>
      </w:r>
      <w:r w:rsidR="003922C3">
        <w:rPr>
          <w:lang w:val="en-US"/>
        </w:rPr>
        <w:t>ONT</w:t>
      </w:r>
      <w:r w:rsidR="00EC7E40">
        <w:rPr>
          <w:lang w:val="en-US"/>
        </w:rPr>
        <w:t xml:space="preserve"> reads is compatible with the idea that DNA ligase is not the primary cause of the observed bias (see main text).</w:t>
      </w:r>
      <w:r w:rsidR="000B6C40" w:rsidRPr="00C06A5B">
        <w:rPr>
          <w:b/>
          <w:lang w:val="en-US"/>
        </w:rPr>
        <w:br w:type="page"/>
      </w:r>
    </w:p>
    <w:p w14:paraId="588DA808" w14:textId="712A9557" w:rsidR="00560B15" w:rsidRPr="00903733" w:rsidRDefault="00A6287F" w:rsidP="001370D9">
      <w:pPr>
        <w:pStyle w:val="Heading1"/>
        <w:rPr>
          <w:rFonts w:ascii="Arial" w:hAnsi="Arial" w:cs="Arial"/>
          <w:sz w:val="24"/>
          <w:szCs w:val="24"/>
        </w:rPr>
      </w:pPr>
      <w:bookmarkStart w:id="38" w:name="_Toc208428161"/>
      <w:bookmarkStart w:id="39" w:name="_GoBack"/>
      <w:r>
        <w:rPr>
          <w:rFonts w:ascii="Arial" w:hAnsi="Arial" w:cs="Arial"/>
          <w:color w:val="000000" w:themeColor="text1"/>
          <w:sz w:val="24"/>
          <w:szCs w:val="24"/>
        </w:rPr>
        <w:lastRenderedPageBreak/>
        <w:t>Supplemental</w:t>
      </w:r>
      <w:r w:rsidR="00560B15" w:rsidRPr="00903733">
        <w:rPr>
          <w:rFonts w:ascii="Arial" w:hAnsi="Arial" w:cs="Arial"/>
          <w:color w:val="000000" w:themeColor="text1"/>
          <w:sz w:val="24"/>
          <w:szCs w:val="24"/>
        </w:rPr>
        <w:t xml:space="preserve"> Re</w:t>
      </w:r>
      <w:r w:rsidR="00BC3321" w:rsidRPr="00903733">
        <w:rPr>
          <w:rFonts w:ascii="Arial" w:hAnsi="Arial" w:cs="Arial"/>
          <w:color w:val="000000" w:themeColor="text1"/>
          <w:sz w:val="24"/>
          <w:szCs w:val="24"/>
        </w:rPr>
        <w:t>ferences</w:t>
      </w:r>
      <w:bookmarkEnd w:id="38"/>
    </w:p>
    <w:bookmarkEnd w:id="39"/>
    <w:p w14:paraId="4D741DE3" w14:textId="77777777" w:rsidR="0067434A" w:rsidRDefault="0067434A" w:rsidP="0067434A"/>
    <w:p w14:paraId="7AAB6547" w14:textId="77777777" w:rsidR="00E6510F" w:rsidRDefault="00E6510F"/>
    <w:p w14:paraId="0D5A2F5A" w14:textId="77777777" w:rsidR="0075541B" w:rsidRPr="0075541B" w:rsidRDefault="00E6510F" w:rsidP="0075541B">
      <w:pPr>
        <w:pStyle w:val="EndNoteBibliography"/>
        <w:ind w:left="720" w:hanging="720"/>
      </w:pPr>
      <w:r>
        <w:fldChar w:fldCharType="begin"/>
      </w:r>
      <w:r>
        <w:instrText xml:space="preserve"> ADDIN EN.REFLIST </w:instrText>
      </w:r>
      <w:r>
        <w:fldChar w:fldCharType="separate"/>
      </w:r>
      <w:r w:rsidR="0075541B" w:rsidRPr="0075541B">
        <w:t>Bonenfant, Q., L. Noe and H. Touzet, 2023 Porechop_ABI: discovering unknown adapters in Oxford Nanopore Technology sequencing reads for downstream trimming. Bioinform Adv 3</w:t>
      </w:r>
      <w:r w:rsidR="0075541B" w:rsidRPr="0075541B">
        <w:rPr>
          <w:b/>
        </w:rPr>
        <w:t>:</w:t>
      </w:r>
      <w:r w:rsidR="0075541B" w:rsidRPr="0075541B">
        <w:t xml:space="preserve"> vbac085.</w:t>
      </w:r>
    </w:p>
    <w:p w14:paraId="3E239210" w14:textId="77777777" w:rsidR="0075541B" w:rsidRPr="0075541B" w:rsidRDefault="0075541B" w:rsidP="0075541B">
      <w:pPr>
        <w:pStyle w:val="EndNoteBibliography"/>
        <w:ind w:left="720" w:hanging="720"/>
      </w:pPr>
      <w:r w:rsidRPr="0075541B">
        <w:t>Bosco, G., P. Campbell, J. T. Leiva-Neto and T. A. Markow, 2007 Analysis of Drosophila species genome size and satellite DNA content reveals significant differences among strains as well as between species. Genetics 177</w:t>
      </w:r>
      <w:r w:rsidRPr="0075541B">
        <w:rPr>
          <w:b/>
        </w:rPr>
        <w:t>:</w:t>
      </w:r>
      <w:r w:rsidRPr="0075541B">
        <w:t xml:space="preserve"> 1277-1290.</w:t>
      </w:r>
    </w:p>
    <w:p w14:paraId="37705D13" w14:textId="77777777" w:rsidR="0075541B" w:rsidRPr="0075541B" w:rsidRDefault="0075541B" w:rsidP="0075541B">
      <w:pPr>
        <w:pStyle w:val="EndNoteBibliography"/>
        <w:ind w:left="720" w:hanging="720"/>
      </w:pPr>
      <w:r w:rsidRPr="0075541B">
        <w:t>Cer, R. Z., D. E. Donohue, U. S. Mudunuri, N. A. Temiz, M. A. Loss</w:t>
      </w:r>
      <w:r w:rsidRPr="0075541B">
        <w:rPr>
          <w:i/>
        </w:rPr>
        <w:t xml:space="preserve"> et al.</w:t>
      </w:r>
      <w:r w:rsidRPr="0075541B">
        <w:t>, 2013 Non-B DB v2.0: a database of predicted non-B DNA-forming motifs and its associated tools. Nucleic Acids Res 41</w:t>
      </w:r>
      <w:r w:rsidRPr="0075541B">
        <w:rPr>
          <w:b/>
        </w:rPr>
        <w:t>:</w:t>
      </w:r>
      <w:r w:rsidRPr="0075541B">
        <w:t xml:space="preserve"> D94-D100.</w:t>
      </w:r>
    </w:p>
    <w:p w14:paraId="2558D26D" w14:textId="77777777" w:rsidR="0075541B" w:rsidRPr="0075541B" w:rsidRDefault="0075541B" w:rsidP="0075541B">
      <w:pPr>
        <w:pStyle w:val="EndNoteBibliography"/>
        <w:ind w:left="720" w:hanging="720"/>
      </w:pPr>
      <w:r w:rsidRPr="0075541B">
        <w:t>Cheng, H., G. T. Concepcion, X. Feng, H. Zhang and H. Li, 2021 Haplotype-resolved de novo assembly using phased assembly graphs with hifiasm. Nat Methods 18</w:t>
      </w:r>
      <w:r w:rsidRPr="0075541B">
        <w:rPr>
          <w:b/>
        </w:rPr>
        <w:t>:</w:t>
      </w:r>
      <w:r w:rsidRPr="0075541B">
        <w:t xml:space="preserve"> 170-175.</w:t>
      </w:r>
    </w:p>
    <w:p w14:paraId="5800AE57" w14:textId="77777777" w:rsidR="0075541B" w:rsidRPr="0075541B" w:rsidRDefault="0075541B" w:rsidP="0075541B">
      <w:pPr>
        <w:pStyle w:val="EndNoteBibliography"/>
        <w:ind w:left="720" w:hanging="720"/>
      </w:pPr>
      <w:r w:rsidRPr="0075541B">
        <w:t>Flynn, J. M., M. Long, R. A. Wing and A. G. Clark, 2020 Evolutionary Dynamics of Abundant 7-bp Satellites in the Genome of Drosophila virilis. Mol Biol Evol 37</w:t>
      </w:r>
      <w:r w:rsidRPr="0075541B">
        <w:rPr>
          <w:b/>
        </w:rPr>
        <w:t>:</w:t>
      </w:r>
      <w:r w:rsidRPr="0075541B">
        <w:t xml:space="preserve"> 1362-1375.</w:t>
      </w:r>
    </w:p>
    <w:p w14:paraId="14B6CE70" w14:textId="77777777" w:rsidR="0075541B" w:rsidRPr="0075541B" w:rsidRDefault="0075541B" w:rsidP="0075541B">
      <w:pPr>
        <w:pStyle w:val="EndNoteBibliography"/>
        <w:ind w:left="720" w:hanging="720"/>
      </w:pPr>
      <w:r w:rsidRPr="0075541B">
        <w:t>Jia, H., S. Tan, Y. Cai, Y. Guo, J. Shen</w:t>
      </w:r>
      <w:r w:rsidRPr="0075541B">
        <w:rPr>
          <w:i/>
        </w:rPr>
        <w:t xml:space="preserve"> et al.</w:t>
      </w:r>
      <w:r w:rsidRPr="0075541B">
        <w:t>, 2024 Low-input PacBio sequencing generates high-quality individual fly genomes and characterizes mutational processes. Nat Commun 15</w:t>
      </w:r>
      <w:r w:rsidRPr="0075541B">
        <w:rPr>
          <w:b/>
        </w:rPr>
        <w:t>:</w:t>
      </w:r>
      <w:r w:rsidRPr="0075541B">
        <w:t xml:space="preserve"> 5644.</w:t>
      </w:r>
    </w:p>
    <w:p w14:paraId="6232BE0A" w14:textId="77777777" w:rsidR="0075541B" w:rsidRPr="0075541B" w:rsidRDefault="0075541B" w:rsidP="0075541B">
      <w:pPr>
        <w:pStyle w:val="EndNoteBibliography"/>
        <w:ind w:left="720" w:hanging="720"/>
      </w:pPr>
      <w:r w:rsidRPr="0075541B">
        <w:t>Kim, B. Y., H. R. Gellert, S. H. Church, A. Suvorov, S. S. Anderson</w:t>
      </w:r>
      <w:r w:rsidRPr="0075541B">
        <w:rPr>
          <w:i/>
        </w:rPr>
        <w:t xml:space="preserve"> et al.</w:t>
      </w:r>
      <w:r w:rsidRPr="0075541B">
        <w:t>, 2024 Single-fly genome assemblies fill major phylogenomic gaps across the Drosophilidae Tree of Life. PLoS Biol 22</w:t>
      </w:r>
      <w:r w:rsidRPr="0075541B">
        <w:rPr>
          <w:b/>
        </w:rPr>
        <w:t>:</w:t>
      </w:r>
      <w:r w:rsidRPr="0075541B">
        <w:t xml:space="preserve"> e3002697.</w:t>
      </w:r>
    </w:p>
    <w:p w14:paraId="4BC117C8" w14:textId="77777777" w:rsidR="0075541B" w:rsidRPr="0075541B" w:rsidRDefault="0075541B" w:rsidP="0075541B">
      <w:pPr>
        <w:pStyle w:val="EndNoteBibliography"/>
        <w:ind w:left="720" w:hanging="720"/>
      </w:pPr>
      <w:r w:rsidRPr="0075541B">
        <w:t>Kohany, O., A. J. Gentles, L. Hankus and J. Jurka, 2006 Annotation, submission and screening of repetitive elements in Repbase: RepbaseSubmitter and Censor. BMC Bioinformatics 7</w:t>
      </w:r>
      <w:r w:rsidRPr="0075541B">
        <w:rPr>
          <w:b/>
        </w:rPr>
        <w:t>:</w:t>
      </w:r>
      <w:r w:rsidRPr="0075541B">
        <w:t xml:space="preserve"> 474.</w:t>
      </w:r>
    </w:p>
    <w:p w14:paraId="0910D48D" w14:textId="77777777" w:rsidR="0075541B" w:rsidRPr="0075541B" w:rsidRDefault="0075541B" w:rsidP="0075541B">
      <w:pPr>
        <w:pStyle w:val="EndNoteBibliography"/>
        <w:ind w:left="720" w:hanging="720"/>
      </w:pPr>
      <w:r w:rsidRPr="0075541B">
        <w:t>Kokot, M., M. Dlugosz and S. Deorowicz, 2017 KMC 3: counting and manipulating k-mer statistics. Bioinformatics 33</w:t>
      </w:r>
      <w:r w:rsidRPr="0075541B">
        <w:rPr>
          <w:b/>
        </w:rPr>
        <w:t>:</w:t>
      </w:r>
      <w:r w:rsidRPr="0075541B">
        <w:t xml:space="preserve"> 2759-2761.</w:t>
      </w:r>
    </w:p>
    <w:p w14:paraId="200668BB" w14:textId="77777777" w:rsidR="0075541B" w:rsidRPr="0075541B" w:rsidRDefault="0075541B" w:rsidP="0075541B">
      <w:pPr>
        <w:pStyle w:val="EndNoteBibliography"/>
        <w:ind w:left="720" w:hanging="720"/>
      </w:pPr>
      <w:r w:rsidRPr="0075541B">
        <w:t>Kolmogorov, M., J. Yuan, Y. Lin and P. A. Pevzner, 2019 Assembly of long, error-prone reads using repeat graphs. Nat Biotechnol 37</w:t>
      </w:r>
      <w:r w:rsidRPr="0075541B">
        <w:rPr>
          <w:b/>
        </w:rPr>
        <w:t>:</w:t>
      </w:r>
      <w:r w:rsidRPr="0075541B">
        <w:t xml:space="preserve"> 540-546.</w:t>
      </w:r>
    </w:p>
    <w:p w14:paraId="7BEB4DCA" w14:textId="77777777" w:rsidR="0075541B" w:rsidRPr="0075541B" w:rsidRDefault="0075541B" w:rsidP="0075541B">
      <w:pPr>
        <w:pStyle w:val="EndNoteBibliography"/>
        <w:ind w:left="720" w:hanging="720"/>
      </w:pPr>
      <w:r w:rsidRPr="0075541B">
        <w:t>Koren, S., B. P. Walenz, K. Berlin, J. R. Miller, N. H. Bergman</w:t>
      </w:r>
      <w:r w:rsidRPr="0075541B">
        <w:rPr>
          <w:i/>
        </w:rPr>
        <w:t xml:space="preserve"> et al.</w:t>
      </w:r>
      <w:r w:rsidRPr="0075541B">
        <w:t>, 2017 Canu: scalable and accurate long-read assembly via adaptive k-mer weighting and repeat separation. Genome Res 27</w:t>
      </w:r>
      <w:r w:rsidRPr="0075541B">
        <w:rPr>
          <w:b/>
        </w:rPr>
        <w:t>:</w:t>
      </w:r>
      <w:r w:rsidRPr="0075541B">
        <w:t xml:space="preserve"> 722-736.</w:t>
      </w:r>
    </w:p>
    <w:p w14:paraId="5AAD9AAC" w14:textId="77777777" w:rsidR="0075541B" w:rsidRPr="0075541B" w:rsidRDefault="0075541B" w:rsidP="0075541B">
      <w:pPr>
        <w:pStyle w:val="EndNoteBibliography"/>
        <w:ind w:left="720" w:hanging="720"/>
      </w:pPr>
      <w:r w:rsidRPr="0075541B">
        <w:t>Kuhn, G. C., H. Kuttler, O. Moreira-Filho and J. S. Heslop-Harrison, 2012 The 1.688 repetitive DNA of Drosophila: concerted evolution at different genomic scales and association with genes. Mol Biol Evol 29</w:t>
      </w:r>
      <w:r w:rsidRPr="0075541B">
        <w:rPr>
          <w:b/>
        </w:rPr>
        <w:t>:</w:t>
      </w:r>
      <w:r w:rsidRPr="0075541B">
        <w:t xml:space="preserve"> 7-11.</w:t>
      </w:r>
    </w:p>
    <w:p w14:paraId="2D9F5787" w14:textId="77777777" w:rsidR="0075541B" w:rsidRPr="0075541B" w:rsidRDefault="0075541B" w:rsidP="0075541B">
      <w:pPr>
        <w:pStyle w:val="EndNoteBibliography"/>
        <w:ind w:left="720" w:hanging="720"/>
      </w:pPr>
      <w:r w:rsidRPr="0075541B">
        <w:t>Li, H., 2016 Minimap and miniasm: fast mapping and de novo assembly for noisy long sequences. Bioinformatics 32</w:t>
      </w:r>
      <w:r w:rsidRPr="0075541B">
        <w:rPr>
          <w:b/>
        </w:rPr>
        <w:t>:</w:t>
      </w:r>
      <w:r w:rsidRPr="0075541B">
        <w:t xml:space="preserve"> 2103-2110.</w:t>
      </w:r>
    </w:p>
    <w:p w14:paraId="3B1FDE31" w14:textId="77777777" w:rsidR="0075541B" w:rsidRPr="0075541B" w:rsidRDefault="0075541B" w:rsidP="0075541B">
      <w:pPr>
        <w:pStyle w:val="EndNoteBibliography"/>
        <w:ind w:left="720" w:hanging="720"/>
      </w:pPr>
      <w:r w:rsidRPr="0075541B">
        <w:t>Matos-Rodrigues, G., J. A. Hisey, A. Nussenzweig and S. M. Mirkin, 2023 Detection of alternative DNA structures and its implications for human disease. Mol Cell 83</w:t>
      </w:r>
      <w:r w:rsidRPr="0075541B">
        <w:rPr>
          <w:b/>
        </w:rPr>
        <w:t>:</w:t>
      </w:r>
      <w:r w:rsidRPr="0075541B">
        <w:t xml:space="preserve"> 3622-3641.</w:t>
      </w:r>
    </w:p>
    <w:p w14:paraId="383279FB" w14:textId="77777777" w:rsidR="0075541B" w:rsidRPr="0075541B" w:rsidRDefault="0075541B" w:rsidP="0075541B">
      <w:pPr>
        <w:pStyle w:val="EndNoteBibliography"/>
        <w:ind w:left="720" w:hanging="720"/>
      </w:pPr>
      <w:r w:rsidRPr="0075541B">
        <w:t>Nurk, S., S. Koren, A. Rhie, M. Rautiainen, A. V. Bzikadze</w:t>
      </w:r>
      <w:r w:rsidRPr="0075541B">
        <w:rPr>
          <w:i/>
        </w:rPr>
        <w:t xml:space="preserve"> et al.</w:t>
      </w:r>
      <w:r w:rsidRPr="0075541B">
        <w:t>, 2022 The complete sequence of a human genome. Science 376</w:t>
      </w:r>
      <w:r w:rsidRPr="0075541B">
        <w:rPr>
          <w:b/>
        </w:rPr>
        <w:t>:</w:t>
      </w:r>
      <w:r w:rsidRPr="0075541B">
        <w:t xml:space="preserve"> 44-53.</w:t>
      </w:r>
    </w:p>
    <w:p w14:paraId="24BB2540" w14:textId="77777777" w:rsidR="0075541B" w:rsidRPr="0075541B" w:rsidRDefault="0075541B" w:rsidP="0075541B">
      <w:pPr>
        <w:pStyle w:val="EndNoteBibliography"/>
        <w:ind w:left="720" w:hanging="720"/>
      </w:pPr>
      <w:r w:rsidRPr="0075541B">
        <w:t>Rautiainen, M., S. Nurk, B. P. Walenz, G. A. Logsdon, D. Porubsky</w:t>
      </w:r>
      <w:r w:rsidRPr="0075541B">
        <w:rPr>
          <w:i/>
        </w:rPr>
        <w:t xml:space="preserve"> et al.</w:t>
      </w:r>
      <w:r w:rsidRPr="0075541B">
        <w:t>, 2023 Telomere-to-telomere assembly of diploid chromosomes with Verkko. Nat Biotechnol 41</w:t>
      </w:r>
      <w:r w:rsidRPr="0075541B">
        <w:rPr>
          <w:b/>
        </w:rPr>
        <w:t>:</w:t>
      </w:r>
      <w:r w:rsidRPr="0075541B">
        <w:t xml:space="preserve"> 1474-1482.</w:t>
      </w:r>
    </w:p>
    <w:p w14:paraId="5ECC113D" w14:textId="77777777" w:rsidR="0075541B" w:rsidRPr="0075541B" w:rsidRDefault="0075541B" w:rsidP="0075541B">
      <w:pPr>
        <w:pStyle w:val="EndNoteBibliography"/>
        <w:ind w:left="720" w:hanging="720"/>
      </w:pPr>
      <w:r w:rsidRPr="0075541B">
        <w:t>Razali, N. M., and B. W. Yap, 2011 Power comparisons of Shapiro-Wilk, Kolmogorov-Smirnov, Lilliefors and Anderson-Darling tests. Journal of Statistical Modeling and Analytics 2</w:t>
      </w:r>
      <w:r w:rsidRPr="0075541B">
        <w:rPr>
          <w:b/>
        </w:rPr>
        <w:t>:</w:t>
      </w:r>
      <w:r w:rsidRPr="0075541B">
        <w:t xml:space="preserve"> 21-33.</w:t>
      </w:r>
    </w:p>
    <w:p w14:paraId="7126FE5A" w14:textId="77777777" w:rsidR="0075541B" w:rsidRPr="0075541B" w:rsidRDefault="0075541B" w:rsidP="0075541B">
      <w:pPr>
        <w:pStyle w:val="EndNoteBibliography"/>
        <w:ind w:left="720" w:hanging="720"/>
      </w:pPr>
      <w:r w:rsidRPr="0075541B">
        <w:t>Vaser, R., I. Sovic, N. Nagarajan and M. Sikic, 2017 Fast and accurate de novo genome assembly from long uncorrected reads. Genome Res 27</w:t>
      </w:r>
      <w:r w:rsidRPr="0075541B">
        <w:rPr>
          <w:b/>
        </w:rPr>
        <w:t>:</w:t>
      </w:r>
      <w:r w:rsidRPr="0075541B">
        <w:t xml:space="preserve"> 737-746.</w:t>
      </w:r>
    </w:p>
    <w:p w14:paraId="01886F47" w14:textId="77777777" w:rsidR="0075541B" w:rsidRPr="0075541B" w:rsidRDefault="0075541B" w:rsidP="0075541B">
      <w:pPr>
        <w:pStyle w:val="EndNoteBibliography"/>
        <w:ind w:left="720" w:hanging="720"/>
      </w:pPr>
      <w:r w:rsidRPr="0075541B">
        <w:t>Zhang, Y., J. Chu, H. Cheng and H. Li, 2023 De novo reconstruction of satellite repeat units from sequence data. Genome Res 33</w:t>
      </w:r>
      <w:r w:rsidRPr="0075541B">
        <w:rPr>
          <w:b/>
        </w:rPr>
        <w:t>:</w:t>
      </w:r>
      <w:r w:rsidRPr="0075541B">
        <w:t xml:space="preserve"> 1994-2001.</w:t>
      </w:r>
    </w:p>
    <w:p w14:paraId="519FBEC9" w14:textId="7FF8A96B" w:rsidR="00F701AA" w:rsidRDefault="00E6510F">
      <w:r>
        <w:fldChar w:fldCharType="end"/>
      </w:r>
    </w:p>
    <w:sectPr w:rsidR="00F701AA" w:rsidSect="00AD7F38">
      <w:footerReference w:type="default" r:id="rId196"/>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D9764F" w16cex:dateUtc="2025-06-28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3005F9" w16cid:durableId="03D976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74F65" w14:textId="77777777" w:rsidR="00C94B72" w:rsidRDefault="00C94B72" w:rsidP="00E922F7">
      <w:r>
        <w:separator/>
      </w:r>
    </w:p>
  </w:endnote>
  <w:endnote w:type="continuationSeparator" w:id="0">
    <w:p w14:paraId="6321AF34" w14:textId="77777777" w:rsidR="00C94B72" w:rsidRDefault="00C94B72" w:rsidP="00E9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203669"/>
      <w:docPartObj>
        <w:docPartGallery w:val="Page Numbers (Bottom of Page)"/>
        <w:docPartUnique/>
      </w:docPartObj>
    </w:sdtPr>
    <w:sdtEndPr>
      <w:rPr>
        <w:noProof/>
      </w:rPr>
    </w:sdtEndPr>
    <w:sdtContent>
      <w:p w14:paraId="13FFA283" w14:textId="0E88B32E" w:rsidR="006E5356" w:rsidRDefault="006E5356">
        <w:pPr>
          <w:pStyle w:val="Footer"/>
          <w:jc w:val="center"/>
        </w:pPr>
        <w:r>
          <w:fldChar w:fldCharType="begin"/>
        </w:r>
        <w:r>
          <w:instrText xml:space="preserve"> PAGE   \* MERGEFORMAT </w:instrText>
        </w:r>
        <w:r>
          <w:fldChar w:fldCharType="separate"/>
        </w:r>
        <w:r w:rsidR="004C58F5">
          <w:rPr>
            <w:noProof/>
          </w:rPr>
          <w:t>41</w:t>
        </w:r>
        <w:r>
          <w:rPr>
            <w:noProof/>
          </w:rPr>
          <w:fldChar w:fldCharType="end"/>
        </w:r>
      </w:p>
    </w:sdtContent>
  </w:sdt>
  <w:p w14:paraId="104C3DED" w14:textId="77777777" w:rsidR="006E5356" w:rsidRDefault="006E5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6FC8F" w14:textId="77777777" w:rsidR="00C94B72" w:rsidRDefault="00C94B72" w:rsidP="00E922F7">
      <w:r>
        <w:separator/>
      </w:r>
    </w:p>
  </w:footnote>
  <w:footnote w:type="continuationSeparator" w:id="0">
    <w:p w14:paraId="065F7A95" w14:textId="77777777" w:rsidR="00C94B72" w:rsidRDefault="00C94B72" w:rsidP="00E92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E035E"/>
    <w:multiLevelType w:val="hybridMultilevel"/>
    <w:tmpl w:val="BB0C72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6F60BBA"/>
    <w:multiLevelType w:val="hybridMultilevel"/>
    <w:tmpl w:val="12665A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EAD6AA7"/>
    <w:multiLevelType w:val="hybridMultilevel"/>
    <w:tmpl w:val="93D617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eneti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d0xr5d850zetefxa6xe0x19txarvtpwsss&quot;&gt;LGPD_20jan2025&lt;record-ids&gt;&lt;item&gt;2893&lt;/item&gt;&lt;item&gt;3004&lt;/item&gt;&lt;item&gt;3052&lt;/item&gt;&lt;item&gt;3191&lt;/item&gt;&lt;item&gt;3258&lt;/item&gt;&lt;item&gt;3263&lt;/item&gt;&lt;item&gt;3268&lt;/item&gt;&lt;item&gt;3273&lt;/item&gt;&lt;item&gt;3275&lt;/item&gt;&lt;item&gt;3277&lt;/item&gt;&lt;item&gt;3279&lt;/item&gt;&lt;item&gt;3283&lt;/item&gt;&lt;item&gt;3289&lt;/item&gt;&lt;item&gt;3290&lt;/item&gt;&lt;item&gt;3291&lt;/item&gt;&lt;item&gt;3293&lt;/item&gt;&lt;item&gt;3294&lt;/item&gt;&lt;item&gt;3302&lt;/item&gt;&lt;item&gt;3303&lt;/item&gt;&lt;/record-ids&gt;&lt;/item&gt;&lt;/Libraries&gt;"/>
  </w:docVars>
  <w:rsids>
    <w:rsidRoot w:val="006E4816"/>
    <w:rsid w:val="00002D23"/>
    <w:rsid w:val="000037D5"/>
    <w:rsid w:val="00042171"/>
    <w:rsid w:val="00044F93"/>
    <w:rsid w:val="00050481"/>
    <w:rsid w:val="00063C18"/>
    <w:rsid w:val="0006786E"/>
    <w:rsid w:val="00067E9C"/>
    <w:rsid w:val="00071F5D"/>
    <w:rsid w:val="00072411"/>
    <w:rsid w:val="0009733C"/>
    <w:rsid w:val="000A5C18"/>
    <w:rsid w:val="000B0D96"/>
    <w:rsid w:val="000B2AF2"/>
    <w:rsid w:val="000B6C40"/>
    <w:rsid w:val="000B6C9A"/>
    <w:rsid w:val="000C79C4"/>
    <w:rsid w:val="000D3F43"/>
    <w:rsid w:val="000D5598"/>
    <w:rsid w:val="000D6213"/>
    <w:rsid w:val="000F1B2B"/>
    <w:rsid w:val="000F1C80"/>
    <w:rsid w:val="000F1DAB"/>
    <w:rsid w:val="00101F8B"/>
    <w:rsid w:val="00133FAE"/>
    <w:rsid w:val="001370D9"/>
    <w:rsid w:val="001477BF"/>
    <w:rsid w:val="00151D2B"/>
    <w:rsid w:val="0015656A"/>
    <w:rsid w:val="00156FE3"/>
    <w:rsid w:val="0017081B"/>
    <w:rsid w:val="00171243"/>
    <w:rsid w:val="00183210"/>
    <w:rsid w:val="001B4987"/>
    <w:rsid w:val="001B6A6A"/>
    <w:rsid w:val="001C5327"/>
    <w:rsid w:val="001E412B"/>
    <w:rsid w:val="001F000B"/>
    <w:rsid w:val="001F0AE1"/>
    <w:rsid w:val="00210D71"/>
    <w:rsid w:val="00211A6B"/>
    <w:rsid w:val="0021770D"/>
    <w:rsid w:val="00217A82"/>
    <w:rsid w:val="0022035B"/>
    <w:rsid w:val="002231A2"/>
    <w:rsid w:val="002239C7"/>
    <w:rsid w:val="0023673B"/>
    <w:rsid w:val="00241DBD"/>
    <w:rsid w:val="00250EBB"/>
    <w:rsid w:val="00255C1E"/>
    <w:rsid w:val="002566DD"/>
    <w:rsid w:val="00262007"/>
    <w:rsid w:val="002671D6"/>
    <w:rsid w:val="00274064"/>
    <w:rsid w:val="00274B0F"/>
    <w:rsid w:val="00277F4C"/>
    <w:rsid w:val="00283806"/>
    <w:rsid w:val="00285DEA"/>
    <w:rsid w:val="00297B40"/>
    <w:rsid w:val="002A71E0"/>
    <w:rsid w:val="002D729D"/>
    <w:rsid w:val="002D7838"/>
    <w:rsid w:val="00301159"/>
    <w:rsid w:val="00304FF3"/>
    <w:rsid w:val="00315C94"/>
    <w:rsid w:val="00323DBA"/>
    <w:rsid w:val="00337C42"/>
    <w:rsid w:val="003405D0"/>
    <w:rsid w:val="00343C28"/>
    <w:rsid w:val="003557FC"/>
    <w:rsid w:val="003672B2"/>
    <w:rsid w:val="00375312"/>
    <w:rsid w:val="00380D98"/>
    <w:rsid w:val="00386B5E"/>
    <w:rsid w:val="003922C3"/>
    <w:rsid w:val="003A39EC"/>
    <w:rsid w:val="003C5170"/>
    <w:rsid w:val="003E201B"/>
    <w:rsid w:val="003E2103"/>
    <w:rsid w:val="0040293A"/>
    <w:rsid w:val="0041195B"/>
    <w:rsid w:val="0041766B"/>
    <w:rsid w:val="00421840"/>
    <w:rsid w:val="00422560"/>
    <w:rsid w:val="00424B0C"/>
    <w:rsid w:val="0044132B"/>
    <w:rsid w:val="00445EC0"/>
    <w:rsid w:val="00464363"/>
    <w:rsid w:val="00473BB1"/>
    <w:rsid w:val="00482571"/>
    <w:rsid w:val="004849A3"/>
    <w:rsid w:val="004947E7"/>
    <w:rsid w:val="004A2344"/>
    <w:rsid w:val="004A52E1"/>
    <w:rsid w:val="004B53C6"/>
    <w:rsid w:val="004C27A4"/>
    <w:rsid w:val="004C45F7"/>
    <w:rsid w:val="004C58F5"/>
    <w:rsid w:val="004E071D"/>
    <w:rsid w:val="004F43F3"/>
    <w:rsid w:val="004F74B9"/>
    <w:rsid w:val="00501F59"/>
    <w:rsid w:val="005026A4"/>
    <w:rsid w:val="00514E97"/>
    <w:rsid w:val="00523617"/>
    <w:rsid w:val="00524A5E"/>
    <w:rsid w:val="00526BB1"/>
    <w:rsid w:val="005313E6"/>
    <w:rsid w:val="00533942"/>
    <w:rsid w:val="005359E8"/>
    <w:rsid w:val="00540CC7"/>
    <w:rsid w:val="00556CE1"/>
    <w:rsid w:val="00560879"/>
    <w:rsid w:val="00560B15"/>
    <w:rsid w:val="005956AA"/>
    <w:rsid w:val="005A4A08"/>
    <w:rsid w:val="005B2188"/>
    <w:rsid w:val="005B628F"/>
    <w:rsid w:val="005C76DD"/>
    <w:rsid w:val="005D1A7D"/>
    <w:rsid w:val="005D2064"/>
    <w:rsid w:val="005E6FC1"/>
    <w:rsid w:val="005F0F2B"/>
    <w:rsid w:val="005F5A97"/>
    <w:rsid w:val="00607087"/>
    <w:rsid w:val="00612932"/>
    <w:rsid w:val="00623563"/>
    <w:rsid w:val="0062594B"/>
    <w:rsid w:val="006318BA"/>
    <w:rsid w:val="00635CB5"/>
    <w:rsid w:val="00646CF4"/>
    <w:rsid w:val="00660C85"/>
    <w:rsid w:val="00666462"/>
    <w:rsid w:val="00673753"/>
    <w:rsid w:val="0067434A"/>
    <w:rsid w:val="006933BF"/>
    <w:rsid w:val="006A0238"/>
    <w:rsid w:val="006A409C"/>
    <w:rsid w:val="006A44DD"/>
    <w:rsid w:val="006A74E5"/>
    <w:rsid w:val="006B3E33"/>
    <w:rsid w:val="006C4B6F"/>
    <w:rsid w:val="006C5A05"/>
    <w:rsid w:val="006D3715"/>
    <w:rsid w:val="006D4FAF"/>
    <w:rsid w:val="006E3E37"/>
    <w:rsid w:val="006E4816"/>
    <w:rsid w:val="006E5356"/>
    <w:rsid w:val="006E7C19"/>
    <w:rsid w:val="006F46BD"/>
    <w:rsid w:val="006F5DC4"/>
    <w:rsid w:val="006F7F2E"/>
    <w:rsid w:val="0070569C"/>
    <w:rsid w:val="00705946"/>
    <w:rsid w:val="00717939"/>
    <w:rsid w:val="00720E8E"/>
    <w:rsid w:val="007259ED"/>
    <w:rsid w:val="00732758"/>
    <w:rsid w:val="007356DE"/>
    <w:rsid w:val="00741BBF"/>
    <w:rsid w:val="00743D33"/>
    <w:rsid w:val="0075541B"/>
    <w:rsid w:val="00771EB3"/>
    <w:rsid w:val="00774B57"/>
    <w:rsid w:val="007752C2"/>
    <w:rsid w:val="00777B99"/>
    <w:rsid w:val="00780299"/>
    <w:rsid w:val="00782606"/>
    <w:rsid w:val="007874D4"/>
    <w:rsid w:val="007901BF"/>
    <w:rsid w:val="00797FC7"/>
    <w:rsid w:val="007A0392"/>
    <w:rsid w:val="007A2177"/>
    <w:rsid w:val="007A4395"/>
    <w:rsid w:val="007A59AA"/>
    <w:rsid w:val="007B4144"/>
    <w:rsid w:val="007B57CF"/>
    <w:rsid w:val="007C28AD"/>
    <w:rsid w:val="007D3A30"/>
    <w:rsid w:val="007D6394"/>
    <w:rsid w:val="007F095C"/>
    <w:rsid w:val="00803D59"/>
    <w:rsid w:val="0080796F"/>
    <w:rsid w:val="00810CA9"/>
    <w:rsid w:val="0081336A"/>
    <w:rsid w:val="00813EDF"/>
    <w:rsid w:val="00821C65"/>
    <w:rsid w:val="0082642B"/>
    <w:rsid w:val="00832D29"/>
    <w:rsid w:val="00857190"/>
    <w:rsid w:val="00863474"/>
    <w:rsid w:val="00865FB2"/>
    <w:rsid w:val="00867887"/>
    <w:rsid w:val="00877EFC"/>
    <w:rsid w:val="00880AB1"/>
    <w:rsid w:val="0089394B"/>
    <w:rsid w:val="0089455A"/>
    <w:rsid w:val="00897EBE"/>
    <w:rsid w:val="008B2831"/>
    <w:rsid w:val="008C1387"/>
    <w:rsid w:val="008D1526"/>
    <w:rsid w:val="008D4CBA"/>
    <w:rsid w:val="008F6AB8"/>
    <w:rsid w:val="00900480"/>
    <w:rsid w:val="00901FA9"/>
    <w:rsid w:val="00903733"/>
    <w:rsid w:val="00911E09"/>
    <w:rsid w:val="00912A84"/>
    <w:rsid w:val="00917E19"/>
    <w:rsid w:val="00922082"/>
    <w:rsid w:val="00932F35"/>
    <w:rsid w:val="00933B89"/>
    <w:rsid w:val="00934A6D"/>
    <w:rsid w:val="00937618"/>
    <w:rsid w:val="0094753E"/>
    <w:rsid w:val="00966925"/>
    <w:rsid w:val="009677D1"/>
    <w:rsid w:val="00972234"/>
    <w:rsid w:val="00973336"/>
    <w:rsid w:val="00991502"/>
    <w:rsid w:val="009A2AD2"/>
    <w:rsid w:val="009A479E"/>
    <w:rsid w:val="009A65B1"/>
    <w:rsid w:val="009A7BD9"/>
    <w:rsid w:val="009B4668"/>
    <w:rsid w:val="009D0DA1"/>
    <w:rsid w:val="009F1B78"/>
    <w:rsid w:val="009F3885"/>
    <w:rsid w:val="009F3EDF"/>
    <w:rsid w:val="00A05606"/>
    <w:rsid w:val="00A1692B"/>
    <w:rsid w:val="00A36D92"/>
    <w:rsid w:val="00A46B60"/>
    <w:rsid w:val="00A46C55"/>
    <w:rsid w:val="00A470DE"/>
    <w:rsid w:val="00A55E2C"/>
    <w:rsid w:val="00A60C92"/>
    <w:rsid w:val="00A61397"/>
    <w:rsid w:val="00A6287F"/>
    <w:rsid w:val="00A70737"/>
    <w:rsid w:val="00A82192"/>
    <w:rsid w:val="00A93D38"/>
    <w:rsid w:val="00AB4DD9"/>
    <w:rsid w:val="00AC4CA5"/>
    <w:rsid w:val="00AC6F24"/>
    <w:rsid w:val="00AC72FA"/>
    <w:rsid w:val="00AD448E"/>
    <w:rsid w:val="00AD6CFF"/>
    <w:rsid w:val="00AD7F38"/>
    <w:rsid w:val="00AE46A7"/>
    <w:rsid w:val="00AE70BA"/>
    <w:rsid w:val="00AF5D95"/>
    <w:rsid w:val="00AF7CD6"/>
    <w:rsid w:val="00B06705"/>
    <w:rsid w:val="00B14829"/>
    <w:rsid w:val="00B17473"/>
    <w:rsid w:val="00B269E1"/>
    <w:rsid w:val="00B44C42"/>
    <w:rsid w:val="00B47B0A"/>
    <w:rsid w:val="00B5703F"/>
    <w:rsid w:val="00B71191"/>
    <w:rsid w:val="00B7179D"/>
    <w:rsid w:val="00B77C41"/>
    <w:rsid w:val="00B82100"/>
    <w:rsid w:val="00B9001F"/>
    <w:rsid w:val="00B97A8A"/>
    <w:rsid w:val="00BB7B23"/>
    <w:rsid w:val="00BC12B9"/>
    <w:rsid w:val="00BC3321"/>
    <w:rsid w:val="00BE1E30"/>
    <w:rsid w:val="00BE2CD2"/>
    <w:rsid w:val="00BE79C5"/>
    <w:rsid w:val="00BF3256"/>
    <w:rsid w:val="00C01DD9"/>
    <w:rsid w:val="00C057E9"/>
    <w:rsid w:val="00C20380"/>
    <w:rsid w:val="00C2303B"/>
    <w:rsid w:val="00C27B4E"/>
    <w:rsid w:val="00C31592"/>
    <w:rsid w:val="00C453A0"/>
    <w:rsid w:val="00C63877"/>
    <w:rsid w:val="00C65C04"/>
    <w:rsid w:val="00C7436A"/>
    <w:rsid w:val="00C760F5"/>
    <w:rsid w:val="00C94B72"/>
    <w:rsid w:val="00CD5782"/>
    <w:rsid w:val="00CE0BEB"/>
    <w:rsid w:val="00CF3C0C"/>
    <w:rsid w:val="00CF4EEE"/>
    <w:rsid w:val="00D10446"/>
    <w:rsid w:val="00D13656"/>
    <w:rsid w:val="00D209CE"/>
    <w:rsid w:val="00D25000"/>
    <w:rsid w:val="00D3323E"/>
    <w:rsid w:val="00D34D0E"/>
    <w:rsid w:val="00D42D36"/>
    <w:rsid w:val="00D52185"/>
    <w:rsid w:val="00D5279C"/>
    <w:rsid w:val="00D61CD1"/>
    <w:rsid w:val="00D61DFB"/>
    <w:rsid w:val="00D64B81"/>
    <w:rsid w:val="00D66233"/>
    <w:rsid w:val="00D67296"/>
    <w:rsid w:val="00D71B99"/>
    <w:rsid w:val="00D75D37"/>
    <w:rsid w:val="00D84559"/>
    <w:rsid w:val="00D96FB3"/>
    <w:rsid w:val="00DB7899"/>
    <w:rsid w:val="00DC20C7"/>
    <w:rsid w:val="00DC2BF1"/>
    <w:rsid w:val="00DC53BB"/>
    <w:rsid w:val="00DC6544"/>
    <w:rsid w:val="00DD618A"/>
    <w:rsid w:val="00DE2960"/>
    <w:rsid w:val="00DE6A13"/>
    <w:rsid w:val="00DF7762"/>
    <w:rsid w:val="00DF7BFE"/>
    <w:rsid w:val="00E105AF"/>
    <w:rsid w:val="00E32BC2"/>
    <w:rsid w:val="00E470E2"/>
    <w:rsid w:val="00E479C1"/>
    <w:rsid w:val="00E5578F"/>
    <w:rsid w:val="00E6510F"/>
    <w:rsid w:val="00E71393"/>
    <w:rsid w:val="00E729A0"/>
    <w:rsid w:val="00E82A9E"/>
    <w:rsid w:val="00E84625"/>
    <w:rsid w:val="00E922F7"/>
    <w:rsid w:val="00EB2C7B"/>
    <w:rsid w:val="00EB5BED"/>
    <w:rsid w:val="00EC786D"/>
    <w:rsid w:val="00EC7E40"/>
    <w:rsid w:val="00EE1281"/>
    <w:rsid w:val="00EE5152"/>
    <w:rsid w:val="00F06C9F"/>
    <w:rsid w:val="00F13E7A"/>
    <w:rsid w:val="00F14B55"/>
    <w:rsid w:val="00F208B2"/>
    <w:rsid w:val="00F24394"/>
    <w:rsid w:val="00F31F80"/>
    <w:rsid w:val="00F60A72"/>
    <w:rsid w:val="00F701AA"/>
    <w:rsid w:val="00F77D84"/>
    <w:rsid w:val="00F81107"/>
    <w:rsid w:val="00F81AA2"/>
    <w:rsid w:val="00FA5DE4"/>
    <w:rsid w:val="00FB44AB"/>
    <w:rsid w:val="00FD37A4"/>
    <w:rsid w:val="00FD5520"/>
    <w:rsid w:val="00FF0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B933A"/>
  <w15:chartTrackingRefBased/>
  <w15:docId w15:val="{0E0BB349-D951-4A7C-921D-59F3A144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3E3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0CC7"/>
    <w:pPr>
      <w:keepNext/>
      <w:keepLines/>
      <w:spacing w:before="160" w:after="80"/>
      <w:outlineLvl w:val="1"/>
    </w:pPr>
    <w:rPr>
      <w:rFonts w:asciiTheme="majorHAnsi" w:eastAsiaTheme="majorEastAsia" w:hAnsiTheme="majorHAnsi" w:cstheme="majorBidi"/>
      <w:color w:val="2E74B5" w:themeColor="accent1" w:themeShade="BF"/>
      <w:sz w:val="32"/>
      <w:szCs w:val="32"/>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ourier 8"/>
    <w:uiPriority w:val="1"/>
    <w:qFormat/>
    <w:rsid w:val="00774B57"/>
    <w:rPr>
      <w:rFonts w:ascii="Courier New" w:hAnsi="Courier New"/>
      <w:sz w:val="16"/>
      <w:szCs w:val="20"/>
    </w:rPr>
  </w:style>
  <w:style w:type="table" w:styleId="TableGrid">
    <w:name w:val="Table Grid"/>
    <w:basedOn w:val="TableNormal"/>
    <w:uiPriority w:val="39"/>
    <w:rsid w:val="00BB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6387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6510F"/>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E6510F"/>
    <w:rPr>
      <w:rFonts w:cs="Times New Roman"/>
      <w:noProof/>
      <w:lang w:val="en-US"/>
    </w:rPr>
  </w:style>
  <w:style w:type="paragraph" w:customStyle="1" w:styleId="EndNoteBibliography">
    <w:name w:val="EndNote Bibliography"/>
    <w:basedOn w:val="Normal"/>
    <w:link w:val="EndNoteBibliographyChar"/>
    <w:rsid w:val="00E6510F"/>
    <w:rPr>
      <w:rFonts w:cs="Times New Roman"/>
      <w:noProof/>
      <w:lang w:val="en-US"/>
    </w:rPr>
  </w:style>
  <w:style w:type="character" w:customStyle="1" w:styleId="EndNoteBibliographyChar">
    <w:name w:val="EndNote Bibliography Char"/>
    <w:basedOn w:val="DefaultParagraphFont"/>
    <w:link w:val="EndNoteBibliography"/>
    <w:rsid w:val="00E6510F"/>
    <w:rPr>
      <w:rFonts w:cs="Times New Roman"/>
      <w:noProof/>
      <w:lang w:val="en-US"/>
    </w:rPr>
  </w:style>
  <w:style w:type="paragraph" w:styleId="PlainText">
    <w:name w:val="Plain Text"/>
    <w:basedOn w:val="Normal"/>
    <w:link w:val="PlainTextChar"/>
    <w:uiPriority w:val="99"/>
    <w:unhideWhenUsed/>
    <w:rsid w:val="00560879"/>
    <w:rPr>
      <w:rFonts w:ascii="Consolas" w:hAnsi="Consolas"/>
      <w:sz w:val="21"/>
      <w:szCs w:val="21"/>
    </w:rPr>
  </w:style>
  <w:style w:type="character" w:customStyle="1" w:styleId="PlainTextChar">
    <w:name w:val="Plain Text Char"/>
    <w:basedOn w:val="DefaultParagraphFont"/>
    <w:link w:val="PlainText"/>
    <w:uiPriority w:val="99"/>
    <w:rsid w:val="00560879"/>
    <w:rPr>
      <w:rFonts w:ascii="Consolas" w:hAnsi="Consolas"/>
      <w:sz w:val="21"/>
      <w:szCs w:val="21"/>
    </w:rPr>
  </w:style>
  <w:style w:type="character" w:customStyle="1" w:styleId="Heading2Char">
    <w:name w:val="Heading 2 Char"/>
    <w:basedOn w:val="DefaultParagraphFont"/>
    <w:link w:val="Heading2"/>
    <w:uiPriority w:val="9"/>
    <w:rsid w:val="00540CC7"/>
    <w:rPr>
      <w:rFonts w:asciiTheme="majorHAnsi" w:eastAsiaTheme="majorEastAsia" w:hAnsiTheme="majorHAnsi" w:cstheme="majorBidi"/>
      <w:color w:val="2E74B5" w:themeColor="accent1" w:themeShade="BF"/>
      <w:sz w:val="32"/>
      <w:szCs w:val="32"/>
      <w:lang w:eastAsia="pt-BR"/>
    </w:rPr>
  </w:style>
  <w:style w:type="paragraph" w:styleId="TOC1">
    <w:name w:val="toc 1"/>
    <w:basedOn w:val="Normal"/>
    <w:next w:val="Normal"/>
    <w:autoRedefine/>
    <w:uiPriority w:val="39"/>
    <w:unhideWhenUsed/>
    <w:rsid w:val="00777B99"/>
    <w:pPr>
      <w:spacing w:after="100"/>
    </w:pPr>
  </w:style>
  <w:style w:type="paragraph" w:styleId="TOC2">
    <w:name w:val="toc 2"/>
    <w:basedOn w:val="Normal"/>
    <w:next w:val="Normal"/>
    <w:autoRedefine/>
    <w:uiPriority w:val="39"/>
    <w:unhideWhenUsed/>
    <w:rsid w:val="00777B99"/>
    <w:pPr>
      <w:spacing w:after="100"/>
      <w:ind w:left="220"/>
    </w:pPr>
  </w:style>
  <w:style w:type="character" w:styleId="Hyperlink">
    <w:name w:val="Hyperlink"/>
    <w:basedOn w:val="DefaultParagraphFont"/>
    <w:uiPriority w:val="99"/>
    <w:unhideWhenUsed/>
    <w:rsid w:val="00777B99"/>
    <w:rPr>
      <w:color w:val="0563C1" w:themeColor="hyperlink"/>
      <w:u w:val="single"/>
    </w:rPr>
  </w:style>
  <w:style w:type="character" w:customStyle="1" w:styleId="Heading1Char">
    <w:name w:val="Heading 1 Char"/>
    <w:basedOn w:val="DefaultParagraphFont"/>
    <w:link w:val="Heading1"/>
    <w:uiPriority w:val="9"/>
    <w:rsid w:val="006E3E37"/>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D209CE"/>
  </w:style>
  <w:style w:type="paragraph" w:styleId="BalloonText">
    <w:name w:val="Balloon Text"/>
    <w:basedOn w:val="Normal"/>
    <w:link w:val="BalloonTextChar"/>
    <w:uiPriority w:val="99"/>
    <w:semiHidden/>
    <w:unhideWhenUsed/>
    <w:rsid w:val="00F208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8B2"/>
    <w:rPr>
      <w:rFonts w:ascii="Segoe UI" w:hAnsi="Segoe UI" w:cs="Segoe UI"/>
      <w:sz w:val="18"/>
      <w:szCs w:val="18"/>
    </w:rPr>
  </w:style>
  <w:style w:type="paragraph" w:styleId="Header">
    <w:name w:val="header"/>
    <w:basedOn w:val="Normal"/>
    <w:link w:val="HeaderChar"/>
    <w:uiPriority w:val="99"/>
    <w:unhideWhenUsed/>
    <w:rsid w:val="00E922F7"/>
    <w:pPr>
      <w:tabs>
        <w:tab w:val="center" w:pos="4252"/>
        <w:tab w:val="right" w:pos="8504"/>
      </w:tabs>
    </w:pPr>
  </w:style>
  <w:style w:type="character" w:customStyle="1" w:styleId="HeaderChar">
    <w:name w:val="Header Char"/>
    <w:basedOn w:val="DefaultParagraphFont"/>
    <w:link w:val="Header"/>
    <w:uiPriority w:val="99"/>
    <w:rsid w:val="00E922F7"/>
  </w:style>
  <w:style w:type="paragraph" w:styleId="Footer">
    <w:name w:val="footer"/>
    <w:basedOn w:val="Normal"/>
    <w:link w:val="FooterChar"/>
    <w:uiPriority w:val="99"/>
    <w:unhideWhenUsed/>
    <w:rsid w:val="00E922F7"/>
    <w:pPr>
      <w:tabs>
        <w:tab w:val="center" w:pos="4252"/>
        <w:tab w:val="right" w:pos="8504"/>
      </w:tabs>
    </w:pPr>
  </w:style>
  <w:style w:type="character" w:customStyle="1" w:styleId="FooterChar">
    <w:name w:val="Footer Char"/>
    <w:basedOn w:val="DefaultParagraphFont"/>
    <w:link w:val="Footer"/>
    <w:uiPriority w:val="99"/>
    <w:rsid w:val="00E922F7"/>
  </w:style>
  <w:style w:type="table" w:customStyle="1" w:styleId="TableGrid2">
    <w:name w:val="Table Grid2"/>
    <w:basedOn w:val="TableNormal"/>
    <w:next w:val="TableGrid"/>
    <w:uiPriority w:val="39"/>
    <w:rsid w:val="001C5327"/>
    <w:rPr>
      <w:rFonts w:ascii="Arial" w:hAnsi="Arial" w:cstheme="minorHAnsi"/>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A44DD"/>
    <w:rPr>
      <w:rFonts w:ascii="Arial" w:hAnsi="Arial" w:cs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2932"/>
    <w:rPr>
      <w:rFonts w:ascii="Arial" w:hAnsi="Arial" w:cs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12932"/>
    <w:rPr>
      <w:rFonts w:ascii="Arial" w:hAnsi="Arial" w:cstheme="minorHAnsi"/>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12932"/>
    <w:rPr>
      <w:rFonts w:ascii="Arial" w:hAnsi="Arial" w:cstheme="minorHAnsi"/>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1C80"/>
    <w:rPr>
      <w:rFonts w:ascii="Arial" w:hAnsi="Arial" w:cs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7296"/>
    <w:rPr>
      <w:sz w:val="16"/>
      <w:szCs w:val="16"/>
    </w:rPr>
  </w:style>
  <w:style w:type="paragraph" w:styleId="CommentText">
    <w:name w:val="annotation text"/>
    <w:basedOn w:val="Normal"/>
    <w:link w:val="CommentTextChar"/>
    <w:uiPriority w:val="99"/>
    <w:unhideWhenUsed/>
    <w:rsid w:val="00D67296"/>
    <w:rPr>
      <w:sz w:val="20"/>
      <w:szCs w:val="20"/>
    </w:rPr>
  </w:style>
  <w:style w:type="character" w:customStyle="1" w:styleId="CommentTextChar">
    <w:name w:val="Comment Text Char"/>
    <w:basedOn w:val="DefaultParagraphFont"/>
    <w:link w:val="CommentText"/>
    <w:uiPriority w:val="99"/>
    <w:rsid w:val="00D67296"/>
    <w:rPr>
      <w:sz w:val="20"/>
      <w:szCs w:val="20"/>
    </w:rPr>
  </w:style>
  <w:style w:type="paragraph" w:styleId="CommentSubject">
    <w:name w:val="annotation subject"/>
    <w:basedOn w:val="CommentText"/>
    <w:next w:val="CommentText"/>
    <w:link w:val="CommentSubjectChar"/>
    <w:uiPriority w:val="99"/>
    <w:semiHidden/>
    <w:unhideWhenUsed/>
    <w:rsid w:val="00D67296"/>
    <w:rPr>
      <w:b/>
      <w:bCs/>
    </w:rPr>
  </w:style>
  <w:style w:type="character" w:customStyle="1" w:styleId="CommentSubjectChar">
    <w:name w:val="Comment Subject Char"/>
    <w:basedOn w:val="CommentTextChar"/>
    <w:link w:val="CommentSubject"/>
    <w:uiPriority w:val="99"/>
    <w:semiHidden/>
    <w:rsid w:val="00D672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46406">
      <w:bodyDiv w:val="1"/>
      <w:marLeft w:val="0"/>
      <w:marRight w:val="0"/>
      <w:marTop w:val="0"/>
      <w:marBottom w:val="0"/>
      <w:divBdr>
        <w:top w:val="none" w:sz="0" w:space="0" w:color="auto"/>
        <w:left w:val="none" w:sz="0" w:space="0" w:color="auto"/>
        <w:bottom w:val="none" w:sz="0" w:space="0" w:color="auto"/>
        <w:right w:val="none" w:sz="0" w:space="0" w:color="auto"/>
      </w:divBdr>
    </w:div>
    <w:div w:id="1504275079">
      <w:bodyDiv w:val="1"/>
      <w:marLeft w:val="0"/>
      <w:marRight w:val="0"/>
      <w:marTop w:val="0"/>
      <w:marBottom w:val="0"/>
      <w:divBdr>
        <w:top w:val="none" w:sz="0" w:space="0" w:color="auto"/>
        <w:left w:val="none" w:sz="0" w:space="0" w:color="auto"/>
        <w:bottom w:val="none" w:sz="0" w:space="0" w:color="auto"/>
        <w:right w:val="none" w:sz="0" w:space="0" w:color="auto"/>
      </w:divBdr>
      <w:divsChild>
        <w:div w:id="1735930963">
          <w:marLeft w:val="0"/>
          <w:marRight w:val="0"/>
          <w:marTop w:val="0"/>
          <w:marBottom w:val="0"/>
          <w:divBdr>
            <w:top w:val="none" w:sz="0" w:space="0" w:color="auto"/>
            <w:left w:val="none" w:sz="0" w:space="0" w:color="auto"/>
            <w:bottom w:val="none" w:sz="0" w:space="0" w:color="auto"/>
            <w:right w:val="none" w:sz="0" w:space="0" w:color="auto"/>
          </w:divBdr>
        </w:div>
      </w:divsChild>
    </w:div>
    <w:div w:id="1923222543">
      <w:bodyDiv w:val="1"/>
      <w:marLeft w:val="0"/>
      <w:marRight w:val="0"/>
      <w:marTop w:val="0"/>
      <w:marBottom w:val="0"/>
      <w:divBdr>
        <w:top w:val="none" w:sz="0" w:space="0" w:color="auto"/>
        <w:left w:val="none" w:sz="0" w:space="0" w:color="auto"/>
        <w:bottom w:val="none" w:sz="0" w:space="0" w:color="auto"/>
        <w:right w:val="none" w:sz="0" w:space="0" w:color="auto"/>
      </w:divBdr>
      <w:divsChild>
        <w:div w:id="154058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4.gif"/><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4.png"/><Relationship Id="rId107" Type="http://schemas.openxmlformats.org/officeDocument/2006/relationships/image" Target="media/image89.png"/><Relationship Id="rId11" Type="http://schemas.openxmlformats.org/officeDocument/2006/relationships/image" Target="media/image4.gif"/><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33.png"/><Relationship Id="rId181" Type="http://schemas.openxmlformats.org/officeDocument/2006/relationships/image" Target="media/image154.png"/><Relationship Id="rId22" Type="http://schemas.openxmlformats.org/officeDocument/2006/relationships/image" Target="media/image15.gif"/><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file:///C:\Users\berna\AppData\Local\Temp\Res_SYSTATTempRoot\syo146292\emf5024.png" TargetMode="External"/><Relationship Id="rId139" Type="http://schemas.openxmlformats.org/officeDocument/2006/relationships/image" Target="media/image112.gif"/><Relationship Id="rId85" Type="http://schemas.openxmlformats.org/officeDocument/2006/relationships/image" Target="media/image78.png"/><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5.png"/><Relationship Id="rId12" Type="http://schemas.openxmlformats.org/officeDocument/2006/relationships/image" Target="media/image5.gif"/><Relationship Id="rId33" Type="http://schemas.openxmlformats.org/officeDocument/2006/relationships/image" Target="media/image26.png"/><Relationship Id="rId108" Type="http://schemas.openxmlformats.org/officeDocument/2006/relationships/image" Target="file:///C:\Users\berna\AppData\Local\Temp\Res_SYSTATTempRoot\syo146292\emf5019.png" TargetMode="External"/><Relationship Id="rId129" Type="http://schemas.openxmlformats.org/officeDocument/2006/relationships/image" Target="media/image102.gif"/><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file:///C:\Users\berna\AppData\Local\Temp\Res_SYSTATTempRoot\syo146292\emf5013.png" TargetMode="External"/><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image" Target="media/image155.png"/><Relationship Id="rId6" Type="http://schemas.openxmlformats.org/officeDocument/2006/relationships/footnotes" Target="footnotes.xml"/><Relationship Id="rId23" Type="http://schemas.openxmlformats.org/officeDocument/2006/relationships/image" Target="media/image16.gif"/><Relationship Id="rId119" Type="http://schemas.openxmlformats.org/officeDocument/2006/relationships/image" Target="media/image95.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file:///C:\Users\berna\AppData\Local\Temp\Res_SYSTATTempRoot\syo146292\emf5008.png" TargetMode="External"/><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image" Target="media/image166.png"/><Relationship Id="rId13" Type="http://schemas.openxmlformats.org/officeDocument/2006/relationships/image" Target="media/image6.gif"/><Relationship Id="rId109" Type="http://schemas.openxmlformats.org/officeDocument/2006/relationships/image" Target="media/image9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4.png"/><Relationship Id="rId120" Type="http://schemas.openxmlformats.org/officeDocument/2006/relationships/image" Target="file:///C:\Users\berna\AppData\Local\Temp\Res_SYSTATTempRoot\syo146292\emf5025.png" TargetMode="External"/><Relationship Id="rId141"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file:///C:\Users\berna\AppData\Local\Temp\Res_SYSTATTempRoot\syo146292\emf5011.png" TargetMode="External"/><Relationship Id="rId162" Type="http://schemas.openxmlformats.org/officeDocument/2006/relationships/image" Target="media/image135.png"/><Relationship Id="rId183"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file:///C:\Users\berna\AppData\Local\Temp\Res_SYSTATTempRoot\syo146292\emf5020.png" TargetMode="External"/><Relationship Id="rId115" Type="http://schemas.openxmlformats.org/officeDocument/2006/relationships/image" Target="media/image93.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199" Type="http://schemas.microsoft.com/office/2018/08/relationships/commentsExtensible" Target="commentsExtensible.xml"/><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file:///C:\Users\berna\AppData\Local\Temp\Res_SYSTATTempRoot\syo146292\emf5015.png" TargetMode="External"/><Relationship Id="rId105" Type="http://schemas.openxmlformats.org/officeDocument/2006/relationships/image" Target="media/image8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2.png"/><Relationship Id="rId98" Type="http://schemas.openxmlformats.org/officeDocument/2006/relationships/image" Target="file:///C:\Users\berna\AppData\Local\Temp\Res_SYSTATTempRoot\syo146292\emf5014.png" TargetMode="External"/><Relationship Id="rId121" Type="http://schemas.openxmlformats.org/officeDocument/2006/relationships/image" Target="media/image96.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file:///C:\Users\berna\AppData\Local\Temp\Res_SYSTATTempRoot\syo146292\emf5023.png" TargetMode="External"/><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image" Target="media/image13.gif"/><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file:///C:\Users\berna\AppData\Local\Temp\Res_SYSTATTempRoot\syo146292\emf5009.png" TargetMode="External"/><Relationship Id="rId111" Type="http://schemas.openxmlformats.org/officeDocument/2006/relationships/image" Target="media/image91.png"/><Relationship Id="rId132" Type="http://schemas.openxmlformats.org/officeDocument/2006/relationships/image" Target="media/image105.png"/><Relationship Id="rId153" Type="http://schemas.openxmlformats.org/officeDocument/2006/relationships/image" Target="media/image126.gif"/><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190" Type="http://schemas.openxmlformats.org/officeDocument/2006/relationships/image" Target="media/image163.png"/><Relationship Id="rId15" Type="http://schemas.openxmlformats.org/officeDocument/2006/relationships/image" Target="media/image8.gif"/><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file:///C:\Users\berna\AppData\Local\Temp\Res_SYSTATTempRoot\syo146292\emf5018.png" TargetMode="External"/><Relationship Id="rId127" Type="http://schemas.openxmlformats.org/officeDocument/2006/relationships/image" Target="media/image100.pn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file:///C:\Users\berna\AppData\Local\Temp\Res_SYSTATTempRoot\syo146292\emf5012.png" TargetMode="External"/><Relationship Id="rId99" Type="http://schemas.openxmlformats.org/officeDocument/2006/relationships/image" Target="media/image85.png"/><Relationship Id="rId101" Type="http://schemas.openxmlformats.org/officeDocument/2006/relationships/image" Target="media/image86.png"/><Relationship Id="rId122" Type="http://schemas.openxmlformats.org/officeDocument/2006/relationships/image" Target="file:///C:\Users\berna\AppData\Local\Temp\Res_SYSTATTempRoot\syo146292\emf5026.png" TargetMode="External"/><Relationship Id="rId143" Type="http://schemas.openxmlformats.org/officeDocument/2006/relationships/image" Target="media/image116.gif"/><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53.png"/><Relationship Id="rId26" Type="http://schemas.openxmlformats.org/officeDocument/2006/relationships/image" Target="media/image19.gif"/><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0.png"/><Relationship Id="rId112" Type="http://schemas.openxmlformats.org/officeDocument/2006/relationships/image" Target="file:///C:\Users\berna\AppData\Local\Temp\Res_SYSTATTempRoot\syo146292\emf5021.png" TargetMode="External"/><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footer" Target="footer1.xml"/><Relationship Id="rId200" Type="http://schemas.microsoft.com/office/2016/09/relationships/commentsIds" Target="commentsIds.xml"/><Relationship Id="rId16" Type="http://schemas.openxmlformats.org/officeDocument/2006/relationships/image" Target="media/image9.gif"/><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file:///C:\Users\berna\AppData\Local\Temp\Res_SYSTATTempRoot\syo146292\emf5016.png" TargetMode="External"/><Relationship Id="rId123" Type="http://schemas.openxmlformats.org/officeDocument/2006/relationships/image" Target="media/image97.png"/><Relationship Id="rId144" Type="http://schemas.openxmlformats.org/officeDocument/2006/relationships/image" Target="media/image117.png"/><Relationship Id="rId90" Type="http://schemas.openxmlformats.org/officeDocument/2006/relationships/image" Target="file:///C:\Users\berna\AppData\Local\Temp\Res_SYSTATTempRoot\syo146292\emf5010.png" TargetMode="External"/><Relationship Id="rId165" Type="http://schemas.openxmlformats.org/officeDocument/2006/relationships/image" Target="media/image138.png"/><Relationship Id="rId186" Type="http://schemas.openxmlformats.org/officeDocument/2006/relationships/image" Target="media/image159.png"/><Relationship Id="rId27" Type="http://schemas.openxmlformats.org/officeDocument/2006/relationships/image" Target="media/image20.gif"/><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92.png"/><Relationship Id="rId134" Type="http://schemas.openxmlformats.org/officeDocument/2006/relationships/image" Target="media/image107.png"/><Relationship Id="rId80" Type="http://schemas.openxmlformats.org/officeDocument/2006/relationships/image" Target="media/image73.png"/><Relationship Id="rId155" Type="http://schemas.openxmlformats.org/officeDocument/2006/relationships/image" Target="media/image128.png"/><Relationship Id="rId176" Type="http://schemas.openxmlformats.org/officeDocument/2006/relationships/image" Target="media/image149.png"/><Relationship Id="rId197" Type="http://schemas.openxmlformats.org/officeDocument/2006/relationships/fontTable" Target="fontTable.xml"/><Relationship Id="rId17" Type="http://schemas.openxmlformats.org/officeDocument/2006/relationships/image" Target="media/image10.gi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7.png"/><Relationship Id="rId124" Type="http://schemas.openxmlformats.org/officeDocument/2006/relationships/image" Target="file:///C:\Users\berna\AppData\Local\Temp\Res_SYSTATTempRoot\syo146292\emf5027.png" TargetMode="External"/><Relationship Id="rId70" Type="http://schemas.openxmlformats.org/officeDocument/2006/relationships/image" Target="media/image63.png"/><Relationship Id="rId91" Type="http://schemas.openxmlformats.org/officeDocument/2006/relationships/image" Target="media/image81.png"/><Relationship Id="rId145" Type="http://schemas.openxmlformats.org/officeDocument/2006/relationships/image" Target="media/image118.png"/><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customXml" Target="../customXml/item1.xml"/><Relationship Id="rId28" Type="http://schemas.openxmlformats.org/officeDocument/2006/relationships/image" Target="media/image21.gif"/><Relationship Id="rId49" Type="http://schemas.openxmlformats.org/officeDocument/2006/relationships/image" Target="media/image42.png"/><Relationship Id="rId114" Type="http://schemas.openxmlformats.org/officeDocument/2006/relationships/image" Target="file:///C:\Users\berna\AppData\Local\Temp\Res_SYSTATTempRoot\syo146292\emf5022.png" TargetMode="Externa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theme" Target="theme/theme1.xml"/><Relationship Id="rId18" Type="http://schemas.openxmlformats.org/officeDocument/2006/relationships/image" Target="media/image11.gif"/><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file:///C:\Users\berna\AppData\Local\Temp\Res_SYSTATTempRoot\syo146292\emf5017.png" TargetMode="External"/><Relationship Id="rId125" Type="http://schemas.openxmlformats.org/officeDocument/2006/relationships/image" Target="media/image98.gif"/><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7C23-E165-44F1-B9CC-3FD467667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43</Pages>
  <Words>30050</Words>
  <Characters>162270</Characters>
  <Application>Microsoft Office Word</Application>
  <DocSecurity>0</DocSecurity>
  <Lines>1352</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Bernardo Carvalho</dc:creator>
  <cp:keywords/>
  <dc:description/>
  <cp:lastModifiedBy>Antonio Bernardo Carvalho</cp:lastModifiedBy>
  <cp:revision>17</cp:revision>
  <cp:lastPrinted>2025-07-14T00:55:00Z</cp:lastPrinted>
  <dcterms:created xsi:type="dcterms:W3CDTF">2025-07-13T21:23:00Z</dcterms:created>
  <dcterms:modified xsi:type="dcterms:W3CDTF">2025-09-10T23:22:00Z</dcterms:modified>
</cp:coreProperties>
</file>