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4248" w14:textId="77777777" w:rsidR="00DE2C11" w:rsidRPr="00E01B0A" w:rsidRDefault="00DE2C11" w:rsidP="00DE2C11">
      <w:pPr>
        <w:widowControl/>
        <w:textAlignment w:val="center"/>
        <w:rPr>
          <w:rFonts w:ascii="Arial" w:eastAsia="宋体" w:hAnsi="Arial" w:cs="Arial"/>
          <w:color w:val="000000" w:themeColor="text1"/>
          <w:kern w:val="24"/>
          <w:sz w:val="20"/>
          <w:szCs w:val="20"/>
        </w:rPr>
      </w:pPr>
      <w:r w:rsidRPr="00243021">
        <w:rPr>
          <w:rFonts w:ascii="Times New Roman" w:eastAsia="宋体" w:hAnsi="Times New Roman" w:cs="Times New Roman" w:hint="eastAsia"/>
          <w:sz w:val="24"/>
          <w:szCs w:val="24"/>
        </w:rPr>
        <w:t>Table S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243021">
        <w:rPr>
          <w:rFonts w:ascii="Times New Roman" w:eastAsia="宋体" w:hAnsi="Times New Roman" w:cs="Times New Roman" w:hint="eastAsia"/>
          <w:sz w:val="24"/>
          <w:szCs w:val="24"/>
        </w:rPr>
        <w:t xml:space="preserve">. The sgRNA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and </w:t>
      </w:r>
      <w:r w:rsidRPr="00E01B0A">
        <w:rPr>
          <w:rFonts w:ascii="Times New Roman" w:eastAsia="宋体" w:hAnsi="Times New Roman" w:cs="Times New Roman" w:hint="eastAsia"/>
          <w:sz w:val="24"/>
          <w:szCs w:val="24"/>
        </w:rPr>
        <w:t xml:space="preserve">surrogate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target site </w:t>
      </w:r>
      <w:r w:rsidRPr="00243021">
        <w:rPr>
          <w:rFonts w:ascii="Times New Roman" w:eastAsia="宋体" w:hAnsi="Times New Roman" w:cs="Times New Roman" w:hint="eastAsia"/>
          <w:sz w:val="24"/>
          <w:szCs w:val="24"/>
        </w:rPr>
        <w:t>sequences used in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7685E">
        <w:rPr>
          <w:rFonts w:ascii="Times New Roman" w:eastAsia="宋体" w:hAnsi="Times New Roman" w:cs="Times New Roman" w:hint="eastAsia"/>
          <w:sz w:val="24"/>
          <w:szCs w:val="24"/>
        </w:rPr>
        <w:t>Figures 1</w:t>
      </w:r>
      <w:r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Pr="00B7685E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243021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tbl>
      <w:tblPr>
        <w:tblW w:w="85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5"/>
        <w:gridCol w:w="2835"/>
        <w:gridCol w:w="3685"/>
      </w:tblGrid>
      <w:tr w:rsidR="00DE2C11" w:rsidRPr="002B45BF" w14:paraId="558B3066" w14:textId="77777777" w:rsidTr="009665A7">
        <w:trPr>
          <w:trHeight w:val="297"/>
        </w:trPr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vAlign w:val="center"/>
          </w:tcPr>
          <w:p w14:paraId="39C388DE" w14:textId="77777777" w:rsidR="00DE2C11" w:rsidRPr="002B45BF" w:rsidRDefault="00DE2C11" w:rsidP="009665A7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6675C8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Gene</w:t>
            </w:r>
          </w:p>
        </w:tc>
        <w:tc>
          <w:tcPr>
            <w:tcW w:w="3685" w:type="dxa"/>
            <w:tcBorders>
              <w:top w:val="single" w:sz="1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C137EB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SgRNA &amp; Target site</w:t>
            </w:r>
          </w:p>
        </w:tc>
      </w:tr>
      <w:tr w:rsidR="00DE2C11" w:rsidRPr="002B45BF" w14:paraId="2291F86B" w14:textId="77777777" w:rsidTr="009665A7">
        <w:trPr>
          <w:trHeight w:val="297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CCA6F9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Fig.1 &amp; Fig.2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2E8A3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CMAH-sgRNA1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78CE5F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GAAGCTGCCAATCTCAAGGA</w:t>
            </w:r>
          </w:p>
        </w:tc>
      </w:tr>
      <w:tr w:rsidR="00DE2C11" w:rsidRPr="002B45BF" w14:paraId="0F81F044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54F3D58B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5429F0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1CD99A0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CMAH-TS1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F5EC95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GAAGCTGCCAATCTCAAGGA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AGG</w:t>
            </w:r>
          </w:p>
        </w:tc>
      </w:tr>
      <w:tr w:rsidR="00DE2C11" w:rsidRPr="002B45BF" w14:paraId="364DC52A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06EB15E8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B4176A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BLMH-sgRNA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F2DE7A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CGTGTCATGAGTTCATTGGT</w:t>
            </w:r>
          </w:p>
        </w:tc>
      </w:tr>
      <w:tr w:rsidR="00DE2C11" w:rsidRPr="002B45BF" w14:paraId="673FEAB4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091A3BD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436E70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0BF0A44B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BLMH-TS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DB906A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CGTGTCATGAGTTCATTGGT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GGG</w:t>
            </w:r>
          </w:p>
        </w:tc>
      </w:tr>
      <w:tr w:rsidR="00DE2C11" w:rsidRPr="002B45BF" w14:paraId="201C75AE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1A1BDE13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233AD8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TRIM44-sgRNA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95564B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AGCTTGATATAATCCAGTAT</w:t>
            </w:r>
          </w:p>
        </w:tc>
      </w:tr>
      <w:tr w:rsidR="00DE2C11" w:rsidRPr="002B45BF" w14:paraId="40991531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7EDB668E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FA475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398F312A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TRIM44-TS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5DF552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AGCTTGATATAATCCAGTAT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TGG</w:t>
            </w:r>
          </w:p>
        </w:tc>
      </w:tr>
      <w:tr w:rsidR="00DE2C11" w:rsidRPr="002B45BF" w14:paraId="224AAF21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4BCEE0CD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92F6CE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HPRT-sgRNA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1330F9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TCTTAACCGTAATCAGCCTC</w:t>
            </w:r>
          </w:p>
        </w:tc>
      </w:tr>
      <w:tr w:rsidR="00DE2C11" w:rsidRPr="002B45BF" w14:paraId="3071455B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262D4355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7CCC27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1BB0B775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HPRT-TS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7ABB53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TCTTAACCGTAATCAGCCTC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TGG</w:t>
            </w:r>
          </w:p>
        </w:tc>
      </w:tr>
      <w:tr w:rsidR="00DE2C11" w:rsidRPr="002B45BF" w14:paraId="6F1CD7F2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047E849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B2124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Cdkn2b-sgRNA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737A05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GCAGCACGACAAGCGTGTCC</w:t>
            </w:r>
          </w:p>
        </w:tc>
      </w:tr>
      <w:tr w:rsidR="00DE2C11" w:rsidRPr="002B45BF" w14:paraId="6E9F1358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40955FB7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85D29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51ED906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Cdkn2b-TS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CA72B3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GCAGCACGACAAGCGTGTCC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AGG</w:t>
            </w:r>
          </w:p>
        </w:tc>
      </w:tr>
      <w:tr w:rsidR="00DE2C11" w:rsidRPr="002B45BF" w14:paraId="43E82B7D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7B5FA6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53F66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Trp53-sgRNA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204446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TGAGGGCTTACCATCACCAT</w:t>
            </w:r>
          </w:p>
        </w:tc>
      </w:tr>
      <w:tr w:rsidR="00DE2C11" w:rsidRPr="002B45BF" w14:paraId="73C328F7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3CD9303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1B13E7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70D77D0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Trp53-TS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E455FB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TGAGGGCTTACCATCACCAT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CGG</w:t>
            </w:r>
          </w:p>
        </w:tc>
      </w:tr>
      <w:tr w:rsidR="00DE2C11" w:rsidRPr="002B45BF" w14:paraId="68F615A5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21078112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EF546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GGTA1-sgRNA1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85A41E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GCTGCTTGTCTCAACTGTAA</w:t>
            </w:r>
          </w:p>
        </w:tc>
      </w:tr>
      <w:tr w:rsidR="00DE2C11" w:rsidRPr="002B45BF" w14:paraId="79147669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43A959C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E6AE7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76BEFBE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GGTA1-TS1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D247AD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GCTGCTTGTCTCAACTGTAA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TGG</w:t>
            </w:r>
          </w:p>
        </w:tc>
      </w:tr>
      <w:tr w:rsidR="00DE2C11" w:rsidRPr="002B45BF" w14:paraId="3E97A901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210F8DB0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BB5002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Tet1-sgRNA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F949F8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GGCTGCTGTCAGGGAGCTCA</w:t>
            </w:r>
          </w:p>
        </w:tc>
      </w:tr>
      <w:tr w:rsidR="00DE2C11" w:rsidRPr="002B45BF" w14:paraId="649F1A39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5B3B5325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F18CB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06B0B70E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Tet1-TS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6B54C0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GGCTGCTGTCAGGGAGCTCA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TGG</w:t>
            </w:r>
          </w:p>
        </w:tc>
      </w:tr>
      <w:tr w:rsidR="00DE2C11" w:rsidRPr="002B45BF" w14:paraId="7768F4EC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46BDD9B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554519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Tet2-sgRNA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48BC33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GAAAGTGCCAACAGATATCC</w:t>
            </w:r>
          </w:p>
        </w:tc>
      </w:tr>
      <w:tr w:rsidR="00DE2C11" w:rsidRPr="002B45BF" w14:paraId="74B7B046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1089007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E2A885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7C67DC5E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Tet2-TS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7DEB46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GAAAGTGCCAACAGATATCC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AGG</w:t>
            </w:r>
          </w:p>
        </w:tc>
      </w:tr>
      <w:tr w:rsidR="00DE2C11" w:rsidRPr="002B45BF" w14:paraId="020F6672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45F2511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1D82F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Tet3-sgRNA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356279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AAGGAGGGGAAGAGTTCTCG</w:t>
            </w:r>
          </w:p>
        </w:tc>
      </w:tr>
      <w:tr w:rsidR="00DE2C11" w:rsidRPr="002B45BF" w14:paraId="5672225F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3D9D68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075B25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70409F70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Tet3-TS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317568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AAGGAGGGGAAGAGTTCTCG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AGG</w:t>
            </w:r>
          </w:p>
        </w:tc>
      </w:tr>
      <w:tr w:rsidR="00DE2C11" w:rsidRPr="002B45BF" w14:paraId="0B0A668B" w14:textId="77777777" w:rsidTr="009665A7">
        <w:trPr>
          <w:trHeight w:val="297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9D7FA2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Fig.3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3663FB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CMAH-sgRNA1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A69762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GAAGCTGCCAATCTCAAGGA</w:t>
            </w:r>
          </w:p>
        </w:tc>
      </w:tr>
      <w:tr w:rsidR="00DE2C11" w:rsidRPr="002B45BF" w14:paraId="18BB3F00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290C911A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276B89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1D553F7D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CMAH-TS1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715448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GAAGCTGCCAATCTCAAGGA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AGG</w:t>
            </w:r>
          </w:p>
        </w:tc>
      </w:tr>
      <w:tr w:rsidR="00DE2C11" w:rsidRPr="002B45BF" w14:paraId="7879D53C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26CAB9B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003385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B4GALNT2-sgRNA1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C569D4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TCCTCAGGTTCACTGCGGGG</w:t>
            </w:r>
          </w:p>
        </w:tc>
      </w:tr>
      <w:tr w:rsidR="00DE2C11" w:rsidRPr="002B45BF" w14:paraId="1D50C758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74F65C39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3CF99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004095BD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B4GALNT2-TS1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BD32C0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TCCTCAGGTTCACTGCGGGG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AGG</w:t>
            </w:r>
          </w:p>
        </w:tc>
      </w:tr>
      <w:tr w:rsidR="00DE2C11" w:rsidRPr="002B45BF" w14:paraId="69278DFC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3EFC49CB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A7CDE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USE1-sgRNA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92287A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ACCTATTAAGATGGCGCCGG</w:t>
            </w:r>
          </w:p>
        </w:tc>
      </w:tr>
      <w:tr w:rsidR="00DE2C11" w:rsidRPr="002B45BF" w14:paraId="12B65425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2D7EE932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C4E52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3498CA29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USE1-TS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90666D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ACCTATTAAGATGGCGCCGG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CGG</w:t>
            </w:r>
          </w:p>
        </w:tc>
      </w:tr>
      <w:tr w:rsidR="00DE2C11" w:rsidRPr="002B45BF" w14:paraId="78336FF0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77C6BC2C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2DCEAF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TMEM167A-sgRNA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5EDC39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CAGACTCTGAAAGTTGAAAA</w:t>
            </w:r>
          </w:p>
        </w:tc>
      </w:tr>
      <w:tr w:rsidR="00DE2C11" w:rsidRPr="002B45BF" w14:paraId="21D8289E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85A4657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49770E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1F69532B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TMEM167A-TS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A84E7F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CAGACTCTGAAAGTTGAAAA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TGG</w:t>
            </w:r>
          </w:p>
        </w:tc>
      </w:tr>
      <w:tr w:rsidR="00DE2C11" w:rsidRPr="002B45BF" w14:paraId="5DD32127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7C9AFE00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0F4693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GGTA1-sgRNA1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1369EB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GCTGCTTGTCTCAACTGTAA</w:t>
            </w:r>
          </w:p>
        </w:tc>
      </w:tr>
      <w:tr w:rsidR="00DE2C11" w:rsidRPr="002B45BF" w14:paraId="6C295C49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7ABCBA2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AFBFFE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456571AD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GGTA1-TS1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FC6E418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GCTGCTTGTCTCAACTGTAA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TGG</w:t>
            </w:r>
          </w:p>
        </w:tc>
      </w:tr>
      <w:tr w:rsidR="00DE2C11" w:rsidRPr="002B45BF" w14:paraId="176D1643" w14:textId="77777777" w:rsidTr="009665A7">
        <w:trPr>
          <w:trHeight w:val="297"/>
        </w:trPr>
        <w:tc>
          <w:tcPr>
            <w:tcW w:w="198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C6481F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Fig.4 - Fig.6</w:t>
            </w:r>
          </w:p>
          <w:p w14:paraId="16C97A72" w14:textId="77777777" w:rsidR="00DE2C11" w:rsidRPr="002B45BF" w:rsidRDefault="00DE2C11" w:rsidP="009665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(</w:t>
            </w:r>
            <w:bookmarkStart w:id="0" w:name="_Hlk183370794"/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seven gene editing</w:t>
            </w:r>
            <w:bookmarkEnd w:id="0"/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6B2F32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CD47-sgRNA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FE6B75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GCTCGGCGTACTGCGGTGAG</w:t>
            </w:r>
          </w:p>
        </w:tc>
      </w:tr>
      <w:tr w:rsidR="00DE2C11" w:rsidRPr="002B45BF" w14:paraId="698D525E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4EFBC90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5AFBD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CD46-sgRNA1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7C1DBB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CGCAAAACGCCATCATTTTC</w:t>
            </w:r>
          </w:p>
        </w:tc>
      </w:tr>
      <w:tr w:rsidR="00DE2C11" w:rsidRPr="002B45BF" w14:paraId="7FD8B6C1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D9DCC4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B2510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CD46-sgRNA2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DB4AFE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AAGGGATTCTCGGGACGGCA</w:t>
            </w:r>
          </w:p>
        </w:tc>
      </w:tr>
      <w:tr w:rsidR="00DE2C11" w:rsidRPr="002B45BF" w14:paraId="11C9431B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37E80B1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FD55E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GHR-sgRNA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D47640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TTCATGCCACTGGACAGATG</w:t>
            </w:r>
          </w:p>
        </w:tc>
      </w:tr>
      <w:tr w:rsidR="00DE2C11" w:rsidRPr="002B45BF" w14:paraId="165C6662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71200BB7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6E726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CMAH-sgRNA1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289EAF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GAAGCTGCCAATCTCAAGGA</w:t>
            </w:r>
          </w:p>
        </w:tc>
      </w:tr>
      <w:tr w:rsidR="00DE2C11" w:rsidRPr="002B45BF" w14:paraId="555A4462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71D08A07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4C12DF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CMAH-sgRNA2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7CD73E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TCATAGCATCGAACAAACGA</w:t>
            </w:r>
          </w:p>
        </w:tc>
      </w:tr>
      <w:tr w:rsidR="00DE2C11" w:rsidRPr="002B45BF" w14:paraId="2CB8E95A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02FE3BCC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48AC91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THBD-sgRNA1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111E00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GGCGGGGGCCAGTACTCCA</w:t>
            </w:r>
          </w:p>
        </w:tc>
      </w:tr>
      <w:tr w:rsidR="00DE2C11" w:rsidRPr="002B45BF" w14:paraId="6216D0DA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4CDCE535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151EEFB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THBD-sgRNA2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49ED06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AGCAGTCATGCTCGACGCAC</w:t>
            </w:r>
          </w:p>
        </w:tc>
      </w:tr>
      <w:tr w:rsidR="00DE2C11" w:rsidRPr="002B45BF" w14:paraId="2EF0CB90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2057149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D8CB8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GGTA1-sgRNA1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CC3A99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GCTGCTTGTCTCAACTGTAA</w:t>
            </w:r>
          </w:p>
        </w:tc>
      </w:tr>
      <w:tr w:rsidR="00DE2C11" w:rsidRPr="002B45BF" w14:paraId="13B4A09C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66BE0DD4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2578E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GGTA1-sgRNA2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9BE533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GAGAAAATAATGAATGTCAA</w:t>
            </w:r>
          </w:p>
        </w:tc>
      </w:tr>
      <w:tr w:rsidR="00DE2C11" w:rsidRPr="002B45BF" w14:paraId="3A6090C0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1382344D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1D2739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B4GALNT2-sgRNA1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76607E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TCCTCAGGTTCACTGCGGGG</w:t>
            </w:r>
          </w:p>
        </w:tc>
      </w:tr>
      <w:tr w:rsidR="00DE2C11" w:rsidRPr="002B45BF" w14:paraId="60D5885E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14:paraId="259DDA76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D2AA00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B4GALNT2-sgRNA2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D08044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AGGAAAGCTATAACTTGG</w:t>
            </w:r>
          </w:p>
        </w:tc>
      </w:tr>
      <w:tr w:rsidR="00DE2C11" w:rsidRPr="002B45BF" w14:paraId="16AFB768" w14:textId="77777777" w:rsidTr="009665A7">
        <w:trPr>
          <w:trHeight w:val="297"/>
        </w:trPr>
        <w:tc>
          <w:tcPr>
            <w:tcW w:w="1985" w:type="dxa"/>
            <w:vMerge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14:paraId="7ADD6BEA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81F42F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Surrogate</w:t>
            </w:r>
          </w:p>
          <w:p w14:paraId="6381726F" w14:textId="77777777" w:rsidR="00DE2C11" w:rsidRPr="002B45BF" w:rsidRDefault="00DE2C11" w:rsidP="009665A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B4GALNT2-TS1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0FF179" w14:textId="77777777" w:rsidR="00DE2C11" w:rsidRPr="002B45BF" w:rsidRDefault="00DE2C11" w:rsidP="009665A7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2B45BF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TCCTCAGGTTCACTGCGGGG</w:t>
            </w:r>
            <w:r w:rsidRPr="002B45BF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AGG</w:t>
            </w:r>
          </w:p>
        </w:tc>
      </w:tr>
    </w:tbl>
    <w:p w14:paraId="6E1BBB6A" w14:textId="77777777" w:rsidR="00DE2C11" w:rsidRDefault="00DE2C11" w:rsidP="00DE2C11">
      <w:pPr>
        <w:spacing w:beforeLines="50" w:before="156" w:afterLines="50" w:after="156"/>
        <w:rPr>
          <w:rFonts w:ascii="Times New Roman" w:eastAsia="宋体" w:hAnsi="Times New Roman" w:cs="Times New Roman"/>
          <w:sz w:val="24"/>
          <w:szCs w:val="24"/>
        </w:rPr>
      </w:pPr>
    </w:p>
    <w:p w14:paraId="1CE3D7DA" w14:textId="77777777" w:rsidR="00DB3796" w:rsidRPr="00942A9B" w:rsidRDefault="00DB3796" w:rsidP="00DB3796">
      <w:pPr>
        <w:spacing w:beforeLines="50" w:before="156" w:afterLines="50" w:after="156"/>
        <w:rPr>
          <w:rFonts w:ascii="Times New Roman" w:eastAsia="宋体" w:hAnsi="Times New Roman" w:cs="Times New Roman"/>
          <w:sz w:val="24"/>
          <w:szCs w:val="24"/>
        </w:rPr>
      </w:pPr>
      <w:r w:rsidRPr="00243021">
        <w:rPr>
          <w:rFonts w:ascii="Times New Roman" w:eastAsia="宋体" w:hAnsi="Times New Roman" w:cs="Times New Roman" w:hint="eastAsia"/>
          <w:sz w:val="24"/>
          <w:szCs w:val="24"/>
        </w:rPr>
        <w:t>Table S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243021">
        <w:rPr>
          <w:rFonts w:ascii="Times New Roman" w:eastAsia="宋体" w:hAnsi="Times New Roman" w:cs="Times New Roman" w:hint="eastAsia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Plasmids used in </w:t>
      </w:r>
      <w:r w:rsidRPr="00942A9B">
        <w:rPr>
          <w:rFonts w:ascii="Times New Roman" w:eastAsia="宋体" w:hAnsi="Times New Roman" w:cs="Times New Roman" w:hint="eastAsia"/>
          <w:sz w:val="24"/>
          <w:szCs w:val="24"/>
        </w:rPr>
        <w:t>seven gene editing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experiment</w:t>
      </w:r>
      <w:r w:rsidRPr="00243021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tbl>
      <w:tblPr>
        <w:tblW w:w="708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2693"/>
        <w:gridCol w:w="1843"/>
      </w:tblGrid>
      <w:tr w:rsidR="00DB3796" w:rsidRPr="00942A9B" w14:paraId="1CF26442" w14:textId="77777777" w:rsidTr="00BA47D1">
        <w:trPr>
          <w:trHeight w:val="297"/>
        </w:trPr>
        <w:tc>
          <w:tcPr>
            <w:tcW w:w="255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6BDC88A8" w14:textId="77777777" w:rsidR="00DB3796" w:rsidRPr="005566F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73734B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5566F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Plasmids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1ACB35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B532E8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D</w:t>
            </w:r>
            <w:r w:rsidRPr="00B532E8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osage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 (</w:t>
            </w:r>
            <w:proofErr w:type="spellStart"/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/10</w:t>
            </w:r>
            <w:r w:rsidRPr="00FC14DD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  <w:vertAlign w:val="superscript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 cells)</w:t>
            </w:r>
          </w:p>
        </w:tc>
      </w:tr>
      <w:tr w:rsidR="00DB3796" w:rsidRPr="00942A9B" w14:paraId="539DDAF3" w14:textId="77777777" w:rsidTr="00BA47D1">
        <w:trPr>
          <w:trHeight w:val="297"/>
        </w:trPr>
        <w:tc>
          <w:tcPr>
            <w:tcW w:w="25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9FCEDB4" w14:textId="77777777" w:rsidR="00DB3796" w:rsidRPr="00942A9B" w:rsidRDefault="00DB3796" w:rsidP="00BA47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MV014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37CEEF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pM3-Cas9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0A77AC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6 </w:t>
            </w:r>
            <w:proofErr w:type="spellStart"/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222E8D9E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69E57178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3EF697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pV2.1G-B4GALNT2-TS1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86CB35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086A3EA3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6EFBA64F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282294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pSg6-CD47-TS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C36799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153A0E05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6EF1B5D3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D94BD9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pSg6-CMAH-TS1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03FA8C3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7211EB64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6F388CBC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7C0DF8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pSg6-CMAH-TS2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D30BEBC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7F8911E8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348044E7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E02936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pSg6-THBD-TS1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D99C78C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1BDA3CB9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4880FF7F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D67BB0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pSg6-THBD-TS2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A53CC88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7BA61181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1E584B58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4F230B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pSg6-GGTA1-TS1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300400D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716A069D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2CFA7973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1206B9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pSg6-GGTA1-TS2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E98A7CB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53A823BC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0B8C9638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6BAC73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pSg6-CD46-TS1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CC383E7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1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33A6D846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746FD5EF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6F2E95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pSg6-CD46-TS2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15ACE3E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1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1EE56DE5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22C3B9CE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BBD0CA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pSg6-B4GALNT2-TS1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545B960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1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12BBDE5C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62B5B1BF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70D822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pSg6-B4GALNT2-TS2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72071D5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1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5207C058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C4E2B10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D6F521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pSg6-GHR-TS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A86D78A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1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050C53A2" w14:textId="77777777" w:rsidTr="00BA47D1">
        <w:trPr>
          <w:trHeight w:val="297"/>
        </w:trPr>
        <w:tc>
          <w:tcPr>
            <w:tcW w:w="25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6AC970" w14:textId="77777777" w:rsidR="00DB3796" w:rsidRPr="00942A9B" w:rsidRDefault="00DB3796" w:rsidP="00BA47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MV020-025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BE7C85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pM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2</w:t>
            </w: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-Cas9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-GFP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BBC1F2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6 </w:t>
            </w:r>
            <w:proofErr w:type="spellStart"/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17778C0D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44F124ED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225EFA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pSg6-CD47-TS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A29695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229218FA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604491DB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9C752C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pSg6-CMAH-TS1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A47E111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7008C584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59D4F374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8C91AA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pSg6-CMAH-TS2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0BD0F83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379D9432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1B8E4A40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C32A7A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pSg6-THBD-TS1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6417120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376D01C7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334B0527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116B7A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pSg6-THBD-TS2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7551E02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7893A2CF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6BE9FAF8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4DE778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pSg6-GGTA1-TS1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9B5A54E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3C0E6D87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52D9DA9B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A44C72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pSg6-GGTA1-TS2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C15669D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C928B4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4B69CF15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108C9B61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3188B7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pSg6-CD46-TS1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056C253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4A11F5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669155E1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353A25E2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CC0CFF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pSg6-CD46-TS2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91B4776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4A11F5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5F059DE8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709874AC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C0E5D2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pSg6-B4GALNT2-TS1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A3D5C2B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4A11F5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6650AF47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7587C7A3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02A9CE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pSg6-B4GALNT2-TS2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2392BC4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4A11F5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66C87073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40613606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625EFE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pSg6-GHR-TS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4E315CF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4A11F5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0.5</w:t>
            </w:r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spellStart"/>
            <w:r w:rsidRPr="004A11F5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4919E01C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328EEC35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086D78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43643A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pVerisprPuro-CD46-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TS</w:t>
            </w:r>
            <w:r w:rsidRPr="0043643A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E5C619F" w14:textId="77777777" w:rsidR="00DB3796" w:rsidRPr="00C928B4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1.5 </w:t>
            </w:r>
            <w:proofErr w:type="spellStart"/>
            <w:r w:rsidRPr="00C928B4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</w:p>
        </w:tc>
      </w:tr>
      <w:tr w:rsidR="00DB3796" w:rsidRPr="00942A9B" w14:paraId="2C2B1045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right w:val="nil"/>
            </w:tcBorders>
          </w:tcPr>
          <w:p w14:paraId="00B779BA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9C58919" w14:textId="77777777" w:rsidR="00DB3796" w:rsidRPr="0043643A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43643A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pVerisprNeo-</w:t>
            </w:r>
            <w:r w:rsidRPr="00942A9B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B4GALNT2-TS1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A294439" w14:textId="77777777" w:rsidR="00DB3796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5519D0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1.5 </w:t>
            </w:r>
            <w:proofErr w:type="spellStart"/>
            <w:r w:rsidRPr="005519D0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  <w:tr w:rsidR="00DB3796" w:rsidRPr="00942A9B" w14:paraId="631CDED2" w14:textId="77777777" w:rsidTr="00BA47D1">
        <w:trPr>
          <w:trHeight w:val="297"/>
        </w:trPr>
        <w:tc>
          <w:tcPr>
            <w:tcW w:w="2552" w:type="dxa"/>
            <w:vMerge/>
            <w:tcBorders>
              <w:left w:val="nil"/>
              <w:bottom w:val="single" w:sz="18" w:space="0" w:color="000000"/>
              <w:right w:val="nil"/>
            </w:tcBorders>
          </w:tcPr>
          <w:p w14:paraId="0B1BE2DD" w14:textId="77777777" w:rsidR="00DB3796" w:rsidRPr="00942A9B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DAE9D0" w14:textId="77777777" w:rsidR="00DB3796" w:rsidRPr="0043643A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proofErr w:type="spellStart"/>
            <w:r w:rsidRPr="0043643A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pVerisprHygro</w:t>
            </w:r>
            <w:proofErr w:type="spellEnd"/>
            <w:r w:rsidRPr="0043643A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-GHR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>-TS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448ACE0" w14:textId="77777777" w:rsidR="00DB3796" w:rsidRDefault="00DB3796" w:rsidP="00BA47D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</w:pPr>
            <w:r w:rsidRPr="005519D0">
              <w:rPr>
                <w:rFonts w:ascii="Times New Roman" w:eastAsia="宋体" w:hAnsi="Times New Roman" w:cs="Times New Roman" w:hint="eastAsia"/>
                <w:color w:val="000000" w:themeColor="text1"/>
                <w:kern w:val="24"/>
                <w:sz w:val="20"/>
                <w:szCs w:val="20"/>
              </w:rPr>
              <w:t xml:space="preserve">1.5 </w:t>
            </w:r>
            <w:proofErr w:type="spellStart"/>
            <w:r w:rsidRPr="005519D0">
              <w:rPr>
                <w:rFonts w:ascii="Times New Roman" w:eastAsia="宋体" w:hAnsi="Times New Roman" w:cs="Times New Roman"/>
                <w:color w:val="000000" w:themeColor="text1"/>
                <w:kern w:val="24"/>
                <w:sz w:val="20"/>
                <w:szCs w:val="20"/>
              </w:rPr>
              <w:t>μg</w:t>
            </w:r>
            <w:proofErr w:type="spellEnd"/>
          </w:p>
        </w:tc>
      </w:tr>
    </w:tbl>
    <w:p w14:paraId="659D0923" w14:textId="77777777" w:rsidR="00DB3796" w:rsidRPr="00E24921" w:rsidRDefault="00DB3796" w:rsidP="00DB3796">
      <w:pPr>
        <w:rPr>
          <w:rFonts w:hint="eastAsia"/>
        </w:rPr>
      </w:pPr>
    </w:p>
    <w:p w14:paraId="40C1F40D" w14:textId="7873BEB6" w:rsidR="000B0EA6" w:rsidRDefault="000B0EA6" w:rsidP="00DE2C11"/>
    <w:p w14:paraId="7724373D" w14:textId="77777777" w:rsidR="00DB3796" w:rsidRDefault="00DB3796" w:rsidP="00DB3796">
      <w:pPr>
        <w:spacing w:beforeLines="50" w:before="156" w:afterLines="50" w:after="156"/>
        <w:rPr>
          <w:rFonts w:ascii="Times New Roman" w:eastAsia="宋体" w:hAnsi="Times New Roman" w:cs="Times New Roman"/>
          <w:sz w:val="24"/>
          <w:szCs w:val="24"/>
        </w:rPr>
      </w:pPr>
      <w:r w:rsidRPr="00243021">
        <w:rPr>
          <w:rFonts w:ascii="Times New Roman" w:eastAsia="宋体" w:hAnsi="Times New Roman" w:cs="Times New Roman" w:hint="eastAsia"/>
          <w:sz w:val="24"/>
          <w:szCs w:val="24"/>
        </w:rPr>
        <w:t>Table S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243021">
        <w:rPr>
          <w:rFonts w:ascii="Times New Roman" w:eastAsia="宋体" w:hAnsi="Times New Roman" w:cs="Times New Roman" w:hint="eastAsia"/>
          <w:sz w:val="24"/>
          <w:szCs w:val="24"/>
        </w:rPr>
        <w:t xml:space="preserve">. Genotyping of colonies targeting </w:t>
      </w:r>
      <w:r w:rsidRPr="00C93208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GGTA1, CMAH</w:t>
      </w:r>
      <w:r w:rsidRPr="00243021">
        <w:rPr>
          <w:rFonts w:ascii="Times New Roman" w:eastAsia="宋体" w:hAnsi="Times New Roman" w:cs="Times New Roman" w:hint="eastAsia"/>
          <w:sz w:val="24"/>
          <w:szCs w:val="24"/>
        </w:rPr>
        <w:t xml:space="preserve">, and </w:t>
      </w:r>
      <w:r w:rsidRPr="00C93208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B4GALNT2</w:t>
      </w:r>
      <w:r w:rsidRPr="00243021">
        <w:rPr>
          <w:rFonts w:ascii="Times New Roman" w:eastAsia="宋体" w:hAnsi="Times New Roman" w:cs="Times New Roman" w:hint="eastAsia"/>
          <w:sz w:val="24"/>
          <w:szCs w:val="24"/>
        </w:rPr>
        <w:t xml:space="preserve"> genes in PFFs.</w:t>
      </w:r>
    </w:p>
    <w:tbl>
      <w:tblPr>
        <w:tblW w:w="844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8"/>
        <w:gridCol w:w="1142"/>
        <w:gridCol w:w="1198"/>
        <w:gridCol w:w="1203"/>
        <w:gridCol w:w="1143"/>
        <w:gridCol w:w="1203"/>
        <w:gridCol w:w="1111"/>
      </w:tblGrid>
      <w:tr w:rsidR="00DB3796" w:rsidRPr="00243021" w14:paraId="17A6CA66" w14:textId="77777777" w:rsidTr="00BA47D1">
        <w:trPr>
          <w:trHeight w:val="834"/>
        </w:trPr>
        <w:tc>
          <w:tcPr>
            <w:tcW w:w="14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80A28" w14:textId="77777777" w:rsidR="00DB3796" w:rsidRPr="00243021" w:rsidRDefault="00DB3796" w:rsidP="00BA47D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A890F" w14:textId="77777777" w:rsidR="00DB3796" w:rsidRPr="00C93208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</w:rPr>
            </w:pPr>
            <w:r w:rsidRPr="00C93208">
              <w:rPr>
                <w:rFonts w:ascii="Arial" w:eastAsia="宋体" w:hAnsi="Arial" w:cs="Arial"/>
                <w:i/>
                <w:iCs/>
                <w:color w:val="000000" w:themeColor="text1"/>
                <w:kern w:val="24"/>
                <w:sz w:val="20"/>
                <w:szCs w:val="20"/>
              </w:rPr>
              <w:t>GGTA1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8C6D5" w14:textId="77777777" w:rsidR="00DB3796" w:rsidRPr="00C93208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</w:rPr>
            </w:pPr>
            <w:r w:rsidRPr="00C93208">
              <w:rPr>
                <w:rFonts w:ascii="Arial" w:eastAsia="宋体" w:hAnsi="Arial" w:cs="Arial"/>
                <w:i/>
                <w:iCs/>
                <w:color w:val="000000" w:themeColor="text1"/>
                <w:kern w:val="24"/>
                <w:sz w:val="20"/>
                <w:szCs w:val="20"/>
              </w:rPr>
              <w:t>CMAH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0D709" w14:textId="77777777" w:rsidR="00DB3796" w:rsidRPr="00C93208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</w:rPr>
            </w:pPr>
            <w:r w:rsidRPr="00C93208">
              <w:rPr>
                <w:rFonts w:ascii="Arial" w:eastAsia="宋体" w:hAnsi="Arial" w:cs="Arial"/>
                <w:i/>
                <w:iCs/>
                <w:color w:val="000000" w:themeColor="text1"/>
                <w:kern w:val="24"/>
                <w:sz w:val="20"/>
                <w:szCs w:val="20"/>
              </w:rPr>
              <w:t>B4GALNT2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63F47" w14:textId="77777777" w:rsidR="00DB3796" w:rsidRPr="00C93208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</w:rPr>
            </w:pPr>
            <w:r w:rsidRPr="00C93208">
              <w:rPr>
                <w:rFonts w:ascii="Arial" w:eastAsia="宋体" w:hAnsi="Arial" w:cs="Arial"/>
                <w:i/>
                <w:iCs/>
                <w:color w:val="000000" w:themeColor="text1"/>
                <w:kern w:val="24"/>
                <w:sz w:val="20"/>
                <w:szCs w:val="20"/>
              </w:rPr>
              <w:t>GGTA1</w:t>
            </w:r>
          </w:p>
          <w:p w14:paraId="20F63374" w14:textId="77777777" w:rsidR="00DB3796" w:rsidRPr="00C93208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</w:rPr>
            </w:pPr>
            <w:r w:rsidRPr="00C93208">
              <w:rPr>
                <w:rFonts w:ascii="Arial" w:eastAsia="宋体" w:hAnsi="Arial" w:cs="Arial"/>
                <w:i/>
                <w:iCs/>
                <w:color w:val="000000" w:themeColor="text1"/>
                <w:kern w:val="24"/>
                <w:sz w:val="20"/>
                <w:szCs w:val="20"/>
              </w:rPr>
              <w:t>CMAH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0A682" w14:textId="77777777" w:rsidR="00DB3796" w:rsidRPr="00C93208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</w:rPr>
            </w:pPr>
            <w:r w:rsidRPr="00C93208">
              <w:rPr>
                <w:rFonts w:ascii="Arial" w:eastAsia="宋体" w:hAnsi="Arial" w:cs="Arial"/>
                <w:i/>
                <w:iCs/>
                <w:color w:val="000000" w:themeColor="text1"/>
                <w:kern w:val="24"/>
                <w:sz w:val="20"/>
                <w:szCs w:val="20"/>
              </w:rPr>
              <w:t>GGTA1</w:t>
            </w:r>
          </w:p>
          <w:p w14:paraId="1FA09A00" w14:textId="77777777" w:rsidR="00DB3796" w:rsidRPr="00C93208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</w:rPr>
            </w:pPr>
            <w:r w:rsidRPr="00C93208">
              <w:rPr>
                <w:rFonts w:ascii="Arial" w:eastAsia="宋体" w:hAnsi="Arial" w:cs="Arial"/>
                <w:i/>
                <w:iCs/>
                <w:color w:val="000000" w:themeColor="text1"/>
                <w:kern w:val="24"/>
                <w:sz w:val="20"/>
                <w:szCs w:val="20"/>
              </w:rPr>
              <w:t>CMAH</w:t>
            </w:r>
          </w:p>
          <w:p w14:paraId="6F40C47E" w14:textId="77777777" w:rsidR="00DB3796" w:rsidRPr="00C93208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kern w:val="0"/>
                <w:sz w:val="20"/>
                <w:szCs w:val="20"/>
              </w:rPr>
            </w:pPr>
            <w:r w:rsidRPr="00C93208">
              <w:rPr>
                <w:rFonts w:ascii="Arial" w:eastAsia="宋体" w:hAnsi="Arial" w:cs="Arial"/>
                <w:i/>
                <w:iCs/>
                <w:color w:val="000000" w:themeColor="text1"/>
                <w:kern w:val="24"/>
                <w:sz w:val="20"/>
                <w:szCs w:val="20"/>
              </w:rPr>
              <w:t>B4GALNT2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F1574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Total</w:t>
            </w:r>
          </w:p>
        </w:tc>
      </w:tr>
      <w:tr w:rsidR="00DB3796" w:rsidRPr="00243021" w14:paraId="7F1A2B52" w14:textId="77777777" w:rsidTr="00BA47D1">
        <w:trPr>
          <w:trHeight w:val="294"/>
        </w:trPr>
        <w:tc>
          <w:tcPr>
            <w:tcW w:w="144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F7AED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Edited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BC811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52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6F24A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74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9F0FA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21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E7679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49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3B6A8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17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3156F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91</w:t>
            </w:r>
          </w:p>
        </w:tc>
      </w:tr>
      <w:tr w:rsidR="00DB3796" w:rsidRPr="00243021" w14:paraId="1756F3C9" w14:textId="77777777" w:rsidTr="00BA47D1">
        <w:trPr>
          <w:trHeight w:val="294"/>
        </w:trPr>
        <w:tc>
          <w:tcPr>
            <w:tcW w:w="14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CED7D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Homozygous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FA242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0B39E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76E9E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B8269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B5E8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D7539" w14:textId="77777777" w:rsidR="00DB3796" w:rsidRPr="00243021" w:rsidRDefault="00DB3796" w:rsidP="00BA47D1">
            <w:pPr>
              <w:widowControl/>
              <w:jc w:val="center"/>
              <w:textAlignment w:val="bottom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243021">
              <w:rPr>
                <w:rFonts w:ascii="Arial" w:eastAsia="宋体" w:hAnsi="Arial" w:cs="Arial"/>
                <w:color w:val="000000" w:themeColor="text1"/>
                <w:kern w:val="24"/>
                <w:sz w:val="20"/>
                <w:szCs w:val="20"/>
              </w:rPr>
              <w:t>91</w:t>
            </w:r>
          </w:p>
        </w:tc>
      </w:tr>
    </w:tbl>
    <w:p w14:paraId="7DD324F5" w14:textId="77777777" w:rsidR="00DB3796" w:rsidRPr="00566F8C" w:rsidRDefault="00DB3796" w:rsidP="00DB3796">
      <w:pPr>
        <w:rPr>
          <w:rFonts w:hint="eastAsia"/>
        </w:rPr>
      </w:pPr>
    </w:p>
    <w:p w14:paraId="4A8F2167" w14:textId="77777777" w:rsidR="00DB3796" w:rsidRPr="00DB3796" w:rsidRDefault="00DB3796" w:rsidP="00DE2C11">
      <w:pPr>
        <w:rPr>
          <w:rFonts w:hint="eastAsia"/>
        </w:rPr>
      </w:pPr>
    </w:p>
    <w:sectPr w:rsidR="00DB3796" w:rsidRPr="00DB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9F3A" w14:textId="77777777" w:rsidR="00637611" w:rsidRDefault="00637611" w:rsidP="00E03352">
      <w:pPr>
        <w:rPr>
          <w:rFonts w:hint="eastAsia"/>
        </w:rPr>
      </w:pPr>
      <w:r>
        <w:separator/>
      </w:r>
    </w:p>
  </w:endnote>
  <w:endnote w:type="continuationSeparator" w:id="0">
    <w:p w14:paraId="7D056A98" w14:textId="77777777" w:rsidR="00637611" w:rsidRDefault="00637611" w:rsidP="00E033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2858" w14:textId="77777777" w:rsidR="00637611" w:rsidRDefault="00637611" w:rsidP="00E03352">
      <w:pPr>
        <w:rPr>
          <w:rFonts w:hint="eastAsia"/>
        </w:rPr>
      </w:pPr>
      <w:r>
        <w:separator/>
      </w:r>
    </w:p>
  </w:footnote>
  <w:footnote w:type="continuationSeparator" w:id="0">
    <w:p w14:paraId="5189A0D7" w14:textId="77777777" w:rsidR="00637611" w:rsidRDefault="00637611" w:rsidP="00E033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C6"/>
    <w:rsid w:val="0003077D"/>
    <w:rsid w:val="000345F2"/>
    <w:rsid w:val="000517BC"/>
    <w:rsid w:val="000B0EA6"/>
    <w:rsid w:val="001363A3"/>
    <w:rsid w:val="001445E3"/>
    <w:rsid w:val="00200349"/>
    <w:rsid w:val="002B45BF"/>
    <w:rsid w:val="003E1A04"/>
    <w:rsid w:val="0061216C"/>
    <w:rsid w:val="00637611"/>
    <w:rsid w:val="0080708D"/>
    <w:rsid w:val="008F5422"/>
    <w:rsid w:val="00934A2C"/>
    <w:rsid w:val="00966DB0"/>
    <w:rsid w:val="00A73D79"/>
    <w:rsid w:val="00BB37C6"/>
    <w:rsid w:val="00DB3796"/>
    <w:rsid w:val="00DE2C11"/>
    <w:rsid w:val="00E03352"/>
    <w:rsid w:val="00E8136F"/>
    <w:rsid w:val="00F3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8D2B1"/>
  <w15:chartTrackingRefBased/>
  <w15:docId w15:val="{A7B8254F-26FD-459F-8AB2-80575FE2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3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3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</dc:creator>
  <cp:keywords/>
  <dc:description/>
  <cp:lastModifiedBy>duan</cp:lastModifiedBy>
  <cp:revision>5</cp:revision>
  <cp:lastPrinted>2025-02-10T07:05:00Z</cp:lastPrinted>
  <dcterms:created xsi:type="dcterms:W3CDTF">2024-11-19T02:07:00Z</dcterms:created>
  <dcterms:modified xsi:type="dcterms:W3CDTF">2025-02-10T07:06:00Z</dcterms:modified>
</cp:coreProperties>
</file>