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1A32" w14:textId="6C5714E3" w:rsidR="00720A13" w:rsidRDefault="00720A13" w:rsidP="00720A13">
      <w:pPr>
        <w:widowControl/>
        <w:jc w:val="center"/>
        <w:rPr>
          <w:rFonts w:ascii="Times New Roman" w:hAnsi="Times New Roman" w:cs="Times New Roman"/>
          <w:color w:val="000000" w:themeColor="text1"/>
          <w:sz w:val="22"/>
        </w:rPr>
      </w:pPr>
    </w:p>
    <w:p w14:paraId="0AF7BE8B" w14:textId="77777777" w:rsidR="00720A13" w:rsidRDefault="00720A13" w:rsidP="00704DB0">
      <w:pPr>
        <w:widowControl/>
        <w:rPr>
          <w:rFonts w:ascii="Times New Roman" w:hAnsi="Times New Roman" w:cs="Times New Roman"/>
          <w:color w:val="000000" w:themeColor="text1"/>
          <w:sz w:val="22"/>
        </w:rPr>
      </w:pPr>
      <w:r w:rsidRPr="0029318B">
        <w:rPr>
          <w:rFonts w:ascii="Times New Roman" w:hAnsi="Times New Roman" w:cs="Times New Roman"/>
          <w:b/>
          <w:bCs/>
          <w:color w:val="000000" w:themeColor="text1"/>
          <w:sz w:val="22"/>
        </w:rPr>
        <w:t>Supplementary Fig. S</w:t>
      </w:r>
      <w:r>
        <w:rPr>
          <w:rFonts w:ascii="Times New Roman" w:hAnsi="Times New Roman" w:cs="Times New Roman"/>
          <w:b/>
          <w:bCs/>
          <w:color w:val="000000" w:themeColor="text1"/>
          <w:sz w:val="22"/>
        </w:rPr>
        <w:t>1</w:t>
      </w:r>
      <w:r w:rsidRPr="0029318B">
        <w:rPr>
          <w:rFonts w:ascii="Times New Roman" w:hAnsi="Times New Roman" w:cs="Times New Roman"/>
          <w:b/>
          <w:bCs/>
          <w:color w:val="000000" w:themeColor="text1"/>
          <w:sz w:val="22"/>
        </w:rPr>
        <w:t xml:space="preserve">. </w:t>
      </w:r>
      <w:r w:rsidRPr="007C79E5">
        <w:rPr>
          <w:rFonts w:ascii="Times New Roman" w:hAnsi="Times New Roman" w:cs="Times New Roman"/>
          <w:b/>
          <w:bCs/>
          <w:color w:val="000000" w:themeColor="text1"/>
          <w:sz w:val="22"/>
        </w:rPr>
        <w:t>GRN tool summary examples and analysis of generative models</w:t>
      </w:r>
      <w:r w:rsidRPr="0029318B">
        <w:rPr>
          <w:rFonts w:ascii="Times New Roman" w:hAnsi="Times New Roman" w:cs="Times New Roman"/>
          <w:b/>
          <w:bCs/>
          <w:color w:val="000000" w:themeColor="text1"/>
          <w:sz w:val="22"/>
        </w:rPr>
        <w:t>.</w:t>
      </w:r>
      <w:r w:rsidRPr="002C52E9">
        <w:rPr>
          <w:rFonts w:ascii="Times New Roman" w:hAnsi="Times New Roman" w:cs="Times New Roman"/>
          <w:color w:val="000000" w:themeColor="text1"/>
          <w:sz w:val="22"/>
        </w:rPr>
        <w:t xml:space="preserve"> (A) When inferring the regulatory relationship between genes</w:t>
      </w:r>
      <m:oMath>
        <m:r>
          <m:rPr>
            <m:sty m:val="p"/>
          </m:rPr>
          <w:rPr>
            <w:rFonts w:ascii="Cambria Math" w:hAnsi="Cambria Math" w:cs="Times New Roman"/>
            <w:color w:val="000000" w:themeColor="text1"/>
            <w:sz w:val="22"/>
          </w:rPr>
          <m:t xml:space="preserve"> </m:t>
        </m:r>
        <m:r>
          <w:rPr>
            <w:rFonts w:ascii="Cambria Math" w:hAnsi="Cambria Math" w:cs="Times New Roman"/>
            <w:color w:val="000000" w:themeColor="text1"/>
            <w:sz w:val="22"/>
          </w:rPr>
          <m:t xml:space="preserve">gA </m:t>
        </m:r>
        <m:r>
          <m:rPr>
            <m:sty m:val="p"/>
          </m:rPr>
          <w:rPr>
            <w:rFonts w:ascii="Cambria Math" w:hAnsi="Cambria Math" w:cs="Times New Roman"/>
            <w:color w:val="000000" w:themeColor="text1"/>
            <w:sz w:val="22"/>
          </w:rPr>
          <m:t>and</m:t>
        </m:r>
        <m:r>
          <w:rPr>
            <w:rFonts w:ascii="Cambria Math" w:hAnsi="Cambria Math" w:cs="Times New Roman"/>
            <w:color w:val="000000" w:themeColor="text1"/>
            <w:sz w:val="22"/>
          </w:rPr>
          <m:t xml:space="preserve"> gB</m:t>
        </m:r>
      </m:oMath>
      <w:r w:rsidRPr="002C52E9">
        <w:rPr>
          <w:rFonts w:ascii="Times New Roman" w:hAnsi="Times New Roman" w:cs="Times New Roman"/>
          <w:color w:val="000000" w:themeColor="text1"/>
          <w:sz w:val="22"/>
        </w:rPr>
        <w:t>, the network structure encompassing other genes can exert an influence on this relationship. (B) Unsupervised vector representation models leverage neural networks to learn embedding information of gene expression and subsequently derive regulatory relationships between TF and their targets through various operations. In contrast, graph neural networks model neighboring information based on prior regulatory relationships, enabling them to deduce new regulatory relationships or eliminate false positives in regulatory relationships.</w:t>
      </w:r>
      <w:r w:rsidRPr="0029318B">
        <w:t xml:space="preserve"> </w:t>
      </w:r>
      <w:r w:rsidRPr="0029318B">
        <w:rPr>
          <w:rFonts w:ascii="Times New Roman" w:hAnsi="Times New Roman" w:cs="Times New Roman"/>
          <w:color w:val="000000" w:themeColor="text1"/>
          <w:sz w:val="22"/>
        </w:rPr>
        <w:t>(</w:t>
      </w:r>
      <w:r>
        <w:rPr>
          <w:rFonts w:ascii="Times New Roman" w:hAnsi="Times New Roman" w:cs="Times New Roman"/>
          <w:color w:val="000000" w:themeColor="text1"/>
          <w:sz w:val="22"/>
        </w:rPr>
        <w:t>C</w:t>
      </w:r>
      <w:r w:rsidRPr="0029318B">
        <w:rPr>
          <w:rFonts w:ascii="Times New Roman" w:hAnsi="Times New Roman" w:cs="Times New Roman"/>
          <w:color w:val="000000" w:themeColor="text1"/>
          <w:sz w:val="22"/>
        </w:rPr>
        <w:t>), (</w:t>
      </w:r>
      <w:r>
        <w:rPr>
          <w:rFonts w:ascii="Times New Roman" w:hAnsi="Times New Roman" w:cs="Times New Roman"/>
          <w:color w:val="000000" w:themeColor="text1"/>
          <w:sz w:val="22"/>
        </w:rPr>
        <w:t>D</w:t>
      </w:r>
      <w:r w:rsidRPr="0029318B">
        <w:rPr>
          <w:rFonts w:ascii="Times New Roman" w:hAnsi="Times New Roman" w:cs="Times New Roman"/>
          <w:color w:val="000000" w:themeColor="text1"/>
          <w:sz w:val="22"/>
        </w:rPr>
        <w:t>) and (</w:t>
      </w:r>
      <w:r>
        <w:rPr>
          <w:rFonts w:ascii="Times New Roman" w:hAnsi="Times New Roman" w:cs="Times New Roman"/>
          <w:color w:val="000000" w:themeColor="text1"/>
          <w:sz w:val="22"/>
        </w:rPr>
        <w:t>E</w:t>
      </w:r>
      <w:r w:rsidRPr="0029318B">
        <w:rPr>
          <w:rFonts w:ascii="Times New Roman" w:hAnsi="Times New Roman" w:cs="Times New Roman"/>
          <w:color w:val="000000" w:themeColor="text1"/>
          <w:sz w:val="22"/>
        </w:rPr>
        <w:t>) are the network framework diagrams for the VAE, GAN, and Flow models, respectively, where the parts made transparent indicate that they are used only in the training processes. (</w:t>
      </w:r>
      <w:r>
        <w:rPr>
          <w:rFonts w:ascii="Times New Roman" w:hAnsi="Times New Roman" w:cs="Times New Roman"/>
          <w:color w:val="000000" w:themeColor="text1"/>
          <w:sz w:val="22"/>
        </w:rPr>
        <w:t>F</w:t>
      </w:r>
      <w:r w:rsidRPr="0029318B">
        <w:rPr>
          <w:rFonts w:ascii="Times New Roman" w:hAnsi="Times New Roman" w:cs="Times New Roman"/>
          <w:color w:val="000000" w:themeColor="text1"/>
          <w:sz w:val="22"/>
        </w:rPr>
        <w:t xml:space="preserve">) Evaluation of F1-score results for </w:t>
      </w:r>
      <w:proofErr w:type="spellStart"/>
      <w:r w:rsidRPr="0029318B">
        <w:rPr>
          <w:rFonts w:ascii="Times New Roman" w:hAnsi="Times New Roman" w:cs="Times New Roman"/>
          <w:color w:val="000000" w:themeColor="text1"/>
          <w:sz w:val="22"/>
        </w:rPr>
        <w:t>DigNet</w:t>
      </w:r>
      <w:proofErr w:type="spellEnd"/>
      <w:r w:rsidRPr="0029318B">
        <w:rPr>
          <w:rFonts w:ascii="Times New Roman" w:hAnsi="Times New Roman" w:cs="Times New Roman"/>
          <w:color w:val="000000" w:themeColor="text1"/>
          <w:sz w:val="22"/>
        </w:rPr>
        <w:t xml:space="preserve"> and the three other generative models in the synthetic datasets. (</w:t>
      </w:r>
      <w:r>
        <w:rPr>
          <w:rFonts w:ascii="Times New Roman" w:hAnsi="Times New Roman" w:cs="Times New Roman"/>
          <w:color w:val="000000" w:themeColor="text1"/>
          <w:sz w:val="22"/>
        </w:rPr>
        <w:t>G</w:t>
      </w:r>
      <w:r w:rsidRPr="0029318B">
        <w:rPr>
          <w:rFonts w:ascii="Times New Roman" w:hAnsi="Times New Roman" w:cs="Times New Roman"/>
          <w:color w:val="000000" w:themeColor="text1"/>
          <w:sz w:val="22"/>
        </w:rPr>
        <w:t xml:space="preserve">) Evaluation of F1-score results for </w:t>
      </w:r>
      <w:proofErr w:type="spellStart"/>
      <w:r w:rsidRPr="0029318B">
        <w:rPr>
          <w:rFonts w:ascii="Times New Roman" w:hAnsi="Times New Roman" w:cs="Times New Roman"/>
          <w:color w:val="000000" w:themeColor="text1"/>
          <w:sz w:val="22"/>
        </w:rPr>
        <w:t>DigNet</w:t>
      </w:r>
      <w:proofErr w:type="spellEnd"/>
      <w:r w:rsidRPr="0029318B">
        <w:rPr>
          <w:rFonts w:ascii="Times New Roman" w:hAnsi="Times New Roman" w:cs="Times New Roman"/>
          <w:color w:val="000000" w:themeColor="text1"/>
          <w:sz w:val="22"/>
        </w:rPr>
        <w:t xml:space="preserve"> and 10 other state-of-the-art methods in the breast cancer.</w:t>
      </w:r>
    </w:p>
    <w:p w14:paraId="4077AF88" w14:textId="77777777" w:rsidR="00B20AD8" w:rsidRDefault="00B20AD8" w:rsidP="00B20AD8">
      <w:pPr>
        <w:widowControl/>
        <w:jc w:val="left"/>
        <w:rPr>
          <w:rFonts w:ascii="Times New Roman" w:hAnsi="Times New Roman" w:cs="Times New Roman"/>
          <w:color w:val="000000" w:themeColor="text1"/>
          <w:sz w:val="22"/>
        </w:rPr>
      </w:pPr>
    </w:p>
    <w:p w14:paraId="350C0699" w14:textId="636F50B2" w:rsidR="00720A13" w:rsidRDefault="00720A13" w:rsidP="00B20AD8">
      <w:pPr>
        <w:widowControl/>
        <w:jc w:val="left"/>
        <w:rPr>
          <w:rFonts w:ascii="Times New Roman" w:hAnsi="Times New Roman" w:cs="Times New Roman"/>
          <w:color w:val="000000" w:themeColor="text1"/>
          <w:sz w:val="22"/>
        </w:rPr>
      </w:pPr>
      <w:r w:rsidRPr="002C52E9">
        <w:rPr>
          <w:rFonts w:ascii="Times New Roman" w:hAnsi="Times New Roman" w:cs="Times New Roman"/>
          <w:b/>
          <w:bCs/>
          <w:color w:val="000000" w:themeColor="text1"/>
          <w:sz w:val="22"/>
        </w:rPr>
        <w:t>Supplementary Fig. S</w:t>
      </w:r>
      <w:r>
        <w:rPr>
          <w:rFonts w:ascii="Times New Roman" w:hAnsi="Times New Roman" w:cs="Times New Roman"/>
          <w:b/>
          <w:bCs/>
          <w:color w:val="000000" w:themeColor="text1"/>
          <w:sz w:val="22"/>
        </w:rPr>
        <w:t>2</w:t>
      </w:r>
      <w:r w:rsidRPr="002C52E9">
        <w:rPr>
          <w:rFonts w:ascii="Times New Roman" w:hAnsi="Times New Roman" w:cs="Times New Roman"/>
          <w:b/>
          <w:bCs/>
          <w:color w:val="000000" w:themeColor="text1"/>
          <w:sz w:val="22"/>
        </w:rPr>
        <w:t xml:space="preserve">. </w:t>
      </w:r>
      <w:r w:rsidRPr="007C79E5">
        <w:rPr>
          <w:rFonts w:ascii="Times New Roman" w:hAnsi="Times New Roman" w:cs="Times New Roman"/>
          <w:b/>
          <w:bCs/>
          <w:color w:val="000000" w:themeColor="text1"/>
          <w:sz w:val="22"/>
        </w:rPr>
        <w:t xml:space="preserve">Examples of GRN tools and evaluation of the </w:t>
      </w:r>
      <w:proofErr w:type="spellStart"/>
      <w:r w:rsidRPr="007C79E5">
        <w:rPr>
          <w:rFonts w:ascii="Times New Roman" w:hAnsi="Times New Roman" w:cs="Times New Roman"/>
          <w:b/>
          <w:bCs/>
          <w:color w:val="000000" w:themeColor="text1"/>
          <w:sz w:val="22"/>
        </w:rPr>
        <w:t>DigNet</w:t>
      </w:r>
      <w:proofErr w:type="spellEnd"/>
      <w:r w:rsidRPr="007C79E5">
        <w:rPr>
          <w:rFonts w:ascii="Times New Roman" w:hAnsi="Times New Roman" w:cs="Times New Roman"/>
          <w:b/>
          <w:bCs/>
          <w:color w:val="000000" w:themeColor="text1"/>
          <w:sz w:val="22"/>
        </w:rPr>
        <w:t xml:space="preserve"> model's network properties</w:t>
      </w:r>
      <w:r w:rsidRPr="002C52E9">
        <w:rPr>
          <w:rFonts w:ascii="Times New Roman" w:hAnsi="Times New Roman" w:cs="Times New Roman"/>
          <w:b/>
          <w:bCs/>
          <w:color w:val="000000" w:themeColor="text1"/>
          <w:sz w:val="22"/>
        </w:rPr>
        <w:t xml:space="preserve">. </w:t>
      </w:r>
      <w:r w:rsidRPr="00FA50BB">
        <w:rPr>
          <w:rFonts w:ascii="Times New Roman" w:hAnsi="Times New Roman" w:cs="Times New Roman"/>
          <w:color w:val="000000" w:themeColor="text1"/>
          <w:sz w:val="22"/>
        </w:rPr>
        <w:t>(</w:t>
      </w:r>
      <w:r>
        <w:rPr>
          <w:rFonts w:ascii="Times New Roman" w:hAnsi="Times New Roman" w:cs="Times New Roman"/>
          <w:color w:val="000000" w:themeColor="text1"/>
          <w:sz w:val="22"/>
        </w:rPr>
        <w:t>A</w:t>
      </w:r>
      <w:r w:rsidRPr="00FA50BB">
        <w:rPr>
          <w:rFonts w:ascii="Times New Roman" w:hAnsi="Times New Roman" w:cs="Times New Roman"/>
          <w:color w:val="000000" w:themeColor="text1"/>
          <w:sz w:val="22"/>
        </w:rPr>
        <w:t>)-(</w:t>
      </w:r>
      <w:r>
        <w:rPr>
          <w:rFonts w:ascii="Times New Roman" w:hAnsi="Times New Roman" w:cs="Times New Roman"/>
          <w:color w:val="000000" w:themeColor="text1"/>
          <w:sz w:val="22"/>
        </w:rPr>
        <w:t>C</w:t>
      </w:r>
      <w:r w:rsidRPr="00FA50BB">
        <w:rPr>
          <w:rFonts w:ascii="Times New Roman" w:hAnsi="Times New Roman" w:cs="Times New Roman"/>
          <w:color w:val="000000" w:themeColor="text1"/>
          <w:sz w:val="22"/>
        </w:rPr>
        <w:t>) are examples of GRN tools involving the sequential inference of each link between gene pairs. (</w:t>
      </w:r>
      <w:r>
        <w:rPr>
          <w:rFonts w:ascii="Times New Roman" w:hAnsi="Times New Roman" w:cs="Times New Roman"/>
          <w:color w:val="000000" w:themeColor="text1"/>
          <w:sz w:val="22"/>
        </w:rPr>
        <w:t>D</w:t>
      </w:r>
      <w:r w:rsidRPr="00FA50BB">
        <w:rPr>
          <w:rFonts w:ascii="Times New Roman" w:hAnsi="Times New Roman" w:cs="Times New Roman"/>
          <w:color w:val="000000" w:themeColor="text1"/>
          <w:sz w:val="22"/>
        </w:rPr>
        <w:t>) represents an example of a GRN tool for the simultaneous generation of a global gene regulatory network</w:t>
      </w:r>
      <w:r>
        <w:rPr>
          <w:rFonts w:ascii="Times New Roman" w:hAnsi="Times New Roman" w:cs="Times New Roman"/>
          <w:color w:val="000000" w:themeColor="text1"/>
          <w:sz w:val="22"/>
        </w:rPr>
        <w:t xml:space="preserve">. </w:t>
      </w:r>
      <w:r w:rsidRPr="002C52E9">
        <w:rPr>
          <w:rFonts w:ascii="Times New Roman" w:hAnsi="Times New Roman" w:cs="Times New Roman"/>
          <w:color w:val="000000" w:themeColor="text1"/>
          <w:sz w:val="22"/>
        </w:rPr>
        <w:t>(</w:t>
      </w:r>
      <w:r>
        <w:rPr>
          <w:rFonts w:ascii="Times New Roman" w:hAnsi="Times New Roman" w:cs="Times New Roman"/>
          <w:color w:val="000000" w:themeColor="text1"/>
          <w:sz w:val="22"/>
        </w:rPr>
        <w:t>E</w:t>
      </w:r>
      <w:r w:rsidRPr="002C52E9">
        <w:rPr>
          <w:rFonts w:ascii="Times New Roman" w:hAnsi="Times New Roman" w:cs="Times New Roman"/>
          <w:color w:val="000000" w:themeColor="text1"/>
          <w:sz w:val="22"/>
        </w:rPr>
        <w:t>) The fully connected network derived from the predictions results of SCENIC. (</w:t>
      </w:r>
      <w:r>
        <w:rPr>
          <w:rFonts w:ascii="Times New Roman" w:hAnsi="Times New Roman" w:cs="Times New Roman"/>
          <w:color w:val="000000" w:themeColor="text1"/>
          <w:sz w:val="22"/>
        </w:rPr>
        <w:t>F</w:t>
      </w:r>
      <w:r w:rsidRPr="002C52E9">
        <w:rPr>
          <w:rFonts w:ascii="Times New Roman" w:hAnsi="Times New Roman" w:cs="Times New Roman"/>
          <w:color w:val="000000" w:themeColor="text1"/>
          <w:sz w:val="22"/>
        </w:rPr>
        <w:t xml:space="preserve">) Visualization of the results generated by </w:t>
      </w:r>
      <w:proofErr w:type="spellStart"/>
      <w:r w:rsidRPr="002C52E9">
        <w:rPr>
          <w:rFonts w:ascii="Times New Roman" w:hAnsi="Times New Roman" w:cs="Times New Roman"/>
          <w:color w:val="000000" w:themeColor="text1"/>
          <w:sz w:val="22"/>
        </w:rPr>
        <w:t>DigNet</w:t>
      </w:r>
      <w:proofErr w:type="spellEnd"/>
      <w:r w:rsidRPr="002C52E9">
        <w:rPr>
          <w:rFonts w:ascii="Times New Roman" w:hAnsi="Times New Roman" w:cs="Times New Roman"/>
          <w:color w:val="000000" w:themeColor="text1"/>
          <w:sz w:val="22"/>
        </w:rPr>
        <w:t>. (</w:t>
      </w:r>
      <w:r>
        <w:rPr>
          <w:rFonts w:ascii="Times New Roman" w:hAnsi="Times New Roman" w:cs="Times New Roman"/>
          <w:color w:val="000000" w:themeColor="text1"/>
          <w:sz w:val="22"/>
        </w:rPr>
        <w:t>G</w:t>
      </w:r>
      <w:r w:rsidRPr="002C52E9">
        <w:rPr>
          <w:rFonts w:ascii="Times New Roman" w:hAnsi="Times New Roman" w:cs="Times New Roman"/>
          <w:color w:val="000000" w:themeColor="text1"/>
          <w:sz w:val="22"/>
        </w:rPr>
        <w:t xml:space="preserve">) The predictions </w:t>
      </w:r>
      <w:proofErr w:type="gramStart"/>
      <w:r w:rsidRPr="002C52E9">
        <w:rPr>
          <w:rFonts w:ascii="Times New Roman" w:hAnsi="Times New Roman" w:cs="Times New Roman"/>
          <w:color w:val="000000" w:themeColor="text1"/>
          <w:sz w:val="22"/>
        </w:rPr>
        <w:t>results</w:t>
      </w:r>
      <w:proofErr w:type="gramEnd"/>
      <w:r w:rsidRPr="002C52E9">
        <w:rPr>
          <w:rFonts w:ascii="Times New Roman" w:hAnsi="Times New Roman" w:cs="Times New Roman"/>
          <w:color w:val="000000" w:themeColor="text1"/>
          <w:sz w:val="22"/>
        </w:rPr>
        <w:t xml:space="preserve"> of SCENIC after pruning. (</w:t>
      </w:r>
      <w:r>
        <w:rPr>
          <w:rFonts w:ascii="Times New Roman" w:hAnsi="Times New Roman" w:cs="Times New Roman"/>
          <w:color w:val="000000" w:themeColor="text1"/>
          <w:sz w:val="22"/>
        </w:rPr>
        <w:t>H</w:t>
      </w:r>
      <w:r w:rsidRPr="002C52E9">
        <w:rPr>
          <w:rFonts w:ascii="Times New Roman" w:hAnsi="Times New Roman" w:cs="Times New Roman"/>
          <w:color w:val="000000" w:themeColor="text1"/>
          <w:sz w:val="22"/>
        </w:rPr>
        <w:t>)-(</w:t>
      </w:r>
      <w:r>
        <w:rPr>
          <w:rFonts w:ascii="Times New Roman" w:hAnsi="Times New Roman" w:cs="Times New Roman"/>
          <w:color w:val="000000" w:themeColor="text1"/>
          <w:sz w:val="22"/>
        </w:rPr>
        <w:t>K</w:t>
      </w:r>
      <w:r w:rsidRPr="002C52E9">
        <w:rPr>
          <w:rFonts w:ascii="Times New Roman" w:hAnsi="Times New Roman" w:cs="Times New Roman"/>
          <w:color w:val="000000" w:themeColor="text1"/>
          <w:sz w:val="22"/>
        </w:rPr>
        <w:t xml:space="preserve">) Comparison analysis of the number of connected nodes, Eigenvector Centrality (EC), Betweenness Centrality (BC), and Closeness Centrality (CC) between </w:t>
      </w:r>
      <w:proofErr w:type="spellStart"/>
      <w:r w:rsidRPr="002C52E9">
        <w:rPr>
          <w:rFonts w:ascii="Times New Roman" w:hAnsi="Times New Roman" w:cs="Times New Roman"/>
          <w:color w:val="000000" w:themeColor="text1"/>
          <w:sz w:val="22"/>
        </w:rPr>
        <w:t>DigNet’s</w:t>
      </w:r>
      <w:proofErr w:type="spellEnd"/>
      <w:r w:rsidRPr="002C52E9">
        <w:rPr>
          <w:rFonts w:ascii="Times New Roman" w:hAnsi="Times New Roman" w:cs="Times New Roman"/>
          <w:color w:val="000000" w:themeColor="text1"/>
          <w:sz w:val="22"/>
        </w:rPr>
        <w:t xml:space="preserve"> and SCENIC’s predictions.</w:t>
      </w:r>
    </w:p>
    <w:p w14:paraId="2DFD1269" w14:textId="77777777" w:rsidR="00B20AD8" w:rsidRDefault="00B20AD8" w:rsidP="00B20AD8">
      <w:pPr>
        <w:widowControl/>
        <w:jc w:val="left"/>
        <w:rPr>
          <w:rFonts w:ascii="Times New Roman" w:hAnsi="Times New Roman" w:cs="Times New Roman"/>
          <w:color w:val="000000" w:themeColor="text1"/>
          <w:sz w:val="22"/>
        </w:rPr>
      </w:pPr>
    </w:p>
    <w:p w14:paraId="4144BAB6" w14:textId="6BFB97D7" w:rsidR="00720A13" w:rsidRPr="00B20AD8" w:rsidRDefault="00720A13" w:rsidP="00B20AD8">
      <w:pPr>
        <w:widowControl/>
        <w:jc w:val="left"/>
        <w:rPr>
          <w:rFonts w:ascii="Times New Roman" w:hAnsi="Times New Roman" w:cs="Times New Roman"/>
          <w:color w:val="000000" w:themeColor="text1"/>
          <w:sz w:val="22"/>
        </w:rPr>
      </w:pPr>
      <w:r w:rsidRPr="0029318B">
        <w:rPr>
          <w:rFonts w:ascii="Times New Roman" w:hAnsi="Times New Roman" w:cs="Times New Roman"/>
          <w:b/>
          <w:bCs/>
          <w:color w:val="000000" w:themeColor="text1"/>
          <w:sz w:val="22"/>
        </w:rPr>
        <w:t>Supplementary Fig. S</w:t>
      </w:r>
      <w:r>
        <w:rPr>
          <w:rFonts w:ascii="Times New Roman" w:hAnsi="Times New Roman" w:cs="Times New Roman"/>
          <w:b/>
          <w:bCs/>
          <w:color w:val="000000" w:themeColor="text1"/>
          <w:sz w:val="22"/>
        </w:rPr>
        <w:t>3</w:t>
      </w:r>
      <w:r w:rsidRPr="0029318B">
        <w:rPr>
          <w:rFonts w:ascii="Times New Roman" w:hAnsi="Times New Roman" w:cs="Times New Roman"/>
          <w:b/>
          <w:bCs/>
          <w:color w:val="000000" w:themeColor="text1"/>
          <w:sz w:val="22"/>
        </w:rPr>
        <w:t xml:space="preserve">. Statistical results of gene expression values in normal/tumor breast tissues, in which highly differentially expressed genes are marked. </w:t>
      </w:r>
      <w:r w:rsidRPr="0029318B">
        <w:rPr>
          <w:rFonts w:ascii="Times New Roman" w:hAnsi="Times New Roman" w:cs="Times New Roman"/>
          <w:color w:val="000000" w:themeColor="text1"/>
          <w:sz w:val="22"/>
        </w:rPr>
        <w:t>(A) The breast cancer pathway. (B) The T cell receptor signaling pathway.</w:t>
      </w:r>
    </w:p>
    <w:p w14:paraId="2BD812F8" w14:textId="77777777" w:rsidR="00B20AD8" w:rsidRDefault="00B20AD8" w:rsidP="00B20AD8">
      <w:pPr>
        <w:widowControl/>
        <w:jc w:val="left"/>
        <w:rPr>
          <w:rFonts w:ascii="Times New Roman" w:hAnsi="Times New Roman" w:cs="Times New Roman"/>
          <w:color w:val="000000" w:themeColor="text1"/>
          <w:sz w:val="22"/>
        </w:rPr>
      </w:pPr>
    </w:p>
    <w:p w14:paraId="227A5A6E" w14:textId="5803FB99" w:rsidR="00720A13" w:rsidRPr="00B20AD8" w:rsidRDefault="00720A13" w:rsidP="00B20AD8">
      <w:pPr>
        <w:widowControl/>
        <w:jc w:val="left"/>
        <w:rPr>
          <w:rFonts w:ascii="Times New Roman" w:hAnsi="Times New Roman" w:cs="Times New Roman"/>
          <w:color w:val="000000" w:themeColor="text1"/>
          <w:sz w:val="22"/>
        </w:rPr>
      </w:pPr>
      <w:r w:rsidRPr="0029318B">
        <w:rPr>
          <w:rFonts w:ascii="Times New Roman" w:hAnsi="Times New Roman" w:cs="Times New Roman"/>
          <w:b/>
          <w:bCs/>
          <w:color w:val="000000" w:themeColor="text1"/>
          <w:sz w:val="22"/>
        </w:rPr>
        <w:t>Supplementary Fig. S</w:t>
      </w:r>
      <w:r>
        <w:rPr>
          <w:rFonts w:ascii="Times New Roman" w:hAnsi="Times New Roman" w:cs="Times New Roman"/>
          <w:b/>
          <w:bCs/>
          <w:color w:val="000000" w:themeColor="text1"/>
          <w:sz w:val="22"/>
        </w:rPr>
        <w:t>4</w:t>
      </w:r>
      <w:r w:rsidRPr="0029318B">
        <w:rPr>
          <w:rFonts w:ascii="Times New Roman" w:hAnsi="Times New Roman" w:cs="Times New Roman"/>
          <w:b/>
          <w:bCs/>
          <w:color w:val="000000" w:themeColor="text1"/>
          <w:sz w:val="22"/>
        </w:rPr>
        <w:t>. The specific gene regulatory network in breast cancer T cells.</w:t>
      </w:r>
    </w:p>
    <w:p w14:paraId="50AA7875" w14:textId="77777777" w:rsidR="00B20AD8" w:rsidRDefault="00B20AD8" w:rsidP="00B20AD8">
      <w:pPr>
        <w:widowControl/>
        <w:jc w:val="left"/>
        <w:rPr>
          <w:rFonts w:ascii="Times New Roman" w:hAnsi="Times New Roman" w:cs="Times New Roman"/>
          <w:color w:val="000000" w:themeColor="text1"/>
          <w:sz w:val="22"/>
        </w:rPr>
      </w:pPr>
    </w:p>
    <w:p w14:paraId="30E920B5" w14:textId="7D80C8F6" w:rsidR="00720A13" w:rsidRPr="007C79E5" w:rsidRDefault="00720A13" w:rsidP="00B20AD8">
      <w:pPr>
        <w:widowControl/>
        <w:jc w:val="left"/>
        <w:rPr>
          <w:rFonts w:ascii="Times New Roman" w:hAnsi="Times New Roman" w:cs="Times New Roman"/>
          <w:color w:val="000000" w:themeColor="text1"/>
          <w:sz w:val="22"/>
        </w:rPr>
      </w:pPr>
      <w:r w:rsidRPr="0029318B">
        <w:rPr>
          <w:rFonts w:ascii="Times New Roman" w:hAnsi="Times New Roman" w:cs="Times New Roman"/>
          <w:b/>
          <w:bCs/>
          <w:color w:val="000000" w:themeColor="text1"/>
          <w:sz w:val="22"/>
        </w:rPr>
        <w:t>Supplementary Fig. S</w:t>
      </w:r>
      <w:r>
        <w:rPr>
          <w:rFonts w:ascii="Times New Roman" w:hAnsi="Times New Roman" w:cs="Times New Roman"/>
          <w:b/>
          <w:bCs/>
          <w:color w:val="000000" w:themeColor="text1"/>
          <w:sz w:val="22"/>
        </w:rPr>
        <w:t>5</w:t>
      </w:r>
      <w:r w:rsidRPr="0029318B">
        <w:rPr>
          <w:rFonts w:ascii="Times New Roman" w:hAnsi="Times New Roman" w:cs="Times New Roman"/>
          <w:b/>
          <w:bCs/>
          <w:color w:val="000000" w:themeColor="text1"/>
          <w:sz w:val="22"/>
        </w:rPr>
        <w:t>.</w:t>
      </w:r>
      <w:r w:rsidRPr="007C79E5">
        <w:t xml:space="preserve"> </w:t>
      </w:r>
      <w:r w:rsidRPr="007C79E5">
        <w:rPr>
          <w:rFonts w:ascii="Times New Roman" w:hAnsi="Times New Roman" w:cs="Times New Roman"/>
          <w:b/>
          <w:bCs/>
          <w:color w:val="000000" w:themeColor="text1"/>
          <w:sz w:val="22"/>
        </w:rPr>
        <w:t xml:space="preserve">Ablation test of </w:t>
      </w:r>
      <w:proofErr w:type="spellStart"/>
      <w:r w:rsidRPr="007C79E5">
        <w:rPr>
          <w:rFonts w:ascii="Times New Roman" w:hAnsi="Times New Roman" w:cs="Times New Roman"/>
          <w:b/>
          <w:bCs/>
          <w:color w:val="000000" w:themeColor="text1"/>
          <w:sz w:val="22"/>
        </w:rPr>
        <w:t>DigNet</w:t>
      </w:r>
      <w:proofErr w:type="spellEnd"/>
      <w:r w:rsidRPr="007C79E5">
        <w:rPr>
          <w:rFonts w:ascii="Times New Roman" w:hAnsi="Times New Roman" w:cs="Times New Roman"/>
          <w:b/>
          <w:bCs/>
          <w:color w:val="000000" w:themeColor="text1"/>
          <w:sz w:val="22"/>
        </w:rPr>
        <w:t xml:space="preserve"> modules and parameters</w:t>
      </w:r>
      <w:r>
        <w:rPr>
          <w:rFonts w:ascii="Times New Roman" w:hAnsi="Times New Roman" w:cs="Times New Roman"/>
          <w:b/>
          <w:bCs/>
          <w:color w:val="000000" w:themeColor="text1"/>
          <w:sz w:val="22"/>
        </w:rPr>
        <w:t>.</w:t>
      </w:r>
      <w:r w:rsidRPr="007C79E5">
        <w:rPr>
          <w:rFonts w:ascii="Times New Roman" w:hAnsi="Times New Roman" w:cs="Times New Roman"/>
          <w:color w:val="000000" w:themeColor="text1"/>
          <w:sz w:val="22"/>
        </w:rPr>
        <w:t xml:space="preserve"> (A) The impact of different </w:t>
      </w:r>
      <m:oMath>
        <m:r>
          <w:rPr>
            <w:rFonts w:ascii="Cambria Math" w:hAnsi="Cambria Math" w:cs="Times New Roman" w:hint="eastAsia"/>
            <w:color w:val="000000" w:themeColor="text1"/>
            <w:sz w:val="22"/>
          </w:rPr>
          <m:t>k</m:t>
        </m:r>
      </m:oMath>
      <w:r w:rsidRPr="007C79E5">
        <w:rPr>
          <w:rFonts w:ascii="Times New Roman" w:hAnsi="Times New Roman" w:cs="Times New Roman"/>
          <w:color w:val="000000" w:themeColor="text1"/>
          <w:sz w:val="22"/>
        </w:rPr>
        <w:t xml:space="preserve"> values in KNN on model. (B) The impact of the number of Meta-cells on the model. (C) PCA, Ensemble and Meta-cell ablation experiments. One of the modules is removed in each experiment</w:t>
      </w:r>
      <w:r>
        <w:rPr>
          <w:rFonts w:ascii="Times New Roman" w:hAnsi="Times New Roman" w:cs="Times New Roman"/>
          <w:color w:val="000000" w:themeColor="text1"/>
          <w:sz w:val="22"/>
        </w:rPr>
        <w:t xml:space="preserve">. </w:t>
      </w:r>
      <w:r w:rsidRPr="00CB4B66">
        <w:rPr>
          <w:rFonts w:ascii="Times New Roman" w:hAnsi="Times New Roman" w:cs="Times New Roman"/>
          <w:color w:val="000000" w:themeColor="text1"/>
          <w:sz w:val="22"/>
        </w:rPr>
        <w:t>(</w:t>
      </w:r>
      <w:r>
        <w:rPr>
          <w:rFonts w:ascii="Times New Roman" w:hAnsi="Times New Roman" w:cs="Times New Roman"/>
          <w:color w:val="000000" w:themeColor="text1"/>
          <w:sz w:val="22"/>
        </w:rPr>
        <w:t>D</w:t>
      </w:r>
      <w:r w:rsidRPr="00CB4B66">
        <w:rPr>
          <w:rFonts w:ascii="Times New Roman" w:hAnsi="Times New Roman" w:cs="Times New Roman"/>
          <w:color w:val="000000" w:themeColor="text1"/>
          <w:sz w:val="22"/>
        </w:rPr>
        <w:t xml:space="preserve">) </w:t>
      </w:r>
      <w:proofErr w:type="spellStart"/>
      <w:r w:rsidRPr="00CB4B66">
        <w:rPr>
          <w:rFonts w:ascii="Times New Roman" w:hAnsi="Times New Roman" w:cs="Times New Roman"/>
          <w:color w:val="000000" w:themeColor="text1"/>
          <w:sz w:val="22"/>
        </w:rPr>
        <w:t>DigNet</w:t>
      </w:r>
      <w:proofErr w:type="spellEnd"/>
      <w:r w:rsidRPr="00CB4B66">
        <w:rPr>
          <w:rFonts w:ascii="Times New Roman" w:hAnsi="Times New Roman" w:cs="Times New Roman"/>
          <w:color w:val="000000" w:themeColor="text1"/>
          <w:sz w:val="22"/>
        </w:rPr>
        <w:t xml:space="preserve"> performance under different noise ratios (10 GRN with different sizes). (</w:t>
      </w:r>
      <w:r>
        <w:rPr>
          <w:rFonts w:ascii="Times New Roman" w:hAnsi="Times New Roman" w:cs="Times New Roman"/>
          <w:color w:val="000000" w:themeColor="text1"/>
          <w:sz w:val="22"/>
        </w:rPr>
        <w:t>E</w:t>
      </w:r>
      <w:r w:rsidRPr="00CB4B66">
        <w:rPr>
          <w:rFonts w:ascii="Times New Roman" w:hAnsi="Times New Roman" w:cs="Times New Roman"/>
          <w:color w:val="000000" w:themeColor="text1"/>
          <w:sz w:val="22"/>
        </w:rPr>
        <w:t>) Run time analysis.</w:t>
      </w:r>
    </w:p>
    <w:p w14:paraId="3A95DF52" w14:textId="77777777" w:rsidR="00B20AD8" w:rsidRDefault="00B20AD8" w:rsidP="00B20AD8">
      <w:pPr>
        <w:widowControl/>
        <w:jc w:val="left"/>
        <w:rPr>
          <w:rFonts w:ascii="Times New Roman" w:hAnsi="Times New Roman" w:cs="Times New Roman"/>
          <w:color w:val="000000" w:themeColor="text1"/>
          <w:sz w:val="22"/>
        </w:rPr>
      </w:pPr>
    </w:p>
    <w:p w14:paraId="7F60E69B" w14:textId="500713F8" w:rsidR="00720A13" w:rsidRDefault="00720A13" w:rsidP="00B20AD8">
      <w:pPr>
        <w:widowControl/>
        <w:jc w:val="left"/>
        <w:rPr>
          <w:rFonts w:ascii="Times New Roman" w:hAnsi="Times New Roman" w:cs="Times New Roman"/>
          <w:color w:val="000000" w:themeColor="text1"/>
          <w:sz w:val="22"/>
        </w:rPr>
      </w:pPr>
      <w:r w:rsidRPr="0029318B">
        <w:rPr>
          <w:rFonts w:ascii="Times New Roman" w:hAnsi="Times New Roman" w:cs="Times New Roman"/>
          <w:b/>
          <w:bCs/>
          <w:color w:val="000000" w:themeColor="text1"/>
          <w:sz w:val="22"/>
        </w:rPr>
        <w:t>Supplementary Fig. S</w:t>
      </w:r>
      <w:r>
        <w:rPr>
          <w:rFonts w:ascii="Times New Roman" w:hAnsi="Times New Roman" w:cs="Times New Roman"/>
          <w:b/>
          <w:bCs/>
          <w:color w:val="000000" w:themeColor="text1"/>
          <w:sz w:val="22"/>
        </w:rPr>
        <w:t>6</w:t>
      </w:r>
      <w:r w:rsidRPr="0029318B">
        <w:rPr>
          <w:rFonts w:ascii="Times New Roman" w:hAnsi="Times New Roman" w:cs="Times New Roman"/>
          <w:b/>
          <w:bCs/>
          <w:color w:val="000000" w:themeColor="text1"/>
          <w:sz w:val="22"/>
        </w:rPr>
        <w:t>.</w:t>
      </w:r>
      <w:r w:rsidRPr="00CB4B66">
        <w:t xml:space="preserve"> </w:t>
      </w:r>
      <w:r w:rsidRPr="00CB4B66">
        <w:rPr>
          <w:rFonts w:ascii="Times New Roman" w:hAnsi="Times New Roman" w:cs="Times New Roman"/>
          <w:b/>
          <w:bCs/>
          <w:color w:val="000000" w:themeColor="text1"/>
          <w:sz w:val="22"/>
        </w:rPr>
        <w:t xml:space="preserve">The generative principle and network architecture of </w:t>
      </w:r>
      <w:proofErr w:type="spellStart"/>
      <w:r w:rsidRPr="00CB4B66">
        <w:rPr>
          <w:rFonts w:ascii="Times New Roman" w:hAnsi="Times New Roman" w:cs="Times New Roman"/>
          <w:b/>
          <w:bCs/>
          <w:color w:val="000000" w:themeColor="text1"/>
          <w:sz w:val="22"/>
        </w:rPr>
        <w:t>DigNet</w:t>
      </w:r>
      <w:proofErr w:type="spellEnd"/>
      <w:r w:rsidRPr="00CB4B66">
        <w:rPr>
          <w:rFonts w:ascii="Times New Roman" w:hAnsi="Times New Roman" w:cs="Times New Roman"/>
          <w:b/>
          <w:bCs/>
          <w:color w:val="000000" w:themeColor="text1"/>
          <w:sz w:val="22"/>
        </w:rPr>
        <w:t xml:space="preserve">.  </w:t>
      </w:r>
      <w:r w:rsidRPr="00CB4B66">
        <w:rPr>
          <w:rFonts w:ascii="Times New Roman" w:hAnsi="Times New Roman" w:cs="Times New Roman"/>
          <w:color w:val="000000" w:themeColor="text1"/>
          <w:sz w:val="22"/>
        </w:rPr>
        <w:t xml:space="preserve">(A) A schematic representation of the process for generating the next time-step network during the testing phase of </w:t>
      </w:r>
      <w:proofErr w:type="spellStart"/>
      <w:r w:rsidRPr="00CB4B66">
        <w:rPr>
          <w:rFonts w:ascii="Times New Roman" w:hAnsi="Times New Roman" w:cs="Times New Roman"/>
          <w:color w:val="000000" w:themeColor="text1"/>
          <w:sz w:val="22"/>
        </w:rPr>
        <w:t>DigNet</w:t>
      </w:r>
      <w:proofErr w:type="spellEnd"/>
      <w:r w:rsidRPr="00CB4B66">
        <w:rPr>
          <w:rFonts w:ascii="Times New Roman" w:hAnsi="Times New Roman" w:cs="Times New Roman"/>
          <w:color w:val="000000" w:themeColor="text1"/>
          <w:sz w:val="22"/>
        </w:rPr>
        <w:t>, which involves network inference and Bayesian inference simultaneously. (B) The network architecture of the Graph Transformer. (C) The internal workings of the Multi-Head Self-Attention mechanism.</w:t>
      </w:r>
    </w:p>
    <w:p w14:paraId="003CDEA1" w14:textId="77777777" w:rsidR="00B20AD8" w:rsidRDefault="00B20AD8" w:rsidP="00B20AD8">
      <w:pPr>
        <w:widowControl/>
        <w:jc w:val="left"/>
        <w:rPr>
          <w:rFonts w:ascii="Times New Roman" w:hAnsi="Times New Roman" w:cs="Times New Roman"/>
          <w:color w:val="000000" w:themeColor="text1"/>
          <w:sz w:val="22"/>
        </w:rPr>
      </w:pPr>
    </w:p>
    <w:p w14:paraId="32262477" w14:textId="726DFAD6" w:rsidR="00720A13" w:rsidRPr="00B20AD8" w:rsidRDefault="00720A13" w:rsidP="00B20AD8">
      <w:pPr>
        <w:widowControl/>
        <w:jc w:val="left"/>
        <w:rPr>
          <w:rFonts w:ascii="Times New Roman" w:hAnsi="Times New Roman" w:cs="Times New Roman"/>
          <w:color w:val="000000" w:themeColor="text1"/>
          <w:sz w:val="22"/>
        </w:rPr>
      </w:pPr>
      <w:r w:rsidRPr="0029318B">
        <w:rPr>
          <w:rFonts w:ascii="Times New Roman" w:hAnsi="Times New Roman" w:cs="Times New Roman"/>
          <w:b/>
          <w:bCs/>
          <w:color w:val="000000" w:themeColor="text1"/>
          <w:sz w:val="22"/>
        </w:rPr>
        <w:t>Supplementary Fig. S</w:t>
      </w:r>
      <w:r>
        <w:rPr>
          <w:rFonts w:ascii="Times New Roman" w:hAnsi="Times New Roman" w:cs="Times New Roman"/>
          <w:b/>
          <w:bCs/>
          <w:color w:val="000000" w:themeColor="text1"/>
          <w:sz w:val="22"/>
        </w:rPr>
        <w:t>7</w:t>
      </w:r>
      <w:r w:rsidRPr="0029318B">
        <w:rPr>
          <w:rFonts w:ascii="Times New Roman" w:hAnsi="Times New Roman" w:cs="Times New Roman"/>
          <w:b/>
          <w:bCs/>
          <w:color w:val="000000" w:themeColor="text1"/>
          <w:sz w:val="22"/>
        </w:rPr>
        <w:t>.</w:t>
      </w:r>
      <w:r w:rsidRPr="00CB4B66">
        <w:t xml:space="preserve"> </w:t>
      </w:r>
      <w:r w:rsidRPr="00CB4B66">
        <w:rPr>
          <w:rFonts w:ascii="Times New Roman" w:hAnsi="Times New Roman" w:cs="Times New Roman"/>
          <w:b/>
          <w:bCs/>
          <w:color w:val="000000" w:themeColor="text1"/>
          <w:sz w:val="22"/>
        </w:rPr>
        <w:t>Performance analysis of Meta-cell and framework for synthetic datasets.</w:t>
      </w:r>
      <w:r w:rsidRPr="0029318B">
        <w:rPr>
          <w:rFonts w:ascii="Times New Roman" w:hAnsi="Times New Roman" w:cs="Times New Roman"/>
          <w:b/>
          <w:bCs/>
          <w:color w:val="000000" w:themeColor="text1"/>
          <w:sz w:val="22"/>
        </w:rPr>
        <w:t xml:space="preserve"> </w:t>
      </w:r>
      <w:r w:rsidRPr="00CB4B66">
        <w:rPr>
          <w:rFonts w:ascii="Times New Roman" w:hAnsi="Times New Roman" w:cs="Times New Roman"/>
          <w:color w:val="000000" w:themeColor="text1"/>
          <w:sz w:val="22"/>
        </w:rPr>
        <w:t>(A) Comparison of Algorithms with and without Meta-cell Preprocessing (</w:t>
      </w:r>
      <w:proofErr w:type="spellStart"/>
      <w:r w:rsidRPr="00CB4B66">
        <w:rPr>
          <w:rFonts w:ascii="Times New Roman" w:hAnsi="Times New Roman" w:cs="Times New Roman"/>
          <w:color w:val="000000" w:themeColor="text1"/>
          <w:sz w:val="22"/>
        </w:rPr>
        <w:t>DigNet</w:t>
      </w:r>
      <w:proofErr w:type="spellEnd"/>
      <w:r w:rsidRPr="00CB4B66">
        <w:rPr>
          <w:rFonts w:ascii="Times New Roman" w:hAnsi="Times New Roman" w:cs="Times New Roman"/>
          <w:color w:val="000000" w:themeColor="text1"/>
          <w:sz w:val="22"/>
        </w:rPr>
        <w:t xml:space="preserve"> </w:t>
      </w:r>
      <w:r w:rsidRPr="00CB4B66">
        <w:rPr>
          <w:rFonts w:ascii="Times New Roman" w:hAnsi="Times New Roman" w:cs="Times New Roman"/>
          <w:color w:val="000000" w:themeColor="text1"/>
          <w:sz w:val="22"/>
        </w:rPr>
        <w:lastRenderedPageBreak/>
        <w:t>consistently uses Meta-cell). (B) is the detailed expansion of (</w:t>
      </w:r>
      <w:r>
        <w:rPr>
          <w:rFonts w:ascii="Times New Roman" w:hAnsi="Times New Roman" w:cs="Times New Roman"/>
          <w:color w:val="000000" w:themeColor="text1"/>
          <w:sz w:val="22"/>
        </w:rPr>
        <w:t>A</w:t>
      </w:r>
      <w:r w:rsidRPr="00CB4B66">
        <w:rPr>
          <w:rFonts w:ascii="Times New Roman" w:hAnsi="Times New Roman" w:cs="Times New Roman"/>
          <w:color w:val="000000" w:themeColor="text1"/>
          <w:sz w:val="22"/>
        </w:rPr>
        <w:t>).</w:t>
      </w:r>
      <w:r>
        <w:rPr>
          <w:rFonts w:ascii="Times New Roman" w:hAnsi="Times New Roman" w:cs="Times New Roman"/>
          <w:color w:val="000000" w:themeColor="text1"/>
          <w:sz w:val="22"/>
        </w:rPr>
        <w:t xml:space="preserve"> </w:t>
      </w:r>
      <w:r w:rsidRPr="00CB4B66">
        <w:rPr>
          <w:rFonts w:ascii="Times New Roman" w:hAnsi="Times New Roman" w:cs="Times New Roman"/>
          <w:color w:val="000000" w:themeColor="text1"/>
          <w:sz w:val="22"/>
        </w:rPr>
        <w:t>(</w:t>
      </w:r>
      <w:r>
        <w:rPr>
          <w:rFonts w:ascii="Times New Roman" w:hAnsi="Times New Roman" w:cs="Times New Roman"/>
          <w:color w:val="000000" w:themeColor="text1"/>
          <w:sz w:val="22"/>
        </w:rPr>
        <w:t>C</w:t>
      </w:r>
      <w:r w:rsidRPr="00CB4B66">
        <w:rPr>
          <w:rFonts w:ascii="Times New Roman" w:hAnsi="Times New Roman" w:cs="Times New Roman"/>
          <w:color w:val="000000" w:themeColor="text1"/>
          <w:sz w:val="22"/>
        </w:rPr>
        <w:t>) Framework for the creation of the simulation dataset.</w:t>
      </w:r>
    </w:p>
    <w:p w14:paraId="248CF13E" w14:textId="77777777" w:rsidR="00B20AD8" w:rsidRDefault="00B20AD8" w:rsidP="00B20AD8">
      <w:pPr>
        <w:widowControl/>
        <w:jc w:val="left"/>
        <w:rPr>
          <w:rFonts w:ascii="Times New Roman" w:hAnsi="Times New Roman" w:cs="Times New Roman"/>
          <w:color w:val="000000" w:themeColor="text1"/>
          <w:sz w:val="22"/>
        </w:rPr>
      </w:pPr>
    </w:p>
    <w:p w14:paraId="0CBAC204" w14:textId="77777777" w:rsidR="00B20AD8" w:rsidRDefault="00720A13" w:rsidP="00B20AD8">
      <w:pPr>
        <w:widowControl/>
        <w:jc w:val="left"/>
        <w:rPr>
          <w:rFonts w:ascii="Times New Roman" w:hAnsi="Times New Roman" w:cs="Times New Roman"/>
          <w:color w:val="000000" w:themeColor="text1"/>
          <w:sz w:val="22"/>
        </w:rPr>
      </w:pPr>
      <w:r w:rsidRPr="0029318B">
        <w:rPr>
          <w:rFonts w:ascii="Times New Roman" w:hAnsi="Times New Roman" w:cs="Times New Roman"/>
          <w:b/>
          <w:bCs/>
          <w:color w:val="000000" w:themeColor="text1"/>
          <w:sz w:val="22"/>
        </w:rPr>
        <w:t>Supplementary Fig. S</w:t>
      </w:r>
      <w:r>
        <w:rPr>
          <w:rFonts w:ascii="Times New Roman" w:hAnsi="Times New Roman" w:cs="Times New Roman"/>
          <w:b/>
          <w:bCs/>
          <w:color w:val="000000" w:themeColor="text1"/>
          <w:sz w:val="22"/>
        </w:rPr>
        <w:t>8</w:t>
      </w:r>
      <w:r w:rsidRPr="0029318B">
        <w:rPr>
          <w:rFonts w:ascii="Times New Roman" w:hAnsi="Times New Roman" w:cs="Times New Roman"/>
          <w:b/>
          <w:bCs/>
          <w:color w:val="000000" w:themeColor="text1"/>
          <w:sz w:val="22"/>
        </w:rPr>
        <w:t xml:space="preserve">. </w:t>
      </w:r>
      <w:r w:rsidRPr="00CB4B66">
        <w:rPr>
          <w:rFonts w:ascii="Times New Roman" w:hAnsi="Times New Roman" w:cs="Times New Roman"/>
          <w:b/>
          <w:bCs/>
          <w:color w:val="000000" w:themeColor="text1"/>
          <w:sz w:val="22"/>
        </w:rPr>
        <w:t xml:space="preserve">Analysis and evaluation of the simulated datasets containing scale-free networks. </w:t>
      </w:r>
      <w:r w:rsidRPr="00CB4B66">
        <w:rPr>
          <w:rFonts w:ascii="Times New Roman" w:hAnsi="Times New Roman" w:cs="Times New Roman"/>
          <w:color w:val="000000" w:themeColor="text1"/>
          <w:sz w:val="22"/>
        </w:rPr>
        <w:t xml:space="preserve">(A) Distribution of gene counts in simulated datasets with scale-free degree distribution networks. (B) Evaluation of AUROC results for </w:t>
      </w:r>
      <w:proofErr w:type="spellStart"/>
      <w:r w:rsidRPr="00CB4B66">
        <w:rPr>
          <w:rFonts w:ascii="Times New Roman" w:hAnsi="Times New Roman" w:cs="Times New Roman"/>
          <w:color w:val="000000" w:themeColor="text1"/>
          <w:sz w:val="22"/>
        </w:rPr>
        <w:t>DigNet</w:t>
      </w:r>
      <w:proofErr w:type="spellEnd"/>
      <w:r w:rsidRPr="00CB4B66">
        <w:rPr>
          <w:rFonts w:ascii="Times New Roman" w:hAnsi="Times New Roman" w:cs="Times New Roman"/>
          <w:color w:val="000000" w:themeColor="text1"/>
          <w:sz w:val="22"/>
        </w:rPr>
        <w:t xml:space="preserve"> on simulated datasets (scale-free networks) with different sizes of gene scales. (C) Comparison of AUROC, AUPRC, and F1-score results between </w:t>
      </w:r>
      <w:proofErr w:type="spellStart"/>
      <w:r w:rsidRPr="00CB4B66">
        <w:rPr>
          <w:rFonts w:ascii="Times New Roman" w:hAnsi="Times New Roman" w:cs="Times New Roman"/>
          <w:color w:val="000000" w:themeColor="text1"/>
          <w:sz w:val="22"/>
        </w:rPr>
        <w:t>DigNet</w:t>
      </w:r>
      <w:proofErr w:type="spellEnd"/>
      <w:r w:rsidRPr="00CB4B66">
        <w:rPr>
          <w:rFonts w:ascii="Times New Roman" w:hAnsi="Times New Roman" w:cs="Times New Roman"/>
          <w:color w:val="000000" w:themeColor="text1"/>
          <w:sz w:val="22"/>
        </w:rPr>
        <w:t xml:space="preserve"> and the other state-of-the-art methods in the scale-free simulated data.</w:t>
      </w:r>
      <w:r w:rsidRPr="00CB4B66">
        <w:rPr>
          <w:rFonts w:ascii="Times New Roman" w:hAnsi="Times New Roman" w:cs="Times New Roman"/>
          <w:b/>
          <w:bCs/>
          <w:color w:val="000000" w:themeColor="text1"/>
          <w:sz w:val="22"/>
        </w:rPr>
        <w:t xml:space="preserve"> </w:t>
      </w:r>
    </w:p>
    <w:p w14:paraId="042F80E6" w14:textId="77777777" w:rsidR="00B20AD8" w:rsidRDefault="00B20AD8" w:rsidP="00B20AD8">
      <w:pPr>
        <w:widowControl/>
        <w:jc w:val="left"/>
        <w:rPr>
          <w:rFonts w:ascii="Times New Roman" w:hAnsi="Times New Roman" w:cs="Times New Roman"/>
          <w:color w:val="000000" w:themeColor="text1"/>
          <w:sz w:val="22"/>
        </w:rPr>
      </w:pPr>
    </w:p>
    <w:p w14:paraId="623B7675" w14:textId="73B1B9BD" w:rsidR="00720A13" w:rsidRPr="002C52E9" w:rsidRDefault="00720A13" w:rsidP="00B20AD8">
      <w:pPr>
        <w:widowControl/>
        <w:jc w:val="left"/>
        <w:rPr>
          <w:rFonts w:ascii="Times New Roman" w:hAnsi="Times New Roman" w:cs="Times New Roman"/>
          <w:color w:val="000000" w:themeColor="text1"/>
          <w:sz w:val="22"/>
        </w:rPr>
      </w:pPr>
      <w:r w:rsidRPr="0029318B">
        <w:rPr>
          <w:rFonts w:ascii="Times New Roman" w:hAnsi="Times New Roman" w:cs="Times New Roman"/>
          <w:b/>
          <w:bCs/>
          <w:color w:val="000000" w:themeColor="text1"/>
          <w:sz w:val="22"/>
        </w:rPr>
        <w:t>Supplementary Fig. S</w:t>
      </w:r>
      <w:r>
        <w:rPr>
          <w:rFonts w:ascii="Times New Roman" w:hAnsi="Times New Roman" w:cs="Times New Roman"/>
          <w:b/>
          <w:bCs/>
          <w:color w:val="000000" w:themeColor="text1"/>
          <w:sz w:val="22"/>
        </w:rPr>
        <w:t>9</w:t>
      </w:r>
      <w:r w:rsidRPr="0029318B">
        <w:rPr>
          <w:rFonts w:ascii="Times New Roman" w:hAnsi="Times New Roman" w:cs="Times New Roman"/>
          <w:b/>
          <w:bCs/>
          <w:color w:val="000000" w:themeColor="text1"/>
          <w:sz w:val="22"/>
        </w:rPr>
        <w:t xml:space="preserve">. </w:t>
      </w:r>
      <w:r w:rsidRPr="0080019D">
        <w:rPr>
          <w:rFonts w:ascii="Times New Roman" w:hAnsi="Times New Roman" w:cs="Times New Roman"/>
          <w:b/>
          <w:bCs/>
          <w:color w:val="000000" w:themeColor="text1"/>
          <w:sz w:val="22"/>
        </w:rPr>
        <w:t xml:space="preserve">Performance evaluation of </w:t>
      </w:r>
      <w:proofErr w:type="spellStart"/>
      <w:r w:rsidRPr="0080019D">
        <w:rPr>
          <w:rFonts w:ascii="Times New Roman" w:hAnsi="Times New Roman" w:cs="Times New Roman"/>
          <w:b/>
          <w:bCs/>
          <w:color w:val="000000" w:themeColor="text1"/>
          <w:sz w:val="22"/>
        </w:rPr>
        <w:t>DigNet</w:t>
      </w:r>
      <w:proofErr w:type="spellEnd"/>
      <w:r w:rsidRPr="0080019D">
        <w:rPr>
          <w:rFonts w:ascii="Times New Roman" w:hAnsi="Times New Roman" w:cs="Times New Roman"/>
          <w:b/>
          <w:bCs/>
          <w:color w:val="000000" w:themeColor="text1"/>
          <w:sz w:val="22"/>
        </w:rPr>
        <w:t xml:space="preserve"> on large-scale datasets and DREAM Challenge datasets. </w:t>
      </w:r>
      <w:r w:rsidRPr="0080019D">
        <w:rPr>
          <w:rFonts w:ascii="Times New Roman" w:hAnsi="Times New Roman" w:cs="Times New Roman"/>
          <w:color w:val="000000" w:themeColor="text1"/>
          <w:sz w:val="22"/>
        </w:rPr>
        <w:t xml:space="preserve">(A) and (B) </w:t>
      </w:r>
      <w:proofErr w:type="spellStart"/>
      <w:r w:rsidRPr="0080019D">
        <w:rPr>
          <w:rFonts w:ascii="Times New Roman" w:hAnsi="Times New Roman" w:cs="Times New Roman"/>
          <w:color w:val="000000" w:themeColor="text1"/>
          <w:sz w:val="22"/>
        </w:rPr>
        <w:t>DigNet</w:t>
      </w:r>
      <w:proofErr w:type="spellEnd"/>
      <w:r w:rsidRPr="0080019D">
        <w:rPr>
          <w:rFonts w:ascii="Times New Roman" w:hAnsi="Times New Roman" w:cs="Times New Roman"/>
          <w:color w:val="000000" w:themeColor="text1"/>
          <w:sz w:val="22"/>
        </w:rPr>
        <w:t xml:space="preserve"> and other baseline algorithms on large-scale synthetic GRNs and on the DREAM 3/4 challenge datasets. (C) Detailed evaluation and comparison of WGCNA and </w:t>
      </w:r>
      <w:proofErr w:type="spellStart"/>
      <w:r w:rsidRPr="0080019D">
        <w:rPr>
          <w:rFonts w:ascii="Times New Roman" w:hAnsi="Times New Roman" w:cs="Times New Roman"/>
          <w:color w:val="000000" w:themeColor="text1"/>
          <w:sz w:val="22"/>
        </w:rPr>
        <w:t>DigNet</w:t>
      </w:r>
      <w:proofErr w:type="spellEnd"/>
      <w:r w:rsidRPr="0080019D">
        <w:rPr>
          <w:rFonts w:ascii="Times New Roman" w:hAnsi="Times New Roman" w:cs="Times New Roman"/>
          <w:color w:val="000000" w:themeColor="text1"/>
          <w:sz w:val="22"/>
        </w:rPr>
        <w:t xml:space="preserve"> performance on the DREAM3/4 Challenge datasets.</w:t>
      </w:r>
    </w:p>
    <w:p w14:paraId="1E3C50E8" w14:textId="77777777" w:rsidR="00B0476C" w:rsidRPr="00720A13" w:rsidRDefault="00B0476C"/>
    <w:sectPr w:rsidR="00B0476C" w:rsidRPr="00720A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A13"/>
    <w:rsid w:val="00420A08"/>
    <w:rsid w:val="00435667"/>
    <w:rsid w:val="00704DB0"/>
    <w:rsid w:val="00720A13"/>
    <w:rsid w:val="009B3DAA"/>
    <w:rsid w:val="00B0476C"/>
    <w:rsid w:val="00B20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16EB"/>
  <w15:chartTrackingRefBased/>
  <w15:docId w15:val="{84D0EBE6-E9D8-4D62-B275-12FA1904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720A13"/>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A13"/>
    <w:rPr>
      <w:b/>
      <w:bCs/>
      <w:kern w:val="44"/>
      <w:sz w:val="44"/>
      <w:szCs w:val="44"/>
    </w:rPr>
  </w:style>
  <w:style w:type="paragraph" w:styleId="BalloonText">
    <w:name w:val="Balloon Text"/>
    <w:basedOn w:val="Normal"/>
    <w:link w:val="BalloonTextChar"/>
    <w:uiPriority w:val="99"/>
    <w:semiHidden/>
    <w:unhideWhenUsed/>
    <w:rsid w:val="00420A08"/>
    <w:rPr>
      <w:sz w:val="18"/>
      <w:szCs w:val="18"/>
    </w:rPr>
  </w:style>
  <w:style w:type="character" w:customStyle="1" w:styleId="BalloonTextChar">
    <w:name w:val="Balloon Text Char"/>
    <w:basedOn w:val="DefaultParagraphFont"/>
    <w:link w:val="BalloonText"/>
    <w:uiPriority w:val="99"/>
    <w:semiHidden/>
    <w:rsid w:val="00420A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传远 王</dc:creator>
  <cp:keywords/>
  <dc:description/>
  <cp:lastModifiedBy>Bonet-Black, Tara</cp:lastModifiedBy>
  <cp:revision>6</cp:revision>
  <dcterms:created xsi:type="dcterms:W3CDTF">2024-11-19T08:30:00Z</dcterms:created>
  <dcterms:modified xsi:type="dcterms:W3CDTF">2024-12-11T22:14:00Z</dcterms:modified>
</cp:coreProperties>
</file>