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9C53E" w14:textId="77777777" w:rsidR="00270624" w:rsidRDefault="00000000">
      <w:r>
        <w:rPr>
          <w:noProof/>
        </w:rPr>
        <w:drawing>
          <wp:inline distT="0" distB="0" distL="0" distR="0" wp14:anchorId="358BA4AC" wp14:editId="49392CC1">
            <wp:extent cx="5270500" cy="5698490"/>
            <wp:effectExtent l="0" t="0" r="0" b="3810"/>
            <wp:docPr id="1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69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0C41F" w14:textId="77777777" w:rsidR="00270624" w:rsidRDefault="00000000">
      <w:pPr>
        <w:widowControl/>
        <w:jc w:val="left"/>
        <w:rPr>
          <w:rFonts w:ascii="Calibri" w:hAnsi="Calibri" w:cs="Calibri"/>
          <w:b/>
          <w:lang w:val="en-GB"/>
        </w:rPr>
      </w:pPr>
      <w:r>
        <w:rPr>
          <w:rFonts w:ascii="Calibri" w:hAnsi="Calibri" w:cs="Calibri"/>
          <w:b/>
        </w:rPr>
        <w:t>Supplemental Fig S6. Hippocampal m</w:t>
      </w:r>
      <w:r>
        <w:rPr>
          <w:rFonts w:ascii="Calibri" w:hAnsi="Calibri" w:cs="Calibri"/>
          <w:b/>
          <w:vertAlign w:val="superscript"/>
        </w:rPr>
        <w:t>6</w:t>
      </w:r>
      <w:r>
        <w:rPr>
          <w:rFonts w:ascii="Calibri" w:hAnsi="Calibri" w:cs="Calibri"/>
          <w:b/>
        </w:rPr>
        <w:t>A</w:t>
      </w:r>
      <w:r>
        <w:rPr>
          <w:rFonts w:ascii="Calibri" w:hAnsi="Calibri" w:cs="Calibri"/>
          <w:b/>
          <w:lang w:val="en-GB"/>
        </w:rPr>
        <w:t xml:space="preserve"> characteristics.</w:t>
      </w:r>
    </w:p>
    <w:p w14:paraId="26E0C8FB" w14:textId="605F0B0B" w:rsidR="00270624" w:rsidRDefault="00000000">
      <w:pPr>
        <w:rPr>
          <w:rFonts w:ascii="Calibri" w:hAnsi="Calibri" w:cs="Calibri"/>
          <w:bCs/>
        </w:rPr>
      </w:pPr>
      <w:r>
        <w:rPr>
          <w:rFonts w:ascii="Calibri" w:hAnsi="Calibri" w:cs="Calibri"/>
          <w:bCs/>
          <w:lang w:val="en-GB"/>
        </w:rPr>
        <w:t xml:space="preserve">(A) </w:t>
      </w:r>
      <w:r>
        <w:rPr>
          <w:rFonts w:ascii="Calibri" w:hAnsi="Calibri" w:cs="Calibri"/>
          <w:bCs/>
        </w:rPr>
        <w:t>Bar chart showing number of cells per cell type</w:t>
      </w:r>
      <w:r>
        <w:rPr>
          <w:rFonts w:ascii="Calibri" w:hAnsi="Calibri" w:cs="Calibri"/>
          <w:bCs/>
          <w:lang w:val="en-GB"/>
        </w:rPr>
        <w:t xml:space="preserve"> identified. </w:t>
      </w:r>
      <w:r>
        <w:rPr>
          <w:rFonts w:ascii="Calibri" w:hAnsi="Calibri" w:cs="Calibri"/>
          <w:bCs/>
        </w:rPr>
        <w:t>OLG: oligodendrocyte cell lineage; IMC: immune cell lineage; NEUR: neuronal cell lineage;</w:t>
      </w:r>
      <w:r>
        <w:rPr>
          <w:rFonts w:ascii="Calibri" w:hAnsi="Calibri" w:cs="Calibri" w:hint="eastAsia"/>
          <w:bCs/>
        </w:rPr>
        <w:t xml:space="preserve"> </w:t>
      </w:r>
      <w:r>
        <w:rPr>
          <w:rFonts w:ascii="Calibri" w:hAnsi="Calibri" w:cs="Calibri"/>
          <w:bCs/>
        </w:rPr>
        <w:t>ASC: astrocyte cell lineage</w:t>
      </w:r>
      <w:r>
        <w:rPr>
          <w:rFonts w:ascii="Calibri" w:hAnsi="Calibri" w:cs="Calibri" w:hint="eastAsia"/>
          <w:bCs/>
        </w:rPr>
        <w:t xml:space="preserve">; </w:t>
      </w:r>
      <w:r>
        <w:rPr>
          <w:rFonts w:ascii="Calibri" w:hAnsi="Calibri" w:cs="Calibri"/>
          <w:bCs/>
        </w:rPr>
        <w:t>EC: endothelial cell lineage</w:t>
      </w:r>
      <w:r w:rsidR="00D9759F">
        <w:rPr>
          <w:rFonts w:ascii="Calibri" w:hAnsi="Calibri" w:cs="Calibri"/>
          <w:bCs/>
        </w:rPr>
        <w:t>.</w:t>
      </w:r>
    </w:p>
    <w:p w14:paraId="188B185B" w14:textId="77777777" w:rsidR="00270624" w:rsidRDefault="00000000">
      <w:pPr>
        <w:rPr>
          <w:rFonts w:ascii="Calibri" w:hAnsi="Calibri" w:cs="Calibri"/>
        </w:rPr>
      </w:pPr>
      <w:r>
        <w:rPr>
          <w:rFonts w:ascii="Calibri" w:hAnsi="Calibri" w:cs="Calibri"/>
          <w:lang w:val="en-GB"/>
        </w:rPr>
        <w:t xml:space="preserve">(B) UMAP plot of single cell gene expression of </w:t>
      </w:r>
      <w:r>
        <w:rPr>
          <w:rFonts w:ascii="Calibri" w:hAnsi="Calibri" w:cs="Calibri"/>
          <w:i/>
          <w:iCs/>
          <w:lang w:val="en-GB"/>
        </w:rPr>
        <w:t>Ythdf2</w:t>
      </w:r>
      <w:r>
        <w:rPr>
          <w:rFonts w:ascii="Calibri" w:hAnsi="Calibri" w:cs="Calibri"/>
          <w:lang w:val="en-GB"/>
        </w:rPr>
        <w:t xml:space="preserve">, </w:t>
      </w:r>
      <w:r>
        <w:rPr>
          <w:rFonts w:ascii="Calibri" w:hAnsi="Calibri" w:cs="Calibri"/>
          <w:i/>
          <w:iCs/>
          <w:lang w:val="en-GB"/>
        </w:rPr>
        <w:t>Mettl3</w:t>
      </w:r>
      <w:r>
        <w:rPr>
          <w:rFonts w:ascii="Calibri" w:hAnsi="Calibri" w:cs="Calibri"/>
          <w:lang w:val="en-GB"/>
        </w:rPr>
        <w:t xml:space="preserve">, </w:t>
      </w:r>
      <w:r>
        <w:rPr>
          <w:rFonts w:ascii="Calibri" w:hAnsi="Calibri" w:cs="Calibri"/>
          <w:i/>
          <w:iCs/>
          <w:lang w:val="en-GB"/>
        </w:rPr>
        <w:t>Mettl14</w:t>
      </w:r>
      <w:r>
        <w:rPr>
          <w:rFonts w:ascii="Calibri" w:hAnsi="Calibri" w:cs="Calibri"/>
          <w:lang w:val="en-GB"/>
        </w:rPr>
        <w:t xml:space="preserve"> and</w:t>
      </w:r>
      <w:r>
        <w:rPr>
          <w:rFonts w:ascii="Calibri" w:hAnsi="Calibri" w:cs="Calibri"/>
          <w:i/>
          <w:iCs/>
          <w:lang w:val="en-GB"/>
        </w:rPr>
        <w:t xml:space="preserve"> </w:t>
      </w:r>
      <w:proofErr w:type="spellStart"/>
      <w:r>
        <w:rPr>
          <w:rFonts w:ascii="Calibri" w:hAnsi="Calibri" w:cs="Calibri"/>
          <w:i/>
          <w:iCs/>
          <w:lang w:val="en-GB"/>
        </w:rPr>
        <w:t>Wtap</w:t>
      </w:r>
      <w:proofErr w:type="spellEnd"/>
      <w:r>
        <w:rPr>
          <w:rFonts w:ascii="Calibri" w:hAnsi="Calibri" w:cs="Calibri"/>
          <w:lang w:val="en-GB"/>
        </w:rPr>
        <w:t xml:space="preserve"> encoding m</w:t>
      </w:r>
      <w:r>
        <w:rPr>
          <w:rFonts w:ascii="Calibri" w:hAnsi="Calibri" w:cs="Calibri"/>
          <w:vertAlign w:val="superscript"/>
          <w:lang w:val="en-GB"/>
        </w:rPr>
        <w:t>6</w:t>
      </w:r>
      <w:r>
        <w:rPr>
          <w:rFonts w:ascii="Calibri" w:hAnsi="Calibri" w:cs="Calibri"/>
          <w:lang w:val="en-GB"/>
        </w:rPr>
        <w:t xml:space="preserve">A methylases and of </w:t>
      </w:r>
      <w:proofErr w:type="spellStart"/>
      <w:r>
        <w:rPr>
          <w:rFonts w:ascii="Calibri" w:hAnsi="Calibri" w:cs="Calibri"/>
          <w:i/>
          <w:iCs/>
          <w:lang w:val="en-GB"/>
        </w:rPr>
        <w:t>Fto</w:t>
      </w:r>
      <w:proofErr w:type="spellEnd"/>
      <w:r>
        <w:rPr>
          <w:rFonts w:ascii="Calibri" w:hAnsi="Calibri" w:cs="Calibri"/>
          <w:i/>
          <w:iCs/>
          <w:lang w:val="en-GB"/>
        </w:rPr>
        <w:t xml:space="preserve"> </w:t>
      </w:r>
      <w:r>
        <w:rPr>
          <w:rFonts w:ascii="Calibri" w:hAnsi="Calibri" w:cs="Calibri"/>
          <w:lang w:val="en-GB"/>
        </w:rPr>
        <w:t xml:space="preserve">and </w:t>
      </w:r>
      <w:r>
        <w:rPr>
          <w:rFonts w:ascii="Calibri" w:hAnsi="Calibri" w:cs="Calibri"/>
          <w:i/>
          <w:iCs/>
          <w:lang w:val="en-GB"/>
        </w:rPr>
        <w:t>Alkbh5</w:t>
      </w:r>
      <w:r>
        <w:rPr>
          <w:rFonts w:ascii="Calibri" w:hAnsi="Calibri" w:cs="Calibri"/>
          <w:lang w:val="en-GB"/>
        </w:rPr>
        <w:t xml:space="preserve"> encoding m</w:t>
      </w:r>
      <w:r>
        <w:rPr>
          <w:rFonts w:ascii="Calibri" w:hAnsi="Calibri" w:cs="Calibri"/>
          <w:vertAlign w:val="superscript"/>
          <w:lang w:val="en-GB"/>
        </w:rPr>
        <w:t>6</w:t>
      </w:r>
      <w:r>
        <w:rPr>
          <w:rFonts w:ascii="Calibri" w:hAnsi="Calibri" w:cs="Calibri"/>
          <w:lang w:val="en-GB"/>
        </w:rPr>
        <w:t>A demethylases. Legend colour represents RNA density.</w:t>
      </w:r>
    </w:p>
    <w:p w14:paraId="2B32265D" w14:textId="77777777" w:rsidR="00270624" w:rsidRDefault="00000000">
      <w:pPr>
        <w:rPr>
          <w:rFonts w:ascii="Calibri" w:hAnsi="Calibri" w:cs="Calibri"/>
          <w:bCs/>
        </w:rPr>
      </w:pPr>
      <w:r>
        <w:rPr>
          <w:rFonts w:ascii="Calibri" w:hAnsi="Calibri" w:cs="Calibri"/>
          <w:bCs/>
          <w:lang w:val="en-GB"/>
        </w:rPr>
        <w:t>(C) Distribution of</w:t>
      </w:r>
      <w:r>
        <w:rPr>
          <w:rFonts w:ascii="Calibri" w:hAnsi="Calibri" w:cs="Calibri"/>
          <w:bCs/>
        </w:rPr>
        <w:t xml:space="preserve"> m</w:t>
      </w:r>
      <w:r>
        <w:rPr>
          <w:rFonts w:ascii="Calibri" w:hAnsi="Calibri" w:cs="Calibri"/>
          <w:bCs/>
          <w:vertAlign w:val="superscript"/>
        </w:rPr>
        <w:t>6</w:t>
      </w:r>
      <w:r>
        <w:rPr>
          <w:rFonts w:ascii="Calibri" w:hAnsi="Calibri" w:cs="Calibri"/>
          <w:bCs/>
        </w:rPr>
        <w:t xml:space="preserve">A </w:t>
      </w:r>
      <w:r>
        <w:rPr>
          <w:rFonts w:ascii="Calibri" w:hAnsi="Calibri" w:cs="Calibri"/>
          <w:bCs/>
          <w:lang w:val="en-GB"/>
        </w:rPr>
        <w:t>surrounding the</w:t>
      </w:r>
      <w:r>
        <w:rPr>
          <w:rFonts w:ascii="Calibri" w:hAnsi="Calibri" w:cs="Calibri"/>
          <w:bCs/>
        </w:rPr>
        <w:t xml:space="preserve"> stop codon (0nt)</w:t>
      </w:r>
      <w:r>
        <w:rPr>
          <w:rFonts w:ascii="Calibri" w:hAnsi="Calibri" w:cs="Calibri"/>
          <w:bCs/>
          <w:lang w:val="en-GB"/>
        </w:rPr>
        <w:t xml:space="preserve"> identified by single cell sequencing for 3 main cell types</w:t>
      </w:r>
      <w:r>
        <w:rPr>
          <w:rFonts w:ascii="Calibri" w:hAnsi="Calibri" w:cs="Calibri"/>
          <w:bCs/>
        </w:rPr>
        <w:t>.</w:t>
      </w:r>
      <w:r>
        <w:rPr>
          <w:rFonts w:ascii="Calibri" w:hAnsi="Calibri" w:cs="Calibri" w:hint="eastAsia"/>
          <w:bCs/>
        </w:rPr>
        <w:t xml:space="preserve"> </w:t>
      </w:r>
      <w:r>
        <w:rPr>
          <w:rFonts w:ascii="Calibri" w:hAnsi="Calibri" w:cs="Calibri"/>
          <w:bCs/>
        </w:rPr>
        <w:t>NEUR: neuronal cell lineage;</w:t>
      </w:r>
      <w:r>
        <w:rPr>
          <w:rFonts w:ascii="Calibri" w:hAnsi="Calibri" w:cs="Calibri" w:hint="eastAsia"/>
          <w:bCs/>
        </w:rPr>
        <w:t xml:space="preserve"> </w:t>
      </w:r>
      <w:r>
        <w:rPr>
          <w:rFonts w:ascii="Calibri" w:hAnsi="Calibri" w:cs="Calibri"/>
          <w:bCs/>
        </w:rPr>
        <w:t>ASC: astrocyte cell lineage</w:t>
      </w:r>
      <w:r>
        <w:rPr>
          <w:rFonts w:ascii="Calibri" w:hAnsi="Calibri" w:cs="Calibri" w:hint="eastAsia"/>
          <w:bCs/>
        </w:rPr>
        <w:t xml:space="preserve">; </w:t>
      </w:r>
      <w:r>
        <w:rPr>
          <w:rFonts w:ascii="Calibri" w:hAnsi="Calibri" w:cs="Calibri"/>
          <w:bCs/>
        </w:rPr>
        <w:t xml:space="preserve">EC: endothelial cell </w:t>
      </w:r>
      <w:proofErr w:type="gramStart"/>
      <w:r>
        <w:rPr>
          <w:rFonts w:ascii="Calibri" w:hAnsi="Calibri" w:cs="Calibri"/>
          <w:bCs/>
        </w:rPr>
        <w:t>lineage</w:t>
      </w:r>
      <w:r>
        <w:rPr>
          <w:rFonts w:ascii="Calibri" w:hAnsi="Calibri" w:cs="Calibri" w:hint="eastAsia"/>
          <w:bCs/>
        </w:rPr>
        <w:t>;</w:t>
      </w:r>
      <w:proofErr w:type="gramEnd"/>
    </w:p>
    <w:p w14:paraId="3DF68651" w14:textId="77777777" w:rsidR="00270624" w:rsidRDefault="00270624">
      <w:pPr>
        <w:rPr>
          <w:rFonts w:ascii="Calibri" w:hAnsi="Calibri" w:cs="Calibri"/>
          <w:bCs/>
        </w:rPr>
      </w:pPr>
    </w:p>
    <w:sectPr w:rsidR="00270624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mQ1OWI5OGJiM2NiOTc3ZTBiZWM1NzA4ZWY0YzVmNjQifQ=="/>
  </w:docVars>
  <w:rsids>
    <w:rsidRoot w:val="00916391"/>
    <w:rsid w:val="00021379"/>
    <w:rsid w:val="000563C4"/>
    <w:rsid w:val="00074628"/>
    <w:rsid w:val="000748C6"/>
    <w:rsid w:val="00074DD0"/>
    <w:rsid w:val="0007517C"/>
    <w:rsid w:val="00083E23"/>
    <w:rsid w:val="000C2E98"/>
    <w:rsid w:val="000C32A8"/>
    <w:rsid w:val="000D5689"/>
    <w:rsid w:val="00123B77"/>
    <w:rsid w:val="001451EF"/>
    <w:rsid w:val="001644B5"/>
    <w:rsid w:val="001C7DBF"/>
    <w:rsid w:val="001F4BAC"/>
    <w:rsid w:val="002014C6"/>
    <w:rsid w:val="0020365E"/>
    <w:rsid w:val="00233B73"/>
    <w:rsid w:val="0025442B"/>
    <w:rsid w:val="00270624"/>
    <w:rsid w:val="002909A3"/>
    <w:rsid w:val="002B3791"/>
    <w:rsid w:val="002B707F"/>
    <w:rsid w:val="002C147D"/>
    <w:rsid w:val="002D3061"/>
    <w:rsid w:val="002F160E"/>
    <w:rsid w:val="00301D1B"/>
    <w:rsid w:val="00324EA6"/>
    <w:rsid w:val="00345031"/>
    <w:rsid w:val="00356514"/>
    <w:rsid w:val="0036048A"/>
    <w:rsid w:val="00371974"/>
    <w:rsid w:val="003733A4"/>
    <w:rsid w:val="003765D3"/>
    <w:rsid w:val="00395E2B"/>
    <w:rsid w:val="003B7C02"/>
    <w:rsid w:val="003C0B73"/>
    <w:rsid w:val="003E433A"/>
    <w:rsid w:val="00445A6F"/>
    <w:rsid w:val="00453813"/>
    <w:rsid w:val="004543ED"/>
    <w:rsid w:val="0046086E"/>
    <w:rsid w:val="004A3479"/>
    <w:rsid w:val="004A60E3"/>
    <w:rsid w:val="004B6BE8"/>
    <w:rsid w:val="004C0977"/>
    <w:rsid w:val="004C7125"/>
    <w:rsid w:val="004D440A"/>
    <w:rsid w:val="004E5154"/>
    <w:rsid w:val="004F1970"/>
    <w:rsid w:val="00502505"/>
    <w:rsid w:val="005025A5"/>
    <w:rsid w:val="00507A57"/>
    <w:rsid w:val="0054124D"/>
    <w:rsid w:val="005447FC"/>
    <w:rsid w:val="00553CFA"/>
    <w:rsid w:val="005653D3"/>
    <w:rsid w:val="00583B27"/>
    <w:rsid w:val="00584610"/>
    <w:rsid w:val="005A1970"/>
    <w:rsid w:val="005D05E8"/>
    <w:rsid w:val="005F220E"/>
    <w:rsid w:val="00622F3B"/>
    <w:rsid w:val="0062641A"/>
    <w:rsid w:val="006310C3"/>
    <w:rsid w:val="00663A9B"/>
    <w:rsid w:val="0067725C"/>
    <w:rsid w:val="006A4D1F"/>
    <w:rsid w:val="006B5E39"/>
    <w:rsid w:val="006B617A"/>
    <w:rsid w:val="006C468B"/>
    <w:rsid w:val="007021FD"/>
    <w:rsid w:val="00706957"/>
    <w:rsid w:val="00710651"/>
    <w:rsid w:val="00741A25"/>
    <w:rsid w:val="007445BB"/>
    <w:rsid w:val="00753C69"/>
    <w:rsid w:val="00757C4F"/>
    <w:rsid w:val="007617CE"/>
    <w:rsid w:val="00785483"/>
    <w:rsid w:val="007940D7"/>
    <w:rsid w:val="007A66D0"/>
    <w:rsid w:val="007B0DE8"/>
    <w:rsid w:val="007B3C05"/>
    <w:rsid w:val="007C437E"/>
    <w:rsid w:val="007D6797"/>
    <w:rsid w:val="007F4B1B"/>
    <w:rsid w:val="00820012"/>
    <w:rsid w:val="00835CCC"/>
    <w:rsid w:val="0084539B"/>
    <w:rsid w:val="00875C96"/>
    <w:rsid w:val="008822AA"/>
    <w:rsid w:val="00886576"/>
    <w:rsid w:val="00886A9E"/>
    <w:rsid w:val="008A1906"/>
    <w:rsid w:val="008B5B3A"/>
    <w:rsid w:val="008E250E"/>
    <w:rsid w:val="008E53E4"/>
    <w:rsid w:val="008F18CF"/>
    <w:rsid w:val="009044C0"/>
    <w:rsid w:val="00916391"/>
    <w:rsid w:val="00921FB6"/>
    <w:rsid w:val="00966DF8"/>
    <w:rsid w:val="0097117D"/>
    <w:rsid w:val="009825D8"/>
    <w:rsid w:val="009B157D"/>
    <w:rsid w:val="009C698C"/>
    <w:rsid w:val="009E2EA8"/>
    <w:rsid w:val="009F360D"/>
    <w:rsid w:val="00A4696C"/>
    <w:rsid w:val="00A54080"/>
    <w:rsid w:val="00A80546"/>
    <w:rsid w:val="00A87B51"/>
    <w:rsid w:val="00A92995"/>
    <w:rsid w:val="00A97459"/>
    <w:rsid w:val="00AD434C"/>
    <w:rsid w:val="00AD672F"/>
    <w:rsid w:val="00AF4FB5"/>
    <w:rsid w:val="00B122B5"/>
    <w:rsid w:val="00B15F4B"/>
    <w:rsid w:val="00B410C5"/>
    <w:rsid w:val="00B4542C"/>
    <w:rsid w:val="00B47432"/>
    <w:rsid w:val="00B47835"/>
    <w:rsid w:val="00B542EF"/>
    <w:rsid w:val="00B607F8"/>
    <w:rsid w:val="00B831FC"/>
    <w:rsid w:val="00BF43B6"/>
    <w:rsid w:val="00C033CD"/>
    <w:rsid w:val="00C12C84"/>
    <w:rsid w:val="00C135E9"/>
    <w:rsid w:val="00C24939"/>
    <w:rsid w:val="00C253D8"/>
    <w:rsid w:val="00CD2698"/>
    <w:rsid w:val="00CF4295"/>
    <w:rsid w:val="00D06B4F"/>
    <w:rsid w:val="00D10F9F"/>
    <w:rsid w:val="00D137DA"/>
    <w:rsid w:val="00D21EFA"/>
    <w:rsid w:val="00D336B5"/>
    <w:rsid w:val="00D35B5C"/>
    <w:rsid w:val="00D8193F"/>
    <w:rsid w:val="00D9759F"/>
    <w:rsid w:val="00DC26D1"/>
    <w:rsid w:val="00DC5DEA"/>
    <w:rsid w:val="00DE098A"/>
    <w:rsid w:val="00DF0692"/>
    <w:rsid w:val="00E204C2"/>
    <w:rsid w:val="00E208DF"/>
    <w:rsid w:val="00E34B32"/>
    <w:rsid w:val="00E42F01"/>
    <w:rsid w:val="00E61B64"/>
    <w:rsid w:val="00E76129"/>
    <w:rsid w:val="00E82D79"/>
    <w:rsid w:val="00EA53CE"/>
    <w:rsid w:val="00EB2F53"/>
    <w:rsid w:val="00EC6ABA"/>
    <w:rsid w:val="00ED50FA"/>
    <w:rsid w:val="00EE680B"/>
    <w:rsid w:val="00EF69DB"/>
    <w:rsid w:val="00F0136B"/>
    <w:rsid w:val="00F05BAE"/>
    <w:rsid w:val="00F3675B"/>
    <w:rsid w:val="00F86B3D"/>
    <w:rsid w:val="00F91B87"/>
    <w:rsid w:val="00FA5CA4"/>
    <w:rsid w:val="00FF1CDC"/>
    <w:rsid w:val="113454B3"/>
    <w:rsid w:val="55060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7974BE"/>
  <w15:docId w15:val="{6D852C5A-6240-A748-91EE-211FF6BBD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DengXian" w:eastAsia="DengXian" w:hAnsi="DengXian" w:cs="DengXian"/>
        <w:lang w:val="en-C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imSun" w:eastAsia="SimSun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imSun" w:eastAsia="SimSun"/>
      <w:sz w:val="18"/>
      <w:szCs w:val="18"/>
    </w:rPr>
  </w:style>
  <w:style w:type="paragraph" w:customStyle="1" w:styleId="Revision1">
    <w:name w:val="Revision1"/>
    <w:hidden/>
    <w:uiPriority w:val="99"/>
    <w:semiHidden/>
    <w:rPr>
      <w:rFonts w:asciiTheme="minorHAnsi" w:eastAsiaTheme="minorEastAsia" w:hAnsiTheme="minorHAnsi" w:cstheme="minorBidi"/>
      <w:kern w:val="2"/>
      <w:sz w:val="21"/>
      <w:szCs w:val="24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.~WRD0000</Template>
  <TotalTime>1</TotalTime>
  <Pages>1</Pages>
  <Words>99</Words>
  <Characters>568</Characters>
  <Application>Microsoft Office Word</Application>
  <DocSecurity>0</DocSecurity>
  <Lines>4</Lines>
  <Paragraphs>1</Paragraphs>
  <ScaleCrop>false</ScaleCrop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Magdalena Koziol</cp:lastModifiedBy>
  <cp:revision>16</cp:revision>
  <dcterms:created xsi:type="dcterms:W3CDTF">2023-11-02T03:23:00Z</dcterms:created>
  <dcterms:modified xsi:type="dcterms:W3CDTF">2024-06-07T02:34:00Z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403372D12AF9402E8DCC531AF639B016_12</vt:lpwstr>
  </property>
</Properties>
</file>