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ACE0E" w14:textId="5EB1F99D" w:rsidR="00903263" w:rsidRDefault="00903263"/>
    <w:p w14:paraId="3F1D13CA" w14:textId="3646601A" w:rsidR="001F23C7" w:rsidRDefault="00261E0B">
      <w:r>
        <w:rPr>
          <w:noProof/>
        </w:rPr>
        <w:drawing>
          <wp:inline distT="0" distB="0" distL="0" distR="0" wp14:anchorId="0F9469BC" wp14:editId="26712071">
            <wp:extent cx="5270500" cy="8456295"/>
            <wp:effectExtent l="0" t="0" r="635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45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FAD5A" w14:textId="77777777" w:rsidR="00903263" w:rsidRDefault="00644F5F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Supplemental Fig S3. Hippocampal single</w:t>
      </w:r>
      <w:r>
        <w:rPr>
          <w:rFonts w:ascii="Calibri" w:hAnsi="Calibri" w:cs="Calibri" w:hint="eastAsia"/>
          <w:b/>
        </w:rPr>
        <w:t>-</w:t>
      </w:r>
      <w:r>
        <w:rPr>
          <w:rFonts w:ascii="Calibri" w:hAnsi="Calibri" w:cs="Calibri"/>
          <w:b/>
        </w:rPr>
        <w:t>cell identification following AAV transduction.</w:t>
      </w:r>
    </w:p>
    <w:p w14:paraId="211A2D5D" w14:textId="29726BB5" w:rsidR="00903263" w:rsidRDefault="00644F5F">
      <w:pPr>
        <w:rPr>
          <w:rFonts w:ascii="Calibri" w:hAnsi="Calibri" w:cs="Calibri"/>
          <w:bCs/>
          <w:lang w:val="en-GB"/>
        </w:rPr>
      </w:pPr>
      <w:r>
        <w:rPr>
          <w:rFonts w:ascii="Calibri" w:hAnsi="Calibri" w:cs="Calibri"/>
          <w:bCs/>
        </w:rPr>
        <w:t xml:space="preserve">(A) Isolation of EGFP positive </w:t>
      </w:r>
      <w:r>
        <w:rPr>
          <w:rFonts w:ascii="Calibri" w:hAnsi="Calibri" w:cs="Calibri"/>
        </w:rPr>
        <w:t>E-YTH, E-</w:t>
      </w:r>
      <w:proofErr w:type="spellStart"/>
      <w:r>
        <w:rPr>
          <w:rFonts w:ascii="Calibri" w:hAnsi="Calibri" w:cs="Calibri"/>
        </w:rPr>
        <w:t>YTH</w:t>
      </w:r>
      <w:r>
        <w:rPr>
          <w:rFonts w:ascii="Calibri" w:hAnsi="Calibri" w:cs="Calibri"/>
          <w:vertAlign w:val="superscript"/>
        </w:rPr>
        <w:t>mut</w:t>
      </w:r>
      <w:proofErr w:type="spellEnd"/>
      <w:r>
        <w:rPr>
          <w:rFonts w:ascii="Calibri" w:hAnsi="Calibri" w:cs="Calibri"/>
          <w:vertAlign w:val="superscript"/>
          <w:lang w:val="en-GB"/>
        </w:rPr>
        <w:t xml:space="preserve"> </w:t>
      </w:r>
      <w:r>
        <w:rPr>
          <w:rFonts w:ascii="Calibri" w:hAnsi="Calibri" w:cs="Calibri"/>
          <w:lang w:val="en-GB"/>
        </w:rPr>
        <w:t>and wild</w:t>
      </w:r>
      <w:r w:rsidR="00C166FE">
        <w:rPr>
          <w:rFonts w:ascii="Calibri" w:hAnsi="Calibri" w:cs="Calibri"/>
          <w:lang w:val="en-GB"/>
        </w:rPr>
        <w:t>-</w:t>
      </w:r>
      <w:r>
        <w:rPr>
          <w:rFonts w:ascii="Calibri" w:hAnsi="Calibri" w:cs="Calibri"/>
          <w:lang w:val="en-GB"/>
        </w:rPr>
        <w:t xml:space="preserve">type cells from mouse hippocampi. FACS gating is shown. The value </w:t>
      </w:r>
      <w:r>
        <w:rPr>
          <w:rFonts w:ascii="Calibri" w:hAnsi="Calibri" w:cs="Calibri"/>
        </w:rPr>
        <w:t>indicates percentage of cells in the selected gate</w:t>
      </w:r>
      <w:r>
        <w:rPr>
          <w:rFonts w:ascii="Calibri" w:hAnsi="Calibri" w:cs="Calibri"/>
          <w:lang w:val="en-GB"/>
        </w:rPr>
        <w:t>.</w:t>
      </w:r>
    </w:p>
    <w:p w14:paraId="044B1032" w14:textId="77777777" w:rsidR="00903263" w:rsidRDefault="00644F5F">
      <w:pPr>
        <w:rPr>
          <w:rFonts w:ascii="Calibri" w:hAnsi="Calibri" w:cs="Calibri"/>
          <w:bCs/>
          <w:lang w:val="en-GB"/>
        </w:rPr>
      </w:pPr>
      <w:r>
        <w:rPr>
          <w:rFonts w:ascii="Calibri" w:hAnsi="Calibri" w:cs="Calibri"/>
          <w:bCs/>
        </w:rPr>
        <w:t>(</w:t>
      </w:r>
      <w:r>
        <w:rPr>
          <w:rFonts w:ascii="Calibri" w:hAnsi="Calibri" w:cs="Calibri"/>
          <w:bCs/>
          <w:lang w:val="en-GB"/>
        </w:rPr>
        <w:t>B</w:t>
      </w:r>
      <w:r>
        <w:rPr>
          <w:rFonts w:ascii="Calibri" w:hAnsi="Calibri" w:cs="Calibri"/>
          <w:bCs/>
        </w:rPr>
        <w:t>)</w:t>
      </w:r>
      <w:r>
        <w:rPr>
          <w:rFonts w:ascii="Calibri" w:hAnsi="Calibri" w:cs="Calibri"/>
          <w:bCs/>
          <w:lang w:val="en-GB"/>
        </w:rPr>
        <w:t xml:space="preserve"> Single cell quality controls. Top: Violin plot showing the number of RNAs per cell cluster. Middle: Violin plot illustrating the percentage of ribosomal RNA per cell cluster. Bottom: Violin plot visualizing the percentage of mitochondrial RNA per cell cluster. </w:t>
      </w:r>
    </w:p>
    <w:p w14:paraId="4EB9059C" w14:textId="77777777" w:rsidR="00903263" w:rsidRDefault="00644F5F">
      <w:pPr>
        <w:rPr>
          <w:rFonts w:ascii="Calibri" w:hAnsi="Calibri" w:cs="Calibri"/>
          <w:bCs/>
          <w:lang w:val="en-GB"/>
        </w:rPr>
      </w:pPr>
      <w:r>
        <w:rPr>
          <w:rFonts w:ascii="Calibri" w:hAnsi="Calibri" w:cs="Calibri"/>
          <w:bCs/>
          <w:lang w:val="en-GB"/>
        </w:rPr>
        <w:t>(C) Bar plot with number of cells identified per cluster.</w:t>
      </w:r>
    </w:p>
    <w:p w14:paraId="2B191B66" w14:textId="77777777" w:rsidR="00903263" w:rsidRDefault="00644F5F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(D) Venn diagram showing the number of genes with m</w:t>
      </w:r>
      <w:r>
        <w:rPr>
          <w:rFonts w:ascii="Calibri" w:hAnsi="Calibri" w:cs="Calibri"/>
          <w:bCs/>
          <w:vertAlign w:val="superscript"/>
        </w:rPr>
        <w:t>6</w:t>
      </w:r>
      <w:r>
        <w:rPr>
          <w:rFonts w:ascii="Calibri" w:hAnsi="Calibri" w:cs="Calibri"/>
          <w:bCs/>
        </w:rPr>
        <w:t>A regions detected by single cell, bulk and m</w:t>
      </w:r>
      <w:r>
        <w:rPr>
          <w:rFonts w:ascii="Calibri" w:hAnsi="Calibri" w:cs="Calibri"/>
          <w:bCs/>
          <w:vertAlign w:val="superscript"/>
        </w:rPr>
        <w:t>6</w:t>
      </w:r>
      <w:r>
        <w:rPr>
          <w:rFonts w:ascii="Calibri" w:hAnsi="Calibri" w:cs="Calibri"/>
          <w:bCs/>
        </w:rPr>
        <w:t>A RIP RNA-seq.</w:t>
      </w:r>
    </w:p>
    <w:p w14:paraId="7D3CD6D7" w14:textId="77777777" w:rsidR="00903263" w:rsidRDefault="00903263">
      <w:pPr>
        <w:widowControl/>
        <w:jc w:val="left"/>
        <w:rPr>
          <w:rFonts w:ascii="Calibri" w:hAnsi="Calibri" w:cs="Calibri"/>
          <w:bCs/>
        </w:rPr>
      </w:pPr>
    </w:p>
    <w:sectPr w:rsidR="00903263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F57ED" w14:textId="77777777" w:rsidR="00FB228D" w:rsidRDefault="00FB228D" w:rsidP="001F23C7">
      <w:r>
        <w:separator/>
      </w:r>
    </w:p>
  </w:endnote>
  <w:endnote w:type="continuationSeparator" w:id="0">
    <w:p w14:paraId="20319F66" w14:textId="77777777" w:rsidR="00FB228D" w:rsidRDefault="00FB228D" w:rsidP="001F2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89BF0" w14:textId="77777777" w:rsidR="00FB228D" w:rsidRDefault="00FB228D" w:rsidP="001F23C7">
      <w:r>
        <w:separator/>
      </w:r>
    </w:p>
  </w:footnote>
  <w:footnote w:type="continuationSeparator" w:id="0">
    <w:p w14:paraId="2305ED17" w14:textId="77777777" w:rsidR="00FB228D" w:rsidRDefault="00FB228D" w:rsidP="001F23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mQ1OWI5OGJiM2NiOTc3ZTBiZWM1NzA4ZWY0YzVmNjQifQ=="/>
  </w:docVars>
  <w:rsids>
    <w:rsidRoot w:val="00651798"/>
    <w:rsid w:val="00021379"/>
    <w:rsid w:val="000563C4"/>
    <w:rsid w:val="000748C6"/>
    <w:rsid w:val="00074DD0"/>
    <w:rsid w:val="0007517C"/>
    <w:rsid w:val="00083E23"/>
    <w:rsid w:val="000C2E98"/>
    <w:rsid w:val="000D5689"/>
    <w:rsid w:val="000E35AB"/>
    <w:rsid w:val="00123B77"/>
    <w:rsid w:val="00134170"/>
    <w:rsid w:val="001451EF"/>
    <w:rsid w:val="001644B5"/>
    <w:rsid w:val="00170FC2"/>
    <w:rsid w:val="001A3811"/>
    <w:rsid w:val="001C7DBF"/>
    <w:rsid w:val="001F23C7"/>
    <w:rsid w:val="001F4BAC"/>
    <w:rsid w:val="002014C6"/>
    <w:rsid w:val="0020365E"/>
    <w:rsid w:val="00233B73"/>
    <w:rsid w:val="0025442B"/>
    <w:rsid w:val="00261E0B"/>
    <w:rsid w:val="002909A3"/>
    <w:rsid w:val="002B3791"/>
    <w:rsid w:val="002B707F"/>
    <w:rsid w:val="002C147D"/>
    <w:rsid w:val="002D3061"/>
    <w:rsid w:val="002E4DC8"/>
    <w:rsid w:val="002F160E"/>
    <w:rsid w:val="00301D1B"/>
    <w:rsid w:val="00324EA6"/>
    <w:rsid w:val="00345031"/>
    <w:rsid w:val="00356514"/>
    <w:rsid w:val="0036048A"/>
    <w:rsid w:val="00371974"/>
    <w:rsid w:val="003733A4"/>
    <w:rsid w:val="00395E2B"/>
    <w:rsid w:val="003B7C02"/>
    <w:rsid w:val="003C0B73"/>
    <w:rsid w:val="003E433A"/>
    <w:rsid w:val="00422209"/>
    <w:rsid w:val="00445A6F"/>
    <w:rsid w:val="00453813"/>
    <w:rsid w:val="004543ED"/>
    <w:rsid w:val="0046086E"/>
    <w:rsid w:val="004A3479"/>
    <w:rsid w:val="004A60E3"/>
    <w:rsid w:val="004B6BE8"/>
    <w:rsid w:val="004C0977"/>
    <w:rsid w:val="004D440A"/>
    <w:rsid w:val="004D7E27"/>
    <w:rsid w:val="004E5154"/>
    <w:rsid w:val="004F1970"/>
    <w:rsid w:val="00502505"/>
    <w:rsid w:val="005025A5"/>
    <w:rsid w:val="00507A57"/>
    <w:rsid w:val="0054124D"/>
    <w:rsid w:val="005447FC"/>
    <w:rsid w:val="00553CFA"/>
    <w:rsid w:val="005653D3"/>
    <w:rsid w:val="00583B27"/>
    <w:rsid w:val="00584610"/>
    <w:rsid w:val="005A1970"/>
    <w:rsid w:val="005D05E8"/>
    <w:rsid w:val="005D4EBC"/>
    <w:rsid w:val="00622F3B"/>
    <w:rsid w:val="00644F5F"/>
    <w:rsid w:val="00651798"/>
    <w:rsid w:val="00663A9B"/>
    <w:rsid w:val="00675766"/>
    <w:rsid w:val="00675F19"/>
    <w:rsid w:val="0067725C"/>
    <w:rsid w:val="006A4D1F"/>
    <w:rsid w:val="006B5E39"/>
    <w:rsid w:val="006B617A"/>
    <w:rsid w:val="006C468B"/>
    <w:rsid w:val="006C4756"/>
    <w:rsid w:val="006F316D"/>
    <w:rsid w:val="007021FD"/>
    <w:rsid w:val="00704B66"/>
    <w:rsid w:val="00706957"/>
    <w:rsid w:val="00710651"/>
    <w:rsid w:val="00741A25"/>
    <w:rsid w:val="007445BB"/>
    <w:rsid w:val="00757C4F"/>
    <w:rsid w:val="007617CE"/>
    <w:rsid w:val="007833EB"/>
    <w:rsid w:val="00785483"/>
    <w:rsid w:val="007A66D0"/>
    <w:rsid w:val="007B0DE8"/>
    <w:rsid w:val="007B3C05"/>
    <w:rsid w:val="007C437E"/>
    <w:rsid w:val="007D6797"/>
    <w:rsid w:val="007F3FEE"/>
    <w:rsid w:val="007F4B1B"/>
    <w:rsid w:val="00810630"/>
    <w:rsid w:val="00820012"/>
    <w:rsid w:val="00835CCC"/>
    <w:rsid w:val="0084539B"/>
    <w:rsid w:val="0086551E"/>
    <w:rsid w:val="00875C96"/>
    <w:rsid w:val="008822AA"/>
    <w:rsid w:val="00886576"/>
    <w:rsid w:val="00886A9E"/>
    <w:rsid w:val="008A1906"/>
    <w:rsid w:val="008B5B3A"/>
    <w:rsid w:val="008E250E"/>
    <w:rsid w:val="008E53E4"/>
    <w:rsid w:val="008F18CF"/>
    <w:rsid w:val="00903263"/>
    <w:rsid w:val="009044C0"/>
    <w:rsid w:val="00921FB6"/>
    <w:rsid w:val="00966DF8"/>
    <w:rsid w:val="009825D8"/>
    <w:rsid w:val="009B157D"/>
    <w:rsid w:val="009C698C"/>
    <w:rsid w:val="009E2EA8"/>
    <w:rsid w:val="009F360D"/>
    <w:rsid w:val="00A238C0"/>
    <w:rsid w:val="00A4696C"/>
    <w:rsid w:val="00A54080"/>
    <w:rsid w:val="00A70ACB"/>
    <w:rsid w:val="00A80546"/>
    <w:rsid w:val="00A87B51"/>
    <w:rsid w:val="00A92995"/>
    <w:rsid w:val="00A95DC5"/>
    <w:rsid w:val="00A97459"/>
    <w:rsid w:val="00AD434C"/>
    <w:rsid w:val="00AF4FB5"/>
    <w:rsid w:val="00B122B5"/>
    <w:rsid w:val="00B15F4B"/>
    <w:rsid w:val="00B410C5"/>
    <w:rsid w:val="00B4542C"/>
    <w:rsid w:val="00B542EF"/>
    <w:rsid w:val="00B607F8"/>
    <w:rsid w:val="00B831FC"/>
    <w:rsid w:val="00BB6013"/>
    <w:rsid w:val="00BD21D8"/>
    <w:rsid w:val="00C033CD"/>
    <w:rsid w:val="00C12C84"/>
    <w:rsid w:val="00C135E9"/>
    <w:rsid w:val="00C166FE"/>
    <w:rsid w:val="00C253D8"/>
    <w:rsid w:val="00C45AA2"/>
    <w:rsid w:val="00CD2698"/>
    <w:rsid w:val="00CF4295"/>
    <w:rsid w:val="00D06B4F"/>
    <w:rsid w:val="00D12A7C"/>
    <w:rsid w:val="00D137DA"/>
    <w:rsid w:val="00D2075E"/>
    <w:rsid w:val="00D21EFA"/>
    <w:rsid w:val="00D336B5"/>
    <w:rsid w:val="00D46143"/>
    <w:rsid w:val="00DB00D6"/>
    <w:rsid w:val="00DC26D1"/>
    <w:rsid w:val="00DE098A"/>
    <w:rsid w:val="00DF0692"/>
    <w:rsid w:val="00E204C2"/>
    <w:rsid w:val="00E208DF"/>
    <w:rsid w:val="00E34B32"/>
    <w:rsid w:val="00E42F01"/>
    <w:rsid w:val="00E76129"/>
    <w:rsid w:val="00E82D79"/>
    <w:rsid w:val="00EA53CE"/>
    <w:rsid w:val="00EB2F53"/>
    <w:rsid w:val="00EC6ABA"/>
    <w:rsid w:val="00ED50FA"/>
    <w:rsid w:val="00EE680B"/>
    <w:rsid w:val="00EF69DB"/>
    <w:rsid w:val="00F0136B"/>
    <w:rsid w:val="00F05BAE"/>
    <w:rsid w:val="00F26BDA"/>
    <w:rsid w:val="00F3675B"/>
    <w:rsid w:val="00F86B3D"/>
    <w:rsid w:val="00F91B87"/>
    <w:rsid w:val="00FB228D"/>
    <w:rsid w:val="00FF1CDC"/>
    <w:rsid w:val="3577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2E2337"/>
  <w15:docId w15:val="{6D852C5A-6240-A748-91EE-211FF6BBD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imSun" w:eastAsia="SimSu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imSun" w:eastAsia="SimSun"/>
      <w:sz w:val="18"/>
      <w:szCs w:val="18"/>
    </w:rPr>
  </w:style>
  <w:style w:type="paragraph" w:customStyle="1" w:styleId="Revision1">
    <w:name w:val="Revision1"/>
    <w:hidden/>
    <w:uiPriority w:val="99"/>
    <w:semiHidden/>
    <w:rPr>
      <w:kern w:val="2"/>
      <w:sz w:val="21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Revision">
    <w:name w:val="Revision"/>
    <w:hidden/>
    <w:uiPriority w:val="99"/>
    <w:unhideWhenUsed/>
    <w:rsid w:val="006C4756"/>
    <w:rPr>
      <w:kern w:val="2"/>
      <w:sz w:val="21"/>
      <w:szCs w:val="24"/>
    </w:rPr>
  </w:style>
  <w:style w:type="paragraph" w:styleId="Header">
    <w:name w:val="header"/>
    <w:basedOn w:val="Normal"/>
    <w:link w:val="HeaderChar"/>
    <w:uiPriority w:val="99"/>
    <w:unhideWhenUsed/>
    <w:rsid w:val="001F23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F23C7"/>
    <w:rPr>
      <w:kern w:val="2"/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F23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F23C7"/>
    <w:rPr>
      <w:kern w:val="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1</TotalTime>
  <Pages>2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Magdalena Koziol</cp:lastModifiedBy>
  <cp:revision>3</cp:revision>
  <dcterms:created xsi:type="dcterms:W3CDTF">2024-06-07T11:13:00Z</dcterms:created>
  <dcterms:modified xsi:type="dcterms:W3CDTF">2024-06-07T11:14:00Z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D2591692F2604232AF03DAD657AABE17_12</vt:lpwstr>
  </property>
</Properties>
</file>