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pPr>
      <w:r w:rsidDel="00000000" w:rsidR="00000000" w:rsidRPr="00000000">
        <w:rPr/>
        <w:drawing>
          <wp:inline distB="114300" distT="114300" distL="114300" distR="114300">
            <wp:extent cx="5638800" cy="6908800"/>
            <wp:effectExtent b="0" l="0" r="0" t="0"/>
            <wp:docPr id="65" name="image20.png"/>
            <a:graphic>
              <a:graphicData uri="http://schemas.openxmlformats.org/drawingml/2006/picture">
                <pic:pic>
                  <pic:nvPicPr>
                    <pic:cNvPr id="0" name="image20.png"/>
                    <pic:cNvPicPr preferRelativeResize="0"/>
                  </pic:nvPicPr>
                  <pic:blipFill>
                    <a:blip r:embed="rId7"/>
                    <a:srcRect b="0" l="14" r="14" t="0"/>
                    <a:stretch>
                      <a:fillRect/>
                    </a:stretch>
                  </pic:blipFill>
                  <pic:spPr>
                    <a:xfrm>
                      <a:off x="0" y="0"/>
                      <a:ext cx="56388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sz w:val="18"/>
          <w:szCs w:val="18"/>
        </w:rPr>
      </w:pPr>
      <w:r w:rsidDel="00000000" w:rsidR="00000000" w:rsidRPr="00000000">
        <w:rPr>
          <w:b w:val="1"/>
          <w:sz w:val="18"/>
          <w:szCs w:val="18"/>
          <w:rtl w:val="0"/>
        </w:rPr>
        <w:t xml:space="preserve">Supplemental_Fig_S1.</w:t>
      </w:r>
      <w:r w:rsidDel="00000000" w:rsidR="00000000" w:rsidRPr="00000000">
        <w:rPr>
          <w:rtl w:val="0"/>
        </w:rPr>
        <w:t xml:space="preserve"> </w:t>
      </w:r>
      <w:r w:rsidDel="00000000" w:rsidR="00000000" w:rsidRPr="00000000">
        <w:rPr>
          <w:b w:val="1"/>
          <w:sz w:val="18"/>
          <w:szCs w:val="18"/>
          <w:rtl w:val="0"/>
        </w:rPr>
        <w:t xml:space="preserve">Changes compared to reference S288C genome.</w:t>
      </w:r>
      <w:r w:rsidDel="00000000" w:rsidR="00000000" w:rsidRPr="00000000">
        <w:rPr>
          <w:sz w:val="18"/>
          <w:szCs w:val="18"/>
          <w:rtl w:val="0"/>
        </w:rPr>
        <w:t xml:space="preserve"> Diagrams show the transposon interruption of SRD1 in the S288C strain, FY4, used as a background for all experiments (</w:t>
      </w:r>
      <w:r w:rsidDel="00000000" w:rsidR="00000000" w:rsidRPr="00000000">
        <w:rPr>
          <w:b w:val="1"/>
          <w:sz w:val="18"/>
          <w:szCs w:val="18"/>
          <w:rtl w:val="0"/>
        </w:rPr>
        <w:t xml:space="preserve">A</w:t>
      </w:r>
      <w:r w:rsidDel="00000000" w:rsidR="00000000" w:rsidRPr="00000000">
        <w:rPr>
          <w:sz w:val="18"/>
          <w:szCs w:val="18"/>
          <w:rtl w:val="0"/>
        </w:rPr>
        <w:t xml:space="preserve">) and the integration of the reporter in the ancestral euploid </w:t>
      </w:r>
      <w:r w:rsidDel="00000000" w:rsidR="00000000" w:rsidRPr="00000000">
        <w:rPr>
          <w:i w:val="1"/>
          <w:sz w:val="18"/>
          <w:szCs w:val="18"/>
          <w:rtl w:val="0"/>
        </w:rPr>
        <w:t xml:space="preserve">GAP1 </w:t>
      </w:r>
      <w:r w:rsidDel="00000000" w:rsidR="00000000" w:rsidRPr="00000000">
        <w:rPr>
          <w:sz w:val="18"/>
          <w:szCs w:val="18"/>
          <w:rtl w:val="0"/>
        </w:rPr>
        <w:t xml:space="preserve">CNV reporter strain (</w:t>
      </w:r>
      <w:r w:rsidDel="00000000" w:rsidR="00000000" w:rsidRPr="00000000">
        <w:rPr>
          <w:b w:val="1"/>
          <w:sz w:val="18"/>
          <w:szCs w:val="18"/>
          <w:rtl w:val="0"/>
        </w:rPr>
        <w:t xml:space="preserve">B</w:t>
      </w:r>
      <w:r w:rsidDel="00000000" w:rsidR="00000000" w:rsidRPr="00000000">
        <w:rPr>
          <w:sz w:val="18"/>
          <w:szCs w:val="18"/>
          <w:rtl w:val="0"/>
        </w:rPr>
        <w:t xml:space="preserve">). Topology diagrams for evolved strains indicating CNV breakpoints, orientations, and the occurrence of transposon events (</w:t>
      </w:r>
      <w:r w:rsidDel="00000000" w:rsidR="00000000" w:rsidRPr="00000000">
        <w:rPr>
          <w:b w:val="1"/>
          <w:sz w:val="18"/>
          <w:szCs w:val="18"/>
          <w:rtl w:val="0"/>
        </w:rPr>
        <w:t xml:space="preserve">C-I</w:t>
      </w:r>
      <w:r w:rsidDel="00000000" w:rsidR="00000000" w:rsidRPr="00000000">
        <w:rPr>
          <w:sz w:val="18"/>
          <w:szCs w:val="18"/>
          <w:rtl w:val="0"/>
        </w:rPr>
        <w:t xml:space="preserve">) and most likely mechanism of action TY: transposon-yeast event; ODIRA: origin dependent inverse triplication; NHEJ: non-homologous end joining; HR: homologous recombination</w:t>
      </w:r>
      <w:r w:rsidDel="00000000" w:rsidR="00000000" w:rsidRPr="00000000">
        <w:br w:type="page"/>
      </w:r>
      <w:r w:rsidDel="00000000" w:rsidR="00000000" w:rsidRPr="00000000">
        <w:rPr>
          <w:rtl w:val="0"/>
        </w:rPr>
      </w:r>
    </w:p>
    <w:p w:rsidR="00000000" w:rsidDel="00000000" w:rsidP="00000000" w:rsidRDefault="00000000" w:rsidRPr="00000000" w14:paraId="00000003">
      <w:pPr>
        <w:spacing w:line="480" w:lineRule="auto"/>
        <w:rPr>
          <w:sz w:val="18"/>
          <w:szCs w:val="18"/>
        </w:rPr>
      </w:pPr>
      <w:r w:rsidDel="00000000" w:rsidR="00000000" w:rsidRPr="00000000">
        <w:rPr>
          <w:sz w:val="18"/>
          <w:szCs w:val="18"/>
        </w:rPr>
        <w:drawing>
          <wp:inline distB="114300" distT="114300" distL="114300" distR="114300">
            <wp:extent cx="4943371" cy="6519863"/>
            <wp:effectExtent b="0" l="0" r="0" t="0"/>
            <wp:docPr id="67" name="image18.png"/>
            <a:graphic>
              <a:graphicData uri="http://schemas.openxmlformats.org/drawingml/2006/picture">
                <pic:pic>
                  <pic:nvPicPr>
                    <pic:cNvPr id="0" name="image18.png"/>
                    <pic:cNvPicPr preferRelativeResize="0"/>
                  </pic:nvPicPr>
                  <pic:blipFill>
                    <a:blip r:embed="rId8"/>
                    <a:srcRect b="0" l="38" r="36" t="0"/>
                    <a:stretch>
                      <a:fillRect/>
                    </a:stretch>
                  </pic:blipFill>
                  <pic:spPr>
                    <a:xfrm>
                      <a:off x="0" y="0"/>
                      <a:ext cx="4943371" cy="65198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sz w:val="18"/>
          <w:szCs w:val="18"/>
        </w:rPr>
      </w:pPr>
      <w:r w:rsidDel="00000000" w:rsidR="00000000" w:rsidRPr="00000000">
        <w:rPr>
          <w:b w:val="1"/>
          <w:sz w:val="18"/>
          <w:szCs w:val="18"/>
          <w:rtl w:val="0"/>
        </w:rPr>
        <w:t xml:space="preserve">Supplemental_Fig_S2.</w:t>
      </w:r>
      <w:r w:rsidDel="00000000" w:rsidR="00000000" w:rsidRPr="00000000">
        <w:rPr>
          <w:rtl w:val="0"/>
        </w:rPr>
        <w:t xml:space="preserve"> </w:t>
      </w:r>
      <w:r w:rsidDel="00000000" w:rsidR="00000000" w:rsidRPr="00000000">
        <w:rPr>
          <w:b w:val="1"/>
          <w:sz w:val="18"/>
          <w:szCs w:val="18"/>
          <w:rtl w:val="0"/>
        </w:rPr>
        <w:t xml:space="preserve">Intersectional set of CNV amplified genes.</w:t>
      </w:r>
      <w:r w:rsidDel="00000000" w:rsidR="00000000" w:rsidRPr="00000000">
        <w:rPr>
          <w:sz w:val="18"/>
          <w:szCs w:val="18"/>
          <w:rtl w:val="0"/>
        </w:rPr>
        <w:t xml:space="preserve"> Schematic diagram showing the CNV amplified genes at the </w:t>
      </w:r>
      <w:r w:rsidDel="00000000" w:rsidR="00000000" w:rsidRPr="00000000">
        <w:rPr>
          <w:i w:val="1"/>
          <w:sz w:val="18"/>
          <w:szCs w:val="18"/>
          <w:rtl w:val="0"/>
        </w:rPr>
        <w:t xml:space="preserve">GAP1</w:t>
      </w:r>
      <w:r w:rsidDel="00000000" w:rsidR="00000000" w:rsidRPr="00000000">
        <w:rPr>
          <w:sz w:val="18"/>
          <w:szCs w:val="18"/>
          <w:rtl w:val="0"/>
        </w:rPr>
        <w:t xml:space="preserve"> locus (</w:t>
      </w:r>
      <w:r w:rsidDel="00000000" w:rsidR="00000000" w:rsidRPr="00000000">
        <w:rPr>
          <w:b w:val="1"/>
          <w:sz w:val="18"/>
          <w:szCs w:val="18"/>
          <w:rtl w:val="0"/>
        </w:rPr>
        <w:t xml:space="preserve">A</w:t>
      </w:r>
      <w:r w:rsidDel="00000000" w:rsidR="00000000" w:rsidRPr="00000000">
        <w:rPr>
          <w:sz w:val="18"/>
          <w:szCs w:val="18"/>
          <w:rtl w:val="0"/>
        </w:rPr>
        <w:t xml:space="preserve">). ComQuad genes are entirely contained within ComTrip CNV (shown as nesting brackets), which are in turn, entirely contained within Trip2 CNV. Trip1 (dotted line) spans from YKR002W to YKR049C and so incompletely overlaps with ComQuad (missing YKR050W), ComTrip, Trip2, and Sup. The identical overlap of CNV amplified genes at the GLC7 locus is also shown for Trip1 and ComSup (</w:t>
      </w:r>
      <w:r w:rsidDel="00000000" w:rsidR="00000000" w:rsidRPr="00000000">
        <w:rPr>
          <w:b w:val="1"/>
          <w:sz w:val="18"/>
          <w:szCs w:val="18"/>
          <w:rtl w:val="0"/>
        </w:rPr>
        <w:t xml:space="preserve">B</w:t>
      </w:r>
      <w:r w:rsidDel="00000000" w:rsidR="00000000" w:rsidRPr="00000000">
        <w:rPr>
          <w:sz w:val="18"/>
          <w:szCs w:val="18"/>
          <w:rtl w:val="0"/>
        </w:rPr>
        <w:t xml:space="preserve">). </w:t>
      </w:r>
    </w:p>
    <w:p w:rsidR="00000000" w:rsidDel="00000000" w:rsidP="00000000" w:rsidRDefault="00000000" w:rsidRPr="00000000" w14:paraId="00000005">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line="480" w:lineRule="auto"/>
        <w:rPr/>
      </w:pPr>
      <w:r w:rsidDel="00000000" w:rsidR="00000000" w:rsidRPr="00000000">
        <w:rPr/>
        <w:drawing>
          <wp:inline distB="114300" distT="114300" distL="114300" distR="114300">
            <wp:extent cx="5943600" cy="4749800"/>
            <wp:effectExtent b="0" l="0" r="0" t="0"/>
            <wp:docPr id="6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18"/>
          <w:szCs w:val="18"/>
        </w:rPr>
      </w:pPr>
      <w:r w:rsidDel="00000000" w:rsidR="00000000" w:rsidRPr="00000000">
        <w:rPr>
          <w:b w:val="1"/>
          <w:sz w:val="18"/>
          <w:szCs w:val="18"/>
          <w:rtl w:val="0"/>
        </w:rPr>
        <w:t xml:space="preserve">Supplemental_Fig_S3. There is no relationship between CNV size and relative fitness. A-B</w:t>
      </w:r>
      <w:r w:rsidDel="00000000" w:rsidR="00000000" w:rsidRPr="00000000">
        <w:rPr>
          <w:sz w:val="18"/>
          <w:szCs w:val="18"/>
          <w:rtl w:val="0"/>
        </w:rPr>
        <w:t xml:space="preserve">) The fitness of evolved strains containing </w:t>
      </w:r>
      <w:r w:rsidDel="00000000" w:rsidR="00000000" w:rsidRPr="00000000">
        <w:rPr>
          <w:i w:val="1"/>
          <w:sz w:val="18"/>
          <w:szCs w:val="18"/>
          <w:rtl w:val="0"/>
        </w:rPr>
        <w:t xml:space="preserve">GAP1</w:t>
      </w:r>
      <w:r w:rsidDel="00000000" w:rsidR="00000000" w:rsidRPr="00000000">
        <w:rPr>
          <w:sz w:val="18"/>
          <w:szCs w:val="18"/>
          <w:rtl w:val="0"/>
        </w:rPr>
        <w:t xml:space="preserve"> CNVs was determined by pairwise competition experiments with a nonfluorescent, unevolved reference strain in glutamine-limited chemostats. Relative fitness was not found to significantly correlate with the number of additional bases (</w:t>
      </w:r>
      <w:r w:rsidDel="00000000" w:rsidR="00000000" w:rsidRPr="00000000">
        <w:rPr>
          <w:b w:val="1"/>
          <w:sz w:val="18"/>
          <w:szCs w:val="18"/>
          <w:rtl w:val="0"/>
        </w:rPr>
        <w:t xml:space="preserve">A</w:t>
      </w:r>
      <w:r w:rsidDel="00000000" w:rsidR="00000000" w:rsidRPr="00000000">
        <w:rPr>
          <w:sz w:val="18"/>
          <w:szCs w:val="18"/>
          <w:rtl w:val="0"/>
        </w:rPr>
        <w:t xml:space="preserve">) (Adj.R-squared = -0.06, p.value = 0.46) or the number of genes amplified (</w:t>
      </w:r>
      <w:r w:rsidDel="00000000" w:rsidR="00000000" w:rsidRPr="00000000">
        <w:rPr>
          <w:b w:val="1"/>
          <w:sz w:val="18"/>
          <w:szCs w:val="18"/>
          <w:rtl w:val="0"/>
        </w:rPr>
        <w:t xml:space="preserve">B</w:t>
      </w:r>
      <w:r w:rsidDel="00000000" w:rsidR="00000000" w:rsidRPr="00000000">
        <w:rPr>
          <w:sz w:val="18"/>
          <w:szCs w:val="18"/>
          <w:rtl w:val="0"/>
        </w:rPr>
        <w:t xml:space="preserve">) (Adj.R-squared = 0.21, p.value = 0.17). </w:t>
      </w:r>
      <w:r w:rsidDel="00000000" w:rsidR="00000000" w:rsidRPr="00000000">
        <w:rPr>
          <w:b w:val="1"/>
          <w:sz w:val="18"/>
          <w:szCs w:val="18"/>
          <w:rtl w:val="0"/>
        </w:rPr>
        <w:t xml:space="preserve">C-D</w:t>
      </w:r>
      <w:r w:rsidDel="00000000" w:rsidR="00000000" w:rsidRPr="00000000">
        <w:rPr>
          <w:sz w:val="18"/>
          <w:szCs w:val="18"/>
          <w:rtl w:val="0"/>
        </w:rPr>
        <w:t xml:space="preserve">) Average growth rate of </w:t>
      </w:r>
      <w:r w:rsidDel="00000000" w:rsidR="00000000" w:rsidRPr="00000000">
        <w:rPr>
          <w:i w:val="1"/>
          <w:sz w:val="18"/>
          <w:szCs w:val="18"/>
          <w:rtl w:val="0"/>
        </w:rPr>
        <w:t xml:space="preserve">GAP1</w:t>
      </w:r>
      <w:r w:rsidDel="00000000" w:rsidR="00000000" w:rsidRPr="00000000">
        <w:rPr>
          <w:sz w:val="18"/>
          <w:szCs w:val="18"/>
          <w:rtl w:val="0"/>
        </w:rPr>
        <w:t xml:space="preserve"> CNVs relative to the ancestral, euploid strain in YPGal batch culture. Relative growth rate was also found to not significantly correlate with additional bases (</w:t>
      </w:r>
      <w:r w:rsidDel="00000000" w:rsidR="00000000" w:rsidRPr="00000000">
        <w:rPr>
          <w:b w:val="1"/>
          <w:sz w:val="18"/>
          <w:szCs w:val="18"/>
          <w:rtl w:val="0"/>
        </w:rPr>
        <w:t xml:space="preserve">C</w:t>
      </w:r>
      <w:r w:rsidDel="00000000" w:rsidR="00000000" w:rsidRPr="00000000">
        <w:rPr>
          <w:sz w:val="18"/>
          <w:szCs w:val="18"/>
          <w:rtl w:val="0"/>
        </w:rPr>
        <w:t xml:space="preserve">) (Adj.R-squared = -0.19, p.value = 0.86) or the number of genes amplified (</w:t>
      </w:r>
      <w:r w:rsidDel="00000000" w:rsidR="00000000" w:rsidRPr="00000000">
        <w:rPr>
          <w:b w:val="1"/>
          <w:sz w:val="18"/>
          <w:szCs w:val="18"/>
          <w:rtl w:val="0"/>
        </w:rPr>
        <w:t xml:space="preserve">D</w:t>
      </w:r>
      <w:r w:rsidDel="00000000" w:rsidR="00000000" w:rsidRPr="00000000">
        <w:rPr>
          <w:sz w:val="18"/>
          <w:szCs w:val="18"/>
          <w:rtl w:val="0"/>
        </w:rPr>
        <w:t xml:space="preserve">) (Adj.R-squared = -0.2, p.value = 0.93).</w:t>
      </w:r>
      <w:r w:rsidDel="00000000" w:rsidR="00000000" w:rsidRPr="00000000">
        <w:br w:type="page"/>
      </w:r>
      <w:r w:rsidDel="00000000" w:rsidR="00000000" w:rsidRPr="00000000">
        <w:rPr>
          <w:rtl w:val="0"/>
        </w:rPr>
      </w:r>
    </w:p>
    <w:p w:rsidR="00000000" w:rsidDel="00000000" w:rsidP="00000000" w:rsidRDefault="00000000" w:rsidRPr="00000000" w14:paraId="00000008">
      <w:pPr>
        <w:spacing w:line="480" w:lineRule="auto"/>
        <w:rPr>
          <w:sz w:val="18"/>
          <w:szCs w:val="18"/>
        </w:rPr>
      </w:pPr>
      <w:r w:rsidDel="00000000" w:rsidR="00000000" w:rsidRPr="00000000">
        <w:rPr>
          <w:sz w:val="18"/>
          <w:szCs w:val="18"/>
        </w:rPr>
        <w:drawing>
          <wp:inline distB="114300" distT="114300" distL="114300" distR="114300">
            <wp:extent cx="5943600" cy="3568700"/>
            <wp:effectExtent b="0" l="0" r="0" t="0"/>
            <wp:docPr id="6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18"/>
          <w:szCs w:val="18"/>
        </w:rPr>
      </w:pPr>
      <w:r w:rsidDel="00000000" w:rsidR="00000000" w:rsidRPr="00000000">
        <w:rPr>
          <w:b w:val="1"/>
          <w:sz w:val="18"/>
          <w:szCs w:val="18"/>
          <w:rtl w:val="0"/>
        </w:rPr>
        <w:t xml:space="preserve">Supplemental_Fig_S4. Copy-number corrected gene expression between the seventeen genes amplified in every CNV. </w:t>
      </w:r>
      <w:r w:rsidDel="00000000" w:rsidR="00000000" w:rsidRPr="00000000">
        <w:rPr>
          <w:sz w:val="18"/>
          <w:szCs w:val="18"/>
          <w:rtl w:val="0"/>
        </w:rPr>
        <w:t xml:space="preserve">Seventeen genes comprise the core set of genes that are amplified in every </w:t>
      </w:r>
      <w:r w:rsidDel="00000000" w:rsidR="00000000" w:rsidRPr="00000000">
        <w:rPr>
          <w:i w:val="1"/>
          <w:sz w:val="18"/>
          <w:szCs w:val="18"/>
          <w:rtl w:val="0"/>
        </w:rPr>
        <w:t xml:space="preserve">GAP1</w:t>
      </w:r>
      <w:r w:rsidDel="00000000" w:rsidR="00000000" w:rsidRPr="00000000">
        <w:rPr>
          <w:sz w:val="18"/>
          <w:szCs w:val="18"/>
          <w:rtl w:val="0"/>
        </w:rPr>
        <w:t xml:space="preserve"> CNV included in this study. As such, their amplification could underlie a common impact in all strains. Because they are not all amplified to the same degree either within or between strains (</w:t>
      </w:r>
      <w:r w:rsidDel="00000000" w:rsidR="00000000" w:rsidRPr="00000000">
        <w:rPr>
          <w:b w:val="1"/>
          <w:sz w:val="18"/>
          <w:szCs w:val="18"/>
          <w:rtl w:val="0"/>
        </w:rPr>
        <w:t xml:space="preserve">Supplemental_Table_S4) </w:t>
      </w:r>
      <w:r w:rsidDel="00000000" w:rsidR="00000000" w:rsidRPr="00000000">
        <w:rPr>
          <w:sz w:val="18"/>
          <w:szCs w:val="18"/>
          <w:rtl w:val="0"/>
        </w:rPr>
        <w:t xml:space="preserve">we correct for the copy-number of the CNV amplification to compare their expression relative to each other (See Methods). We find the strains have different median expression over the core set, ranging from -0.2 to 0.55 Log</w:t>
      </w:r>
      <w:r w:rsidDel="00000000" w:rsidR="00000000" w:rsidRPr="00000000">
        <w:rPr>
          <w:sz w:val="18"/>
          <w:szCs w:val="18"/>
          <w:vertAlign w:val="subscript"/>
          <w:rtl w:val="0"/>
        </w:rPr>
        <w:t xml:space="preserve">2</w:t>
      </w:r>
      <w:r w:rsidDel="00000000" w:rsidR="00000000" w:rsidRPr="00000000">
        <w:rPr>
          <w:sz w:val="18"/>
          <w:szCs w:val="18"/>
          <w:rtl w:val="0"/>
        </w:rPr>
        <w:t xml:space="preserve">FC, consistent with strain differences in expression. We also observe that the median expression for each gene is different as well, ranging from -0.27 to 0.76 Log</w:t>
      </w:r>
      <w:r w:rsidDel="00000000" w:rsidR="00000000" w:rsidRPr="00000000">
        <w:rPr>
          <w:sz w:val="18"/>
          <w:szCs w:val="18"/>
          <w:vertAlign w:val="subscript"/>
          <w:rtl w:val="0"/>
        </w:rPr>
        <w:t xml:space="preserve">2</w:t>
      </w:r>
      <w:r w:rsidDel="00000000" w:rsidR="00000000" w:rsidRPr="00000000">
        <w:rPr>
          <w:sz w:val="18"/>
          <w:szCs w:val="18"/>
          <w:rtl w:val="0"/>
        </w:rPr>
        <w:t xml:space="preserve">FC. Only 5 genes have expression significantly different from expected given their copy-number, with DID2, SHB17, and YKR045C being significantly higher than expected and SET3 and UTH1 being significantly less.  </w:t>
      </w:r>
    </w:p>
    <w:p w:rsidR="00000000" w:rsidDel="00000000" w:rsidP="00000000" w:rsidRDefault="00000000" w:rsidRPr="00000000" w14:paraId="0000000A">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spacing w:line="480" w:lineRule="auto"/>
        <w:rPr/>
      </w:pPr>
      <w:r w:rsidDel="00000000" w:rsidR="00000000" w:rsidRPr="00000000">
        <w:rPr/>
        <w:drawing>
          <wp:inline distB="114300" distT="114300" distL="114300" distR="114300">
            <wp:extent cx="5943600" cy="3505200"/>
            <wp:effectExtent b="0" l="0" r="0" t="0"/>
            <wp:docPr id="68"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18"/>
          <w:szCs w:val="18"/>
        </w:rPr>
      </w:pPr>
      <w:r w:rsidDel="00000000" w:rsidR="00000000" w:rsidRPr="00000000">
        <w:rPr>
          <w:b w:val="1"/>
          <w:sz w:val="18"/>
          <w:szCs w:val="18"/>
          <w:rtl w:val="0"/>
        </w:rPr>
        <w:t xml:space="preserve">Supplemental_Fig_S5. The number of unique insertion sites scales with the number of reads sequenced. </w:t>
      </w:r>
      <w:r w:rsidDel="00000000" w:rsidR="00000000" w:rsidRPr="00000000">
        <w:rPr>
          <w:sz w:val="18"/>
          <w:szCs w:val="18"/>
          <w:rtl w:val="0"/>
        </w:rPr>
        <w:t xml:space="preserve">The total number of unique insertion sites identified per library increases with the total number of reads sequenced (using all methods and sequencing runs).</w:t>
      </w:r>
    </w:p>
    <w:p w:rsidR="00000000" w:rsidDel="00000000" w:rsidP="00000000" w:rsidRDefault="00000000" w:rsidRPr="00000000" w14:paraId="0000000E">
      <w:pPr>
        <w:spacing w:line="480" w:lineRule="auto"/>
        <w:rPr>
          <w:sz w:val="18"/>
          <w:szCs w:val="18"/>
        </w:rPr>
      </w:pPr>
      <w:r w:rsidDel="00000000" w:rsidR="00000000" w:rsidRPr="00000000">
        <w:rPr>
          <w:rtl w:val="0"/>
        </w:rPr>
      </w:r>
    </w:p>
    <w:p w:rsidR="00000000" w:rsidDel="00000000" w:rsidP="00000000" w:rsidRDefault="00000000" w:rsidRPr="00000000" w14:paraId="0000000F">
      <w:pPr>
        <w:spacing w:line="480" w:lineRule="auto"/>
        <w:rPr>
          <w:sz w:val="18"/>
          <w:szCs w:val="18"/>
        </w:rPr>
      </w:pPr>
      <w:r w:rsidDel="00000000" w:rsidR="00000000" w:rsidRPr="00000000">
        <w:rPr>
          <w:rtl w:val="0"/>
        </w:rPr>
      </w:r>
    </w:p>
    <w:p w:rsidR="00000000" w:rsidDel="00000000" w:rsidP="00000000" w:rsidRDefault="00000000" w:rsidRPr="00000000" w14:paraId="00000010">
      <w:pPr>
        <w:spacing w:line="480" w:lineRule="auto"/>
        <w:rPr>
          <w:sz w:val="18"/>
          <w:szCs w:val="18"/>
        </w:rPr>
      </w:pPr>
      <w:r w:rsidDel="00000000" w:rsidR="00000000" w:rsidRPr="00000000">
        <w:rPr>
          <w:sz w:val="18"/>
          <w:szCs w:val="18"/>
        </w:rPr>
        <w:drawing>
          <wp:inline distB="114300" distT="114300" distL="114300" distR="114300">
            <wp:extent cx="5170828" cy="4748213"/>
            <wp:effectExtent b="0" l="0" r="0" t="0"/>
            <wp:docPr id="7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170828" cy="47482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Supplemental_Fig_S6. Weak correlation between CDS length and median transposon insertions. </w:t>
      </w:r>
    </w:p>
    <w:p w:rsidR="00000000" w:rsidDel="00000000" w:rsidP="00000000" w:rsidRDefault="00000000" w:rsidRPr="00000000" w14:paraId="00000012">
      <w:pPr>
        <w:pBdr>
          <w:top w:space="0" w:sz="0" w:val="nil"/>
          <w:left w:space="0" w:sz="0" w:val="nil"/>
          <w:bottom w:space="0" w:sz="0" w:val="nil"/>
          <w:right w:space="0" w:sz="0" w:val="nil"/>
          <w:between w:space="0" w:sz="0" w:val="nil"/>
        </w:pBdr>
        <w:rPr/>
      </w:pPr>
      <w:r w:rsidDel="00000000" w:rsidR="00000000" w:rsidRPr="00000000">
        <w:rPr>
          <w:sz w:val="18"/>
          <w:szCs w:val="18"/>
          <w:rtl w:val="0"/>
        </w:rPr>
        <w:t xml:space="preserve">The frequency of normalized insertions only weakly correlates with CDS length (Adj. R-squared = 0.198, p-value &lt; 0.01). This suggests that length could be a confounding factor in tests that sought to compare CDSs of different lengths. However, in our study we only compare the insertion frequency in CDSs between strains, and as such the CDS lengths are identical in all cases.</w:t>
        <w:br w:type="textWrapping"/>
        <w:tab/>
        <w:t xml:space="preserve">In terms of detection limitations, the smallest non-dubious CDSs identified in the majority of samples are only 78 (RPL41A, RPL41B, and YOR302W) nucleotides long. Only one non-dubious CDS, YJR151W-A, is shorter (51 nucleotides) and was identified in 4 samples. The smallest CDS with identified insertions in all samples is the 87-nucleotide long YJL077W-A. This suggests that our detection ability is not limited to a subset of long CDSs.  </w:t>
      </w:r>
      <w:r w:rsidDel="00000000" w:rsidR="00000000" w:rsidRPr="00000000">
        <w:rPr>
          <w:rtl w:val="0"/>
        </w:rPr>
        <w:t xml:space="preserve">  </w:t>
      </w:r>
    </w:p>
    <w:p w:rsidR="00000000" w:rsidDel="00000000" w:rsidP="00000000" w:rsidRDefault="00000000" w:rsidRPr="00000000" w14:paraId="00000013">
      <w:pPr>
        <w:spacing w:line="480" w:lineRule="auto"/>
        <w:rPr>
          <w:b w:val="1"/>
          <w:sz w:val="18"/>
          <w:szCs w:val="18"/>
        </w:rPr>
      </w:pPr>
      <w:r w:rsidDel="00000000" w:rsidR="00000000" w:rsidRPr="00000000">
        <w:rPr>
          <w:b w:val="1"/>
          <w:sz w:val="18"/>
          <w:szCs w:val="18"/>
        </w:rPr>
        <w:drawing>
          <wp:inline distB="114300" distT="114300" distL="114300" distR="114300">
            <wp:extent cx="5943600" cy="4102100"/>
            <wp:effectExtent b="0" l="0" r="0" t="0"/>
            <wp:docPr id="7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sz w:val="18"/>
          <w:szCs w:val="18"/>
        </w:rPr>
      </w:pPr>
      <w:r w:rsidDel="00000000" w:rsidR="00000000" w:rsidRPr="00000000">
        <w:rPr>
          <w:b w:val="1"/>
          <w:sz w:val="18"/>
          <w:szCs w:val="18"/>
          <w:rtl w:val="0"/>
        </w:rPr>
        <w:t xml:space="preserve">Supplemental</w:t>
      </w:r>
      <w:r w:rsidDel="00000000" w:rsidR="00000000" w:rsidRPr="00000000">
        <w:rPr>
          <w:b w:val="1"/>
          <w:sz w:val="18"/>
          <w:szCs w:val="18"/>
          <w:rtl w:val="0"/>
        </w:rPr>
        <w:t xml:space="preserve">_Fig_S7.  Empirical estimation of false negative rate by binned CDS length.</w:t>
      </w:r>
      <w:r w:rsidDel="00000000" w:rsidR="00000000" w:rsidRPr="00000000">
        <w:rPr>
          <w:sz w:val="18"/>
          <w:szCs w:val="18"/>
          <w:rtl w:val="0"/>
        </w:rPr>
        <w:t xml:space="preserve"> </w:t>
        <w:br w:type="textWrapping"/>
        <w:t xml:space="preserve">To estimate the occurrence of false negative zero counts in our analysis we calculated the frequency of false negatives between the two Euploid replicates. </w:t>
        <w:br w:type="textWrapping"/>
      </w:r>
    </w:p>
    <w:p w:rsidR="00000000" w:rsidDel="00000000" w:rsidP="00000000" w:rsidRDefault="00000000" w:rsidRPr="00000000" w14:paraId="00000015">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We can evaluate the frequency of false zeroes by considering any event where one Euploid replicate is zero and the other is above the lower count threshold (ie. 50). Genome wide we find this happens rarely (0.003) however, this skews strongly by size as can be seen when categorizing the false negative rates by CDS size. Notably, we find that no 100-nucleotide category has a false negative rate of over 0.041, suggesting that the FDR for false negatives is below a 0.05 cutoff for even shorter CDS lengths. </w:t>
      </w:r>
    </w:p>
    <w:p w:rsidR="00000000" w:rsidDel="00000000" w:rsidP="00000000" w:rsidRDefault="00000000" w:rsidRPr="00000000" w14:paraId="0000001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18">
      <w:pPr>
        <w:spacing w:line="480" w:lineRule="auto"/>
        <w:rPr/>
      </w:pPr>
      <w:r w:rsidDel="00000000" w:rsidR="00000000" w:rsidRPr="00000000">
        <w:rPr>
          <w:rtl w:val="0"/>
        </w:rPr>
      </w:r>
    </w:p>
    <w:p w:rsidR="00000000" w:rsidDel="00000000" w:rsidP="00000000" w:rsidRDefault="00000000" w:rsidRPr="00000000" w14:paraId="00000019">
      <w:pPr>
        <w:spacing w:line="480" w:lineRule="auto"/>
        <w:rPr>
          <w:sz w:val="18"/>
          <w:szCs w:val="18"/>
        </w:rPr>
      </w:pPr>
      <w:r w:rsidDel="00000000" w:rsidR="00000000" w:rsidRPr="00000000">
        <w:rPr>
          <w:rtl w:val="0"/>
        </w:rPr>
      </w:r>
    </w:p>
    <w:p w:rsidR="00000000" w:rsidDel="00000000" w:rsidP="00000000" w:rsidRDefault="00000000" w:rsidRPr="00000000" w14:paraId="0000001A">
      <w:pPr>
        <w:rPr>
          <w:sz w:val="18"/>
          <w:szCs w:val="18"/>
        </w:rPr>
      </w:pPr>
      <w:r w:rsidDel="00000000" w:rsidR="00000000" w:rsidRPr="00000000">
        <w:rPr>
          <w:sz w:val="18"/>
          <w:szCs w:val="18"/>
        </w:rPr>
        <w:drawing>
          <wp:inline distB="114300" distT="114300" distL="114300" distR="114300">
            <wp:extent cx="5943600" cy="3365500"/>
            <wp:effectExtent b="0" l="0" r="0" t="0"/>
            <wp:docPr id="7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365500"/>
                    </a:xfrm>
                    <a:prstGeom prst="rect"/>
                    <a:ln/>
                  </pic:spPr>
                </pic:pic>
              </a:graphicData>
            </a:graphic>
          </wp:inline>
        </w:drawing>
      </w:r>
      <w:r w:rsidDel="00000000" w:rsidR="00000000" w:rsidRPr="00000000">
        <w:rPr>
          <w:b w:val="1"/>
          <w:sz w:val="18"/>
          <w:szCs w:val="18"/>
          <w:rtl w:val="0"/>
        </w:rPr>
        <w:t xml:space="preserve">Supplemental_Fig_S8. The number of unique insertion sites in the non-essential and essential genes of each strain. </w:t>
      </w:r>
      <w:r w:rsidDel="00000000" w:rsidR="00000000" w:rsidRPr="00000000">
        <w:rPr>
          <w:sz w:val="18"/>
          <w:szCs w:val="18"/>
          <w:rtl w:val="0"/>
        </w:rPr>
        <w:t xml:space="preserve">Considering all genes in the genome</w:t>
      </w:r>
      <w:r w:rsidDel="00000000" w:rsidR="00000000" w:rsidRPr="00000000">
        <w:rPr>
          <w:b w:val="1"/>
          <w:sz w:val="18"/>
          <w:szCs w:val="18"/>
          <w:rtl w:val="0"/>
        </w:rPr>
        <w:t xml:space="preserve"> </w:t>
      </w:r>
      <w:r w:rsidDel="00000000" w:rsidR="00000000" w:rsidRPr="00000000">
        <w:rPr>
          <w:sz w:val="18"/>
          <w:szCs w:val="18"/>
          <w:rtl w:val="0"/>
        </w:rPr>
        <w:t xml:space="preserve">we find significantly fewer unique insertions in the essential genes relative to the non-essential genes in each strain (Mann-Whitney </w:t>
      </w:r>
      <w:r w:rsidDel="00000000" w:rsidR="00000000" w:rsidRPr="00000000">
        <w:rPr>
          <w:i w:val="1"/>
          <w:sz w:val="18"/>
          <w:szCs w:val="18"/>
          <w:rtl w:val="0"/>
        </w:rPr>
        <w:t xml:space="preserve">U</w:t>
      </w:r>
      <w:r w:rsidDel="00000000" w:rsidR="00000000" w:rsidRPr="00000000">
        <w:rPr>
          <w:sz w:val="18"/>
          <w:szCs w:val="18"/>
          <w:rtl w:val="0"/>
        </w:rPr>
        <w:t xml:space="preserve">, p-value &lt;= 0.0001). </w:t>
      </w:r>
    </w:p>
    <w:p w:rsidR="00000000" w:rsidDel="00000000" w:rsidP="00000000" w:rsidRDefault="00000000" w:rsidRPr="00000000" w14:paraId="0000001B">
      <w:pPr>
        <w:spacing w:line="480" w:lineRule="auto"/>
        <w:rPr/>
      </w:pPr>
      <w:r w:rsidDel="00000000" w:rsidR="00000000" w:rsidRPr="00000000">
        <w:rPr/>
        <w:drawing>
          <wp:inline distB="114300" distT="114300" distL="114300" distR="114300">
            <wp:extent cx="4723175" cy="6389760"/>
            <wp:effectExtent b="0" l="0" r="0" t="0"/>
            <wp:docPr id="7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723175" cy="638976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b w:val="1"/>
          <w:sz w:val="18"/>
          <w:szCs w:val="18"/>
        </w:rPr>
      </w:pPr>
      <w:r w:rsidDel="00000000" w:rsidR="00000000" w:rsidRPr="00000000">
        <w:rPr>
          <w:b w:val="1"/>
          <w:sz w:val="18"/>
          <w:szCs w:val="18"/>
          <w:rtl w:val="0"/>
        </w:rPr>
        <w:t xml:space="preserve">Supplemental_Fig_S9. A metagene analysis showing the mean unnormalized distribution of unique insertions relative to CDS length. </w:t>
      </w:r>
    </w:p>
    <w:p w:rsidR="00000000" w:rsidDel="00000000" w:rsidP="00000000" w:rsidRDefault="00000000" w:rsidRPr="00000000" w14:paraId="0000001D">
      <w:pPr>
        <w:rPr>
          <w:sz w:val="18"/>
          <w:szCs w:val="18"/>
        </w:rPr>
      </w:pPr>
      <w:r w:rsidDel="00000000" w:rsidR="00000000" w:rsidRPr="00000000">
        <w:rPr>
          <w:b w:val="1"/>
          <w:sz w:val="18"/>
          <w:szCs w:val="18"/>
          <w:rtl w:val="0"/>
        </w:rPr>
        <w:t xml:space="preserve">A) </w:t>
      </w:r>
      <w:r w:rsidDel="00000000" w:rsidR="00000000" w:rsidRPr="00000000">
        <w:rPr>
          <w:sz w:val="18"/>
          <w:szCs w:val="18"/>
          <w:rtl w:val="0"/>
        </w:rPr>
        <w:t xml:space="preserve">Representative distributions with genes separated by essential and non-essential designations as previously annotated by deletion and measurement of growth on rich media (yeast peptone dextrose) </w:t>
      </w:r>
      <w:hyperlink r:id="rId16">
        <w:r w:rsidDel="00000000" w:rsidR="00000000" w:rsidRPr="00000000">
          <w:rPr>
            <w:sz w:val="18"/>
            <w:szCs w:val="18"/>
            <w:rtl w:val="0"/>
          </w:rPr>
          <w:t xml:space="preserve">(Winzeler et al. 1999)</w:t>
        </w:r>
      </w:hyperlink>
      <w:r w:rsidDel="00000000" w:rsidR="00000000" w:rsidRPr="00000000">
        <w:rPr>
          <w:sz w:val="18"/>
          <w:szCs w:val="18"/>
          <w:rtl w:val="0"/>
        </w:rPr>
        <w:t xml:space="preserve">. We find noticeable separation in most strains </w:t>
      </w:r>
      <w:r w:rsidDel="00000000" w:rsidR="00000000" w:rsidRPr="00000000">
        <w:rPr>
          <w:b w:val="1"/>
          <w:sz w:val="18"/>
          <w:szCs w:val="18"/>
          <w:rtl w:val="0"/>
        </w:rPr>
        <w:t xml:space="preserve">B) </w:t>
      </w:r>
      <w:r w:rsidDel="00000000" w:rsidR="00000000" w:rsidRPr="00000000">
        <w:rPr>
          <w:sz w:val="18"/>
          <w:szCs w:val="18"/>
          <w:rtl w:val="0"/>
        </w:rPr>
        <w:t xml:space="preserve">As the essential and non-essential designation may be condition dependent we also compared metagene insertion distributions using a four quartile relative fitness measure made using rich media with 2% galactose from 3,704 viable deletion mutant strains and 782 temperature-sensitive (TS) alleles </w:t>
      </w:r>
      <w:hyperlink r:id="rId17">
        <w:r w:rsidDel="00000000" w:rsidR="00000000" w:rsidRPr="00000000">
          <w:rPr>
            <w:sz w:val="18"/>
            <w:szCs w:val="18"/>
            <w:rtl w:val="0"/>
          </w:rPr>
          <w:t xml:space="preserve">(Costanzo et al. 2021)</w:t>
        </w:r>
      </w:hyperlink>
      <w:r w:rsidDel="00000000" w:rsidR="00000000" w:rsidRPr="00000000">
        <w:rPr>
          <w:sz w:val="18"/>
          <w:szCs w:val="18"/>
          <w:rtl w:val="0"/>
        </w:rPr>
        <w:t xml:space="preserve">. The first quartile (Q1, red) contains genes whose deletion causes the greatest measurable fitness defects, with relative fitness between 0.053 and 0.896. There was no relative fitness obtained for 21 genes (presumably there was no growth), these are marked NA (gray). We find distinct separation between the Q1 and NA and the other quartiles in all but one strain. ​​</w:t>
      </w:r>
      <w:r w:rsidDel="00000000" w:rsidR="00000000" w:rsidRPr="00000000">
        <w:br w:type="page"/>
      </w:r>
      <w:r w:rsidDel="00000000" w:rsidR="00000000" w:rsidRPr="00000000">
        <w:rPr>
          <w:rtl w:val="0"/>
        </w:rPr>
      </w:r>
    </w:p>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spacing w:line="480" w:lineRule="auto"/>
        <w:rPr>
          <w:sz w:val="18"/>
          <w:szCs w:val="18"/>
        </w:rPr>
      </w:pPr>
      <w:r w:rsidDel="00000000" w:rsidR="00000000" w:rsidRPr="00000000">
        <w:rPr>
          <w:sz w:val="18"/>
          <w:szCs w:val="18"/>
        </w:rPr>
        <w:drawing>
          <wp:inline distB="114300" distT="114300" distL="114300" distR="114300">
            <wp:extent cx="5943600" cy="2971800"/>
            <wp:effectExtent b="0" l="0" r="0" t="0"/>
            <wp:docPr id="7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z w:val="18"/>
          <w:szCs w:val="18"/>
        </w:rPr>
      </w:pPr>
      <w:r w:rsidDel="00000000" w:rsidR="00000000" w:rsidRPr="00000000">
        <w:rPr>
          <w:b w:val="1"/>
          <w:sz w:val="18"/>
          <w:szCs w:val="18"/>
          <w:rtl w:val="0"/>
        </w:rPr>
        <w:t xml:space="preserve">Supplemental_Fig_S10. Transposon insertions in non-amplified genes. A) </w:t>
      </w:r>
      <w:r w:rsidDel="00000000" w:rsidR="00000000" w:rsidRPr="00000000">
        <w:rPr>
          <w:sz w:val="18"/>
          <w:szCs w:val="18"/>
          <w:rtl w:val="0"/>
        </w:rPr>
        <w:t xml:space="preserve">Boxplots of unique insertion sites per gene, with individual genes plotted as points, for essential (red) and non-essential (blue) genes (Winzeler et al. 1999). All genes on Chromosome XI that are not within the CNV boundaries are shown. P-values from Welch’s </w:t>
      </w:r>
      <w:r w:rsidDel="00000000" w:rsidR="00000000" w:rsidRPr="00000000">
        <w:rPr>
          <w:i w:val="1"/>
          <w:sz w:val="18"/>
          <w:szCs w:val="18"/>
          <w:rtl w:val="0"/>
        </w:rPr>
        <w:t xml:space="preserve">t</w:t>
      </w:r>
      <w:r w:rsidDel="00000000" w:rsidR="00000000" w:rsidRPr="00000000">
        <w:rPr>
          <w:sz w:val="18"/>
          <w:szCs w:val="18"/>
          <w:rtl w:val="0"/>
        </w:rPr>
        <w:t xml:space="preserve">-test are indicated by the following: ns: p &gt; 0.01; ****: p &lt; 0.0001. </w:t>
      </w:r>
      <w:r w:rsidDel="00000000" w:rsidR="00000000" w:rsidRPr="00000000">
        <w:rPr>
          <w:b w:val="1"/>
          <w:sz w:val="18"/>
          <w:szCs w:val="18"/>
          <w:rtl w:val="0"/>
        </w:rPr>
        <w:t xml:space="preserve">B)</w:t>
      </w:r>
      <w:r w:rsidDel="00000000" w:rsidR="00000000" w:rsidRPr="00000000">
        <w:rPr>
          <w:sz w:val="18"/>
          <w:szCs w:val="18"/>
          <w:rtl w:val="0"/>
        </w:rPr>
        <w:t xml:space="preserve"> Linear regression was used to fit the normalized insertions per non-amplified gene in CNV strains (y-axis) to the mean number of normalized insertions per gene in the euploid replicates (x-axis), genome-wide. Adjusted p-values and slope from linear regression are annotated. </w:t>
      </w:r>
    </w:p>
    <w:p w:rsidR="00000000" w:rsidDel="00000000" w:rsidP="00000000" w:rsidRDefault="00000000" w:rsidRPr="00000000" w14:paraId="00000021">
      <w:pPr>
        <w:spacing w:line="480" w:lineRule="auto"/>
        <w:rPr>
          <w:sz w:val="18"/>
          <w:szCs w:val="18"/>
        </w:rPr>
      </w:pPr>
      <w:r w:rsidDel="00000000" w:rsidR="00000000" w:rsidRPr="00000000">
        <w:rPr>
          <w:sz w:val="18"/>
          <w:szCs w:val="18"/>
        </w:rPr>
        <w:drawing>
          <wp:inline distB="114300" distT="114300" distL="114300" distR="114300">
            <wp:extent cx="5943600" cy="5321300"/>
            <wp:effectExtent b="0" l="0" r="0" t="0"/>
            <wp:docPr id="7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5321300"/>
                    </a:xfrm>
                    <a:prstGeom prst="rect"/>
                    <a:ln/>
                  </pic:spPr>
                </pic:pic>
              </a:graphicData>
            </a:graphic>
          </wp:inline>
        </w:drawing>
      </w:r>
      <w:r w:rsidDel="00000000" w:rsidR="00000000" w:rsidRPr="00000000">
        <w:rPr>
          <w:sz w:val="18"/>
          <w:szCs w:val="18"/>
        </w:rPr>
        <w:drawing>
          <wp:inline distB="114300" distT="114300" distL="114300" distR="114300">
            <wp:extent cx="5943600" cy="5448300"/>
            <wp:effectExtent b="0" l="0" r="0" t="0"/>
            <wp:docPr id="7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sz w:val="18"/>
          <w:szCs w:val="18"/>
        </w:rPr>
      </w:pPr>
      <w:r w:rsidDel="00000000" w:rsidR="00000000" w:rsidRPr="00000000">
        <w:rPr>
          <w:b w:val="1"/>
          <w:sz w:val="18"/>
          <w:szCs w:val="18"/>
          <w:rtl w:val="0"/>
        </w:rPr>
        <w:t xml:space="preserve">Supplemental_Fig_S11. Linear regression of Tn insertions between CNV strains and Euploid ancestor</w:t>
      </w:r>
      <w:r w:rsidDel="00000000" w:rsidR="00000000" w:rsidRPr="00000000">
        <w:rPr>
          <w:rFonts w:ascii="Roboto" w:cs="Roboto" w:eastAsia="Roboto" w:hAnsi="Roboto"/>
          <w:sz w:val="21"/>
          <w:szCs w:val="21"/>
          <w:highlight w:val="white"/>
          <w:rtl w:val="0"/>
        </w:rPr>
        <w:t xml:space="preserve">. </w:t>
        <w:br w:type="textWrapping"/>
      </w:r>
      <w:r w:rsidDel="00000000" w:rsidR="00000000" w:rsidRPr="00000000">
        <w:rPr>
          <w:sz w:val="18"/>
          <w:szCs w:val="18"/>
          <w:rtl w:val="0"/>
        </w:rPr>
        <w:t xml:space="preserve">A linear regression was performed for all CNV strains relative to the Euploid ancestor. Linear regressions were made for all genes (black circles, black line) or for CNV associated genes (red circles copy number CN= 2, blue triangles CN=3, green diamonds CN = 4, red line). Significant outliers are genes with standardized residuals greater than 2 (red squares). The enrichment of significant outliers in CNV associated genes relative to their occurrence in non-CNV associated genes was calculated using Fisher’s exact test. In each strain the CNV associated genes were significantly enriched in outliers (FET, p-value &lt; 0.01). </w:t>
      </w:r>
    </w:p>
    <w:p w:rsidR="00000000" w:rsidDel="00000000" w:rsidP="00000000" w:rsidRDefault="00000000" w:rsidRPr="00000000" w14:paraId="00000023">
      <w:pPr>
        <w:spacing w:line="480" w:lineRule="auto"/>
        <w:rPr>
          <w:sz w:val="18"/>
          <w:szCs w:val="18"/>
        </w:rPr>
      </w:pPr>
      <w:r w:rsidDel="00000000" w:rsidR="00000000" w:rsidRPr="00000000">
        <w:rPr>
          <w:rtl w:val="0"/>
        </w:rPr>
      </w:r>
    </w:p>
    <w:p w:rsidR="00000000" w:rsidDel="00000000" w:rsidP="00000000" w:rsidRDefault="00000000" w:rsidRPr="00000000" w14:paraId="00000024">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line="480" w:lineRule="auto"/>
        <w:rPr>
          <w:b w:val="1"/>
          <w:sz w:val="18"/>
          <w:szCs w:val="18"/>
        </w:rPr>
      </w:pPr>
      <w:r w:rsidDel="00000000" w:rsidR="00000000" w:rsidRPr="00000000">
        <w:rPr>
          <w:b w:val="1"/>
          <w:sz w:val="18"/>
          <w:szCs w:val="18"/>
        </w:rPr>
        <w:drawing>
          <wp:inline distB="114300" distT="114300" distL="114300" distR="114300">
            <wp:extent cx="5943600" cy="3632200"/>
            <wp:effectExtent b="0" l="0" r="0" t="0"/>
            <wp:docPr id="77"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sz w:val="18"/>
          <w:szCs w:val="18"/>
        </w:rPr>
      </w:pPr>
      <w:r w:rsidDel="00000000" w:rsidR="00000000" w:rsidRPr="00000000">
        <w:rPr>
          <w:b w:val="1"/>
          <w:sz w:val="18"/>
          <w:szCs w:val="18"/>
          <w:rtl w:val="0"/>
        </w:rPr>
        <w:t xml:space="preserve">Supplemental_Fig_S12. Heatmap of the ratio of unique normalized transposon insertions in the CNV containing strain relative to the Eu ancestor for Chromosome XI with a map of the CNV regions. </w:t>
      </w:r>
      <w:r w:rsidDel="00000000" w:rsidR="00000000" w:rsidRPr="00000000">
        <w:rPr>
          <w:sz w:val="18"/>
          <w:szCs w:val="18"/>
          <w:rtl w:val="0"/>
        </w:rPr>
        <w:t xml:space="preserve">This figure shows a heatmap representation of the ratio of unique normalized insertions in the CNV containing strain (each row) relative to the ancestor. Here we see a substantial clustering of higher insertions occuring within the CNVs (colored bars), consistent with Supplemental Figure 11.     </w:t>
      </w:r>
    </w:p>
    <w:p w:rsidR="00000000" w:rsidDel="00000000" w:rsidP="00000000" w:rsidRDefault="00000000" w:rsidRPr="00000000" w14:paraId="00000027">
      <w:pPr>
        <w:spacing w:line="480" w:lineRule="auto"/>
        <w:rPr>
          <w:b w:val="1"/>
          <w:sz w:val="18"/>
          <w:szCs w:val="18"/>
        </w:rPr>
      </w:pPr>
      <w:r w:rsidDel="00000000" w:rsidR="00000000" w:rsidRPr="00000000">
        <w:rPr>
          <w:rtl w:val="0"/>
        </w:rPr>
      </w:r>
    </w:p>
    <w:p w:rsidR="00000000" w:rsidDel="00000000" w:rsidP="00000000" w:rsidRDefault="00000000" w:rsidRPr="00000000" w14:paraId="00000028">
      <w:pPr>
        <w:spacing w:line="480" w:lineRule="auto"/>
        <w:rPr>
          <w:b w:val="1"/>
          <w:sz w:val="18"/>
          <w:szCs w:val="18"/>
        </w:rPr>
      </w:pPr>
      <w:r w:rsidDel="00000000" w:rsidR="00000000" w:rsidRPr="00000000">
        <w:rPr>
          <w:rtl w:val="0"/>
        </w:rPr>
      </w:r>
    </w:p>
    <w:p w:rsidR="00000000" w:rsidDel="00000000" w:rsidP="00000000" w:rsidRDefault="00000000" w:rsidRPr="00000000" w14:paraId="00000029">
      <w:pPr>
        <w:spacing w:line="480" w:lineRule="auto"/>
        <w:rPr>
          <w:b w:val="1"/>
          <w:sz w:val="18"/>
          <w:szCs w:val="18"/>
        </w:rPr>
      </w:pPr>
      <w:r w:rsidDel="00000000" w:rsidR="00000000" w:rsidRPr="00000000">
        <w:rPr>
          <w:b w:val="1"/>
          <w:sz w:val="18"/>
          <w:szCs w:val="18"/>
        </w:rPr>
        <w:drawing>
          <wp:inline distB="114300" distT="114300" distL="114300" distR="114300">
            <wp:extent cx="5943600" cy="3543300"/>
            <wp:effectExtent b="0" l="0" r="0" t="0"/>
            <wp:docPr id="78" name="image22.png"/>
            <a:graphic>
              <a:graphicData uri="http://schemas.openxmlformats.org/drawingml/2006/picture">
                <pic:pic>
                  <pic:nvPicPr>
                    <pic:cNvPr id="0" name="image22.png"/>
                    <pic:cNvPicPr preferRelativeResize="0"/>
                  </pic:nvPicPr>
                  <pic:blipFill>
                    <a:blip r:embed="rId22"/>
                    <a:srcRect b="607" l="0" r="0" t="609"/>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sz w:val="18"/>
          <w:szCs w:val="18"/>
        </w:rPr>
      </w:pPr>
      <w:r w:rsidDel="00000000" w:rsidR="00000000" w:rsidRPr="00000000">
        <w:rPr>
          <w:b w:val="1"/>
          <w:sz w:val="18"/>
          <w:szCs w:val="18"/>
          <w:rtl w:val="0"/>
        </w:rPr>
        <w:t xml:space="preserve">Supplemental_Fig_S13. Boxplot of Transposon insertion fold-change categorized by copy-number.</w:t>
      </w:r>
    </w:p>
    <w:p w:rsidR="00000000" w:rsidDel="00000000" w:rsidP="00000000" w:rsidRDefault="00000000" w:rsidRPr="00000000" w14:paraId="0000002B">
      <w:pPr>
        <w:rPr>
          <w:sz w:val="18"/>
          <w:szCs w:val="18"/>
        </w:rPr>
      </w:pPr>
      <w:r w:rsidDel="00000000" w:rsidR="00000000" w:rsidRPr="00000000">
        <w:rPr>
          <w:sz w:val="18"/>
          <w:szCs w:val="18"/>
          <w:rtl w:val="0"/>
        </w:rPr>
        <w:t xml:space="preserve">Here we show the log2FC of insertions in ChrXI across all strains. Insertions are separated by gene copy-number. We find a near linear relationship between gene copy number and the increase in the median number of insertions observed. The median fold change in insertion frequency and its reduction relative to the expected fold change, as a percentage (100% corresponds to no deviation), are indicated. Notably, there is a compression of the median with increasing copy number, from 97% expectation for CN = 1 to 77% for CN = 4, which is most likely due to the saturation of unique hits. </w:t>
      </w:r>
    </w:p>
    <w:p w:rsidR="00000000" w:rsidDel="00000000" w:rsidP="00000000" w:rsidRDefault="00000000" w:rsidRPr="00000000" w14:paraId="0000002C">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line="480" w:lineRule="auto"/>
        <w:rPr>
          <w:sz w:val="18"/>
          <w:szCs w:val="18"/>
        </w:rPr>
      </w:pPr>
      <w:r w:rsidDel="00000000" w:rsidR="00000000" w:rsidRPr="00000000">
        <w:rPr>
          <w:sz w:val="18"/>
          <w:szCs w:val="18"/>
        </w:rPr>
        <w:drawing>
          <wp:inline distB="114300" distT="114300" distL="114300" distR="114300">
            <wp:extent cx="5943600" cy="6235700"/>
            <wp:effectExtent b="0" l="0" r="0" t="0"/>
            <wp:docPr id="79"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b w:val="1"/>
          <w:sz w:val="18"/>
          <w:szCs w:val="18"/>
          <w:rtl w:val="0"/>
        </w:rPr>
        <w:t xml:space="preserve">Supplemental_Fig_S14. Functional enrichment of genes within altered insertion frequencies in CNV strains. </w:t>
      </w:r>
      <w:r w:rsidDel="00000000" w:rsidR="00000000" w:rsidRPr="00000000">
        <w:rPr>
          <w:sz w:val="18"/>
          <w:szCs w:val="18"/>
          <w:rtl w:val="0"/>
        </w:rPr>
        <w:t xml:space="preserve"> Gene Set Enrichment Analysis (GSEA)</w:t>
      </w:r>
      <w:r w:rsidDel="00000000" w:rsidR="00000000" w:rsidRPr="00000000">
        <w:rPr>
          <w:sz w:val="18"/>
          <w:szCs w:val="18"/>
          <w:rtl w:val="0"/>
        </w:rPr>
        <w:t xml:space="preserve"> was applied to a ranked gene list based on log</w:t>
      </w:r>
      <w:r w:rsidDel="00000000" w:rsidR="00000000" w:rsidRPr="00000000">
        <w:rPr>
          <w:sz w:val="18"/>
          <w:szCs w:val="18"/>
          <w:vertAlign w:val="subscript"/>
          <w:rtl w:val="0"/>
        </w:rPr>
        <w:t xml:space="preserve">2</w:t>
      </w:r>
      <w:r w:rsidDel="00000000" w:rsidR="00000000" w:rsidRPr="00000000">
        <w:rPr>
          <w:sz w:val="18"/>
          <w:szCs w:val="18"/>
          <w:rtl w:val="0"/>
        </w:rPr>
        <w:t xml:space="preserve"> fold changes in insertion frequency, obtained from differential analysis comparing each CNV insertion profile to the euploid insertion profiles, with the false discovery rate (Q-valueFDR, circle size) for enriched terms set to 0.05. Positive enrichment scores (red) indicate functions that have increased insertions in the CNV strain. Negative enrichment scores (blue) indicate functions that have decreased insertion frequencies in the CNV strain. ComSup had no significant enrichment of any gene sets.</w:t>
      </w:r>
    </w:p>
    <w:p w:rsidR="00000000" w:rsidDel="00000000" w:rsidP="00000000" w:rsidRDefault="00000000" w:rsidRPr="00000000" w14:paraId="00000030">
      <w:pPr>
        <w:spacing w:line="480" w:lineRule="auto"/>
        <w:rPr>
          <w:sz w:val="18"/>
          <w:szCs w:val="18"/>
        </w:rPr>
      </w:pPr>
      <w:r w:rsidDel="00000000" w:rsidR="00000000" w:rsidRPr="00000000">
        <w:rPr>
          <w:rtl w:val="0"/>
        </w:rPr>
      </w:r>
    </w:p>
    <w:p w:rsidR="00000000" w:rsidDel="00000000" w:rsidP="00000000" w:rsidRDefault="00000000" w:rsidRPr="00000000" w14:paraId="00000031">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line="480" w:lineRule="auto"/>
        <w:rPr>
          <w:b w:val="1"/>
          <w:sz w:val="18"/>
          <w:szCs w:val="18"/>
        </w:rPr>
      </w:pPr>
      <w:r w:rsidDel="00000000" w:rsidR="00000000" w:rsidRPr="00000000">
        <w:rPr>
          <w:b w:val="1"/>
          <w:sz w:val="18"/>
          <w:szCs w:val="18"/>
        </w:rPr>
        <w:drawing>
          <wp:inline distB="114300" distT="114300" distL="114300" distR="114300">
            <wp:extent cx="5943600" cy="2489200"/>
            <wp:effectExtent b="0" l="0" r="0" t="0"/>
            <wp:docPr id="8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sz w:val="18"/>
          <w:szCs w:val="18"/>
        </w:rPr>
      </w:pPr>
      <w:r w:rsidDel="00000000" w:rsidR="00000000" w:rsidRPr="00000000">
        <w:rPr>
          <w:b w:val="1"/>
          <w:sz w:val="18"/>
          <w:szCs w:val="18"/>
          <w:rtl w:val="0"/>
        </w:rPr>
        <w:t xml:space="preserve">Supplemental_Fig_S15. Genetic interactions of CNV strains. A) </w:t>
      </w:r>
      <w:r w:rsidDel="00000000" w:rsidR="00000000" w:rsidRPr="00000000">
        <w:rPr>
          <w:sz w:val="18"/>
          <w:szCs w:val="18"/>
          <w:rtl w:val="0"/>
        </w:rPr>
        <w:t xml:space="preserve">All </w:t>
      </w:r>
      <w:r w:rsidDel="00000000" w:rsidR="00000000" w:rsidRPr="00000000">
        <w:rPr>
          <w:sz w:val="18"/>
          <w:szCs w:val="18"/>
          <w:rtl w:val="0"/>
        </w:rPr>
        <w:t xml:space="preserve">genes that have significantly different insertions in CNV strains versus euploid. Genes which were significant for at least one CNV strain, from differential analysis comparing each CNV insertion profile to the euploid insertion profiles. Positive log</w:t>
      </w:r>
      <w:r w:rsidDel="00000000" w:rsidR="00000000" w:rsidRPr="00000000">
        <w:rPr>
          <w:sz w:val="18"/>
          <w:szCs w:val="18"/>
          <w:vertAlign w:val="subscript"/>
          <w:rtl w:val="0"/>
        </w:rPr>
        <w:t xml:space="preserve">2</w:t>
      </w:r>
      <w:r w:rsidDel="00000000" w:rsidR="00000000" w:rsidRPr="00000000">
        <w:rPr>
          <w:sz w:val="18"/>
          <w:szCs w:val="18"/>
          <w:rtl w:val="0"/>
        </w:rPr>
        <w:t xml:space="preserve">FoldChange values have more insertions in CNV strains than euploid strains, while negative log</w:t>
      </w:r>
      <w:r w:rsidDel="00000000" w:rsidR="00000000" w:rsidRPr="00000000">
        <w:rPr>
          <w:sz w:val="18"/>
          <w:szCs w:val="18"/>
          <w:vertAlign w:val="subscript"/>
          <w:rtl w:val="0"/>
        </w:rPr>
        <w:t xml:space="preserve">2</w:t>
      </w:r>
      <w:r w:rsidDel="00000000" w:rsidR="00000000" w:rsidRPr="00000000">
        <w:rPr>
          <w:sz w:val="18"/>
          <w:szCs w:val="18"/>
          <w:rtl w:val="0"/>
        </w:rPr>
        <w:t xml:space="preserve">FoldChange have fewer insertions in CNV strains than euploid strains. If a gene is amplified the copy number is annotated. P-values adjusted with the Benjamini and Hochberg method: *: p &lt; 0.05; **: p &lt; 0.01; ***: p &lt; 0.001; ****: p &lt; 0.0001. </w:t>
      </w:r>
      <w:r w:rsidDel="00000000" w:rsidR="00000000" w:rsidRPr="00000000">
        <w:rPr>
          <w:b w:val="1"/>
          <w:sz w:val="18"/>
          <w:szCs w:val="18"/>
          <w:rtl w:val="0"/>
        </w:rPr>
        <w:t xml:space="preserve">B) </w:t>
      </w:r>
      <w:r w:rsidDel="00000000" w:rsidR="00000000" w:rsidRPr="00000000">
        <w:rPr>
          <w:sz w:val="18"/>
          <w:szCs w:val="18"/>
          <w:rtl w:val="0"/>
        </w:rPr>
        <w:t xml:space="preserve">Strength of</w:t>
      </w:r>
      <w:r w:rsidDel="00000000" w:rsidR="00000000" w:rsidRPr="00000000">
        <w:rPr>
          <w:sz w:val="18"/>
          <w:szCs w:val="18"/>
          <w:rtl w:val="0"/>
        </w:rPr>
        <w:t xml:space="preserve"> genetic interaction determined using an additive model for each CNV and </w:t>
      </w:r>
      <w:r w:rsidDel="00000000" w:rsidR="00000000" w:rsidRPr="00000000">
        <w:rPr>
          <w:i w:val="1"/>
          <w:sz w:val="18"/>
          <w:szCs w:val="18"/>
          <w:rtl w:val="0"/>
        </w:rPr>
        <w:t xml:space="preserve">BMH1</w:t>
      </w:r>
      <w:r w:rsidDel="00000000" w:rsidR="00000000" w:rsidRPr="00000000">
        <w:rPr>
          <w:sz w:val="18"/>
          <w:szCs w:val="18"/>
          <w:rtl w:val="0"/>
        </w:rPr>
        <w:t xml:space="preserve"> double mutants.</w:t>
      </w:r>
      <w:r w:rsidDel="00000000" w:rsidR="00000000" w:rsidRPr="00000000">
        <w:rPr>
          <w:b w:val="1"/>
          <w:sz w:val="18"/>
          <w:szCs w:val="18"/>
          <w:rtl w:val="0"/>
        </w:rPr>
        <w:t xml:space="preserve"> </w:t>
      </w:r>
      <w:r w:rsidDel="00000000" w:rsidR="00000000" w:rsidRPr="00000000">
        <w:rPr>
          <w:sz w:val="18"/>
          <w:szCs w:val="18"/>
          <w:rtl w:val="0"/>
        </w:rPr>
        <w:t xml:space="preserve">Calculated from growth rates in Supplemental_File_4.</w:t>
      </w:r>
    </w:p>
    <w:p w:rsidR="00000000" w:rsidDel="00000000" w:rsidP="00000000" w:rsidRDefault="00000000" w:rsidRPr="00000000" w14:paraId="00000034">
      <w:pPr>
        <w:spacing w:line="480" w:lineRule="auto"/>
        <w:rPr>
          <w:sz w:val="18"/>
          <w:szCs w:val="18"/>
        </w:rPr>
      </w:pPr>
      <w:r w:rsidDel="00000000" w:rsidR="00000000" w:rsidRPr="00000000">
        <w:rPr>
          <w:rtl w:val="0"/>
        </w:rPr>
      </w:r>
    </w:p>
    <w:p w:rsidR="00000000" w:rsidDel="00000000" w:rsidP="00000000" w:rsidRDefault="00000000" w:rsidRPr="00000000" w14:paraId="00000035">
      <w:pPr>
        <w:spacing w:line="480" w:lineRule="auto"/>
        <w:rPr>
          <w:b w:val="1"/>
          <w:sz w:val="18"/>
          <w:szCs w:val="18"/>
        </w:rPr>
      </w:pPr>
      <w:r w:rsidDel="00000000" w:rsidR="00000000" w:rsidRPr="00000000">
        <w:rPr>
          <w:rtl w:val="0"/>
        </w:rPr>
      </w:r>
    </w:p>
    <w:p w:rsidR="00000000" w:rsidDel="00000000" w:rsidP="00000000" w:rsidRDefault="00000000" w:rsidRPr="00000000" w14:paraId="00000036">
      <w:pPr>
        <w:spacing w:line="480" w:lineRule="auto"/>
        <w:rPr>
          <w:b w:val="1"/>
          <w:sz w:val="18"/>
          <w:szCs w:val="18"/>
        </w:rPr>
      </w:pPr>
      <w:r w:rsidDel="00000000" w:rsidR="00000000" w:rsidRPr="00000000">
        <w:rPr>
          <w:rtl w:val="0"/>
        </w:rPr>
      </w:r>
    </w:p>
    <w:p w:rsidR="00000000" w:rsidDel="00000000" w:rsidP="00000000" w:rsidRDefault="00000000" w:rsidRPr="00000000" w14:paraId="00000037">
      <w:pPr>
        <w:spacing w:line="480" w:lineRule="auto"/>
        <w:rPr>
          <w:b w:val="1"/>
          <w:sz w:val="18"/>
          <w:szCs w:val="18"/>
        </w:rPr>
      </w:pPr>
      <w:r w:rsidDel="00000000" w:rsidR="00000000" w:rsidRPr="00000000">
        <w:rPr>
          <w:b w:val="1"/>
          <w:sz w:val="18"/>
          <w:szCs w:val="18"/>
        </w:rPr>
        <w:drawing>
          <wp:inline distB="114300" distT="114300" distL="114300" distR="114300">
            <wp:extent cx="4699635" cy="4699635"/>
            <wp:effectExtent b="0" l="0" r="0" t="0"/>
            <wp:docPr id="81"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4699635" cy="469963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sz w:val="18"/>
          <w:szCs w:val="18"/>
        </w:rPr>
      </w:pPr>
      <w:r w:rsidDel="00000000" w:rsidR="00000000" w:rsidRPr="00000000">
        <w:rPr>
          <w:b w:val="1"/>
          <w:sz w:val="18"/>
          <w:szCs w:val="18"/>
          <w:rtl w:val="0"/>
        </w:rPr>
        <w:t xml:space="preserve">Supplemental_Fig_S16. mRNA expression of amplified genes is highly correlated with euploid expression. </w:t>
      </w:r>
      <w:r w:rsidDel="00000000" w:rsidR="00000000" w:rsidRPr="00000000">
        <w:rPr>
          <w:sz w:val="18"/>
          <w:szCs w:val="18"/>
          <w:rtl w:val="0"/>
        </w:rPr>
        <w:t xml:space="preserve">For each CNV, the subset of genes within the CNV are shown. Pearson correlation coefficient and corresponding p-value are annotated.</w:t>
      </w:r>
    </w:p>
    <w:p w:rsidR="00000000" w:rsidDel="00000000" w:rsidP="00000000" w:rsidRDefault="00000000" w:rsidRPr="00000000" w14:paraId="00000039">
      <w:pPr>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A">
      <w:pPr>
        <w:rPr>
          <w:sz w:val="18"/>
          <w:szCs w:val="18"/>
        </w:rPr>
      </w:pPr>
      <w:r w:rsidDel="00000000" w:rsidR="00000000" w:rsidRPr="00000000">
        <w:rPr>
          <w:rtl w:val="0"/>
        </w:rPr>
      </w:r>
    </w:p>
    <w:tbl>
      <w:tblPr>
        <w:tblStyle w:val="Table1"/>
        <w:tblW w:w="9735.0" w:type="dxa"/>
        <w:jc w:val="left"/>
        <w:tblLayout w:type="fixed"/>
        <w:tblLook w:val="0600"/>
      </w:tblPr>
      <w:tblGrid>
        <w:gridCol w:w="9735"/>
        <w:tblGridChange w:id="0">
          <w:tblGrid>
            <w:gridCol w:w="97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spacing w:line="480" w:lineRule="auto"/>
              <w:rPr>
                <w:sz w:val="18"/>
                <w:szCs w:val="18"/>
              </w:rPr>
            </w:pPr>
            <w:r w:rsidDel="00000000" w:rsidR="00000000" w:rsidRPr="00000000">
              <w:rPr>
                <w:sz w:val="18"/>
                <w:szCs w:val="18"/>
              </w:rPr>
              <w:drawing>
                <wp:inline distB="114300" distT="114300" distL="114300" distR="114300">
                  <wp:extent cx="5943600" cy="1854200"/>
                  <wp:effectExtent b="0" l="0" r="0" t="0"/>
                  <wp:docPr id="82" name="image28.png"/>
                  <a:graphic>
                    <a:graphicData uri="http://schemas.openxmlformats.org/drawingml/2006/picture">
                      <pic:pic>
                        <pic:nvPicPr>
                          <pic:cNvPr id="0" name="image28.png"/>
                          <pic:cNvPicPr preferRelativeResize="0"/>
                        </pic:nvPicPr>
                        <pic:blipFill>
                          <a:blip r:embed="rId26"/>
                          <a:srcRect b="472" l="0" r="0" t="472"/>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480" w:lineRule="auto"/>
              <w:rPr>
                <w:sz w:val="18"/>
                <w:szCs w:val="18"/>
              </w:rPr>
            </w:pPr>
            <w:r w:rsidDel="00000000" w:rsidR="00000000" w:rsidRPr="00000000">
              <w:rPr>
                <w:sz w:val="18"/>
                <w:szCs w:val="18"/>
              </w:rPr>
              <w:drawing>
                <wp:inline distB="114300" distT="114300" distL="114300" distR="114300">
                  <wp:extent cx="5934668" cy="2686050"/>
                  <wp:effectExtent b="0" l="0" r="0" t="0"/>
                  <wp:docPr id="83" name="image23.png"/>
                  <a:graphic>
                    <a:graphicData uri="http://schemas.openxmlformats.org/drawingml/2006/picture">
                      <pic:pic>
                        <pic:nvPicPr>
                          <pic:cNvPr id="0" name="image23.png"/>
                          <pic:cNvPicPr preferRelativeResize="0"/>
                        </pic:nvPicPr>
                        <pic:blipFill>
                          <a:blip r:embed="rId27"/>
                          <a:srcRect b="0" l="329" r="0" t="0"/>
                          <a:stretch>
                            <a:fillRect/>
                          </a:stretch>
                        </pic:blipFill>
                        <pic:spPr>
                          <a:xfrm>
                            <a:off x="0" y="0"/>
                            <a:ext cx="5934668" cy="2686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480" w:lineRule="auto"/>
        <w:rPr>
          <w:sz w:val="18"/>
          <w:szCs w:val="18"/>
        </w:rPr>
      </w:pPr>
      <w:r w:rsidDel="00000000" w:rsidR="00000000" w:rsidRPr="00000000">
        <w:rPr>
          <w:rtl w:val="0"/>
        </w:rPr>
      </w:r>
    </w:p>
    <w:p w:rsidR="00000000" w:rsidDel="00000000" w:rsidP="00000000" w:rsidRDefault="00000000" w:rsidRPr="00000000" w14:paraId="0000003E">
      <w:pPr>
        <w:rPr>
          <w:sz w:val="18"/>
          <w:szCs w:val="18"/>
        </w:rPr>
      </w:pPr>
      <w:r w:rsidDel="00000000" w:rsidR="00000000" w:rsidRPr="00000000">
        <w:rPr>
          <w:b w:val="1"/>
          <w:sz w:val="18"/>
          <w:szCs w:val="18"/>
          <w:rtl w:val="0"/>
        </w:rPr>
        <w:t xml:space="preserve">Supplemental_Fig_S17. Insertion frequency is not correlated with mRNA expression of amplified gene expression. </w:t>
      </w:r>
      <w:r w:rsidDel="00000000" w:rsidR="00000000" w:rsidRPr="00000000">
        <w:rPr>
          <w:sz w:val="18"/>
          <w:szCs w:val="18"/>
          <w:rtl w:val="0"/>
        </w:rPr>
        <w:t xml:space="preserve">We calculated the correlation between the normalized transposon insertion (log</w:t>
      </w:r>
      <w:r w:rsidDel="00000000" w:rsidR="00000000" w:rsidRPr="00000000">
        <w:rPr>
          <w:sz w:val="18"/>
          <w:szCs w:val="18"/>
          <w:vertAlign w:val="subscript"/>
          <w:rtl w:val="0"/>
        </w:rPr>
        <w:t xml:space="preserve">2</w:t>
      </w:r>
      <w:r w:rsidDel="00000000" w:rsidR="00000000" w:rsidRPr="00000000">
        <w:rPr>
          <w:sz w:val="18"/>
          <w:szCs w:val="18"/>
          <w:rtl w:val="0"/>
        </w:rPr>
        <w:t xml:space="preserve"> fold-change relative to Euploid) and the normalized mRNA abundance (log</w:t>
      </w:r>
      <w:r w:rsidDel="00000000" w:rsidR="00000000" w:rsidRPr="00000000">
        <w:rPr>
          <w:sz w:val="18"/>
          <w:szCs w:val="18"/>
          <w:vertAlign w:val="subscript"/>
          <w:rtl w:val="0"/>
        </w:rPr>
        <w:t xml:space="preserve">2</w:t>
      </w:r>
      <w:r w:rsidDel="00000000" w:rsidR="00000000" w:rsidRPr="00000000">
        <w:rPr>
          <w:sz w:val="18"/>
          <w:szCs w:val="18"/>
          <w:rtl w:val="0"/>
        </w:rPr>
        <w:t xml:space="preserve"> fold-change relative to Euploid). For each CNV, the subset of genes within the CNV boundaries are shown (</w:t>
      </w:r>
      <w:r w:rsidDel="00000000" w:rsidR="00000000" w:rsidRPr="00000000">
        <w:rPr>
          <w:b w:val="1"/>
          <w:sz w:val="18"/>
          <w:szCs w:val="18"/>
          <w:rtl w:val="0"/>
        </w:rPr>
        <w:t xml:space="preserve">A</w:t>
      </w:r>
      <w:r w:rsidDel="00000000" w:rsidR="00000000" w:rsidRPr="00000000">
        <w:rPr>
          <w:sz w:val="18"/>
          <w:szCs w:val="18"/>
          <w:rtl w:val="0"/>
        </w:rPr>
        <w:t xml:space="preserve">). Taking the set of all non-CNV associated genes we see that there is a significant but negligible negative correlation (slope: -0.04, Adj. R-squared: 8.8e-4, p-value: 7.2e-10), (</w:t>
      </w:r>
      <w:r w:rsidDel="00000000" w:rsidR="00000000" w:rsidRPr="00000000">
        <w:rPr>
          <w:b w:val="1"/>
          <w:sz w:val="18"/>
          <w:szCs w:val="18"/>
          <w:rtl w:val="0"/>
        </w:rPr>
        <w:t xml:space="preserve">B</w:t>
      </w:r>
      <w:r w:rsidDel="00000000" w:rsidR="00000000" w:rsidRPr="00000000">
        <w:rPr>
          <w:sz w:val="18"/>
          <w:szCs w:val="18"/>
          <w:rtl w:val="0"/>
        </w:rPr>
        <w:t xml:space="preserve">). After correcting for copy number we also combined CNV amplified genes and found a similar negligible negative correlation although not significant (slope: -0.10608, Adj. R-squared: 2.9e-3, p-value: 0.075) (</w:t>
      </w:r>
      <w:r w:rsidDel="00000000" w:rsidR="00000000" w:rsidRPr="00000000">
        <w:rPr>
          <w:b w:val="1"/>
          <w:sz w:val="18"/>
          <w:szCs w:val="18"/>
          <w:rtl w:val="0"/>
        </w:rPr>
        <w:t xml:space="preserve">C</w:t>
      </w:r>
      <w:r w:rsidDel="00000000" w:rsidR="00000000" w:rsidRPr="00000000">
        <w:rPr>
          <w:sz w:val="18"/>
          <w:szCs w:val="18"/>
          <w:rtl w:val="0"/>
        </w:rPr>
        <w:t xml:space="preserve">). This suggests that any fitness cost attributable to the additional transcriptional burden of CNV amplified genes is minor compared to other factors. </w:t>
      </w:r>
    </w:p>
    <w:p w:rsidR="00000000" w:rsidDel="00000000" w:rsidP="00000000" w:rsidRDefault="00000000" w:rsidRPr="00000000" w14:paraId="0000003F">
      <w:pPr>
        <w:spacing w:line="480" w:lineRule="auto"/>
        <w:rPr>
          <w:sz w:val="18"/>
          <w:szCs w:val="18"/>
        </w:rPr>
      </w:pPr>
      <w:r w:rsidDel="00000000" w:rsidR="00000000" w:rsidRPr="00000000">
        <w:rPr>
          <w:sz w:val="18"/>
          <w:szCs w:val="18"/>
          <w:rtl w:val="0"/>
        </w:rPr>
        <w:br w:type="textWrapping"/>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480" w:lineRule="auto"/>
        <w:rPr>
          <w:b w:val="1"/>
          <w:sz w:val="18"/>
          <w:szCs w:val="18"/>
        </w:rPr>
      </w:pPr>
      <w:r w:rsidDel="00000000" w:rsidR="00000000" w:rsidRPr="00000000">
        <w:rPr>
          <w:b w:val="1"/>
          <w:sz w:val="18"/>
          <w:szCs w:val="18"/>
        </w:rPr>
        <w:drawing>
          <wp:inline distB="114300" distT="114300" distL="114300" distR="114300">
            <wp:extent cx="5943600" cy="4495800"/>
            <wp:effectExtent b="0" l="0" r="0" t="0"/>
            <wp:docPr id="84"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sz w:val="18"/>
          <w:szCs w:val="18"/>
        </w:rPr>
      </w:pPr>
      <w:r w:rsidDel="00000000" w:rsidR="00000000" w:rsidRPr="00000000">
        <w:rPr>
          <w:b w:val="1"/>
          <w:sz w:val="18"/>
          <w:szCs w:val="18"/>
          <w:rtl w:val="0"/>
        </w:rPr>
        <w:t xml:space="preserve">Supplemental_Fig_S18. Separation of changes in expression in relation to adaptation from those due to amplification. </w:t>
      </w:r>
      <w:r w:rsidDel="00000000" w:rsidR="00000000" w:rsidRPr="00000000">
        <w:rPr>
          <w:sz w:val="18"/>
          <w:szCs w:val="18"/>
          <w:rtl w:val="0"/>
        </w:rPr>
        <w:t xml:space="preserve">Here, a schematic using TIF1 / YKR059W (eIF1A) represents the estimation of CNV and adaptation effects on gene expression. In order to separate changes in expression due to CNV amplification and adaptation to glutamine-limited media we first separate genes by copy number (CN) with all CNVs being collected together. The TPM normalized RNA abundances are then copy-number corrected and a ratio is calculated relative to the Euploid ancestor. The two categories are then compared using Mann-Whitney </w:t>
      </w:r>
      <w:r w:rsidDel="00000000" w:rsidR="00000000" w:rsidRPr="00000000">
        <w:rPr>
          <w:i w:val="1"/>
          <w:sz w:val="18"/>
          <w:szCs w:val="18"/>
          <w:rtl w:val="0"/>
        </w:rPr>
        <w:t xml:space="preserve">U</w:t>
      </w:r>
      <w:r w:rsidDel="00000000" w:rsidR="00000000" w:rsidRPr="00000000">
        <w:rPr>
          <w:sz w:val="18"/>
          <w:szCs w:val="18"/>
          <w:rtl w:val="0"/>
        </w:rPr>
        <w:t xml:space="preserve"> (MWU).  </w:t>
      </w:r>
    </w:p>
    <w:p w:rsidR="00000000" w:rsidDel="00000000" w:rsidP="00000000" w:rsidRDefault="00000000" w:rsidRPr="00000000" w14:paraId="00000042">
      <w:pPr>
        <w:spacing w:line="480" w:lineRule="auto"/>
        <w:rPr>
          <w:sz w:val="18"/>
          <w:szCs w:val="18"/>
        </w:rPr>
      </w:pPr>
      <w:r w:rsidDel="00000000" w:rsidR="00000000" w:rsidRPr="00000000">
        <w:rPr>
          <w:rtl w:val="0"/>
        </w:rPr>
      </w:r>
    </w:p>
    <w:p w:rsidR="00000000" w:rsidDel="00000000" w:rsidP="00000000" w:rsidRDefault="00000000" w:rsidRPr="00000000" w14:paraId="00000043">
      <w:pPr>
        <w:spacing w:line="480" w:lineRule="auto"/>
        <w:rPr>
          <w:sz w:val="18"/>
          <w:szCs w:val="18"/>
        </w:rPr>
      </w:pPr>
      <w:r w:rsidDel="00000000" w:rsidR="00000000" w:rsidRPr="00000000">
        <w:rPr>
          <w:rtl w:val="0"/>
        </w:rPr>
      </w:r>
    </w:p>
    <w:p w:rsidR="00000000" w:rsidDel="00000000" w:rsidP="00000000" w:rsidRDefault="00000000" w:rsidRPr="00000000" w14:paraId="00000044">
      <w:pPr>
        <w:spacing w:line="480" w:lineRule="auto"/>
        <w:rPr>
          <w:b w:val="1"/>
          <w:sz w:val="18"/>
          <w:szCs w:val="18"/>
        </w:rPr>
      </w:pPr>
      <w:r w:rsidDel="00000000" w:rsidR="00000000" w:rsidRPr="00000000">
        <w:rPr>
          <w:b w:val="1"/>
          <w:sz w:val="18"/>
          <w:szCs w:val="18"/>
        </w:rPr>
        <w:drawing>
          <wp:inline distB="114300" distT="114300" distL="114300" distR="114300">
            <wp:extent cx="5926455" cy="3492050"/>
            <wp:effectExtent b="0" l="0" r="0" t="0"/>
            <wp:docPr id="57" name="image4.png"/>
            <a:graphic>
              <a:graphicData uri="http://schemas.openxmlformats.org/drawingml/2006/picture">
                <pic:pic>
                  <pic:nvPicPr>
                    <pic:cNvPr id="0" name="image4.png"/>
                    <pic:cNvPicPr preferRelativeResize="0"/>
                  </pic:nvPicPr>
                  <pic:blipFill>
                    <a:blip r:embed="rId29"/>
                    <a:srcRect b="0" l="72" r="71" t="0"/>
                    <a:stretch>
                      <a:fillRect/>
                    </a:stretch>
                  </pic:blipFill>
                  <pic:spPr>
                    <a:xfrm>
                      <a:off x="0" y="0"/>
                      <a:ext cx="5926455" cy="34920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sz w:val="18"/>
          <w:szCs w:val="18"/>
        </w:rPr>
      </w:pPr>
      <w:r w:rsidDel="00000000" w:rsidR="00000000" w:rsidRPr="00000000">
        <w:rPr>
          <w:b w:val="1"/>
          <w:sz w:val="18"/>
          <w:szCs w:val="18"/>
          <w:rtl w:val="0"/>
        </w:rPr>
        <w:t xml:space="preserve">Supplemental_Fig_S19. Relationship between CNV strains and Torres 2007 aneuploids grown in batch culture for ESR genes. </w:t>
      </w:r>
      <w:r w:rsidDel="00000000" w:rsidR="00000000" w:rsidRPr="00000000">
        <w:rPr>
          <w:sz w:val="18"/>
          <w:szCs w:val="18"/>
          <w:rtl w:val="0"/>
        </w:rPr>
        <w:t xml:space="preserve">Log2 fold change in mRNA expression comparing CNV or aneuploid strain to euploid strain. The data from Torres is the mean for all aneuploid strains measured. Pearson’s correlation (r) and significance of the linear relationship is indicated.</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480" w:lineRule="auto"/>
        <w:rPr>
          <w:sz w:val="18"/>
          <w:szCs w:val="18"/>
        </w:rPr>
      </w:pPr>
      <w:r w:rsidDel="00000000" w:rsidR="00000000" w:rsidRPr="00000000">
        <w:rPr>
          <w:rtl w:val="0"/>
        </w:rPr>
      </w:r>
    </w:p>
    <w:p w:rsidR="00000000" w:rsidDel="00000000" w:rsidP="00000000" w:rsidRDefault="00000000" w:rsidRPr="00000000" w14:paraId="00000047">
      <w:pPr>
        <w:spacing w:line="480" w:lineRule="auto"/>
        <w:rPr>
          <w:b w:val="1"/>
          <w:sz w:val="18"/>
          <w:szCs w:val="18"/>
        </w:rPr>
      </w:pPr>
      <w:r w:rsidDel="00000000" w:rsidR="00000000" w:rsidRPr="00000000">
        <w:rPr>
          <w:b w:val="1"/>
          <w:sz w:val="18"/>
          <w:szCs w:val="18"/>
        </w:rPr>
        <w:drawing>
          <wp:inline distB="114300" distT="114300" distL="114300" distR="114300">
            <wp:extent cx="5943600" cy="3505200"/>
            <wp:effectExtent b="0" l="0" r="0" t="0"/>
            <wp:docPr id="58" name="image19.png"/>
            <a:graphic>
              <a:graphicData uri="http://schemas.openxmlformats.org/drawingml/2006/picture">
                <pic:pic>
                  <pic:nvPicPr>
                    <pic:cNvPr id="0" name="image19.png"/>
                    <pic:cNvPicPr preferRelativeResize="0"/>
                  </pic:nvPicPr>
                  <pic:blipFill>
                    <a:blip r:embed="rId30"/>
                    <a:srcRect b="0" l="43" r="41"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sz w:val="18"/>
          <w:szCs w:val="18"/>
        </w:rPr>
      </w:pPr>
      <w:r w:rsidDel="00000000" w:rsidR="00000000" w:rsidRPr="00000000">
        <w:rPr>
          <w:b w:val="1"/>
          <w:sz w:val="18"/>
          <w:szCs w:val="18"/>
          <w:rtl w:val="0"/>
        </w:rPr>
        <w:t xml:space="preserve">Supplemental_Fig_S20. Relationship between CNV strains and Torres 2007 aneuploids grown in chemostats for ESR genes. </w:t>
      </w:r>
      <w:r w:rsidDel="00000000" w:rsidR="00000000" w:rsidRPr="00000000">
        <w:rPr>
          <w:sz w:val="18"/>
          <w:szCs w:val="18"/>
          <w:rtl w:val="0"/>
        </w:rPr>
        <w:t xml:space="preserve">Log</w:t>
      </w:r>
      <w:r w:rsidDel="00000000" w:rsidR="00000000" w:rsidRPr="00000000">
        <w:rPr>
          <w:sz w:val="18"/>
          <w:szCs w:val="18"/>
          <w:vertAlign w:val="subscript"/>
          <w:rtl w:val="0"/>
        </w:rPr>
        <w:t xml:space="preserve">2</w:t>
      </w:r>
      <w:r w:rsidDel="00000000" w:rsidR="00000000" w:rsidRPr="00000000">
        <w:rPr>
          <w:sz w:val="18"/>
          <w:szCs w:val="18"/>
          <w:rtl w:val="0"/>
        </w:rPr>
        <w:t xml:space="preserve"> fold change in mRNA expression comparing CNV or aneuploid strain to euploid strain. The data from Torres is the mean for all aneuploid strains measured. Pearson’s correlation (r) and significance of the linear relationship is indicated.</w:t>
      </w:r>
      <w:r w:rsidDel="00000000" w:rsidR="00000000" w:rsidRPr="00000000">
        <w:br w:type="page"/>
      </w:r>
      <w:r w:rsidDel="00000000" w:rsidR="00000000" w:rsidRPr="00000000">
        <w:rPr>
          <w:rtl w:val="0"/>
        </w:rPr>
      </w:r>
    </w:p>
    <w:p w:rsidR="00000000" w:rsidDel="00000000" w:rsidP="00000000" w:rsidRDefault="00000000" w:rsidRPr="00000000" w14:paraId="00000049">
      <w:pPr>
        <w:spacing w:line="480" w:lineRule="auto"/>
        <w:rPr>
          <w:sz w:val="18"/>
          <w:szCs w:val="18"/>
        </w:rPr>
      </w:pPr>
      <w:r w:rsidDel="00000000" w:rsidR="00000000" w:rsidRPr="00000000">
        <w:rPr>
          <w:rtl w:val="0"/>
        </w:rPr>
      </w:r>
    </w:p>
    <w:p w:rsidR="00000000" w:rsidDel="00000000" w:rsidP="00000000" w:rsidRDefault="00000000" w:rsidRPr="00000000" w14:paraId="0000004A">
      <w:pPr>
        <w:spacing w:line="480" w:lineRule="auto"/>
        <w:rPr>
          <w:b w:val="1"/>
          <w:sz w:val="18"/>
          <w:szCs w:val="18"/>
        </w:rPr>
      </w:pPr>
      <w:r w:rsidDel="00000000" w:rsidR="00000000" w:rsidRPr="00000000">
        <w:rPr>
          <w:b w:val="1"/>
          <w:sz w:val="18"/>
          <w:szCs w:val="18"/>
        </w:rPr>
        <w:drawing>
          <wp:inline distB="114300" distT="114300" distL="114300" distR="114300">
            <wp:extent cx="5943600" cy="3505200"/>
            <wp:effectExtent b="0" l="0" r="0" t="0"/>
            <wp:docPr id="59" name="image14.png"/>
            <a:graphic>
              <a:graphicData uri="http://schemas.openxmlformats.org/drawingml/2006/picture">
                <pic:pic>
                  <pic:nvPicPr>
                    <pic:cNvPr id="0" name="image14.png"/>
                    <pic:cNvPicPr preferRelativeResize="0"/>
                  </pic:nvPicPr>
                  <pic:blipFill>
                    <a:blip r:embed="rId31"/>
                    <a:srcRect b="0" l="43" r="41"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sz w:val="18"/>
          <w:szCs w:val="18"/>
        </w:rPr>
      </w:pPr>
      <w:r w:rsidDel="00000000" w:rsidR="00000000" w:rsidRPr="00000000">
        <w:rPr>
          <w:b w:val="1"/>
          <w:sz w:val="18"/>
          <w:szCs w:val="18"/>
          <w:rtl w:val="0"/>
        </w:rPr>
        <w:t xml:space="preserve">Supplemental_Fig_S21. Relationship between CNV strains and Tsai 2019 aneuploids for CAGE genes. </w:t>
      </w:r>
      <w:r w:rsidDel="00000000" w:rsidR="00000000" w:rsidRPr="00000000">
        <w:rPr>
          <w:sz w:val="18"/>
          <w:szCs w:val="18"/>
          <w:rtl w:val="0"/>
        </w:rPr>
        <w:t xml:space="preserve">Log2 fold change in mRNA expression comparing CNV or aneuploid strain to euploid strain. Pearson’s correlation (r) and significance of the linear relationship is indicated.</w:t>
      </w:r>
      <w:r w:rsidDel="00000000" w:rsidR="00000000" w:rsidRPr="00000000">
        <w:br w:type="page"/>
      </w:r>
      <w:r w:rsidDel="00000000" w:rsidR="00000000" w:rsidRPr="00000000">
        <w:rPr>
          <w:rtl w:val="0"/>
        </w:rPr>
      </w:r>
    </w:p>
    <w:p w:rsidR="00000000" w:rsidDel="00000000" w:rsidP="00000000" w:rsidRDefault="00000000" w:rsidRPr="00000000" w14:paraId="0000004C">
      <w:pPr>
        <w:spacing w:line="480" w:lineRule="auto"/>
        <w:rPr>
          <w:b w:val="1"/>
          <w:sz w:val="18"/>
          <w:szCs w:val="18"/>
        </w:rPr>
      </w:pPr>
      <w:r w:rsidDel="00000000" w:rsidR="00000000" w:rsidRPr="00000000">
        <w:rPr>
          <w:b w:val="1"/>
          <w:sz w:val="18"/>
          <w:szCs w:val="18"/>
        </w:rPr>
        <w:drawing>
          <wp:inline distB="114300" distT="114300" distL="114300" distR="114300">
            <wp:extent cx="5943600" cy="3098800"/>
            <wp:effectExtent b="0" l="0" r="0" t="0"/>
            <wp:docPr id="60" name="image3.png"/>
            <a:graphic>
              <a:graphicData uri="http://schemas.openxmlformats.org/drawingml/2006/picture">
                <pic:pic>
                  <pic:nvPicPr>
                    <pic:cNvPr id="0" name="image3.png"/>
                    <pic:cNvPicPr preferRelativeResize="0"/>
                  </pic:nvPicPr>
                  <pic:blipFill>
                    <a:blip r:embed="rId32"/>
                    <a:srcRect b="0" l="33" r="31"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sz w:val="18"/>
          <w:szCs w:val="18"/>
        </w:rPr>
      </w:pPr>
      <w:r w:rsidDel="00000000" w:rsidR="00000000" w:rsidRPr="00000000">
        <w:rPr>
          <w:b w:val="1"/>
          <w:sz w:val="18"/>
          <w:szCs w:val="18"/>
          <w:rtl w:val="0"/>
        </w:rPr>
        <w:t xml:space="preserve">Supplemental_Fig_S22. Pearson's correlation between Torres 2007 aneuploids and Tsai 2019 aneuploids for CAGE genes. </w:t>
      </w:r>
      <w:r w:rsidDel="00000000" w:rsidR="00000000" w:rsidRPr="00000000">
        <w:rPr>
          <w:sz w:val="18"/>
          <w:szCs w:val="18"/>
          <w:rtl w:val="0"/>
        </w:rPr>
        <w:t xml:space="preserve">The data from Torres is the mean for all aneuploid strains measured. Pearson’s correlation (r) and significance of the linear relationship is indicated.</w:t>
      </w:r>
      <w:r w:rsidDel="00000000" w:rsidR="00000000" w:rsidRPr="00000000">
        <w:br w:type="page"/>
      </w:r>
      <w:r w:rsidDel="00000000" w:rsidR="00000000" w:rsidRPr="00000000">
        <w:rPr>
          <w:rtl w:val="0"/>
        </w:rPr>
      </w:r>
    </w:p>
    <w:p w:rsidR="00000000" w:rsidDel="00000000" w:rsidP="00000000" w:rsidRDefault="00000000" w:rsidRPr="00000000" w14:paraId="0000004E">
      <w:pPr>
        <w:spacing w:line="480" w:lineRule="auto"/>
        <w:rPr>
          <w:b w:val="1"/>
          <w:sz w:val="18"/>
          <w:szCs w:val="18"/>
        </w:rPr>
      </w:pPr>
      <w:r w:rsidDel="00000000" w:rsidR="00000000" w:rsidRPr="00000000">
        <w:rPr>
          <w:rtl w:val="0"/>
        </w:rPr>
      </w:r>
    </w:p>
    <w:p w:rsidR="00000000" w:rsidDel="00000000" w:rsidP="00000000" w:rsidRDefault="00000000" w:rsidRPr="00000000" w14:paraId="0000004F">
      <w:pPr>
        <w:spacing w:line="480" w:lineRule="auto"/>
        <w:rPr>
          <w:b w:val="1"/>
          <w:sz w:val="18"/>
          <w:szCs w:val="18"/>
        </w:rPr>
      </w:pPr>
      <w:r w:rsidDel="00000000" w:rsidR="00000000" w:rsidRPr="00000000">
        <w:rPr>
          <w:b w:val="1"/>
          <w:sz w:val="18"/>
          <w:szCs w:val="18"/>
        </w:rPr>
        <w:drawing>
          <wp:inline distB="114300" distT="114300" distL="114300" distR="114300">
            <wp:extent cx="5943600" cy="3505200"/>
            <wp:effectExtent b="0" l="0" r="0" t="0"/>
            <wp:docPr id="61" name="image10.png"/>
            <a:graphic>
              <a:graphicData uri="http://schemas.openxmlformats.org/drawingml/2006/picture">
                <pic:pic>
                  <pic:nvPicPr>
                    <pic:cNvPr id="0" name="image10.png"/>
                    <pic:cNvPicPr preferRelativeResize="0"/>
                  </pic:nvPicPr>
                  <pic:blipFill>
                    <a:blip r:embed="rId33"/>
                    <a:srcRect b="0" l="830" r="83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sz w:val="18"/>
          <w:szCs w:val="18"/>
        </w:rPr>
      </w:pPr>
      <w:r w:rsidDel="00000000" w:rsidR="00000000" w:rsidRPr="00000000">
        <w:rPr>
          <w:b w:val="1"/>
          <w:sz w:val="18"/>
          <w:szCs w:val="18"/>
          <w:rtl w:val="0"/>
        </w:rPr>
        <w:t xml:space="preserve">Supplemental_Fig_S23. Genes with significantly different mRNA expression from the euploid in all strains that are not on chromosome XI. </w:t>
      </w:r>
      <w:r w:rsidDel="00000000" w:rsidR="00000000" w:rsidRPr="00000000">
        <w:rPr>
          <w:sz w:val="18"/>
          <w:szCs w:val="18"/>
          <w:rtl w:val="0"/>
        </w:rPr>
        <w:t xml:space="preserve">Genes with positive log</w:t>
      </w:r>
      <w:r w:rsidDel="00000000" w:rsidR="00000000" w:rsidRPr="00000000">
        <w:rPr>
          <w:sz w:val="18"/>
          <w:szCs w:val="18"/>
          <w:vertAlign w:val="subscript"/>
          <w:rtl w:val="0"/>
        </w:rPr>
        <w:t xml:space="preserve">2</w:t>
      </w:r>
      <w:r w:rsidDel="00000000" w:rsidR="00000000" w:rsidRPr="00000000">
        <w:rPr>
          <w:sz w:val="18"/>
          <w:szCs w:val="18"/>
          <w:rtl w:val="0"/>
        </w:rPr>
        <w:t xml:space="preserve">FoldChange have higher expression in the CNV strain than the euploid strain.</w:t>
      </w:r>
    </w:p>
    <w:p w:rsidR="00000000" w:rsidDel="00000000" w:rsidP="00000000" w:rsidRDefault="00000000" w:rsidRPr="00000000" w14:paraId="00000051">
      <w:pPr>
        <w:spacing w:line="480" w:lineRule="auto"/>
        <w:rPr>
          <w:sz w:val="18"/>
          <w:szCs w:val="18"/>
        </w:rPr>
      </w:pPr>
      <w:r w:rsidDel="00000000" w:rsidR="00000000" w:rsidRPr="00000000">
        <w:rPr>
          <w:rtl w:val="0"/>
        </w:rPr>
      </w:r>
    </w:p>
    <w:p w:rsidR="00000000" w:rsidDel="00000000" w:rsidP="00000000" w:rsidRDefault="00000000" w:rsidRPr="00000000" w14:paraId="00000052">
      <w:pPr>
        <w:spacing w:line="48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line="480" w:lineRule="auto"/>
        <w:rPr>
          <w:b w:val="1"/>
          <w:sz w:val="18"/>
          <w:szCs w:val="18"/>
        </w:rPr>
      </w:pPr>
      <w:r w:rsidDel="00000000" w:rsidR="00000000" w:rsidRPr="00000000">
        <w:rPr>
          <w:rtl w:val="0"/>
        </w:rPr>
      </w:r>
    </w:p>
    <w:p w:rsidR="00000000" w:rsidDel="00000000" w:rsidP="00000000" w:rsidRDefault="00000000" w:rsidRPr="00000000" w14:paraId="00000054">
      <w:pPr>
        <w:spacing w:line="480" w:lineRule="auto"/>
        <w:rPr>
          <w:b w:val="1"/>
          <w:sz w:val="18"/>
          <w:szCs w:val="18"/>
        </w:rPr>
      </w:pPr>
      <w:r w:rsidDel="00000000" w:rsidR="00000000" w:rsidRPr="00000000">
        <w:rPr>
          <w:b w:val="1"/>
          <w:sz w:val="18"/>
          <w:szCs w:val="18"/>
        </w:rPr>
        <w:drawing>
          <wp:inline distB="114300" distT="114300" distL="114300" distR="114300">
            <wp:extent cx="5943600" cy="2705100"/>
            <wp:effectExtent b="0" l="0" r="0" t="0"/>
            <wp:docPr id="62"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sz w:val="18"/>
          <w:szCs w:val="18"/>
        </w:rPr>
      </w:pPr>
      <w:r w:rsidDel="00000000" w:rsidR="00000000" w:rsidRPr="00000000">
        <w:rPr>
          <w:b w:val="1"/>
          <w:sz w:val="18"/>
          <w:szCs w:val="18"/>
          <w:rtl w:val="0"/>
        </w:rPr>
        <w:t xml:space="preserve">Supplemental_Fig_S24. </w:t>
      </w:r>
      <w:r w:rsidDel="00000000" w:rsidR="00000000" w:rsidRPr="00000000">
        <w:rPr>
          <w:b w:val="1"/>
          <w:sz w:val="18"/>
          <w:szCs w:val="18"/>
          <w:rtl w:val="0"/>
        </w:rPr>
        <w:t xml:space="preserve">Comparison of transcript abundances between CNV strains and aneuploid studies. A) </w:t>
      </w:r>
      <w:r w:rsidDel="00000000" w:rsidR="00000000" w:rsidRPr="00000000">
        <w:rPr>
          <w:sz w:val="18"/>
          <w:szCs w:val="18"/>
          <w:rtl w:val="0"/>
        </w:rPr>
        <w:t xml:space="preserve">Log2 mRNA expression for 436 genes (rows) significantly differentially expressed in at least one CNV strain versus the euploid strain. Data corresponding to those 436 genes from Torres et al. 2007 aneuploids in batch (</w:t>
      </w:r>
      <w:r w:rsidDel="00000000" w:rsidR="00000000" w:rsidRPr="00000000">
        <w:rPr>
          <w:b w:val="1"/>
          <w:sz w:val="18"/>
          <w:szCs w:val="18"/>
          <w:rtl w:val="0"/>
        </w:rPr>
        <w:t xml:space="preserve">B</w:t>
      </w:r>
      <w:r w:rsidDel="00000000" w:rsidR="00000000" w:rsidRPr="00000000">
        <w:rPr>
          <w:sz w:val="18"/>
          <w:szCs w:val="18"/>
          <w:rtl w:val="0"/>
        </w:rPr>
        <w:t xml:space="preserve">), Torres et al. 2007 aneuploids in chemostat (</w:t>
      </w:r>
      <w:r w:rsidDel="00000000" w:rsidR="00000000" w:rsidRPr="00000000">
        <w:rPr>
          <w:b w:val="1"/>
          <w:sz w:val="18"/>
          <w:szCs w:val="18"/>
          <w:rtl w:val="0"/>
        </w:rPr>
        <w:t xml:space="preserve">C</w:t>
      </w:r>
      <w:r w:rsidDel="00000000" w:rsidR="00000000" w:rsidRPr="00000000">
        <w:rPr>
          <w:sz w:val="18"/>
          <w:szCs w:val="18"/>
          <w:rtl w:val="0"/>
        </w:rPr>
        <w:t xml:space="preserve">), Tsai et al. 2019 (</w:t>
      </w:r>
      <w:r w:rsidDel="00000000" w:rsidR="00000000" w:rsidRPr="00000000">
        <w:rPr>
          <w:b w:val="1"/>
          <w:sz w:val="18"/>
          <w:szCs w:val="18"/>
          <w:rtl w:val="0"/>
        </w:rPr>
        <w:t xml:space="preserve">D</w:t>
      </w:r>
      <w:r w:rsidDel="00000000" w:rsidR="00000000" w:rsidRPr="00000000">
        <w:rPr>
          <w:sz w:val="18"/>
          <w:szCs w:val="18"/>
          <w:rtl w:val="0"/>
        </w:rPr>
        <w:t xml:space="preserve">), Hose et al. 2020 wild aneuploid strains (</w:t>
      </w:r>
      <w:r w:rsidDel="00000000" w:rsidR="00000000" w:rsidRPr="00000000">
        <w:rPr>
          <w:b w:val="1"/>
          <w:sz w:val="18"/>
          <w:szCs w:val="18"/>
          <w:rtl w:val="0"/>
        </w:rPr>
        <w:t xml:space="preserve">E</w:t>
      </w:r>
      <w:r w:rsidDel="00000000" w:rsidR="00000000" w:rsidRPr="00000000">
        <w:rPr>
          <w:sz w:val="18"/>
          <w:szCs w:val="18"/>
          <w:rtl w:val="0"/>
        </w:rPr>
        <w:t xml:space="preserve">), and Hose et al. wild aneuploid strains with </w:t>
      </w:r>
      <w:r w:rsidDel="00000000" w:rsidR="00000000" w:rsidRPr="00000000">
        <w:rPr>
          <w:i w:val="1"/>
          <w:sz w:val="18"/>
          <w:szCs w:val="18"/>
          <w:rtl w:val="0"/>
        </w:rPr>
        <w:t xml:space="preserve">SSD1</w:t>
      </w:r>
      <w:r w:rsidDel="00000000" w:rsidR="00000000" w:rsidRPr="00000000">
        <w:rPr>
          <w:sz w:val="18"/>
          <w:szCs w:val="18"/>
          <w:rtl w:val="0"/>
        </w:rPr>
        <w:t xml:space="preserve"> deleted (</w:t>
      </w:r>
      <w:r w:rsidDel="00000000" w:rsidR="00000000" w:rsidRPr="00000000">
        <w:rPr>
          <w:b w:val="1"/>
          <w:sz w:val="18"/>
          <w:szCs w:val="18"/>
          <w:rtl w:val="0"/>
        </w:rPr>
        <w:t xml:space="preserve">F</w:t>
      </w:r>
      <w:r w:rsidDel="00000000" w:rsidR="00000000" w:rsidRPr="00000000">
        <w:rPr>
          <w:sz w:val="18"/>
          <w:szCs w:val="18"/>
          <w:rtl w:val="0"/>
        </w:rPr>
        <w:t xml:space="preserve">). Values of panels </w:t>
      </w:r>
      <w:r w:rsidDel="00000000" w:rsidR="00000000" w:rsidRPr="00000000">
        <w:rPr>
          <w:b w:val="1"/>
          <w:sz w:val="18"/>
          <w:szCs w:val="18"/>
          <w:rtl w:val="0"/>
        </w:rPr>
        <w:t xml:space="preserve">A-E</w:t>
      </w:r>
      <w:r w:rsidDel="00000000" w:rsidR="00000000" w:rsidRPr="00000000">
        <w:rPr>
          <w:sz w:val="18"/>
          <w:szCs w:val="18"/>
          <w:rtl w:val="0"/>
        </w:rPr>
        <w:t xml:space="preserve"> are compared to closely related euploids, while the aneuploids with ssd1 deletions are compared to their wild-type aneuploid counterparts (</w:t>
      </w:r>
      <w:r w:rsidDel="00000000" w:rsidR="00000000" w:rsidRPr="00000000">
        <w:rPr>
          <w:b w:val="1"/>
          <w:sz w:val="18"/>
          <w:szCs w:val="18"/>
          <w:rtl w:val="0"/>
        </w:rPr>
        <w:t xml:space="preserve">F</w:t>
      </w:r>
      <w:r w:rsidDel="00000000" w:rsidR="00000000" w:rsidRPr="00000000">
        <w:rPr>
          <w:sz w:val="18"/>
          <w:szCs w:val="18"/>
          <w:rtl w:val="0"/>
        </w:rPr>
        <w:t xml:space="preserve">).</w:t>
      </w:r>
    </w:p>
    <w:p w:rsidR="00000000" w:rsidDel="00000000" w:rsidP="00000000" w:rsidRDefault="00000000" w:rsidRPr="00000000" w14:paraId="00000056">
      <w:pPr>
        <w:spacing w:line="480" w:lineRule="auto"/>
        <w:rPr>
          <w:sz w:val="18"/>
          <w:szCs w:val="18"/>
        </w:rPr>
      </w:pPr>
      <w:r w:rsidDel="00000000" w:rsidR="00000000" w:rsidRPr="00000000">
        <w:rPr>
          <w:rtl w:val="0"/>
        </w:rPr>
      </w:r>
    </w:p>
    <w:p w:rsidR="00000000" w:rsidDel="00000000" w:rsidP="00000000" w:rsidRDefault="00000000" w:rsidRPr="00000000" w14:paraId="00000057">
      <w:pPr>
        <w:spacing w:line="480" w:lineRule="auto"/>
        <w:rPr>
          <w:sz w:val="18"/>
          <w:szCs w:val="18"/>
        </w:rPr>
      </w:pPr>
      <w:r w:rsidDel="00000000" w:rsidR="00000000" w:rsidRPr="00000000">
        <w:rPr>
          <w:sz w:val="18"/>
          <w:szCs w:val="18"/>
        </w:rPr>
        <w:drawing>
          <wp:inline distB="114300" distT="114300" distL="114300" distR="114300">
            <wp:extent cx="5454610" cy="5716621"/>
            <wp:effectExtent b="0" l="0" r="0" t="0"/>
            <wp:docPr id="63"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5454610" cy="571662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sz w:val="18"/>
          <w:szCs w:val="18"/>
        </w:rPr>
      </w:pPr>
      <w:r w:rsidDel="00000000" w:rsidR="00000000" w:rsidRPr="00000000">
        <w:rPr>
          <w:b w:val="1"/>
          <w:sz w:val="18"/>
          <w:szCs w:val="18"/>
          <w:rtl w:val="0"/>
        </w:rPr>
        <w:t xml:space="preserve">Supplemental_Fig_S25. DESeq and GSEA differences between Trip1, ComQuad and Aneu</w:t>
      </w:r>
      <w:r w:rsidDel="00000000" w:rsidR="00000000" w:rsidRPr="00000000">
        <w:rPr>
          <w:sz w:val="18"/>
          <w:szCs w:val="18"/>
          <w:rtl w:val="0"/>
        </w:rPr>
        <w:br w:type="textWrapping"/>
        <w:t xml:space="preserve">To better understand potential differences between the Trip1, ComQuad and Aneu strains we also performed DESeq to identify genes with significantly different mRNA abundances between these strains. We found that the most significant outlier in expression between these strains was INH1, a regulatory inhibitor of mitochondrial function, and SFT1, a INH1 paralog both associated with CCCP sensitivity </w:t>
      </w:r>
      <w:hyperlink r:id="rId36">
        <w:r w:rsidDel="00000000" w:rsidR="00000000" w:rsidRPr="00000000">
          <w:rPr>
            <w:sz w:val="18"/>
            <w:szCs w:val="18"/>
            <w:rtl w:val="0"/>
          </w:rPr>
          <w:t xml:space="preserve">(Ichikawa et al. 1990)</w:t>
        </w:r>
      </w:hyperlink>
      <w:r w:rsidDel="00000000" w:rsidR="00000000" w:rsidRPr="00000000">
        <w:rPr>
          <w:sz w:val="18"/>
          <w:szCs w:val="18"/>
          <w:rtl w:val="0"/>
        </w:rPr>
        <w:t xml:space="preserve">. Both of these are significantly higher in the Aneu strain (3.6 log</w:t>
      </w:r>
      <w:r w:rsidDel="00000000" w:rsidR="00000000" w:rsidRPr="00000000">
        <w:rPr>
          <w:sz w:val="18"/>
          <w:szCs w:val="18"/>
          <w:vertAlign w:val="subscript"/>
          <w:rtl w:val="0"/>
        </w:rPr>
        <w:t xml:space="preserve">2</w:t>
      </w:r>
      <w:r w:rsidDel="00000000" w:rsidR="00000000" w:rsidRPr="00000000">
        <w:rPr>
          <w:sz w:val="18"/>
          <w:szCs w:val="18"/>
          <w:rtl w:val="0"/>
        </w:rPr>
        <w:t xml:space="preserve">FC and 1.5 log</w:t>
      </w:r>
      <w:r w:rsidDel="00000000" w:rsidR="00000000" w:rsidRPr="00000000">
        <w:rPr>
          <w:sz w:val="18"/>
          <w:szCs w:val="18"/>
          <w:vertAlign w:val="subscript"/>
          <w:rtl w:val="0"/>
        </w:rPr>
        <w:t xml:space="preserve">2</w:t>
      </w:r>
      <w:r w:rsidDel="00000000" w:rsidR="00000000" w:rsidRPr="00000000">
        <w:rPr>
          <w:sz w:val="18"/>
          <w:szCs w:val="18"/>
          <w:rtl w:val="0"/>
        </w:rPr>
        <w:t xml:space="preserve">FC, respectively) and other CCCP resistant strains than in the CCCP sensitive strains. To help characterize how these strains may have distinct system level differences, we next identified genes with significantly different transcript abundances (DESeq2, adj.p-value &lt;= 0.05) between each Aneu, Trip1, and ComQuad strain and the </w:t>
      </w:r>
      <w:r w:rsidDel="00000000" w:rsidR="00000000" w:rsidRPr="00000000">
        <w:rPr>
          <w:i w:val="1"/>
          <w:sz w:val="18"/>
          <w:szCs w:val="18"/>
          <w:rtl w:val="0"/>
        </w:rPr>
        <w:t xml:space="preserve">BMH1</w:t>
      </w:r>
      <w:r w:rsidDel="00000000" w:rsidR="00000000" w:rsidRPr="00000000">
        <w:rPr>
          <w:sz w:val="18"/>
          <w:szCs w:val="18"/>
          <w:rtl w:val="0"/>
        </w:rPr>
        <w:t xml:space="preserve"> insertion sensitive strains. A GSEA performed on these significantly different genes found that both ComQuad and Trip1 are enriched in suppressed ‘respiratory chain complex’, ‘respirasome / mitochondrial respirasome’ and ‘inner mitochondrial membrane protein complexes’. Intriguingly, Aneu alone is enriched in activating ‘mitochondrial protein-containing complexes’. This is suggestive of large-scale differences in mitochondrial function particular to these strains</w:t>
      </w:r>
      <w:r w:rsidDel="00000000" w:rsidR="00000000" w:rsidRPr="00000000">
        <w:br w:type="page"/>
      </w:r>
      <w:r w:rsidDel="00000000" w:rsidR="00000000" w:rsidRPr="00000000">
        <w:rPr>
          <w:rtl w:val="0"/>
        </w:rPr>
      </w:r>
    </w:p>
    <w:p w:rsidR="00000000" w:rsidDel="00000000" w:rsidP="00000000" w:rsidRDefault="00000000" w:rsidRPr="00000000" w14:paraId="00000059">
      <w:pPr>
        <w:rPr>
          <w:b w:val="1"/>
          <w:sz w:val="18"/>
          <w:szCs w:val="18"/>
        </w:rPr>
      </w:pPr>
      <w:r w:rsidDel="00000000" w:rsidR="00000000" w:rsidRPr="00000000">
        <w:rPr>
          <w:rtl w:val="0"/>
        </w:rPr>
        <w:t xml:space="preserve">.</w:t>
      </w:r>
      <w:r w:rsidDel="00000000" w:rsidR="00000000" w:rsidRPr="00000000">
        <w:rPr>
          <w:b w:val="1"/>
          <w:sz w:val="18"/>
          <w:szCs w:val="18"/>
        </w:rPr>
        <w:drawing>
          <wp:inline distB="114300" distT="114300" distL="114300" distR="114300">
            <wp:extent cx="4734359" cy="2939746"/>
            <wp:effectExtent b="0" l="0" r="0" t="0"/>
            <wp:docPr id="64"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4734359" cy="293974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18"/>
          <w:szCs w:val="18"/>
        </w:rPr>
      </w:pPr>
      <w:r w:rsidDel="00000000" w:rsidR="00000000" w:rsidRPr="00000000">
        <w:rPr>
          <w:b w:val="1"/>
          <w:sz w:val="18"/>
          <w:szCs w:val="18"/>
          <w:rtl w:val="0"/>
        </w:rPr>
        <w:t xml:space="preserve">Supplemental_Fig_S26. Effect of CCCP treatment on CNV strain growth rate. </w:t>
      </w:r>
      <w:r w:rsidDel="00000000" w:rsidR="00000000" w:rsidRPr="00000000">
        <w:rPr>
          <w:sz w:val="18"/>
          <w:szCs w:val="18"/>
          <w:rtl w:val="0"/>
        </w:rPr>
        <w:t xml:space="preserve">Average and standard deviation (error bars) of final optical density (OD) relative to the ancestral, euploid strain in YPGal batch culture in either control condition or with 25 µM CCCP.</w:t>
      </w:r>
      <w:r w:rsidDel="00000000" w:rsidR="00000000" w:rsidRPr="00000000">
        <w:rPr>
          <w:b w:val="1"/>
          <w:sz w:val="18"/>
          <w:szCs w:val="18"/>
          <w:rtl w:val="0"/>
        </w:rPr>
        <w:t xml:space="preserve"> </w:t>
      </w:r>
      <w:r w:rsidDel="00000000" w:rsidR="00000000" w:rsidRPr="00000000">
        <w:rPr>
          <w:sz w:val="18"/>
          <w:szCs w:val="18"/>
          <w:rtl w:val="0"/>
        </w:rPr>
        <w:t xml:space="preserve">Strains Trip1 and ComQuad have greatly (&gt;75%) reduced growth under CCCP treatment suggesting these strains may have a mitochondrial disorder.</w:t>
      </w:r>
    </w:p>
    <w:p w:rsidR="00000000" w:rsidDel="00000000" w:rsidP="00000000" w:rsidRDefault="00000000" w:rsidRPr="00000000" w14:paraId="0000005B">
      <w:pPr>
        <w:spacing w:line="480" w:lineRule="auto"/>
        <w:rPr>
          <w:b w:val="1"/>
          <w:sz w:val="18"/>
          <w:szCs w:val="18"/>
        </w:rPr>
      </w:pPr>
      <w:r w:rsidDel="00000000" w:rsidR="00000000" w:rsidRPr="00000000">
        <w:rPr>
          <w:rtl w:val="0"/>
        </w:rPr>
      </w:r>
    </w:p>
    <w:p w:rsidR="00000000" w:rsidDel="00000000" w:rsidP="00000000" w:rsidRDefault="00000000" w:rsidRPr="00000000" w14:paraId="0000005C">
      <w:pPr>
        <w:spacing w:line="480" w:lineRule="auto"/>
        <w:rPr>
          <w:sz w:val="18"/>
          <w:szCs w:val="18"/>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pacing w:line="480" w:lineRule="auto"/>
        <w:rPr/>
      </w:pPr>
      <w:r w:rsidDel="00000000" w:rsidR="00000000" w:rsidRPr="00000000">
        <w:rPr>
          <w:rtl w:val="0"/>
        </w:rPr>
      </w:r>
    </w:p>
    <w:p w:rsidR="00000000" w:rsidDel="00000000" w:rsidP="00000000" w:rsidRDefault="00000000" w:rsidRPr="00000000" w14:paraId="0000005F">
      <w:pPr>
        <w:spacing w:line="480" w:lineRule="auto"/>
        <w:rPr/>
      </w:pPr>
      <w:r w:rsidDel="00000000" w:rsidR="00000000" w:rsidRPr="00000000">
        <w:rPr>
          <w:rtl w:val="0"/>
        </w:rPr>
      </w:r>
    </w:p>
    <w:p w:rsidR="00000000" w:rsidDel="00000000" w:rsidP="00000000" w:rsidRDefault="00000000" w:rsidRPr="00000000" w14:paraId="00000060">
      <w:pPr>
        <w:spacing w:line="480" w:lineRule="auto"/>
        <w:rPr/>
      </w:pPr>
      <w:r w:rsidDel="00000000" w:rsidR="00000000" w:rsidRPr="00000000">
        <w:rPr>
          <w:rtl w:val="0"/>
        </w:rPr>
        <w:t xml:space="preserve"> </w:t>
      </w:r>
    </w:p>
    <w:p w:rsidR="00000000" w:rsidDel="00000000" w:rsidP="00000000" w:rsidRDefault="00000000" w:rsidRPr="00000000" w14:paraId="00000061">
      <w:pPr>
        <w:spacing w:line="480" w:lineRule="auto"/>
        <w:rPr>
          <w:b w:val="1"/>
          <w:sz w:val="18"/>
          <w:szCs w:val="18"/>
        </w:rPr>
      </w:pPr>
      <w:r w:rsidDel="00000000" w:rsidR="00000000" w:rsidRPr="00000000">
        <w:rPr>
          <w:rtl w:val="0"/>
        </w:rPr>
      </w:r>
    </w:p>
    <w:p w:rsidR="00000000" w:rsidDel="00000000" w:rsidP="00000000" w:rsidRDefault="00000000" w:rsidRPr="00000000" w14:paraId="00000062">
      <w:pPr>
        <w:spacing w:line="480" w:lineRule="auto"/>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b w:val="1"/>
          <w:sz w:val="18"/>
          <w:szCs w:val="18"/>
          <w:rtl w:val="0"/>
        </w:rPr>
        <w:t xml:space="preserve">Supplemental_Table_S1. Strain characteristics. </w:t>
      </w:r>
      <w:r w:rsidDel="00000000" w:rsidR="00000000" w:rsidRPr="00000000">
        <w:rPr>
          <w:sz w:val="18"/>
          <w:szCs w:val="18"/>
          <w:rtl w:val="0"/>
        </w:rPr>
        <w:t xml:space="preserve">CNV type based on long and short read sequencing and genome assembly from </w:t>
      </w:r>
      <w:hyperlink r:id="rId38">
        <w:r w:rsidDel="00000000" w:rsidR="00000000" w:rsidRPr="00000000">
          <w:rPr>
            <w:sz w:val="18"/>
            <w:szCs w:val="18"/>
            <w:rtl w:val="0"/>
          </w:rPr>
          <w:t xml:space="preserve">(Spealman et al. 2022)</w:t>
        </w:r>
      </w:hyperlink>
      <w:r w:rsidDel="00000000" w:rsidR="00000000" w:rsidRPr="00000000">
        <w:rPr>
          <w:sz w:val="18"/>
          <w:szCs w:val="18"/>
          <w:rtl w:val="0"/>
        </w:rPr>
        <w:t xml:space="preserve">. More information about SNPs/indels including reference sequence and mutant sequence can be found in </w:t>
      </w:r>
      <w:hyperlink r:id="rId39">
        <w:r w:rsidDel="00000000" w:rsidR="00000000" w:rsidRPr="00000000">
          <w:rPr>
            <w:sz w:val="18"/>
            <w:szCs w:val="18"/>
            <w:rtl w:val="0"/>
          </w:rPr>
          <w:t xml:space="preserve">(Lauer et al. 2018)</w:t>
        </w:r>
      </w:hyperlink>
      <w:r w:rsidDel="00000000" w:rsidR="00000000" w:rsidRPr="00000000">
        <w:rPr>
          <w:sz w:val="18"/>
          <w:szCs w:val="18"/>
          <w:rtl w:val="0"/>
        </w:rPr>
        <w:t xml:space="preserve"> S10 Table</w:t>
      </w:r>
      <w:r w:rsidDel="00000000" w:rsidR="00000000" w:rsidRPr="00000000">
        <w:rPr>
          <w:sz w:val="18"/>
          <w:szCs w:val="18"/>
          <w:rtl w:val="0"/>
        </w:rPr>
        <w:t xml:space="preserve">. </w:t>
      </w:r>
      <w:r w:rsidDel="00000000" w:rsidR="00000000" w:rsidRPr="00000000">
        <w:rPr>
          <w:rtl w:val="0"/>
        </w:rPr>
      </w:r>
    </w:p>
    <w:tbl>
      <w:tblPr>
        <w:tblStyle w:val="Table2"/>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b w:val="1"/>
                <w:sz w:val="16"/>
                <w:szCs w:val="16"/>
              </w:rPr>
            </w:pPr>
            <w:r w:rsidDel="00000000" w:rsidR="00000000" w:rsidRPr="00000000">
              <w:rPr>
                <w:b w:val="1"/>
                <w:sz w:val="16"/>
                <w:szCs w:val="16"/>
                <w:rtl w:val="0"/>
              </w:rPr>
              <w:t xml:space="preserve">Strain name </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b w:val="1"/>
                <w:sz w:val="16"/>
                <w:szCs w:val="16"/>
              </w:rPr>
            </w:pPr>
            <w:r w:rsidDel="00000000" w:rsidR="00000000" w:rsidRPr="00000000">
              <w:rPr>
                <w:b w:val="1"/>
                <w:sz w:val="16"/>
                <w:szCs w:val="16"/>
                <w:rtl w:val="0"/>
              </w:rPr>
              <w:t xml:space="preserve">Lab Name</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sz w:val="16"/>
                <w:szCs w:val="16"/>
              </w:rPr>
            </w:pPr>
            <w:r w:rsidDel="00000000" w:rsidR="00000000" w:rsidRPr="00000000">
              <w:rPr>
                <w:b w:val="1"/>
                <w:i w:val="1"/>
                <w:sz w:val="16"/>
                <w:szCs w:val="16"/>
                <w:rtl w:val="0"/>
              </w:rPr>
              <w:t xml:space="preserve">GAP1 </w:t>
            </w:r>
            <w:r w:rsidDel="00000000" w:rsidR="00000000" w:rsidRPr="00000000">
              <w:rPr>
                <w:b w:val="1"/>
                <w:sz w:val="16"/>
                <w:szCs w:val="16"/>
                <w:rtl w:val="0"/>
              </w:rPr>
              <w:t xml:space="preserve">hypothesized CNV type</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sz w:val="16"/>
                <w:szCs w:val="16"/>
              </w:rPr>
            </w:pPr>
            <w:r w:rsidDel="00000000" w:rsidR="00000000" w:rsidRPr="00000000">
              <w:rPr>
                <w:b w:val="1"/>
                <w:sz w:val="16"/>
                <w:szCs w:val="16"/>
                <w:rtl w:val="0"/>
              </w:rPr>
              <w:t xml:space="preserve">Clone ID in Lauer et al. 2018</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b w:val="1"/>
                <w:sz w:val="16"/>
                <w:szCs w:val="16"/>
              </w:rPr>
            </w:pPr>
            <w:r w:rsidDel="00000000" w:rsidR="00000000" w:rsidRPr="00000000">
              <w:rPr>
                <w:b w:val="1"/>
                <w:sz w:val="16"/>
                <w:szCs w:val="16"/>
                <w:rtl w:val="0"/>
              </w:rPr>
              <w:t xml:space="preserve">Generation Isolated</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b w:val="1"/>
                <w:sz w:val="16"/>
                <w:szCs w:val="16"/>
              </w:rPr>
            </w:pPr>
            <w:r w:rsidDel="00000000" w:rsidR="00000000" w:rsidRPr="00000000">
              <w:rPr>
                <w:b w:val="1"/>
                <w:sz w:val="16"/>
                <w:szCs w:val="16"/>
                <w:rtl w:val="0"/>
              </w:rPr>
              <w:t xml:space="preserve">SNPs/indels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6A">
            <w:pPr>
              <w:spacing w:line="240" w:lineRule="auto"/>
              <w:rPr>
                <w:sz w:val="16"/>
                <w:szCs w:val="16"/>
              </w:rPr>
            </w:pPr>
            <w:r w:rsidDel="00000000" w:rsidR="00000000" w:rsidRPr="00000000">
              <w:rPr>
                <w:sz w:val="16"/>
                <w:szCs w:val="16"/>
                <w:rtl w:val="0"/>
              </w:rPr>
              <w:t xml:space="preserve">Eu</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6B">
            <w:pPr>
              <w:spacing w:line="240" w:lineRule="auto"/>
              <w:rPr>
                <w:sz w:val="16"/>
                <w:szCs w:val="16"/>
              </w:rPr>
            </w:pPr>
            <w:r w:rsidDel="00000000" w:rsidR="00000000" w:rsidRPr="00000000">
              <w:rPr>
                <w:sz w:val="16"/>
                <w:szCs w:val="16"/>
                <w:rtl w:val="0"/>
              </w:rPr>
              <w:t xml:space="preserve">DGY1657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6C">
            <w:pPr>
              <w:spacing w:line="240" w:lineRule="auto"/>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06D">
            <w:pPr>
              <w:spacing w:line="240" w:lineRule="auto"/>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06E">
            <w:pPr>
              <w:spacing w:line="240" w:lineRule="auto"/>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06F">
            <w:pPr>
              <w:spacing w:line="240" w:lineRule="auto"/>
              <w:rPr>
                <w:sz w:val="16"/>
                <w:szCs w:val="16"/>
              </w:rPr>
            </w:pPr>
            <w:r w:rsidDel="00000000" w:rsidR="00000000" w:rsidRPr="00000000">
              <w:rPr>
                <w:sz w:val="16"/>
                <w:szCs w:val="16"/>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70">
            <w:pPr>
              <w:spacing w:line="240" w:lineRule="auto"/>
              <w:rPr>
                <w:sz w:val="16"/>
                <w:szCs w:val="16"/>
              </w:rPr>
            </w:pPr>
            <w:r w:rsidDel="00000000" w:rsidR="00000000" w:rsidRPr="00000000">
              <w:rPr>
                <w:sz w:val="16"/>
                <w:szCs w:val="16"/>
                <w:rtl w:val="0"/>
              </w:rPr>
              <w:t xml:space="preserve">Aneu</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1">
            <w:pPr>
              <w:spacing w:line="240" w:lineRule="auto"/>
              <w:rPr>
                <w:sz w:val="16"/>
                <w:szCs w:val="16"/>
              </w:rPr>
            </w:pPr>
            <w:r w:rsidDel="00000000" w:rsidR="00000000" w:rsidRPr="00000000">
              <w:rPr>
                <w:sz w:val="16"/>
                <w:szCs w:val="16"/>
                <w:rtl w:val="0"/>
              </w:rPr>
              <w:t xml:space="preserve">DGY1728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2">
            <w:pPr>
              <w:spacing w:line="240" w:lineRule="auto"/>
              <w:rPr>
                <w:sz w:val="16"/>
                <w:szCs w:val="16"/>
              </w:rPr>
            </w:pPr>
            <w:r w:rsidDel="00000000" w:rsidR="00000000" w:rsidRPr="00000000">
              <w:rPr>
                <w:sz w:val="16"/>
                <w:szCs w:val="16"/>
                <w:rtl w:val="0"/>
              </w:rPr>
              <w:t xml:space="preserve">Aneuploid</w:t>
            </w:r>
          </w:p>
        </w:tc>
        <w:tc>
          <w:tcPr>
            <w:shd w:fill="auto" w:val="clear"/>
            <w:tcMar>
              <w:top w:w="100.0" w:type="dxa"/>
              <w:left w:w="100.0" w:type="dxa"/>
              <w:bottom w:w="100.0" w:type="dxa"/>
              <w:right w:w="100.0" w:type="dxa"/>
            </w:tcMar>
          </w:tcPr>
          <w:p w:rsidR="00000000" w:rsidDel="00000000" w:rsidP="00000000" w:rsidRDefault="00000000" w:rsidRPr="00000000" w14:paraId="00000073">
            <w:pPr>
              <w:spacing w:line="240" w:lineRule="auto"/>
              <w:rPr>
                <w:sz w:val="16"/>
                <w:szCs w:val="16"/>
              </w:rPr>
            </w:pPr>
            <w:r w:rsidDel="00000000" w:rsidR="00000000" w:rsidRPr="00000000">
              <w:rPr>
                <w:sz w:val="16"/>
                <w:szCs w:val="16"/>
                <w:rtl w:val="0"/>
              </w:rPr>
              <w:t xml:space="preserve">gln_01_c1</w:t>
            </w:r>
          </w:p>
        </w:tc>
        <w:tc>
          <w:tcPr>
            <w:shd w:fill="auto" w:val="clear"/>
            <w:tcMar>
              <w:top w:w="100.0" w:type="dxa"/>
              <w:left w:w="100.0" w:type="dxa"/>
              <w:bottom w:w="100.0" w:type="dxa"/>
              <w:right w:w="100.0" w:type="dxa"/>
            </w:tcMar>
          </w:tcPr>
          <w:p w:rsidR="00000000" w:rsidDel="00000000" w:rsidP="00000000" w:rsidRDefault="00000000" w:rsidRPr="00000000" w14:paraId="00000074">
            <w:pPr>
              <w:spacing w:line="240" w:lineRule="auto"/>
              <w:rPr>
                <w:sz w:val="16"/>
                <w:szCs w:val="16"/>
              </w:rPr>
            </w:pPr>
            <w:r w:rsidDel="00000000" w:rsidR="00000000" w:rsidRPr="00000000">
              <w:rPr>
                <w:sz w:val="16"/>
                <w:szCs w:val="16"/>
                <w:rtl w:val="0"/>
              </w:rPr>
              <w:t xml:space="preserve">150</w:t>
            </w:r>
          </w:p>
        </w:tc>
        <w:tc>
          <w:tcPr>
            <w:shd w:fill="auto" w:val="clear"/>
            <w:tcMar>
              <w:top w:w="100.0" w:type="dxa"/>
              <w:left w:w="100.0" w:type="dxa"/>
              <w:bottom w:w="100.0" w:type="dxa"/>
              <w:right w:w="100.0" w:type="dxa"/>
            </w:tcMar>
          </w:tcPr>
          <w:p w:rsidR="00000000" w:rsidDel="00000000" w:rsidP="00000000" w:rsidRDefault="00000000" w:rsidRPr="00000000" w14:paraId="00000075">
            <w:pPr>
              <w:spacing w:line="240" w:lineRule="auto"/>
              <w:rPr>
                <w:sz w:val="16"/>
                <w:szCs w:val="16"/>
              </w:rPr>
            </w:pPr>
            <w:r w:rsidDel="00000000" w:rsidR="00000000" w:rsidRPr="00000000">
              <w:rPr>
                <w:sz w:val="16"/>
                <w:szCs w:val="16"/>
                <w:rtl w:val="0"/>
              </w:rPr>
              <w:t xml:space="preserve">YNL284C-B missense variant; YPL232W (SSO1) disruptive in frame deletion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76">
            <w:pPr>
              <w:spacing w:line="240" w:lineRule="auto"/>
              <w:rPr>
                <w:sz w:val="16"/>
                <w:szCs w:val="16"/>
              </w:rPr>
            </w:pPr>
            <w:r w:rsidDel="00000000" w:rsidR="00000000" w:rsidRPr="00000000">
              <w:rPr>
                <w:sz w:val="16"/>
                <w:szCs w:val="16"/>
                <w:rtl w:val="0"/>
              </w:rPr>
              <w:t xml:space="preserve">ComSup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7">
            <w:pPr>
              <w:spacing w:line="240" w:lineRule="auto"/>
              <w:rPr>
                <w:sz w:val="16"/>
                <w:szCs w:val="16"/>
              </w:rPr>
            </w:pPr>
            <w:r w:rsidDel="00000000" w:rsidR="00000000" w:rsidRPr="00000000">
              <w:rPr>
                <w:sz w:val="16"/>
                <w:szCs w:val="16"/>
                <w:rtl w:val="0"/>
              </w:rPr>
              <w:t xml:space="preserve">DGY1734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8">
            <w:pPr>
              <w:spacing w:line="240" w:lineRule="auto"/>
              <w:rPr>
                <w:sz w:val="16"/>
                <w:szCs w:val="16"/>
              </w:rPr>
            </w:pPr>
            <w:r w:rsidDel="00000000" w:rsidR="00000000" w:rsidRPr="00000000">
              <w:rPr>
                <w:sz w:val="16"/>
                <w:szCs w:val="16"/>
                <w:rtl w:val="0"/>
              </w:rPr>
              <w:t xml:space="preserve">Complex: supernumerary chromosome and ODIRA</w:t>
            </w:r>
          </w:p>
        </w:tc>
        <w:tc>
          <w:tcPr>
            <w:shd w:fill="auto" w:val="clear"/>
            <w:tcMar>
              <w:top w:w="100.0" w:type="dxa"/>
              <w:left w:w="100.0" w:type="dxa"/>
              <w:bottom w:w="100.0" w:type="dxa"/>
              <w:right w:w="100.0" w:type="dxa"/>
            </w:tcMar>
          </w:tcPr>
          <w:p w:rsidR="00000000" w:rsidDel="00000000" w:rsidP="00000000" w:rsidRDefault="00000000" w:rsidRPr="00000000" w14:paraId="00000079">
            <w:pPr>
              <w:spacing w:line="240" w:lineRule="auto"/>
              <w:rPr>
                <w:sz w:val="16"/>
                <w:szCs w:val="16"/>
              </w:rPr>
            </w:pPr>
            <w:r w:rsidDel="00000000" w:rsidR="00000000" w:rsidRPr="00000000">
              <w:rPr>
                <w:sz w:val="16"/>
                <w:szCs w:val="16"/>
                <w:rtl w:val="0"/>
              </w:rPr>
              <w:t xml:space="preserve">gln_02_c3</w:t>
            </w:r>
          </w:p>
        </w:tc>
        <w:tc>
          <w:tcPr>
            <w:shd w:fill="auto" w:val="clear"/>
            <w:tcMar>
              <w:top w:w="100.0" w:type="dxa"/>
              <w:left w:w="100.0" w:type="dxa"/>
              <w:bottom w:w="100.0" w:type="dxa"/>
              <w:right w:w="100.0" w:type="dxa"/>
            </w:tcMar>
          </w:tcPr>
          <w:p w:rsidR="00000000" w:rsidDel="00000000" w:rsidP="00000000" w:rsidRDefault="00000000" w:rsidRPr="00000000" w14:paraId="0000007A">
            <w:pPr>
              <w:spacing w:line="240" w:lineRule="auto"/>
              <w:rPr>
                <w:sz w:val="16"/>
                <w:szCs w:val="16"/>
              </w:rPr>
            </w:pPr>
            <w:r w:rsidDel="00000000" w:rsidR="00000000" w:rsidRPr="00000000">
              <w:rPr>
                <w:sz w:val="16"/>
                <w:szCs w:val="16"/>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07B">
            <w:pPr>
              <w:spacing w:line="240" w:lineRule="auto"/>
              <w:rPr>
                <w:sz w:val="16"/>
                <w:szCs w:val="16"/>
              </w:rPr>
            </w:pPr>
            <w:r w:rsidDel="00000000" w:rsidR="00000000" w:rsidRPr="00000000">
              <w:rPr>
                <w:sz w:val="16"/>
                <w:szCs w:val="16"/>
                <w:rtl w:val="0"/>
              </w:rPr>
              <w:t xml:space="preserve">YHL002W (HSE1) missense variant; Chr XIV:96555 non-coding variant; Chr XIV:96603 non-coding variant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7C">
            <w:pPr>
              <w:spacing w:line="240" w:lineRule="auto"/>
              <w:rPr>
                <w:sz w:val="16"/>
                <w:szCs w:val="16"/>
              </w:rPr>
            </w:pPr>
            <w:r w:rsidDel="00000000" w:rsidR="00000000" w:rsidRPr="00000000">
              <w:rPr>
                <w:sz w:val="16"/>
                <w:szCs w:val="16"/>
                <w:rtl w:val="0"/>
              </w:rPr>
              <w:t xml:space="preserve">Trip1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D">
            <w:pPr>
              <w:spacing w:line="240" w:lineRule="auto"/>
              <w:rPr>
                <w:sz w:val="16"/>
                <w:szCs w:val="16"/>
              </w:rPr>
            </w:pPr>
            <w:r w:rsidDel="00000000" w:rsidR="00000000" w:rsidRPr="00000000">
              <w:rPr>
                <w:sz w:val="16"/>
                <w:szCs w:val="16"/>
                <w:rtl w:val="0"/>
              </w:rPr>
              <w:t xml:space="preserve">DGY1747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E">
            <w:pPr>
              <w:spacing w:line="240" w:lineRule="auto"/>
              <w:rPr>
                <w:sz w:val="16"/>
                <w:szCs w:val="16"/>
              </w:rPr>
            </w:pPr>
            <w:r w:rsidDel="00000000" w:rsidR="00000000" w:rsidRPr="00000000">
              <w:rPr>
                <w:sz w:val="16"/>
                <w:szCs w:val="16"/>
                <w:rtl w:val="0"/>
              </w:rPr>
              <w:t xml:space="preserve">ODIRA</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sz w:val="16"/>
                <w:szCs w:val="16"/>
              </w:rPr>
            </w:pPr>
            <w:r w:rsidDel="00000000" w:rsidR="00000000" w:rsidRPr="00000000">
              <w:rPr>
                <w:sz w:val="16"/>
                <w:szCs w:val="16"/>
                <w:rtl w:val="0"/>
              </w:rPr>
              <w:t xml:space="preserve">gln_08_c2</w:t>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sz w:val="16"/>
                <w:szCs w:val="16"/>
              </w:rPr>
            </w:pPr>
            <w:r w:rsidDel="00000000" w:rsidR="00000000" w:rsidRPr="00000000">
              <w:rPr>
                <w:sz w:val="16"/>
                <w:szCs w:val="16"/>
                <w:rtl w:val="0"/>
              </w:rPr>
              <w:t xml:space="preserve">150</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sz w:val="16"/>
                <w:szCs w:val="16"/>
              </w:rPr>
            </w:pPr>
            <w:r w:rsidDel="00000000" w:rsidR="00000000" w:rsidRPr="00000000">
              <w:rPr>
                <w:sz w:val="16"/>
                <w:szCs w:val="16"/>
                <w:rtl w:val="0"/>
              </w:rPr>
              <w:t xml:space="preserve">YMR129W (POM152) missense variant; Chr V:431779 non-coding variant; Chr XII:915075 non-coding variant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82">
            <w:pPr>
              <w:spacing w:line="240" w:lineRule="auto"/>
              <w:rPr>
                <w:sz w:val="16"/>
                <w:szCs w:val="16"/>
              </w:rPr>
            </w:pPr>
            <w:r w:rsidDel="00000000" w:rsidR="00000000" w:rsidRPr="00000000">
              <w:rPr>
                <w:sz w:val="16"/>
                <w:szCs w:val="16"/>
                <w:rtl w:val="0"/>
              </w:rPr>
              <w:t xml:space="preserve">ComTrip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3">
            <w:pPr>
              <w:spacing w:line="240" w:lineRule="auto"/>
              <w:rPr>
                <w:sz w:val="16"/>
                <w:szCs w:val="16"/>
              </w:rPr>
            </w:pPr>
            <w:r w:rsidDel="00000000" w:rsidR="00000000" w:rsidRPr="00000000">
              <w:rPr>
                <w:sz w:val="16"/>
                <w:szCs w:val="16"/>
                <w:rtl w:val="0"/>
              </w:rPr>
              <w:t xml:space="preserve">DGY1751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4">
            <w:pPr>
              <w:spacing w:line="240" w:lineRule="auto"/>
              <w:rPr>
                <w:sz w:val="16"/>
                <w:szCs w:val="16"/>
              </w:rPr>
            </w:pPr>
            <w:r w:rsidDel="00000000" w:rsidR="00000000" w:rsidRPr="00000000">
              <w:rPr>
                <w:sz w:val="16"/>
                <w:szCs w:val="16"/>
                <w:rtl w:val="0"/>
              </w:rPr>
              <w:t xml:space="preserve">Complex: ODIRA and homologous recombination</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rPr>
                <w:sz w:val="16"/>
                <w:szCs w:val="16"/>
              </w:rPr>
            </w:pPr>
            <w:r w:rsidDel="00000000" w:rsidR="00000000" w:rsidRPr="00000000">
              <w:rPr>
                <w:sz w:val="16"/>
                <w:szCs w:val="16"/>
                <w:rtl w:val="0"/>
              </w:rPr>
              <w:t xml:space="preserve">gln_09_c3</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sz w:val="16"/>
                <w:szCs w:val="16"/>
              </w:rPr>
            </w:pPr>
            <w:r w:rsidDel="00000000" w:rsidR="00000000" w:rsidRPr="00000000">
              <w:rPr>
                <w:sz w:val="16"/>
                <w:szCs w:val="16"/>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rPr>
                <w:sz w:val="16"/>
                <w:szCs w:val="16"/>
              </w:rPr>
            </w:pPr>
            <w:r w:rsidDel="00000000" w:rsidR="00000000" w:rsidRPr="00000000">
              <w:rPr>
                <w:sz w:val="16"/>
                <w:szCs w:val="16"/>
                <w:rtl w:val="0"/>
              </w:rPr>
              <w:t xml:space="preserve">YOL103W-A missense variant; YNR031C (SSK2) stop gained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88">
            <w:pPr>
              <w:spacing w:line="240" w:lineRule="auto"/>
              <w:rPr>
                <w:sz w:val="16"/>
                <w:szCs w:val="16"/>
              </w:rPr>
            </w:pPr>
            <w:r w:rsidDel="00000000" w:rsidR="00000000" w:rsidRPr="00000000">
              <w:rPr>
                <w:sz w:val="16"/>
                <w:szCs w:val="16"/>
                <w:rtl w:val="0"/>
              </w:rPr>
              <w:t xml:space="preserve">Trip2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9">
            <w:pPr>
              <w:spacing w:line="240" w:lineRule="auto"/>
              <w:rPr>
                <w:sz w:val="16"/>
                <w:szCs w:val="16"/>
              </w:rPr>
            </w:pPr>
            <w:r w:rsidDel="00000000" w:rsidR="00000000" w:rsidRPr="00000000">
              <w:rPr>
                <w:sz w:val="16"/>
                <w:szCs w:val="16"/>
                <w:rtl w:val="0"/>
              </w:rPr>
              <w:t xml:space="preserve">DGY1736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A">
            <w:pPr>
              <w:spacing w:line="240" w:lineRule="auto"/>
              <w:rPr>
                <w:sz w:val="16"/>
                <w:szCs w:val="16"/>
              </w:rPr>
            </w:pPr>
            <w:r w:rsidDel="00000000" w:rsidR="00000000" w:rsidRPr="00000000">
              <w:rPr>
                <w:sz w:val="16"/>
                <w:szCs w:val="16"/>
                <w:rtl w:val="0"/>
              </w:rPr>
              <w:t xml:space="preserve">ODIRA</w:t>
            </w:r>
          </w:p>
        </w:tc>
        <w:tc>
          <w:tcPr>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rPr>
                <w:sz w:val="16"/>
                <w:szCs w:val="16"/>
              </w:rPr>
            </w:pPr>
            <w:r w:rsidDel="00000000" w:rsidR="00000000" w:rsidRPr="00000000">
              <w:rPr>
                <w:sz w:val="16"/>
                <w:szCs w:val="16"/>
                <w:rtl w:val="0"/>
              </w:rPr>
              <w:t xml:space="preserve">gln_03_c2</w:t>
            </w:r>
          </w:p>
        </w:tc>
        <w:tc>
          <w:tcPr>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rPr>
                <w:sz w:val="16"/>
                <w:szCs w:val="16"/>
              </w:rPr>
            </w:pPr>
            <w:r w:rsidDel="00000000" w:rsidR="00000000" w:rsidRPr="00000000">
              <w:rPr>
                <w:sz w:val="16"/>
                <w:szCs w:val="16"/>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rPr>
                <w:sz w:val="16"/>
                <w:szCs w:val="16"/>
              </w:rPr>
            </w:pPr>
            <w:r w:rsidDel="00000000" w:rsidR="00000000" w:rsidRPr="00000000">
              <w:rPr>
                <w:sz w:val="16"/>
                <w:szCs w:val="16"/>
                <w:rtl w:val="0"/>
              </w:rPr>
              <w:t xml:space="preserve">YJR152W (DAL5) stop lost &amp; splice region variant &amp; conservative inframe deletion; Chr V:55180 non-coding variant; Chr X:524178 non-coding variant; Chr X:745685 non-coding variant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8E">
            <w:pPr>
              <w:spacing w:line="240" w:lineRule="auto"/>
              <w:rPr>
                <w:sz w:val="16"/>
                <w:szCs w:val="16"/>
              </w:rPr>
            </w:pPr>
            <w:r w:rsidDel="00000000" w:rsidR="00000000" w:rsidRPr="00000000">
              <w:rPr>
                <w:sz w:val="16"/>
                <w:szCs w:val="16"/>
                <w:rtl w:val="0"/>
              </w:rPr>
              <w:t xml:space="preserve">Sup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F">
            <w:pPr>
              <w:spacing w:line="240" w:lineRule="auto"/>
              <w:rPr>
                <w:sz w:val="16"/>
                <w:szCs w:val="16"/>
              </w:rPr>
            </w:pPr>
            <w:r w:rsidDel="00000000" w:rsidR="00000000" w:rsidRPr="00000000">
              <w:rPr>
                <w:sz w:val="16"/>
                <w:szCs w:val="16"/>
                <w:rtl w:val="0"/>
              </w:rPr>
              <w:t xml:space="preserve">DGY1744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0">
            <w:pPr>
              <w:spacing w:line="240" w:lineRule="auto"/>
              <w:rPr>
                <w:sz w:val="16"/>
                <w:szCs w:val="16"/>
              </w:rPr>
            </w:pPr>
            <w:r w:rsidDel="00000000" w:rsidR="00000000" w:rsidRPr="00000000">
              <w:rPr>
                <w:sz w:val="16"/>
                <w:szCs w:val="16"/>
                <w:rtl w:val="0"/>
              </w:rPr>
              <w:t xml:space="preserve">Supernumerary chromosome</w:t>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sz w:val="16"/>
                <w:szCs w:val="16"/>
              </w:rPr>
            </w:pPr>
            <w:r w:rsidDel="00000000" w:rsidR="00000000" w:rsidRPr="00000000">
              <w:rPr>
                <w:sz w:val="16"/>
                <w:szCs w:val="16"/>
                <w:rtl w:val="0"/>
              </w:rPr>
              <w:t xml:space="preserve">gln_07_c1</w:t>
            </w:r>
          </w:p>
        </w:tc>
        <w:tc>
          <w:tcPr>
            <w:shd w:fill="auto" w:val="clear"/>
            <w:tcMar>
              <w:top w:w="100.0" w:type="dxa"/>
              <w:left w:w="100.0" w:type="dxa"/>
              <w:bottom w:w="100.0" w:type="dxa"/>
              <w:right w:w="100.0" w:type="dxa"/>
            </w:tcMar>
          </w:tcPr>
          <w:p w:rsidR="00000000" w:rsidDel="00000000" w:rsidP="00000000" w:rsidRDefault="00000000" w:rsidRPr="00000000" w14:paraId="00000092">
            <w:pPr>
              <w:spacing w:line="240" w:lineRule="auto"/>
              <w:rPr>
                <w:sz w:val="16"/>
                <w:szCs w:val="16"/>
              </w:rPr>
            </w:pPr>
            <w:r w:rsidDel="00000000" w:rsidR="00000000" w:rsidRPr="00000000">
              <w:rPr>
                <w:sz w:val="16"/>
                <w:szCs w:val="16"/>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rPr>
                <w:sz w:val="16"/>
                <w:szCs w:val="16"/>
              </w:rPr>
            </w:pPr>
            <w:r w:rsidDel="00000000" w:rsidR="00000000" w:rsidRPr="00000000">
              <w:rPr>
                <w:sz w:val="16"/>
                <w:szCs w:val="16"/>
                <w:rtl w:val="0"/>
              </w:rPr>
              <w:t xml:space="preserve">YMR171C (EAR1) missense variant; YJL128C (PBS2) missense variant; Chr XV:594618 non-coding variant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094">
            <w:pPr>
              <w:spacing w:line="240" w:lineRule="auto"/>
              <w:rPr>
                <w:sz w:val="16"/>
                <w:szCs w:val="16"/>
              </w:rPr>
            </w:pPr>
            <w:r w:rsidDel="00000000" w:rsidR="00000000" w:rsidRPr="00000000">
              <w:rPr>
                <w:sz w:val="16"/>
                <w:szCs w:val="16"/>
                <w:rtl w:val="0"/>
              </w:rPr>
              <w:t xml:space="preserve">ComQuad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5">
            <w:pPr>
              <w:spacing w:line="240" w:lineRule="auto"/>
              <w:rPr>
                <w:sz w:val="16"/>
                <w:szCs w:val="16"/>
              </w:rPr>
            </w:pPr>
            <w:r w:rsidDel="00000000" w:rsidR="00000000" w:rsidRPr="00000000">
              <w:rPr>
                <w:sz w:val="16"/>
                <w:szCs w:val="16"/>
                <w:rtl w:val="0"/>
              </w:rPr>
              <w:t xml:space="preserve">DGY1740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6">
            <w:pPr>
              <w:spacing w:line="240" w:lineRule="auto"/>
              <w:rPr>
                <w:sz w:val="16"/>
                <w:szCs w:val="16"/>
              </w:rPr>
            </w:pPr>
            <w:r w:rsidDel="00000000" w:rsidR="00000000" w:rsidRPr="00000000">
              <w:rPr>
                <w:sz w:val="16"/>
                <w:szCs w:val="16"/>
                <w:rtl w:val="0"/>
              </w:rPr>
              <w:t xml:space="preserve">Complex: ODIRA + transposon</w:t>
            </w:r>
          </w:p>
        </w:tc>
        <w:tc>
          <w:tcPr>
            <w:shd w:fill="auto" w:val="clear"/>
            <w:tcMar>
              <w:top w:w="100.0" w:type="dxa"/>
              <w:left w:w="100.0" w:type="dxa"/>
              <w:bottom w:w="100.0" w:type="dxa"/>
              <w:right w:w="100.0" w:type="dxa"/>
            </w:tcMar>
          </w:tcPr>
          <w:p w:rsidR="00000000" w:rsidDel="00000000" w:rsidP="00000000" w:rsidRDefault="00000000" w:rsidRPr="00000000" w14:paraId="00000097">
            <w:pPr>
              <w:spacing w:line="240" w:lineRule="auto"/>
              <w:rPr>
                <w:sz w:val="16"/>
                <w:szCs w:val="16"/>
              </w:rPr>
            </w:pPr>
            <w:r w:rsidDel="00000000" w:rsidR="00000000" w:rsidRPr="00000000">
              <w:rPr>
                <w:sz w:val="16"/>
                <w:szCs w:val="16"/>
                <w:rtl w:val="0"/>
              </w:rPr>
              <w:t xml:space="preserve">gln_05_c1</w:t>
            </w:r>
          </w:p>
        </w:tc>
        <w:tc>
          <w:tcPr>
            <w:shd w:fill="auto" w:val="clear"/>
            <w:tcMar>
              <w:top w:w="100.0" w:type="dxa"/>
              <w:left w:w="100.0" w:type="dxa"/>
              <w:bottom w:w="100.0" w:type="dxa"/>
              <w:right w:w="100.0" w:type="dxa"/>
            </w:tcMar>
          </w:tcPr>
          <w:p w:rsidR="00000000" w:rsidDel="00000000" w:rsidP="00000000" w:rsidRDefault="00000000" w:rsidRPr="00000000" w14:paraId="00000098">
            <w:pPr>
              <w:spacing w:line="240" w:lineRule="auto"/>
              <w:rPr>
                <w:sz w:val="16"/>
                <w:szCs w:val="16"/>
              </w:rPr>
            </w:pPr>
            <w:r w:rsidDel="00000000" w:rsidR="00000000" w:rsidRPr="00000000">
              <w:rPr>
                <w:sz w:val="16"/>
                <w:szCs w:val="16"/>
                <w:rtl w:val="0"/>
              </w:rPr>
              <w:t xml:space="preserve">150</w:t>
            </w:r>
          </w:p>
        </w:tc>
        <w:tc>
          <w:tcPr>
            <w:shd w:fill="auto" w:val="clear"/>
            <w:tcMar>
              <w:top w:w="100.0" w:type="dxa"/>
              <w:left w:w="100.0" w:type="dxa"/>
              <w:bottom w:w="100.0" w:type="dxa"/>
              <w:right w:w="100.0" w:type="dxa"/>
            </w:tcMar>
          </w:tcPr>
          <w:p w:rsidR="00000000" w:rsidDel="00000000" w:rsidP="00000000" w:rsidRDefault="00000000" w:rsidRPr="00000000" w14:paraId="00000099">
            <w:pPr>
              <w:spacing w:line="240" w:lineRule="auto"/>
              <w:rPr>
                <w:sz w:val="16"/>
                <w:szCs w:val="16"/>
              </w:rPr>
            </w:pPr>
            <w:r w:rsidDel="00000000" w:rsidR="00000000" w:rsidRPr="00000000">
              <w:rPr>
                <w:sz w:val="16"/>
                <w:szCs w:val="16"/>
                <w:rtl w:val="0"/>
              </w:rPr>
              <w:t xml:space="preserve">YOL077C (BRX1) missense variant; YNL338W frameshift_variant</w:t>
            </w:r>
          </w:p>
        </w:tc>
      </w:tr>
    </w:tbl>
    <w:p w:rsidR="00000000" w:rsidDel="00000000" w:rsidP="00000000" w:rsidRDefault="00000000" w:rsidRPr="00000000" w14:paraId="0000009A">
      <w:pPr>
        <w:spacing w:line="480" w:lineRule="auto"/>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line="240" w:lineRule="auto"/>
        <w:rPr>
          <w:sz w:val="18"/>
          <w:szCs w:val="18"/>
        </w:rPr>
      </w:pPr>
      <w:r w:rsidDel="00000000" w:rsidR="00000000" w:rsidRPr="00000000">
        <w:rPr>
          <w:b w:val="1"/>
          <w:sz w:val="18"/>
          <w:szCs w:val="18"/>
          <w:rtl w:val="0"/>
        </w:rPr>
        <w:t xml:space="preserve">Supplemental_Table_S2.xlsx  Evaluation of 19 single nucleotide variants identified in the CNV containing strains.</w:t>
      </w:r>
      <w:r w:rsidDel="00000000" w:rsidR="00000000" w:rsidRPr="00000000">
        <w:rPr>
          <w:sz w:val="18"/>
          <w:szCs w:val="18"/>
          <w:rtl w:val="0"/>
        </w:rPr>
        <w:t xml:space="preserve"> Table contains each SNV identified in the evolved strains and not inherited from the ancestor. Details include locus, gene or nearest-neighbor gene potentially affected, and potential mutation effect. </w:t>
      </w:r>
    </w:p>
    <w:p w:rsidR="00000000" w:rsidDel="00000000" w:rsidP="00000000" w:rsidRDefault="00000000" w:rsidRPr="00000000" w14:paraId="0000009C">
      <w:pPr>
        <w:spacing w:line="480" w:lineRule="auto"/>
        <w:rPr>
          <w:sz w:val="18"/>
          <w:szCs w:val="18"/>
        </w:rPr>
      </w:pPr>
      <w:r w:rsidDel="00000000" w:rsidR="00000000" w:rsidRPr="00000000">
        <w:rPr>
          <w:rtl w:val="0"/>
        </w:rPr>
      </w:r>
    </w:p>
    <w:p w:rsidR="00000000" w:rsidDel="00000000" w:rsidP="00000000" w:rsidRDefault="00000000" w:rsidRPr="00000000" w14:paraId="0000009D">
      <w:pPr>
        <w:spacing w:line="240" w:lineRule="auto"/>
        <w:rPr>
          <w:sz w:val="18"/>
          <w:szCs w:val="18"/>
        </w:rPr>
      </w:pPr>
      <w:r w:rsidDel="00000000" w:rsidR="00000000" w:rsidRPr="00000000">
        <w:rPr>
          <w:b w:val="1"/>
          <w:sz w:val="18"/>
          <w:szCs w:val="18"/>
          <w:rtl w:val="0"/>
        </w:rPr>
        <w:t xml:space="preserve">Supplemental_Table_S3. Evaluation 5 nucleotide variants within CDS identified in the CNV containing </w:t>
      </w:r>
      <w:r w:rsidDel="00000000" w:rsidR="00000000" w:rsidRPr="00000000">
        <w:rPr>
          <w:b w:val="1"/>
          <w:sz w:val="18"/>
          <w:szCs w:val="18"/>
          <w:rtl w:val="0"/>
        </w:rPr>
        <w:t xml:space="preserve">strains.</w:t>
      </w:r>
      <w:r w:rsidDel="00000000" w:rsidR="00000000" w:rsidRPr="00000000">
        <w:rPr>
          <w:sz w:val="18"/>
          <w:szCs w:val="18"/>
          <w:rtl w:val="0"/>
        </w:rPr>
        <w:t xml:space="preserve"> </w:t>
      </w:r>
    </w:p>
    <w:tbl>
      <w:tblPr>
        <w:tblStyle w:val="Table3"/>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E">
            <w:pPr>
              <w:widowControl w:val="0"/>
              <w:spacing w:line="240" w:lineRule="auto"/>
              <w:rPr>
                <w:b w:val="1"/>
                <w:sz w:val="16"/>
                <w:szCs w:val="16"/>
              </w:rPr>
            </w:pPr>
            <w:r w:rsidDel="00000000" w:rsidR="00000000" w:rsidRPr="00000000">
              <w:rPr>
                <w:b w:val="1"/>
                <w:sz w:val="16"/>
                <w:szCs w:val="16"/>
                <w:rtl w:val="0"/>
              </w:rPr>
              <w:t xml:space="preserve">Strain name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b w:val="1"/>
                <w:sz w:val="16"/>
                <w:szCs w:val="16"/>
              </w:rPr>
            </w:pPr>
            <w:r w:rsidDel="00000000" w:rsidR="00000000" w:rsidRPr="00000000">
              <w:rPr>
                <w:b w:val="1"/>
                <w:sz w:val="16"/>
                <w:szCs w:val="16"/>
                <w:rtl w:val="0"/>
              </w:rPr>
              <w:t xml:space="preserve">Lab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b w:val="1"/>
                <w:sz w:val="16"/>
                <w:szCs w:val="16"/>
              </w:rPr>
            </w:pPr>
            <w:r w:rsidDel="00000000" w:rsidR="00000000" w:rsidRPr="00000000">
              <w:rPr>
                <w:b w:val="1"/>
                <w:sz w:val="16"/>
                <w:szCs w:val="16"/>
                <w:rtl w:val="0"/>
              </w:rPr>
              <w:t xml:space="preserve">Systematic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b w:val="1"/>
                <w:sz w:val="16"/>
                <w:szCs w:val="16"/>
              </w:rPr>
            </w:pPr>
            <w:r w:rsidDel="00000000" w:rsidR="00000000" w:rsidRPr="00000000">
              <w:rPr>
                <w:b w:val="1"/>
                <w:sz w:val="16"/>
                <w:szCs w:val="16"/>
                <w:rtl w:val="0"/>
              </w:rPr>
              <w:t xml:space="preserve">Mutation Type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b w:val="1"/>
                <w:sz w:val="16"/>
                <w:szCs w:val="16"/>
              </w:rPr>
            </w:pPr>
            <w:r w:rsidDel="00000000" w:rsidR="00000000" w:rsidRPr="00000000">
              <w:rPr>
                <w:b w:val="1"/>
                <w:sz w:val="16"/>
                <w:szCs w:val="16"/>
                <w:rtl w:val="0"/>
              </w:rPr>
              <w:t xml:space="preserve">Gene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b w:val="1"/>
                <w:sz w:val="16"/>
                <w:szCs w:val="16"/>
              </w:rPr>
            </w:pPr>
            <w:r w:rsidDel="00000000" w:rsidR="00000000" w:rsidRPr="00000000">
              <w:rPr>
                <w:b w:val="1"/>
                <w:sz w:val="16"/>
                <w:szCs w:val="16"/>
                <w:rtl w:val="0"/>
              </w:rPr>
              <w:t xml:space="preserve">Gene ontology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b w:val="1"/>
                <w:sz w:val="16"/>
                <w:szCs w:val="16"/>
              </w:rPr>
            </w:pPr>
            <w:r w:rsidDel="00000000" w:rsidR="00000000" w:rsidRPr="00000000">
              <w:rPr>
                <w:b w:val="1"/>
                <w:sz w:val="16"/>
                <w:szCs w:val="16"/>
                <w:rtl w:val="0"/>
              </w:rPr>
              <w:t xml:space="preserve">Gene associated pathway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b w:val="1"/>
                <w:sz w:val="16"/>
                <w:szCs w:val="16"/>
              </w:rPr>
            </w:pPr>
            <w:r w:rsidDel="00000000" w:rsidR="00000000" w:rsidRPr="00000000">
              <w:rPr>
                <w:b w:val="1"/>
                <w:sz w:val="16"/>
                <w:szCs w:val="16"/>
                <w:rtl w:val="0"/>
              </w:rPr>
              <w:t xml:space="preserve">Gene interaction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Aneu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DGY1728</w:t>
            </w:r>
          </w:p>
        </w:tc>
        <w:tc>
          <w:tcP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sz w:val="16"/>
                <w:szCs w:val="16"/>
              </w:rPr>
            </w:pPr>
            <w:r w:rsidDel="00000000" w:rsidR="00000000" w:rsidRPr="00000000">
              <w:rPr>
                <w:sz w:val="16"/>
                <w:szCs w:val="16"/>
                <w:rtl w:val="0"/>
              </w:rPr>
              <w:t xml:space="preserve">YPL232W</w:t>
            </w:r>
          </w:p>
        </w:tc>
        <w:tc>
          <w:tcP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Disruptive in frame deletion</w:t>
            </w:r>
          </w:p>
        </w:tc>
        <w:tc>
          <w:tcP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SSO1</w:t>
            </w:r>
          </w:p>
        </w:tc>
        <w:tc>
          <w:tcPr>
            <w:gridSpan w:val="2"/>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nitrogen compound transport [GO:0071705]</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sz w:val="16"/>
                <w:szCs w:val="16"/>
              </w:rPr>
            </w:pPr>
            <w:r w:rsidDel="00000000" w:rsidR="00000000" w:rsidRPr="00000000">
              <w:rPr>
                <w:sz w:val="16"/>
                <w:szCs w:val="16"/>
                <w:rtl w:val="0"/>
              </w:rPr>
              <w:t xml:space="preserve">SLT2 / YHR030C</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E">
            <w:pPr>
              <w:widowControl w:val="0"/>
              <w:spacing w:line="240" w:lineRule="auto"/>
              <w:rPr>
                <w:sz w:val="16"/>
                <w:szCs w:val="16"/>
              </w:rPr>
            </w:pPr>
            <w:r w:rsidDel="00000000" w:rsidR="00000000" w:rsidRPr="00000000">
              <w:rPr>
                <w:sz w:val="16"/>
                <w:szCs w:val="16"/>
                <w:rtl w:val="0"/>
              </w:rPr>
              <w:t xml:space="preserve">Trip1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DGY1747</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YMR129W</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Missense </w:t>
            </w:r>
          </w:p>
          <w:p w:rsidR="00000000" w:rsidDel="00000000" w:rsidP="00000000" w:rsidRDefault="00000000" w:rsidRPr="00000000" w14:paraId="000000B2">
            <w:pPr>
              <w:widowControl w:val="0"/>
              <w:spacing w:line="240" w:lineRule="auto"/>
              <w:rPr>
                <w:sz w:val="16"/>
                <w:szCs w:val="16"/>
              </w:rPr>
            </w:pPr>
            <w:r w:rsidDel="00000000" w:rsidR="00000000" w:rsidRPr="00000000">
              <w:rPr>
                <w:sz w:val="16"/>
                <w:szCs w:val="16"/>
                <w:rtl w:val="0"/>
              </w:rPr>
              <w:t xml:space="preserve"> variant</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sz w:val="16"/>
                <w:szCs w:val="16"/>
              </w:rPr>
            </w:pPr>
            <w:r w:rsidDel="00000000" w:rsidR="00000000" w:rsidRPr="00000000">
              <w:rPr>
                <w:sz w:val="16"/>
                <w:szCs w:val="16"/>
                <w:rtl w:val="0"/>
              </w:rPr>
              <w:t xml:space="preserve">POM152</w:t>
            </w:r>
          </w:p>
        </w:tc>
        <w:tc>
          <w:tcPr>
            <w:gridSpan w:val="3"/>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nitrogen compound transport [GO:0071705]</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ComTrip</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DGY1751</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YNR031C</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Stop gained</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sz w:val="16"/>
                <w:szCs w:val="16"/>
              </w:rPr>
            </w:pPr>
            <w:r w:rsidDel="00000000" w:rsidR="00000000" w:rsidRPr="00000000">
              <w:rPr>
                <w:sz w:val="16"/>
                <w:szCs w:val="16"/>
                <w:rtl w:val="0"/>
              </w:rPr>
              <w:t xml:space="preserve">SSK2</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sz w:val="16"/>
                <w:szCs w:val="16"/>
              </w:rPr>
            </w:pPr>
            <w:r w:rsidDel="00000000" w:rsidR="00000000" w:rsidRPr="00000000">
              <w:rPr>
                <w:sz w:val="16"/>
                <w:szCs w:val="16"/>
                <w:rtl w:val="0"/>
              </w:rPr>
              <w:t xml:space="preserve">nitrogen compound transport [GO:0071705]; osmosensory signaling MAPK cascade [GO:0000161]</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HOG pathway</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CYT1 / YOR065W; SLT2 / YHR030C</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Trip2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sz w:val="16"/>
                <w:szCs w:val="16"/>
              </w:rPr>
            </w:pPr>
            <w:r w:rsidDel="00000000" w:rsidR="00000000" w:rsidRPr="00000000">
              <w:rPr>
                <w:sz w:val="16"/>
                <w:szCs w:val="16"/>
                <w:rtl w:val="0"/>
              </w:rPr>
              <w:t xml:space="preserve">DGY1736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sz w:val="16"/>
                <w:szCs w:val="16"/>
              </w:rPr>
            </w:pPr>
            <w:r w:rsidDel="00000000" w:rsidR="00000000" w:rsidRPr="00000000">
              <w:rPr>
                <w:sz w:val="16"/>
                <w:szCs w:val="16"/>
                <w:rtl w:val="0"/>
              </w:rPr>
              <w:t xml:space="preserve">YJR152W</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Stop lost &amp; Splice region variant &amp; Conservative in frame deletion</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DAL5</w:t>
            </w:r>
          </w:p>
        </w:tc>
        <w:tc>
          <w:tcPr>
            <w:gridSpan w:val="2"/>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nitrogen compound transport [GO:0071705]</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CYT1 / YOR065W; SLT2 / YHR030C</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Sup</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DGY1744</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YJL128C</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sz w:val="16"/>
                <w:szCs w:val="16"/>
              </w:rPr>
            </w:pPr>
            <w:r w:rsidDel="00000000" w:rsidR="00000000" w:rsidRPr="00000000">
              <w:rPr>
                <w:sz w:val="16"/>
                <w:szCs w:val="16"/>
                <w:rtl w:val="0"/>
              </w:rPr>
              <w:t xml:space="preserve">Missense variant</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PBS2</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osmosensory signaling MAPK cascade [GO:0000161]</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HOG pathway</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sz w:val="16"/>
                <w:szCs w:val="16"/>
              </w:rPr>
            </w:pPr>
            <w:r w:rsidDel="00000000" w:rsidR="00000000" w:rsidRPr="00000000">
              <w:rPr>
                <w:sz w:val="16"/>
                <w:szCs w:val="16"/>
                <w:rtl w:val="0"/>
              </w:rPr>
              <w:t xml:space="preserve">CYT1 / YOR065W; SLT2 / YHR030C</w:t>
            </w:r>
          </w:p>
        </w:tc>
      </w:tr>
    </w:tbl>
    <w:p w:rsidR="00000000" w:rsidDel="00000000" w:rsidP="00000000" w:rsidRDefault="00000000" w:rsidRPr="00000000" w14:paraId="000000CF">
      <w:pPr>
        <w:spacing w:line="480" w:lineRule="auto"/>
        <w:rPr>
          <w:b w:val="1"/>
          <w:sz w:val="18"/>
          <w:szCs w:val="18"/>
        </w:rPr>
      </w:pPr>
      <w:r w:rsidDel="00000000" w:rsidR="00000000" w:rsidRPr="00000000">
        <w:rPr>
          <w:rtl w:val="0"/>
        </w:rPr>
      </w:r>
    </w:p>
    <w:p w:rsidR="00000000" w:rsidDel="00000000" w:rsidP="00000000" w:rsidRDefault="00000000" w:rsidRPr="00000000" w14:paraId="000000D0">
      <w:pPr>
        <w:spacing w:line="480" w:lineRule="auto"/>
        <w:rPr>
          <w:sz w:val="18"/>
          <w:szCs w:val="18"/>
        </w:rPr>
      </w:pPr>
      <w:r w:rsidDel="00000000" w:rsidR="00000000" w:rsidRPr="00000000">
        <w:rPr>
          <w:rtl w:val="0"/>
        </w:rPr>
      </w:r>
    </w:p>
    <w:p w:rsidR="00000000" w:rsidDel="00000000" w:rsidP="00000000" w:rsidRDefault="00000000" w:rsidRPr="00000000" w14:paraId="000000D1">
      <w:pPr>
        <w:spacing w:line="480" w:lineRule="auto"/>
        <w:rPr>
          <w:sz w:val="18"/>
          <w:szCs w:val="18"/>
        </w:rPr>
      </w:pPr>
      <w:r w:rsidDel="00000000" w:rsidR="00000000" w:rsidRPr="00000000">
        <w:rPr>
          <w:sz w:val="18"/>
          <w:szCs w:val="1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2">
      <w:pPr>
        <w:spacing w:line="240" w:lineRule="auto"/>
        <w:rPr>
          <w:b w:val="1"/>
          <w:sz w:val="18"/>
          <w:szCs w:val="18"/>
        </w:rPr>
      </w:pPr>
      <w:r w:rsidDel="00000000" w:rsidR="00000000" w:rsidRPr="00000000">
        <w:rPr>
          <w:b w:val="1"/>
          <w:sz w:val="18"/>
          <w:szCs w:val="18"/>
          <w:rtl w:val="0"/>
        </w:rPr>
        <w:t xml:space="preserve">Supplemental_Table_S4.  Change in genome size relative to ancestor.</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3">
            <w:pPr>
              <w:widowControl w:val="0"/>
              <w:spacing w:line="480" w:lineRule="auto"/>
              <w:rPr>
                <w:b w:val="1"/>
                <w:sz w:val="16"/>
                <w:szCs w:val="16"/>
              </w:rPr>
            </w:pPr>
            <w:r w:rsidDel="00000000" w:rsidR="00000000" w:rsidRPr="00000000">
              <w:rPr>
                <w:b w:val="1"/>
                <w:sz w:val="16"/>
                <w:szCs w:val="16"/>
                <w:rtl w:val="0"/>
              </w:rPr>
              <w:t xml:space="preserve">Strain Name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4">
            <w:pPr>
              <w:widowControl w:val="0"/>
              <w:spacing w:line="480" w:lineRule="auto"/>
              <w:rPr>
                <w:b w:val="1"/>
                <w:sz w:val="16"/>
                <w:szCs w:val="16"/>
              </w:rPr>
            </w:pPr>
            <w:r w:rsidDel="00000000" w:rsidR="00000000" w:rsidRPr="00000000">
              <w:rPr>
                <w:b w:val="1"/>
                <w:sz w:val="16"/>
                <w:szCs w:val="16"/>
                <w:rtl w:val="0"/>
              </w:rPr>
              <w:t xml:space="preserve">Lab Name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5">
            <w:pPr>
              <w:widowControl w:val="0"/>
              <w:spacing w:line="480" w:lineRule="auto"/>
              <w:jc w:val="center"/>
              <w:rPr>
                <w:b w:val="1"/>
                <w:sz w:val="16"/>
                <w:szCs w:val="16"/>
              </w:rPr>
            </w:pPr>
            <w:r w:rsidDel="00000000" w:rsidR="00000000" w:rsidRPr="00000000">
              <w:rPr>
                <w:b w:val="1"/>
                <w:sz w:val="16"/>
                <w:szCs w:val="16"/>
                <w:rtl w:val="0"/>
              </w:rPr>
              <w:t xml:space="preserve">CNV associated (bp)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6">
            <w:pPr>
              <w:widowControl w:val="0"/>
              <w:spacing w:line="480" w:lineRule="auto"/>
              <w:jc w:val="center"/>
              <w:rPr>
                <w:b w:val="1"/>
                <w:sz w:val="16"/>
                <w:szCs w:val="16"/>
              </w:rPr>
            </w:pPr>
            <w:r w:rsidDel="00000000" w:rsidR="00000000" w:rsidRPr="00000000">
              <w:rPr>
                <w:b w:val="1"/>
                <w:sz w:val="16"/>
                <w:szCs w:val="16"/>
                <w:rtl w:val="0"/>
              </w:rPr>
              <w:t xml:space="preserve">rDNA locus (bp)</w:t>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7">
            <w:pPr>
              <w:widowControl w:val="0"/>
              <w:spacing w:line="480" w:lineRule="auto"/>
              <w:jc w:val="center"/>
              <w:rPr>
                <w:b w:val="1"/>
                <w:sz w:val="16"/>
                <w:szCs w:val="16"/>
              </w:rPr>
            </w:pPr>
            <w:r w:rsidDel="00000000" w:rsidR="00000000" w:rsidRPr="00000000">
              <w:rPr>
                <w:b w:val="1"/>
                <w:sz w:val="16"/>
                <w:szCs w:val="16"/>
                <w:rtl w:val="0"/>
              </w:rPr>
              <w:t xml:space="preserve">Total Change (bp)</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8">
            <w:pPr>
              <w:widowControl w:val="0"/>
              <w:spacing w:line="480" w:lineRule="auto"/>
              <w:rPr>
                <w:sz w:val="16"/>
                <w:szCs w:val="16"/>
              </w:rPr>
            </w:pPr>
            <w:r w:rsidDel="00000000" w:rsidR="00000000" w:rsidRPr="00000000">
              <w:rPr>
                <w:sz w:val="16"/>
                <w:szCs w:val="16"/>
                <w:rtl w:val="0"/>
              </w:rPr>
              <w:t xml:space="preserve">Aneu</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9">
            <w:pPr>
              <w:widowControl w:val="0"/>
              <w:spacing w:line="480" w:lineRule="auto"/>
              <w:rPr>
                <w:sz w:val="16"/>
                <w:szCs w:val="16"/>
              </w:rPr>
            </w:pPr>
            <w:r w:rsidDel="00000000" w:rsidR="00000000" w:rsidRPr="00000000">
              <w:rPr>
                <w:sz w:val="16"/>
                <w:szCs w:val="16"/>
                <w:rtl w:val="0"/>
              </w:rPr>
              <w:t xml:space="preserve">DGY1728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A">
            <w:pPr>
              <w:widowControl w:val="0"/>
              <w:spacing w:line="480" w:lineRule="auto"/>
              <w:jc w:val="center"/>
              <w:rPr>
                <w:sz w:val="16"/>
                <w:szCs w:val="16"/>
              </w:rPr>
            </w:pPr>
            <w:r w:rsidDel="00000000" w:rsidR="00000000" w:rsidRPr="00000000">
              <w:rPr>
                <w:sz w:val="16"/>
                <w:szCs w:val="16"/>
                <w:rtl w:val="0"/>
              </w:rPr>
              <w:t xml:space="preserve">666816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B">
            <w:pPr>
              <w:widowControl w:val="0"/>
              <w:spacing w:line="480" w:lineRule="auto"/>
              <w:jc w:val="center"/>
              <w:rPr>
                <w:sz w:val="16"/>
                <w:szCs w:val="16"/>
              </w:rPr>
            </w:pPr>
            <w:r w:rsidDel="00000000" w:rsidR="00000000" w:rsidRPr="00000000">
              <w:rPr>
                <w:sz w:val="16"/>
                <w:szCs w:val="16"/>
                <w:rtl w:val="0"/>
              </w:rPr>
              <w:t xml:space="preserve">-1149393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C">
            <w:pPr>
              <w:widowControl w:val="0"/>
              <w:spacing w:line="480" w:lineRule="auto"/>
              <w:jc w:val="center"/>
              <w:rPr>
                <w:sz w:val="16"/>
                <w:szCs w:val="16"/>
              </w:rPr>
            </w:pPr>
            <w:r w:rsidDel="00000000" w:rsidR="00000000" w:rsidRPr="00000000">
              <w:rPr>
                <w:sz w:val="16"/>
                <w:szCs w:val="16"/>
                <w:rtl w:val="0"/>
              </w:rPr>
              <w:t xml:space="preserve">-482577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D">
            <w:pPr>
              <w:widowControl w:val="0"/>
              <w:spacing w:line="480" w:lineRule="auto"/>
              <w:rPr>
                <w:sz w:val="16"/>
                <w:szCs w:val="16"/>
              </w:rPr>
            </w:pPr>
            <w:r w:rsidDel="00000000" w:rsidR="00000000" w:rsidRPr="00000000">
              <w:rPr>
                <w:sz w:val="16"/>
                <w:szCs w:val="16"/>
                <w:rtl w:val="0"/>
              </w:rPr>
              <w:t xml:space="preserve">ComSup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E">
            <w:pPr>
              <w:widowControl w:val="0"/>
              <w:spacing w:line="480" w:lineRule="auto"/>
              <w:rPr>
                <w:sz w:val="16"/>
                <w:szCs w:val="16"/>
              </w:rPr>
            </w:pPr>
            <w:r w:rsidDel="00000000" w:rsidR="00000000" w:rsidRPr="00000000">
              <w:rPr>
                <w:sz w:val="16"/>
                <w:szCs w:val="16"/>
                <w:rtl w:val="0"/>
              </w:rPr>
              <w:t xml:space="preserve">DGY1734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DF">
            <w:pPr>
              <w:widowControl w:val="0"/>
              <w:spacing w:line="480" w:lineRule="auto"/>
              <w:jc w:val="center"/>
              <w:rPr>
                <w:sz w:val="16"/>
                <w:szCs w:val="16"/>
              </w:rPr>
            </w:pPr>
            <w:r w:rsidDel="00000000" w:rsidR="00000000" w:rsidRPr="00000000">
              <w:rPr>
                <w:sz w:val="16"/>
                <w:szCs w:val="16"/>
                <w:rtl w:val="0"/>
              </w:rPr>
              <w:t xml:space="preserve">372950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0">
            <w:pPr>
              <w:widowControl w:val="0"/>
              <w:spacing w:line="480" w:lineRule="auto"/>
              <w:jc w:val="center"/>
              <w:rPr>
                <w:sz w:val="16"/>
                <w:szCs w:val="16"/>
              </w:rPr>
            </w:pPr>
            <w:r w:rsidDel="00000000" w:rsidR="00000000" w:rsidRPr="00000000">
              <w:rPr>
                <w:sz w:val="16"/>
                <w:szCs w:val="16"/>
                <w:rtl w:val="0"/>
              </w:rPr>
              <w:t xml:space="preserve">-687962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1">
            <w:pPr>
              <w:widowControl w:val="0"/>
              <w:spacing w:line="480" w:lineRule="auto"/>
              <w:jc w:val="center"/>
              <w:rPr>
                <w:sz w:val="16"/>
                <w:szCs w:val="16"/>
              </w:rPr>
            </w:pPr>
            <w:r w:rsidDel="00000000" w:rsidR="00000000" w:rsidRPr="00000000">
              <w:rPr>
                <w:sz w:val="16"/>
                <w:szCs w:val="16"/>
                <w:rtl w:val="0"/>
              </w:rPr>
              <w:t xml:space="preserve">-315012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2">
            <w:pPr>
              <w:widowControl w:val="0"/>
              <w:spacing w:line="480" w:lineRule="auto"/>
              <w:rPr>
                <w:sz w:val="16"/>
                <w:szCs w:val="16"/>
              </w:rPr>
            </w:pPr>
            <w:r w:rsidDel="00000000" w:rsidR="00000000" w:rsidRPr="00000000">
              <w:rPr>
                <w:sz w:val="16"/>
                <w:szCs w:val="16"/>
                <w:rtl w:val="0"/>
              </w:rPr>
              <w:t xml:space="preserve">Trip2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3">
            <w:pPr>
              <w:widowControl w:val="0"/>
              <w:spacing w:line="480" w:lineRule="auto"/>
              <w:rPr>
                <w:sz w:val="16"/>
                <w:szCs w:val="16"/>
              </w:rPr>
            </w:pPr>
            <w:r w:rsidDel="00000000" w:rsidR="00000000" w:rsidRPr="00000000">
              <w:rPr>
                <w:sz w:val="16"/>
                <w:szCs w:val="16"/>
                <w:rtl w:val="0"/>
              </w:rPr>
              <w:t xml:space="preserve">DGY1736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4">
            <w:pPr>
              <w:widowControl w:val="0"/>
              <w:spacing w:line="480" w:lineRule="auto"/>
              <w:jc w:val="center"/>
              <w:rPr>
                <w:sz w:val="16"/>
                <w:szCs w:val="16"/>
              </w:rPr>
            </w:pPr>
            <w:r w:rsidDel="00000000" w:rsidR="00000000" w:rsidRPr="00000000">
              <w:rPr>
                <w:sz w:val="16"/>
                <w:szCs w:val="16"/>
                <w:rtl w:val="0"/>
              </w:rPr>
              <w:t xml:space="preserve">321710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5">
            <w:pPr>
              <w:widowControl w:val="0"/>
              <w:spacing w:line="480" w:lineRule="auto"/>
              <w:jc w:val="center"/>
              <w:rPr>
                <w:sz w:val="16"/>
                <w:szCs w:val="16"/>
              </w:rPr>
            </w:pPr>
            <w:r w:rsidDel="00000000" w:rsidR="00000000" w:rsidRPr="00000000">
              <w:rPr>
                <w:sz w:val="16"/>
                <w:szCs w:val="16"/>
                <w:rtl w:val="0"/>
              </w:rPr>
              <w:t xml:space="preserve">307378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6">
            <w:pPr>
              <w:widowControl w:val="0"/>
              <w:spacing w:line="480" w:lineRule="auto"/>
              <w:jc w:val="center"/>
              <w:rPr>
                <w:sz w:val="16"/>
                <w:szCs w:val="16"/>
              </w:rPr>
            </w:pPr>
            <w:r w:rsidDel="00000000" w:rsidR="00000000" w:rsidRPr="00000000">
              <w:rPr>
                <w:sz w:val="16"/>
                <w:szCs w:val="16"/>
                <w:rtl w:val="0"/>
              </w:rPr>
              <w:t xml:space="preserve">629088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7">
            <w:pPr>
              <w:widowControl w:val="0"/>
              <w:spacing w:line="480" w:lineRule="auto"/>
              <w:rPr>
                <w:sz w:val="16"/>
                <w:szCs w:val="16"/>
              </w:rPr>
            </w:pPr>
            <w:r w:rsidDel="00000000" w:rsidR="00000000" w:rsidRPr="00000000">
              <w:rPr>
                <w:sz w:val="16"/>
                <w:szCs w:val="16"/>
                <w:rtl w:val="0"/>
              </w:rPr>
              <w:t xml:space="preserve">ComQuad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8">
            <w:pPr>
              <w:widowControl w:val="0"/>
              <w:spacing w:line="480" w:lineRule="auto"/>
              <w:rPr>
                <w:sz w:val="16"/>
                <w:szCs w:val="16"/>
              </w:rPr>
            </w:pPr>
            <w:r w:rsidDel="00000000" w:rsidR="00000000" w:rsidRPr="00000000">
              <w:rPr>
                <w:sz w:val="16"/>
                <w:szCs w:val="16"/>
                <w:rtl w:val="0"/>
              </w:rPr>
              <w:t xml:space="preserve">DGY1740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9">
            <w:pPr>
              <w:widowControl w:val="0"/>
              <w:spacing w:line="480" w:lineRule="auto"/>
              <w:jc w:val="center"/>
              <w:rPr>
                <w:sz w:val="16"/>
                <w:szCs w:val="16"/>
              </w:rPr>
            </w:pPr>
            <w:r w:rsidDel="00000000" w:rsidR="00000000" w:rsidRPr="00000000">
              <w:rPr>
                <w:sz w:val="16"/>
                <w:szCs w:val="16"/>
                <w:rtl w:val="0"/>
              </w:rPr>
              <w:t xml:space="preserve">79151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A">
            <w:pPr>
              <w:widowControl w:val="0"/>
              <w:spacing w:line="480" w:lineRule="auto"/>
              <w:jc w:val="center"/>
              <w:rPr>
                <w:sz w:val="16"/>
                <w:szCs w:val="16"/>
              </w:rPr>
            </w:pPr>
            <w:r w:rsidDel="00000000" w:rsidR="00000000" w:rsidRPr="00000000">
              <w:rPr>
                <w:sz w:val="16"/>
                <w:szCs w:val="16"/>
                <w:rtl w:val="0"/>
              </w:rPr>
              <w:t xml:space="preserve">-344556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B">
            <w:pPr>
              <w:widowControl w:val="0"/>
              <w:spacing w:line="480" w:lineRule="auto"/>
              <w:jc w:val="center"/>
              <w:rPr>
                <w:sz w:val="16"/>
                <w:szCs w:val="16"/>
              </w:rPr>
            </w:pPr>
            <w:r w:rsidDel="00000000" w:rsidR="00000000" w:rsidRPr="00000000">
              <w:rPr>
                <w:sz w:val="16"/>
                <w:szCs w:val="16"/>
                <w:rtl w:val="0"/>
              </w:rPr>
              <w:t xml:space="preserve">-265405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C">
            <w:pPr>
              <w:widowControl w:val="0"/>
              <w:spacing w:line="480" w:lineRule="auto"/>
              <w:rPr>
                <w:sz w:val="16"/>
                <w:szCs w:val="16"/>
              </w:rPr>
            </w:pPr>
            <w:r w:rsidDel="00000000" w:rsidR="00000000" w:rsidRPr="00000000">
              <w:rPr>
                <w:sz w:val="16"/>
                <w:szCs w:val="16"/>
                <w:rtl w:val="0"/>
              </w:rPr>
              <w:t xml:space="preserve">Sup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D">
            <w:pPr>
              <w:widowControl w:val="0"/>
              <w:spacing w:line="480" w:lineRule="auto"/>
              <w:rPr>
                <w:sz w:val="16"/>
                <w:szCs w:val="16"/>
              </w:rPr>
            </w:pPr>
            <w:r w:rsidDel="00000000" w:rsidR="00000000" w:rsidRPr="00000000">
              <w:rPr>
                <w:sz w:val="16"/>
                <w:szCs w:val="16"/>
                <w:rtl w:val="0"/>
              </w:rPr>
              <w:t xml:space="preserve">DGY1744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E">
            <w:pPr>
              <w:widowControl w:val="0"/>
              <w:spacing w:line="480" w:lineRule="auto"/>
              <w:jc w:val="center"/>
              <w:rPr>
                <w:sz w:val="16"/>
                <w:szCs w:val="16"/>
              </w:rPr>
            </w:pPr>
            <w:r w:rsidDel="00000000" w:rsidR="00000000" w:rsidRPr="00000000">
              <w:rPr>
                <w:sz w:val="16"/>
                <w:szCs w:val="16"/>
                <w:rtl w:val="0"/>
              </w:rPr>
              <w:t xml:space="preserve">396338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EF">
            <w:pPr>
              <w:widowControl w:val="0"/>
              <w:spacing w:line="480" w:lineRule="auto"/>
              <w:jc w:val="center"/>
              <w:rPr>
                <w:sz w:val="16"/>
                <w:szCs w:val="16"/>
              </w:rPr>
            </w:pPr>
            <w:r w:rsidDel="00000000" w:rsidR="00000000" w:rsidRPr="00000000">
              <w:rPr>
                <w:sz w:val="16"/>
                <w:szCs w:val="16"/>
                <w:rtl w:val="0"/>
              </w:rPr>
              <w:t xml:space="preserve">-544994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0">
            <w:pPr>
              <w:widowControl w:val="0"/>
              <w:spacing w:line="480" w:lineRule="auto"/>
              <w:jc w:val="center"/>
              <w:rPr>
                <w:sz w:val="16"/>
                <w:szCs w:val="16"/>
              </w:rPr>
            </w:pPr>
            <w:r w:rsidDel="00000000" w:rsidR="00000000" w:rsidRPr="00000000">
              <w:rPr>
                <w:sz w:val="16"/>
                <w:szCs w:val="16"/>
                <w:rtl w:val="0"/>
              </w:rPr>
              <w:t xml:space="preserve">-148656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1">
            <w:pPr>
              <w:widowControl w:val="0"/>
              <w:spacing w:line="480" w:lineRule="auto"/>
              <w:rPr>
                <w:sz w:val="16"/>
                <w:szCs w:val="16"/>
              </w:rPr>
            </w:pPr>
            <w:r w:rsidDel="00000000" w:rsidR="00000000" w:rsidRPr="00000000">
              <w:rPr>
                <w:sz w:val="16"/>
                <w:szCs w:val="16"/>
                <w:rtl w:val="0"/>
              </w:rPr>
              <w:t xml:space="preserve">Trip1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2">
            <w:pPr>
              <w:widowControl w:val="0"/>
              <w:spacing w:line="480" w:lineRule="auto"/>
              <w:rPr>
                <w:sz w:val="16"/>
                <w:szCs w:val="16"/>
              </w:rPr>
            </w:pPr>
            <w:r w:rsidDel="00000000" w:rsidR="00000000" w:rsidRPr="00000000">
              <w:rPr>
                <w:sz w:val="16"/>
                <w:szCs w:val="16"/>
                <w:rtl w:val="0"/>
              </w:rPr>
              <w:t xml:space="preserve">DGY1747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3">
            <w:pPr>
              <w:widowControl w:val="0"/>
              <w:spacing w:line="480" w:lineRule="auto"/>
              <w:jc w:val="center"/>
              <w:rPr>
                <w:sz w:val="16"/>
                <w:szCs w:val="16"/>
              </w:rPr>
            </w:pPr>
            <w:r w:rsidDel="00000000" w:rsidR="00000000" w:rsidRPr="00000000">
              <w:rPr>
                <w:sz w:val="16"/>
                <w:szCs w:val="16"/>
                <w:rtl w:val="0"/>
              </w:rPr>
              <w:t xml:space="preserve">191518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4">
            <w:pPr>
              <w:widowControl w:val="0"/>
              <w:spacing w:line="480" w:lineRule="auto"/>
              <w:jc w:val="center"/>
              <w:rPr>
                <w:sz w:val="16"/>
                <w:szCs w:val="16"/>
              </w:rPr>
            </w:pPr>
            <w:r w:rsidDel="00000000" w:rsidR="00000000" w:rsidRPr="00000000">
              <w:rPr>
                <w:sz w:val="16"/>
                <w:szCs w:val="16"/>
                <w:rtl w:val="0"/>
              </w:rPr>
              <w:t xml:space="preserve">-464468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5">
            <w:pPr>
              <w:widowControl w:val="0"/>
              <w:spacing w:line="480" w:lineRule="auto"/>
              <w:jc w:val="center"/>
              <w:rPr>
                <w:sz w:val="16"/>
                <w:szCs w:val="16"/>
              </w:rPr>
            </w:pPr>
            <w:r w:rsidDel="00000000" w:rsidR="00000000" w:rsidRPr="00000000">
              <w:rPr>
                <w:sz w:val="16"/>
                <w:szCs w:val="16"/>
                <w:rtl w:val="0"/>
              </w:rPr>
              <w:t xml:space="preserve">-272950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6">
            <w:pPr>
              <w:widowControl w:val="0"/>
              <w:spacing w:line="480" w:lineRule="auto"/>
              <w:rPr>
                <w:sz w:val="16"/>
                <w:szCs w:val="16"/>
              </w:rPr>
            </w:pPr>
            <w:r w:rsidDel="00000000" w:rsidR="00000000" w:rsidRPr="00000000">
              <w:rPr>
                <w:sz w:val="16"/>
                <w:szCs w:val="16"/>
                <w:rtl w:val="0"/>
              </w:rPr>
              <w:t xml:space="preserve">ComTrip</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7">
            <w:pPr>
              <w:widowControl w:val="0"/>
              <w:spacing w:line="480" w:lineRule="auto"/>
              <w:rPr>
                <w:sz w:val="16"/>
                <w:szCs w:val="16"/>
              </w:rPr>
            </w:pPr>
            <w:r w:rsidDel="00000000" w:rsidR="00000000" w:rsidRPr="00000000">
              <w:rPr>
                <w:sz w:val="16"/>
                <w:szCs w:val="16"/>
                <w:rtl w:val="0"/>
              </w:rPr>
              <w:t xml:space="preserve">DGY1751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8">
            <w:pPr>
              <w:widowControl w:val="0"/>
              <w:spacing w:line="480" w:lineRule="auto"/>
              <w:jc w:val="center"/>
              <w:rPr>
                <w:sz w:val="16"/>
                <w:szCs w:val="16"/>
              </w:rPr>
            </w:pPr>
            <w:r w:rsidDel="00000000" w:rsidR="00000000" w:rsidRPr="00000000">
              <w:rPr>
                <w:sz w:val="16"/>
                <w:szCs w:val="16"/>
                <w:rtl w:val="0"/>
              </w:rPr>
              <w:t xml:space="preserve">168878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9">
            <w:pPr>
              <w:widowControl w:val="0"/>
              <w:spacing w:line="480" w:lineRule="auto"/>
              <w:jc w:val="center"/>
              <w:rPr>
                <w:sz w:val="16"/>
                <w:szCs w:val="16"/>
              </w:rPr>
            </w:pPr>
            <w:r w:rsidDel="00000000" w:rsidR="00000000" w:rsidRPr="00000000">
              <w:rPr>
                <w:sz w:val="16"/>
                <w:szCs w:val="16"/>
                <w:rtl w:val="0"/>
              </w:rPr>
              <w:t xml:space="preserve">-66842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A">
            <w:pPr>
              <w:widowControl w:val="0"/>
              <w:spacing w:line="480" w:lineRule="auto"/>
              <w:jc w:val="center"/>
              <w:rPr>
                <w:sz w:val="16"/>
                <w:szCs w:val="16"/>
              </w:rPr>
            </w:pPr>
            <w:r w:rsidDel="00000000" w:rsidR="00000000" w:rsidRPr="00000000">
              <w:rPr>
                <w:sz w:val="16"/>
                <w:szCs w:val="16"/>
                <w:rtl w:val="0"/>
              </w:rPr>
              <w:t xml:space="preserve">102036</w:t>
            </w:r>
          </w:p>
        </w:tc>
      </w:tr>
    </w:tbl>
    <w:p w:rsidR="00000000" w:rsidDel="00000000" w:rsidP="00000000" w:rsidRDefault="00000000" w:rsidRPr="00000000" w14:paraId="000000FB">
      <w:pPr>
        <w:spacing w:line="480" w:lineRule="auto"/>
        <w:rPr>
          <w:b w:val="1"/>
          <w:sz w:val="18"/>
          <w:szCs w:val="18"/>
        </w:rPr>
      </w:pPr>
      <w:r w:rsidDel="00000000" w:rsidR="00000000" w:rsidRPr="00000000">
        <w:rPr>
          <w:rtl w:val="0"/>
        </w:rPr>
      </w:r>
    </w:p>
    <w:p w:rsidR="00000000" w:rsidDel="00000000" w:rsidP="00000000" w:rsidRDefault="00000000" w:rsidRPr="00000000" w14:paraId="000000FC">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FD">
      <w:pPr>
        <w:spacing w:line="240" w:lineRule="auto"/>
        <w:rPr>
          <w:sz w:val="18"/>
          <w:szCs w:val="18"/>
        </w:rPr>
      </w:pPr>
      <w:r w:rsidDel="00000000" w:rsidR="00000000" w:rsidRPr="00000000">
        <w:rPr>
          <w:b w:val="1"/>
          <w:sz w:val="18"/>
          <w:szCs w:val="18"/>
          <w:rtl w:val="0"/>
        </w:rPr>
        <w:t xml:space="preserve">Supplemental_Table_S5. Calculation of rDNA locus copy-number. </w:t>
      </w:r>
      <w:r w:rsidDel="00000000" w:rsidR="00000000" w:rsidRPr="00000000">
        <w:rPr>
          <w:sz w:val="18"/>
          <w:szCs w:val="18"/>
          <w:rtl w:val="0"/>
        </w:rPr>
        <w:t xml:space="preserve">Each row contains the depth of the rDNA feature relative to the genome depth. The median for these features is calculated and treated as the copy number in that strain. This estimated copy-number is then used to calculate the total number of nucleotides lost or gained.</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E">
            <w:pPr>
              <w:widowControl w:val="0"/>
              <w:spacing w:line="480" w:lineRule="auto"/>
              <w:rPr>
                <w:b w:val="1"/>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FF">
            <w:pPr>
              <w:widowControl w:val="0"/>
              <w:spacing w:line="480" w:lineRule="auto"/>
              <w:jc w:val="center"/>
              <w:rPr>
                <w:b w:val="1"/>
                <w:sz w:val="16"/>
                <w:szCs w:val="16"/>
              </w:rPr>
            </w:pPr>
            <w:r w:rsidDel="00000000" w:rsidR="00000000" w:rsidRPr="00000000">
              <w:rPr>
                <w:b w:val="1"/>
                <w:sz w:val="16"/>
                <w:szCs w:val="16"/>
                <w:rtl w:val="0"/>
              </w:rPr>
              <w:t xml:space="preserve">DGY1657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0">
            <w:pPr>
              <w:widowControl w:val="0"/>
              <w:spacing w:line="480" w:lineRule="auto"/>
              <w:jc w:val="center"/>
              <w:rPr>
                <w:b w:val="1"/>
                <w:sz w:val="16"/>
                <w:szCs w:val="16"/>
              </w:rPr>
            </w:pPr>
            <w:r w:rsidDel="00000000" w:rsidR="00000000" w:rsidRPr="00000000">
              <w:rPr>
                <w:b w:val="1"/>
                <w:sz w:val="16"/>
                <w:szCs w:val="16"/>
                <w:rtl w:val="0"/>
              </w:rPr>
              <w:t xml:space="preserve">DGY1728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1">
            <w:pPr>
              <w:widowControl w:val="0"/>
              <w:spacing w:line="480" w:lineRule="auto"/>
              <w:jc w:val="center"/>
              <w:rPr>
                <w:b w:val="1"/>
                <w:sz w:val="16"/>
                <w:szCs w:val="16"/>
              </w:rPr>
            </w:pPr>
            <w:r w:rsidDel="00000000" w:rsidR="00000000" w:rsidRPr="00000000">
              <w:rPr>
                <w:b w:val="1"/>
                <w:sz w:val="16"/>
                <w:szCs w:val="16"/>
                <w:rtl w:val="0"/>
              </w:rPr>
              <w:t xml:space="preserve">DGY1734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2">
            <w:pPr>
              <w:widowControl w:val="0"/>
              <w:spacing w:line="480" w:lineRule="auto"/>
              <w:jc w:val="center"/>
              <w:rPr>
                <w:b w:val="1"/>
                <w:sz w:val="16"/>
                <w:szCs w:val="16"/>
              </w:rPr>
            </w:pPr>
            <w:r w:rsidDel="00000000" w:rsidR="00000000" w:rsidRPr="00000000">
              <w:rPr>
                <w:b w:val="1"/>
                <w:sz w:val="16"/>
                <w:szCs w:val="16"/>
                <w:rtl w:val="0"/>
              </w:rPr>
              <w:t xml:space="preserve">DGY1747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3">
            <w:pPr>
              <w:widowControl w:val="0"/>
              <w:spacing w:line="480" w:lineRule="auto"/>
              <w:jc w:val="center"/>
              <w:rPr>
                <w:b w:val="1"/>
                <w:sz w:val="16"/>
                <w:szCs w:val="16"/>
              </w:rPr>
            </w:pPr>
            <w:r w:rsidDel="00000000" w:rsidR="00000000" w:rsidRPr="00000000">
              <w:rPr>
                <w:b w:val="1"/>
                <w:sz w:val="16"/>
                <w:szCs w:val="16"/>
                <w:rtl w:val="0"/>
              </w:rPr>
              <w:t xml:space="preserve">DGY1751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4">
            <w:pPr>
              <w:widowControl w:val="0"/>
              <w:spacing w:line="480" w:lineRule="auto"/>
              <w:jc w:val="center"/>
              <w:rPr>
                <w:b w:val="1"/>
                <w:sz w:val="16"/>
                <w:szCs w:val="16"/>
              </w:rPr>
            </w:pPr>
            <w:r w:rsidDel="00000000" w:rsidR="00000000" w:rsidRPr="00000000">
              <w:rPr>
                <w:b w:val="1"/>
                <w:sz w:val="16"/>
                <w:szCs w:val="16"/>
                <w:rtl w:val="0"/>
              </w:rPr>
              <w:t xml:space="preserve">DGY1736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5">
            <w:pPr>
              <w:widowControl w:val="0"/>
              <w:spacing w:line="480" w:lineRule="auto"/>
              <w:jc w:val="center"/>
              <w:rPr>
                <w:b w:val="1"/>
                <w:sz w:val="16"/>
                <w:szCs w:val="16"/>
              </w:rPr>
            </w:pPr>
            <w:r w:rsidDel="00000000" w:rsidR="00000000" w:rsidRPr="00000000">
              <w:rPr>
                <w:b w:val="1"/>
                <w:sz w:val="16"/>
                <w:szCs w:val="16"/>
                <w:rtl w:val="0"/>
              </w:rPr>
              <w:t xml:space="preserve">DGY1744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6">
            <w:pPr>
              <w:widowControl w:val="0"/>
              <w:spacing w:line="480" w:lineRule="auto"/>
              <w:jc w:val="center"/>
              <w:rPr>
                <w:b w:val="1"/>
                <w:sz w:val="16"/>
                <w:szCs w:val="16"/>
              </w:rPr>
            </w:pPr>
            <w:r w:rsidDel="00000000" w:rsidR="00000000" w:rsidRPr="00000000">
              <w:rPr>
                <w:b w:val="1"/>
                <w:sz w:val="16"/>
                <w:szCs w:val="16"/>
                <w:rtl w:val="0"/>
              </w:rPr>
              <w:t xml:space="preserve">DGY1740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7">
            <w:pPr>
              <w:widowControl w:val="0"/>
              <w:spacing w:line="480" w:lineRule="auto"/>
              <w:rPr>
                <w:sz w:val="16"/>
                <w:szCs w:val="16"/>
              </w:rPr>
            </w:pPr>
            <w:r w:rsidDel="00000000" w:rsidR="00000000" w:rsidRPr="00000000">
              <w:rPr>
                <w:sz w:val="16"/>
                <w:szCs w:val="16"/>
                <w:rtl w:val="0"/>
              </w:rPr>
              <w:t xml:space="preserve">ETS1-1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8">
            <w:pPr>
              <w:widowControl w:val="0"/>
              <w:spacing w:line="480" w:lineRule="auto"/>
              <w:jc w:val="center"/>
              <w:rPr>
                <w:sz w:val="16"/>
                <w:szCs w:val="16"/>
              </w:rPr>
            </w:pPr>
            <w:r w:rsidDel="00000000" w:rsidR="00000000" w:rsidRPr="00000000">
              <w:rPr>
                <w:sz w:val="16"/>
                <w:szCs w:val="16"/>
                <w:rtl w:val="0"/>
              </w:rPr>
              <w:t xml:space="preserve">83.5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9">
            <w:pPr>
              <w:widowControl w:val="0"/>
              <w:spacing w:line="480" w:lineRule="auto"/>
              <w:jc w:val="center"/>
              <w:rPr>
                <w:sz w:val="16"/>
                <w:szCs w:val="16"/>
              </w:rPr>
            </w:pPr>
            <w:r w:rsidDel="00000000" w:rsidR="00000000" w:rsidRPr="00000000">
              <w:rPr>
                <w:sz w:val="16"/>
                <w:szCs w:val="16"/>
                <w:rtl w:val="0"/>
              </w:rPr>
              <w:t xml:space="preserve">36.3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A">
            <w:pPr>
              <w:widowControl w:val="0"/>
              <w:spacing w:line="480" w:lineRule="auto"/>
              <w:jc w:val="center"/>
              <w:rPr>
                <w:sz w:val="16"/>
                <w:szCs w:val="16"/>
              </w:rPr>
            </w:pPr>
            <w:r w:rsidDel="00000000" w:rsidR="00000000" w:rsidRPr="00000000">
              <w:rPr>
                <w:sz w:val="16"/>
                <w:szCs w:val="16"/>
                <w:rtl w:val="0"/>
              </w:rPr>
              <w:t xml:space="preserve">61.0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B">
            <w:pPr>
              <w:widowControl w:val="0"/>
              <w:spacing w:line="480" w:lineRule="auto"/>
              <w:jc w:val="center"/>
              <w:rPr>
                <w:sz w:val="16"/>
                <w:szCs w:val="16"/>
              </w:rPr>
            </w:pPr>
            <w:r w:rsidDel="00000000" w:rsidR="00000000" w:rsidRPr="00000000">
              <w:rPr>
                <w:sz w:val="16"/>
                <w:szCs w:val="16"/>
                <w:rtl w:val="0"/>
              </w:rPr>
              <w:t xml:space="preserve">65.5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C">
            <w:pPr>
              <w:widowControl w:val="0"/>
              <w:spacing w:line="480" w:lineRule="auto"/>
              <w:jc w:val="center"/>
              <w:rPr>
                <w:sz w:val="16"/>
                <w:szCs w:val="16"/>
              </w:rPr>
            </w:pPr>
            <w:r w:rsidDel="00000000" w:rsidR="00000000" w:rsidRPr="00000000">
              <w:rPr>
                <w:sz w:val="16"/>
                <w:szCs w:val="16"/>
                <w:rtl w:val="0"/>
              </w:rPr>
              <w:t xml:space="preserve">82.0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D">
            <w:pPr>
              <w:widowControl w:val="0"/>
              <w:spacing w:line="480" w:lineRule="auto"/>
              <w:jc w:val="center"/>
              <w:rPr>
                <w:sz w:val="16"/>
                <w:szCs w:val="16"/>
              </w:rPr>
            </w:pPr>
            <w:r w:rsidDel="00000000" w:rsidR="00000000" w:rsidRPr="00000000">
              <w:rPr>
                <w:sz w:val="16"/>
                <w:szCs w:val="16"/>
                <w:rtl w:val="0"/>
              </w:rPr>
              <w:t xml:space="preserve">94.4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E">
            <w:pPr>
              <w:widowControl w:val="0"/>
              <w:spacing w:line="480" w:lineRule="auto"/>
              <w:jc w:val="center"/>
              <w:rPr>
                <w:sz w:val="16"/>
                <w:szCs w:val="16"/>
              </w:rPr>
            </w:pPr>
            <w:r w:rsidDel="00000000" w:rsidR="00000000" w:rsidRPr="00000000">
              <w:rPr>
                <w:sz w:val="16"/>
                <w:szCs w:val="16"/>
                <w:rtl w:val="0"/>
              </w:rPr>
              <w:t xml:space="preserve">65.0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0F">
            <w:pPr>
              <w:widowControl w:val="0"/>
              <w:spacing w:line="480" w:lineRule="auto"/>
              <w:jc w:val="center"/>
              <w:rPr>
                <w:sz w:val="16"/>
                <w:szCs w:val="16"/>
              </w:rPr>
            </w:pPr>
            <w:r w:rsidDel="00000000" w:rsidR="00000000" w:rsidRPr="00000000">
              <w:rPr>
                <w:sz w:val="16"/>
                <w:szCs w:val="16"/>
                <w:rtl w:val="0"/>
              </w:rPr>
              <w:t xml:space="preserve">73.5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0">
            <w:pPr>
              <w:widowControl w:val="0"/>
              <w:spacing w:line="480" w:lineRule="auto"/>
              <w:rPr>
                <w:sz w:val="16"/>
                <w:szCs w:val="16"/>
              </w:rPr>
            </w:pPr>
            <w:r w:rsidDel="00000000" w:rsidR="00000000" w:rsidRPr="00000000">
              <w:rPr>
                <w:sz w:val="16"/>
                <w:szCs w:val="16"/>
                <w:rtl w:val="0"/>
              </w:rPr>
              <w:t xml:space="preserve">ETS1-2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1">
            <w:pPr>
              <w:widowControl w:val="0"/>
              <w:spacing w:line="480" w:lineRule="auto"/>
              <w:jc w:val="center"/>
              <w:rPr>
                <w:sz w:val="16"/>
                <w:szCs w:val="16"/>
              </w:rPr>
            </w:pPr>
            <w:r w:rsidDel="00000000" w:rsidR="00000000" w:rsidRPr="00000000">
              <w:rPr>
                <w:sz w:val="16"/>
                <w:szCs w:val="16"/>
                <w:rtl w:val="0"/>
              </w:rPr>
              <w:t xml:space="preserve">69.2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2">
            <w:pPr>
              <w:widowControl w:val="0"/>
              <w:spacing w:line="480" w:lineRule="auto"/>
              <w:jc w:val="center"/>
              <w:rPr>
                <w:sz w:val="16"/>
                <w:szCs w:val="16"/>
              </w:rPr>
            </w:pPr>
            <w:r w:rsidDel="00000000" w:rsidR="00000000" w:rsidRPr="00000000">
              <w:rPr>
                <w:sz w:val="16"/>
                <w:szCs w:val="16"/>
                <w:rtl w:val="0"/>
              </w:rPr>
              <w:t xml:space="preserve">32.8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3">
            <w:pPr>
              <w:widowControl w:val="0"/>
              <w:spacing w:line="480" w:lineRule="auto"/>
              <w:jc w:val="center"/>
              <w:rPr>
                <w:sz w:val="16"/>
                <w:szCs w:val="16"/>
              </w:rPr>
            </w:pPr>
            <w:r w:rsidDel="00000000" w:rsidR="00000000" w:rsidRPr="00000000">
              <w:rPr>
                <w:sz w:val="16"/>
                <w:szCs w:val="16"/>
                <w:rtl w:val="0"/>
              </w:rPr>
              <w:t xml:space="preserve">44.1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4">
            <w:pPr>
              <w:widowControl w:val="0"/>
              <w:spacing w:line="480" w:lineRule="auto"/>
              <w:jc w:val="center"/>
              <w:rPr>
                <w:sz w:val="16"/>
                <w:szCs w:val="16"/>
              </w:rPr>
            </w:pPr>
            <w:r w:rsidDel="00000000" w:rsidR="00000000" w:rsidRPr="00000000">
              <w:rPr>
                <w:sz w:val="16"/>
                <w:szCs w:val="16"/>
                <w:rtl w:val="0"/>
              </w:rPr>
              <w:t xml:space="preserve">50.8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5">
            <w:pPr>
              <w:widowControl w:val="0"/>
              <w:spacing w:line="480" w:lineRule="auto"/>
              <w:jc w:val="center"/>
              <w:rPr>
                <w:sz w:val="16"/>
                <w:szCs w:val="16"/>
              </w:rPr>
            </w:pPr>
            <w:r w:rsidDel="00000000" w:rsidR="00000000" w:rsidRPr="00000000">
              <w:rPr>
                <w:sz w:val="16"/>
                <w:szCs w:val="16"/>
                <w:rtl w:val="0"/>
              </w:rPr>
              <w:t xml:space="preserve">61.2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6">
            <w:pPr>
              <w:widowControl w:val="0"/>
              <w:spacing w:line="480" w:lineRule="auto"/>
              <w:jc w:val="center"/>
              <w:rPr>
                <w:sz w:val="16"/>
                <w:szCs w:val="16"/>
              </w:rPr>
            </w:pPr>
            <w:r w:rsidDel="00000000" w:rsidR="00000000" w:rsidRPr="00000000">
              <w:rPr>
                <w:sz w:val="16"/>
                <w:szCs w:val="16"/>
                <w:rtl w:val="0"/>
              </w:rPr>
              <w:t xml:space="preserve">70.8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7">
            <w:pPr>
              <w:widowControl w:val="0"/>
              <w:spacing w:line="480" w:lineRule="auto"/>
              <w:jc w:val="center"/>
              <w:rPr>
                <w:sz w:val="16"/>
                <w:szCs w:val="16"/>
              </w:rPr>
            </w:pPr>
            <w:r w:rsidDel="00000000" w:rsidR="00000000" w:rsidRPr="00000000">
              <w:rPr>
                <w:sz w:val="16"/>
                <w:szCs w:val="16"/>
                <w:rtl w:val="0"/>
              </w:rPr>
              <w:t xml:space="preserve">50.9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8">
            <w:pPr>
              <w:widowControl w:val="0"/>
              <w:spacing w:line="480" w:lineRule="auto"/>
              <w:jc w:val="center"/>
              <w:rPr>
                <w:sz w:val="16"/>
                <w:szCs w:val="16"/>
              </w:rPr>
            </w:pPr>
            <w:r w:rsidDel="00000000" w:rsidR="00000000" w:rsidRPr="00000000">
              <w:rPr>
                <w:sz w:val="16"/>
                <w:szCs w:val="16"/>
                <w:rtl w:val="0"/>
              </w:rPr>
              <w:t xml:space="preserve">57.5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9">
            <w:pPr>
              <w:widowControl w:val="0"/>
              <w:spacing w:line="480" w:lineRule="auto"/>
              <w:rPr>
                <w:sz w:val="16"/>
                <w:szCs w:val="16"/>
              </w:rPr>
            </w:pPr>
            <w:r w:rsidDel="00000000" w:rsidR="00000000" w:rsidRPr="00000000">
              <w:rPr>
                <w:sz w:val="16"/>
                <w:szCs w:val="16"/>
                <w:rtl w:val="0"/>
              </w:rPr>
              <w:t xml:space="preserve">ETS2-1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A">
            <w:pPr>
              <w:widowControl w:val="0"/>
              <w:spacing w:line="480" w:lineRule="auto"/>
              <w:jc w:val="center"/>
              <w:rPr>
                <w:sz w:val="16"/>
                <w:szCs w:val="16"/>
              </w:rPr>
            </w:pPr>
            <w:r w:rsidDel="00000000" w:rsidR="00000000" w:rsidRPr="00000000">
              <w:rPr>
                <w:sz w:val="16"/>
                <w:szCs w:val="16"/>
                <w:rtl w:val="0"/>
              </w:rPr>
              <w:t xml:space="preserve">65.9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B">
            <w:pPr>
              <w:widowControl w:val="0"/>
              <w:spacing w:line="480" w:lineRule="auto"/>
              <w:jc w:val="center"/>
              <w:rPr>
                <w:sz w:val="16"/>
                <w:szCs w:val="16"/>
              </w:rPr>
            </w:pPr>
            <w:r w:rsidDel="00000000" w:rsidR="00000000" w:rsidRPr="00000000">
              <w:rPr>
                <w:sz w:val="16"/>
                <w:szCs w:val="16"/>
                <w:rtl w:val="0"/>
              </w:rPr>
              <w:t xml:space="preserve">19.9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C">
            <w:pPr>
              <w:widowControl w:val="0"/>
              <w:spacing w:line="480" w:lineRule="auto"/>
              <w:jc w:val="center"/>
              <w:rPr>
                <w:sz w:val="16"/>
                <w:szCs w:val="16"/>
              </w:rPr>
            </w:pPr>
            <w:r w:rsidDel="00000000" w:rsidR="00000000" w:rsidRPr="00000000">
              <w:rPr>
                <w:sz w:val="16"/>
                <w:szCs w:val="16"/>
                <w:rtl w:val="0"/>
              </w:rPr>
              <w:t xml:space="preserve">33.3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D">
            <w:pPr>
              <w:widowControl w:val="0"/>
              <w:spacing w:line="480" w:lineRule="auto"/>
              <w:jc w:val="center"/>
              <w:rPr>
                <w:sz w:val="16"/>
                <w:szCs w:val="16"/>
              </w:rPr>
            </w:pPr>
            <w:r w:rsidDel="00000000" w:rsidR="00000000" w:rsidRPr="00000000">
              <w:rPr>
                <w:sz w:val="16"/>
                <w:szCs w:val="16"/>
                <w:rtl w:val="0"/>
              </w:rPr>
              <w:t xml:space="preserve">42.8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spacing w:line="480" w:lineRule="auto"/>
              <w:jc w:val="center"/>
              <w:rPr>
                <w:sz w:val="16"/>
                <w:szCs w:val="16"/>
              </w:rPr>
            </w:pPr>
            <w:r w:rsidDel="00000000" w:rsidR="00000000" w:rsidRPr="00000000">
              <w:rPr>
                <w:sz w:val="16"/>
                <w:szCs w:val="16"/>
                <w:rtl w:val="0"/>
              </w:rPr>
              <w:t xml:space="preserve">45.3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F">
            <w:pPr>
              <w:widowControl w:val="0"/>
              <w:spacing w:line="480" w:lineRule="auto"/>
              <w:jc w:val="center"/>
              <w:rPr>
                <w:sz w:val="16"/>
                <w:szCs w:val="16"/>
              </w:rPr>
            </w:pPr>
            <w:r w:rsidDel="00000000" w:rsidR="00000000" w:rsidRPr="00000000">
              <w:rPr>
                <w:sz w:val="16"/>
                <w:szCs w:val="16"/>
                <w:rtl w:val="0"/>
              </w:rPr>
              <w:t xml:space="preserve">59.5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spacing w:line="480" w:lineRule="auto"/>
              <w:jc w:val="center"/>
              <w:rPr>
                <w:sz w:val="16"/>
                <w:szCs w:val="16"/>
              </w:rPr>
            </w:pPr>
            <w:r w:rsidDel="00000000" w:rsidR="00000000" w:rsidRPr="00000000">
              <w:rPr>
                <w:sz w:val="16"/>
                <w:szCs w:val="16"/>
                <w:rtl w:val="0"/>
              </w:rPr>
              <w:t xml:space="preserve">44.9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spacing w:line="480" w:lineRule="auto"/>
              <w:jc w:val="center"/>
              <w:rPr>
                <w:sz w:val="16"/>
                <w:szCs w:val="16"/>
              </w:rPr>
            </w:pPr>
            <w:r w:rsidDel="00000000" w:rsidR="00000000" w:rsidRPr="00000000">
              <w:rPr>
                <w:sz w:val="16"/>
                <w:szCs w:val="16"/>
                <w:rtl w:val="0"/>
              </w:rPr>
              <w:t xml:space="preserve">39.0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2">
            <w:pPr>
              <w:widowControl w:val="0"/>
              <w:spacing w:line="480" w:lineRule="auto"/>
              <w:rPr>
                <w:sz w:val="16"/>
                <w:szCs w:val="16"/>
              </w:rPr>
            </w:pPr>
            <w:r w:rsidDel="00000000" w:rsidR="00000000" w:rsidRPr="00000000">
              <w:rPr>
                <w:sz w:val="16"/>
                <w:szCs w:val="16"/>
                <w:rtl w:val="0"/>
              </w:rPr>
              <w:t xml:space="preserve">ETS2-2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spacing w:line="480" w:lineRule="auto"/>
              <w:jc w:val="center"/>
              <w:rPr>
                <w:sz w:val="16"/>
                <w:szCs w:val="16"/>
              </w:rPr>
            </w:pPr>
            <w:r w:rsidDel="00000000" w:rsidR="00000000" w:rsidRPr="00000000">
              <w:rPr>
                <w:sz w:val="16"/>
                <w:szCs w:val="16"/>
                <w:rtl w:val="0"/>
              </w:rPr>
              <w:t xml:space="preserve">84.5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spacing w:line="480" w:lineRule="auto"/>
              <w:jc w:val="center"/>
              <w:rPr>
                <w:sz w:val="16"/>
                <w:szCs w:val="16"/>
              </w:rPr>
            </w:pPr>
            <w:r w:rsidDel="00000000" w:rsidR="00000000" w:rsidRPr="00000000">
              <w:rPr>
                <w:sz w:val="16"/>
                <w:szCs w:val="16"/>
                <w:rtl w:val="0"/>
              </w:rPr>
              <w:t xml:space="preserve">32.8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5">
            <w:pPr>
              <w:widowControl w:val="0"/>
              <w:spacing w:line="480" w:lineRule="auto"/>
              <w:jc w:val="center"/>
              <w:rPr>
                <w:sz w:val="16"/>
                <w:szCs w:val="16"/>
              </w:rPr>
            </w:pPr>
            <w:r w:rsidDel="00000000" w:rsidR="00000000" w:rsidRPr="00000000">
              <w:rPr>
                <w:sz w:val="16"/>
                <w:szCs w:val="16"/>
                <w:rtl w:val="0"/>
              </w:rPr>
              <w:t xml:space="preserve">62.4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spacing w:line="480" w:lineRule="auto"/>
              <w:jc w:val="center"/>
              <w:rPr>
                <w:sz w:val="16"/>
                <w:szCs w:val="16"/>
              </w:rPr>
            </w:pPr>
            <w:r w:rsidDel="00000000" w:rsidR="00000000" w:rsidRPr="00000000">
              <w:rPr>
                <w:sz w:val="16"/>
                <w:szCs w:val="16"/>
                <w:rtl w:val="0"/>
              </w:rPr>
              <w:t xml:space="preserve">68.5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spacing w:line="480" w:lineRule="auto"/>
              <w:jc w:val="center"/>
              <w:rPr>
                <w:sz w:val="16"/>
                <w:szCs w:val="16"/>
              </w:rPr>
            </w:pPr>
            <w:r w:rsidDel="00000000" w:rsidR="00000000" w:rsidRPr="00000000">
              <w:rPr>
                <w:sz w:val="16"/>
                <w:szCs w:val="16"/>
                <w:rtl w:val="0"/>
              </w:rPr>
              <w:t xml:space="preserve">82.9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8">
            <w:pPr>
              <w:widowControl w:val="0"/>
              <w:spacing w:line="480" w:lineRule="auto"/>
              <w:jc w:val="center"/>
              <w:rPr>
                <w:sz w:val="16"/>
                <w:szCs w:val="16"/>
              </w:rPr>
            </w:pPr>
            <w:r w:rsidDel="00000000" w:rsidR="00000000" w:rsidRPr="00000000">
              <w:rPr>
                <w:sz w:val="16"/>
                <w:szCs w:val="16"/>
                <w:rtl w:val="0"/>
              </w:rPr>
              <w:t xml:space="preserve">95.5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9">
            <w:pPr>
              <w:widowControl w:val="0"/>
              <w:spacing w:line="480" w:lineRule="auto"/>
              <w:jc w:val="center"/>
              <w:rPr>
                <w:sz w:val="16"/>
                <w:szCs w:val="16"/>
              </w:rPr>
            </w:pPr>
            <w:r w:rsidDel="00000000" w:rsidR="00000000" w:rsidRPr="00000000">
              <w:rPr>
                <w:sz w:val="16"/>
                <w:szCs w:val="16"/>
                <w:rtl w:val="0"/>
              </w:rPr>
              <w:t xml:space="preserve">66.0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spacing w:line="480" w:lineRule="auto"/>
              <w:jc w:val="center"/>
              <w:rPr>
                <w:sz w:val="16"/>
                <w:szCs w:val="16"/>
              </w:rPr>
            </w:pPr>
            <w:r w:rsidDel="00000000" w:rsidR="00000000" w:rsidRPr="00000000">
              <w:rPr>
                <w:sz w:val="16"/>
                <w:szCs w:val="16"/>
                <w:rtl w:val="0"/>
              </w:rPr>
              <w:t xml:space="preserve">71.2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B">
            <w:pPr>
              <w:widowControl w:val="0"/>
              <w:spacing w:line="480" w:lineRule="auto"/>
              <w:rPr>
                <w:sz w:val="16"/>
                <w:szCs w:val="16"/>
              </w:rPr>
            </w:pPr>
            <w:r w:rsidDel="00000000" w:rsidR="00000000" w:rsidRPr="00000000">
              <w:rPr>
                <w:sz w:val="16"/>
                <w:szCs w:val="16"/>
                <w:rtl w:val="0"/>
              </w:rPr>
              <w:t xml:space="preserve">RDN18-1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spacing w:line="480" w:lineRule="auto"/>
              <w:jc w:val="center"/>
              <w:rPr>
                <w:sz w:val="16"/>
                <w:szCs w:val="16"/>
              </w:rPr>
            </w:pPr>
            <w:r w:rsidDel="00000000" w:rsidR="00000000" w:rsidRPr="00000000">
              <w:rPr>
                <w:sz w:val="16"/>
                <w:szCs w:val="16"/>
                <w:rtl w:val="0"/>
              </w:rPr>
              <w:t xml:space="preserve">80.9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spacing w:line="480" w:lineRule="auto"/>
              <w:jc w:val="center"/>
              <w:rPr>
                <w:sz w:val="16"/>
                <w:szCs w:val="16"/>
              </w:rPr>
            </w:pPr>
            <w:r w:rsidDel="00000000" w:rsidR="00000000" w:rsidRPr="00000000">
              <w:rPr>
                <w:sz w:val="16"/>
                <w:szCs w:val="16"/>
                <w:rtl w:val="0"/>
              </w:rPr>
              <w:t xml:space="preserve">32.0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E">
            <w:pPr>
              <w:widowControl w:val="0"/>
              <w:spacing w:line="480" w:lineRule="auto"/>
              <w:jc w:val="center"/>
              <w:rPr>
                <w:sz w:val="16"/>
                <w:szCs w:val="16"/>
              </w:rPr>
            </w:pPr>
            <w:r w:rsidDel="00000000" w:rsidR="00000000" w:rsidRPr="00000000">
              <w:rPr>
                <w:sz w:val="16"/>
                <w:szCs w:val="16"/>
                <w:rtl w:val="0"/>
              </w:rPr>
              <w:t xml:space="preserve">58.9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F">
            <w:pPr>
              <w:widowControl w:val="0"/>
              <w:spacing w:line="480" w:lineRule="auto"/>
              <w:jc w:val="center"/>
              <w:rPr>
                <w:sz w:val="16"/>
                <w:szCs w:val="16"/>
              </w:rPr>
            </w:pPr>
            <w:r w:rsidDel="00000000" w:rsidR="00000000" w:rsidRPr="00000000">
              <w:rPr>
                <w:sz w:val="16"/>
                <w:szCs w:val="16"/>
                <w:rtl w:val="0"/>
              </w:rPr>
              <w:t xml:space="preserve">64.7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0">
            <w:pPr>
              <w:widowControl w:val="0"/>
              <w:spacing w:line="480" w:lineRule="auto"/>
              <w:jc w:val="center"/>
              <w:rPr>
                <w:sz w:val="16"/>
                <w:szCs w:val="16"/>
              </w:rPr>
            </w:pPr>
            <w:r w:rsidDel="00000000" w:rsidR="00000000" w:rsidRPr="00000000">
              <w:rPr>
                <w:sz w:val="16"/>
                <w:szCs w:val="16"/>
                <w:rtl w:val="0"/>
              </w:rPr>
              <w:t xml:space="preserve">78.6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1">
            <w:pPr>
              <w:widowControl w:val="0"/>
              <w:spacing w:line="480" w:lineRule="auto"/>
              <w:jc w:val="center"/>
              <w:rPr>
                <w:sz w:val="16"/>
                <w:szCs w:val="16"/>
              </w:rPr>
            </w:pPr>
            <w:r w:rsidDel="00000000" w:rsidR="00000000" w:rsidRPr="00000000">
              <w:rPr>
                <w:sz w:val="16"/>
                <w:szCs w:val="16"/>
                <w:rtl w:val="0"/>
              </w:rPr>
              <w:t xml:space="preserve">89.7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spacing w:line="480" w:lineRule="auto"/>
              <w:jc w:val="center"/>
              <w:rPr>
                <w:sz w:val="16"/>
                <w:szCs w:val="16"/>
              </w:rPr>
            </w:pPr>
            <w:r w:rsidDel="00000000" w:rsidR="00000000" w:rsidRPr="00000000">
              <w:rPr>
                <w:sz w:val="16"/>
                <w:szCs w:val="16"/>
                <w:rtl w:val="0"/>
              </w:rPr>
              <w:t xml:space="preserve">61.8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3">
            <w:pPr>
              <w:widowControl w:val="0"/>
              <w:spacing w:line="480" w:lineRule="auto"/>
              <w:jc w:val="center"/>
              <w:rPr>
                <w:sz w:val="16"/>
                <w:szCs w:val="16"/>
              </w:rPr>
            </w:pPr>
            <w:r w:rsidDel="00000000" w:rsidR="00000000" w:rsidRPr="00000000">
              <w:rPr>
                <w:sz w:val="16"/>
                <w:szCs w:val="16"/>
                <w:rtl w:val="0"/>
              </w:rPr>
              <w:t xml:space="preserve">70.8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4">
            <w:pPr>
              <w:widowControl w:val="0"/>
              <w:spacing w:line="480" w:lineRule="auto"/>
              <w:rPr>
                <w:sz w:val="16"/>
                <w:szCs w:val="16"/>
              </w:rPr>
            </w:pPr>
            <w:r w:rsidDel="00000000" w:rsidR="00000000" w:rsidRPr="00000000">
              <w:rPr>
                <w:sz w:val="16"/>
                <w:szCs w:val="16"/>
                <w:rtl w:val="0"/>
              </w:rPr>
              <w:t xml:space="preserve">RDN18-2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spacing w:line="480" w:lineRule="auto"/>
              <w:jc w:val="center"/>
              <w:rPr>
                <w:sz w:val="16"/>
                <w:szCs w:val="16"/>
              </w:rPr>
            </w:pPr>
            <w:r w:rsidDel="00000000" w:rsidR="00000000" w:rsidRPr="00000000">
              <w:rPr>
                <w:sz w:val="16"/>
                <w:szCs w:val="16"/>
                <w:rtl w:val="0"/>
              </w:rPr>
              <w:t xml:space="preserve">71.7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spacing w:line="480" w:lineRule="auto"/>
              <w:jc w:val="center"/>
              <w:rPr>
                <w:sz w:val="16"/>
                <w:szCs w:val="16"/>
              </w:rPr>
            </w:pPr>
            <w:r w:rsidDel="00000000" w:rsidR="00000000" w:rsidRPr="00000000">
              <w:rPr>
                <w:sz w:val="16"/>
                <w:szCs w:val="16"/>
                <w:rtl w:val="0"/>
              </w:rPr>
              <w:t xml:space="preserve">30.2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7">
            <w:pPr>
              <w:widowControl w:val="0"/>
              <w:spacing w:line="480" w:lineRule="auto"/>
              <w:jc w:val="center"/>
              <w:rPr>
                <w:sz w:val="16"/>
                <w:szCs w:val="16"/>
              </w:rPr>
            </w:pPr>
            <w:r w:rsidDel="00000000" w:rsidR="00000000" w:rsidRPr="00000000">
              <w:rPr>
                <w:sz w:val="16"/>
                <w:szCs w:val="16"/>
                <w:rtl w:val="0"/>
              </w:rPr>
              <w:t xml:space="preserve">51.3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spacing w:line="480" w:lineRule="auto"/>
              <w:jc w:val="center"/>
              <w:rPr>
                <w:sz w:val="16"/>
                <w:szCs w:val="16"/>
              </w:rPr>
            </w:pPr>
            <w:r w:rsidDel="00000000" w:rsidR="00000000" w:rsidRPr="00000000">
              <w:rPr>
                <w:sz w:val="16"/>
                <w:szCs w:val="16"/>
                <w:rtl w:val="0"/>
              </w:rPr>
              <w:t xml:space="preserve">57.2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9">
            <w:pPr>
              <w:widowControl w:val="0"/>
              <w:spacing w:line="480" w:lineRule="auto"/>
              <w:jc w:val="center"/>
              <w:rPr>
                <w:sz w:val="16"/>
                <w:szCs w:val="16"/>
              </w:rPr>
            </w:pPr>
            <w:r w:rsidDel="00000000" w:rsidR="00000000" w:rsidRPr="00000000">
              <w:rPr>
                <w:sz w:val="16"/>
                <w:szCs w:val="16"/>
                <w:rtl w:val="0"/>
              </w:rPr>
              <w:t xml:space="preserve">68.2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A">
            <w:pPr>
              <w:widowControl w:val="0"/>
              <w:spacing w:line="480" w:lineRule="auto"/>
              <w:jc w:val="center"/>
              <w:rPr>
                <w:sz w:val="16"/>
                <w:szCs w:val="16"/>
              </w:rPr>
            </w:pPr>
            <w:r w:rsidDel="00000000" w:rsidR="00000000" w:rsidRPr="00000000">
              <w:rPr>
                <w:sz w:val="16"/>
                <w:szCs w:val="16"/>
                <w:rtl w:val="0"/>
              </w:rPr>
              <w:t xml:space="preserve">76.9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B">
            <w:pPr>
              <w:widowControl w:val="0"/>
              <w:spacing w:line="480" w:lineRule="auto"/>
              <w:jc w:val="center"/>
              <w:rPr>
                <w:sz w:val="16"/>
                <w:szCs w:val="16"/>
              </w:rPr>
            </w:pPr>
            <w:r w:rsidDel="00000000" w:rsidR="00000000" w:rsidRPr="00000000">
              <w:rPr>
                <w:sz w:val="16"/>
                <w:szCs w:val="16"/>
                <w:rtl w:val="0"/>
              </w:rPr>
              <w:t xml:space="preserve">54.6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C">
            <w:pPr>
              <w:widowControl w:val="0"/>
              <w:spacing w:line="480" w:lineRule="auto"/>
              <w:jc w:val="center"/>
              <w:rPr>
                <w:sz w:val="16"/>
                <w:szCs w:val="16"/>
              </w:rPr>
            </w:pPr>
            <w:r w:rsidDel="00000000" w:rsidR="00000000" w:rsidRPr="00000000">
              <w:rPr>
                <w:sz w:val="16"/>
                <w:szCs w:val="16"/>
                <w:rtl w:val="0"/>
              </w:rPr>
              <w:t xml:space="preserve">62.9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D">
            <w:pPr>
              <w:widowControl w:val="0"/>
              <w:spacing w:line="480" w:lineRule="auto"/>
              <w:rPr>
                <w:sz w:val="16"/>
                <w:szCs w:val="16"/>
              </w:rPr>
            </w:pPr>
            <w:r w:rsidDel="00000000" w:rsidR="00000000" w:rsidRPr="00000000">
              <w:rPr>
                <w:sz w:val="16"/>
                <w:szCs w:val="16"/>
                <w:rtl w:val="0"/>
              </w:rPr>
              <w:t xml:space="preserve">RDN25-1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spacing w:line="480" w:lineRule="auto"/>
              <w:jc w:val="center"/>
              <w:rPr>
                <w:sz w:val="16"/>
                <w:szCs w:val="16"/>
              </w:rPr>
            </w:pPr>
            <w:r w:rsidDel="00000000" w:rsidR="00000000" w:rsidRPr="00000000">
              <w:rPr>
                <w:sz w:val="16"/>
                <w:szCs w:val="16"/>
                <w:rtl w:val="0"/>
              </w:rPr>
              <w:t xml:space="preserve">68.7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spacing w:line="480" w:lineRule="auto"/>
              <w:jc w:val="center"/>
              <w:rPr>
                <w:sz w:val="16"/>
                <w:szCs w:val="16"/>
              </w:rPr>
            </w:pPr>
            <w:r w:rsidDel="00000000" w:rsidR="00000000" w:rsidRPr="00000000">
              <w:rPr>
                <w:sz w:val="16"/>
                <w:szCs w:val="16"/>
                <w:rtl w:val="0"/>
              </w:rPr>
              <w:t xml:space="preserve">26.6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0">
            <w:pPr>
              <w:widowControl w:val="0"/>
              <w:spacing w:line="480" w:lineRule="auto"/>
              <w:jc w:val="center"/>
              <w:rPr>
                <w:sz w:val="16"/>
                <w:szCs w:val="16"/>
              </w:rPr>
            </w:pPr>
            <w:r w:rsidDel="00000000" w:rsidR="00000000" w:rsidRPr="00000000">
              <w:rPr>
                <w:sz w:val="16"/>
                <w:szCs w:val="16"/>
                <w:rtl w:val="0"/>
              </w:rPr>
              <w:t xml:space="preserve">47.0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1">
            <w:pPr>
              <w:widowControl w:val="0"/>
              <w:spacing w:line="480" w:lineRule="auto"/>
              <w:jc w:val="center"/>
              <w:rPr>
                <w:sz w:val="16"/>
                <w:szCs w:val="16"/>
              </w:rPr>
            </w:pPr>
            <w:r w:rsidDel="00000000" w:rsidR="00000000" w:rsidRPr="00000000">
              <w:rPr>
                <w:sz w:val="16"/>
                <w:szCs w:val="16"/>
                <w:rtl w:val="0"/>
              </w:rPr>
              <w:t xml:space="preserve">53.2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2">
            <w:pPr>
              <w:widowControl w:val="0"/>
              <w:spacing w:line="480" w:lineRule="auto"/>
              <w:jc w:val="center"/>
              <w:rPr>
                <w:sz w:val="16"/>
                <w:szCs w:val="16"/>
              </w:rPr>
            </w:pPr>
            <w:r w:rsidDel="00000000" w:rsidR="00000000" w:rsidRPr="00000000">
              <w:rPr>
                <w:sz w:val="16"/>
                <w:szCs w:val="16"/>
                <w:rtl w:val="0"/>
              </w:rPr>
              <w:t xml:space="preserve">61.6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3">
            <w:pPr>
              <w:widowControl w:val="0"/>
              <w:spacing w:line="480" w:lineRule="auto"/>
              <w:jc w:val="center"/>
              <w:rPr>
                <w:sz w:val="16"/>
                <w:szCs w:val="16"/>
              </w:rPr>
            </w:pPr>
            <w:r w:rsidDel="00000000" w:rsidR="00000000" w:rsidRPr="00000000">
              <w:rPr>
                <w:sz w:val="16"/>
                <w:szCs w:val="16"/>
                <w:rtl w:val="0"/>
              </w:rPr>
              <w:t xml:space="preserve">70.7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spacing w:line="480" w:lineRule="auto"/>
              <w:jc w:val="center"/>
              <w:rPr>
                <w:sz w:val="16"/>
                <w:szCs w:val="16"/>
              </w:rPr>
            </w:pPr>
            <w:r w:rsidDel="00000000" w:rsidR="00000000" w:rsidRPr="00000000">
              <w:rPr>
                <w:sz w:val="16"/>
                <w:szCs w:val="16"/>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spacing w:line="480" w:lineRule="auto"/>
              <w:jc w:val="center"/>
              <w:rPr>
                <w:sz w:val="16"/>
                <w:szCs w:val="16"/>
              </w:rPr>
            </w:pPr>
            <w:r w:rsidDel="00000000" w:rsidR="00000000" w:rsidRPr="00000000">
              <w:rPr>
                <w:sz w:val="16"/>
                <w:szCs w:val="16"/>
                <w:rtl w:val="0"/>
              </w:rPr>
              <w:t xml:space="preserve">55.2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6">
            <w:pPr>
              <w:widowControl w:val="0"/>
              <w:spacing w:line="480" w:lineRule="auto"/>
              <w:rPr>
                <w:sz w:val="16"/>
                <w:szCs w:val="16"/>
              </w:rPr>
            </w:pPr>
            <w:r w:rsidDel="00000000" w:rsidR="00000000" w:rsidRPr="00000000">
              <w:rPr>
                <w:sz w:val="16"/>
                <w:szCs w:val="16"/>
                <w:rtl w:val="0"/>
              </w:rPr>
              <w:t xml:space="preserve">RDN25-2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7">
            <w:pPr>
              <w:widowControl w:val="0"/>
              <w:spacing w:line="480" w:lineRule="auto"/>
              <w:jc w:val="center"/>
              <w:rPr>
                <w:sz w:val="16"/>
                <w:szCs w:val="16"/>
              </w:rPr>
            </w:pPr>
            <w:r w:rsidDel="00000000" w:rsidR="00000000" w:rsidRPr="00000000">
              <w:rPr>
                <w:sz w:val="16"/>
                <w:szCs w:val="16"/>
                <w:rtl w:val="0"/>
              </w:rPr>
              <w:t xml:space="preserve">82.4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8">
            <w:pPr>
              <w:widowControl w:val="0"/>
              <w:spacing w:line="480" w:lineRule="auto"/>
              <w:jc w:val="center"/>
              <w:rPr>
                <w:sz w:val="16"/>
                <w:szCs w:val="16"/>
              </w:rPr>
            </w:pPr>
            <w:r w:rsidDel="00000000" w:rsidR="00000000" w:rsidRPr="00000000">
              <w:rPr>
                <w:sz w:val="16"/>
                <w:szCs w:val="16"/>
                <w:rtl w:val="0"/>
              </w:rPr>
              <w:t xml:space="preserve">29.9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9">
            <w:pPr>
              <w:widowControl w:val="0"/>
              <w:spacing w:line="480" w:lineRule="auto"/>
              <w:jc w:val="center"/>
              <w:rPr>
                <w:sz w:val="16"/>
                <w:szCs w:val="16"/>
              </w:rPr>
            </w:pPr>
            <w:r w:rsidDel="00000000" w:rsidR="00000000" w:rsidRPr="00000000">
              <w:rPr>
                <w:sz w:val="16"/>
                <w:szCs w:val="16"/>
                <w:rtl w:val="0"/>
              </w:rPr>
              <w:t xml:space="preserve">61.0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A">
            <w:pPr>
              <w:widowControl w:val="0"/>
              <w:spacing w:line="480" w:lineRule="auto"/>
              <w:jc w:val="center"/>
              <w:rPr>
                <w:sz w:val="16"/>
                <w:szCs w:val="16"/>
              </w:rPr>
            </w:pPr>
            <w:r w:rsidDel="00000000" w:rsidR="00000000" w:rsidRPr="00000000">
              <w:rPr>
                <w:sz w:val="16"/>
                <w:szCs w:val="16"/>
                <w:rtl w:val="0"/>
              </w:rPr>
              <w:t xml:space="preserve">66.1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B">
            <w:pPr>
              <w:widowControl w:val="0"/>
              <w:spacing w:line="480" w:lineRule="auto"/>
              <w:jc w:val="center"/>
              <w:rPr>
                <w:sz w:val="16"/>
                <w:szCs w:val="16"/>
              </w:rPr>
            </w:pPr>
            <w:r w:rsidDel="00000000" w:rsidR="00000000" w:rsidRPr="00000000">
              <w:rPr>
                <w:sz w:val="16"/>
                <w:szCs w:val="16"/>
                <w:rtl w:val="0"/>
              </w:rPr>
              <w:t xml:space="preserve">80.9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spacing w:line="480" w:lineRule="auto"/>
              <w:jc w:val="center"/>
              <w:rPr>
                <w:sz w:val="16"/>
                <w:szCs w:val="16"/>
              </w:rPr>
            </w:pPr>
            <w:r w:rsidDel="00000000" w:rsidR="00000000" w:rsidRPr="00000000">
              <w:rPr>
                <w:sz w:val="16"/>
                <w:szCs w:val="16"/>
                <w:rtl w:val="0"/>
              </w:rPr>
              <w:t xml:space="preserve">89.4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D">
            <w:pPr>
              <w:widowControl w:val="0"/>
              <w:spacing w:line="480" w:lineRule="auto"/>
              <w:jc w:val="center"/>
              <w:rPr>
                <w:sz w:val="16"/>
                <w:szCs w:val="16"/>
              </w:rPr>
            </w:pPr>
            <w:r w:rsidDel="00000000" w:rsidR="00000000" w:rsidRPr="00000000">
              <w:rPr>
                <w:sz w:val="16"/>
                <w:szCs w:val="16"/>
                <w:rtl w:val="0"/>
              </w:rPr>
              <w:t xml:space="preserve">63.8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E">
            <w:pPr>
              <w:widowControl w:val="0"/>
              <w:spacing w:line="480" w:lineRule="auto"/>
              <w:jc w:val="center"/>
              <w:rPr>
                <w:sz w:val="16"/>
                <w:szCs w:val="16"/>
              </w:rPr>
            </w:pPr>
            <w:r w:rsidDel="00000000" w:rsidR="00000000" w:rsidRPr="00000000">
              <w:rPr>
                <w:sz w:val="16"/>
                <w:szCs w:val="16"/>
                <w:rtl w:val="0"/>
              </w:rPr>
              <w:t xml:space="preserve">67.5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spacing w:line="480" w:lineRule="auto"/>
              <w:rPr>
                <w:sz w:val="16"/>
                <w:szCs w:val="16"/>
              </w:rPr>
            </w:pPr>
            <w:r w:rsidDel="00000000" w:rsidR="00000000" w:rsidRPr="00000000">
              <w:rPr>
                <w:sz w:val="16"/>
                <w:szCs w:val="16"/>
                <w:rtl w:val="0"/>
              </w:rPr>
              <w:t xml:space="preserve">RDN37-1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spacing w:line="480" w:lineRule="auto"/>
              <w:jc w:val="center"/>
              <w:rPr>
                <w:sz w:val="16"/>
                <w:szCs w:val="16"/>
              </w:rPr>
            </w:pPr>
            <w:r w:rsidDel="00000000" w:rsidR="00000000" w:rsidRPr="00000000">
              <w:rPr>
                <w:sz w:val="16"/>
                <w:szCs w:val="16"/>
                <w:rtl w:val="0"/>
              </w:rPr>
              <w:t xml:space="preserve">73.0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spacing w:line="480" w:lineRule="auto"/>
              <w:jc w:val="center"/>
              <w:rPr>
                <w:sz w:val="16"/>
                <w:szCs w:val="16"/>
              </w:rPr>
            </w:pPr>
            <w:r w:rsidDel="00000000" w:rsidR="00000000" w:rsidRPr="00000000">
              <w:rPr>
                <w:sz w:val="16"/>
                <w:szCs w:val="16"/>
                <w:rtl w:val="0"/>
              </w:rPr>
              <w:t xml:space="preserve">28.5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spacing w:line="480" w:lineRule="auto"/>
              <w:jc w:val="center"/>
              <w:rPr>
                <w:sz w:val="16"/>
                <w:szCs w:val="16"/>
              </w:rPr>
            </w:pPr>
            <w:r w:rsidDel="00000000" w:rsidR="00000000" w:rsidRPr="00000000">
              <w:rPr>
                <w:sz w:val="16"/>
                <w:szCs w:val="16"/>
                <w:rtl w:val="0"/>
              </w:rPr>
              <w:t xml:space="preserve">51.4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spacing w:line="480" w:lineRule="auto"/>
              <w:jc w:val="center"/>
              <w:rPr>
                <w:sz w:val="16"/>
                <w:szCs w:val="16"/>
              </w:rPr>
            </w:pPr>
            <w:r w:rsidDel="00000000" w:rsidR="00000000" w:rsidRPr="00000000">
              <w:rPr>
                <w:sz w:val="16"/>
                <w:szCs w:val="16"/>
                <w:rtl w:val="0"/>
              </w:rPr>
              <w:t xml:space="preserve">58.5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spacing w:line="480" w:lineRule="auto"/>
              <w:jc w:val="center"/>
              <w:rPr>
                <w:sz w:val="16"/>
                <w:szCs w:val="16"/>
              </w:rPr>
            </w:pPr>
            <w:r w:rsidDel="00000000" w:rsidR="00000000" w:rsidRPr="00000000">
              <w:rPr>
                <w:sz w:val="16"/>
                <w:szCs w:val="16"/>
                <w:rtl w:val="0"/>
              </w:rPr>
              <w:t xml:space="preserve">70.7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spacing w:line="480" w:lineRule="auto"/>
              <w:jc w:val="center"/>
              <w:rPr>
                <w:sz w:val="16"/>
                <w:szCs w:val="16"/>
              </w:rPr>
            </w:pPr>
            <w:r w:rsidDel="00000000" w:rsidR="00000000" w:rsidRPr="00000000">
              <w:rPr>
                <w:sz w:val="16"/>
                <w:szCs w:val="16"/>
                <w:rtl w:val="0"/>
              </w:rPr>
              <w:t xml:space="preserve">79.0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spacing w:line="480" w:lineRule="auto"/>
              <w:jc w:val="center"/>
              <w:rPr>
                <w:sz w:val="16"/>
                <w:szCs w:val="16"/>
              </w:rPr>
            </w:pPr>
            <w:r w:rsidDel="00000000" w:rsidR="00000000" w:rsidRPr="00000000">
              <w:rPr>
                <w:sz w:val="16"/>
                <w:szCs w:val="16"/>
                <w:rtl w:val="0"/>
              </w:rPr>
              <w:t xml:space="preserve">55.1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7">
            <w:pPr>
              <w:widowControl w:val="0"/>
              <w:spacing w:line="480" w:lineRule="auto"/>
              <w:jc w:val="center"/>
              <w:rPr>
                <w:sz w:val="16"/>
                <w:szCs w:val="16"/>
              </w:rPr>
            </w:pPr>
            <w:r w:rsidDel="00000000" w:rsidR="00000000" w:rsidRPr="00000000">
              <w:rPr>
                <w:sz w:val="16"/>
                <w:szCs w:val="16"/>
                <w:rtl w:val="0"/>
              </w:rPr>
              <w:t xml:space="preserve">63.0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spacing w:line="480" w:lineRule="auto"/>
              <w:rPr>
                <w:sz w:val="16"/>
                <w:szCs w:val="16"/>
              </w:rPr>
            </w:pPr>
            <w:r w:rsidDel="00000000" w:rsidR="00000000" w:rsidRPr="00000000">
              <w:rPr>
                <w:sz w:val="16"/>
                <w:szCs w:val="16"/>
                <w:rtl w:val="0"/>
              </w:rPr>
              <w:t xml:space="preserve">RDN37-2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9">
            <w:pPr>
              <w:widowControl w:val="0"/>
              <w:spacing w:line="480" w:lineRule="auto"/>
              <w:jc w:val="center"/>
              <w:rPr>
                <w:sz w:val="16"/>
                <w:szCs w:val="16"/>
              </w:rPr>
            </w:pPr>
            <w:r w:rsidDel="00000000" w:rsidR="00000000" w:rsidRPr="00000000">
              <w:rPr>
                <w:sz w:val="16"/>
                <w:szCs w:val="16"/>
                <w:rtl w:val="0"/>
              </w:rPr>
              <w:t xml:space="preserve">78.3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spacing w:line="480" w:lineRule="auto"/>
              <w:jc w:val="center"/>
              <w:rPr>
                <w:sz w:val="16"/>
                <w:szCs w:val="16"/>
              </w:rPr>
            </w:pPr>
            <w:r w:rsidDel="00000000" w:rsidR="00000000" w:rsidRPr="00000000">
              <w:rPr>
                <w:sz w:val="16"/>
                <w:szCs w:val="16"/>
                <w:rtl w:val="0"/>
              </w:rPr>
              <w:t xml:space="preserve">30.0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spacing w:line="480" w:lineRule="auto"/>
              <w:jc w:val="center"/>
              <w:rPr>
                <w:sz w:val="16"/>
                <w:szCs w:val="16"/>
              </w:rPr>
            </w:pPr>
            <w:r w:rsidDel="00000000" w:rsidR="00000000" w:rsidRPr="00000000">
              <w:rPr>
                <w:sz w:val="16"/>
                <w:szCs w:val="16"/>
                <w:rtl w:val="0"/>
              </w:rPr>
              <w:t xml:space="preserve">55.6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C">
            <w:pPr>
              <w:widowControl w:val="0"/>
              <w:spacing w:line="480" w:lineRule="auto"/>
              <w:jc w:val="center"/>
              <w:rPr>
                <w:sz w:val="16"/>
                <w:szCs w:val="16"/>
              </w:rPr>
            </w:pPr>
            <w:r w:rsidDel="00000000" w:rsidR="00000000" w:rsidRPr="00000000">
              <w:rPr>
                <w:sz w:val="16"/>
                <w:szCs w:val="16"/>
                <w:rtl w:val="0"/>
              </w:rPr>
              <w:t xml:space="preserve">63.1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D">
            <w:pPr>
              <w:widowControl w:val="0"/>
              <w:spacing w:line="480" w:lineRule="auto"/>
              <w:jc w:val="center"/>
              <w:rPr>
                <w:sz w:val="16"/>
                <w:szCs w:val="16"/>
              </w:rPr>
            </w:pPr>
            <w:r w:rsidDel="00000000" w:rsidR="00000000" w:rsidRPr="00000000">
              <w:rPr>
                <w:sz w:val="16"/>
                <w:szCs w:val="16"/>
                <w:rtl w:val="0"/>
              </w:rPr>
              <w:t xml:space="preserve">77.0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E">
            <w:pPr>
              <w:widowControl w:val="0"/>
              <w:spacing w:line="480" w:lineRule="auto"/>
              <w:jc w:val="center"/>
              <w:rPr>
                <w:sz w:val="16"/>
                <w:szCs w:val="16"/>
              </w:rPr>
            </w:pPr>
            <w:r w:rsidDel="00000000" w:rsidR="00000000" w:rsidRPr="00000000">
              <w:rPr>
                <w:sz w:val="16"/>
                <w:szCs w:val="16"/>
                <w:rtl w:val="0"/>
              </w:rPr>
              <w:t xml:space="preserve">86.0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F">
            <w:pPr>
              <w:widowControl w:val="0"/>
              <w:spacing w:line="480" w:lineRule="auto"/>
              <w:jc w:val="center"/>
              <w:rPr>
                <w:sz w:val="16"/>
                <w:szCs w:val="16"/>
              </w:rPr>
            </w:pPr>
            <w:r w:rsidDel="00000000" w:rsidR="00000000" w:rsidRPr="00000000">
              <w:rPr>
                <w:sz w:val="16"/>
                <w:szCs w:val="16"/>
                <w:rtl w:val="0"/>
              </w:rPr>
              <w:t xml:space="preserve">60.4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0">
            <w:pPr>
              <w:widowControl w:val="0"/>
              <w:spacing w:line="480" w:lineRule="auto"/>
              <w:jc w:val="center"/>
              <w:rPr>
                <w:sz w:val="16"/>
                <w:szCs w:val="16"/>
              </w:rPr>
            </w:pPr>
            <w:r w:rsidDel="00000000" w:rsidR="00000000" w:rsidRPr="00000000">
              <w:rPr>
                <w:sz w:val="16"/>
                <w:szCs w:val="16"/>
                <w:rtl w:val="0"/>
              </w:rPr>
              <w:t xml:space="preserve">66.2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spacing w:line="480" w:lineRule="auto"/>
              <w:rPr>
                <w:sz w:val="16"/>
                <w:szCs w:val="16"/>
              </w:rPr>
            </w:pPr>
            <w:r w:rsidDel="00000000" w:rsidR="00000000" w:rsidRPr="00000000">
              <w:rPr>
                <w:sz w:val="16"/>
                <w:szCs w:val="16"/>
                <w:rtl w:val="0"/>
              </w:rPr>
              <w:t xml:space="preserve">RDN5-1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2">
            <w:pPr>
              <w:widowControl w:val="0"/>
              <w:spacing w:line="480" w:lineRule="auto"/>
              <w:jc w:val="center"/>
              <w:rPr>
                <w:sz w:val="16"/>
                <w:szCs w:val="16"/>
              </w:rPr>
            </w:pPr>
            <w:r w:rsidDel="00000000" w:rsidR="00000000" w:rsidRPr="00000000">
              <w:rPr>
                <w:sz w:val="16"/>
                <w:szCs w:val="16"/>
                <w:rtl w:val="0"/>
              </w:rPr>
              <w:t xml:space="preserve">84.3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spacing w:line="480" w:lineRule="auto"/>
              <w:jc w:val="center"/>
              <w:rPr>
                <w:sz w:val="16"/>
                <w:szCs w:val="16"/>
              </w:rPr>
            </w:pPr>
            <w:r w:rsidDel="00000000" w:rsidR="00000000" w:rsidRPr="00000000">
              <w:rPr>
                <w:sz w:val="16"/>
                <w:szCs w:val="16"/>
                <w:rtl w:val="0"/>
              </w:rPr>
              <w:t xml:space="preserve">33.8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spacing w:line="480" w:lineRule="auto"/>
              <w:jc w:val="center"/>
              <w:rPr>
                <w:sz w:val="16"/>
                <w:szCs w:val="16"/>
              </w:rPr>
            </w:pPr>
            <w:r w:rsidDel="00000000" w:rsidR="00000000" w:rsidRPr="00000000">
              <w:rPr>
                <w:sz w:val="16"/>
                <w:szCs w:val="16"/>
                <w:rtl w:val="0"/>
              </w:rPr>
              <w:t xml:space="preserve">63.1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5">
            <w:pPr>
              <w:widowControl w:val="0"/>
              <w:spacing w:line="480" w:lineRule="auto"/>
              <w:jc w:val="center"/>
              <w:rPr>
                <w:sz w:val="16"/>
                <w:szCs w:val="16"/>
              </w:rPr>
            </w:pPr>
            <w:r w:rsidDel="00000000" w:rsidR="00000000" w:rsidRPr="00000000">
              <w:rPr>
                <w:sz w:val="16"/>
                <w:szCs w:val="16"/>
                <w:rtl w:val="0"/>
              </w:rPr>
              <w:t xml:space="preserve">69.7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6">
            <w:pPr>
              <w:widowControl w:val="0"/>
              <w:spacing w:line="480" w:lineRule="auto"/>
              <w:jc w:val="center"/>
              <w:rPr>
                <w:sz w:val="16"/>
                <w:szCs w:val="16"/>
              </w:rPr>
            </w:pPr>
            <w:r w:rsidDel="00000000" w:rsidR="00000000" w:rsidRPr="00000000">
              <w:rPr>
                <w:sz w:val="16"/>
                <w:szCs w:val="16"/>
                <w:rtl w:val="0"/>
              </w:rPr>
              <w:t xml:space="preserve">83.8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spacing w:line="480" w:lineRule="auto"/>
              <w:jc w:val="center"/>
              <w:rPr>
                <w:sz w:val="16"/>
                <w:szCs w:val="16"/>
              </w:rPr>
            </w:pPr>
            <w:r w:rsidDel="00000000" w:rsidR="00000000" w:rsidRPr="00000000">
              <w:rPr>
                <w:sz w:val="16"/>
                <w:szCs w:val="16"/>
                <w:rtl w:val="0"/>
              </w:rPr>
              <w:t xml:space="preserve">93.9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8">
            <w:pPr>
              <w:widowControl w:val="0"/>
              <w:spacing w:line="480" w:lineRule="auto"/>
              <w:jc w:val="center"/>
              <w:rPr>
                <w:sz w:val="16"/>
                <w:szCs w:val="16"/>
              </w:rPr>
            </w:pPr>
            <w:r w:rsidDel="00000000" w:rsidR="00000000" w:rsidRPr="00000000">
              <w:rPr>
                <w:sz w:val="16"/>
                <w:szCs w:val="16"/>
                <w:rtl w:val="0"/>
              </w:rPr>
              <w:t xml:space="preserve">65.8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spacing w:line="480" w:lineRule="auto"/>
              <w:jc w:val="center"/>
              <w:rPr>
                <w:sz w:val="16"/>
                <w:szCs w:val="16"/>
              </w:rPr>
            </w:pPr>
            <w:r w:rsidDel="00000000" w:rsidR="00000000" w:rsidRPr="00000000">
              <w:rPr>
                <w:sz w:val="16"/>
                <w:szCs w:val="16"/>
                <w:rtl w:val="0"/>
              </w:rPr>
              <w:t xml:space="preserve">73.3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spacing w:line="480" w:lineRule="auto"/>
              <w:rPr>
                <w:sz w:val="16"/>
                <w:szCs w:val="16"/>
              </w:rPr>
            </w:pPr>
            <w:r w:rsidDel="00000000" w:rsidR="00000000" w:rsidRPr="00000000">
              <w:rPr>
                <w:sz w:val="16"/>
                <w:szCs w:val="16"/>
                <w:rtl w:val="0"/>
              </w:rPr>
              <w:t xml:space="preserve">RDN5-2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spacing w:line="480" w:lineRule="auto"/>
              <w:jc w:val="center"/>
              <w:rPr>
                <w:sz w:val="16"/>
                <w:szCs w:val="16"/>
              </w:rPr>
            </w:pPr>
            <w:r w:rsidDel="00000000" w:rsidR="00000000" w:rsidRPr="00000000">
              <w:rPr>
                <w:sz w:val="16"/>
                <w:szCs w:val="16"/>
                <w:rtl w:val="0"/>
              </w:rPr>
              <w:t xml:space="preserve">65.7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spacing w:line="480" w:lineRule="auto"/>
              <w:jc w:val="center"/>
              <w:rPr>
                <w:sz w:val="16"/>
                <w:szCs w:val="16"/>
              </w:rPr>
            </w:pPr>
            <w:r w:rsidDel="00000000" w:rsidR="00000000" w:rsidRPr="00000000">
              <w:rPr>
                <w:sz w:val="16"/>
                <w:szCs w:val="16"/>
                <w:rtl w:val="0"/>
              </w:rPr>
              <w:t xml:space="preserve">17.9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spacing w:line="480" w:lineRule="auto"/>
              <w:jc w:val="center"/>
              <w:rPr>
                <w:sz w:val="16"/>
                <w:szCs w:val="16"/>
              </w:rPr>
            </w:pPr>
            <w:r w:rsidDel="00000000" w:rsidR="00000000" w:rsidRPr="00000000">
              <w:rPr>
                <w:sz w:val="16"/>
                <w:szCs w:val="16"/>
                <w:rtl w:val="0"/>
              </w:rPr>
              <w:t xml:space="preserve">28.9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spacing w:line="480" w:lineRule="auto"/>
              <w:jc w:val="center"/>
              <w:rPr>
                <w:sz w:val="16"/>
                <w:szCs w:val="16"/>
              </w:rPr>
            </w:pPr>
            <w:r w:rsidDel="00000000" w:rsidR="00000000" w:rsidRPr="00000000">
              <w:rPr>
                <w:sz w:val="16"/>
                <w:szCs w:val="16"/>
                <w:rtl w:val="0"/>
              </w:rPr>
              <w:t xml:space="preserve">40.7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spacing w:line="480" w:lineRule="auto"/>
              <w:jc w:val="center"/>
              <w:rPr>
                <w:sz w:val="16"/>
                <w:szCs w:val="16"/>
              </w:rPr>
            </w:pPr>
            <w:r w:rsidDel="00000000" w:rsidR="00000000" w:rsidRPr="00000000">
              <w:rPr>
                <w:sz w:val="16"/>
                <w:szCs w:val="16"/>
                <w:rtl w:val="0"/>
              </w:rPr>
              <w:t xml:space="preserve">42.3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spacing w:line="480" w:lineRule="auto"/>
              <w:jc w:val="center"/>
              <w:rPr>
                <w:sz w:val="16"/>
                <w:szCs w:val="16"/>
              </w:rPr>
            </w:pPr>
            <w:r w:rsidDel="00000000" w:rsidR="00000000" w:rsidRPr="00000000">
              <w:rPr>
                <w:sz w:val="16"/>
                <w:szCs w:val="16"/>
                <w:rtl w:val="0"/>
              </w:rPr>
              <w:t xml:space="preserve">56.0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spacing w:line="480" w:lineRule="auto"/>
              <w:jc w:val="center"/>
              <w:rPr>
                <w:sz w:val="16"/>
                <w:szCs w:val="16"/>
              </w:rPr>
            </w:pPr>
            <w:r w:rsidDel="00000000" w:rsidR="00000000" w:rsidRPr="00000000">
              <w:rPr>
                <w:sz w:val="16"/>
                <w:szCs w:val="16"/>
                <w:rtl w:val="0"/>
              </w:rPr>
              <w:t xml:space="preserve">43.1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2">
            <w:pPr>
              <w:widowControl w:val="0"/>
              <w:spacing w:line="480" w:lineRule="auto"/>
              <w:jc w:val="center"/>
              <w:rPr>
                <w:sz w:val="16"/>
                <w:szCs w:val="16"/>
              </w:rPr>
            </w:pPr>
            <w:r w:rsidDel="00000000" w:rsidR="00000000" w:rsidRPr="00000000">
              <w:rPr>
                <w:sz w:val="16"/>
                <w:szCs w:val="16"/>
                <w:rtl w:val="0"/>
              </w:rPr>
              <w:t xml:space="preserve">35.7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spacing w:line="480" w:lineRule="auto"/>
              <w:rPr>
                <w:sz w:val="16"/>
                <w:szCs w:val="16"/>
              </w:rPr>
            </w:pPr>
            <w:r w:rsidDel="00000000" w:rsidR="00000000" w:rsidRPr="00000000">
              <w:rPr>
                <w:sz w:val="16"/>
                <w:szCs w:val="16"/>
                <w:rtl w:val="0"/>
              </w:rPr>
              <w:t xml:space="preserve">RDN58-1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4">
            <w:pPr>
              <w:widowControl w:val="0"/>
              <w:spacing w:line="480" w:lineRule="auto"/>
              <w:jc w:val="center"/>
              <w:rPr>
                <w:sz w:val="16"/>
                <w:szCs w:val="16"/>
              </w:rPr>
            </w:pPr>
            <w:r w:rsidDel="00000000" w:rsidR="00000000" w:rsidRPr="00000000">
              <w:rPr>
                <w:sz w:val="16"/>
                <w:szCs w:val="16"/>
                <w:rtl w:val="0"/>
              </w:rPr>
              <w:t xml:space="preserve">76.8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5">
            <w:pPr>
              <w:widowControl w:val="0"/>
              <w:spacing w:line="480" w:lineRule="auto"/>
              <w:jc w:val="center"/>
              <w:rPr>
                <w:sz w:val="16"/>
                <w:szCs w:val="16"/>
              </w:rPr>
            </w:pPr>
            <w:r w:rsidDel="00000000" w:rsidR="00000000" w:rsidRPr="00000000">
              <w:rPr>
                <w:sz w:val="16"/>
                <w:szCs w:val="16"/>
                <w:rtl w:val="0"/>
              </w:rPr>
              <w:t xml:space="preserve">29.6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spacing w:line="480" w:lineRule="auto"/>
              <w:jc w:val="center"/>
              <w:rPr>
                <w:sz w:val="16"/>
                <w:szCs w:val="16"/>
              </w:rPr>
            </w:pPr>
            <w:r w:rsidDel="00000000" w:rsidR="00000000" w:rsidRPr="00000000">
              <w:rPr>
                <w:sz w:val="16"/>
                <w:szCs w:val="16"/>
                <w:rtl w:val="0"/>
              </w:rPr>
              <w:t xml:space="preserve">53.3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spacing w:line="480" w:lineRule="auto"/>
              <w:jc w:val="center"/>
              <w:rPr>
                <w:sz w:val="16"/>
                <w:szCs w:val="16"/>
              </w:rPr>
            </w:pPr>
            <w:r w:rsidDel="00000000" w:rsidR="00000000" w:rsidRPr="00000000">
              <w:rPr>
                <w:sz w:val="16"/>
                <w:szCs w:val="16"/>
                <w:rtl w:val="0"/>
              </w:rPr>
              <w:t xml:space="preserve">62.1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8">
            <w:pPr>
              <w:widowControl w:val="0"/>
              <w:spacing w:line="480" w:lineRule="auto"/>
              <w:jc w:val="center"/>
              <w:rPr>
                <w:sz w:val="16"/>
                <w:szCs w:val="16"/>
              </w:rPr>
            </w:pPr>
            <w:r w:rsidDel="00000000" w:rsidR="00000000" w:rsidRPr="00000000">
              <w:rPr>
                <w:sz w:val="16"/>
                <w:szCs w:val="16"/>
                <w:rtl w:val="0"/>
              </w:rPr>
              <w:t xml:space="preserve">74.3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9">
            <w:pPr>
              <w:widowControl w:val="0"/>
              <w:spacing w:line="480" w:lineRule="auto"/>
              <w:jc w:val="center"/>
              <w:rPr>
                <w:sz w:val="16"/>
                <w:szCs w:val="16"/>
              </w:rPr>
            </w:pPr>
            <w:r w:rsidDel="00000000" w:rsidR="00000000" w:rsidRPr="00000000">
              <w:rPr>
                <w:sz w:val="16"/>
                <w:szCs w:val="16"/>
                <w:rtl w:val="0"/>
              </w:rPr>
              <w:t xml:space="preserve">85.2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A">
            <w:pPr>
              <w:widowControl w:val="0"/>
              <w:spacing w:line="480" w:lineRule="auto"/>
              <w:jc w:val="center"/>
              <w:rPr>
                <w:sz w:val="16"/>
                <w:szCs w:val="16"/>
              </w:rPr>
            </w:pPr>
            <w:r w:rsidDel="00000000" w:rsidR="00000000" w:rsidRPr="00000000">
              <w:rPr>
                <w:sz w:val="16"/>
                <w:szCs w:val="16"/>
                <w:rtl w:val="0"/>
              </w:rPr>
              <w:t xml:space="preserve">59.0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B">
            <w:pPr>
              <w:widowControl w:val="0"/>
              <w:spacing w:line="480" w:lineRule="auto"/>
              <w:jc w:val="center"/>
              <w:rPr>
                <w:sz w:val="16"/>
                <w:szCs w:val="16"/>
              </w:rPr>
            </w:pPr>
            <w:r w:rsidDel="00000000" w:rsidR="00000000" w:rsidRPr="00000000">
              <w:rPr>
                <w:sz w:val="16"/>
                <w:szCs w:val="16"/>
                <w:rtl w:val="0"/>
              </w:rPr>
              <w:t xml:space="preserve">67.2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spacing w:line="480" w:lineRule="auto"/>
              <w:rPr>
                <w:sz w:val="16"/>
                <w:szCs w:val="16"/>
              </w:rPr>
            </w:pPr>
            <w:r w:rsidDel="00000000" w:rsidR="00000000" w:rsidRPr="00000000">
              <w:rPr>
                <w:sz w:val="16"/>
                <w:szCs w:val="16"/>
                <w:rtl w:val="0"/>
              </w:rPr>
              <w:t xml:space="preserve">RDN58-2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D">
            <w:pPr>
              <w:widowControl w:val="0"/>
              <w:spacing w:line="480" w:lineRule="auto"/>
              <w:jc w:val="center"/>
              <w:rPr>
                <w:sz w:val="16"/>
                <w:szCs w:val="16"/>
              </w:rPr>
            </w:pPr>
            <w:r w:rsidDel="00000000" w:rsidR="00000000" w:rsidRPr="00000000">
              <w:rPr>
                <w:sz w:val="16"/>
                <w:szCs w:val="16"/>
                <w:rtl w:val="0"/>
              </w:rPr>
              <w:t xml:space="preserve">77.7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E">
            <w:pPr>
              <w:widowControl w:val="0"/>
              <w:spacing w:line="480" w:lineRule="auto"/>
              <w:jc w:val="center"/>
              <w:rPr>
                <w:sz w:val="16"/>
                <w:szCs w:val="16"/>
              </w:rPr>
            </w:pPr>
            <w:r w:rsidDel="00000000" w:rsidR="00000000" w:rsidRPr="00000000">
              <w:rPr>
                <w:sz w:val="16"/>
                <w:szCs w:val="16"/>
                <w:rtl w:val="0"/>
              </w:rPr>
              <w:t xml:space="preserve">29.2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spacing w:line="480" w:lineRule="auto"/>
              <w:jc w:val="center"/>
              <w:rPr>
                <w:sz w:val="16"/>
                <w:szCs w:val="16"/>
              </w:rPr>
            </w:pPr>
            <w:r w:rsidDel="00000000" w:rsidR="00000000" w:rsidRPr="00000000">
              <w:rPr>
                <w:sz w:val="16"/>
                <w:szCs w:val="16"/>
                <w:rtl w:val="0"/>
              </w:rPr>
              <w:t xml:space="preserve">55.0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0">
            <w:pPr>
              <w:widowControl w:val="0"/>
              <w:spacing w:line="480" w:lineRule="auto"/>
              <w:jc w:val="center"/>
              <w:rPr>
                <w:sz w:val="16"/>
                <w:szCs w:val="16"/>
              </w:rPr>
            </w:pPr>
            <w:r w:rsidDel="00000000" w:rsidR="00000000" w:rsidRPr="00000000">
              <w:rPr>
                <w:sz w:val="16"/>
                <w:szCs w:val="16"/>
                <w:rtl w:val="0"/>
              </w:rPr>
              <w:t xml:space="preserve">63.3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spacing w:line="480" w:lineRule="auto"/>
              <w:jc w:val="center"/>
              <w:rPr>
                <w:sz w:val="16"/>
                <w:szCs w:val="16"/>
              </w:rPr>
            </w:pPr>
            <w:r w:rsidDel="00000000" w:rsidR="00000000" w:rsidRPr="00000000">
              <w:rPr>
                <w:sz w:val="16"/>
                <w:szCs w:val="16"/>
                <w:rtl w:val="0"/>
              </w:rPr>
              <w:t xml:space="preserve">76.3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spacing w:line="480" w:lineRule="auto"/>
              <w:jc w:val="center"/>
              <w:rPr>
                <w:sz w:val="16"/>
                <w:szCs w:val="16"/>
              </w:rPr>
            </w:pPr>
            <w:r w:rsidDel="00000000" w:rsidR="00000000" w:rsidRPr="00000000">
              <w:rPr>
                <w:sz w:val="16"/>
                <w:szCs w:val="16"/>
                <w:rtl w:val="0"/>
              </w:rPr>
              <w:t xml:space="preserve">86.5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3">
            <w:pPr>
              <w:widowControl w:val="0"/>
              <w:spacing w:line="480" w:lineRule="auto"/>
              <w:jc w:val="center"/>
              <w:rPr>
                <w:sz w:val="16"/>
                <w:szCs w:val="16"/>
              </w:rPr>
            </w:pPr>
            <w:r w:rsidDel="00000000" w:rsidR="00000000" w:rsidRPr="00000000">
              <w:rPr>
                <w:sz w:val="16"/>
                <w:szCs w:val="16"/>
                <w:rtl w:val="0"/>
              </w:rPr>
              <w:t xml:space="preserve">60.5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4">
            <w:pPr>
              <w:widowControl w:val="0"/>
              <w:spacing w:line="480" w:lineRule="auto"/>
              <w:jc w:val="center"/>
              <w:rPr>
                <w:sz w:val="16"/>
                <w:szCs w:val="16"/>
              </w:rPr>
            </w:pPr>
            <w:r w:rsidDel="00000000" w:rsidR="00000000" w:rsidRPr="00000000">
              <w:rPr>
                <w:sz w:val="16"/>
                <w:szCs w:val="16"/>
                <w:rtl w:val="0"/>
              </w:rPr>
              <w:t xml:space="preserve">67.4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spacing w:line="480" w:lineRule="auto"/>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6">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7">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9">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C">
            <w:pPr>
              <w:widowControl w:val="0"/>
              <w:spacing w:line="480" w:lineRule="auto"/>
              <w:jc w:val="center"/>
              <w:rPr>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D">
            <w:pPr>
              <w:widowControl w:val="0"/>
              <w:spacing w:line="480" w:lineRule="auto"/>
              <w:jc w:val="center"/>
              <w:rPr>
                <w:sz w:val="16"/>
                <w:szCs w:val="16"/>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spacing w:line="480" w:lineRule="auto"/>
              <w:rPr>
                <w:sz w:val="16"/>
                <w:szCs w:val="16"/>
              </w:rPr>
            </w:pPr>
            <w:r w:rsidDel="00000000" w:rsidR="00000000" w:rsidRPr="00000000">
              <w:rPr>
                <w:sz w:val="16"/>
                <w:szCs w:val="16"/>
                <w:rtl w:val="0"/>
              </w:rPr>
              <w:t xml:space="preserve">Median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spacing w:line="480" w:lineRule="auto"/>
              <w:jc w:val="center"/>
              <w:rPr>
                <w:sz w:val="16"/>
                <w:szCs w:val="16"/>
              </w:rPr>
            </w:pPr>
            <w:r w:rsidDel="00000000" w:rsidR="00000000" w:rsidRPr="00000000">
              <w:rPr>
                <w:sz w:val="16"/>
                <w:szCs w:val="16"/>
                <w:rtl w:val="0"/>
              </w:rPr>
              <w:t xml:space="preserve">77.3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0">
            <w:pPr>
              <w:widowControl w:val="0"/>
              <w:spacing w:line="480" w:lineRule="auto"/>
              <w:jc w:val="center"/>
              <w:rPr>
                <w:sz w:val="16"/>
                <w:szCs w:val="16"/>
              </w:rPr>
            </w:pPr>
            <w:r w:rsidDel="00000000" w:rsidR="00000000" w:rsidRPr="00000000">
              <w:rPr>
                <w:sz w:val="16"/>
                <w:szCs w:val="16"/>
                <w:rtl w:val="0"/>
              </w:rPr>
              <w:t xml:space="preserve">29.9</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line="480" w:lineRule="auto"/>
              <w:jc w:val="center"/>
              <w:rPr>
                <w:sz w:val="16"/>
                <w:szCs w:val="16"/>
              </w:rPr>
            </w:pPr>
            <w:r w:rsidDel="00000000" w:rsidR="00000000" w:rsidRPr="00000000">
              <w:rPr>
                <w:sz w:val="16"/>
                <w:szCs w:val="16"/>
                <w:rtl w:val="0"/>
              </w:rPr>
              <w:t xml:space="preserve">54.1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spacing w:line="480" w:lineRule="auto"/>
              <w:jc w:val="center"/>
              <w:rPr>
                <w:sz w:val="16"/>
                <w:szCs w:val="16"/>
              </w:rPr>
            </w:pPr>
            <w:r w:rsidDel="00000000" w:rsidR="00000000" w:rsidRPr="00000000">
              <w:rPr>
                <w:sz w:val="16"/>
                <w:szCs w:val="16"/>
                <w:rtl w:val="0"/>
              </w:rPr>
              <w:t xml:space="preserve">62.6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spacing w:line="480" w:lineRule="auto"/>
              <w:jc w:val="center"/>
              <w:rPr>
                <w:sz w:val="16"/>
                <w:szCs w:val="16"/>
              </w:rPr>
            </w:pPr>
            <w:r w:rsidDel="00000000" w:rsidR="00000000" w:rsidRPr="00000000">
              <w:rPr>
                <w:sz w:val="16"/>
                <w:szCs w:val="16"/>
                <w:rtl w:val="0"/>
              </w:rPr>
              <w:t xml:space="preserve">75.3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line="480" w:lineRule="auto"/>
              <w:jc w:val="center"/>
              <w:rPr>
                <w:sz w:val="16"/>
                <w:szCs w:val="16"/>
              </w:rPr>
            </w:pPr>
            <w:r w:rsidDel="00000000" w:rsidR="00000000" w:rsidRPr="00000000">
              <w:rPr>
                <w:sz w:val="16"/>
                <w:szCs w:val="16"/>
                <w:rtl w:val="0"/>
              </w:rPr>
              <w:t xml:space="preserve">85.6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line="480" w:lineRule="auto"/>
              <w:jc w:val="center"/>
              <w:rPr>
                <w:sz w:val="16"/>
                <w:szCs w:val="16"/>
              </w:rPr>
            </w:pPr>
            <w:r w:rsidDel="00000000" w:rsidR="00000000" w:rsidRPr="00000000">
              <w:rPr>
                <w:sz w:val="16"/>
                <w:szCs w:val="16"/>
                <w:rtl w:val="0"/>
              </w:rPr>
              <w:t xml:space="preserve">59.7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spacing w:line="480" w:lineRule="auto"/>
              <w:jc w:val="center"/>
              <w:rPr>
                <w:sz w:val="16"/>
                <w:szCs w:val="16"/>
              </w:rPr>
            </w:pPr>
            <w:r w:rsidDel="00000000" w:rsidR="00000000" w:rsidRPr="00000000">
              <w:rPr>
                <w:sz w:val="16"/>
                <w:szCs w:val="16"/>
                <w:rtl w:val="0"/>
              </w:rPr>
              <w:t xml:space="preserve">66.7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line="480" w:lineRule="auto"/>
              <w:rPr>
                <w:sz w:val="16"/>
                <w:szCs w:val="16"/>
              </w:rPr>
            </w:pPr>
            <w:r w:rsidDel="00000000" w:rsidR="00000000" w:rsidRPr="00000000">
              <w:rPr>
                <w:sz w:val="16"/>
                <w:szCs w:val="16"/>
                <w:rtl w:val="0"/>
              </w:rPr>
              <w:t xml:space="preserve">Percentage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spacing w:line="480" w:lineRule="auto"/>
              <w:jc w:val="center"/>
              <w:rPr>
                <w:sz w:val="16"/>
                <w:szCs w:val="16"/>
              </w:rPr>
            </w:pPr>
            <w:r w:rsidDel="00000000" w:rsidR="00000000" w:rsidRPr="00000000">
              <w:rPr>
                <w:sz w:val="16"/>
                <w:szCs w:val="16"/>
                <w:rtl w:val="0"/>
              </w:rPr>
              <w:t xml:space="preserve">1.000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line="480" w:lineRule="auto"/>
              <w:jc w:val="center"/>
              <w:rPr>
                <w:sz w:val="16"/>
                <w:szCs w:val="16"/>
              </w:rPr>
            </w:pPr>
            <w:r w:rsidDel="00000000" w:rsidR="00000000" w:rsidRPr="00000000">
              <w:rPr>
                <w:sz w:val="16"/>
                <w:szCs w:val="16"/>
                <w:rtl w:val="0"/>
              </w:rPr>
              <w:t xml:space="preserve">0.387</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line="480" w:lineRule="auto"/>
              <w:jc w:val="center"/>
              <w:rPr>
                <w:sz w:val="16"/>
                <w:szCs w:val="16"/>
              </w:rPr>
            </w:pPr>
            <w:r w:rsidDel="00000000" w:rsidR="00000000" w:rsidRPr="00000000">
              <w:rPr>
                <w:sz w:val="16"/>
                <w:szCs w:val="16"/>
                <w:rtl w:val="0"/>
              </w:rPr>
              <w:t xml:space="preserve">0.701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spacing w:line="480" w:lineRule="auto"/>
              <w:jc w:val="center"/>
              <w:rPr>
                <w:sz w:val="16"/>
                <w:szCs w:val="16"/>
              </w:rPr>
            </w:pPr>
            <w:r w:rsidDel="00000000" w:rsidR="00000000" w:rsidRPr="00000000">
              <w:rPr>
                <w:sz w:val="16"/>
                <w:szCs w:val="16"/>
                <w:rtl w:val="0"/>
              </w:rPr>
              <w:t xml:space="preserve">0.810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spacing w:line="480" w:lineRule="auto"/>
              <w:jc w:val="center"/>
              <w:rPr>
                <w:sz w:val="16"/>
                <w:szCs w:val="16"/>
              </w:rPr>
            </w:pPr>
            <w:r w:rsidDel="00000000" w:rsidR="00000000" w:rsidRPr="00000000">
              <w:rPr>
                <w:sz w:val="16"/>
                <w:szCs w:val="16"/>
                <w:rtl w:val="0"/>
              </w:rPr>
              <w:t xml:space="preserve">0.975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line="480" w:lineRule="auto"/>
              <w:jc w:val="center"/>
              <w:rPr>
                <w:sz w:val="16"/>
                <w:szCs w:val="16"/>
              </w:rPr>
            </w:pPr>
            <w:r w:rsidDel="00000000" w:rsidR="00000000" w:rsidRPr="00000000">
              <w:rPr>
                <w:sz w:val="16"/>
                <w:szCs w:val="16"/>
                <w:rtl w:val="0"/>
              </w:rPr>
              <w:t xml:space="preserve">1.108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spacing w:line="480" w:lineRule="auto"/>
              <w:jc w:val="center"/>
              <w:rPr>
                <w:sz w:val="16"/>
                <w:szCs w:val="16"/>
              </w:rPr>
            </w:pPr>
            <w:r w:rsidDel="00000000" w:rsidR="00000000" w:rsidRPr="00000000">
              <w:rPr>
                <w:sz w:val="16"/>
                <w:szCs w:val="16"/>
                <w:rtl w:val="0"/>
              </w:rPr>
              <w:t xml:space="preserve">0.773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spacing w:line="480" w:lineRule="auto"/>
              <w:jc w:val="center"/>
              <w:rPr>
                <w:sz w:val="16"/>
                <w:szCs w:val="16"/>
              </w:rPr>
            </w:pPr>
            <w:r w:rsidDel="00000000" w:rsidR="00000000" w:rsidRPr="00000000">
              <w:rPr>
                <w:sz w:val="16"/>
                <w:szCs w:val="16"/>
                <w:rtl w:val="0"/>
              </w:rPr>
              <w:t xml:space="preserve">0.863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line="480" w:lineRule="auto"/>
              <w:rPr>
                <w:sz w:val="16"/>
                <w:szCs w:val="16"/>
              </w:rPr>
            </w:pPr>
            <w:r w:rsidDel="00000000" w:rsidR="00000000" w:rsidRPr="00000000">
              <w:rPr>
                <w:sz w:val="16"/>
                <w:szCs w:val="16"/>
                <w:rtl w:val="0"/>
              </w:rPr>
              <w:t xml:space="preserve">Size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spacing w:line="480" w:lineRule="auto"/>
              <w:jc w:val="center"/>
              <w:rPr>
                <w:sz w:val="16"/>
                <w:szCs w:val="16"/>
              </w:rPr>
            </w:pPr>
            <w:r w:rsidDel="00000000" w:rsidR="00000000" w:rsidRPr="00000000">
              <w:rPr>
                <w:sz w:val="16"/>
                <w:szCs w:val="16"/>
                <w:rtl w:val="0"/>
              </w:rPr>
              <w:t xml:space="preserve">1351834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spacing w:line="480" w:lineRule="auto"/>
              <w:jc w:val="center"/>
              <w:rPr>
                <w:sz w:val="16"/>
                <w:szCs w:val="16"/>
              </w:rPr>
            </w:pPr>
            <w:r w:rsidDel="00000000" w:rsidR="00000000" w:rsidRPr="00000000">
              <w:rPr>
                <w:sz w:val="16"/>
                <w:szCs w:val="16"/>
                <w:rtl w:val="0"/>
              </w:rPr>
              <w:t xml:space="preserve">202441</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line="480" w:lineRule="auto"/>
              <w:jc w:val="center"/>
              <w:rPr>
                <w:sz w:val="16"/>
                <w:szCs w:val="16"/>
              </w:rPr>
            </w:pPr>
            <w:r w:rsidDel="00000000" w:rsidR="00000000" w:rsidRPr="00000000">
              <w:rPr>
                <w:sz w:val="16"/>
                <w:szCs w:val="16"/>
                <w:rtl w:val="0"/>
              </w:rPr>
              <w:t xml:space="preserve">663872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spacing w:line="480" w:lineRule="auto"/>
              <w:jc w:val="center"/>
              <w:rPr>
                <w:sz w:val="16"/>
                <w:szCs w:val="16"/>
              </w:rPr>
            </w:pPr>
            <w:r w:rsidDel="00000000" w:rsidR="00000000" w:rsidRPr="00000000">
              <w:rPr>
                <w:sz w:val="16"/>
                <w:szCs w:val="16"/>
                <w:rtl w:val="0"/>
              </w:rPr>
              <w:t xml:space="preserve">887366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spacing w:line="480" w:lineRule="auto"/>
              <w:jc w:val="center"/>
              <w:rPr>
                <w:sz w:val="16"/>
                <w:szCs w:val="16"/>
              </w:rPr>
            </w:pPr>
            <w:r w:rsidDel="00000000" w:rsidR="00000000" w:rsidRPr="00000000">
              <w:rPr>
                <w:sz w:val="16"/>
                <w:szCs w:val="16"/>
                <w:rtl w:val="0"/>
              </w:rPr>
              <w:t xml:space="preserve">1284992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spacing w:line="480" w:lineRule="auto"/>
              <w:jc w:val="center"/>
              <w:rPr>
                <w:sz w:val="16"/>
                <w:szCs w:val="16"/>
              </w:rPr>
            </w:pPr>
            <w:r w:rsidDel="00000000" w:rsidR="00000000" w:rsidRPr="00000000">
              <w:rPr>
                <w:sz w:val="16"/>
                <w:szCs w:val="16"/>
                <w:rtl w:val="0"/>
              </w:rPr>
              <w:t xml:space="preserve">1659212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7">
            <w:pPr>
              <w:widowControl w:val="0"/>
              <w:spacing w:line="480" w:lineRule="auto"/>
              <w:jc w:val="center"/>
              <w:rPr>
                <w:sz w:val="16"/>
                <w:szCs w:val="16"/>
              </w:rPr>
            </w:pPr>
            <w:r w:rsidDel="00000000" w:rsidR="00000000" w:rsidRPr="00000000">
              <w:rPr>
                <w:sz w:val="16"/>
                <w:szCs w:val="16"/>
                <w:rtl w:val="0"/>
              </w:rPr>
              <w:t xml:space="preserve">806840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spacing w:line="480" w:lineRule="auto"/>
              <w:jc w:val="center"/>
              <w:rPr>
                <w:sz w:val="16"/>
                <w:szCs w:val="16"/>
              </w:rPr>
            </w:pPr>
            <w:r w:rsidDel="00000000" w:rsidR="00000000" w:rsidRPr="00000000">
              <w:rPr>
                <w:sz w:val="16"/>
                <w:szCs w:val="16"/>
                <w:rtl w:val="0"/>
              </w:rPr>
              <w:t xml:space="preserve">1007278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spacing w:line="480" w:lineRule="auto"/>
              <w:rPr>
                <w:sz w:val="16"/>
                <w:szCs w:val="16"/>
              </w:rPr>
            </w:pPr>
            <w:r w:rsidDel="00000000" w:rsidR="00000000" w:rsidRPr="00000000">
              <w:rPr>
                <w:sz w:val="16"/>
                <w:szCs w:val="16"/>
                <w:rtl w:val="0"/>
              </w:rPr>
              <w:t xml:space="preserve">Bp change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spacing w:line="480" w:lineRule="auto"/>
              <w:jc w:val="center"/>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spacing w:line="480" w:lineRule="auto"/>
              <w:jc w:val="center"/>
              <w:rPr>
                <w:sz w:val="16"/>
                <w:szCs w:val="16"/>
              </w:rPr>
            </w:pPr>
            <w:r w:rsidDel="00000000" w:rsidR="00000000" w:rsidRPr="00000000">
              <w:rPr>
                <w:sz w:val="16"/>
                <w:szCs w:val="16"/>
                <w:rtl w:val="0"/>
              </w:rPr>
              <w:t xml:space="preserve">-1149393</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spacing w:line="480" w:lineRule="auto"/>
              <w:jc w:val="center"/>
              <w:rPr>
                <w:sz w:val="16"/>
                <w:szCs w:val="16"/>
              </w:rPr>
            </w:pPr>
            <w:r w:rsidDel="00000000" w:rsidR="00000000" w:rsidRPr="00000000">
              <w:rPr>
                <w:sz w:val="16"/>
                <w:szCs w:val="16"/>
                <w:rtl w:val="0"/>
              </w:rPr>
              <w:t xml:space="preserve">-687962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spacing w:line="480" w:lineRule="auto"/>
              <w:jc w:val="center"/>
              <w:rPr>
                <w:sz w:val="16"/>
                <w:szCs w:val="16"/>
              </w:rPr>
            </w:pPr>
            <w:r w:rsidDel="00000000" w:rsidR="00000000" w:rsidRPr="00000000">
              <w:rPr>
                <w:sz w:val="16"/>
                <w:szCs w:val="16"/>
                <w:rtl w:val="0"/>
              </w:rPr>
              <w:t xml:space="preserve">-464468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spacing w:line="480" w:lineRule="auto"/>
              <w:jc w:val="center"/>
              <w:rPr>
                <w:sz w:val="16"/>
                <w:szCs w:val="16"/>
              </w:rPr>
            </w:pPr>
            <w:r w:rsidDel="00000000" w:rsidR="00000000" w:rsidRPr="00000000">
              <w:rPr>
                <w:sz w:val="16"/>
                <w:szCs w:val="16"/>
                <w:rtl w:val="0"/>
              </w:rPr>
              <w:t xml:space="preserve">-66842</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spacing w:line="480" w:lineRule="auto"/>
              <w:jc w:val="center"/>
              <w:rPr>
                <w:sz w:val="16"/>
                <w:szCs w:val="16"/>
              </w:rPr>
            </w:pPr>
            <w:r w:rsidDel="00000000" w:rsidR="00000000" w:rsidRPr="00000000">
              <w:rPr>
                <w:sz w:val="16"/>
                <w:szCs w:val="16"/>
                <w:rtl w:val="0"/>
              </w:rPr>
              <w:t xml:space="preserve">307378</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spacing w:line="480" w:lineRule="auto"/>
              <w:jc w:val="center"/>
              <w:rPr>
                <w:sz w:val="16"/>
                <w:szCs w:val="16"/>
              </w:rPr>
            </w:pPr>
            <w:r w:rsidDel="00000000" w:rsidR="00000000" w:rsidRPr="00000000">
              <w:rPr>
                <w:sz w:val="16"/>
                <w:szCs w:val="16"/>
                <w:rtl w:val="0"/>
              </w:rPr>
              <w:t xml:space="preserve">-544994</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spacing w:line="480" w:lineRule="auto"/>
              <w:jc w:val="center"/>
              <w:rPr>
                <w:sz w:val="16"/>
                <w:szCs w:val="16"/>
              </w:rPr>
            </w:pPr>
            <w:r w:rsidDel="00000000" w:rsidR="00000000" w:rsidRPr="00000000">
              <w:rPr>
                <w:sz w:val="16"/>
                <w:szCs w:val="16"/>
                <w:rtl w:val="0"/>
              </w:rPr>
              <w:t xml:space="preserve">-344556</w:t>
            </w:r>
          </w:p>
        </w:tc>
      </w:tr>
    </w:tbl>
    <w:p w:rsidR="00000000" w:rsidDel="00000000" w:rsidP="00000000" w:rsidRDefault="00000000" w:rsidRPr="00000000" w14:paraId="000001B2">
      <w:pPr>
        <w:spacing w:line="480" w:lineRule="auto"/>
        <w:rPr>
          <w:b w:val="1"/>
          <w:sz w:val="18"/>
          <w:szCs w:val="18"/>
        </w:rPr>
      </w:pPr>
      <w:r w:rsidDel="00000000" w:rsidR="00000000" w:rsidRPr="00000000">
        <w:rPr>
          <w:rtl w:val="0"/>
        </w:rPr>
      </w:r>
    </w:p>
    <w:p w:rsidR="00000000" w:rsidDel="00000000" w:rsidP="00000000" w:rsidRDefault="00000000" w:rsidRPr="00000000" w14:paraId="000001B3">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line="240" w:lineRule="auto"/>
        <w:rPr>
          <w:b w:val="1"/>
          <w:sz w:val="18"/>
          <w:szCs w:val="18"/>
        </w:rPr>
      </w:pPr>
      <w:r w:rsidDel="00000000" w:rsidR="00000000" w:rsidRPr="00000000">
        <w:rPr>
          <w:b w:val="1"/>
          <w:sz w:val="18"/>
          <w:szCs w:val="18"/>
          <w:rtl w:val="0"/>
        </w:rPr>
        <w:t xml:space="preserve">Supplemental_Table_S6.xlsx Median Relative Sequence Depth per Gene, CNV, and Gene Copy Number</w:t>
      </w:r>
    </w:p>
    <w:p w:rsidR="00000000" w:rsidDel="00000000" w:rsidP="00000000" w:rsidRDefault="00000000" w:rsidRPr="00000000" w14:paraId="000001B5">
      <w:pPr>
        <w:spacing w:line="240" w:lineRule="auto"/>
        <w:rPr>
          <w:sz w:val="18"/>
          <w:szCs w:val="18"/>
        </w:rPr>
      </w:pPr>
      <w:r w:rsidDel="00000000" w:rsidR="00000000" w:rsidRPr="00000000">
        <w:rPr>
          <w:sz w:val="18"/>
          <w:szCs w:val="18"/>
          <w:rtl w:val="0"/>
        </w:rPr>
        <w:t xml:space="preserve">This table contains the median long-read sequencing depth per gene relative to the genome depth, which is then resolved to copy number using structural breakpoint information.</w:t>
      </w:r>
    </w:p>
    <w:p w:rsidR="00000000" w:rsidDel="00000000" w:rsidP="00000000" w:rsidRDefault="00000000" w:rsidRPr="00000000" w14:paraId="000001B6">
      <w:pPr>
        <w:spacing w:line="240" w:lineRule="auto"/>
        <w:rPr>
          <w:b w:val="1"/>
          <w:sz w:val="18"/>
          <w:szCs w:val="18"/>
        </w:rPr>
      </w:pPr>
      <w:r w:rsidDel="00000000" w:rsidR="00000000" w:rsidRPr="00000000">
        <w:rPr>
          <w:rtl w:val="0"/>
        </w:rPr>
      </w:r>
    </w:p>
    <w:p w:rsidR="00000000" w:rsidDel="00000000" w:rsidP="00000000" w:rsidRDefault="00000000" w:rsidRPr="00000000" w14:paraId="000001B7">
      <w:pPr>
        <w:spacing w:line="240" w:lineRule="auto"/>
        <w:rPr>
          <w:b w:val="1"/>
          <w:sz w:val="18"/>
          <w:szCs w:val="18"/>
        </w:rPr>
      </w:pPr>
      <w:r w:rsidDel="00000000" w:rsidR="00000000" w:rsidRPr="00000000">
        <w:rPr>
          <w:b w:val="1"/>
          <w:sz w:val="18"/>
          <w:szCs w:val="18"/>
          <w:rtl w:val="0"/>
        </w:rPr>
        <w:t xml:space="preserve">Supplemental_Table_S7.tsv ncRNA enrichment.</w:t>
      </w:r>
      <w:r w:rsidDel="00000000" w:rsidR="00000000" w:rsidRPr="00000000">
        <w:rPr>
          <w:sz w:val="18"/>
          <w:szCs w:val="18"/>
          <w:rtl w:val="0"/>
        </w:rPr>
        <w:t xml:space="preserve">  This table contains the results of the ncRNA enrichment analysis wherein frequency of ncRNA elements within CNVs was tested for enrichment relative to the global background frequency. </w:t>
      </w:r>
      <w:r w:rsidDel="00000000" w:rsidR="00000000" w:rsidRPr="00000000">
        <w:rPr>
          <w:rtl w:val="0"/>
        </w:rPr>
      </w:r>
    </w:p>
    <w:p w:rsidR="00000000" w:rsidDel="00000000" w:rsidP="00000000" w:rsidRDefault="00000000" w:rsidRPr="00000000" w14:paraId="000001B8">
      <w:pPr>
        <w:spacing w:line="240" w:lineRule="auto"/>
        <w:rPr>
          <w:b w:val="1"/>
          <w:sz w:val="18"/>
          <w:szCs w:val="18"/>
        </w:rPr>
      </w:pPr>
      <w:r w:rsidDel="00000000" w:rsidR="00000000" w:rsidRPr="00000000">
        <w:rPr>
          <w:rtl w:val="0"/>
        </w:rPr>
      </w:r>
    </w:p>
    <w:p w:rsidR="00000000" w:rsidDel="00000000" w:rsidP="00000000" w:rsidRDefault="00000000" w:rsidRPr="00000000" w14:paraId="000001B9">
      <w:pPr>
        <w:spacing w:line="240" w:lineRule="auto"/>
        <w:rPr>
          <w:b w:val="1"/>
          <w:sz w:val="18"/>
          <w:szCs w:val="18"/>
        </w:rPr>
      </w:pPr>
      <w:r w:rsidDel="00000000" w:rsidR="00000000" w:rsidRPr="00000000">
        <w:rPr>
          <w:b w:val="1"/>
          <w:sz w:val="18"/>
          <w:szCs w:val="18"/>
          <w:rtl w:val="0"/>
        </w:rPr>
        <w:t xml:space="preserve">Supplemental_Table_S8.txt Transposon insertions per gene, not normalized. </w:t>
      </w:r>
      <w:r w:rsidDel="00000000" w:rsidR="00000000" w:rsidRPr="00000000">
        <w:rPr>
          <w:sz w:val="18"/>
          <w:szCs w:val="18"/>
          <w:rtl w:val="0"/>
        </w:rPr>
        <w:t xml:space="preserve">Raw unique count of insertions per gene (CDS) per strain per replicate.</w:t>
      </w:r>
      <w:r w:rsidDel="00000000" w:rsidR="00000000" w:rsidRPr="00000000">
        <w:rPr>
          <w:b w:val="1"/>
          <w:sz w:val="18"/>
          <w:szCs w:val="18"/>
          <w:rtl w:val="0"/>
        </w:rPr>
        <w:br w:type="textWrapping"/>
      </w:r>
    </w:p>
    <w:p w:rsidR="00000000" w:rsidDel="00000000" w:rsidP="00000000" w:rsidRDefault="00000000" w:rsidRPr="00000000" w14:paraId="000001BA">
      <w:pPr>
        <w:spacing w:line="240" w:lineRule="auto"/>
        <w:rPr>
          <w:b w:val="1"/>
          <w:sz w:val="18"/>
          <w:szCs w:val="18"/>
        </w:rPr>
      </w:pPr>
      <w:r w:rsidDel="00000000" w:rsidR="00000000" w:rsidRPr="00000000">
        <w:rPr>
          <w:b w:val="1"/>
          <w:sz w:val="18"/>
          <w:szCs w:val="18"/>
          <w:rtl w:val="0"/>
        </w:rPr>
        <w:t xml:space="preserve">Supplemental_Table_S9.txt Transposon insertions per gene, normalized. </w:t>
      </w:r>
      <w:r w:rsidDel="00000000" w:rsidR="00000000" w:rsidRPr="00000000">
        <w:rPr>
          <w:sz w:val="18"/>
          <w:szCs w:val="18"/>
          <w:rtl w:val="0"/>
        </w:rPr>
        <w:t xml:space="preserve">Normalized unique count of insertions per gene (CDS) per strain per replicate.</w:t>
      </w:r>
      <w:r w:rsidDel="00000000" w:rsidR="00000000" w:rsidRPr="00000000">
        <w:rPr>
          <w:rtl w:val="0"/>
        </w:rPr>
      </w:r>
    </w:p>
    <w:p w:rsidR="00000000" w:rsidDel="00000000" w:rsidP="00000000" w:rsidRDefault="00000000" w:rsidRPr="00000000" w14:paraId="000001BB">
      <w:pPr>
        <w:spacing w:line="240" w:lineRule="auto"/>
        <w:rPr>
          <w:b w:val="1"/>
          <w:sz w:val="18"/>
          <w:szCs w:val="18"/>
        </w:rPr>
      </w:pPr>
      <w:r w:rsidDel="00000000" w:rsidR="00000000" w:rsidRPr="00000000">
        <w:rPr>
          <w:rtl w:val="0"/>
        </w:rPr>
      </w:r>
    </w:p>
    <w:p w:rsidR="00000000" w:rsidDel="00000000" w:rsidP="00000000" w:rsidRDefault="00000000" w:rsidRPr="00000000" w14:paraId="000001BC">
      <w:pPr>
        <w:spacing w:line="240" w:lineRule="auto"/>
        <w:rPr>
          <w:b w:val="1"/>
          <w:sz w:val="18"/>
          <w:szCs w:val="18"/>
        </w:rPr>
      </w:pPr>
      <w:r w:rsidDel="00000000" w:rsidR="00000000" w:rsidRPr="00000000">
        <w:rPr>
          <w:b w:val="1"/>
          <w:sz w:val="18"/>
          <w:szCs w:val="18"/>
          <w:rtl w:val="0"/>
        </w:rPr>
        <w:t xml:space="preserve">Supplemental_Table_S10.txt  Transposon insertions per gene, normalized, median. </w:t>
      </w:r>
      <w:r w:rsidDel="00000000" w:rsidR="00000000" w:rsidRPr="00000000">
        <w:rPr>
          <w:sz w:val="18"/>
          <w:szCs w:val="18"/>
          <w:rtl w:val="0"/>
        </w:rPr>
        <w:t xml:space="preserve">Median of replicate abundance of normalized unique counts of insertions per gene (CDS) per strain. </w:t>
      </w:r>
      <w:r w:rsidDel="00000000" w:rsidR="00000000" w:rsidRPr="00000000">
        <w:rPr>
          <w:rtl w:val="0"/>
        </w:rPr>
      </w:r>
    </w:p>
    <w:p w:rsidR="00000000" w:rsidDel="00000000" w:rsidP="00000000" w:rsidRDefault="00000000" w:rsidRPr="00000000" w14:paraId="000001BD">
      <w:pPr>
        <w:spacing w:line="480" w:lineRule="auto"/>
        <w:rPr>
          <w:b w:val="1"/>
          <w:sz w:val="18"/>
          <w:szCs w:val="18"/>
        </w:rPr>
      </w:pPr>
      <w:r w:rsidDel="00000000" w:rsidR="00000000" w:rsidRPr="00000000">
        <w:rPr>
          <w:rtl w:val="0"/>
        </w:rPr>
      </w:r>
    </w:p>
    <w:p w:rsidR="00000000" w:rsidDel="00000000" w:rsidP="00000000" w:rsidRDefault="00000000" w:rsidRPr="00000000" w14:paraId="000001BE">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BF">
      <w:pPr>
        <w:spacing w:line="240" w:lineRule="auto"/>
        <w:rPr>
          <w:b w:val="1"/>
          <w:sz w:val="18"/>
          <w:szCs w:val="18"/>
        </w:rPr>
      </w:pPr>
      <w:r w:rsidDel="00000000" w:rsidR="00000000" w:rsidRPr="00000000">
        <w:rPr>
          <w:b w:val="1"/>
          <w:sz w:val="18"/>
          <w:szCs w:val="18"/>
          <w:rtl w:val="0"/>
        </w:rPr>
        <w:t xml:space="preserve">Supplemental_Table_S11. Hermes mutagenesis library characteristics for uniquely identified insertion sites. </w:t>
      </w:r>
    </w:p>
    <w:tbl>
      <w:tblPr>
        <w:tblStyle w:val="Table6"/>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1275"/>
        <w:gridCol w:w="1590"/>
        <w:gridCol w:w="1800"/>
        <w:gridCol w:w="1395"/>
        <w:gridCol w:w="1440"/>
        <w:tblGridChange w:id="0">
          <w:tblGrid>
            <w:gridCol w:w="1560"/>
            <w:gridCol w:w="1275"/>
            <w:gridCol w:w="1590"/>
            <w:gridCol w:w="1800"/>
            <w:gridCol w:w="1395"/>
            <w:gridCol w:w="144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0">
            <w:pPr>
              <w:spacing w:line="240" w:lineRule="auto"/>
              <w:rPr>
                <w:b w:val="1"/>
                <w:sz w:val="16"/>
                <w:szCs w:val="16"/>
              </w:rPr>
            </w:pPr>
            <w:r w:rsidDel="00000000" w:rsidR="00000000" w:rsidRPr="00000000">
              <w:rPr>
                <w:b w:val="1"/>
                <w:sz w:val="16"/>
                <w:szCs w:val="16"/>
                <w:rtl w:val="0"/>
              </w:rPr>
              <w:t xml:space="preserve">Sample</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1">
            <w:pPr>
              <w:spacing w:line="240" w:lineRule="auto"/>
              <w:jc w:val="center"/>
              <w:rPr>
                <w:b w:val="1"/>
                <w:sz w:val="16"/>
                <w:szCs w:val="16"/>
              </w:rPr>
            </w:pPr>
            <w:r w:rsidDel="00000000" w:rsidR="00000000" w:rsidRPr="00000000">
              <w:rPr>
                <w:b w:val="1"/>
                <w:sz w:val="16"/>
                <w:szCs w:val="16"/>
                <w:rtl w:val="0"/>
              </w:rPr>
              <w:t xml:space="preserve">Total sites</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2">
            <w:pPr>
              <w:spacing w:line="240" w:lineRule="auto"/>
              <w:jc w:val="center"/>
              <w:rPr>
                <w:b w:val="1"/>
                <w:sz w:val="16"/>
                <w:szCs w:val="16"/>
              </w:rPr>
            </w:pPr>
            <w:r w:rsidDel="00000000" w:rsidR="00000000" w:rsidRPr="00000000">
              <w:rPr>
                <w:b w:val="1"/>
                <w:sz w:val="16"/>
                <w:szCs w:val="16"/>
                <w:rtl w:val="0"/>
              </w:rPr>
              <w:t xml:space="preserve">Minimum reads per position</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3">
            <w:pPr>
              <w:spacing w:line="240" w:lineRule="auto"/>
              <w:jc w:val="center"/>
              <w:rPr>
                <w:b w:val="1"/>
                <w:sz w:val="16"/>
                <w:szCs w:val="16"/>
              </w:rPr>
            </w:pPr>
            <w:r w:rsidDel="00000000" w:rsidR="00000000" w:rsidRPr="00000000">
              <w:rPr>
                <w:b w:val="1"/>
                <w:sz w:val="16"/>
                <w:szCs w:val="16"/>
                <w:rtl w:val="0"/>
              </w:rPr>
              <w:t xml:space="preserve">Maximum reads per position</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4">
            <w:pPr>
              <w:spacing w:line="240" w:lineRule="auto"/>
              <w:jc w:val="center"/>
              <w:rPr>
                <w:b w:val="1"/>
                <w:sz w:val="16"/>
                <w:szCs w:val="16"/>
              </w:rPr>
            </w:pPr>
            <w:r w:rsidDel="00000000" w:rsidR="00000000" w:rsidRPr="00000000">
              <w:rPr>
                <w:b w:val="1"/>
                <w:sz w:val="16"/>
                <w:szCs w:val="16"/>
                <w:rtl w:val="0"/>
              </w:rPr>
              <w:t xml:space="preserve">Mean reads per position</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1C5">
            <w:pPr>
              <w:spacing w:line="240" w:lineRule="auto"/>
              <w:jc w:val="center"/>
              <w:rPr>
                <w:b w:val="1"/>
                <w:sz w:val="16"/>
                <w:szCs w:val="16"/>
              </w:rPr>
            </w:pPr>
            <w:r w:rsidDel="00000000" w:rsidR="00000000" w:rsidRPr="00000000">
              <w:rPr>
                <w:b w:val="1"/>
                <w:sz w:val="16"/>
                <w:szCs w:val="16"/>
                <w:rtl w:val="0"/>
              </w:rPr>
              <w:t xml:space="preserve">Median reads per position</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C6">
            <w:pPr>
              <w:spacing w:line="240" w:lineRule="auto"/>
              <w:rPr>
                <w:b w:val="1"/>
                <w:sz w:val="16"/>
                <w:szCs w:val="16"/>
              </w:rPr>
            </w:pPr>
            <w:r w:rsidDel="00000000" w:rsidR="00000000" w:rsidRPr="00000000">
              <w:rPr>
                <w:b w:val="1"/>
                <w:sz w:val="16"/>
                <w:szCs w:val="16"/>
                <w:rtl w:val="0"/>
              </w:rPr>
              <w:t xml:space="preserve">Eu_1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7">
            <w:pPr>
              <w:spacing w:line="240" w:lineRule="auto"/>
              <w:jc w:val="center"/>
              <w:rPr>
                <w:sz w:val="16"/>
                <w:szCs w:val="16"/>
              </w:rPr>
            </w:pPr>
            <w:r w:rsidDel="00000000" w:rsidR="00000000" w:rsidRPr="00000000">
              <w:rPr>
                <w:sz w:val="16"/>
                <w:szCs w:val="16"/>
                <w:rtl w:val="0"/>
              </w:rPr>
              <w:t xml:space="preserve">172384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8">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9">
            <w:pPr>
              <w:spacing w:line="240" w:lineRule="auto"/>
              <w:jc w:val="center"/>
              <w:rPr>
                <w:sz w:val="16"/>
                <w:szCs w:val="16"/>
              </w:rPr>
            </w:pPr>
            <w:r w:rsidDel="00000000" w:rsidR="00000000" w:rsidRPr="00000000">
              <w:rPr>
                <w:sz w:val="16"/>
                <w:szCs w:val="16"/>
                <w:rtl w:val="0"/>
              </w:rPr>
              <w:t xml:space="preserve">4761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A">
            <w:pPr>
              <w:spacing w:line="240" w:lineRule="auto"/>
              <w:jc w:val="center"/>
              <w:rPr>
                <w:sz w:val="16"/>
                <w:szCs w:val="16"/>
              </w:rPr>
            </w:pPr>
            <w:r w:rsidDel="00000000" w:rsidR="00000000" w:rsidRPr="00000000">
              <w:rPr>
                <w:sz w:val="16"/>
                <w:szCs w:val="16"/>
                <w:rtl w:val="0"/>
              </w:rPr>
              <w:t xml:space="preserve">20.09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B">
            <w:pPr>
              <w:spacing w:line="240" w:lineRule="auto"/>
              <w:jc w:val="center"/>
              <w:rPr>
                <w:sz w:val="16"/>
                <w:szCs w:val="16"/>
              </w:rPr>
            </w:pPr>
            <w:r w:rsidDel="00000000" w:rsidR="00000000" w:rsidRPr="00000000">
              <w:rPr>
                <w:sz w:val="16"/>
                <w:szCs w:val="16"/>
                <w:rtl w:val="0"/>
              </w:rPr>
              <w:t xml:space="preserve">8</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CC">
            <w:pPr>
              <w:spacing w:line="240" w:lineRule="auto"/>
              <w:rPr>
                <w:b w:val="1"/>
                <w:sz w:val="16"/>
                <w:szCs w:val="16"/>
              </w:rPr>
            </w:pPr>
            <w:r w:rsidDel="00000000" w:rsidR="00000000" w:rsidRPr="00000000">
              <w:rPr>
                <w:b w:val="1"/>
                <w:sz w:val="16"/>
                <w:szCs w:val="16"/>
                <w:rtl w:val="0"/>
              </w:rPr>
              <w:t xml:space="preserve">Eu_2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D">
            <w:pPr>
              <w:spacing w:line="240" w:lineRule="auto"/>
              <w:jc w:val="center"/>
              <w:rPr>
                <w:sz w:val="16"/>
                <w:szCs w:val="16"/>
              </w:rPr>
            </w:pPr>
            <w:r w:rsidDel="00000000" w:rsidR="00000000" w:rsidRPr="00000000">
              <w:rPr>
                <w:sz w:val="16"/>
                <w:szCs w:val="16"/>
                <w:rtl w:val="0"/>
              </w:rPr>
              <w:t xml:space="preserve">136167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E">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CF">
            <w:pPr>
              <w:spacing w:line="240" w:lineRule="auto"/>
              <w:jc w:val="center"/>
              <w:rPr>
                <w:sz w:val="16"/>
                <w:szCs w:val="16"/>
              </w:rPr>
            </w:pPr>
            <w:r w:rsidDel="00000000" w:rsidR="00000000" w:rsidRPr="00000000">
              <w:rPr>
                <w:sz w:val="16"/>
                <w:szCs w:val="16"/>
                <w:rtl w:val="0"/>
              </w:rPr>
              <w:t xml:space="preserve">2966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0">
            <w:pPr>
              <w:spacing w:line="240" w:lineRule="auto"/>
              <w:jc w:val="center"/>
              <w:rPr>
                <w:sz w:val="16"/>
                <w:szCs w:val="16"/>
              </w:rPr>
            </w:pPr>
            <w:r w:rsidDel="00000000" w:rsidR="00000000" w:rsidRPr="00000000">
              <w:rPr>
                <w:sz w:val="16"/>
                <w:szCs w:val="16"/>
                <w:rtl w:val="0"/>
              </w:rPr>
              <w:t xml:space="preserve">14.56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1">
            <w:pPr>
              <w:spacing w:line="240" w:lineRule="auto"/>
              <w:jc w:val="center"/>
              <w:rPr>
                <w:sz w:val="16"/>
                <w:szCs w:val="16"/>
              </w:rPr>
            </w:pPr>
            <w:r w:rsidDel="00000000" w:rsidR="00000000" w:rsidRPr="00000000">
              <w:rPr>
                <w:sz w:val="16"/>
                <w:szCs w:val="16"/>
                <w:rtl w:val="0"/>
              </w:rPr>
              <w:t xml:space="preserve">5</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D2">
            <w:pPr>
              <w:spacing w:line="240" w:lineRule="auto"/>
              <w:rPr>
                <w:b w:val="1"/>
                <w:sz w:val="16"/>
                <w:szCs w:val="16"/>
              </w:rPr>
            </w:pPr>
            <w:r w:rsidDel="00000000" w:rsidR="00000000" w:rsidRPr="00000000">
              <w:rPr>
                <w:b w:val="1"/>
                <w:sz w:val="16"/>
                <w:szCs w:val="16"/>
                <w:rtl w:val="0"/>
              </w:rPr>
              <w:t xml:space="preserve">Aneu</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3">
            <w:pPr>
              <w:spacing w:line="240" w:lineRule="auto"/>
              <w:jc w:val="center"/>
              <w:rPr>
                <w:sz w:val="16"/>
                <w:szCs w:val="16"/>
              </w:rPr>
            </w:pPr>
            <w:r w:rsidDel="00000000" w:rsidR="00000000" w:rsidRPr="00000000">
              <w:rPr>
                <w:sz w:val="16"/>
                <w:szCs w:val="16"/>
                <w:rtl w:val="0"/>
              </w:rPr>
              <w:t xml:space="preserve">301220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4">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5">
            <w:pPr>
              <w:spacing w:line="240" w:lineRule="auto"/>
              <w:jc w:val="center"/>
              <w:rPr>
                <w:sz w:val="16"/>
                <w:szCs w:val="16"/>
              </w:rPr>
            </w:pPr>
            <w:r w:rsidDel="00000000" w:rsidR="00000000" w:rsidRPr="00000000">
              <w:rPr>
                <w:sz w:val="16"/>
                <w:szCs w:val="16"/>
                <w:rtl w:val="0"/>
              </w:rPr>
              <w:t xml:space="preserve">26598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6">
            <w:pPr>
              <w:spacing w:line="240" w:lineRule="auto"/>
              <w:jc w:val="center"/>
              <w:rPr>
                <w:sz w:val="16"/>
                <w:szCs w:val="16"/>
              </w:rPr>
            </w:pPr>
            <w:r w:rsidDel="00000000" w:rsidR="00000000" w:rsidRPr="00000000">
              <w:rPr>
                <w:sz w:val="16"/>
                <w:szCs w:val="16"/>
                <w:rtl w:val="0"/>
              </w:rPr>
              <w:t xml:space="preserve">22.45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7">
            <w:pPr>
              <w:spacing w:line="240" w:lineRule="auto"/>
              <w:jc w:val="center"/>
              <w:rPr>
                <w:sz w:val="16"/>
                <w:szCs w:val="16"/>
              </w:rPr>
            </w:pPr>
            <w:r w:rsidDel="00000000" w:rsidR="00000000" w:rsidRPr="00000000">
              <w:rPr>
                <w:sz w:val="16"/>
                <w:szCs w:val="16"/>
                <w:rtl w:val="0"/>
              </w:rPr>
              <w:t xml:space="preserve">4</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D8">
            <w:pPr>
              <w:spacing w:line="240" w:lineRule="auto"/>
              <w:rPr>
                <w:b w:val="1"/>
                <w:sz w:val="16"/>
                <w:szCs w:val="16"/>
              </w:rPr>
            </w:pPr>
            <w:r w:rsidDel="00000000" w:rsidR="00000000" w:rsidRPr="00000000">
              <w:rPr>
                <w:b w:val="1"/>
                <w:sz w:val="16"/>
                <w:szCs w:val="16"/>
                <w:rtl w:val="0"/>
              </w:rPr>
              <w:t xml:space="preserve">ComSup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9">
            <w:pPr>
              <w:spacing w:line="240" w:lineRule="auto"/>
              <w:jc w:val="center"/>
              <w:rPr>
                <w:sz w:val="16"/>
                <w:szCs w:val="16"/>
              </w:rPr>
            </w:pPr>
            <w:r w:rsidDel="00000000" w:rsidR="00000000" w:rsidRPr="00000000">
              <w:rPr>
                <w:sz w:val="16"/>
                <w:szCs w:val="16"/>
                <w:rtl w:val="0"/>
              </w:rPr>
              <w:t xml:space="preserve">95152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A">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B">
            <w:pPr>
              <w:spacing w:line="240" w:lineRule="auto"/>
              <w:jc w:val="center"/>
              <w:rPr>
                <w:sz w:val="16"/>
                <w:szCs w:val="16"/>
              </w:rPr>
            </w:pPr>
            <w:r w:rsidDel="00000000" w:rsidR="00000000" w:rsidRPr="00000000">
              <w:rPr>
                <w:sz w:val="16"/>
                <w:szCs w:val="16"/>
                <w:rtl w:val="0"/>
              </w:rPr>
              <w:t xml:space="preserve">2722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C">
            <w:pPr>
              <w:spacing w:line="240" w:lineRule="auto"/>
              <w:jc w:val="center"/>
              <w:rPr>
                <w:sz w:val="16"/>
                <w:szCs w:val="16"/>
              </w:rPr>
            </w:pPr>
            <w:r w:rsidDel="00000000" w:rsidR="00000000" w:rsidRPr="00000000">
              <w:rPr>
                <w:sz w:val="16"/>
                <w:szCs w:val="16"/>
                <w:rtl w:val="0"/>
              </w:rPr>
              <w:t xml:space="preserve">15.80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D">
            <w:pPr>
              <w:spacing w:line="240" w:lineRule="auto"/>
              <w:jc w:val="center"/>
              <w:rPr>
                <w:sz w:val="16"/>
                <w:szCs w:val="16"/>
              </w:rPr>
            </w:pPr>
            <w:r w:rsidDel="00000000" w:rsidR="00000000" w:rsidRPr="00000000">
              <w:rPr>
                <w:sz w:val="16"/>
                <w:szCs w:val="16"/>
                <w:rtl w:val="0"/>
              </w:rPr>
              <w:t xml:space="preserve">4</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DE">
            <w:pPr>
              <w:spacing w:line="240" w:lineRule="auto"/>
              <w:rPr>
                <w:b w:val="1"/>
                <w:sz w:val="16"/>
                <w:szCs w:val="16"/>
              </w:rPr>
            </w:pPr>
            <w:r w:rsidDel="00000000" w:rsidR="00000000" w:rsidRPr="00000000">
              <w:rPr>
                <w:b w:val="1"/>
                <w:sz w:val="16"/>
                <w:szCs w:val="16"/>
                <w:rtl w:val="0"/>
              </w:rPr>
              <w:t xml:space="preserve">Trip1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DF">
            <w:pPr>
              <w:spacing w:line="240" w:lineRule="auto"/>
              <w:jc w:val="center"/>
              <w:rPr>
                <w:sz w:val="16"/>
                <w:szCs w:val="16"/>
              </w:rPr>
            </w:pPr>
            <w:r w:rsidDel="00000000" w:rsidR="00000000" w:rsidRPr="00000000">
              <w:rPr>
                <w:sz w:val="16"/>
                <w:szCs w:val="16"/>
                <w:rtl w:val="0"/>
              </w:rPr>
              <w:t xml:space="preserve">85327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0">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1">
            <w:pPr>
              <w:spacing w:line="240" w:lineRule="auto"/>
              <w:jc w:val="center"/>
              <w:rPr>
                <w:sz w:val="16"/>
                <w:szCs w:val="16"/>
              </w:rPr>
            </w:pPr>
            <w:r w:rsidDel="00000000" w:rsidR="00000000" w:rsidRPr="00000000">
              <w:rPr>
                <w:sz w:val="16"/>
                <w:szCs w:val="16"/>
                <w:rtl w:val="0"/>
              </w:rPr>
              <w:t xml:space="preserve">2071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2">
            <w:pPr>
              <w:spacing w:line="240" w:lineRule="auto"/>
              <w:jc w:val="center"/>
              <w:rPr>
                <w:sz w:val="16"/>
                <w:szCs w:val="16"/>
              </w:rPr>
            </w:pPr>
            <w:r w:rsidDel="00000000" w:rsidR="00000000" w:rsidRPr="00000000">
              <w:rPr>
                <w:sz w:val="16"/>
                <w:szCs w:val="16"/>
                <w:rtl w:val="0"/>
              </w:rPr>
              <w:t xml:space="preserve">10.82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3">
            <w:pPr>
              <w:spacing w:line="240" w:lineRule="auto"/>
              <w:jc w:val="center"/>
              <w:rPr>
                <w:sz w:val="16"/>
                <w:szCs w:val="16"/>
              </w:rPr>
            </w:pPr>
            <w:r w:rsidDel="00000000" w:rsidR="00000000" w:rsidRPr="00000000">
              <w:rPr>
                <w:sz w:val="16"/>
                <w:szCs w:val="16"/>
                <w:rtl w:val="0"/>
              </w:rPr>
              <w:t xml:space="preserve">3</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E4">
            <w:pPr>
              <w:spacing w:line="240" w:lineRule="auto"/>
              <w:rPr>
                <w:b w:val="1"/>
                <w:sz w:val="16"/>
                <w:szCs w:val="16"/>
              </w:rPr>
            </w:pPr>
            <w:r w:rsidDel="00000000" w:rsidR="00000000" w:rsidRPr="00000000">
              <w:rPr>
                <w:b w:val="1"/>
                <w:sz w:val="16"/>
                <w:szCs w:val="16"/>
                <w:rtl w:val="0"/>
              </w:rPr>
              <w:t xml:space="preserve">ComTrip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5">
            <w:pPr>
              <w:spacing w:line="240" w:lineRule="auto"/>
              <w:jc w:val="center"/>
              <w:rPr>
                <w:sz w:val="16"/>
                <w:szCs w:val="16"/>
              </w:rPr>
            </w:pPr>
            <w:r w:rsidDel="00000000" w:rsidR="00000000" w:rsidRPr="00000000">
              <w:rPr>
                <w:sz w:val="16"/>
                <w:szCs w:val="16"/>
                <w:rtl w:val="0"/>
              </w:rPr>
              <w:t xml:space="preserve">122326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6">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7">
            <w:pPr>
              <w:spacing w:line="240" w:lineRule="auto"/>
              <w:jc w:val="center"/>
              <w:rPr>
                <w:sz w:val="16"/>
                <w:szCs w:val="16"/>
              </w:rPr>
            </w:pPr>
            <w:r w:rsidDel="00000000" w:rsidR="00000000" w:rsidRPr="00000000">
              <w:rPr>
                <w:sz w:val="16"/>
                <w:szCs w:val="16"/>
                <w:rtl w:val="0"/>
              </w:rPr>
              <w:t xml:space="preserve">8531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8">
            <w:pPr>
              <w:spacing w:line="240" w:lineRule="auto"/>
              <w:jc w:val="center"/>
              <w:rPr>
                <w:sz w:val="16"/>
                <w:szCs w:val="16"/>
              </w:rPr>
            </w:pPr>
            <w:r w:rsidDel="00000000" w:rsidR="00000000" w:rsidRPr="00000000">
              <w:rPr>
                <w:sz w:val="16"/>
                <w:szCs w:val="16"/>
                <w:rtl w:val="0"/>
              </w:rPr>
              <w:t xml:space="preserve">23.86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9">
            <w:pPr>
              <w:spacing w:line="240" w:lineRule="auto"/>
              <w:jc w:val="center"/>
              <w:rPr>
                <w:sz w:val="16"/>
                <w:szCs w:val="16"/>
              </w:rPr>
            </w:pPr>
            <w:r w:rsidDel="00000000" w:rsidR="00000000" w:rsidRPr="00000000">
              <w:rPr>
                <w:sz w:val="16"/>
                <w:szCs w:val="16"/>
                <w:rtl w:val="0"/>
              </w:rPr>
              <w:t xml:space="preserve">6</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EA">
            <w:pPr>
              <w:spacing w:line="240" w:lineRule="auto"/>
              <w:rPr>
                <w:b w:val="1"/>
                <w:sz w:val="16"/>
                <w:szCs w:val="16"/>
              </w:rPr>
            </w:pPr>
            <w:r w:rsidDel="00000000" w:rsidR="00000000" w:rsidRPr="00000000">
              <w:rPr>
                <w:b w:val="1"/>
                <w:sz w:val="16"/>
                <w:szCs w:val="16"/>
                <w:rtl w:val="0"/>
              </w:rPr>
              <w:t xml:space="preserve">Trip2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B">
            <w:pPr>
              <w:spacing w:line="240" w:lineRule="auto"/>
              <w:jc w:val="center"/>
              <w:rPr>
                <w:sz w:val="16"/>
                <w:szCs w:val="16"/>
              </w:rPr>
            </w:pPr>
            <w:r w:rsidDel="00000000" w:rsidR="00000000" w:rsidRPr="00000000">
              <w:rPr>
                <w:sz w:val="16"/>
                <w:szCs w:val="16"/>
                <w:rtl w:val="0"/>
              </w:rPr>
              <w:t xml:space="preserve">329624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C">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D">
            <w:pPr>
              <w:spacing w:line="240" w:lineRule="auto"/>
              <w:jc w:val="center"/>
              <w:rPr>
                <w:sz w:val="16"/>
                <w:szCs w:val="16"/>
              </w:rPr>
            </w:pPr>
            <w:r w:rsidDel="00000000" w:rsidR="00000000" w:rsidRPr="00000000">
              <w:rPr>
                <w:sz w:val="16"/>
                <w:szCs w:val="16"/>
                <w:rtl w:val="0"/>
              </w:rPr>
              <w:t xml:space="preserve">10567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E">
            <w:pPr>
              <w:spacing w:line="240" w:lineRule="auto"/>
              <w:jc w:val="center"/>
              <w:rPr>
                <w:sz w:val="16"/>
                <w:szCs w:val="16"/>
              </w:rPr>
            </w:pPr>
            <w:r w:rsidDel="00000000" w:rsidR="00000000" w:rsidRPr="00000000">
              <w:rPr>
                <w:sz w:val="16"/>
                <w:szCs w:val="16"/>
                <w:rtl w:val="0"/>
              </w:rPr>
              <w:t xml:space="preserve">18.73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EF">
            <w:pPr>
              <w:spacing w:line="240" w:lineRule="auto"/>
              <w:jc w:val="center"/>
              <w:rPr>
                <w:sz w:val="16"/>
                <w:szCs w:val="16"/>
              </w:rPr>
            </w:pPr>
            <w:r w:rsidDel="00000000" w:rsidR="00000000" w:rsidRPr="00000000">
              <w:rPr>
                <w:sz w:val="16"/>
                <w:szCs w:val="16"/>
                <w:rtl w:val="0"/>
              </w:rPr>
              <w:t xml:space="preserve">5</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F0">
            <w:pPr>
              <w:spacing w:line="240" w:lineRule="auto"/>
              <w:rPr>
                <w:b w:val="1"/>
                <w:sz w:val="16"/>
                <w:szCs w:val="16"/>
              </w:rPr>
            </w:pPr>
            <w:r w:rsidDel="00000000" w:rsidR="00000000" w:rsidRPr="00000000">
              <w:rPr>
                <w:b w:val="1"/>
                <w:sz w:val="16"/>
                <w:szCs w:val="16"/>
                <w:rtl w:val="0"/>
              </w:rPr>
              <w:t xml:space="preserve">Sup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1">
            <w:pPr>
              <w:spacing w:line="240" w:lineRule="auto"/>
              <w:jc w:val="center"/>
              <w:rPr>
                <w:sz w:val="16"/>
                <w:szCs w:val="16"/>
              </w:rPr>
            </w:pPr>
            <w:r w:rsidDel="00000000" w:rsidR="00000000" w:rsidRPr="00000000">
              <w:rPr>
                <w:sz w:val="16"/>
                <w:szCs w:val="16"/>
                <w:rtl w:val="0"/>
              </w:rPr>
              <w:t xml:space="preserve">126562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2">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3">
            <w:pPr>
              <w:spacing w:line="240" w:lineRule="auto"/>
              <w:jc w:val="center"/>
              <w:rPr>
                <w:sz w:val="16"/>
                <w:szCs w:val="16"/>
              </w:rPr>
            </w:pPr>
            <w:r w:rsidDel="00000000" w:rsidR="00000000" w:rsidRPr="00000000">
              <w:rPr>
                <w:sz w:val="16"/>
                <w:szCs w:val="16"/>
                <w:rtl w:val="0"/>
              </w:rPr>
              <w:t xml:space="preserve">6620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4">
            <w:pPr>
              <w:spacing w:line="240" w:lineRule="auto"/>
              <w:jc w:val="center"/>
              <w:rPr>
                <w:sz w:val="16"/>
                <w:szCs w:val="16"/>
              </w:rPr>
            </w:pPr>
            <w:r w:rsidDel="00000000" w:rsidR="00000000" w:rsidRPr="00000000">
              <w:rPr>
                <w:sz w:val="16"/>
                <w:szCs w:val="16"/>
                <w:rtl w:val="0"/>
              </w:rPr>
              <w:t xml:space="preserve">23.58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5">
            <w:pPr>
              <w:spacing w:line="240" w:lineRule="auto"/>
              <w:jc w:val="center"/>
              <w:rPr>
                <w:sz w:val="16"/>
                <w:szCs w:val="16"/>
              </w:rPr>
            </w:pPr>
            <w:r w:rsidDel="00000000" w:rsidR="00000000" w:rsidRPr="00000000">
              <w:rPr>
                <w:sz w:val="16"/>
                <w:szCs w:val="16"/>
                <w:rtl w:val="0"/>
              </w:rPr>
              <w:t xml:space="preserve">6</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1F6">
            <w:pPr>
              <w:spacing w:line="240" w:lineRule="auto"/>
              <w:rPr>
                <w:b w:val="1"/>
                <w:sz w:val="16"/>
                <w:szCs w:val="16"/>
              </w:rPr>
            </w:pPr>
            <w:r w:rsidDel="00000000" w:rsidR="00000000" w:rsidRPr="00000000">
              <w:rPr>
                <w:b w:val="1"/>
                <w:sz w:val="16"/>
                <w:szCs w:val="16"/>
                <w:rtl w:val="0"/>
              </w:rPr>
              <w:t xml:space="preserve">ComQuad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7">
            <w:pPr>
              <w:spacing w:line="240" w:lineRule="auto"/>
              <w:jc w:val="center"/>
              <w:rPr>
                <w:sz w:val="16"/>
                <w:szCs w:val="16"/>
              </w:rPr>
            </w:pPr>
            <w:r w:rsidDel="00000000" w:rsidR="00000000" w:rsidRPr="00000000">
              <w:rPr>
                <w:sz w:val="16"/>
                <w:szCs w:val="16"/>
                <w:rtl w:val="0"/>
              </w:rPr>
              <w:t xml:space="preserve">221218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8">
            <w:pPr>
              <w:spacing w:line="240" w:lineRule="auto"/>
              <w:jc w:val="center"/>
              <w:rPr>
                <w:sz w:val="16"/>
                <w:szCs w:val="16"/>
              </w:rPr>
            </w:pPr>
            <w:r w:rsidDel="00000000" w:rsidR="00000000" w:rsidRPr="00000000">
              <w:rPr>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9">
            <w:pPr>
              <w:spacing w:line="240" w:lineRule="auto"/>
              <w:jc w:val="center"/>
              <w:rPr>
                <w:sz w:val="16"/>
                <w:szCs w:val="16"/>
              </w:rPr>
            </w:pPr>
            <w:r w:rsidDel="00000000" w:rsidR="00000000" w:rsidRPr="00000000">
              <w:rPr>
                <w:sz w:val="16"/>
                <w:szCs w:val="16"/>
                <w:rtl w:val="0"/>
              </w:rPr>
              <w:t xml:space="preserve">8455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A">
            <w:pPr>
              <w:spacing w:line="240" w:lineRule="auto"/>
              <w:jc w:val="center"/>
              <w:rPr>
                <w:sz w:val="16"/>
                <w:szCs w:val="16"/>
              </w:rPr>
            </w:pPr>
            <w:r w:rsidDel="00000000" w:rsidR="00000000" w:rsidRPr="00000000">
              <w:rPr>
                <w:sz w:val="16"/>
                <w:szCs w:val="16"/>
                <w:rtl w:val="0"/>
              </w:rPr>
              <w:t xml:space="preserve">17.87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FB">
            <w:pPr>
              <w:spacing w:line="240" w:lineRule="auto"/>
              <w:jc w:val="center"/>
              <w:rPr>
                <w:sz w:val="16"/>
                <w:szCs w:val="16"/>
              </w:rPr>
            </w:pPr>
            <w:r w:rsidDel="00000000" w:rsidR="00000000" w:rsidRPr="00000000">
              <w:rPr>
                <w:sz w:val="16"/>
                <w:szCs w:val="16"/>
                <w:rtl w:val="0"/>
              </w:rPr>
              <w:t xml:space="preserve">4</w:t>
            </w:r>
          </w:p>
        </w:tc>
      </w:tr>
    </w:tbl>
    <w:p w:rsidR="00000000" w:rsidDel="00000000" w:rsidP="00000000" w:rsidRDefault="00000000" w:rsidRPr="00000000" w14:paraId="000001FC">
      <w:pPr>
        <w:spacing w:line="480" w:lineRule="auto"/>
        <w:rPr>
          <w:sz w:val="18"/>
          <w:szCs w:val="18"/>
        </w:rPr>
      </w:pPr>
      <w:r w:rsidDel="00000000" w:rsidR="00000000" w:rsidRPr="00000000">
        <w:rPr>
          <w:rtl w:val="0"/>
        </w:rPr>
      </w:r>
    </w:p>
    <w:p w:rsidR="00000000" w:rsidDel="00000000" w:rsidP="00000000" w:rsidRDefault="00000000" w:rsidRPr="00000000" w14:paraId="000001FD">
      <w:pPr>
        <w:spacing w:line="480" w:lineRule="auto"/>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FE">
      <w:pPr>
        <w:spacing w:line="240" w:lineRule="auto"/>
        <w:rPr>
          <w:b w:val="1"/>
          <w:sz w:val="18"/>
          <w:szCs w:val="18"/>
        </w:rPr>
      </w:pPr>
      <w:r w:rsidDel="00000000" w:rsidR="00000000" w:rsidRPr="00000000">
        <w:rPr>
          <w:b w:val="1"/>
          <w:sz w:val="18"/>
          <w:szCs w:val="18"/>
          <w:rtl w:val="0"/>
        </w:rPr>
        <w:t xml:space="preserve">Supplemental_Table_S12. Pearson's correlation of insertions per gene for different sequencing runs.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FF">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00">
            <w:pPr>
              <w:widowControl w:val="0"/>
              <w:spacing w:line="480" w:lineRule="auto"/>
              <w:rPr>
                <w:b w:val="1"/>
                <w:sz w:val="16"/>
                <w:szCs w:val="16"/>
              </w:rPr>
            </w:pPr>
            <w:r w:rsidDel="00000000" w:rsidR="00000000" w:rsidRPr="00000000">
              <w:rPr>
                <w:b w:val="1"/>
                <w:sz w:val="16"/>
                <w:szCs w:val="16"/>
                <w:rtl w:val="0"/>
              </w:rPr>
              <w:t xml:space="preserve">Euploid_1_nyc2</w:t>
            </w:r>
          </w:p>
        </w:tc>
        <w:tc>
          <w:tcPr>
            <w:shd w:fill="cccccc" w:val="clear"/>
            <w:tcMar>
              <w:top w:w="100.0" w:type="dxa"/>
              <w:left w:w="100.0" w:type="dxa"/>
              <w:bottom w:w="100.0" w:type="dxa"/>
              <w:right w:w="100.0" w:type="dxa"/>
            </w:tcMar>
          </w:tcPr>
          <w:p w:rsidR="00000000" w:rsidDel="00000000" w:rsidP="00000000" w:rsidRDefault="00000000" w:rsidRPr="00000000" w14:paraId="00000201">
            <w:pPr>
              <w:widowControl w:val="0"/>
              <w:spacing w:line="480" w:lineRule="auto"/>
              <w:rPr>
                <w:b w:val="1"/>
                <w:sz w:val="16"/>
                <w:szCs w:val="16"/>
              </w:rPr>
            </w:pPr>
            <w:r w:rsidDel="00000000" w:rsidR="00000000" w:rsidRPr="00000000">
              <w:rPr>
                <w:b w:val="1"/>
                <w:sz w:val="16"/>
                <w:szCs w:val="16"/>
                <w:rtl w:val="0"/>
              </w:rPr>
              <w:t xml:space="preserve">Euploid_2_nyc1</w:t>
            </w:r>
          </w:p>
        </w:tc>
        <w:tc>
          <w:tcPr>
            <w:shd w:fill="cccccc" w:val="clear"/>
            <w:tcMar>
              <w:top w:w="100.0" w:type="dxa"/>
              <w:left w:w="100.0" w:type="dxa"/>
              <w:bottom w:w="100.0" w:type="dxa"/>
              <w:right w:w="100.0" w:type="dxa"/>
            </w:tcMar>
          </w:tcPr>
          <w:p w:rsidR="00000000" w:rsidDel="00000000" w:rsidP="00000000" w:rsidRDefault="00000000" w:rsidRPr="00000000" w14:paraId="00000202">
            <w:pPr>
              <w:widowControl w:val="0"/>
              <w:spacing w:line="480" w:lineRule="auto"/>
              <w:rPr>
                <w:b w:val="1"/>
                <w:sz w:val="16"/>
                <w:szCs w:val="16"/>
              </w:rPr>
            </w:pPr>
            <w:r w:rsidDel="00000000" w:rsidR="00000000" w:rsidRPr="00000000">
              <w:rPr>
                <w:b w:val="1"/>
                <w:sz w:val="16"/>
                <w:szCs w:val="16"/>
                <w:rtl w:val="0"/>
              </w:rPr>
              <w:t xml:space="preserve">Euploid_2_nyc2</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03">
            <w:pPr>
              <w:widowControl w:val="0"/>
              <w:spacing w:line="480" w:lineRule="auto"/>
              <w:rPr>
                <w:b w:val="1"/>
                <w:sz w:val="16"/>
                <w:szCs w:val="16"/>
              </w:rPr>
            </w:pPr>
            <w:r w:rsidDel="00000000" w:rsidR="00000000" w:rsidRPr="00000000">
              <w:rPr>
                <w:b w:val="1"/>
                <w:sz w:val="16"/>
                <w:szCs w:val="16"/>
                <w:rtl w:val="0"/>
              </w:rPr>
              <w:t xml:space="preserve">Euploid_1_nyc1</w:t>
            </w:r>
          </w:p>
        </w:tc>
        <w:tc>
          <w:tcPr>
            <w:tcMar>
              <w:top w:w="100.0" w:type="dxa"/>
              <w:left w:w="100.0" w:type="dxa"/>
              <w:bottom w:w="100.0" w:type="dxa"/>
              <w:right w:w="100.0" w:type="dxa"/>
            </w:tcMar>
          </w:tcPr>
          <w:p w:rsidR="00000000" w:rsidDel="00000000" w:rsidP="00000000" w:rsidRDefault="00000000" w:rsidRPr="00000000" w14:paraId="00000204">
            <w:pPr>
              <w:widowControl w:val="0"/>
              <w:spacing w:line="480" w:lineRule="auto"/>
              <w:rPr>
                <w:b w:val="1"/>
                <w:sz w:val="16"/>
                <w:szCs w:val="16"/>
              </w:rPr>
            </w:pPr>
            <w:r w:rsidDel="00000000" w:rsidR="00000000" w:rsidRPr="00000000">
              <w:rPr>
                <w:b w:val="1"/>
                <w:sz w:val="16"/>
                <w:szCs w:val="16"/>
                <w:rtl w:val="0"/>
              </w:rPr>
              <w:t xml:space="preserve">0.979</w:t>
            </w:r>
          </w:p>
        </w:tc>
        <w:tc>
          <w:tcPr>
            <w:tcMar>
              <w:top w:w="100.0" w:type="dxa"/>
              <w:left w:w="100.0" w:type="dxa"/>
              <w:bottom w:w="100.0" w:type="dxa"/>
              <w:right w:w="100.0" w:type="dxa"/>
            </w:tcMar>
          </w:tcPr>
          <w:p w:rsidR="00000000" w:rsidDel="00000000" w:rsidP="00000000" w:rsidRDefault="00000000" w:rsidRPr="00000000" w14:paraId="00000205">
            <w:pPr>
              <w:widowControl w:val="0"/>
              <w:spacing w:line="480" w:lineRule="auto"/>
              <w:rPr>
                <w:b w:val="1"/>
                <w:sz w:val="16"/>
                <w:szCs w:val="16"/>
              </w:rPr>
            </w:pPr>
            <w:r w:rsidDel="00000000" w:rsidR="00000000" w:rsidRPr="00000000">
              <w:rPr>
                <w:b w:val="1"/>
                <w:sz w:val="16"/>
                <w:szCs w:val="16"/>
                <w:rtl w:val="0"/>
              </w:rPr>
              <w:t xml:space="preserve">0.918</w:t>
            </w:r>
          </w:p>
        </w:tc>
        <w:tc>
          <w:tcPr>
            <w:tcMar>
              <w:top w:w="100.0" w:type="dxa"/>
              <w:left w:w="100.0" w:type="dxa"/>
              <w:bottom w:w="100.0" w:type="dxa"/>
              <w:right w:w="100.0" w:type="dxa"/>
            </w:tcMar>
          </w:tcPr>
          <w:p w:rsidR="00000000" w:rsidDel="00000000" w:rsidP="00000000" w:rsidRDefault="00000000" w:rsidRPr="00000000" w14:paraId="00000206">
            <w:pPr>
              <w:widowControl w:val="0"/>
              <w:spacing w:line="480" w:lineRule="auto"/>
              <w:rPr>
                <w:b w:val="1"/>
                <w:sz w:val="16"/>
                <w:szCs w:val="16"/>
              </w:rPr>
            </w:pPr>
            <w:r w:rsidDel="00000000" w:rsidR="00000000" w:rsidRPr="00000000">
              <w:rPr>
                <w:b w:val="1"/>
                <w:sz w:val="16"/>
                <w:szCs w:val="16"/>
                <w:rtl w:val="0"/>
              </w:rPr>
              <w:t xml:space="preserve">0.903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07">
            <w:pPr>
              <w:widowControl w:val="0"/>
              <w:spacing w:line="480" w:lineRule="auto"/>
              <w:rPr>
                <w:b w:val="1"/>
                <w:sz w:val="16"/>
                <w:szCs w:val="16"/>
              </w:rPr>
            </w:pPr>
            <w:r w:rsidDel="00000000" w:rsidR="00000000" w:rsidRPr="00000000">
              <w:rPr>
                <w:b w:val="1"/>
                <w:sz w:val="16"/>
                <w:szCs w:val="16"/>
                <w:rtl w:val="0"/>
              </w:rPr>
              <w:t xml:space="preserve">Euploid_1_nyc2</w:t>
            </w:r>
          </w:p>
        </w:tc>
        <w:tc>
          <w:tcPr>
            <w:shd w:fill="auto" w:val="clear"/>
            <w:tcMar>
              <w:top w:w="100.0" w:type="dxa"/>
              <w:left w:w="100.0" w:type="dxa"/>
              <w:bottom w:w="100.0" w:type="dxa"/>
              <w:right w:w="100.0" w:type="dxa"/>
            </w:tcMar>
          </w:tcPr>
          <w:p w:rsidR="00000000" w:rsidDel="00000000" w:rsidP="00000000" w:rsidRDefault="00000000" w:rsidRPr="00000000" w14:paraId="00000208">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spacing w:line="480" w:lineRule="auto"/>
              <w:rPr>
                <w:b w:val="1"/>
                <w:sz w:val="16"/>
                <w:szCs w:val="16"/>
              </w:rPr>
            </w:pPr>
            <w:r w:rsidDel="00000000" w:rsidR="00000000" w:rsidRPr="00000000">
              <w:rPr>
                <w:b w:val="1"/>
                <w:sz w:val="16"/>
                <w:szCs w:val="16"/>
                <w:rtl w:val="0"/>
              </w:rPr>
              <w:t xml:space="preserve">0.906</w:t>
            </w:r>
          </w:p>
        </w:tc>
        <w:tc>
          <w:tcPr>
            <w:shd w:fill="auto" w:val="clear"/>
            <w:tcMar>
              <w:top w:w="100.0" w:type="dxa"/>
              <w:left w:w="100.0" w:type="dxa"/>
              <w:bottom w:w="100.0" w:type="dxa"/>
              <w:right w:w="100.0" w:type="dxa"/>
            </w:tcMar>
          </w:tcPr>
          <w:p w:rsidR="00000000" w:rsidDel="00000000" w:rsidP="00000000" w:rsidRDefault="00000000" w:rsidRPr="00000000" w14:paraId="0000020A">
            <w:pPr>
              <w:widowControl w:val="0"/>
              <w:spacing w:line="480" w:lineRule="auto"/>
              <w:rPr>
                <w:b w:val="1"/>
                <w:sz w:val="16"/>
                <w:szCs w:val="16"/>
              </w:rPr>
            </w:pPr>
            <w:r w:rsidDel="00000000" w:rsidR="00000000" w:rsidRPr="00000000">
              <w:rPr>
                <w:b w:val="1"/>
                <w:sz w:val="16"/>
                <w:szCs w:val="16"/>
                <w:rtl w:val="0"/>
              </w:rPr>
              <w:t xml:space="preserve">0.896</w:t>
            </w:r>
          </w:p>
        </w:tc>
      </w:tr>
      <w:tr>
        <w:trPr>
          <w:cantSplit w:val="0"/>
          <w:trHeight w:val="38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20B">
            <w:pPr>
              <w:widowControl w:val="0"/>
              <w:spacing w:line="480" w:lineRule="auto"/>
              <w:rPr>
                <w:b w:val="1"/>
                <w:sz w:val="16"/>
                <w:szCs w:val="16"/>
              </w:rPr>
            </w:pPr>
            <w:r w:rsidDel="00000000" w:rsidR="00000000" w:rsidRPr="00000000">
              <w:rPr>
                <w:b w:val="1"/>
                <w:sz w:val="16"/>
                <w:szCs w:val="16"/>
                <w:rtl w:val="0"/>
              </w:rPr>
              <w:t xml:space="preserve">Euploid_2_nyc1</w:t>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E">
            <w:pPr>
              <w:widowControl w:val="0"/>
              <w:spacing w:line="480" w:lineRule="auto"/>
              <w:rPr>
                <w:b w:val="1"/>
                <w:sz w:val="16"/>
                <w:szCs w:val="16"/>
              </w:rPr>
            </w:pPr>
            <w:r w:rsidDel="00000000" w:rsidR="00000000" w:rsidRPr="00000000">
              <w:rPr>
                <w:b w:val="1"/>
                <w:sz w:val="16"/>
                <w:szCs w:val="16"/>
                <w:rtl w:val="0"/>
              </w:rPr>
              <w:t xml:space="preserve">0.966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F">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0">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3">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14">
            <w:pPr>
              <w:widowControl w:val="0"/>
              <w:spacing w:line="480" w:lineRule="auto"/>
              <w:rPr>
                <w:b w:val="1"/>
                <w:sz w:val="16"/>
                <w:szCs w:val="16"/>
              </w:rPr>
            </w:pPr>
            <w:r w:rsidDel="00000000" w:rsidR="00000000" w:rsidRPr="00000000">
              <w:rPr>
                <w:b w:val="1"/>
                <w:sz w:val="16"/>
                <w:szCs w:val="16"/>
                <w:rtl w:val="0"/>
              </w:rPr>
              <w:t xml:space="preserve">Aneu_bgi2</w:t>
            </w:r>
          </w:p>
        </w:tc>
        <w:tc>
          <w:tcPr>
            <w:shd w:fill="cccccc" w:val="clear"/>
            <w:tcMar>
              <w:top w:w="100.0" w:type="dxa"/>
              <w:left w:w="100.0" w:type="dxa"/>
              <w:bottom w:w="100.0" w:type="dxa"/>
              <w:right w:w="100.0" w:type="dxa"/>
            </w:tcMar>
          </w:tcPr>
          <w:p w:rsidR="00000000" w:rsidDel="00000000" w:rsidP="00000000" w:rsidRDefault="00000000" w:rsidRPr="00000000" w14:paraId="00000215">
            <w:pPr>
              <w:widowControl w:val="0"/>
              <w:spacing w:line="480" w:lineRule="auto"/>
              <w:rPr>
                <w:b w:val="1"/>
                <w:sz w:val="16"/>
                <w:szCs w:val="16"/>
              </w:rPr>
            </w:pPr>
            <w:r w:rsidDel="00000000" w:rsidR="00000000" w:rsidRPr="00000000">
              <w:rPr>
                <w:b w:val="1"/>
                <w:sz w:val="16"/>
                <w:szCs w:val="16"/>
                <w:rtl w:val="0"/>
              </w:rPr>
              <w:t xml:space="preserve">Aneu_nyc1</w:t>
            </w:r>
          </w:p>
        </w:tc>
        <w:tc>
          <w:tcPr>
            <w:shd w:fill="auto" w:val="clear"/>
            <w:tcMar>
              <w:top w:w="100.0" w:type="dxa"/>
              <w:left w:w="100.0" w:type="dxa"/>
              <w:bottom w:w="100.0" w:type="dxa"/>
              <w:right w:w="100.0" w:type="dxa"/>
            </w:tcMar>
          </w:tcPr>
          <w:p w:rsidR="00000000" w:rsidDel="00000000" w:rsidP="00000000" w:rsidRDefault="00000000" w:rsidRPr="00000000" w14:paraId="00000216">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17">
            <w:pPr>
              <w:widowControl w:val="0"/>
              <w:spacing w:line="480" w:lineRule="auto"/>
              <w:rPr>
                <w:b w:val="1"/>
                <w:sz w:val="16"/>
                <w:szCs w:val="16"/>
              </w:rPr>
            </w:pPr>
            <w:r w:rsidDel="00000000" w:rsidR="00000000" w:rsidRPr="00000000">
              <w:rPr>
                <w:b w:val="1"/>
                <w:sz w:val="16"/>
                <w:szCs w:val="16"/>
                <w:rtl w:val="0"/>
              </w:rPr>
              <w:t xml:space="preserve">Aneu_bgi1</w:t>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spacing w:line="480" w:lineRule="auto"/>
              <w:rPr>
                <w:b w:val="1"/>
                <w:sz w:val="16"/>
                <w:szCs w:val="16"/>
              </w:rPr>
            </w:pPr>
            <w:r w:rsidDel="00000000" w:rsidR="00000000" w:rsidRPr="00000000">
              <w:rPr>
                <w:b w:val="1"/>
                <w:sz w:val="16"/>
                <w:szCs w:val="16"/>
                <w:rtl w:val="0"/>
              </w:rPr>
              <w:t xml:space="preserve">0.987</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line="480" w:lineRule="auto"/>
              <w:rPr>
                <w:b w:val="1"/>
                <w:sz w:val="16"/>
                <w:szCs w:val="16"/>
              </w:rPr>
            </w:pPr>
            <w:r w:rsidDel="00000000" w:rsidR="00000000" w:rsidRPr="00000000">
              <w:rPr>
                <w:b w:val="1"/>
                <w:sz w:val="16"/>
                <w:szCs w:val="16"/>
                <w:rtl w:val="0"/>
              </w:rPr>
              <w:t xml:space="preserve">0.94</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1B">
            <w:pPr>
              <w:widowControl w:val="0"/>
              <w:spacing w:line="480" w:lineRule="auto"/>
              <w:rPr>
                <w:b w:val="1"/>
                <w:sz w:val="16"/>
                <w:szCs w:val="16"/>
              </w:rPr>
            </w:pPr>
            <w:r w:rsidDel="00000000" w:rsidR="00000000" w:rsidRPr="00000000">
              <w:rPr>
                <w:b w:val="1"/>
                <w:sz w:val="16"/>
                <w:szCs w:val="16"/>
                <w:rtl w:val="0"/>
              </w:rPr>
              <w:t xml:space="preserve">Aneu_bgi2</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line="480" w:lineRule="auto"/>
              <w:rPr>
                <w:b w:val="1"/>
                <w:sz w:val="16"/>
                <w:szCs w:val="16"/>
              </w:rPr>
            </w:pPr>
            <w:r w:rsidDel="00000000" w:rsidR="00000000" w:rsidRPr="00000000">
              <w:rPr>
                <w:b w:val="1"/>
                <w:sz w:val="16"/>
                <w:szCs w:val="16"/>
                <w:rtl w:val="0"/>
              </w:rPr>
              <w:t xml:space="preserve">0.94</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480" w:lineRule="auto"/>
              <w:rPr>
                <w:b w:val="1"/>
                <w:sz w:val="16"/>
                <w:szCs w:val="16"/>
              </w:rPr>
            </w:pPr>
            <w:r w:rsidDel="00000000" w:rsidR="00000000" w:rsidRPr="00000000">
              <w:rPr>
                <w:rtl w:val="0"/>
              </w:rPr>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24">
            <w:pPr>
              <w:widowControl w:val="0"/>
              <w:spacing w:line="480" w:lineRule="auto"/>
              <w:rPr>
                <w:b w:val="1"/>
                <w:sz w:val="16"/>
                <w:szCs w:val="16"/>
              </w:rPr>
            </w:pPr>
            <w:r w:rsidDel="00000000" w:rsidR="00000000" w:rsidRPr="00000000">
              <w:rPr>
                <w:b w:val="1"/>
                <w:sz w:val="16"/>
                <w:szCs w:val="16"/>
                <w:rtl w:val="0"/>
              </w:rPr>
              <w:t xml:space="preserve">ComSup_nyc2</w:t>
            </w:r>
          </w:p>
        </w:tc>
        <w:tc>
          <w:tcPr>
            <w:shd w:fill="cccccc" w:val="clear"/>
            <w:tcMar>
              <w:top w:w="100.0" w:type="dxa"/>
              <w:left w:w="100.0" w:type="dxa"/>
              <w:bottom w:w="100.0" w:type="dxa"/>
              <w:right w:w="100.0" w:type="dxa"/>
            </w:tcMar>
          </w:tcPr>
          <w:p w:rsidR="00000000" w:rsidDel="00000000" w:rsidP="00000000" w:rsidRDefault="00000000" w:rsidRPr="00000000" w14:paraId="00000225">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27">
            <w:pPr>
              <w:widowControl w:val="0"/>
              <w:spacing w:line="480" w:lineRule="auto"/>
              <w:rPr>
                <w:b w:val="1"/>
                <w:sz w:val="16"/>
                <w:szCs w:val="16"/>
              </w:rPr>
            </w:pPr>
            <w:r w:rsidDel="00000000" w:rsidR="00000000" w:rsidRPr="00000000">
              <w:rPr>
                <w:b w:val="1"/>
                <w:sz w:val="16"/>
                <w:szCs w:val="16"/>
                <w:rtl w:val="0"/>
              </w:rPr>
              <w:t xml:space="preserve">ComSup_nyc1</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480" w:lineRule="auto"/>
              <w:rPr>
                <w:b w:val="1"/>
                <w:sz w:val="16"/>
                <w:szCs w:val="16"/>
              </w:rPr>
            </w:pPr>
            <w:r w:rsidDel="00000000" w:rsidR="00000000" w:rsidRPr="00000000">
              <w:rPr>
                <w:b w:val="1"/>
                <w:sz w:val="16"/>
                <w:szCs w:val="16"/>
                <w:rtl w:val="0"/>
              </w:rPr>
              <w:t xml:space="preserve">0.957</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spacing w:line="480" w:lineRule="auto"/>
              <w:rPr>
                <w:b w:val="1"/>
                <w:sz w:val="16"/>
                <w:szCs w:val="16"/>
              </w:rPr>
            </w:pPr>
            <w:r w:rsidDel="00000000" w:rsidR="00000000" w:rsidRPr="00000000">
              <w:rPr>
                <w:rtl w:val="0"/>
              </w:rPr>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30">
            <w:pPr>
              <w:widowControl w:val="0"/>
              <w:spacing w:line="480" w:lineRule="auto"/>
              <w:rPr>
                <w:b w:val="1"/>
                <w:sz w:val="16"/>
                <w:szCs w:val="16"/>
              </w:rPr>
            </w:pPr>
            <w:r w:rsidDel="00000000" w:rsidR="00000000" w:rsidRPr="00000000">
              <w:rPr>
                <w:b w:val="1"/>
                <w:sz w:val="16"/>
                <w:szCs w:val="16"/>
                <w:rtl w:val="0"/>
              </w:rPr>
              <w:t xml:space="preserve">Trip1_nyc2</w:t>
            </w:r>
          </w:p>
        </w:tc>
        <w:tc>
          <w:tcPr>
            <w:shd w:fill="cccccc" w:val="clear"/>
            <w:tcMar>
              <w:top w:w="100.0" w:type="dxa"/>
              <w:left w:w="100.0" w:type="dxa"/>
              <w:bottom w:w="100.0" w:type="dxa"/>
              <w:right w:w="100.0" w:type="dxa"/>
            </w:tcMar>
          </w:tcPr>
          <w:p w:rsidR="00000000" w:rsidDel="00000000" w:rsidP="00000000" w:rsidRDefault="00000000" w:rsidRPr="00000000" w14:paraId="0000023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33">
            <w:pPr>
              <w:widowControl w:val="0"/>
              <w:spacing w:line="480" w:lineRule="auto"/>
              <w:rPr>
                <w:b w:val="1"/>
                <w:sz w:val="16"/>
                <w:szCs w:val="16"/>
              </w:rPr>
            </w:pPr>
            <w:r w:rsidDel="00000000" w:rsidR="00000000" w:rsidRPr="00000000">
              <w:rPr>
                <w:b w:val="1"/>
                <w:sz w:val="16"/>
                <w:szCs w:val="16"/>
                <w:rtl w:val="0"/>
              </w:rPr>
              <w:t xml:space="preserve">Trip1_nyc1</w:t>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spacing w:line="480" w:lineRule="auto"/>
              <w:rPr>
                <w:b w:val="1"/>
                <w:sz w:val="16"/>
                <w:szCs w:val="16"/>
              </w:rPr>
            </w:pPr>
            <w:r w:rsidDel="00000000" w:rsidR="00000000" w:rsidRPr="00000000">
              <w:rPr>
                <w:b w:val="1"/>
                <w:sz w:val="16"/>
                <w:szCs w:val="16"/>
                <w:rtl w:val="0"/>
              </w:rPr>
              <w:t xml:space="preserve">0.904</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spacing w:line="480" w:lineRule="auto"/>
              <w:rPr>
                <w:b w:val="1"/>
                <w:sz w:val="16"/>
                <w:szCs w:val="16"/>
              </w:rPr>
            </w:pPr>
            <w:r w:rsidDel="00000000" w:rsidR="00000000" w:rsidRPr="00000000">
              <w:rPr>
                <w:rtl w:val="0"/>
              </w:rPr>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B">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3C">
            <w:pPr>
              <w:widowControl w:val="0"/>
              <w:spacing w:line="480" w:lineRule="auto"/>
              <w:rPr>
                <w:b w:val="1"/>
                <w:sz w:val="16"/>
                <w:szCs w:val="16"/>
              </w:rPr>
            </w:pPr>
            <w:r w:rsidDel="00000000" w:rsidR="00000000" w:rsidRPr="00000000">
              <w:rPr>
                <w:b w:val="1"/>
                <w:sz w:val="16"/>
                <w:szCs w:val="16"/>
                <w:rtl w:val="0"/>
              </w:rPr>
              <w:t xml:space="preserve">ComTrip_nyc2</w:t>
            </w:r>
          </w:p>
        </w:tc>
        <w:tc>
          <w:tcPr>
            <w:shd w:fill="cccccc" w:val="clear"/>
            <w:tcMar>
              <w:top w:w="100.0" w:type="dxa"/>
              <w:left w:w="100.0" w:type="dxa"/>
              <w:bottom w:w="100.0" w:type="dxa"/>
              <w:right w:w="100.0" w:type="dxa"/>
            </w:tcMar>
          </w:tcPr>
          <w:p w:rsidR="00000000" w:rsidDel="00000000" w:rsidP="00000000" w:rsidRDefault="00000000" w:rsidRPr="00000000" w14:paraId="0000023D">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3F">
            <w:pPr>
              <w:widowControl w:val="0"/>
              <w:spacing w:line="480" w:lineRule="auto"/>
              <w:rPr>
                <w:b w:val="1"/>
                <w:sz w:val="16"/>
                <w:szCs w:val="16"/>
              </w:rPr>
            </w:pPr>
            <w:r w:rsidDel="00000000" w:rsidR="00000000" w:rsidRPr="00000000">
              <w:rPr>
                <w:b w:val="1"/>
                <w:sz w:val="16"/>
                <w:szCs w:val="16"/>
                <w:rtl w:val="0"/>
              </w:rPr>
              <w:t xml:space="preserve">ComTrip_nyc1</w:t>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480" w:lineRule="auto"/>
              <w:rPr>
                <w:b w:val="1"/>
                <w:sz w:val="16"/>
                <w:szCs w:val="16"/>
              </w:rPr>
            </w:pPr>
            <w:r w:rsidDel="00000000" w:rsidR="00000000" w:rsidRPr="00000000">
              <w:rPr>
                <w:b w:val="1"/>
                <w:sz w:val="16"/>
                <w:szCs w:val="16"/>
                <w:rtl w:val="0"/>
              </w:rPr>
              <w:t xml:space="preserve">0.966</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48">
            <w:pPr>
              <w:widowControl w:val="0"/>
              <w:spacing w:line="480" w:lineRule="auto"/>
              <w:rPr>
                <w:b w:val="1"/>
                <w:sz w:val="16"/>
                <w:szCs w:val="16"/>
              </w:rPr>
            </w:pPr>
            <w:r w:rsidDel="00000000" w:rsidR="00000000" w:rsidRPr="00000000">
              <w:rPr>
                <w:b w:val="1"/>
                <w:sz w:val="16"/>
                <w:szCs w:val="16"/>
                <w:rtl w:val="0"/>
              </w:rPr>
              <w:t xml:space="preserve">Trip2_bgi2</w:t>
            </w:r>
          </w:p>
        </w:tc>
        <w:tc>
          <w:tcPr>
            <w:shd w:fill="cccccc" w:val="clear"/>
            <w:tcMar>
              <w:top w:w="100.0" w:type="dxa"/>
              <w:left w:w="100.0" w:type="dxa"/>
              <w:bottom w:w="100.0" w:type="dxa"/>
              <w:right w:w="100.0" w:type="dxa"/>
            </w:tcMar>
          </w:tcPr>
          <w:p w:rsidR="00000000" w:rsidDel="00000000" w:rsidP="00000000" w:rsidRDefault="00000000" w:rsidRPr="00000000" w14:paraId="00000249">
            <w:pPr>
              <w:widowControl w:val="0"/>
              <w:spacing w:line="480" w:lineRule="auto"/>
              <w:rPr>
                <w:b w:val="1"/>
                <w:sz w:val="16"/>
                <w:szCs w:val="16"/>
              </w:rPr>
            </w:pPr>
            <w:r w:rsidDel="00000000" w:rsidR="00000000" w:rsidRPr="00000000">
              <w:rPr>
                <w:b w:val="1"/>
                <w:sz w:val="16"/>
                <w:szCs w:val="16"/>
                <w:rtl w:val="0"/>
              </w:rPr>
              <w:t xml:space="preserve">Trip_nyc1</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4B">
            <w:pPr>
              <w:widowControl w:val="0"/>
              <w:spacing w:line="480" w:lineRule="auto"/>
              <w:rPr>
                <w:b w:val="1"/>
                <w:sz w:val="16"/>
                <w:szCs w:val="16"/>
              </w:rPr>
            </w:pPr>
            <w:r w:rsidDel="00000000" w:rsidR="00000000" w:rsidRPr="00000000">
              <w:rPr>
                <w:b w:val="1"/>
                <w:sz w:val="16"/>
                <w:szCs w:val="16"/>
                <w:rtl w:val="0"/>
              </w:rPr>
              <w:t xml:space="preserve">Trip2_bgi1</w:t>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spacing w:line="480" w:lineRule="auto"/>
              <w:rPr>
                <w:b w:val="1"/>
                <w:sz w:val="16"/>
                <w:szCs w:val="16"/>
              </w:rPr>
            </w:pPr>
            <w:r w:rsidDel="00000000" w:rsidR="00000000" w:rsidRPr="00000000">
              <w:rPr>
                <w:b w:val="1"/>
                <w:sz w:val="16"/>
                <w:szCs w:val="16"/>
                <w:rtl w:val="0"/>
              </w:rPr>
              <w:t xml:space="preserve">0.974</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480" w:lineRule="auto"/>
              <w:rPr>
                <w:b w:val="1"/>
                <w:sz w:val="16"/>
                <w:szCs w:val="16"/>
              </w:rPr>
            </w:pPr>
            <w:r w:rsidDel="00000000" w:rsidR="00000000" w:rsidRPr="00000000">
              <w:rPr>
                <w:b w:val="1"/>
                <w:sz w:val="16"/>
                <w:szCs w:val="16"/>
                <w:rtl w:val="0"/>
              </w:rPr>
              <w:t xml:space="preserve">0.928</w:t>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4F">
            <w:pPr>
              <w:widowControl w:val="0"/>
              <w:spacing w:line="480" w:lineRule="auto"/>
              <w:rPr>
                <w:b w:val="1"/>
                <w:sz w:val="16"/>
                <w:szCs w:val="16"/>
              </w:rPr>
            </w:pPr>
            <w:r w:rsidDel="00000000" w:rsidR="00000000" w:rsidRPr="00000000">
              <w:rPr>
                <w:b w:val="1"/>
                <w:sz w:val="16"/>
                <w:szCs w:val="16"/>
                <w:rtl w:val="0"/>
              </w:rPr>
              <w:t xml:space="preserve">Trip2_bgi2</w:t>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line="480" w:lineRule="auto"/>
              <w:rPr>
                <w:b w:val="1"/>
                <w:sz w:val="16"/>
                <w:szCs w:val="16"/>
              </w:rPr>
            </w:pPr>
            <w:r w:rsidDel="00000000" w:rsidR="00000000" w:rsidRPr="00000000">
              <w:rPr>
                <w:b w:val="1"/>
                <w:sz w:val="16"/>
                <w:szCs w:val="16"/>
                <w:rtl w:val="0"/>
              </w:rPr>
              <w:t xml:space="preserve">0.937</w:t>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7">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58">
            <w:pPr>
              <w:widowControl w:val="0"/>
              <w:spacing w:line="480" w:lineRule="auto"/>
              <w:rPr>
                <w:b w:val="1"/>
                <w:sz w:val="16"/>
                <w:szCs w:val="16"/>
              </w:rPr>
            </w:pPr>
            <w:r w:rsidDel="00000000" w:rsidR="00000000" w:rsidRPr="00000000">
              <w:rPr>
                <w:b w:val="1"/>
                <w:sz w:val="16"/>
                <w:szCs w:val="16"/>
                <w:rtl w:val="0"/>
              </w:rPr>
              <w:t xml:space="preserve">Sup_nyc2</w:t>
            </w:r>
          </w:p>
        </w:tc>
        <w:tc>
          <w:tcPr>
            <w:shd w:fill="cccccc" w:val="clear"/>
            <w:tcMar>
              <w:top w:w="100.0" w:type="dxa"/>
              <w:left w:w="100.0" w:type="dxa"/>
              <w:bottom w:w="100.0" w:type="dxa"/>
              <w:right w:w="100.0" w:type="dxa"/>
            </w:tcMar>
          </w:tcPr>
          <w:p w:rsidR="00000000" w:rsidDel="00000000" w:rsidP="00000000" w:rsidRDefault="00000000" w:rsidRPr="00000000" w14:paraId="00000259">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5B">
            <w:pPr>
              <w:widowControl w:val="0"/>
              <w:spacing w:line="480" w:lineRule="auto"/>
              <w:rPr>
                <w:b w:val="1"/>
                <w:sz w:val="16"/>
                <w:szCs w:val="16"/>
              </w:rPr>
            </w:pPr>
            <w:r w:rsidDel="00000000" w:rsidR="00000000" w:rsidRPr="00000000">
              <w:rPr>
                <w:b w:val="1"/>
                <w:sz w:val="16"/>
                <w:szCs w:val="16"/>
                <w:rtl w:val="0"/>
              </w:rPr>
              <w:t xml:space="preserve">Sup_nyc1</w:t>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spacing w:line="480" w:lineRule="auto"/>
              <w:rPr>
                <w:b w:val="1"/>
                <w:sz w:val="16"/>
                <w:szCs w:val="16"/>
              </w:rPr>
            </w:pPr>
            <w:r w:rsidDel="00000000" w:rsidR="00000000" w:rsidRPr="00000000">
              <w:rPr>
                <w:b w:val="1"/>
                <w:sz w:val="16"/>
                <w:szCs w:val="16"/>
                <w:rtl w:val="0"/>
              </w:rPr>
              <w:t xml:space="preserve">0.98</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F">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line="480" w:lineRule="auto"/>
              <w:rPr>
                <w:b w:val="1"/>
                <w:sz w:val="16"/>
                <w:szCs w:val="16"/>
              </w:rPr>
            </w:pPr>
            <w:r w:rsidDel="00000000" w:rsidR="00000000" w:rsidRPr="00000000">
              <w:rPr>
                <w:rtl w:val="0"/>
              </w:rPr>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3">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64">
            <w:pPr>
              <w:widowControl w:val="0"/>
              <w:spacing w:line="480" w:lineRule="auto"/>
              <w:rPr>
                <w:b w:val="1"/>
                <w:sz w:val="16"/>
                <w:szCs w:val="16"/>
              </w:rPr>
            </w:pPr>
            <w:r w:rsidDel="00000000" w:rsidR="00000000" w:rsidRPr="00000000">
              <w:rPr>
                <w:b w:val="1"/>
                <w:sz w:val="16"/>
                <w:szCs w:val="16"/>
                <w:rtl w:val="0"/>
              </w:rPr>
              <w:t xml:space="preserve">ComQuad_bgi2</w:t>
            </w:r>
          </w:p>
        </w:tc>
        <w:tc>
          <w:tcPr>
            <w:shd w:fill="cccccc" w:val="clear"/>
            <w:tcMar>
              <w:top w:w="100.0" w:type="dxa"/>
              <w:left w:w="100.0" w:type="dxa"/>
              <w:bottom w:w="100.0" w:type="dxa"/>
              <w:right w:w="100.0" w:type="dxa"/>
            </w:tcMar>
          </w:tcPr>
          <w:p w:rsidR="00000000" w:rsidDel="00000000" w:rsidP="00000000" w:rsidRDefault="00000000" w:rsidRPr="00000000" w14:paraId="00000265">
            <w:pPr>
              <w:widowControl w:val="0"/>
              <w:spacing w:line="480" w:lineRule="auto"/>
              <w:rPr>
                <w:b w:val="1"/>
                <w:sz w:val="16"/>
                <w:szCs w:val="16"/>
              </w:rPr>
            </w:pPr>
            <w:r w:rsidDel="00000000" w:rsidR="00000000" w:rsidRPr="00000000">
              <w:rPr>
                <w:b w:val="1"/>
                <w:sz w:val="16"/>
                <w:szCs w:val="16"/>
                <w:rtl w:val="0"/>
              </w:rPr>
              <w:t xml:space="preserve">ComQuad_nyc1</w:t>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67">
            <w:pPr>
              <w:widowControl w:val="0"/>
              <w:spacing w:line="480" w:lineRule="auto"/>
              <w:rPr>
                <w:b w:val="1"/>
                <w:sz w:val="16"/>
                <w:szCs w:val="16"/>
              </w:rPr>
            </w:pPr>
            <w:r w:rsidDel="00000000" w:rsidR="00000000" w:rsidRPr="00000000">
              <w:rPr>
                <w:b w:val="1"/>
                <w:sz w:val="16"/>
                <w:szCs w:val="16"/>
                <w:rtl w:val="0"/>
              </w:rPr>
              <w:t xml:space="preserve">ComQuad_bgi1</w:t>
            </w:r>
          </w:p>
        </w:tc>
        <w:tc>
          <w:tcPr>
            <w:shd w:fill="auto" w:val="clear"/>
            <w:tcMar>
              <w:top w:w="100.0" w:type="dxa"/>
              <w:left w:w="100.0" w:type="dxa"/>
              <w:bottom w:w="100.0" w:type="dxa"/>
              <w:right w:w="100.0" w:type="dxa"/>
            </w:tcMar>
          </w:tcPr>
          <w:p w:rsidR="00000000" w:rsidDel="00000000" w:rsidP="00000000" w:rsidRDefault="00000000" w:rsidRPr="00000000" w14:paraId="00000268">
            <w:pPr>
              <w:widowControl w:val="0"/>
              <w:spacing w:line="480" w:lineRule="auto"/>
              <w:rPr>
                <w:b w:val="1"/>
                <w:sz w:val="16"/>
                <w:szCs w:val="16"/>
              </w:rPr>
            </w:pPr>
            <w:r w:rsidDel="00000000" w:rsidR="00000000" w:rsidRPr="00000000">
              <w:rPr>
                <w:b w:val="1"/>
                <w:sz w:val="16"/>
                <w:szCs w:val="16"/>
                <w:rtl w:val="0"/>
              </w:rPr>
              <w:t xml:space="preserve">0.977</w:t>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spacing w:line="480" w:lineRule="auto"/>
              <w:rPr>
                <w:b w:val="1"/>
                <w:sz w:val="16"/>
                <w:szCs w:val="16"/>
              </w:rPr>
            </w:pPr>
            <w:r w:rsidDel="00000000" w:rsidR="00000000" w:rsidRPr="00000000">
              <w:rPr>
                <w:b w:val="1"/>
                <w:sz w:val="16"/>
                <w:szCs w:val="16"/>
                <w:rtl w:val="0"/>
              </w:rPr>
              <w:t xml:space="preserve">0.867</w:t>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spacing w:line="480" w:lineRule="auto"/>
              <w:rPr>
                <w:b w:val="1"/>
                <w:sz w:val="16"/>
                <w:szCs w:val="16"/>
              </w:rPr>
            </w:pPr>
            <w:r w:rsidDel="00000000" w:rsidR="00000000" w:rsidRPr="00000000">
              <w:rPr>
                <w:rtl w:val="0"/>
              </w:rPr>
            </w:r>
          </w:p>
        </w:tc>
      </w:tr>
      <w:tr>
        <w:trPr>
          <w:cantSplit w:val="0"/>
          <w:trHeight w:val="38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26B">
            <w:pPr>
              <w:widowControl w:val="0"/>
              <w:spacing w:line="480" w:lineRule="auto"/>
              <w:rPr>
                <w:b w:val="1"/>
                <w:sz w:val="16"/>
                <w:szCs w:val="16"/>
              </w:rPr>
            </w:pPr>
            <w:r w:rsidDel="00000000" w:rsidR="00000000" w:rsidRPr="00000000">
              <w:rPr>
                <w:b w:val="1"/>
                <w:sz w:val="16"/>
                <w:szCs w:val="16"/>
                <w:rtl w:val="0"/>
              </w:rPr>
              <w:t xml:space="preserve">ComQuad_bgi2</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line="480" w:lineRule="auto"/>
              <w:rPr>
                <w:b w:val="1"/>
                <w:sz w:val="16"/>
                <w:szCs w:val="16"/>
              </w:rPr>
            </w:pPr>
            <w:r w:rsidDel="00000000" w:rsidR="00000000" w:rsidRPr="00000000">
              <w:rPr>
                <w:b w:val="1"/>
                <w:sz w:val="16"/>
                <w:szCs w:val="16"/>
                <w:rtl w:val="0"/>
              </w:rPr>
              <w:t xml:space="preserve">0.855</w:t>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spacing w:line="480" w:lineRule="auto"/>
              <w:rPr>
                <w:b w:val="1"/>
                <w:sz w:val="16"/>
                <w:szCs w:val="16"/>
              </w:rPr>
            </w:pPr>
            <w:r w:rsidDel="00000000" w:rsidR="00000000" w:rsidRPr="00000000">
              <w:rPr>
                <w:rtl w:val="0"/>
              </w:rPr>
            </w:r>
          </w:p>
        </w:tc>
      </w:tr>
    </w:tbl>
    <w:p w:rsidR="00000000" w:rsidDel="00000000" w:rsidP="00000000" w:rsidRDefault="00000000" w:rsidRPr="00000000" w14:paraId="0000026F">
      <w:pPr>
        <w:spacing w:line="480" w:lineRule="auto"/>
        <w:rPr>
          <w:b w:val="1"/>
          <w:sz w:val="18"/>
          <w:szCs w:val="18"/>
        </w:rPr>
      </w:pPr>
      <w:r w:rsidDel="00000000" w:rsidR="00000000" w:rsidRPr="00000000">
        <w:rPr>
          <w:rtl w:val="0"/>
        </w:rPr>
      </w:r>
    </w:p>
    <w:p w:rsidR="00000000" w:rsidDel="00000000" w:rsidP="00000000" w:rsidRDefault="00000000" w:rsidRPr="00000000" w14:paraId="00000270">
      <w:pPr>
        <w:spacing w:line="240" w:lineRule="auto"/>
        <w:rPr>
          <w:sz w:val="18"/>
          <w:szCs w:val="18"/>
        </w:rPr>
      </w:pPr>
      <w:r w:rsidDel="00000000" w:rsidR="00000000" w:rsidRPr="00000000">
        <w:rPr>
          <w:b w:val="1"/>
          <w:sz w:val="18"/>
          <w:szCs w:val="18"/>
          <w:rtl w:val="0"/>
        </w:rPr>
        <w:t xml:space="preserve">Supplemental_Table_S13.txt Summary of R-squared outliers. </w:t>
      </w:r>
      <w:r w:rsidDel="00000000" w:rsidR="00000000" w:rsidRPr="00000000">
        <w:rPr>
          <w:sz w:val="18"/>
          <w:szCs w:val="18"/>
          <w:rtl w:val="0"/>
        </w:rPr>
        <w:t xml:space="preserve">Tab-delimited table containing normalized Tn abundances, copy-number, and standardized residuals for each gene in each strain relative to the euploid strain.</w:t>
      </w:r>
    </w:p>
    <w:p w:rsidR="00000000" w:rsidDel="00000000" w:rsidP="00000000" w:rsidRDefault="00000000" w:rsidRPr="00000000" w14:paraId="00000271">
      <w:pPr>
        <w:spacing w:line="480" w:lineRule="auto"/>
        <w:rPr>
          <w:b w:val="1"/>
          <w:sz w:val="18"/>
          <w:szCs w:val="18"/>
        </w:rPr>
      </w:pPr>
      <w:r w:rsidDel="00000000" w:rsidR="00000000" w:rsidRPr="00000000">
        <w:rPr>
          <w:rtl w:val="0"/>
        </w:rPr>
      </w:r>
    </w:p>
    <w:p w:rsidR="00000000" w:rsidDel="00000000" w:rsidP="00000000" w:rsidRDefault="00000000" w:rsidRPr="00000000" w14:paraId="00000272">
      <w:pPr>
        <w:spacing w:line="240" w:lineRule="auto"/>
        <w:rPr>
          <w:sz w:val="18"/>
          <w:szCs w:val="18"/>
        </w:rPr>
      </w:pPr>
      <w:r w:rsidDel="00000000" w:rsidR="00000000" w:rsidRPr="00000000">
        <w:rPr>
          <w:b w:val="1"/>
          <w:sz w:val="18"/>
          <w:szCs w:val="18"/>
          <w:rtl w:val="0"/>
        </w:rPr>
        <w:t xml:space="preserve">Supplemental_Table_S14.txt Calculation of number of genes exceeding R-squared significance threshold </w:t>
      </w:r>
      <w:r w:rsidDel="00000000" w:rsidR="00000000" w:rsidRPr="00000000">
        <w:rPr>
          <w:sz w:val="18"/>
          <w:szCs w:val="18"/>
          <w:rtl w:val="0"/>
        </w:rPr>
        <w:t xml:space="preserve">Tab-delimited table containing the results of the DSG evaluation, namely, ‘cnv_hits’ is the times a CNV associated gene met the significance criteria (standardized residual &gt; 2 and copy_number_corrected_log2FC &gt; 1), ‘cnv_miss’ for when it failed those criteria. ‘Non_hits’ and ‘non_miss’ are the same test applied to non-CNV associated genes. </w:t>
      </w:r>
    </w:p>
    <w:p w:rsidR="00000000" w:rsidDel="00000000" w:rsidP="00000000" w:rsidRDefault="00000000" w:rsidRPr="00000000" w14:paraId="00000273">
      <w:pPr>
        <w:spacing w:line="480" w:lineRule="auto"/>
        <w:rPr>
          <w:sz w:val="18"/>
          <w:szCs w:val="18"/>
        </w:rPr>
      </w:pPr>
      <w:r w:rsidDel="00000000" w:rsidR="00000000" w:rsidRPr="00000000">
        <w:rPr>
          <w:rtl w:val="0"/>
        </w:rPr>
      </w:r>
    </w:p>
    <w:p w:rsidR="00000000" w:rsidDel="00000000" w:rsidP="00000000" w:rsidRDefault="00000000" w:rsidRPr="00000000" w14:paraId="00000274">
      <w:pPr>
        <w:spacing w:line="240" w:lineRule="auto"/>
        <w:rPr>
          <w:sz w:val="18"/>
          <w:szCs w:val="18"/>
        </w:rPr>
      </w:pPr>
      <w:r w:rsidDel="00000000" w:rsidR="00000000" w:rsidRPr="00000000">
        <w:rPr>
          <w:b w:val="1"/>
          <w:sz w:val="18"/>
          <w:szCs w:val="18"/>
          <w:rtl w:val="0"/>
        </w:rPr>
        <w:t xml:space="preserve">Supplemental_Table_S15.tsv Summary of insert outliers and proportional covariants. </w:t>
      </w:r>
      <w:r w:rsidDel="00000000" w:rsidR="00000000" w:rsidRPr="00000000">
        <w:rPr>
          <w:sz w:val="18"/>
          <w:szCs w:val="18"/>
          <w:rtl w:val="0"/>
        </w:rPr>
        <w:t xml:space="preserve">Conceivably, some genes may significantly deviate from insert frequency expectations (significant outliers, </w:t>
      </w:r>
      <w:r w:rsidDel="00000000" w:rsidR="00000000" w:rsidRPr="00000000">
        <w:rPr>
          <w:b w:val="1"/>
          <w:sz w:val="18"/>
          <w:szCs w:val="18"/>
          <w:rtl w:val="0"/>
        </w:rPr>
        <w:t xml:space="preserve">Supplemental_Table_S14</w:t>
      </w:r>
      <w:r w:rsidDel="00000000" w:rsidR="00000000" w:rsidRPr="00000000">
        <w:rPr>
          <w:sz w:val="18"/>
          <w:szCs w:val="18"/>
          <w:rtl w:val="0"/>
        </w:rPr>
        <w:t xml:space="preserve">) because of compensatory changes in other genes. To determine if this is the case, we looked for genes with high rates of proportional correlation across strains, for example a 2-fold increase in one gene sees a 2-fold change in the other, and this proportionality is consistent across strains. We performed this check across all genes that were significant outliers in frequency of insertions. We empirically derived an estimated FDR by calculating the background frequency using genes that were not significant outliers. While we did find a small number of significant outliers that had proportionality with other genes no strain had more than would be expected at random. </w:t>
      </w:r>
    </w:p>
    <w:p w:rsidR="00000000" w:rsidDel="00000000" w:rsidP="00000000" w:rsidRDefault="00000000" w:rsidRPr="00000000" w14:paraId="00000275">
      <w:pPr>
        <w:spacing w:line="480" w:lineRule="auto"/>
        <w:rPr>
          <w:b w:val="1"/>
          <w:sz w:val="18"/>
          <w:szCs w:val="18"/>
        </w:rPr>
      </w:pPr>
      <w:r w:rsidDel="00000000" w:rsidR="00000000" w:rsidRPr="00000000">
        <w:rPr>
          <w:rtl w:val="0"/>
        </w:rPr>
      </w:r>
    </w:p>
    <w:p w:rsidR="00000000" w:rsidDel="00000000" w:rsidP="00000000" w:rsidRDefault="00000000" w:rsidRPr="00000000" w14:paraId="00000276">
      <w:pPr>
        <w:spacing w:line="240" w:lineRule="auto"/>
        <w:rPr>
          <w:sz w:val="18"/>
          <w:szCs w:val="18"/>
        </w:rPr>
      </w:pPr>
      <w:r w:rsidDel="00000000" w:rsidR="00000000" w:rsidRPr="00000000">
        <w:rPr>
          <w:b w:val="1"/>
          <w:sz w:val="18"/>
          <w:szCs w:val="18"/>
          <w:rtl w:val="0"/>
        </w:rPr>
        <w:t xml:space="preserve">Supplemental_Table_S16.csv Genes with no insertions in euploid replicates. </w:t>
      </w:r>
      <w:r w:rsidDel="00000000" w:rsidR="00000000" w:rsidRPr="00000000">
        <w:rPr>
          <w:sz w:val="18"/>
          <w:szCs w:val="18"/>
          <w:rtl w:val="0"/>
        </w:rPr>
        <w:t xml:space="preserve">Genes with no insertions in either replicate of the euploid strain 1657. If they were previously annotated as essential, they are labeled “yes” </w:t>
      </w:r>
      <w:hyperlink r:id="rId40">
        <w:r w:rsidDel="00000000" w:rsidR="00000000" w:rsidRPr="00000000">
          <w:rPr>
            <w:sz w:val="18"/>
            <w:szCs w:val="18"/>
            <w:rtl w:val="0"/>
          </w:rPr>
          <w:t xml:space="preserve">(Winzeler et al. 1999)</w:t>
        </w:r>
      </w:hyperlink>
      <w:r w:rsidDel="00000000" w:rsidR="00000000" w:rsidRPr="00000000">
        <w:rPr>
          <w:sz w:val="18"/>
          <w:szCs w:val="18"/>
          <w:rtl w:val="0"/>
        </w:rPr>
        <w:t xml:space="preserve">. Relative fitness for some of these genes on media with galactose was previously measured (column “Galactose”) </w:t>
      </w:r>
      <w:hyperlink r:id="rId41">
        <w:r w:rsidDel="00000000" w:rsidR="00000000" w:rsidRPr="00000000">
          <w:rPr>
            <w:sz w:val="18"/>
            <w:szCs w:val="18"/>
            <w:rtl w:val="0"/>
          </w:rPr>
          <w:t xml:space="preserve">(Costanzo et al. 2021)</w:t>
        </w:r>
      </w:hyperlink>
      <w:r w:rsidDel="00000000" w:rsidR="00000000" w:rsidRPr="00000000">
        <w:rPr>
          <w:sz w:val="18"/>
          <w:szCs w:val="18"/>
          <w:rtl w:val="0"/>
        </w:rPr>
        <w:t xml:space="preserve">, and are labeled as “low fitness galactose” if that relative fitness measure was less than one.</w:t>
      </w:r>
    </w:p>
    <w:p w:rsidR="00000000" w:rsidDel="00000000" w:rsidP="00000000" w:rsidRDefault="00000000" w:rsidRPr="00000000" w14:paraId="00000277">
      <w:pPr>
        <w:spacing w:line="480" w:lineRule="auto"/>
        <w:rPr>
          <w:sz w:val="18"/>
          <w:szCs w:val="18"/>
        </w:rPr>
      </w:pPr>
      <w:r w:rsidDel="00000000" w:rsidR="00000000" w:rsidRPr="00000000">
        <w:rPr>
          <w:rtl w:val="0"/>
        </w:rPr>
      </w:r>
    </w:p>
    <w:p w:rsidR="00000000" w:rsidDel="00000000" w:rsidP="00000000" w:rsidRDefault="00000000" w:rsidRPr="00000000" w14:paraId="00000278">
      <w:pPr>
        <w:spacing w:line="240" w:lineRule="auto"/>
        <w:rPr>
          <w:sz w:val="18"/>
          <w:szCs w:val="18"/>
        </w:rPr>
      </w:pPr>
      <w:r w:rsidDel="00000000" w:rsidR="00000000" w:rsidRPr="00000000">
        <w:rPr>
          <w:b w:val="1"/>
          <w:sz w:val="18"/>
          <w:szCs w:val="18"/>
          <w:rtl w:val="0"/>
        </w:rPr>
        <w:t xml:space="preserve">Supplemental_Table_S17.tsv  Genes with length normalized and copy-number corrected insertions, with </w:t>
      </w:r>
      <w:r w:rsidDel="00000000" w:rsidR="00000000" w:rsidRPr="00000000">
        <w:rPr>
          <w:b w:val="1"/>
          <w:i w:val="1"/>
          <w:sz w:val="18"/>
          <w:szCs w:val="18"/>
          <w:rtl w:val="0"/>
        </w:rPr>
        <w:t xml:space="preserve">z</w:t>
      </w:r>
      <w:r w:rsidDel="00000000" w:rsidR="00000000" w:rsidRPr="00000000">
        <w:rPr>
          <w:b w:val="1"/>
          <w:sz w:val="18"/>
          <w:szCs w:val="18"/>
          <w:rtl w:val="0"/>
        </w:rPr>
        <w:t xml:space="preserve">-score values.  </w:t>
      </w:r>
      <w:r w:rsidDel="00000000" w:rsidR="00000000" w:rsidRPr="00000000">
        <w:rPr>
          <w:sz w:val="18"/>
          <w:szCs w:val="18"/>
          <w:rtl w:val="0"/>
        </w:rPr>
        <w:t xml:space="preserve">Table contains CDS length normalized and copy-number corrected insertion abundances from (</w:t>
      </w:r>
      <w:r w:rsidDel="00000000" w:rsidR="00000000" w:rsidRPr="00000000">
        <w:rPr>
          <w:b w:val="1"/>
          <w:sz w:val="18"/>
          <w:szCs w:val="18"/>
          <w:rtl w:val="0"/>
        </w:rPr>
        <w:t xml:space="preserve">Supplemental_Table_S9)</w:t>
      </w:r>
      <w:r w:rsidDel="00000000" w:rsidR="00000000" w:rsidRPr="00000000">
        <w:rPr>
          <w:sz w:val="18"/>
          <w:szCs w:val="18"/>
          <w:rtl w:val="0"/>
        </w:rPr>
        <w:t xml:space="preserve">, along with the cross sample global </w:t>
      </w:r>
      <w:r w:rsidDel="00000000" w:rsidR="00000000" w:rsidRPr="00000000">
        <w:rPr>
          <w:i w:val="1"/>
          <w:sz w:val="18"/>
          <w:szCs w:val="18"/>
          <w:rtl w:val="0"/>
        </w:rPr>
        <w:t xml:space="preserve">z</w:t>
      </w:r>
      <w:r w:rsidDel="00000000" w:rsidR="00000000" w:rsidRPr="00000000">
        <w:rPr>
          <w:sz w:val="18"/>
          <w:szCs w:val="18"/>
          <w:rtl w:val="0"/>
        </w:rPr>
        <w:t xml:space="preserve">-score.  </w:t>
      </w:r>
    </w:p>
    <w:p w:rsidR="00000000" w:rsidDel="00000000" w:rsidP="00000000" w:rsidRDefault="00000000" w:rsidRPr="00000000" w14:paraId="00000279">
      <w:pPr>
        <w:spacing w:line="480" w:lineRule="auto"/>
        <w:rPr>
          <w:sz w:val="18"/>
          <w:szCs w:val="18"/>
        </w:rPr>
      </w:pPr>
      <w:r w:rsidDel="00000000" w:rsidR="00000000" w:rsidRPr="00000000">
        <w:rPr>
          <w:rtl w:val="0"/>
        </w:rPr>
      </w:r>
    </w:p>
    <w:p w:rsidR="00000000" w:rsidDel="00000000" w:rsidP="00000000" w:rsidRDefault="00000000" w:rsidRPr="00000000" w14:paraId="0000027A">
      <w:pPr>
        <w:spacing w:line="240" w:lineRule="auto"/>
        <w:rPr>
          <w:sz w:val="18"/>
          <w:szCs w:val="18"/>
        </w:rPr>
      </w:pPr>
      <w:r w:rsidDel="00000000" w:rsidR="00000000" w:rsidRPr="00000000">
        <w:rPr>
          <w:b w:val="1"/>
          <w:sz w:val="18"/>
          <w:szCs w:val="18"/>
          <w:rtl w:val="0"/>
        </w:rPr>
        <w:t xml:space="preserve">Supplemental_Table_S18.xlsx Results from differential analysis of number of insertions per CNV strain compared to euploid replicates. </w:t>
      </w:r>
      <w:r w:rsidDel="00000000" w:rsidR="00000000" w:rsidRPr="00000000">
        <w:rPr>
          <w:sz w:val="18"/>
          <w:szCs w:val="18"/>
          <w:rtl w:val="0"/>
        </w:rPr>
        <w:t xml:space="preserve">Genes with significantly differently abundant numbers of insertions as calculated by DESeq2 using (</w:t>
      </w:r>
      <w:r w:rsidDel="00000000" w:rsidR="00000000" w:rsidRPr="00000000">
        <w:rPr>
          <w:b w:val="1"/>
          <w:sz w:val="18"/>
          <w:szCs w:val="18"/>
          <w:rtl w:val="0"/>
        </w:rPr>
        <w:t xml:space="preserve">Supplemental_Table_S9</w:t>
      </w:r>
      <w:r w:rsidDel="00000000" w:rsidR="00000000" w:rsidRPr="00000000">
        <w:rPr>
          <w:sz w:val="18"/>
          <w:szCs w:val="18"/>
          <w:rtl w:val="0"/>
        </w:rPr>
        <w:t xml:space="preserve">). </w:t>
      </w:r>
    </w:p>
    <w:p w:rsidR="00000000" w:rsidDel="00000000" w:rsidP="00000000" w:rsidRDefault="00000000" w:rsidRPr="00000000" w14:paraId="0000027B">
      <w:pPr>
        <w:spacing w:line="480" w:lineRule="auto"/>
        <w:rPr>
          <w:sz w:val="18"/>
          <w:szCs w:val="18"/>
        </w:rPr>
      </w:pPr>
      <w:r w:rsidDel="00000000" w:rsidR="00000000" w:rsidRPr="00000000">
        <w:rPr>
          <w:rtl w:val="0"/>
        </w:rPr>
      </w:r>
    </w:p>
    <w:p w:rsidR="00000000" w:rsidDel="00000000" w:rsidP="00000000" w:rsidRDefault="00000000" w:rsidRPr="00000000" w14:paraId="0000027C">
      <w:pPr>
        <w:spacing w:line="240" w:lineRule="auto"/>
        <w:rPr>
          <w:b w:val="1"/>
          <w:sz w:val="18"/>
          <w:szCs w:val="18"/>
        </w:rPr>
      </w:pPr>
      <w:r w:rsidDel="00000000" w:rsidR="00000000" w:rsidRPr="00000000">
        <w:rPr>
          <w:b w:val="1"/>
          <w:sz w:val="18"/>
          <w:szCs w:val="18"/>
          <w:rtl w:val="0"/>
        </w:rPr>
        <w:t xml:space="preserve">Supplemental_Table_S19.csv Gene set enrichment analysis of log</w:t>
      </w:r>
      <w:r w:rsidDel="00000000" w:rsidR="00000000" w:rsidRPr="00000000">
        <w:rPr>
          <w:b w:val="1"/>
          <w:sz w:val="18"/>
          <w:szCs w:val="18"/>
          <w:vertAlign w:val="subscript"/>
          <w:rtl w:val="0"/>
        </w:rPr>
        <w:t xml:space="preserve">2</w:t>
      </w:r>
      <w:r w:rsidDel="00000000" w:rsidR="00000000" w:rsidRPr="00000000">
        <w:rPr>
          <w:b w:val="1"/>
          <w:sz w:val="18"/>
          <w:szCs w:val="18"/>
          <w:rtl w:val="0"/>
        </w:rPr>
        <w:t xml:space="preserve"> fold change number of insertions per CNV strain compared to euploid replicates. </w:t>
      </w:r>
      <w:r w:rsidDel="00000000" w:rsidR="00000000" w:rsidRPr="00000000">
        <w:rPr>
          <w:sz w:val="18"/>
          <w:szCs w:val="18"/>
          <w:rtl w:val="0"/>
        </w:rPr>
        <w:t xml:space="preserve">The Revigo reduced set of GO terms from the significantly enriched gene set generated using clusterprofiler (</w:t>
      </w:r>
      <w:r w:rsidDel="00000000" w:rsidR="00000000" w:rsidRPr="00000000">
        <w:rPr>
          <w:b w:val="1"/>
          <w:sz w:val="18"/>
          <w:szCs w:val="18"/>
          <w:rtl w:val="0"/>
        </w:rPr>
        <w:t xml:space="preserve">Supplemental_Table_S18.xlsx)</w:t>
      </w:r>
      <w:r w:rsidDel="00000000" w:rsidR="00000000" w:rsidRPr="00000000">
        <w:rPr>
          <w:sz w:val="18"/>
          <w:szCs w:val="1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7D">
      <w:pPr>
        <w:spacing w:line="240" w:lineRule="auto"/>
        <w:rPr>
          <w:b w:val="1"/>
          <w:sz w:val="18"/>
          <w:szCs w:val="18"/>
        </w:rPr>
      </w:pPr>
      <w:r w:rsidDel="00000000" w:rsidR="00000000" w:rsidRPr="00000000">
        <w:rPr>
          <w:b w:val="1"/>
          <w:sz w:val="18"/>
          <w:szCs w:val="18"/>
          <w:rtl w:val="0"/>
        </w:rPr>
        <w:t xml:space="preserve">Supplemental_Table_S20. Pearson's correlation of RNA abundance for different sequencing runs.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27E">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7F">
            <w:pPr>
              <w:widowControl w:val="0"/>
              <w:spacing w:line="480" w:lineRule="auto"/>
              <w:rPr>
                <w:b w:val="1"/>
                <w:sz w:val="16"/>
                <w:szCs w:val="16"/>
              </w:rPr>
            </w:pPr>
            <w:r w:rsidDel="00000000" w:rsidR="00000000" w:rsidRPr="00000000">
              <w:rPr>
                <w:b w:val="1"/>
                <w:sz w:val="16"/>
                <w:szCs w:val="16"/>
                <w:rtl w:val="0"/>
              </w:rPr>
              <w:t xml:space="preserve">Euploid_2</w:t>
            </w:r>
          </w:p>
        </w:tc>
        <w:tc>
          <w:tcPr>
            <w:shd w:fill="cccccc" w:val="clear"/>
            <w:tcMar>
              <w:top w:w="100.0" w:type="dxa"/>
              <w:left w:w="100.0" w:type="dxa"/>
              <w:bottom w:w="100.0" w:type="dxa"/>
              <w:right w:w="100.0" w:type="dxa"/>
            </w:tcMar>
          </w:tcPr>
          <w:p w:rsidR="00000000" w:rsidDel="00000000" w:rsidP="00000000" w:rsidRDefault="00000000" w:rsidRPr="00000000" w14:paraId="00000280">
            <w:pPr>
              <w:widowControl w:val="0"/>
              <w:spacing w:line="480" w:lineRule="auto"/>
              <w:rPr>
                <w:b w:val="1"/>
                <w:sz w:val="16"/>
                <w:szCs w:val="16"/>
              </w:rPr>
            </w:pPr>
            <w:r w:rsidDel="00000000" w:rsidR="00000000" w:rsidRPr="00000000">
              <w:rPr>
                <w:b w:val="1"/>
                <w:sz w:val="16"/>
                <w:szCs w:val="16"/>
                <w:rtl w:val="0"/>
              </w:rPr>
              <w:t xml:space="preserve">Euploid_3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81">
            <w:pPr>
              <w:widowControl w:val="0"/>
              <w:spacing w:line="480" w:lineRule="auto"/>
              <w:rPr>
                <w:b w:val="1"/>
                <w:sz w:val="16"/>
                <w:szCs w:val="16"/>
              </w:rPr>
            </w:pPr>
            <w:r w:rsidDel="00000000" w:rsidR="00000000" w:rsidRPr="00000000">
              <w:rPr>
                <w:b w:val="1"/>
                <w:sz w:val="16"/>
                <w:szCs w:val="16"/>
                <w:rtl w:val="0"/>
              </w:rPr>
              <w:t xml:space="preserve">Euploid_1</w:t>
            </w:r>
          </w:p>
        </w:tc>
        <w:tc>
          <w:tcPr>
            <w:tcMar>
              <w:top w:w="100.0" w:type="dxa"/>
              <w:left w:w="100.0" w:type="dxa"/>
              <w:bottom w:w="100.0" w:type="dxa"/>
              <w:right w:w="100.0" w:type="dxa"/>
            </w:tcMar>
          </w:tcPr>
          <w:p w:rsidR="00000000" w:rsidDel="00000000" w:rsidP="00000000" w:rsidRDefault="00000000" w:rsidRPr="00000000" w14:paraId="00000282">
            <w:pPr>
              <w:widowControl w:val="0"/>
              <w:spacing w:line="480" w:lineRule="auto"/>
              <w:rPr>
                <w:b w:val="1"/>
                <w:sz w:val="16"/>
                <w:szCs w:val="16"/>
              </w:rPr>
            </w:pPr>
            <w:r w:rsidDel="00000000" w:rsidR="00000000" w:rsidRPr="00000000">
              <w:rPr>
                <w:b w:val="1"/>
                <w:sz w:val="16"/>
                <w:szCs w:val="16"/>
                <w:rtl w:val="0"/>
              </w:rPr>
              <w:t xml:space="preserve">0.989</w:t>
            </w:r>
          </w:p>
        </w:tc>
        <w:tc>
          <w:tcPr>
            <w:tcMar>
              <w:top w:w="100.0" w:type="dxa"/>
              <w:left w:w="100.0" w:type="dxa"/>
              <w:bottom w:w="100.0" w:type="dxa"/>
              <w:right w:w="100.0" w:type="dxa"/>
            </w:tcMar>
          </w:tcPr>
          <w:p w:rsidR="00000000" w:rsidDel="00000000" w:rsidP="00000000" w:rsidRDefault="00000000" w:rsidRPr="00000000" w14:paraId="00000283">
            <w:pPr>
              <w:widowControl w:val="0"/>
              <w:spacing w:line="480" w:lineRule="auto"/>
              <w:rPr>
                <w:b w:val="1"/>
                <w:sz w:val="16"/>
                <w:szCs w:val="16"/>
              </w:rPr>
            </w:pPr>
            <w:r w:rsidDel="00000000" w:rsidR="00000000" w:rsidRPr="00000000">
              <w:rPr>
                <w:b w:val="1"/>
                <w:sz w:val="16"/>
                <w:szCs w:val="16"/>
                <w:rtl w:val="0"/>
              </w:rPr>
              <w:t xml:space="preserve">0.995</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84">
            <w:pPr>
              <w:widowControl w:val="0"/>
              <w:spacing w:line="480" w:lineRule="auto"/>
              <w:rPr>
                <w:b w:val="1"/>
                <w:sz w:val="16"/>
                <w:szCs w:val="16"/>
              </w:rPr>
            </w:pPr>
            <w:r w:rsidDel="00000000" w:rsidR="00000000" w:rsidRPr="00000000">
              <w:rPr>
                <w:b w:val="1"/>
                <w:sz w:val="16"/>
                <w:szCs w:val="16"/>
                <w:rtl w:val="0"/>
              </w:rPr>
              <w:t xml:space="preserve">Euploid_2</w:t>
            </w:r>
          </w:p>
        </w:tc>
        <w:tc>
          <w:tcPr>
            <w:tcMar>
              <w:top w:w="100.0" w:type="dxa"/>
              <w:left w:w="100.0" w:type="dxa"/>
              <w:bottom w:w="100.0" w:type="dxa"/>
              <w:right w:w="100.0" w:type="dxa"/>
            </w:tcMar>
          </w:tcPr>
          <w:p w:rsidR="00000000" w:rsidDel="00000000" w:rsidP="00000000" w:rsidRDefault="00000000" w:rsidRPr="00000000" w14:paraId="00000285">
            <w:pPr>
              <w:widowControl w:val="0"/>
              <w:spacing w:line="480" w:lineRule="auto"/>
              <w:rPr>
                <w:b w:val="1"/>
                <w:sz w:val="16"/>
                <w:szCs w:val="16"/>
              </w:rPr>
            </w:pPr>
            <w:r w:rsidDel="00000000" w:rsidR="00000000" w:rsidRPr="00000000">
              <w:rPr>
                <w:b w:val="1"/>
                <w:sz w:val="16"/>
                <w:szCs w:val="16"/>
                <w:rtl w:val="0"/>
              </w:rPr>
              <w:t xml:space="preserve">1</w:t>
            </w:r>
          </w:p>
        </w:tc>
        <w:tc>
          <w:tcPr>
            <w:tcMar>
              <w:top w:w="100.0" w:type="dxa"/>
              <w:left w:w="100.0" w:type="dxa"/>
              <w:bottom w:w="100.0" w:type="dxa"/>
              <w:right w:w="100.0" w:type="dxa"/>
            </w:tcMar>
          </w:tcPr>
          <w:p w:rsidR="00000000" w:rsidDel="00000000" w:rsidP="00000000" w:rsidRDefault="00000000" w:rsidRPr="00000000" w14:paraId="00000286">
            <w:pPr>
              <w:widowControl w:val="0"/>
              <w:spacing w:line="480" w:lineRule="auto"/>
              <w:rPr>
                <w:b w:val="1"/>
                <w:sz w:val="16"/>
                <w:szCs w:val="16"/>
              </w:rPr>
            </w:pPr>
            <w:r w:rsidDel="00000000" w:rsidR="00000000" w:rsidRPr="00000000">
              <w:rPr>
                <w:b w:val="1"/>
                <w:sz w:val="16"/>
                <w:szCs w:val="16"/>
                <w:rtl w:val="0"/>
              </w:rPr>
              <w:t xml:space="preserve">0.984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7">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8">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9">
            <w:pPr>
              <w:widowControl w:val="0"/>
              <w:spacing w:line="480" w:lineRule="auto"/>
              <w:rPr>
                <w:b w:val="1"/>
                <w:sz w:val="16"/>
                <w:szCs w:val="1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A">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8B">
            <w:pPr>
              <w:widowControl w:val="0"/>
              <w:spacing w:line="480" w:lineRule="auto"/>
              <w:rPr>
                <w:b w:val="1"/>
                <w:sz w:val="16"/>
                <w:szCs w:val="16"/>
              </w:rPr>
            </w:pPr>
            <w:r w:rsidDel="00000000" w:rsidR="00000000" w:rsidRPr="00000000">
              <w:rPr>
                <w:b w:val="1"/>
                <w:sz w:val="16"/>
                <w:szCs w:val="16"/>
                <w:rtl w:val="0"/>
              </w:rPr>
              <w:t xml:space="preserve">Aneu_2</w:t>
            </w:r>
          </w:p>
        </w:tc>
        <w:tc>
          <w:tcPr>
            <w:shd w:fill="cccccc" w:val="clear"/>
            <w:tcMar>
              <w:top w:w="100.0" w:type="dxa"/>
              <w:left w:w="100.0" w:type="dxa"/>
              <w:bottom w:w="100.0" w:type="dxa"/>
              <w:right w:w="100.0" w:type="dxa"/>
            </w:tcMar>
          </w:tcPr>
          <w:p w:rsidR="00000000" w:rsidDel="00000000" w:rsidP="00000000" w:rsidRDefault="00000000" w:rsidRPr="00000000" w14:paraId="0000028C">
            <w:pPr>
              <w:widowControl w:val="0"/>
              <w:spacing w:line="480" w:lineRule="auto"/>
              <w:rPr>
                <w:b w:val="1"/>
                <w:sz w:val="16"/>
                <w:szCs w:val="16"/>
              </w:rPr>
            </w:pPr>
            <w:r w:rsidDel="00000000" w:rsidR="00000000" w:rsidRPr="00000000">
              <w:rPr>
                <w:b w:val="1"/>
                <w:sz w:val="16"/>
                <w:szCs w:val="16"/>
                <w:rtl w:val="0"/>
              </w:rPr>
              <w:t xml:space="preserve">Aneu_3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8D">
            <w:pPr>
              <w:widowControl w:val="0"/>
              <w:spacing w:line="480" w:lineRule="auto"/>
              <w:rPr>
                <w:b w:val="1"/>
                <w:sz w:val="16"/>
                <w:szCs w:val="16"/>
              </w:rPr>
            </w:pPr>
            <w:r w:rsidDel="00000000" w:rsidR="00000000" w:rsidRPr="00000000">
              <w:rPr>
                <w:b w:val="1"/>
                <w:sz w:val="16"/>
                <w:szCs w:val="16"/>
                <w:rtl w:val="0"/>
              </w:rPr>
              <w:t xml:space="preserve">Aneu_1</w:t>
            </w:r>
          </w:p>
        </w:tc>
        <w:tc>
          <w:tcPr>
            <w:tcMar>
              <w:top w:w="100.0" w:type="dxa"/>
              <w:left w:w="100.0" w:type="dxa"/>
              <w:bottom w:w="100.0" w:type="dxa"/>
              <w:right w:w="100.0" w:type="dxa"/>
            </w:tcMar>
          </w:tcPr>
          <w:p w:rsidR="00000000" w:rsidDel="00000000" w:rsidP="00000000" w:rsidRDefault="00000000" w:rsidRPr="00000000" w14:paraId="0000028E">
            <w:pPr>
              <w:widowControl w:val="0"/>
              <w:spacing w:line="480" w:lineRule="auto"/>
              <w:rPr>
                <w:b w:val="1"/>
                <w:sz w:val="16"/>
                <w:szCs w:val="16"/>
              </w:rPr>
            </w:pPr>
            <w:r w:rsidDel="00000000" w:rsidR="00000000" w:rsidRPr="00000000">
              <w:rPr>
                <w:b w:val="1"/>
                <w:sz w:val="16"/>
                <w:szCs w:val="16"/>
                <w:rtl w:val="0"/>
              </w:rPr>
              <w:t xml:space="preserve">0.996</w:t>
            </w:r>
          </w:p>
        </w:tc>
        <w:tc>
          <w:tcPr>
            <w:tcMar>
              <w:top w:w="100.0" w:type="dxa"/>
              <w:left w:w="100.0" w:type="dxa"/>
              <w:bottom w:w="100.0" w:type="dxa"/>
              <w:right w:w="100.0" w:type="dxa"/>
            </w:tcMar>
          </w:tcPr>
          <w:p w:rsidR="00000000" w:rsidDel="00000000" w:rsidP="00000000" w:rsidRDefault="00000000" w:rsidRPr="00000000" w14:paraId="0000028F">
            <w:pPr>
              <w:widowControl w:val="0"/>
              <w:spacing w:line="480" w:lineRule="auto"/>
              <w:rPr>
                <w:b w:val="1"/>
                <w:sz w:val="16"/>
                <w:szCs w:val="16"/>
              </w:rPr>
            </w:pPr>
            <w:r w:rsidDel="00000000" w:rsidR="00000000" w:rsidRPr="00000000">
              <w:rPr>
                <w:b w:val="1"/>
                <w:sz w:val="16"/>
                <w:szCs w:val="16"/>
                <w:rtl w:val="0"/>
              </w:rPr>
              <w:t xml:space="preserve">0.955</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90">
            <w:pPr>
              <w:widowControl w:val="0"/>
              <w:spacing w:line="480" w:lineRule="auto"/>
              <w:rPr>
                <w:b w:val="1"/>
                <w:sz w:val="16"/>
                <w:szCs w:val="16"/>
              </w:rPr>
            </w:pPr>
            <w:r w:rsidDel="00000000" w:rsidR="00000000" w:rsidRPr="00000000">
              <w:rPr>
                <w:b w:val="1"/>
                <w:sz w:val="16"/>
                <w:szCs w:val="16"/>
                <w:rtl w:val="0"/>
              </w:rPr>
              <w:t xml:space="preserve">Aneu_2</w:t>
            </w:r>
          </w:p>
        </w:tc>
        <w:tc>
          <w:tcPr>
            <w:tcMar>
              <w:top w:w="100.0" w:type="dxa"/>
              <w:left w:w="100.0" w:type="dxa"/>
              <w:bottom w:w="100.0" w:type="dxa"/>
              <w:right w:w="100.0" w:type="dxa"/>
            </w:tcMar>
          </w:tcPr>
          <w:p w:rsidR="00000000" w:rsidDel="00000000" w:rsidP="00000000" w:rsidRDefault="00000000" w:rsidRPr="00000000" w14:paraId="00000291">
            <w:pPr>
              <w:widowControl w:val="0"/>
              <w:spacing w:line="480" w:lineRule="auto"/>
              <w:rPr>
                <w:b w:val="1"/>
                <w:sz w:val="16"/>
                <w:szCs w:val="16"/>
              </w:rPr>
            </w:pPr>
            <w:r w:rsidDel="00000000" w:rsidR="00000000" w:rsidRPr="00000000">
              <w:rPr>
                <w:b w:val="1"/>
                <w:sz w:val="16"/>
                <w:szCs w:val="16"/>
                <w:rtl w:val="0"/>
              </w:rPr>
              <w:t xml:space="preserve">1</w:t>
            </w:r>
          </w:p>
        </w:tc>
        <w:tc>
          <w:tcPr>
            <w:tcMar>
              <w:top w:w="100.0" w:type="dxa"/>
              <w:left w:w="100.0" w:type="dxa"/>
              <w:bottom w:w="100.0" w:type="dxa"/>
              <w:right w:w="100.0" w:type="dxa"/>
            </w:tcMar>
          </w:tcPr>
          <w:p w:rsidR="00000000" w:rsidDel="00000000" w:rsidP="00000000" w:rsidRDefault="00000000" w:rsidRPr="00000000" w14:paraId="00000292">
            <w:pPr>
              <w:widowControl w:val="0"/>
              <w:spacing w:line="480" w:lineRule="auto"/>
              <w:rPr>
                <w:b w:val="1"/>
                <w:sz w:val="16"/>
                <w:szCs w:val="16"/>
              </w:rPr>
            </w:pPr>
            <w:r w:rsidDel="00000000" w:rsidR="00000000" w:rsidRPr="00000000">
              <w:rPr>
                <w:b w:val="1"/>
                <w:sz w:val="16"/>
                <w:szCs w:val="16"/>
                <w:rtl w:val="0"/>
              </w:rPr>
              <w:t xml:space="preserve">0.956</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93">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94">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95">
            <w:pPr>
              <w:widowControl w:val="0"/>
              <w:spacing w:line="480" w:lineRule="auto"/>
              <w:rPr>
                <w:b w:val="1"/>
                <w:sz w:val="16"/>
                <w:szCs w:val="1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96">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97">
            <w:pPr>
              <w:widowControl w:val="0"/>
              <w:spacing w:line="480" w:lineRule="auto"/>
              <w:rPr>
                <w:b w:val="1"/>
                <w:sz w:val="16"/>
                <w:szCs w:val="16"/>
              </w:rPr>
            </w:pPr>
            <w:r w:rsidDel="00000000" w:rsidR="00000000" w:rsidRPr="00000000">
              <w:rPr>
                <w:b w:val="1"/>
                <w:sz w:val="16"/>
                <w:szCs w:val="16"/>
                <w:rtl w:val="0"/>
              </w:rPr>
              <w:t xml:space="preserve">ComSup_2</w:t>
            </w:r>
          </w:p>
        </w:tc>
        <w:tc>
          <w:tcPr>
            <w:shd w:fill="cccccc" w:val="clear"/>
            <w:tcMar>
              <w:top w:w="100.0" w:type="dxa"/>
              <w:left w:w="100.0" w:type="dxa"/>
              <w:bottom w:w="100.0" w:type="dxa"/>
              <w:right w:w="100.0" w:type="dxa"/>
            </w:tcMar>
          </w:tcPr>
          <w:p w:rsidR="00000000" w:rsidDel="00000000" w:rsidP="00000000" w:rsidRDefault="00000000" w:rsidRPr="00000000" w14:paraId="00000298">
            <w:pPr>
              <w:widowControl w:val="0"/>
              <w:spacing w:line="480" w:lineRule="auto"/>
              <w:rPr>
                <w:b w:val="1"/>
                <w:sz w:val="16"/>
                <w:szCs w:val="16"/>
              </w:rPr>
            </w:pPr>
            <w:r w:rsidDel="00000000" w:rsidR="00000000" w:rsidRPr="00000000">
              <w:rPr>
                <w:b w:val="1"/>
                <w:sz w:val="16"/>
                <w:szCs w:val="16"/>
                <w:rtl w:val="0"/>
              </w:rPr>
              <w:t xml:space="preserve">ComSup_3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99">
            <w:pPr>
              <w:widowControl w:val="0"/>
              <w:spacing w:line="480" w:lineRule="auto"/>
              <w:rPr>
                <w:b w:val="1"/>
                <w:sz w:val="16"/>
                <w:szCs w:val="16"/>
              </w:rPr>
            </w:pPr>
            <w:r w:rsidDel="00000000" w:rsidR="00000000" w:rsidRPr="00000000">
              <w:rPr>
                <w:b w:val="1"/>
                <w:sz w:val="16"/>
                <w:szCs w:val="16"/>
                <w:rtl w:val="0"/>
              </w:rPr>
              <w:t xml:space="preserve">ComSup_1</w:t>
            </w:r>
          </w:p>
        </w:tc>
        <w:tc>
          <w:tcPr>
            <w:tcMar>
              <w:top w:w="100.0" w:type="dxa"/>
              <w:left w:w="100.0" w:type="dxa"/>
              <w:bottom w:w="100.0" w:type="dxa"/>
              <w:right w:w="100.0" w:type="dxa"/>
            </w:tcMar>
          </w:tcPr>
          <w:p w:rsidR="00000000" w:rsidDel="00000000" w:rsidP="00000000" w:rsidRDefault="00000000" w:rsidRPr="00000000" w14:paraId="0000029A">
            <w:pPr>
              <w:widowControl w:val="0"/>
              <w:spacing w:line="480" w:lineRule="auto"/>
              <w:rPr>
                <w:b w:val="1"/>
                <w:sz w:val="16"/>
                <w:szCs w:val="16"/>
              </w:rPr>
            </w:pPr>
            <w:r w:rsidDel="00000000" w:rsidR="00000000" w:rsidRPr="00000000">
              <w:rPr>
                <w:b w:val="1"/>
                <w:sz w:val="16"/>
                <w:szCs w:val="16"/>
                <w:rtl w:val="0"/>
              </w:rPr>
              <w:t xml:space="preserve">0.981</w:t>
            </w:r>
          </w:p>
        </w:tc>
        <w:tc>
          <w:tcPr>
            <w:tcMar>
              <w:top w:w="100.0" w:type="dxa"/>
              <w:left w:w="100.0" w:type="dxa"/>
              <w:bottom w:w="100.0" w:type="dxa"/>
              <w:right w:w="100.0" w:type="dxa"/>
            </w:tcMar>
          </w:tcPr>
          <w:p w:rsidR="00000000" w:rsidDel="00000000" w:rsidP="00000000" w:rsidRDefault="00000000" w:rsidRPr="00000000" w14:paraId="0000029B">
            <w:pPr>
              <w:widowControl w:val="0"/>
              <w:spacing w:line="480" w:lineRule="auto"/>
              <w:rPr>
                <w:b w:val="1"/>
                <w:sz w:val="16"/>
                <w:szCs w:val="16"/>
              </w:rPr>
            </w:pPr>
            <w:r w:rsidDel="00000000" w:rsidR="00000000" w:rsidRPr="00000000">
              <w:rPr>
                <w:b w:val="1"/>
                <w:sz w:val="16"/>
                <w:szCs w:val="16"/>
                <w:rtl w:val="0"/>
              </w:rPr>
              <w:t xml:space="preserve">0.937</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9C">
            <w:pPr>
              <w:widowControl w:val="0"/>
              <w:spacing w:line="480" w:lineRule="auto"/>
              <w:rPr>
                <w:b w:val="1"/>
                <w:sz w:val="16"/>
                <w:szCs w:val="16"/>
              </w:rPr>
            </w:pPr>
            <w:r w:rsidDel="00000000" w:rsidR="00000000" w:rsidRPr="00000000">
              <w:rPr>
                <w:b w:val="1"/>
                <w:sz w:val="16"/>
                <w:szCs w:val="16"/>
                <w:rtl w:val="0"/>
              </w:rPr>
              <w:t xml:space="preserve">ComSup_2</w:t>
            </w:r>
          </w:p>
        </w:tc>
        <w:tc>
          <w:tcPr>
            <w:tcMar>
              <w:top w:w="100.0" w:type="dxa"/>
              <w:left w:w="100.0" w:type="dxa"/>
              <w:bottom w:w="100.0" w:type="dxa"/>
              <w:right w:w="100.0" w:type="dxa"/>
            </w:tcMar>
          </w:tcPr>
          <w:p w:rsidR="00000000" w:rsidDel="00000000" w:rsidP="00000000" w:rsidRDefault="00000000" w:rsidRPr="00000000" w14:paraId="0000029D">
            <w:pPr>
              <w:widowControl w:val="0"/>
              <w:spacing w:line="480" w:lineRule="auto"/>
              <w:rPr>
                <w:b w:val="1"/>
                <w:sz w:val="16"/>
                <w:szCs w:val="16"/>
              </w:rPr>
            </w:pPr>
            <w:r w:rsidDel="00000000" w:rsidR="00000000" w:rsidRPr="00000000">
              <w:rPr>
                <w:b w:val="1"/>
                <w:sz w:val="16"/>
                <w:szCs w:val="16"/>
                <w:rtl w:val="0"/>
              </w:rPr>
              <w:t xml:space="preserve">1</w:t>
            </w:r>
          </w:p>
        </w:tc>
        <w:tc>
          <w:tcPr>
            <w:tcMar>
              <w:top w:w="100.0" w:type="dxa"/>
              <w:left w:w="100.0" w:type="dxa"/>
              <w:bottom w:w="100.0" w:type="dxa"/>
              <w:right w:w="100.0" w:type="dxa"/>
            </w:tcMar>
          </w:tcPr>
          <w:p w:rsidR="00000000" w:rsidDel="00000000" w:rsidP="00000000" w:rsidRDefault="00000000" w:rsidRPr="00000000" w14:paraId="0000029E">
            <w:pPr>
              <w:widowControl w:val="0"/>
              <w:spacing w:line="480" w:lineRule="auto"/>
              <w:rPr>
                <w:b w:val="1"/>
                <w:sz w:val="16"/>
                <w:szCs w:val="16"/>
              </w:rPr>
            </w:pPr>
            <w:r w:rsidDel="00000000" w:rsidR="00000000" w:rsidRPr="00000000">
              <w:rPr>
                <w:b w:val="1"/>
                <w:sz w:val="16"/>
                <w:szCs w:val="16"/>
                <w:rtl w:val="0"/>
              </w:rPr>
              <w:t xml:space="preserve">0.974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9F">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A0">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A1">
            <w:pPr>
              <w:widowControl w:val="0"/>
              <w:spacing w:line="480" w:lineRule="auto"/>
              <w:rPr>
                <w:b w:val="1"/>
                <w:sz w:val="16"/>
                <w:szCs w:val="1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A2">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A3">
            <w:pPr>
              <w:widowControl w:val="0"/>
              <w:spacing w:line="480" w:lineRule="auto"/>
              <w:rPr>
                <w:b w:val="1"/>
                <w:sz w:val="16"/>
                <w:szCs w:val="16"/>
              </w:rPr>
            </w:pPr>
            <w:r w:rsidDel="00000000" w:rsidR="00000000" w:rsidRPr="00000000">
              <w:rPr>
                <w:b w:val="1"/>
                <w:sz w:val="16"/>
                <w:szCs w:val="16"/>
                <w:rtl w:val="0"/>
              </w:rPr>
              <w:t xml:space="preserve">Trip_3</w:t>
            </w:r>
          </w:p>
        </w:tc>
        <w:tc>
          <w:tcPr>
            <w:tcMar>
              <w:top w:w="100.0" w:type="dxa"/>
              <w:left w:w="100.0" w:type="dxa"/>
              <w:bottom w:w="100.0" w:type="dxa"/>
              <w:right w:w="100.0" w:type="dxa"/>
            </w:tcMar>
          </w:tcPr>
          <w:p w:rsidR="00000000" w:rsidDel="00000000" w:rsidP="00000000" w:rsidRDefault="00000000" w:rsidRPr="00000000" w14:paraId="000002A4">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A5">
            <w:pPr>
              <w:widowControl w:val="0"/>
              <w:spacing w:line="480" w:lineRule="auto"/>
              <w:rPr>
                <w:b w:val="1"/>
                <w:sz w:val="16"/>
                <w:szCs w:val="16"/>
              </w:rPr>
            </w:pPr>
            <w:r w:rsidDel="00000000" w:rsidR="00000000" w:rsidRPr="00000000">
              <w:rPr>
                <w:b w:val="1"/>
                <w:sz w:val="16"/>
                <w:szCs w:val="16"/>
                <w:rtl w:val="0"/>
              </w:rPr>
              <w:t xml:space="preserve">Trip_1</w:t>
            </w:r>
          </w:p>
        </w:tc>
        <w:tc>
          <w:tcPr>
            <w:tcMar>
              <w:top w:w="100.0" w:type="dxa"/>
              <w:left w:w="100.0" w:type="dxa"/>
              <w:bottom w:w="100.0" w:type="dxa"/>
              <w:right w:w="100.0" w:type="dxa"/>
            </w:tcMar>
          </w:tcPr>
          <w:p w:rsidR="00000000" w:rsidDel="00000000" w:rsidP="00000000" w:rsidRDefault="00000000" w:rsidRPr="00000000" w14:paraId="000002A6">
            <w:pPr>
              <w:widowControl w:val="0"/>
              <w:spacing w:line="480" w:lineRule="auto"/>
              <w:rPr>
                <w:b w:val="1"/>
                <w:sz w:val="16"/>
                <w:szCs w:val="16"/>
              </w:rPr>
            </w:pPr>
            <w:r w:rsidDel="00000000" w:rsidR="00000000" w:rsidRPr="00000000">
              <w:rPr>
                <w:b w:val="1"/>
                <w:sz w:val="16"/>
                <w:szCs w:val="16"/>
                <w:rtl w:val="0"/>
              </w:rPr>
              <w:t xml:space="preserve">0.991</w:t>
            </w:r>
          </w:p>
        </w:tc>
        <w:tc>
          <w:tcPr>
            <w:tcMar>
              <w:top w:w="100.0" w:type="dxa"/>
              <w:left w:w="100.0" w:type="dxa"/>
              <w:bottom w:w="100.0" w:type="dxa"/>
              <w:right w:w="100.0" w:type="dxa"/>
            </w:tcMar>
          </w:tcPr>
          <w:p w:rsidR="00000000" w:rsidDel="00000000" w:rsidP="00000000" w:rsidRDefault="00000000" w:rsidRPr="00000000" w14:paraId="000002A7">
            <w:pPr>
              <w:widowControl w:val="0"/>
              <w:spacing w:line="480" w:lineRule="auto"/>
              <w:rPr>
                <w:b w:val="1"/>
                <w:sz w:val="16"/>
                <w:szCs w:val="1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A8">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A9">
            <w:pPr>
              <w:widowControl w:val="0"/>
              <w:spacing w:line="480" w:lineRule="auto"/>
              <w:rPr>
                <w:b w:val="1"/>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AA">
            <w:pPr>
              <w:widowControl w:val="0"/>
              <w:spacing w:line="480" w:lineRule="auto"/>
              <w:rPr>
                <w:b w:val="1"/>
                <w:sz w:val="16"/>
                <w:szCs w:val="1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AB">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AC">
            <w:pPr>
              <w:widowControl w:val="0"/>
              <w:spacing w:line="480" w:lineRule="auto"/>
              <w:rPr>
                <w:b w:val="1"/>
                <w:sz w:val="16"/>
                <w:szCs w:val="16"/>
              </w:rPr>
            </w:pPr>
            <w:r w:rsidDel="00000000" w:rsidR="00000000" w:rsidRPr="00000000">
              <w:rPr>
                <w:b w:val="1"/>
                <w:sz w:val="16"/>
                <w:szCs w:val="16"/>
                <w:rtl w:val="0"/>
              </w:rPr>
              <w:t xml:space="preserve">ComTrip_2</w:t>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spacing w:line="480" w:lineRule="auto"/>
              <w:rPr>
                <w:b w:val="1"/>
                <w:sz w:val="16"/>
                <w:szCs w:val="16"/>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AE">
            <w:pPr>
              <w:widowControl w:val="0"/>
              <w:spacing w:line="480" w:lineRule="auto"/>
              <w:rPr>
                <w:b w:val="1"/>
                <w:sz w:val="16"/>
                <w:szCs w:val="16"/>
              </w:rPr>
            </w:pPr>
            <w:r w:rsidDel="00000000" w:rsidR="00000000" w:rsidRPr="00000000">
              <w:rPr>
                <w:b w:val="1"/>
                <w:sz w:val="16"/>
                <w:szCs w:val="16"/>
                <w:rtl w:val="0"/>
              </w:rPr>
              <w:t xml:space="preserve">ComTrip_1</w:t>
            </w:r>
          </w:p>
        </w:tc>
        <w:tc>
          <w:tcPr>
            <w:shd w:fill="auto" w:val="clear"/>
            <w:tcMar>
              <w:top w:w="100.0" w:type="dxa"/>
              <w:left w:w="100.0" w:type="dxa"/>
              <w:bottom w:w="100.0" w:type="dxa"/>
              <w:right w:w="100.0" w:type="dxa"/>
            </w:tcMar>
          </w:tcPr>
          <w:p w:rsidR="00000000" w:rsidDel="00000000" w:rsidP="00000000" w:rsidRDefault="00000000" w:rsidRPr="00000000" w14:paraId="000002AF">
            <w:pPr>
              <w:widowControl w:val="0"/>
              <w:spacing w:line="480" w:lineRule="auto"/>
              <w:rPr>
                <w:b w:val="1"/>
                <w:sz w:val="16"/>
                <w:szCs w:val="16"/>
              </w:rPr>
            </w:pPr>
            <w:r w:rsidDel="00000000" w:rsidR="00000000" w:rsidRPr="00000000">
              <w:rPr>
                <w:b w:val="1"/>
                <w:sz w:val="16"/>
                <w:szCs w:val="16"/>
                <w:rtl w:val="0"/>
              </w:rPr>
              <w:t xml:space="preserve">0.999</w:t>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1">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B5">
            <w:pPr>
              <w:widowControl w:val="0"/>
              <w:spacing w:line="480" w:lineRule="auto"/>
              <w:rPr>
                <w:b w:val="1"/>
                <w:sz w:val="16"/>
                <w:szCs w:val="16"/>
              </w:rPr>
            </w:pPr>
            <w:r w:rsidDel="00000000" w:rsidR="00000000" w:rsidRPr="00000000">
              <w:rPr>
                <w:b w:val="1"/>
                <w:sz w:val="16"/>
                <w:szCs w:val="16"/>
                <w:rtl w:val="0"/>
              </w:rPr>
              <w:t xml:space="preserve">Trip2_2</w:t>
            </w:r>
          </w:p>
        </w:tc>
        <w:tc>
          <w:tcPr>
            <w:shd w:fill="cccccc" w:val="clear"/>
            <w:tcMar>
              <w:top w:w="100.0" w:type="dxa"/>
              <w:left w:w="100.0" w:type="dxa"/>
              <w:bottom w:w="100.0" w:type="dxa"/>
              <w:right w:w="100.0" w:type="dxa"/>
            </w:tcMar>
          </w:tcPr>
          <w:p w:rsidR="00000000" w:rsidDel="00000000" w:rsidP="00000000" w:rsidRDefault="00000000" w:rsidRPr="00000000" w14:paraId="000002B6">
            <w:pPr>
              <w:widowControl w:val="0"/>
              <w:spacing w:line="480" w:lineRule="auto"/>
              <w:rPr>
                <w:b w:val="1"/>
                <w:sz w:val="16"/>
                <w:szCs w:val="16"/>
              </w:rPr>
            </w:pPr>
            <w:r w:rsidDel="00000000" w:rsidR="00000000" w:rsidRPr="00000000">
              <w:rPr>
                <w:b w:val="1"/>
                <w:sz w:val="16"/>
                <w:szCs w:val="16"/>
                <w:rtl w:val="0"/>
              </w:rPr>
              <w:t xml:space="preserve">Trip_3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B7">
            <w:pPr>
              <w:widowControl w:val="0"/>
              <w:spacing w:line="480" w:lineRule="auto"/>
              <w:rPr>
                <w:b w:val="1"/>
                <w:sz w:val="16"/>
                <w:szCs w:val="16"/>
              </w:rPr>
            </w:pPr>
            <w:r w:rsidDel="00000000" w:rsidR="00000000" w:rsidRPr="00000000">
              <w:rPr>
                <w:b w:val="1"/>
                <w:sz w:val="16"/>
                <w:szCs w:val="16"/>
                <w:rtl w:val="0"/>
              </w:rPr>
              <w:t xml:space="preserve">Trip2_1</w:t>
            </w:r>
          </w:p>
        </w:tc>
        <w:tc>
          <w:tcPr>
            <w:shd w:fill="auto" w:val="clear"/>
            <w:tcMar>
              <w:top w:w="100.0" w:type="dxa"/>
              <w:left w:w="100.0" w:type="dxa"/>
              <w:bottom w:w="100.0" w:type="dxa"/>
              <w:right w:w="100.0" w:type="dxa"/>
            </w:tcMar>
          </w:tcPr>
          <w:p w:rsidR="00000000" w:rsidDel="00000000" w:rsidP="00000000" w:rsidRDefault="00000000" w:rsidRPr="00000000" w14:paraId="000002B8">
            <w:pPr>
              <w:widowControl w:val="0"/>
              <w:spacing w:line="480" w:lineRule="auto"/>
              <w:rPr>
                <w:b w:val="1"/>
                <w:sz w:val="16"/>
                <w:szCs w:val="16"/>
              </w:rPr>
            </w:pPr>
            <w:r w:rsidDel="00000000" w:rsidR="00000000" w:rsidRPr="00000000">
              <w:rPr>
                <w:b w:val="1"/>
                <w:sz w:val="16"/>
                <w:szCs w:val="16"/>
                <w:rtl w:val="0"/>
              </w:rPr>
              <w:t xml:space="preserve">0.999</w:t>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spacing w:line="480" w:lineRule="auto"/>
              <w:rPr>
                <w:b w:val="1"/>
                <w:sz w:val="16"/>
                <w:szCs w:val="16"/>
              </w:rPr>
            </w:pPr>
            <w:r w:rsidDel="00000000" w:rsidR="00000000" w:rsidRPr="00000000">
              <w:rPr>
                <w:b w:val="1"/>
                <w:sz w:val="16"/>
                <w:szCs w:val="16"/>
                <w:rtl w:val="0"/>
              </w:rPr>
              <w:t xml:space="preserve">0.999</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BA">
            <w:pPr>
              <w:widowControl w:val="0"/>
              <w:spacing w:line="480" w:lineRule="auto"/>
              <w:rPr>
                <w:b w:val="1"/>
                <w:sz w:val="16"/>
                <w:szCs w:val="16"/>
              </w:rPr>
            </w:pPr>
            <w:r w:rsidDel="00000000" w:rsidR="00000000" w:rsidRPr="00000000">
              <w:rPr>
                <w:b w:val="1"/>
                <w:sz w:val="16"/>
                <w:szCs w:val="16"/>
                <w:rtl w:val="0"/>
              </w:rPr>
              <w:t xml:space="preserve">Trip2_2</w:t>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spacing w:line="480" w:lineRule="auto"/>
              <w:rPr>
                <w:b w:val="1"/>
                <w:sz w:val="16"/>
                <w:szCs w:val="16"/>
              </w:rPr>
            </w:pPr>
            <w:r w:rsidDel="00000000" w:rsidR="00000000" w:rsidRPr="00000000">
              <w:rPr>
                <w:b w:val="1"/>
                <w:sz w:val="16"/>
                <w:szCs w:val="16"/>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D">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E">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0">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C1">
            <w:pPr>
              <w:widowControl w:val="0"/>
              <w:spacing w:line="480" w:lineRule="auto"/>
              <w:rPr>
                <w:b w:val="1"/>
                <w:sz w:val="16"/>
                <w:szCs w:val="16"/>
              </w:rPr>
            </w:pPr>
            <w:r w:rsidDel="00000000" w:rsidR="00000000" w:rsidRPr="00000000">
              <w:rPr>
                <w:b w:val="1"/>
                <w:sz w:val="16"/>
                <w:szCs w:val="16"/>
                <w:rtl w:val="0"/>
              </w:rPr>
              <w:t xml:space="preserve">Sup_2</w:t>
            </w:r>
          </w:p>
        </w:tc>
        <w:tc>
          <w:tcPr>
            <w:shd w:fill="cccccc" w:val="clear"/>
            <w:tcMar>
              <w:top w:w="100.0" w:type="dxa"/>
              <w:left w:w="100.0" w:type="dxa"/>
              <w:bottom w:w="100.0" w:type="dxa"/>
              <w:right w:w="100.0" w:type="dxa"/>
            </w:tcMar>
          </w:tcPr>
          <w:p w:rsidR="00000000" w:rsidDel="00000000" w:rsidP="00000000" w:rsidRDefault="00000000" w:rsidRPr="00000000" w14:paraId="000002C2">
            <w:pPr>
              <w:widowControl w:val="0"/>
              <w:spacing w:line="480" w:lineRule="auto"/>
              <w:rPr>
                <w:b w:val="1"/>
                <w:sz w:val="16"/>
                <w:szCs w:val="16"/>
              </w:rPr>
            </w:pPr>
            <w:r w:rsidDel="00000000" w:rsidR="00000000" w:rsidRPr="00000000">
              <w:rPr>
                <w:b w:val="1"/>
                <w:sz w:val="16"/>
                <w:szCs w:val="16"/>
                <w:rtl w:val="0"/>
              </w:rPr>
              <w:t xml:space="preserve">Sup_3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C3">
            <w:pPr>
              <w:widowControl w:val="0"/>
              <w:spacing w:line="480" w:lineRule="auto"/>
              <w:rPr>
                <w:b w:val="1"/>
                <w:sz w:val="16"/>
                <w:szCs w:val="16"/>
              </w:rPr>
            </w:pPr>
            <w:r w:rsidDel="00000000" w:rsidR="00000000" w:rsidRPr="00000000">
              <w:rPr>
                <w:b w:val="1"/>
                <w:sz w:val="16"/>
                <w:szCs w:val="16"/>
                <w:rtl w:val="0"/>
              </w:rPr>
              <w:t xml:space="preserve">Sup_1</w:t>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spacing w:line="480" w:lineRule="auto"/>
              <w:rPr>
                <w:b w:val="1"/>
                <w:sz w:val="16"/>
                <w:szCs w:val="16"/>
              </w:rPr>
            </w:pPr>
            <w:r w:rsidDel="00000000" w:rsidR="00000000" w:rsidRPr="00000000">
              <w:rPr>
                <w:b w:val="1"/>
                <w:sz w:val="16"/>
                <w:szCs w:val="16"/>
                <w:rtl w:val="0"/>
              </w:rPr>
              <w:t xml:space="preserve">0.998</w:t>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spacing w:line="480" w:lineRule="auto"/>
              <w:rPr>
                <w:b w:val="1"/>
                <w:sz w:val="16"/>
                <w:szCs w:val="16"/>
              </w:rPr>
            </w:pPr>
            <w:r w:rsidDel="00000000" w:rsidR="00000000" w:rsidRPr="00000000">
              <w:rPr>
                <w:b w:val="1"/>
                <w:sz w:val="16"/>
                <w:szCs w:val="16"/>
                <w:rtl w:val="0"/>
              </w:rPr>
              <w:t xml:space="preserve">1</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C6">
            <w:pPr>
              <w:widowControl w:val="0"/>
              <w:spacing w:line="480" w:lineRule="auto"/>
              <w:rPr>
                <w:b w:val="1"/>
                <w:sz w:val="16"/>
                <w:szCs w:val="16"/>
              </w:rPr>
            </w:pPr>
            <w:r w:rsidDel="00000000" w:rsidR="00000000" w:rsidRPr="00000000">
              <w:rPr>
                <w:b w:val="1"/>
                <w:sz w:val="16"/>
                <w:szCs w:val="16"/>
                <w:rtl w:val="0"/>
              </w:rPr>
              <w:t xml:space="preserve">Sup_2</w:t>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8">
            <w:pPr>
              <w:widowControl w:val="0"/>
              <w:spacing w:line="480" w:lineRule="auto"/>
              <w:rPr>
                <w:b w:val="1"/>
                <w:sz w:val="16"/>
                <w:szCs w:val="16"/>
              </w:rPr>
            </w:pPr>
            <w:r w:rsidDel="00000000" w:rsidR="00000000" w:rsidRPr="00000000">
              <w:rPr>
                <w:b w:val="1"/>
                <w:sz w:val="16"/>
                <w:szCs w:val="16"/>
                <w:rtl w:val="0"/>
              </w:rPr>
              <w:t xml:space="preserve">0.999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9">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B">
            <w:pPr>
              <w:widowControl w:val="0"/>
              <w:spacing w:line="480" w:lineRule="auto"/>
              <w:rPr>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spacing w:line="480" w:lineRule="auto"/>
              <w:rPr>
                <w:b w:val="1"/>
                <w:sz w:val="16"/>
                <w:szCs w:val="16"/>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CD">
            <w:pPr>
              <w:widowControl w:val="0"/>
              <w:spacing w:line="480" w:lineRule="auto"/>
              <w:rPr>
                <w:b w:val="1"/>
                <w:sz w:val="16"/>
                <w:szCs w:val="16"/>
              </w:rPr>
            </w:pPr>
            <w:r w:rsidDel="00000000" w:rsidR="00000000" w:rsidRPr="00000000">
              <w:rPr>
                <w:b w:val="1"/>
                <w:sz w:val="16"/>
                <w:szCs w:val="16"/>
                <w:rtl w:val="0"/>
              </w:rPr>
              <w:t xml:space="preserve">ComQuad_2</w:t>
            </w:r>
          </w:p>
        </w:tc>
        <w:tc>
          <w:tcPr>
            <w:shd w:fill="cccccc" w:val="clear"/>
            <w:tcMar>
              <w:top w:w="100.0" w:type="dxa"/>
              <w:left w:w="100.0" w:type="dxa"/>
              <w:bottom w:w="100.0" w:type="dxa"/>
              <w:right w:w="100.0" w:type="dxa"/>
            </w:tcMar>
          </w:tcPr>
          <w:p w:rsidR="00000000" w:rsidDel="00000000" w:rsidP="00000000" w:rsidRDefault="00000000" w:rsidRPr="00000000" w14:paraId="000002CE">
            <w:pPr>
              <w:widowControl w:val="0"/>
              <w:spacing w:line="480" w:lineRule="auto"/>
              <w:rPr>
                <w:b w:val="1"/>
                <w:sz w:val="16"/>
                <w:szCs w:val="16"/>
              </w:rPr>
            </w:pPr>
            <w:r w:rsidDel="00000000" w:rsidR="00000000" w:rsidRPr="00000000">
              <w:rPr>
                <w:b w:val="1"/>
                <w:sz w:val="16"/>
                <w:szCs w:val="16"/>
                <w:rtl w:val="0"/>
              </w:rPr>
              <w:t xml:space="preserve">ComQuad_3</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CF">
            <w:pPr>
              <w:widowControl w:val="0"/>
              <w:spacing w:line="480" w:lineRule="auto"/>
              <w:rPr>
                <w:b w:val="1"/>
                <w:sz w:val="16"/>
                <w:szCs w:val="16"/>
              </w:rPr>
            </w:pPr>
            <w:r w:rsidDel="00000000" w:rsidR="00000000" w:rsidRPr="00000000">
              <w:rPr>
                <w:b w:val="1"/>
                <w:sz w:val="16"/>
                <w:szCs w:val="16"/>
                <w:rtl w:val="0"/>
              </w:rPr>
              <w:t xml:space="preserve">ComQuad_1</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spacing w:line="480" w:lineRule="auto"/>
              <w:rPr>
                <w:b w:val="1"/>
                <w:sz w:val="16"/>
                <w:szCs w:val="16"/>
              </w:rPr>
            </w:pPr>
            <w:r w:rsidDel="00000000" w:rsidR="00000000" w:rsidRPr="00000000">
              <w:rPr>
                <w:b w:val="1"/>
                <w:sz w:val="16"/>
                <w:szCs w:val="16"/>
                <w:rtl w:val="0"/>
              </w:rPr>
              <w:t xml:space="preserve">0.237</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spacing w:line="480" w:lineRule="auto"/>
              <w:rPr>
                <w:b w:val="1"/>
                <w:sz w:val="16"/>
                <w:szCs w:val="16"/>
              </w:rPr>
            </w:pPr>
            <w:r w:rsidDel="00000000" w:rsidR="00000000" w:rsidRPr="00000000">
              <w:rPr>
                <w:b w:val="1"/>
                <w:sz w:val="16"/>
                <w:szCs w:val="16"/>
                <w:rtl w:val="0"/>
              </w:rPr>
              <w:t xml:space="preserve">1</w:t>
            </w:r>
          </w:p>
        </w:tc>
      </w:tr>
      <w:tr>
        <w:trPr>
          <w:cantSplit w:val="0"/>
          <w:trHeight w:val="38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2D2">
            <w:pPr>
              <w:widowControl w:val="0"/>
              <w:spacing w:line="480" w:lineRule="auto"/>
              <w:rPr>
                <w:b w:val="1"/>
                <w:sz w:val="16"/>
                <w:szCs w:val="16"/>
              </w:rPr>
            </w:pPr>
            <w:r w:rsidDel="00000000" w:rsidR="00000000" w:rsidRPr="00000000">
              <w:rPr>
                <w:b w:val="1"/>
                <w:sz w:val="16"/>
                <w:szCs w:val="16"/>
                <w:rtl w:val="0"/>
              </w:rPr>
              <w:t xml:space="preserve">ComQuad_2</w:t>
            </w:r>
          </w:p>
        </w:tc>
        <w:tc>
          <w:tcPr>
            <w:shd w:fill="auto" w:val="clear"/>
            <w:tcMar>
              <w:top w:w="100.0" w:type="dxa"/>
              <w:left w:w="100.0" w:type="dxa"/>
              <w:bottom w:w="100.0" w:type="dxa"/>
              <w:right w:w="100.0" w:type="dxa"/>
            </w:tcMar>
          </w:tcPr>
          <w:p w:rsidR="00000000" w:rsidDel="00000000" w:rsidP="00000000" w:rsidRDefault="00000000" w:rsidRPr="00000000" w14:paraId="000002D3">
            <w:pPr>
              <w:widowControl w:val="0"/>
              <w:spacing w:line="48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4">
            <w:pPr>
              <w:widowControl w:val="0"/>
              <w:spacing w:line="480" w:lineRule="auto"/>
              <w:rPr>
                <w:b w:val="1"/>
                <w:sz w:val="16"/>
                <w:szCs w:val="16"/>
              </w:rPr>
            </w:pPr>
            <w:r w:rsidDel="00000000" w:rsidR="00000000" w:rsidRPr="00000000">
              <w:rPr>
                <w:b w:val="1"/>
                <w:sz w:val="16"/>
                <w:szCs w:val="16"/>
                <w:rtl w:val="0"/>
              </w:rPr>
              <w:t xml:space="preserve">0.228</w:t>
            </w:r>
          </w:p>
        </w:tc>
      </w:tr>
    </w:tbl>
    <w:p w:rsidR="00000000" w:rsidDel="00000000" w:rsidP="00000000" w:rsidRDefault="00000000" w:rsidRPr="00000000" w14:paraId="000002D5">
      <w:pPr>
        <w:spacing w:line="480" w:lineRule="auto"/>
        <w:rPr>
          <w:b w:val="1"/>
          <w:sz w:val="18"/>
          <w:szCs w:val="18"/>
        </w:rPr>
      </w:pPr>
      <w:r w:rsidDel="00000000" w:rsidR="00000000" w:rsidRPr="00000000">
        <w:rPr>
          <w:b w:val="1"/>
          <w:sz w:val="18"/>
          <w:szCs w:val="18"/>
          <w:rtl w:val="0"/>
        </w:rPr>
        <w:br w:type="textWrapping"/>
      </w:r>
    </w:p>
    <w:p w:rsidR="00000000" w:rsidDel="00000000" w:rsidP="00000000" w:rsidRDefault="00000000" w:rsidRPr="00000000" w14:paraId="000002D6">
      <w:pPr>
        <w:spacing w:line="240" w:lineRule="auto"/>
        <w:rPr>
          <w:sz w:val="18"/>
          <w:szCs w:val="18"/>
        </w:rPr>
      </w:pPr>
      <w:r w:rsidDel="00000000" w:rsidR="00000000" w:rsidRPr="00000000">
        <w:rPr>
          <w:b w:val="1"/>
          <w:sz w:val="18"/>
          <w:szCs w:val="18"/>
          <w:rtl w:val="0"/>
        </w:rPr>
        <w:t xml:space="preserve">Supplemental_Table_S21.txt RNA-seq read counts table for each strain. </w:t>
      </w:r>
      <w:r w:rsidDel="00000000" w:rsidR="00000000" w:rsidRPr="00000000">
        <w:rPr>
          <w:sz w:val="18"/>
          <w:szCs w:val="18"/>
          <w:rtl w:val="0"/>
        </w:rPr>
        <w:t xml:space="preserve">Tab delimited results of BEDTools coverage run of each sample, gene name corrected to Standard Name (SGD), only counting protein coding genes (Y*). </w:t>
      </w:r>
    </w:p>
    <w:p w:rsidR="00000000" w:rsidDel="00000000" w:rsidP="00000000" w:rsidRDefault="00000000" w:rsidRPr="00000000" w14:paraId="000002D7">
      <w:pPr>
        <w:spacing w:line="240" w:lineRule="auto"/>
        <w:rPr>
          <w:sz w:val="18"/>
          <w:szCs w:val="18"/>
        </w:rPr>
      </w:pPr>
      <w:r w:rsidDel="00000000" w:rsidR="00000000" w:rsidRPr="00000000">
        <w:rPr>
          <w:rtl w:val="0"/>
        </w:rPr>
      </w:r>
    </w:p>
    <w:p w:rsidR="00000000" w:rsidDel="00000000" w:rsidP="00000000" w:rsidRDefault="00000000" w:rsidRPr="00000000" w14:paraId="000002D8">
      <w:pPr>
        <w:spacing w:line="240" w:lineRule="auto"/>
        <w:rPr>
          <w:sz w:val="18"/>
          <w:szCs w:val="18"/>
        </w:rPr>
      </w:pPr>
      <w:r w:rsidDel="00000000" w:rsidR="00000000" w:rsidRPr="00000000">
        <w:rPr>
          <w:b w:val="1"/>
          <w:sz w:val="18"/>
          <w:szCs w:val="18"/>
          <w:rtl w:val="0"/>
        </w:rPr>
        <w:t xml:space="preserve">Supplemental_Table_S22.txt TPM normalized RNA-seq abundances table for each strain. </w:t>
      </w:r>
      <w:r w:rsidDel="00000000" w:rsidR="00000000" w:rsidRPr="00000000">
        <w:rPr>
          <w:sz w:val="18"/>
          <w:szCs w:val="18"/>
          <w:rtl w:val="0"/>
        </w:rPr>
        <w:t xml:space="preserve">The TPM normalized values of </w:t>
      </w:r>
      <w:r w:rsidDel="00000000" w:rsidR="00000000" w:rsidRPr="00000000">
        <w:rPr>
          <w:b w:val="1"/>
          <w:sz w:val="18"/>
          <w:szCs w:val="18"/>
          <w:rtl w:val="0"/>
        </w:rPr>
        <w:t xml:space="preserve">Supplemental_Table_S21. </w:t>
      </w:r>
      <w:r w:rsidDel="00000000" w:rsidR="00000000" w:rsidRPr="00000000">
        <w:rPr>
          <w:sz w:val="18"/>
          <w:szCs w:val="18"/>
          <w:rtl w:val="0"/>
        </w:rPr>
        <w:t xml:space="preserve">Because DESeq2 requires unnormalized read matrices but other analyses require normalization, this file was generated to provide support for the latter.</w:t>
      </w:r>
    </w:p>
    <w:p w:rsidR="00000000" w:rsidDel="00000000" w:rsidP="00000000" w:rsidRDefault="00000000" w:rsidRPr="00000000" w14:paraId="000002D9">
      <w:pPr>
        <w:spacing w:line="240" w:lineRule="auto"/>
        <w:rPr>
          <w:b w:val="1"/>
          <w:sz w:val="18"/>
          <w:szCs w:val="18"/>
        </w:rPr>
      </w:pPr>
      <w:r w:rsidDel="00000000" w:rsidR="00000000" w:rsidRPr="00000000">
        <w:rPr>
          <w:rtl w:val="0"/>
        </w:rPr>
      </w:r>
    </w:p>
    <w:p w:rsidR="00000000" w:rsidDel="00000000" w:rsidP="00000000" w:rsidRDefault="00000000" w:rsidRPr="00000000" w14:paraId="000002DA">
      <w:pPr>
        <w:spacing w:line="240" w:lineRule="auto"/>
        <w:rPr>
          <w:b w:val="1"/>
          <w:sz w:val="18"/>
          <w:szCs w:val="18"/>
        </w:rPr>
      </w:pPr>
      <w:r w:rsidDel="00000000" w:rsidR="00000000" w:rsidRPr="00000000">
        <w:rPr>
          <w:b w:val="1"/>
          <w:sz w:val="18"/>
          <w:szCs w:val="18"/>
          <w:rtl w:val="0"/>
        </w:rPr>
        <w:t xml:space="preserve">Supplemental_Table_S23.csv Results from DESeq2 of counts per gene from RNA-seq for each CNV strain compared to euploid. </w:t>
      </w:r>
      <w:r w:rsidDel="00000000" w:rsidR="00000000" w:rsidRPr="00000000">
        <w:rPr>
          <w:sz w:val="18"/>
          <w:szCs w:val="18"/>
          <w:rtl w:val="0"/>
        </w:rPr>
        <w:t xml:space="preserve">Table contains genes with significantly differently abundant mRNA abundances as calculated by DESeq2 using </w:t>
      </w:r>
      <w:r w:rsidDel="00000000" w:rsidR="00000000" w:rsidRPr="00000000">
        <w:rPr>
          <w:b w:val="1"/>
          <w:sz w:val="18"/>
          <w:szCs w:val="18"/>
          <w:rtl w:val="0"/>
        </w:rPr>
        <w:t xml:space="preserve">Supplemental_Table_S21.</w:t>
      </w:r>
    </w:p>
    <w:p w:rsidR="00000000" w:rsidDel="00000000" w:rsidP="00000000" w:rsidRDefault="00000000" w:rsidRPr="00000000" w14:paraId="000002DB">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DC">
      <w:pPr>
        <w:spacing w:line="240" w:lineRule="auto"/>
        <w:rPr>
          <w:sz w:val="18"/>
          <w:szCs w:val="18"/>
        </w:rPr>
      </w:pPr>
      <w:r w:rsidDel="00000000" w:rsidR="00000000" w:rsidRPr="00000000">
        <w:rPr>
          <w:b w:val="1"/>
          <w:sz w:val="18"/>
          <w:szCs w:val="18"/>
          <w:rtl w:val="0"/>
        </w:rPr>
        <w:t xml:space="preserve">Supplemental_Table_S24. Mann-Whitney </w:t>
      </w:r>
      <w:r w:rsidDel="00000000" w:rsidR="00000000" w:rsidRPr="00000000">
        <w:rPr>
          <w:b w:val="1"/>
          <w:i w:val="1"/>
          <w:sz w:val="18"/>
          <w:szCs w:val="18"/>
          <w:rtl w:val="0"/>
        </w:rPr>
        <w:t xml:space="preserve">U</w:t>
      </w:r>
      <w:r w:rsidDel="00000000" w:rsidR="00000000" w:rsidRPr="00000000">
        <w:rPr>
          <w:b w:val="1"/>
          <w:sz w:val="18"/>
          <w:szCs w:val="18"/>
          <w:rtl w:val="0"/>
        </w:rPr>
        <w:t xml:space="preserve"> test for Log</w:t>
      </w:r>
      <w:r w:rsidDel="00000000" w:rsidR="00000000" w:rsidRPr="00000000">
        <w:rPr>
          <w:b w:val="1"/>
          <w:sz w:val="18"/>
          <w:szCs w:val="18"/>
          <w:vertAlign w:val="subscript"/>
          <w:rtl w:val="0"/>
        </w:rPr>
        <w:t xml:space="preserve">2</w:t>
      </w:r>
      <w:r w:rsidDel="00000000" w:rsidR="00000000" w:rsidRPr="00000000">
        <w:rPr>
          <w:b w:val="1"/>
          <w:sz w:val="18"/>
          <w:szCs w:val="18"/>
          <w:rtl w:val="0"/>
        </w:rPr>
        <w:t xml:space="preserve">FoldChange of gene expression. </w:t>
      </w:r>
      <w:r w:rsidDel="00000000" w:rsidR="00000000" w:rsidRPr="00000000">
        <w:rPr>
          <w:sz w:val="18"/>
          <w:szCs w:val="18"/>
          <w:rtl w:val="0"/>
        </w:rPr>
        <w:t xml:space="preserve">This table shows the result of a Mann-Whitney </w:t>
      </w:r>
      <w:r w:rsidDel="00000000" w:rsidR="00000000" w:rsidRPr="00000000">
        <w:rPr>
          <w:i w:val="1"/>
          <w:sz w:val="18"/>
          <w:szCs w:val="18"/>
          <w:rtl w:val="0"/>
        </w:rPr>
        <w:t xml:space="preserve">U</w:t>
      </w:r>
      <w:r w:rsidDel="00000000" w:rsidR="00000000" w:rsidRPr="00000000">
        <w:rPr>
          <w:sz w:val="18"/>
          <w:szCs w:val="18"/>
          <w:rtl w:val="0"/>
        </w:rPr>
        <w:t xml:space="preserve"> test comparing the log</w:t>
      </w:r>
      <w:r w:rsidDel="00000000" w:rsidR="00000000" w:rsidRPr="00000000">
        <w:rPr>
          <w:sz w:val="18"/>
          <w:szCs w:val="18"/>
          <w:vertAlign w:val="subscript"/>
          <w:rtl w:val="0"/>
        </w:rPr>
        <w:t xml:space="preserve">2</w:t>
      </w:r>
      <w:r w:rsidDel="00000000" w:rsidR="00000000" w:rsidRPr="00000000">
        <w:rPr>
          <w:sz w:val="18"/>
          <w:szCs w:val="18"/>
          <w:rtl w:val="0"/>
        </w:rPr>
        <w:t xml:space="preserve"> transformed TPM normalized RNA-seq abundances between the evolved CNV containing strains and the ancestral euploid strains. This test is conducted on the CNV associated genes and copy number normal genes. We find that the mean of CNV associated genes is significantly higher in the CNV strains than the euploid ancestor, with the CNV strains on average being 1.28 FC higher. Conversely non-CNV associated genes show no consistent FC across the CNV strains, with an average of 1.01 FC higher.</w:t>
      </w:r>
    </w:p>
    <w:tbl>
      <w:tblPr>
        <w:tblStyle w:val="Table9"/>
        <w:tblW w:w="10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545"/>
        <w:gridCol w:w="1545"/>
        <w:gridCol w:w="1545"/>
        <w:gridCol w:w="1665"/>
        <w:gridCol w:w="1425"/>
        <w:gridCol w:w="1140"/>
        <w:tblGridChange w:id="0">
          <w:tblGrid>
            <w:gridCol w:w="1545"/>
            <w:gridCol w:w="1545"/>
            <w:gridCol w:w="1545"/>
            <w:gridCol w:w="1545"/>
            <w:gridCol w:w="1665"/>
            <w:gridCol w:w="1425"/>
            <w:gridCol w:w="114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DD">
            <w:pPr>
              <w:widowControl w:val="0"/>
              <w:spacing w:line="480" w:lineRule="auto"/>
              <w:rPr>
                <w:sz w:val="18"/>
                <w:szCs w:val="18"/>
              </w:rPr>
            </w:pPr>
            <w:r w:rsidDel="00000000" w:rsidR="00000000" w:rsidRPr="00000000">
              <w:rPr>
                <w:sz w:val="18"/>
                <w:szCs w:val="18"/>
                <w:rtl w:val="0"/>
              </w:rPr>
              <w:t xml:space="preserve">CN_state</w:t>
            </w:r>
          </w:p>
        </w:tc>
        <w:tc>
          <w:tcPr>
            <w:shd w:fill="cccccc" w:val="clear"/>
            <w:tcMar>
              <w:top w:w="100.0" w:type="dxa"/>
              <w:left w:w="100.0" w:type="dxa"/>
              <w:bottom w:w="100.0" w:type="dxa"/>
              <w:right w:w="100.0" w:type="dxa"/>
            </w:tcMar>
          </w:tcPr>
          <w:p w:rsidR="00000000" w:rsidDel="00000000" w:rsidP="00000000" w:rsidRDefault="00000000" w:rsidRPr="00000000" w14:paraId="000002DE">
            <w:pPr>
              <w:widowControl w:val="0"/>
              <w:spacing w:line="480" w:lineRule="auto"/>
              <w:rPr>
                <w:sz w:val="18"/>
                <w:szCs w:val="18"/>
              </w:rPr>
            </w:pPr>
            <w:r w:rsidDel="00000000" w:rsidR="00000000" w:rsidRPr="00000000">
              <w:rPr>
                <w:sz w:val="18"/>
                <w:szCs w:val="18"/>
                <w:rtl w:val="0"/>
              </w:rPr>
              <w:t xml:space="preserve">Lab name</w:t>
            </w:r>
          </w:p>
        </w:tc>
        <w:tc>
          <w:tcPr>
            <w:shd w:fill="cccccc" w:val="clear"/>
            <w:tcMar>
              <w:top w:w="100.0" w:type="dxa"/>
              <w:left w:w="100.0" w:type="dxa"/>
              <w:bottom w:w="100.0" w:type="dxa"/>
              <w:right w:w="100.0" w:type="dxa"/>
            </w:tcMar>
          </w:tcPr>
          <w:p w:rsidR="00000000" w:rsidDel="00000000" w:rsidP="00000000" w:rsidRDefault="00000000" w:rsidRPr="00000000" w14:paraId="000002DF">
            <w:pPr>
              <w:widowControl w:val="0"/>
              <w:spacing w:line="480" w:lineRule="auto"/>
              <w:rPr>
                <w:sz w:val="18"/>
                <w:szCs w:val="18"/>
              </w:rPr>
            </w:pPr>
            <w:r w:rsidDel="00000000" w:rsidR="00000000" w:rsidRPr="00000000">
              <w:rPr>
                <w:sz w:val="18"/>
                <w:szCs w:val="18"/>
                <w:rtl w:val="0"/>
              </w:rPr>
              <w:t xml:space="preserve">U_statistic</w:t>
            </w:r>
          </w:p>
        </w:tc>
        <w:tc>
          <w:tcPr>
            <w:shd w:fill="cccccc" w:val="clear"/>
            <w:tcMar>
              <w:top w:w="100.0" w:type="dxa"/>
              <w:left w:w="100.0" w:type="dxa"/>
              <w:bottom w:w="100.0" w:type="dxa"/>
              <w:right w:w="100.0" w:type="dxa"/>
            </w:tcMar>
          </w:tcPr>
          <w:p w:rsidR="00000000" w:rsidDel="00000000" w:rsidP="00000000" w:rsidRDefault="00000000" w:rsidRPr="00000000" w14:paraId="000002E0">
            <w:pPr>
              <w:widowControl w:val="0"/>
              <w:spacing w:line="480" w:lineRule="auto"/>
              <w:rPr>
                <w:sz w:val="18"/>
                <w:szCs w:val="18"/>
              </w:rPr>
            </w:pPr>
            <w:r w:rsidDel="00000000" w:rsidR="00000000" w:rsidRPr="00000000">
              <w:rPr>
                <w:sz w:val="18"/>
                <w:szCs w:val="18"/>
                <w:rtl w:val="0"/>
              </w:rPr>
              <w:t xml:space="preserve">Evolved_Median</w:t>
            </w:r>
          </w:p>
        </w:tc>
        <w:tc>
          <w:tcPr>
            <w:shd w:fill="cccccc" w:val="clear"/>
            <w:tcMar>
              <w:top w:w="100.0" w:type="dxa"/>
              <w:left w:w="100.0" w:type="dxa"/>
              <w:bottom w:w="100.0" w:type="dxa"/>
              <w:right w:w="100.0" w:type="dxa"/>
            </w:tcMar>
          </w:tcPr>
          <w:p w:rsidR="00000000" w:rsidDel="00000000" w:rsidP="00000000" w:rsidRDefault="00000000" w:rsidRPr="00000000" w14:paraId="000002E1">
            <w:pPr>
              <w:widowControl w:val="0"/>
              <w:spacing w:line="480" w:lineRule="auto"/>
              <w:rPr>
                <w:sz w:val="18"/>
                <w:szCs w:val="18"/>
              </w:rPr>
            </w:pPr>
            <w:r w:rsidDel="00000000" w:rsidR="00000000" w:rsidRPr="00000000">
              <w:rPr>
                <w:sz w:val="18"/>
                <w:szCs w:val="18"/>
                <w:rtl w:val="0"/>
              </w:rPr>
              <w:t xml:space="preserve">Ancestral_Median</w:t>
            </w:r>
          </w:p>
        </w:tc>
        <w:tc>
          <w:tcPr>
            <w:shd w:fill="cccccc" w:val="clear"/>
            <w:tcMar>
              <w:top w:w="100.0" w:type="dxa"/>
              <w:left w:w="100.0" w:type="dxa"/>
              <w:bottom w:w="100.0" w:type="dxa"/>
              <w:right w:w="100.0" w:type="dxa"/>
            </w:tcMar>
          </w:tcPr>
          <w:p w:rsidR="00000000" w:rsidDel="00000000" w:rsidP="00000000" w:rsidRDefault="00000000" w:rsidRPr="00000000" w14:paraId="000002E2">
            <w:pPr>
              <w:widowControl w:val="0"/>
              <w:spacing w:line="480" w:lineRule="auto"/>
              <w:rPr>
                <w:sz w:val="18"/>
                <w:szCs w:val="18"/>
              </w:rPr>
            </w:pPr>
            <w:r w:rsidDel="00000000" w:rsidR="00000000" w:rsidRPr="00000000">
              <w:rPr>
                <w:sz w:val="18"/>
                <w:szCs w:val="18"/>
                <w:rtl w:val="0"/>
              </w:rPr>
              <w:t xml:space="preserve">Evo_over_Anc_ratio</w:t>
            </w:r>
          </w:p>
        </w:tc>
        <w:tc>
          <w:tcPr>
            <w:shd w:fill="cccccc" w:val="clear"/>
            <w:tcMar>
              <w:top w:w="100.0" w:type="dxa"/>
              <w:left w:w="100.0" w:type="dxa"/>
              <w:bottom w:w="100.0" w:type="dxa"/>
              <w:right w:w="100.0" w:type="dxa"/>
            </w:tcMar>
          </w:tcPr>
          <w:p w:rsidR="00000000" w:rsidDel="00000000" w:rsidP="00000000" w:rsidRDefault="00000000" w:rsidRPr="00000000" w14:paraId="000002E3">
            <w:pPr>
              <w:widowControl w:val="0"/>
              <w:spacing w:line="480" w:lineRule="auto"/>
              <w:rPr>
                <w:sz w:val="18"/>
                <w:szCs w:val="18"/>
              </w:rPr>
            </w:pPr>
            <w:r w:rsidDel="00000000" w:rsidR="00000000" w:rsidRPr="00000000">
              <w:rPr>
                <w:sz w:val="18"/>
                <w:szCs w:val="18"/>
                <w:rtl w:val="0"/>
              </w:rPr>
              <w:t xml:space="preserve">p-value</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E4">
            <w:pPr>
              <w:widowControl w:val="0"/>
              <w:spacing w:line="480" w:lineRule="auto"/>
              <w:rPr>
                <w:sz w:val="18"/>
                <w:szCs w:val="18"/>
              </w:rPr>
            </w:pPr>
            <w:r w:rsidDel="00000000" w:rsidR="00000000" w:rsidRPr="00000000">
              <w:rPr>
                <w:sz w:val="18"/>
                <w:szCs w:val="18"/>
                <w:rtl w:val="0"/>
              </w:rPr>
              <w:t xml:space="preserve">CNV</w:t>
            </w:r>
          </w:p>
        </w:tc>
        <w:tc>
          <w:tcPr>
            <w:tcMar>
              <w:top w:w="100.0" w:type="dxa"/>
              <w:left w:w="100.0" w:type="dxa"/>
              <w:bottom w:w="100.0" w:type="dxa"/>
              <w:right w:w="100.0" w:type="dxa"/>
            </w:tcMar>
          </w:tcPr>
          <w:p w:rsidR="00000000" w:rsidDel="00000000" w:rsidP="00000000" w:rsidRDefault="00000000" w:rsidRPr="00000000" w14:paraId="000002E5">
            <w:pPr>
              <w:widowControl w:val="0"/>
              <w:spacing w:line="480" w:lineRule="auto"/>
              <w:rPr>
                <w:sz w:val="18"/>
                <w:szCs w:val="18"/>
              </w:rPr>
            </w:pPr>
            <w:r w:rsidDel="00000000" w:rsidR="00000000" w:rsidRPr="00000000">
              <w:rPr>
                <w:sz w:val="18"/>
                <w:szCs w:val="18"/>
                <w:rtl w:val="0"/>
              </w:rPr>
              <w:t xml:space="preserve">DGY1728</w:t>
            </w:r>
          </w:p>
        </w:tc>
        <w:tc>
          <w:tcPr>
            <w:tcMar>
              <w:top w:w="100.0" w:type="dxa"/>
              <w:left w:w="100.0" w:type="dxa"/>
              <w:bottom w:w="100.0" w:type="dxa"/>
              <w:right w:w="100.0" w:type="dxa"/>
            </w:tcMar>
          </w:tcPr>
          <w:p w:rsidR="00000000" w:rsidDel="00000000" w:rsidP="00000000" w:rsidRDefault="00000000" w:rsidRPr="00000000" w14:paraId="000002E6">
            <w:pPr>
              <w:widowControl w:val="0"/>
              <w:spacing w:line="480" w:lineRule="auto"/>
              <w:rPr>
                <w:sz w:val="18"/>
                <w:szCs w:val="18"/>
              </w:rPr>
            </w:pPr>
            <w:r w:rsidDel="00000000" w:rsidR="00000000" w:rsidRPr="00000000">
              <w:rPr>
                <w:sz w:val="18"/>
                <w:szCs w:val="18"/>
                <w:rtl w:val="0"/>
              </w:rPr>
              <w:t xml:space="preserve">544154</w:t>
            </w:r>
          </w:p>
        </w:tc>
        <w:tc>
          <w:tcPr>
            <w:tcMar>
              <w:top w:w="100.0" w:type="dxa"/>
              <w:left w:w="100.0" w:type="dxa"/>
              <w:bottom w:w="100.0" w:type="dxa"/>
              <w:right w:w="100.0" w:type="dxa"/>
            </w:tcMar>
          </w:tcPr>
          <w:p w:rsidR="00000000" w:rsidDel="00000000" w:rsidP="00000000" w:rsidRDefault="00000000" w:rsidRPr="00000000" w14:paraId="000002E7">
            <w:pPr>
              <w:widowControl w:val="0"/>
              <w:spacing w:line="480" w:lineRule="auto"/>
              <w:rPr>
                <w:sz w:val="18"/>
                <w:szCs w:val="18"/>
              </w:rPr>
            </w:pPr>
            <w:r w:rsidDel="00000000" w:rsidR="00000000" w:rsidRPr="00000000">
              <w:rPr>
                <w:sz w:val="18"/>
                <w:szCs w:val="18"/>
                <w:rtl w:val="0"/>
              </w:rPr>
              <w:t xml:space="preserve">5.960782</w:t>
            </w:r>
          </w:p>
        </w:tc>
        <w:tc>
          <w:tcPr>
            <w:tcMar>
              <w:top w:w="100.0" w:type="dxa"/>
              <w:left w:w="100.0" w:type="dxa"/>
              <w:bottom w:w="100.0" w:type="dxa"/>
              <w:right w:w="100.0" w:type="dxa"/>
            </w:tcMar>
          </w:tcPr>
          <w:p w:rsidR="00000000" w:rsidDel="00000000" w:rsidP="00000000" w:rsidRDefault="00000000" w:rsidRPr="00000000" w14:paraId="000002E8">
            <w:pPr>
              <w:widowControl w:val="0"/>
              <w:spacing w:line="480" w:lineRule="auto"/>
              <w:rPr>
                <w:sz w:val="18"/>
                <w:szCs w:val="18"/>
              </w:rPr>
            </w:pPr>
            <w:r w:rsidDel="00000000" w:rsidR="00000000" w:rsidRPr="00000000">
              <w:rPr>
                <w:sz w:val="18"/>
                <w:szCs w:val="18"/>
                <w:rtl w:val="0"/>
              </w:rPr>
              <w:t xml:space="preserve">5.133703</w:t>
            </w:r>
          </w:p>
        </w:tc>
        <w:tc>
          <w:tcPr>
            <w:tcMar>
              <w:top w:w="100.0" w:type="dxa"/>
              <w:left w:w="100.0" w:type="dxa"/>
              <w:bottom w:w="100.0" w:type="dxa"/>
              <w:right w:w="100.0" w:type="dxa"/>
            </w:tcMar>
          </w:tcPr>
          <w:p w:rsidR="00000000" w:rsidDel="00000000" w:rsidP="00000000" w:rsidRDefault="00000000" w:rsidRPr="00000000" w14:paraId="000002E9">
            <w:pPr>
              <w:widowControl w:val="0"/>
              <w:spacing w:line="480" w:lineRule="auto"/>
              <w:rPr>
                <w:sz w:val="18"/>
                <w:szCs w:val="18"/>
              </w:rPr>
            </w:pPr>
            <w:r w:rsidDel="00000000" w:rsidR="00000000" w:rsidRPr="00000000">
              <w:rPr>
                <w:sz w:val="18"/>
                <w:szCs w:val="18"/>
                <w:rtl w:val="0"/>
              </w:rPr>
              <w:t xml:space="preserve">1.161108</w:t>
            </w:r>
          </w:p>
        </w:tc>
        <w:tc>
          <w:tcPr>
            <w:tcMar>
              <w:top w:w="100.0" w:type="dxa"/>
              <w:left w:w="100.0" w:type="dxa"/>
              <w:bottom w:w="100.0" w:type="dxa"/>
              <w:right w:w="100.0" w:type="dxa"/>
            </w:tcMar>
          </w:tcPr>
          <w:p w:rsidR="00000000" w:rsidDel="00000000" w:rsidP="00000000" w:rsidRDefault="00000000" w:rsidRPr="00000000" w14:paraId="000002EA">
            <w:pPr>
              <w:widowControl w:val="0"/>
              <w:spacing w:line="480" w:lineRule="auto"/>
              <w:rPr>
                <w:sz w:val="18"/>
                <w:szCs w:val="18"/>
              </w:rPr>
            </w:pPr>
            <w:r w:rsidDel="00000000" w:rsidR="00000000" w:rsidRPr="00000000">
              <w:rPr>
                <w:sz w:val="18"/>
                <w:szCs w:val="18"/>
                <w:rtl w:val="0"/>
              </w:rPr>
              <w:t xml:space="preserve">1.86E-16</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2EB">
            <w:pPr>
              <w:widowControl w:val="0"/>
              <w:spacing w:line="480" w:lineRule="auto"/>
              <w:rPr>
                <w:sz w:val="18"/>
                <w:szCs w:val="18"/>
              </w:rPr>
            </w:pPr>
            <w:r w:rsidDel="00000000" w:rsidR="00000000" w:rsidRPr="00000000">
              <w:rPr>
                <w:sz w:val="18"/>
                <w:szCs w:val="18"/>
                <w:rtl w:val="0"/>
              </w:rPr>
              <w:t xml:space="preserve">CNV</w:t>
            </w:r>
          </w:p>
        </w:tc>
        <w:tc>
          <w:tcPr>
            <w:shd w:fill="efefef" w:val="clear"/>
            <w:tcMar>
              <w:top w:w="100.0" w:type="dxa"/>
              <w:left w:w="100.0" w:type="dxa"/>
              <w:bottom w:w="100.0" w:type="dxa"/>
              <w:right w:w="100.0" w:type="dxa"/>
            </w:tcMar>
          </w:tcPr>
          <w:p w:rsidR="00000000" w:rsidDel="00000000" w:rsidP="00000000" w:rsidRDefault="00000000" w:rsidRPr="00000000" w14:paraId="000002EC">
            <w:pPr>
              <w:widowControl w:val="0"/>
              <w:spacing w:line="480" w:lineRule="auto"/>
              <w:rPr>
                <w:sz w:val="18"/>
                <w:szCs w:val="18"/>
              </w:rPr>
            </w:pPr>
            <w:r w:rsidDel="00000000" w:rsidR="00000000" w:rsidRPr="00000000">
              <w:rPr>
                <w:sz w:val="18"/>
                <w:szCs w:val="18"/>
                <w:rtl w:val="0"/>
              </w:rPr>
              <w:t xml:space="preserve">DGY1734</w:t>
            </w:r>
          </w:p>
        </w:tc>
        <w:tc>
          <w:tcPr>
            <w:shd w:fill="efefef" w:val="clear"/>
            <w:tcMar>
              <w:top w:w="100.0" w:type="dxa"/>
              <w:left w:w="100.0" w:type="dxa"/>
              <w:bottom w:w="100.0" w:type="dxa"/>
              <w:right w:w="100.0" w:type="dxa"/>
            </w:tcMar>
          </w:tcPr>
          <w:p w:rsidR="00000000" w:rsidDel="00000000" w:rsidP="00000000" w:rsidRDefault="00000000" w:rsidRPr="00000000" w14:paraId="000002ED">
            <w:pPr>
              <w:widowControl w:val="0"/>
              <w:spacing w:line="480" w:lineRule="auto"/>
              <w:rPr>
                <w:sz w:val="18"/>
                <w:szCs w:val="18"/>
              </w:rPr>
            </w:pPr>
            <w:r w:rsidDel="00000000" w:rsidR="00000000" w:rsidRPr="00000000">
              <w:rPr>
                <w:sz w:val="18"/>
                <w:szCs w:val="18"/>
                <w:rtl w:val="0"/>
              </w:rPr>
              <w:t xml:space="preserve">90467</w:t>
            </w:r>
          </w:p>
        </w:tc>
        <w:tc>
          <w:tcPr>
            <w:shd w:fill="efefef" w:val="clear"/>
            <w:tcMar>
              <w:top w:w="100.0" w:type="dxa"/>
              <w:left w:w="100.0" w:type="dxa"/>
              <w:bottom w:w="100.0" w:type="dxa"/>
              <w:right w:w="100.0" w:type="dxa"/>
            </w:tcMar>
          </w:tcPr>
          <w:p w:rsidR="00000000" w:rsidDel="00000000" w:rsidP="00000000" w:rsidRDefault="00000000" w:rsidRPr="00000000" w14:paraId="000002EE">
            <w:pPr>
              <w:widowControl w:val="0"/>
              <w:spacing w:line="480" w:lineRule="auto"/>
              <w:rPr>
                <w:sz w:val="18"/>
                <w:szCs w:val="18"/>
              </w:rPr>
            </w:pPr>
            <w:r w:rsidDel="00000000" w:rsidR="00000000" w:rsidRPr="00000000">
              <w:rPr>
                <w:sz w:val="18"/>
                <w:szCs w:val="18"/>
                <w:rtl w:val="0"/>
              </w:rPr>
              <w:t xml:space="preserve">5.921132</w:t>
            </w:r>
          </w:p>
        </w:tc>
        <w:tc>
          <w:tcPr>
            <w:shd w:fill="efefef" w:val="clear"/>
            <w:tcMar>
              <w:top w:w="100.0" w:type="dxa"/>
              <w:left w:w="100.0" w:type="dxa"/>
              <w:bottom w:w="100.0" w:type="dxa"/>
              <w:right w:w="100.0" w:type="dxa"/>
            </w:tcMar>
          </w:tcPr>
          <w:p w:rsidR="00000000" w:rsidDel="00000000" w:rsidP="00000000" w:rsidRDefault="00000000" w:rsidRPr="00000000" w14:paraId="000002EF">
            <w:pPr>
              <w:widowControl w:val="0"/>
              <w:spacing w:line="480" w:lineRule="auto"/>
              <w:rPr>
                <w:sz w:val="18"/>
                <w:szCs w:val="18"/>
              </w:rPr>
            </w:pPr>
            <w:r w:rsidDel="00000000" w:rsidR="00000000" w:rsidRPr="00000000">
              <w:rPr>
                <w:sz w:val="18"/>
                <w:szCs w:val="18"/>
                <w:rtl w:val="0"/>
              </w:rPr>
              <w:t xml:space="preserve">4.926497</w:t>
            </w:r>
          </w:p>
        </w:tc>
        <w:tc>
          <w:tcPr>
            <w:shd w:fill="efefef" w:val="clear"/>
            <w:tcMar>
              <w:top w:w="100.0" w:type="dxa"/>
              <w:left w:w="100.0" w:type="dxa"/>
              <w:bottom w:w="100.0" w:type="dxa"/>
              <w:right w:w="100.0" w:type="dxa"/>
            </w:tcMar>
          </w:tcPr>
          <w:p w:rsidR="00000000" w:rsidDel="00000000" w:rsidP="00000000" w:rsidRDefault="00000000" w:rsidRPr="00000000" w14:paraId="000002F0">
            <w:pPr>
              <w:widowControl w:val="0"/>
              <w:spacing w:line="480" w:lineRule="auto"/>
              <w:rPr>
                <w:sz w:val="18"/>
                <w:szCs w:val="18"/>
              </w:rPr>
            </w:pPr>
            <w:r w:rsidDel="00000000" w:rsidR="00000000" w:rsidRPr="00000000">
              <w:rPr>
                <w:sz w:val="18"/>
                <w:szCs w:val="18"/>
                <w:rtl w:val="0"/>
              </w:rPr>
              <w:t xml:space="preserve">1.201895</w:t>
            </w:r>
          </w:p>
        </w:tc>
        <w:tc>
          <w:tcPr>
            <w:shd w:fill="efefef" w:val="clear"/>
            <w:tcMar>
              <w:top w:w="100.0" w:type="dxa"/>
              <w:left w:w="100.0" w:type="dxa"/>
              <w:bottom w:w="100.0" w:type="dxa"/>
              <w:right w:w="100.0" w:type="dxa"/>
            </w:tcMar>
          </w:tcPr>
          <w:p w:rsidR="00000000" w:rsidDel="00000000" w:rsidP="00000000" w:rsidRDefault="00000000" w:rsidRPr="00000000" w14:paraId="000002F1">
            <w:pPr>
              <w:widowControl w:val="0"/>
              <w:spacing w:line="480" w:lineRule="auto"/>
              <w:rPr>
                <w:sz w:val="18"/>
                <w:szCs w:val="18"/>
              </w:rPr>
            </w:pPr>
            <w:r w:rsidDel="00000000" w:rsidR="00000000" w:rsidRPr="00000000">
              <w:rPr>
                <w:sz w:val="18"/>
                <w:szCs w:val="18"/>
                <w:rtl w:val="0"/>
              </w:rPr>
              <w:t xml:space="preserve">2.35E-10</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2F2">
            <w:pPr>
              <w:widowControl w:val="0"/>
              <w:spacing w:line="480" w:lineRule="auto"/>
              <w:rPr>
                <w:sz w:val="18"/>
                <w:szCs w:val="18"/>
              </w:rPr>
            </w:pPr>
            <w:r w:rsidDel="00000000" w:rsidR="00000000" w:rsidRPr="00000000">
              <w:rPr>
                <w:sz w:val="18"/>
                <w:szCs w:val="18"/>
                <w:rtl w:val="0"/>
              </w:rPr>
              <w:t xml:space="preserve">CNV</w:t>
            </w:r>
          </w:p>
        </w:tc>
        <w:tc>
          <w:tcPr>
            <w:tcMar>
              <w:top w:w="100.0" w:type="dxa"/>
              <w:left w:w="100.0" w:type="dxa"/>
              <w:bottom w:w="100.0" w:type="dxa"/>
              <w:right w:w="100.0" w:type="dxa"/>
            </w:tcMar>
          </w:tcPr>
          <w:p w:rsidR="00000000" w:rsidDel="00000000" w:rsidP="00000000" w:rsidRDefault="00000000" w:rsidRPr="00000000" w14:paraId="000002F3">
            <w:pPr>
              <w:widowControl w:val="0"/>
              <w:spacing w:line="480" w:lineRule="auto"/>
              <w:rPr>
                <w:sz w:val="18"/>
                <w:szCs w:val="18"/>
              </w:rPr>
            </w:pPr>
            <w:r w:rsidDel="00000000" w:rsidR="00000000" w:rsidRPr="00000000">
              <w:rPr>
                <w:sz w:val="18"/>
                <w:szCs w:val="18"/>
                <w:rtl w:val="0"/>
              </w:rPr>
              <w:t xml:space="preserve">DGY1736</w:t>
            </w:r>
          </w:p>
        </w:tc>
        <w:tc>
          <w:tcPr>
            <w:tcMar>
              <w:top w:w="100.0" w:type="dxa"/>
              <w:left w:w="100.0" w:type="dxa"/>
              <w:bottom w:w="100.0" w:type="dxa"/>
              <w:right w:w="100.0" w:type="dxa"/>
            </w:tcMar>
          </w:tcPr>
          <w:p w:rsidR="00000000" w:rsidDel="00000000" w:rsidP="00000000" w:rsidRDefault="00000000" w:rsidRPr="00000000" w14:paraId="000002F4">
            <w:pPr>
              <w:widowControl w:val="0"/>
              <w:spacing w:line="480" w:lineRule="auto"/>
              <w:rPr>
                <w:sz w:val="18"/>
                <w:szCs w:val="18"/>
              </w:rPr>
            </w:pPr>
            <w:r w:rsidDel="00000000" w:rsidR="00000000" w:rsidRPr="00000000">
              <w:rPr>
                <w:sz w:val="18"/>
                <w:szCs w:val="18"/>
                <w:rtl w:val="0"/>
              </w:rPr>
              <w:t xml:space="preserve">42994</w:t>
            </w:r>
          </w:p>
        </w:tc>
        <w:tc>
          <w:tcPr>
            <w:tcMar>
              <w:top w:w="100.0" w:type="dxa"/>
              <w:left w:w="100.0" w:type="dxa"/>
              <w:bottom w:w="100.0" w:type="dxa"/>
              <w:right w:w="100.0" w:type="dxa"/>
            </w:tcMar>
          </w:tcPr>
          <w:p w:rsidR="00000000" w:rsidDel="00000000" w:rsidP="00000000" w:rsidRDefault="00000000" w:rsidRPr="00000000" w14:paraId="000002F5">
            <w:pPr>
              <w:widowControl w:val="0"/>
              <w:spacing w:line="480" w:lineRule="auto"/>
              <w:rPr>
                <w:sz w:val="18"/>
                <w:szCs w:val="18"/>
              </w:rPr>
            </w:pPr>
            <w:r w:rsidDel="00000000" w:rsidR="00000000" w:rsidRPr="00000000">
              <w:rPr>
                <w:sz w:val="18"/>
                <w:szCs w:val="18"/>
                <w:rtl w:val="0"/>
              </w:rPr>
              <w:t xml:space="preserve">6.737724</w:t>
            </w:r>
          </w:p>
        </w:tc>
        <w:tc>
          <w:tcPr>
            <w:tcMar>
              <w:top w:w="100.0" w:type="dxa"/>
              <w:left w:w="100.0" w:type="dxa"/>
              <w:bottom w:w="100.0" w:type="dxa"/>
              <w:right w:w="100.0" w:type="dxa"/>
            </w:tcMar>
          </w:tcPr>
          <w:p w:rsidR="00000000" w:rsidDel="00000000" w:rsidP="00000000" w:rsidRDefault="00000000" w:rsidRPr="00000000" w14:paraId="000002F6">
            <w:pPr>
              <w:widowControl w:val="0"/>
              <w:spacing w:line="480" w:lineRule="auto"/>
              <w:rPr>
                <w:sz w:val="18"/>
                <w:szCs w:val="18"/>
              </w:rPr>
            </w:pPr>
            <w:r w:rsidDel="00000000" w:rsidR="00000000" w:rsidRPr="00000000">
              <w:rPr>
                <w:sz w:val="18"/>
                <w:szCs w:val="18"/>
                <w:rtl w:val="0"/>
              </w:rPr>
              <w:t xml:space="preserve">4.964693</w:t>
            </w:r>
          </w:p>
        </w:tc>
        <w:tc>
          <w:tcPr>
            <w:tcMar>
              <w:top w:w="100.0" w:type="dxa"/>
              <w:left w:w="100.0" w:type="dxa"/>
              <w:bottom w:w="100.0" w:type="dxa"/>
              <w:right w:w="100.0" w:type="dxa"/>
            </w:tcMar>
          </w:tcPr>
          <w:p w:rsidR="00000000" w:rsidDel="00000000" w:rsidP="00000000" w:rsidRDefault="00000000" w:rsidRPr="00000000" w14:paraId="000002F7">
            <w:pPr>
              <w:widowControl w:val="0"/>
              <w:spacing w:line="480" w:lineRule="auto"/>
              <w:rPr>
                <w:sz w:val="18"/>
                <w:szCs w:val="18"/>
              </w:rPr>
            </w:pPr>
            <w:r w:rsidDel="00000000" w:rsidR="00000000" w:rsidRPr="00000000">
              <w:rPr>
                <w:sz w:val="18"/>
                <w:szCs w:val="18"/>
                <w:rtl w:val="0"/>
              </w:rPr>
              <w:t xml:space="preserve">1.357128</w:t>
            </w:r>
          </w:p>
        </w:tc>
        <w:tc>
          <w:tcPr>
            <w:tcMar>
              <w:top w:w="100.0" w:type="dxa"/>
              <w:left w:w="100.0" w:type="dxa"/>
              <w:bottom w:w="100.0" w:type="dxa"/>
              <w:right w:w="100.0" w:type="dxa"/>
            </w:tcMar>
          </w:tcPr>
          <w:p w:rsidR="00000000" w:rsidDel="00000000" w:rsidP="00000000" w:rsidRDefault="00000000" w:rsidRPr="00000000" w14:paraId="000002F8">
            <w:pPr>
              <w:widowControl w:val="0"/>
              <w:spacing w:line="480" w:lineRule="auto"/>
              <w:rPr>
                <w:sz w:val="18"/>
                <w:szCs w:val="18"/>
              </w:rPr>
            </w:pPr>
            <w:r w:rsidDel="00000000" w:rsidR="00000000" w:rsidRPr="00000000">
              <w:rPr>
                <w:sz w:val="18"/>
                <w:szCs w:val="18"/>
                <w:rtl w:val="0"/>
              </w:rPr>
              <w:t xml:space="preserve">1.34E-26</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2F9">
            <w:pPr>
              <w:widowControl w:val="0"/>
              <w:spacing w:line="480" w:lineRule="auto"/>
              <w:rPr>
                <w:sz w:val="18"/>
                <w:szCs w:val="18"/>
              </w:rPr>
            </w:pPr>
            <w:r w:rsidDel="00000000" w:rsidR="00000000" w:rsidRPr="00000000">
              <w:rPr>
                <w:sz w:val="18"/>
                <w:szCs w:val="18"/>
                <w:rtl w:val="0"/>
              </w:rPr>
              <w:t xml:space="preserve">CNV</w:t>
            </w:r>
          </w:p>
        </w:tc>
        <w:tc>
          <w:tcPr>
            <w:shd w:fill="efefef" w:val="clear"/>
            <w:tcMar>
              <w:top w:w="100.0" w:type="dxa"/>
              <w:left w:w="100.0" w:type="dxa"/>
              <w:bottom w:w="100.0" w:type="dxa"/>
              <w:right w:w="100.0" w:type="dxa"/>
            </w:tcMar>
          </w:tcPr>
          <w:p w:rsidR="00000000" w:rsidDel="00000000" w:rsidP="00000000" w:rsidRDefault="00000000" w:rsidRPr="00000000" w14:paraId="000002FA">
            <w:pPr>
              <w:widowControl w:val="0"/>
              <w:spacing w:line="480" w:lineRule="auto"/>
              <w:rPr>
                <w:sz w:val="18"/>
                <w:szCs w:val="18"/>
              </w:rPr>
            </w:pPr>
            <w:r w:rsidDel="00000000" w:rsidR="00000000" w:rsidRPr="00000000">
              <w:rPr>
                <w:sz w:val="18"/>
                <w:szCs w:val="18"/>
                <w:rtl w:val="0"/>
              </w:rPr>
              <w:t xml:space="preserve">DGY1740</w:t>
            </w:r>
          </w:p>
        </w:tc>
        <w:tc>
          <w:tcPr>
            <w:shd w:fill="efefef" w:val="clear"/>
            <w:tcMar>
              <w:top w:w="100.0" w:type="dxa"/>
              <w:left w:w="100.0" w:type="dxa"/>
              <w:bottom w:w="100.0" w:type="dxa"/>
              <w:right w:w="100.0" w:type="dxa"/>
            </w:tcMar>
          </w:tcPr>
          <w:p w:rsidR="00000000" w:rsidDel="00000000" w:rsidP="00000000" w:rsidRDefault="00000000" w:rsidRPr="00000000" w14:paraId="000002FB">
            <w:pPr>
              <w:widowControl w:val="0"/>
              <w:spacing w:line="480" w:lineRule="auto"/>
              <w:rPr>
                <w:sz w:val="18"/>
                <w:szCs w:val="18"/>
              </w:rPr>
            </w:pPr>
            <w:r w:rsidDel="00000000" w:rsidR="00000000" w:rsidRPr="00000000">
              <w:rPr>
                <w:sz w:val="18"/>
                <w:szCs w:val="18"/>
                <w:rtl w:val="0"/>
              </w:rPr>
              <w:t xml:space="preserve">2498.5</w:t>
            </w:r>
          </w:p>
        </w:tc>
        <w:tc>
          <w:tcPr>
            <w:shd w:fill="efefef" w:val="clear"/>
            <w:tcMar>
              <w:top w:w="100.0" w:type="dxa"/>
              <w:left w:w="100.0" w:type="dxa"/>
              <w:bottom w:w="100.0" w:type="dxa"/>
              <w:right w:w="100.0" w:type="dxa"/>
            </w:tcMar>
          </w:tcPr>
          <w:p w:rsidR="00000000" w:rsidDel="00000000" w:rsidP="00000000" w:rsidRDefault="00000000" w:rsidRPr="00000000" w14:paraId="000002FC">
            <w:pPr>
              <w:widowControl w:val="0"/>
              <w:spacing w:line="480" w:lineRule="auto"/>
              <w:rPr>
                <w:sz w:val="18"/>
                <w:szCs w:val="18"/>
              </w:rPr>
            </w:pPr>
            <w:r w:rsidDel="00000000" w:rsidR="00000000" w:rsidRPr="00000000">
              <w:rPr>
                <w:sz w:val="18"/>
                <w:szCs w:val="18"/>
                <w:rtl w:val="0"/>
              </w:rPr>
              <w:t xml:space="preserve">6.808703</w:t>
            </w:r>
          </w:p>
        </w:tc>
        <w:tc>
          <w:tcPr>
            <w:shd w:fill="efefef" w:val="clear"/>
            <w:tcMar>
              <w:top w:w="100.0" w:type="dxa"/>
              <w:left w:w="100.0" w:type="dxa"/>
              <w:bottom w:w="100.0" w:type="dxa"/>
              <w:right w:w="100.0" w:type="dxa"/>
            </w:tcMar>
          </w:tcPr>
          <w:p w:rsidR="00000000" w:rsidDel="00000000" w:rsidP="00000000" w:rsidRDefault="00000000" w:rsidRPr="00000000" w14:paraId="000002FD">
            <w:pPr>
              <w:widowControl w:val="0"/>
              <w:spacing w:line="480" w:lineRule="auto"/>
              <w:rPr>
                <w:sz w:val="18"/>
                <w:szCs w:val="18"/>
              </w:rPr>
            </w:pPr>
            <w:r w:rsidDel="00000000" w:rsidR="00000000" w:rsidRPr="00000000">
              <w:rPr>
                <w:sz w:val="18"/>
                <w:szCs w:val="18"/>
                <w:rtl w:val="0"/>
              </w:rPr>
              <w:t xml:space="preserve">4.594912</w:t>
            </w:r>
          </w:p>
        </w:tc>
        <w:tc>
          <w:tcPr>
            <w:shd w:fill="efefef" w:val="clear"/>
            <w:tcMar>
              <w:top w:w="100.0" w:type="dxa"/>
              <w:left w:w="100.0" w:type="dxa"/>
              <w:bottom w:w="100.0" w:type="dxa"/>
              <w:right w:w="100.0" w:type="dxa"/>
            </w:tcMar>
          </w:tcPr>
          <w:p w:rsidR="00000000" w:rsidDel="00000000" w:rsidP="00000000" w:rsidRDefault="00000000" w:rsidRPr="00000000" w14:paraId="000002FE">
            <w:pPr>
              <w:widowControl w:val="0"/>
              <w:spacing w:line="480" w:lineRule="auto"/>
              <w:rPr>
                <w:sz w:val="18"/>
                <w:szCs w:val="18"/>
              </w:rPr>
            </w:pPr>
            <w:r w:rsidDel="00000000" w:rsidR="00000000" w:rsidRPr="00000000">
              <w:rPr>
                <w:sz w:val="18"/>
                <w:szCs w:val="18"/>
                <w:rtl w:val="0"/>
              </w:rPr>
              <w:t xml:space="preserve">1.481792</w:t>
            </w:r>
          </w:p>
        </w:tc>
        <w:tc>
          <w:tcPr>
            <w:shd w:fill="efefef" w:val="clear"/>
            <w:tcMar>
              <w:top w:w="100.0" w:type="dxa"/>
              <w:left w:w="100.0" w:type="dxa"/>
              <w:bottom w:w="100.0" w:type="dxa"/>
              <w:right w:w="100.0" w:type="dxa"/>
            </w:tcMar>
          </w:tcPr>
          <w:p w:rsidR="00000000" w:rsidDel="00000000" w:rsidP="00000000" w:rsidRDefault="00000000" w:rsidRPr="00000000" w14:paraId="000002FF">
            <w:pPr>
              <w:widowControl w:val="0"/>
              <w:spacing w:line="480" w:lineRule="auto"/>
              <w:rPr>
                <w:sz w:val="18"/>
                <w:szCs w:val="18"/>
              </w:rPr>
            </w:pPr>
            <w:r w:rsidDel="00000000" w:rsidR="00000000" w:rsidRPr="00000000">
              <w:rPr>
                <w:sz w:val="18"/>
                <w:szCs w:val="18"/>
                <w:rtl w:val="0"/>
              </w:rPr>
              <w:t xml:space="preserve">0.000249</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300">
            <w:pPr>
              <w:widowControl w:val="0"/>
              <w:spacing w:line="480" w:lineRule="auto"/>
              <w:rPr>
                <w:sz w:val="18"/>
                <w:szCs w:val="18"/>
              </w:rPr>
            </w:pPr>
            <w:r w:rsidDel="00000000" w:rsidR="00000000" w:rsidRPr="00000000">
              <w:rPr>
                <w:sz w:val="18"/>
                <w:szCs w:val="18"/>
                <w:rtl w:val="0"/>
              </w:rPr>
              <w:t xml:space="preserve">CNV</w:t>
            </w:r>
          </w:p>
        </w:tc>
        <w:tc>
          <w:tcPr>
            <w:tcMar>
              <w:top w:w="100.0" w:type="dxa"/>
              <w:left w:w="100.0" w:type="dxa"/>
              <w:bottom w:w="100.0" w:type="dxa"/>
              <w:right w:w="100.0" w:type="dxa"/>
            </w:tcMar>
          </w:tcPr>
          <w:p w:rsidR="00000000" w:rsidDel="00000000" w:rsidP="00000000" w:rsidRDefault="00000000" w:rsidRPr="00000000" w14:paraId="00000301">
            <w:pPr>
              <w:widowControl w:val="0"/>
              <w:spacing w:line="480" w:lineRule="auto"/>
              <w:rPr>
                <w:sz w:val="18"/>
                <w:szCs w:val="18"/>
              </w:rPr>
            </w:pPr>
            <w:r w:rsidDel="00000000" w:rsidR="00000000" w:rsidRPr="00000000">
              <w:rPr>
                <w:sz w:val="18"/>
                <w:szCs w:val="18"/>
                <w:rtl w:val="0"/>
              </w:rPr>
              <w:t xml:space="preserve">DGY1744</w:t>
            </w:r>
          </w:p>
        </w:tc>
        <w:tc>
          <w:tcPr>
            <w:tcMar>
              <w:top w:w="100.0" w:type="dxa"/>
              <w:left w:w="100.0" w:type="dxa"/>
              <w:bottom w:w="100.0" w:type="dxa"/>
              <w:right w:w="100.0" w:type="dxa"/>
            </w:tcMar>
          </w:tcPr>
          <w:p w:rsidR="00000000" w:rsidDel="00000000" w:rsidP="00000000" w:rsidRDefault="00000000" w:rsidRPr="00000000" w14:paraId="00000302">
            <w:pPr>
              <w:widowControl w:val="0"/>
              <w:spacing w:line="480" w:lineRule="auto"/>
              <w:rPr>
                <w:sz w:val="18"/>
                <w:szCs w:val="18"/>
              </w:rPr>
            </w:pPr>
            <w:r w:rsidDel="00000000" w:rsidR="00000000" w:rsidRPr="00000000">
              <w:rPr>
                <w:sz w:val="18"/>
                <w:szCs w:val="18"/>
                <w:rtl w:val="0"/>
              </w:rPr>
              <w:t xml:space="preserve">71967.5</w:t>
            </w:r>
          </w:p>
        </w:tc>
        <w:tc>
          <w:tcPr>
            <w:tcMar>
              <w:top w:w="100.0" w:type="dxa"/>
              <w:left w:w="100.0" w:type="dxa"/>
              <w:bottom w:w="100.0" w:type="dxa"/>
              <w:right w:w="100.0" w:type="dxa"/>
            </w:tcMar>
          </w:tcPr>
          <w:p w:rsidR="00000000" w:rsidDel="00000000" w:rsidP="00000000" w:rsidRDefault="00000000" w:rsidRPr="00000000" w14:paraId="00000303">
            <w:pPr>
              <w:widowControl w:val="0"/>
              <w:spacing w:line="480" w:lineRule="auto"/>
              <w:rPr>
                <w:sz w:val="18"/>
                <w:szCs w:val="18"/>
              </w:rPr>
            </w:pPr>
            <w:r w:rsidDel="00000000" w:rsidR="00000000" w:rsidRPr="00000000">
              <w:rPr>
                <w:sz w:val="18"/>
                <w:szCs w:val="18"/>
                <w:rtl w:val="0"/>
              </w:rPr>
              <w:t xml:space="preserve">6.239757</w:t>
            </w:r>
          </w:p>
        </w:tc>
        <w:tc>
          <w:tcPr>
            <w:tcMar>
              <w:top w:w="100.0" w:type="dxa"/>
              <w:left w:w="100.0" w:type="dxa"/>
              <w:bottom w:w="100.0" w:type="dxa"/>
              <w:right w:w="100.0" w:type="dxa"/>
            </w:tcMar>
          </w:tcPr>
          <w:p w:rsidR="00000000" w:rsidDel="00000000" w:rsidP="00000000" w:rsidRDefault="00000000" w:rsidRPr="00000000" w14:paraId="00000304">
            <w:pPr>
              <w:widowControl w:val="0"/>
              <w:spacing w:line="480" w:lineRule="auto"/>
              <w:rPr>
                <w:sz w:val="18"/>
                <w:szCs w:val="18"/>
              </w:rPr>
            </w:pPr>
            <w:r w:rsidDel="00000000" w:rsidR="00000000" w:rsidRPr="00000000">
              <w:rPr>
                <w:sz w:val="18"/>
                <w:szCs w:val="18"/>
                <w:rtl w:val="0"/>
              </w:rPr>
              <w:t xml:space="preserve">4.892394</w:t>
            </w:r>
          </w:p>
        </w:tc>
        <w:tc>
          <w:tcPr>
            <w:tcMar>
              <w:top w:w="100.0" w:type="dxa"/>
              <w:left w:w="100.0" w:type="dxa"/>
              <w:bottom w:w="100.0" w:type="dxa"/>
              <w:right w:w="100.0" w:type="dxa"/>
            </w:tcMar>
          </w:tcPr>
          <w:p w:rsidR="00000000" w:rsidDel="00000000" w:rsidP="00000000" w:rsidRDefault="00000000" w:rsidRPr="00000000" w14:paraId="00000305">
            <w:pPr>
              <w:widowControl w:val="0"/>
              <w:spacing w:line="480" w:lineRule="auto"/>
              <w:rPr>
                <w:sz w:val="18"/>
                <w:szCs w:val="18"/>
              </w:rPr>
            </w:pPr>
            <w:r w:rsidDel="00000000" w:rsidR="00000000" w:rsidRPr="00000000">
              <w:rPr>
                <w:sz w:val="18"/>
                <w:szCs w:val="18"/>
                <w:rtl w:val="0"/>
              </w:rPr>
              <w:t xml:space="preserve">1.2754</w:t>
            </w:r>
          </w:p>
        </w:tc>
        <w:tc>
          <w:tcPr>
            <w:tcMar>
              <w:top w:w="100.0" w:type="dxa"/>
              <w:left w:w="100.0" w:type="dxa"/>
              <w:bottom w:w="100.0" w:type="dxa"/>
              <w:right w:w="100.0" w:type="dxa"/>
            </w:tcMar>
          </w:tcPr>
          <w:p w:rsidR="00000000" w:rsidDel="00000000" w:rsidP="00000000" w:rsidRDefault="00000000" w:rsidRPr="00000000" w14:paraId="00000306">
            <w:pPr>
              <w:widowControl w:val="0"/>
              <w:spacing w:line="480" w:lineRule="auto"/>
              <w:rPr>
                <w:sz w:val="18"/>
                <w:szCs w:val="18"/>
              </w:rPr>
            </w:pPr>
            <w:r w:rsidDel="00000000" w:rsidR="00000000" w:rsidRPr="00000000">
              <w:rPr>
                <w:sz w:val="18"/>
                <w:szCs w:val="18"/>
                <w:rtl w:val="0"/>
              </w:rPr>
              <w:t xml:space="preserve">3.27E-18</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307">
            <w:pPr>
              <w:widowControl w:val="0"/>
              <w:spacing w:line="480" w:lineRule="auto"/>
              <w:rPr>
                <w:sz w:val="18"/>
                <w:szCs w:val="18"/>
              </w:rPr>
            </w:pPr>
            <w:r w:rsidDel="00000000" w:rsidR="00000000" w:rsidRPr="00000000">
              <w:rPr>
                <w:sz w:val="18"/>
                <w:szCs w:val="18"/>
                <w:rtl w:val="0"/>
              </w:rPr>
              <w:t xml:space="preserve">CNV</w:t>
            </w:r>
          </w:p>
        </w:tc>
        <w:tc>
          <w:tcPr>
            <w:shd w:fill="efefef" w:val="clear"/>
            <w:tcMar>
              <w:top w:w="100.0" w:type="dxa"/>
              <w:left w:w="100.0" w:type="dxa"/>
              <w:bottom w:w="100.0" w:type="dxa"/>
              <w:right w:w="100.0" w:type="dxa"/>
            </w:tcMar>
          </w:tcPr>
          <w:p w:rsidR="00000000" w:rsidDel="00000000" w:rsidP="00000000" w:rsidRDefault="00000000" w:rsidRPr="00000000" w14:paraId="00000308">
            <w:pPr>
              <w:widowControl w:val="0"/>
              <w:spacing w:line="480" w:lineRule="auto"/>
              <w:rPr>
                <w:sz w:val="18"/>
                <w:szCs w:val="18"/>
              </w:rPr>
            </w:pPr>
            <w:r w:rsidDel="00000000" w:rsidR="00000000" w:rsidRPr="00000000">
              <w:rPr>
                <w:sz w:val="18"/>
                <w:szCs w:val="18"/>
                <w:rtl w:val="0"/>
              </w:rPr>
              <w:t xml:space="preserve">DGY1747</w:t>
            </w:r>
          </w:p>
        </w:tc>
        <w:tc>
          <w:tcPr>
            <w:shd w:fill="efefef" w:val="clear"/>
            <w:tcMar>
              <w:top w:w="100.0" w:type="dxa"/>
              <w:left w:w="100.0" w:type="dxa"/>
              <w:bottom w:w="100.0" w:type="dxa"/>
              <w:right w:w="100.0" w:type="dxa"/>
            </w:tcMar>
          </w:tcPr>
          <w:p w:rsidR="00000000" w:rsidDel="00000000" w:rsidP="00000000" w:rsidRDefault="00000000" w:rsidRPr="00000000" w14:paraId="00000309">
            <w:pPr>
              <w:widowControl w:val="0"/>
              <w:spacing w:line="480" w:lineRule="auto"/>
              <w:rPr>
                <w:sz w:val="18"/>
                <w:szCs w:val="18"/>
              </w:rPr>
            </w:pPr>
            <w:r w:rsidDel="00000000" w:rsidR="00000000" w:rsidRPr="00000000">
              <w:rPr>
                <w:sz w:val="18"/>
                <w:szCs w:val="18"/>
                <w:rtl w:val="0"/>
              </w:rPr>
              <w:t xml:space="preserve">10934</w:t>
            </w:r>
          </w:p>
        </w:tc>
        <w:tc>
          <w:tcPr>
            <w:shd w:fill="efefef" w:val="clear"/>
            <w:tcMar>
              <w:top w:w="100.0" w:type="dxa"/>
              <w:left w:w="100.0" w:type="dxa"/>
              <w:bottom w:w="100.0" w:type="dxa"/>
              <w:right w:w="100.0" w:type="dxa"/>
            </w:tcMar>
          </w:tcPr>
          <w:p w:rsidR="00000000" w:rsidDel="00000000" w:rsidP="00000000" w:rsidRDefault="00000000" w:rsidRPr="00000000" w14:paraId="0000030A">
            <w:pPr>
              <w:widowControl w:val="0"/>
              <w:spacing w:line="480" w:lineRule="auto"/>
              <w:rPr>
                <w:sz w:val="18"/>
                <w:szCs w:val="18"/>
              </w:rPr>
            </w:pPr>
            <w:r w:rsidDel="00000000" w:rsidR="00000000" w:rsidRPr="00000000">
              <w:rPr>
                <w:sz w:val="18"/>
                <w:szCs w:val="18"/>
                <w:rtl w:val="0"/>
              </w:rPr>
              <w:t xml:space="preserve">6.419402</w:t>
            </w:r>
          </w:p>
        </w:tc>
        <w:tc>
          <w:tcPr>
            <w:shd w:fill="efefef" w:val="clear"/>
            <w:tcMar>
              <w:top w:w="100.0" w:type="dxa"/>
              <w:left w:w="100.0" w:type="dxa"/>
              <w:bottom w:w="100.0" w:type="dxa"/>
              <w:right w:w="100.0" w:type="dxa"/>
            </w:tcMar>
          </w:tcPr>
          <w:p w:rsidR="00000000" w:rsidDel="00000000" w:rsidP="00000000" w:rsidRDefault="00000000" w:rsidRPr="00000000" w14:paraId="0000030B">
            <w:pPr>
              <w:widowControl w:val="0"/>
              <w:spacing w:line="480" w:lineRule="auto"/>
              <w:rPr>
                <w:sz w:val="18"/>
                <w:szCs w:val="18"/>
              </w:rPr>
            </w:pPr>
            <w:r w:rsidDel="00000000" w:rsidR="00000000" w:rsidRPr="00000000">
              <w:rPr>
                <w:sz w:val="18"/>
                <w:szCs w:val="18"/>
                <w:rtl w:val="0"/>
              </w:rPr>
              <w:t xml:space="preserve">4.725971</w:t>
            </w:r>
          </w:p>
        </w:tc>
        <w:tc>
          <w:tcPr>
            <w:shd w:fill="efefef" w:val="clear"/>
            <w:tcMar>
              <w:top w:w="100.0" w:type="dxa"/>
              <w:left w:w="100.0" w:type="dxa"/>
              <w:bottom w:w="100.0" w:type="dxa"/>
              <w:right w:w="100.0" w:type="dxa"/>
            </w:tcMar>
          </w:tcPr>
          <w:p w:rsidR="00000000" w:rsidDel="00000000" w:rsidP="00000000" w:rsidRDefault="00000000" w:rsidRPr="00000000" w14:paraId="0000030C">
            <w:pPr>
              <w:widowControl w:val="0"/>
              <w:spacing w:line="480" w:lineRule="auto"/>
              <w:rPr>
                <w:sz w:val="18"/>
                <w:szCs w:val="18"/>
              </w:rPr>
            </w:pPr>
            <w:r w:rsidDel="00000000" w:rsidR="00000000" w:rsidRPr="00000000">
              <w:rPr>
                <w:sz w:val="18"/>
                <w:szCs w:val="18"/>
                <w:rtl w:val="0"/>
              </w:rPr>
              <w:t xml:space="preserve">1.358324</w:t>
            </w:r>
          </w:p>
        </w:tc>
        <w:tc>
          <w:tcPr>
            <w:shd w:fill="efefef" w:val="clear"/>
            <w:tcMar>
              <w:top w:w="100.0" w:type="dxa"/>
              <w:left w:w="100.0" w:type="dxa"/>
              <w:bottom w:w="100.0" w:type="dxa"/>
              <w:right w:w="100.0" w:type="dxa"/>
            </w:tcMar>
          </w:tcPr>
          <w:p w:rsidR="00000000" w:rsidDel="00000000" w:rsidP="00000000" w:rsidRDefault="00000000" w:rsidRPr="00000000" w14:paraId="0000030D">
            <w:pPr>
              <w:widowControl w:val="0"/>
              <w:spacing w:line="480" w:lineRule="auto"/>
              <w:rPr>
                <w:sz w:val="18"/>
                <w:szCs w:val="18"/>
              </w:rPr>
            </w:pPr>
            <w:r w:rsidDel="00000000" w:rsidR="00000000" w:rsidRPr="00000000">
              <w:rPr>
                <w:sz w:val="18"/>
                <w:szCs w:val="18"/>
                <w:rtl w:val="0"/>
              </w:rPr>
              <w:t xml:space="preserve">5.78E-08</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30E">
            <w:pPr>
              <w:widowControl w:val="0"/>
              <w:spacing w:line="480" w:lineRule="auto"/>
              <w:rPr>
                <w:sz w:val="18"/>
                <w:szCs w:val="18"/>
              </w:rPr>
            </w:pPr>
            <w:r w:rsidDel="00000000" w:rsidR="00000000" w:rsidRPr="00000000">
              <w:rPr>
                <w:sz w:val="18"/>
                <w:szCs w:val="18"/>
                <w:rtl w:val="0"/>
              </w:rPr>
              <w:t xml:space="preserve">CNV</w:t>
            </w:r>
          </w:p>
        </w:tc>
        <w:tc>
          <w:tcPr>
            <w:tcMar>
              <w:top w:w="100.0" w:type="dxa"/>
              <w:left w:w="100.0" w:type="dxa"/>
              <w:bottom w:w="100.0" w:type="dxa"/>
              <w:right w:w="100.0" w:type="dxa"/>
            </w:tcMar>
          </w:tcPr>
          <w:p w:rsidR="00000000" w:rsidDel="00000000" w:rsidP="00000000" w:rsidRDefault="00000000" w:rsidRPr="00000000" w14:paraId="0000030F">
            <w:pPr>
              <w:widowControl w:val="0"/>
              <w:spacing w:line="480" w:lineRule="auto"/>
              <w:rPr>
                <w:sz w:val="18"/>
                <w:szCs w:val="18"/>
              </w:rPr>
            </w:pPr>
            <w:r w:rsidDel="00000000" w:rsidR="00000000" w:rsidRPr="00000000">
              <w:rPr>
                <w:sz w:val="18"/>
                <w:szCs w:val="18"/>
                <w:rtl w:val="0"/>
              </w:rPr>
              <w:t xml:space="preserve">DGY1751</w:t>
            </w:r>
          </w:p>
        </w:tc>
        <w:tc>
          <w:tcPr>
            <w:tcMar>
              <w:top w:w="100.0" w:type="dxa"/>
              <w:left w:w="100.0" w:type="dxa"/>
              <w:bottom w:w="100.0" w:type="dxa"/>
              <w:right w:w="100.0" w:type="dxa"/>
            </w:tcMar>
          </w:tcPr>
          <w:p w:rsidR="00000000" w:rsidDel="00000000" w:rsidP="00000000" w:rsidRDefault="00000000" w:rsidRPr="00000000" w14:paraId="00000310">
            <w:pPr>
              <w:widowControl w:val="0"/>
              <w:spacing w:line="480" w:lineRule="auto"/>
              <w:rPr>
                <w:sz w:val="18"/>
                <w:szCs w:val="18"/>
              </w:rPr>
            </w:pPr>
            <w:r w:rsidDel="00000000" w:rsidR="00000000" w:rsidRPr="00000000">
              <w:rPr>
                <w:sz w:val="18"/>
                <w:szCs w:val="18"/>
                <w:rtl w:val="0"/>
              </w:rPr>
              <w:t xml:space="preserve">18748.5</w:t>
            </w:r>
          </w:p>
        </w:tc>
        <w:tc>
          <w:tcPr>
            <w:tcMar>
              <w:top w:w="100.0" w:type="dxa"/>
              <w:left w:w="100.0" w:type="dxa"/>
              <w:bottom w:w="100.0" w:type="dxa"/>
              <w:right w:w="100.0" w:type="dxa"/>
            </w:tcMar>
          </w:tcPr>
          <w:p w:rsidR="00000000" w:rsidDel="00000000" w:rsidP="00000000" w:rsidRDefault="00000000" w:rsidRPr="00000000" w14:paraId="00000311">
            <w:pPr>
              <w:widowControl w:val="0"/>
              <w:spacing w:line="480" w:lineRule="auto"/>
              <w:rPr>
                <w:sz w:val="18"/>
                <w:szCs w:val="18"/>
              </w:rPr>
            </w:pPr>
            <w:r w:rsidDel="00000000" w:rsidR="00000000" w:rsidRPr="00000000">
              <w:rPr>
                <w:sz w:val="18"/>
                <w:szCs w:val="18"/>
                <w:rtl w:val="0"/>
              </w:rPr>
              <w:t xml:space="preserve">5.819294</w:t>
            </w:r>
          </w:p>
        </w:tc>
        <w:tc>
          <w:tcPr>
            <w:tcMar>
              <w:top w:w="100.0" w:type="dxa"/>
              <w:left w:w="100.0" w:type="dxa"/>
              <w:bottom w:w="100.0" w:type="dxa"/>
              <w:right w:w="100.0" w:type="dxa"/>
            </w:tcMar>
          </w:tcPr>
          <w:p w:rsidR="00000000" w:rsidDel="00000000" w:rsidP="00000000" w:rsidRDefault="00000000" w:rsidRPr="00000000" w14:paraId="00000312">
            <w:pPr>
              <w:widowControl w:val="0"/>
              <w:spacing w:line="480" w:lineRule="auto"/>
              <w:rPr>
                <w:sz w:val="18"/>
                <w:szCs w:val="18"/>
              </w:rPr>
            </w:pPr>
            <w:r w:rsidDel="00000000" w:rsidR="00000000" w:rsidRPr="00000000">
              <w:rPr>
                <w:sz w:val="18"/>
                <w:szCs w:val="18"/>
                <w:rtl w:val="0"/>
              </w:rPr>
              <w:t xml:space="preserve">5.040278</w:t>
            </w:r>
          </w:p>
        </w:tc>
        <w:tc>
          <w:tcPr>
            <w:tcMar>
              <w:top w:w="100.0" w:type="dxa"/>
              <w:left w:w="100.0" w:type="dxa"/>
              <w:bottom w:w="100.0" w:type="dxa"/>
              <w:right w:w="100.0" w:type="dxa"/>
            </w:tcMar>
          </w:tcPr>
          <w:p w:rsidR="00000000" w:rsidDel="00000000" w:rsidP="00000000" w:rsidRDefault="00000000" w:rsidRPr="00000000" w14:paraId="00000313">
            <w:pPr>
              <w:widowControl w:val="0"/>
              <w:spacing w:line="480" w:lineRule="auto"/>
              <w:rPr>
                <w:sz w:val="18"/>
                <w:szCs w:val="18"/>
              </w:rPr>
            </w:pPr>
            <w:r w:rsidDel="00000000" w:rsidR="00000000" w:rsidRPr="00000000">
              <w:rPr>
                <w:sz w:val="18"/>
                <w:szCs w:val="18"/>
                <w:rtl w:val="0"/>
              </w:rPr>
              <w:t xml:space="preserve">1.154558</w:t>
            </w:r>
          </w:p>
        </w:tc>
        <w:tc>
          <w:tcPr>
            <w:tcMar>
              <w:top w:w="100.0" w:type="dxa"/>
              <w:left w:w="100.0" w:type="dxa"/>
              <w:bottom w:w="100.0" w:type="dxa"/>
              <w:right w:w="100.0" w:type="dxa"/>
            </w:tcMar>
          </w:tcPr>
          <w:p w:rsidR="00000000" w:rsidDel="00000000" w:rsidP="00000000" w:rsidRDefault="00000000" w:rsidRPr="00000000" w14:paraId="00000314">
            <w:pPr>
              <w:widowControl w:val="0"/>
              <w:spacing w:line="480" w:lineRule="auto"/>
              <w:rPr>
                <w:sz w:val="18"/>
                <w:szCs w:val="18"/>
              </w:rPr>
            </w:pPr>
            <w:r w:rsidDel="00000000" w:rsidR="00000000" w:rsidRPr="00000000">
              <w:rPr>
                <w:sz w:val="18"/>
                <w:szCs w:val="18"/>
                <w:rtl w:val="0"/>
              </w:rPr>
              <w:t xml:space="preserve">0.00013</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315">
            <w:pPr>
              <w:widowControl w:val="0"/>
              <w:spacing w:line="480" w:lineRule="auto"/>
              <w:rPr>
                <w:sz w:val="18"/>
                <w:szCs w:val="18"/>
              </w:rPr>
            </w:pPr>
            <w:r w:rsidDel="00000000" w:rsidR="00000000" w:rsidRPr="00000000">
              <w:rPr>
                <w:sz w:val="18"/>
                <w:szCs w:val="18"/>
                <w:rtl w:val="0"/>
              </w:rPr>
              <w:t xml:space="preserve">Non_CNV</w:t>
            </w:r>
          </w:p>
        </w:tc>
        <w:tc>
          <w:tcPr>
            <w:shd w:fill="efefef" w:val="clear"/>
            <w:tcMar>
              <w:top w:w="100.0" w:type="dxa"/>
              <w:left w:w="100.0" w:type="dxa"/>
              <w:bottom w:w="100.0" w:type="dxa"/>
              <w:right w:w="100.0" w:type="dxa"/>
            </w:tcMar>
          </w:tcPr>
          <w:p w:rsidR="00000000" w:rsidDel="00000000" w:rsidP="00000000" w:rsidRDefault="00000000" w:rsidRPr="00000000" w14:paraId="00000316">
            <w:pPr>
              <w:widowControl w:val="0"/>
              <w:spacing w:line="480" w:lineRule="auto"/>
              <w:rPr>
                <w:sz w:val="18"/>
                <w:szCs w:val="18"/>
              </w:rPr>
            </w:pPr>
            <w:r w:rsidDel="00000000" w:rsidR="00000000" w:rsidRPr="00000000">
              <w:rPr>
                <w:sz w:val="18"/>
                <w:szCs w:val="18"/>
                <w:rtl w:val="0"/>
              </w:rPr>
              <w:t xml:space="preserve">DGY1728</w:t>
            </w:r>
          </w:p>
        </w:tc>
        <w:tc>
          <w:tcPr>
            <w:shd w:fill="efefef" w:val="clear"/>
            <w:tcMar>
              <w:top w:w="100.0" w:type="dxa"/>
              <w:left w:w="100.0" w:type="dxa"/>
              <w:bottom w:w="100.0" w:type="dxa"/>
              <w:right w:w="100.0" w:type="dxa"/>
            </w:tcMar>
          </w:tcPr>
          <w:p w:rsidR="00000000" w:rsidDel="00000000" w:rsidP="00000000" w:rsidRDefault="00000000" w:rsidRPr="00000000" w14:paraId="00000317">
            <w:pPr>
              <w:widowControl w:val="0"/>
              <w:spacing w:line="480" w:lineRule="auto"/>
              <w:rPr>
                <w:sz w:val="18"/>
                <w:szCs w:val="18"/>
              </w:rPr>
            </w:pPr>
            <w:r w:rsidDel="00000000" w:rsidR="00000000" w:rsidRPr="00000000">
              <w:rPr>
                <w:sz w:val="18"/>
                <w:szCs w:val="18"/>
                <w:rtl w:val="0"/>
              </w:rPr>
              <w:t xml:space="preserve">1.36E+08</w:t>
            </w:r>
          </w:p>
        </w:tc>
        <w:tc>
          <w:tcPr>
            <w:shd w:fill="efefef" w:val="clear"/>
            <w:tcMar>
              <w:top w:w="100.0" w:type="dxa"/>
              <w:left w:w="100.0" w:type="dxa"/>
              <w:bottom w:w="100.0" w:type="dxa"/>
              <w:right w:w="100.0" w:type="dxa"/>
            </w:tcMar>
          </w:tcPr>
          <w:p w:rsidR="00000000" w:rsidDel="00000000" w:rsidP="00000000" w:rsidRDefault="00000000" w:rsidRPr="00000000" w14:paraId="00000318">
            <w:pPr>
              <w:widowControl w:val="0"/>
              <w:spacing w:line="480" w:lineRule="auto"/>
              <w:rPr>
                <w:sz w:val="18"/>
                <w:szCs w:val="18"/>
              </w:rPr>
            </w:pPr>
            <w:r w:rsidDel="00000000" w:rsidR="00000000" w:rsidRPr="00000000">
              <w:rPr>
                <w:sz w:val="18"/>
                <w:szCs w:val="18"/>
                <w:rtl w:val="0"/>
              </w:rPr>
              <w:t xml:space="preserve">4.803955</w:t>
            </w:r>
          </w:p>
        </w:tc>
        <w:tc>
          <w:tcPr>
            <w:shd w:fill="efefef" w:val="clear"/>
            <w:tcMar>
              <w:top w:w="100.0" w:type="dxa"/>
              <w:left w:w="100.0" w:type="dxa"/>
              <w:bottom w:w="100.0" w:type="dxa"/>
              <w:right w:w="100.0" w:type="dxa"/>
            </w:tcMar>
          </w:tcPr>
          <w:p w:rsidR="00000000" w:rsidDel="00000000" w:rsidP="00000000" w:rsidRDefault="00000000" w:rsidRPr="00000000" w14:paraId="00000319">
            <w:pPr>
              <w:widowControl w:val="0"/>
              <w:spacing w:line="480" w:lineRule="auto"/>
              <w:rPr>
                <w:sz w:val="18"/>
                <w:szCs w:val="18"/>
              </w:rPr>
            </w:pPr>
            <w:r w:rsidDel="00000000" w:rsidR="00000000" w:rsidRPr="00000000">
              <w:rPr>
                <w:sz w:val="18"/>
                <w:szCs w:val="18"/>
                <w:rtl w:val="0"/>
              </w:rPr>
              <w:t xml:space="preserve">4.917162</w:t>
            </w:r>
          </w:p>
        </w:tc>
        <w:tc>
          <w:tcPr>
            <w:shd w:fill="efefef" w:val="clear"/>
            <w:tcMar>
              <w:top w:w="100.0" w:type="dxa"/>
              <w:left w:w="100.0" w:type="dxa"/>
              <w:bottom w:w="100.0" w:type="dxa"/>
              <w:right w:w="100.0" w:type="dxa"/>
            </w:tcMar>
          </w:tcPr>
          <w:p w:rsidR="00000000" w:rsidDel="00000000" w:rsidP="00000000" w:rsidRDefault="00000000" w:rsidRPr="00000000" w14:paraId="0000031A">
            <w:pPr>
              <w:widowControl w:val="0"/>
              <w:spacing w:line="480" w:lineRule="auto"/>
              <w:rPr>
                <w:sz w:val="18"/>
                <w:szCs w:val="18"/>
              </w:rPr>
            </w:pPr>
            <w:r w:rsidDel="00000000" w:rsidR="00000000" w:rsidRPr="00000000">
              <w:rPr>
                <w:sz w:val="18"/>
                <w:szCs w:val="18"/>
                <w:rtl w:val="0"/>
              </w:rPr>
              <w:t xml:space="preserve">0.976977</w:t>
            </w:r>
          </w:p>
        </w:tc>
        <w:tc>
          <w:tcPr>
            <w:shd w:fill="efefef" w:val="clear"/>
            <w:tcMar>
              <w:top w:w="100.0" w:type="dxa"/>
              <w:left w:w="100.0" w:type="dxa"/>
              <w:bottom w:w="100.0" w:type="dxa"/>
              <w:right w:w="100.0" w:type="dxa"/>
            </w:tcMar>
          </w:tcPr>
          <w:p w:rsidR="00000000" w:rsidDel="00000000" w:rsidP="00000000" w:rsidRDefault="00000000" w:rsidRPr="00000000" w14:paraId="0000031B">
            <w:pPr>
              <w:widowControl w:val="0"/>
              <w:spacing w:line="480" w:lineRule="auto"/>
              <w:rPr>
                <w:sz w:val="18"/>
                <w:szCs w:val="18"/>
              </w:rPr>
            </w:pPr>
            <w:r w:rsidDel="00000000" w:rsidR="00000000" w:rsidRPr="00000000">
              <w:rPr>
                <w:sz w:val="18"/>
                <w:szCs w:val="18"/>
                <w:rtl w:val="0"/>
              </w:rPr>
              <w:t xml:space="preserve">1.85E-08</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31C">
            <w:pPr>
              <w:widowControl w:val="0"/>
              <w:spacing w:line="480" w:lineRule="auto"/>
              <w:rPr>
                <w:sz w:val="18"/>
                <w:szCs w:val="18"/>
              </w:rPr>
            </w:pPr>
            <w:r w:rsidDel="00000000" w:rsidR="00000000" w:rsidRPr="00000000">
              <w:rPr>
                <w:sz w:val="18"/>
                <w:szCs w:val="18"/>
                <w:rtl w:val="0"/>
              </w:rPr>
              <w:t xml:space="preserve">Non_CNV</w:t>
            </w:r>
          </w:p>
        </w:tc>
        <w:tc>
          <w:tcPr>
            <w:tcMar>
              <w:top w:w="100.0" w:type="dxa"/>
              <w:left w:w="100.0" w:type="dxa"/>
              <w:bottom w:w="100.0" w:type="dxa"/>
              <w:right w:w="100.0" w:type="dxa"/>
            </w:tcMar>
          </w:tcPr>
          <w:p w:rsidR="00000000" w:rsidDel="00000000" w:rsidP="00000000" w:rsidRDefault="00000000" w:rsidRPr="00000000" w14:paraId="0000031D">
            <w:pPr>
              <w:widowControl w:val="0"/>
              <w:spacing w:line="480" w:lineRule="auto"/>
              <w:rPr>
                <w:sz w:val="18"/>
                <w:szCs w:val="18"/>
              </w:rPr>
            </w:pPr>
            <w:r w:rsidDel="00000000" w:rsidR="00000000" w:rsidRPr="00000000">
              <w:rPr>
                <w:sz w:val="18"/>
                <w:szCs w:val="18"/>
                <w:rtl w:val="0"/>
              </w:rPr>
              <w:t xml:space="preserve">DGY1734</w:t>
            </w:r>
          </w:p>
        </w:tc>
        <w:tc>
          <w:tcPr>
            <w:tcMar>
              <w:top w:w="100.0" w:type="dxa"/>
              <w:left w:w="100.0" w:type="dxa"/>
              <w:bottom w:w="100.0" w:type="dxa"/>
              <w:right w:w="100.0" w:type="dxa"/>
            </w:tcMar>
          </w:tcPr>
          <w:p w:rsidR="00000000" w:rsidDel="00000000" w:rsidP="00000000" w:rsidRDefault="00000000" w:rsidRPr="00000000" w14:paraId="0000031E">
            <w:pPr>
              <w:widowControl w:val="0"/>
              <w:spacing w:line="480" w:lineRule="auto"/>
              <w:rPr>
                <w:sz w:val="18"/>
                <w:szCs w:val="18"/>
              </w:rPr>
            </w:pPr>
            <w:r w:rsidDel="00000000" w:rsidR="00000000" w:rsidRPr="00000000">
              <w:rPr>
                <w:sz w:val="18"/>
                <w:szCs w:val="18"/>
                <w:rtl w:val="0"/>
              </w:rPr>
              <w:t xml:space="preserve">1.54E+08</w:t>
            </w:r>
          </w:p>
        </w:tc>
        <w:tc>
          <w:tcPr>
            <w:tcMar>
              <w:top w:w="100.0" w:type="dxa"/>
              <w:left w:w="100.0" w:type="dxa"/>
              <w:bottom w:w="100.0" w:type="dxa"/>
              <w:right w:w="100.0" w:type="dxa"/>
            </w:tcMar>
          </w:tcPr>
          <w:p w:rsidR="00000000" w:rsidDel="00000000" w:rsidP="00000000" w:rsidRDefault="00000000" w:rsidRPr="00000000" w14:paraId="0000031F">
            <w:pPr>
              <w:widowControl w:val="0"/>
              <w:spacing w:line="480" w:lineRule="auto"/>
              <w:rPr>
                <w:sz w:val="18"/>
                <w:szCs w:val="18"/>
              </w:rPr>
            </w:pPr>
            <w:r w:rsidDel="00000000" w:rsidR="00000000" w:rsidRPr="00000000">
              <w:rPr>
                <w:sz w:val="18"/>
                <w:szCs w:val="18"/>
                <w:rtl w:val="0"/>
              </w:rPr>
              <w:t xml:space="preserve">5.040854</w:t>
            </w:r>
          </w:p>
        </w:tc>
        <w:tc>
          <w:tcPr>
            <w:tcMar>
              <w:top w:w="100.0" w:type="dxa"/>
              <w:left w:w="100.0" w:type="dxa"/>
              <w:bottom w:w="100.0" w:type="dxa"/>
              <w:right w:w="100.0" w:type="dxa"/>
            </w:tcMar>
          </w:tcPr>
          <w:p w:rsidR="00000000" w:rsidDel="00000000" w:rsidP="00000000" w:rsidRDefault="00000000" w:rsidRPr="00000000" w14:paraId="00000320">
            <w:pPr>
              <w:widowControl w:val="0"/>
              <w:spacing w:line="480" w:lineRule="auto"/>
              <w:rPr>
                <w:sz w:val="18"/>
                <w:szCs w:val="18"/>
              </w:rPr>
            </w:pPr>
            <w:r w:rsidDel="00000000" w:rsidR="00000000" w:rsidRPr="00000000">
              <w:rPr>
                <w:sz w:val="18"/>
                <w:szCs w:val="18"/>
                <w:rtl w:val="0"/>
              </w:rPr>
              <w:t xml:space="preserve">4.931223</w:t>
            </w:r>
          </w:p>
        </w:tc>
        <w:tc>
          <w:tcPr>
            <w:tcMar>
              <w:top w:w="100.0" w:type="dxa"/>
              <w:left w:w="100.0" w:type="dxa"/>
              <w:bottom w:w="100.0" w:type="dxa"/>
              <w:right w:w="100.0" w:type="dxa"/>
            </w:tcMar>
          </w:tcPr>
          <w:p w:rsidR="00000000" w:rsidDel="00000000" w:rsidP="00000000" w:rsidRDefault="00000000" w:rsidRPr="00000000" w14:paraId="00000321">
            <w:pPr>
              <w:widowControl w:val="0"/>
              <w:spacing w:line="480" w:lineRule="auto"/>
              <w:rPr>
                <w:sz w:val="18"/>
                <w:szCs w:val="18"/>
              </w:rPr>
            </w:pPr>
            <w:r w:rsidDel="00000000" w:rsidR="00000000" w:rsidRPr="00000000">
              <w:rPr>
                <w:sz w:val="18"/>
                <w:szCs w:val="18"/>
                <w:rtl w:val="0"/>
              </w:rPr>
              <w:t xml:space="preserve">1.022232</w:t>
            </w:r>
          </w:p>
        </w:tc>
        <w:tc>
          <w:tcPr>
            <w:tcMar>
              <w:top w:w="100.0" w:type="dxa"/>
              <w:left w:w="100.0" w:type="dxa"/>
              <w:bottom w:w="100.0" w:type="dxa"/>
              <w:right w:w="100.0" w:type="dxa"/>
            </w:tcMar>
          </w:tcPr>
          <w:p w:rsidR="00000000" w:rsidDel="00000000" w:rsidP="00000000" w:rsidRDefault="00000000" w:rsidRPr="00000000" w14:paraId="00000322">
            <w:pPr>
              <w:widowControl w:val="0"/>
              <w:spacing w:line="480" w:lineRule="auto"/>
              <w:rPr>
                <w:sz w:val="18"/>
                <w:szCs w:val="18"/>
              </w:rPr>
            </w:pPr>
            <w:r w:rsidDel="00000000" w:rsidR="00000000" w:rsidRPr="00000000">
              <w:rPr>
                <w:sz w:val="18"/>
                <w:szCs w:val="18"/>
                <w:rtl w:val="0"/>
              </w:rPr>
              <w:t xml:space="preserve">0.000134</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323">
            <w:pPr>
              <w:widowControl w:val="0"/>
              <w:spacing w:line="480" w:lineRule="auto"/>
              <w:rPr>
                <w:sz w:val="18"/>
                <w:szCs w:val="18"/>
              </w:rPr>
            </w:pPr>
            <w:r w:rsidDel="00000000" w:rsidR="00000000" w:rsidRPr="00000000">
              <w:rPr>
                <w:sz w:val="18"/>
                <w:szCs w:val="18"/>
                <w:rtl w:val="0"/>
              </w:rPr>
              <w:t xml:space="preserve">Non_CNV</w:t>
            </w:r>
          </w:p>
        </w:tc>
        <w:tc>
          <w:tcPr>
            <w:shd w:fill="efefef" w:val="clear"/>
            <w:tcMar>
              <w:top w:w="100.0" w:type="dxa"/>
              <w:left w:w="100.0" w:type="dxa"/>
              <w:bottom w:w="100.0" w:type="dxa"/>
              <w:right w:w="100.0" w:type="dxa"/>
            </w:tcMar>
          </w:tcPr>
          <w:p w:rsidR="00000000" w:rsidDel="00000000" w:rsidP="00000000" w:rsidRDefault="00000000" w:rsidRPr="00000000" w14:paraId="00000324">
            <w:pPr>
              <w:widowControl w:val="0"/>
              <w:spacing w:line="480" w:lineRule="auto"/>
              <w:rPr>
                <w:sz w:val="18"/>
                <w:szCs w:val="18"/>
              </w:rPr>
            </w:pPr>
            <w:r w:rsidDel="00000000" w:rsidR="00000000" w:rsidRPr="00000000">
              <w:rPr>
                <w:sz w:val="18"/>
                <w:szCs w:val="18"/>
                <w:rtl w:val="0"/>
              </w:rPr>
              <w:t xml:space="preserve">DGY1736</w:t>
            </w:r>
          </w:p>
        </w:tc>
        <w:tc>
          <w:tcPr>
            <w:shd w:fill="efefef" w:val="clear"/>
            <w:tcMar>
              <w:top w:w="100.0" w:type="dxa"/>
              <w:left w:w="100.0" w:type="dxa"/>
              <w:bottom w:w="100.0" w:type="dxa"/>
              <w:right w:w="100.0" w:type="dxa"/>
            </w:tcMar>
          </w:tcPr>
          <w:p w:rsidR="00000000" w:rsidDel="00000000" w:rsidP="00000000" w:rsidRDefault="00000000" w:rsidRPr="00000000" w14:paraId="00000325">
            <w:pPr>
              <w:widowControl w:val="0"/>
              <w:spacing w:line="480" w:lineRule="auto"/>
              <w:rPr>
                <w:sz w:val="18"/>
                <w:szCs w:val="18"/>
              </w:rPr>
            </w:pPr>
            <w:r w:rsidDel="00000000" w:rsidR="00000000" w:rsidRPr="00000000">
              <w:rPr>
                <w:sz w:val="18"/>
                <w:szCs w:val="18"/>
                <w:rtl w:val="0"/>
              </w:rPr>
              <w:t xml:space="preserve">1.64E+08</w:t>
            </w:r>
          </w:p>
        </w:tc>
        <w:tc>
          <w:tcPr>
            <w:shd w:fill="efefef" w:val="clear"/>
            <w:tcMar>
              <w:top w:w="100.0" w:type="dxa"/>
              <w:left w:w="100.0" w:type="dxa"/>
              <w:bottom w:w="100.0" w:type="dxa"/>
              <w:right w:w="100.0" w:type="dxa"/>
            </w:tcMar>
          </w:tcPr>
          <w:p w:rsidR="00000000" w:rsidDel="00000000" w:rsidP="00000000" w:rsidRDefault="00000000" w:rsidRPr="00000000" w14:paraId="00000326">
            <w:pPr>
              <w:widowControl w:val="0"/>
              <w:spacing w:line="480" w:lineRule="auto"/>
              <w:rPr>
                <w:sz w:val="18"/>
                <w:szCs w:val="18"/>
              </w:rPr>
            </w:pPr>
            <w:r w:rsidDel="00000000" w:rsidR="00000000" w:rsidRPr="00000000">
              <w:rPr>
                <w:sz w:val="18"/>
                <w:szCs w:val="18"/>
                <w:rtl w:val="0"/>
              </w:rPr>
              <w:t xml:space="preserve">5.230348</w:t>
            </w:r>
          </w:p>
        </w:tc>
        <w:tc>
          <w:tcPr>
            <w:shd w:fill="efefef" w:val="clear"/>
            <w:tcMar>
              <w:top w:w="100.0" w:type="dxa"/>
              <w:left w:w="100.0" w:type="dxa"/>
              <w:bottom w:w="100.0" w:type="dxa"/>
              <w:right w:w="100.0" w:type="dxa"/>
            </w:tcMar>
          </w:tcPr>
          <w:p w:rsidR="00000000" w:rsidDel="00000000" w:rsidP="00000000" w:rsidRDefault="00000000" w:rsidRPr="00000000" w14:paraId="00000327">
            <w:pPr>
              <w:widowControl w:val="0"/>
              <w:spacing w:line="480" w:lineRule="auto"/>
              <w:rPr>
                <w:sz w:val="18"/>
                <w:szCs w:val="18"/>
              </w:rPr>
            </w:pPr>
            <w:r w:rsidDel="00000000" w:rsidR="00000000" w:rsidRPr="00000000">
              <w:rPr>
                <w:sz w:val="18"/>
                <w:szCs w:val="18"/>
                <w:rtl w:val="0"/>
              </w:rPr>
              <w:t xml:space="preserve">4.930947</w:t>
            </w:r>
          </w:p>
        </w:tc>
        <w:tc>
          <w:tcPr>
            <w:shd w:fill="efefef" w:val="clear"/>
            <w:tcMar>
              <w:top w:w="100.0" w:type="dxa"/>
              <w:left w:w="100.0" w:type="dxa"/>
              <w:bottom w:w="100.0" w:type="dxa"/>
              <w:right w:w="100.0" w:type="dxa"/>
            </w:tcMar>
          </w:tcPr>
          <w:p w:rsidR="00000000" w:rsidDel="00000000" w:rsidP="00000000" w:rsidRDefault="00000000" w:rsidRPr="00000000" w14:paraId="00000328">
            <w:pPr>
              <w:widowControl w:val="0"/>
              <w:spacing w:line="480" w:lineRule="auto"/>
              <w:rPr>
                <w:sz w:val="18"/>
                <w:szCs w:val="18"/>
              </w:rPr>
            </w:pPr>
            <w:r w:rsidDel="00000000" w:rsidR="00000000" w:rsidRPr="00000000">
              <w:rPr>
                <w:sz w:val="18"/>
                <w:szCs w:val="18"/>
                <w:rtl w:val="0"/>
              </w:rPr>
              <w:t xml:space="preserve">1.060719</w:t>
            </w:r>
          </w:p>
        </w:tc>
        <w:tc>
          <w:tcPr>
            <w:shd w:fill="efefef" w:val="clear"/>
            <w:tcMar>
              <w:top w:w="100.0" w:type="dxa"/>
              <w:left w:w="100.0" w:type="dxa"/>
              <w:bottom w:w="100.0" w:type="dxa"/>
              <w:right w:w="100.0" w:type="dxa"/>
            </w:tcMar>
          </w:tcPr>
          <w:p w:rsidR="00000000" w:rsidDel="00000000" w:rsidP="00000000" w:rsidRDefault="00000000" w:rsidRPr="00000000" w14:paraId="00000329">
            <w:pPr>
              <w:widowControl w:val="0"/>
              <w:spacing w:line="480" w:lineRule="auto"/>
              <w:rPr>
                <w:sz w:val="18"/>
                <w:szCs w:val="18"/>
              </w:rPr>
            </w:pPr>
            <w:r w:rsidDel="00000000" w:rsidR="00000000" w:rsidRPr="00000000">
              <w:rPr>
                <w:sz w:val="18"/>
                <w:szCs w:val="18"/>
                <w:rtl w:val="0"/>
              </w:rPr>
              <w:t xml:space="preserve">1.72E-32</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32A">
            <w:pPr>
              <w:widowControl w:val="0"/>
              <w:spacing w:line="480" w:lineRule="auto"/>
              <w:rPr>
                <w:sz w:val="18"/>
                <w:szCs w:val="18"/>
              </w:rPr>
            </w:pPr>
            <w:r w:rsidDel="00000000" w:rsidR="00000000" w:rsidRPr="00000000">
              <w:rPr>
                <w:sz w:val="18"/>
                <w:szCs w:val="18"/>
                <w:rtl w:val="0"/>
              </w:rPr>
              <w:t xml:space="preserve">Non_CNV</w:t>
            </w:r>
          </w:p>
        </w:tc>
        <w:tc>
          <w:tcPr>
            <w:tcMar>
              <w:top w:w="100.0" w:type="dxa"/>
              <w:left w:w="100.0" w:type="dxa"/>
              <w:bottom w:w="100.0" w:type="dxa"/>
              <w:right w:w="100.0" w:type="dxa"/>
            </w:tcMar>
          </w:tcPr>
          <w:p w:rsidR="00000000" w:rsidDel="00000000" w:rsidP="00000000" w:rsidRDefault="00000000" w:rsidRPr="00000000" w14:paraId="0000032B">
            <w:pPr>
              <w:widowControl w:val="0"/>
              <w:spacing w:line="480" w:lineRule="auto"/>
              <w:rPr>
                <w:sz w:val="18"/>
                <w:szCs w:val="18"/>
              </w:rPr>
            </w:pPr>
            <w:r w:rsidDel="00000000" w:rsidR="00000000" w:rsidRPr="00000000">
              <w:rPr>
                <w:sz w:val="18"/>
                <w:szCs w:val="18"/>
                <w:rtl w:val="0"/>
              </w:rPr>
              <w:t xml:space="preserve">DGY1740</w:t>
            </w:r>
          </w:p>
        </w:tc>
        <w:tc>
          <w:tcPr>
            <w:tcMar>
              <w:top w:w="100.0" w:type="dxa"/>
              <w:left w:w="100.0" w:type="dxa"/>
              <w:bottom w:w="100.0" w:type="dxa"/>
              <w:right w:w="100.0" w:type="dxa"/>
            </w:tcMar>
          </w:tcPr>
          <w:p w:rsidR="00000000" w:rsidDel="00000000" w:rsidP="00000000" w:rsidRDefault="00000000" w:rsidRPr="00000000" w14:paraId="0000032C">
            <w:pPr>
              <w:widowControl w:val="0"/>
              <w:spacing w:line="480" w:lineRule="auto"/>
              <w:rPr>
                <w:sz w:val="18"/>
                <w:szCs w:val="18"/>
              </w:rPr>
            </w:pPr>
            <w:r w:rsidDel="00000000" w:rsidR="00000000" w:rsidRPr="00000000">
              <w:rPr>
                <w:sz w:val="18"/>
                <w:szCs w:val="18"/>
                <w:rtl w:val="0"/>
              </w:rPr>
              <w:t xml:space="preserve">1.73E+08</w:t>
            </w:r>
          </w:p>
        </w:tc>
        <w:tc>
          <w:tcPr>
            <w:tcMar>
              <w:top w:w="100.0" w:type="dxa"/>
              <w:left w:w="100.0" w:type="dxa"/>
              <w:bottom w:w="100.0" w:type="dxa"/>
              <w:right w:w="100.0" w:type="dxa"/>
            </w:tcMar>
          </w:tcPr>
          <w:p w:rsidR="00000000" w:rsidDel="00000000" w:rsidP="00000000" w:rsidRDefault="00000000" w:rsidRPr="00000000" w14:paraId="0000032D">
            <w:pPr>
              <w:widowControl w:val="0"/>
              <w:spacing w:line="480" w:lineRule="auto"/>
              <w:rPr>
                <w:sz w:val="18"/>
                <w:szCs w:val="18"/>
              </w:rPr>
            </w:pPr>
            <w:r w:rsidDel="00000000" w:rsidR="00000000" w:rsidRPr="00000000">
              <w:rPr>
                <w:sz w:val="18"/>
                <w:szCs w:val="18"/>
                <w:rtl w:val="0"/>
              </w:rPr>
              <w:t xml:space="preserve">5.355736</w:t>
            </w:r>
          </w:p>
        </w:tc>
        <w:tc>
          <w:tcPr>
            <w:tcMar>
              <w:top w:w="100.0" w:type="dxa"/>
              <w:left w:w="100.0" w:type="dxa"/>
              <w:bottom w:w="100.0" w:type="dxa"/>
              <w:right w:w="100.0" w:type="dxa"/>
            </w:tcMar>
          </w:tcPr>
          <w:p w:rsidR="00000000" w:rsidDel="00000000" w:rsidP="00000000" w:rsidRDefault="00000000" w:rsidRPr="00000000" w14:paraId="0000032E">
            <w:pPr>
              <w:widowControl w:val="0"/>
              <w:spacing w:line="480" w:lineRule="auto"/>
              <w:rPr>
                <w:sz w:val="18"/>
                <w:szCs w:val="18"/>
              </w:rPr>
            </w:pPr>
            <w:r w:rsidDel="00000000" w:rsidR="00000000" w:rsidRPr="00000000">
              <w:rPr>
                <w:sz w:val="18"/>
                <w:szCs w:val="18"/>
                <w:rtl w:val="0"/>
              </w:rPr>
              <w:t xml:space="preserve">4.932343</w:t>
            </w:r>
          </w:p>
        </w:tc>
        <w:tc>
          <w:tcPr>
            <w:tcMar>
              <w:top w:w="100.0" w:type="dxa"/>
              <w:left w:w="100.0" w:type="dxa"/>
              <w:bottom w:w="100.0" w:type="dxa"/>
              <w:right w:w="100.0" w:type="dxa"/>
            </w:tcMar>
          </w:tcPr>
          <w:p w:rsidR="00000000" w:rsidDel="00000000" w:rsidP="00000000" w:rsidRDefault="00000000" w:rsidRPr="00000000" w14:paraId="0000032F">
            <w:pPr>
              <w:widowControl w:val="0"/>
              <w:spacing w:line="480" w:lineRule="auto"/>
              <w:rPr>
                <w:sz w:val="18"/>
                <w:szCs w:val="18"/>
              </w:rPr>
            </w:pPr>
            <w:r w:rsidDel="00000000" w:rsidR="00000000" w:rsidRPr="00000000">
              <w:rPr>
                <w:sz w:val="18"/>
                <w:szCs w:val="18"/>
                <w:rtl w:val="0"/>
              </w:rPr>
              <w:t xml:space="preserve">1.08584</w:t>
            </w:r>
          </w:p>
        </w:tc>
        <w:tc>
          <w:tcPr>
            <w:tcMar>
              <w:top w:w="100.0" w:type="dxa"/>
              <w:left w:w="100.0" w:type="dxa"/>
              <w:bottom w:w="100.0" w:type="dxa"/>
              <w:right w:w="100.0" w:type="dxa"/>
            </w:tcMar>
          </w:tcPr>
          <w:p w:rsidR="00000000" w:rsidDel="00000000" w:rsidP="00000000" w:rsidRDefault="00000000" w:rsidRPr="00000000" w14:paraId="00000330">
            <w:pPr>
              <w:widowControl w:val="0"/>
              <w:spacing w:line="480" w:lineRule="auto"/>
              <w:rPr>
                <w:sz w:val="18"/>
                <w:szCs w:val="18"/>
              </w:rPr>
            </w:pPr>
            <w:r w:rsidDel="00000000" w:rsidR="00000000" w:rsidRPr="00000000">
              <w:rPr>
                <w:sz w:val="18"/>
                <w:szCs w:val="18"/>
                <w:rtl w:val="0"/>
              </w:rPr>
              <w:t xml:space="preserve">3.58E-70</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331">
            <w:pPr>
              <w:widowControl w:val="0"/>
              <w:spacing w:line="480" w:lineRule="auto"/>
              <w:rPr>
                <w:sz w:val="18"/>
                <w:szCs w:val="18"/>
              </w:rPr>
            </w:pPr>
            <w:r w:rsidDel="00000000" w:rsidR="00000000" w:rsidRPr="00000000">
              <w:rPr>
                <w:sz w:val="18"/>
                <w:szCs w:val="18"/>
                <w:rtl w:val="0"/>
              </w:rPr>
              <w:t xml:space="preserve">Non_CNV</w:t>
            </w:r>
          </w:p>
        </w:tc>
        <w:tc>
          <w:tcPr>
            <w:shd w:fill="efefef" w:val="clear"/>
            <w:tcMar>
              <w:top w:w="100.0" w:type="dxa"/>
              <w:left w:w="100.0" w:type="dxa"/>
              <w:bottom w:w="100.0" w:type="dxa"/>
              <w:right w:w="100.0" w:type="dxa"/>
            </w:tcMar>
          </w:tcPr>
          <w:p w:rsidR="00000000" w:rsidDel="00000000" w:rsidP="00000000" w:rsidRDefault="00000000" w:rsidRPr="00000000" w14:paraId="00000332">
            <w:pPr>
              <w:widowControl w:val="0"/>
              <w:spacing w:line="480" w:lineRule="auto"/>
              <w:rPr>
                <w:sz w:val="18"/>
                <w:szCs w:val="18"/>
              </w:rPr>
            </w:pPr>
            <w:r w:rsidDel="00000000" w:rsidR="00000000" w:rsidRPr="00000000">
              <w:rPr>
                <w:sz w:val="18"/>
                <w:szCs w:val="18"/>
                <w:rtl w:val="0"/>
              </w:rPr>
              <w:t xml:space="preserve">DGY1744</w:t>
            </w:r>
          </w:p>
        </w:tc>
        <w:tc>
          <w:tcPr>
            <w:shd w:fill="efefef" w:val="clear"/>
            <w:tcMar>
              <w:top w:w="100.0" w:type="dxa"/>
              <w:left w:w="100.0" w:type="dxa"/>
              <w:bottom w:w="100.0" w:type="dxa"/>
              <w:right w:w="100.0" w:type="dxa"/>
            </w:tcMar>
          </w:tcPr>
          <w:p w:rsidR="00000000" w:rsidDel="00000000" w:rsidP="00000000" w:rsidRDefault="00000000" w:rsidRPr="00000000" w14:paraId="00000333">
            <w:pPr>
              <w:widowControl w:val="0"/>
              <w:spacing w:line="480" w:lineRule="auto"/>
              <w:rPr>
                <w:sz w:val="18"/>
                <w:szCs w:val="18"/>
              </w:rPr>
            </w:pPr>
            <w:r w:rsidDel="00000000" w:rsidR="00000000" w:rsidRPr="00000000">
              <w:rPr>
                <w:sz w:val="18"/>
                <w:szCs w:val="18"/>
                <w:rtl w:val="0"/>
              </w:rPr>
              <w:t xml:space="preserve">1.55E+08</w:t>
            </w:r>
          </w:p>
        </w:tc>
        <w:tc>
          <w:tcPr>
            <w:shd w:fill="efefef" w:val="clear"/>
            <w:tcMar>
              <w:top w:w="100.0" w:type="dxa"/>
              <w:left w:w="100.0" w:type="dxa"/>
              <w:bottom w:w="100.0" w:type="dxa"/>
              <w:right w:w="100.0" w:type="dxa"/>
            </w:tcMar>
          </w:tcPr>
          <w:p w:rsidR="00000000" w:rsidDel="00000000" w:rsidP="00000000" w:rsidRDefault="00000000" w:rsidRPr="00000000" w14:paraId="00000334">
            <w:pPr>
              <w:widowControl w:val="0"/>
              <w:spacing w:line="480" w:lineRule="auto"/>
              <w:rPr>
                <w:sz w:val="18"/>
                <w:szCs w:val="18"/>
              </w:rPr>
            </w:pPr>
            <w:r w:rsidDel="00000000" w:rsidR="00000000" w:rsidRPr="00000000">
              <w:rPr>
                <w:sz w:val="18"/>
                <w:szCs w:val="18"/>
                <w:rtl w:val="0"/>
              </w:rPr>
              <w:t xml:space="preserve">5.046671</w:t>
            </w:r>
          </w:p>
        </w:tc>
        <w:tc>
          <w:tcPr>
            <w:shd w:fill="efefef" w:val="clear"/>
            <w:tcMar>
              <w:top w:w="100.0" w:type="dxa"/>
              <w:left w:w="100.0" w:type="dxa"/>
              <w:bottom w:w="100.0" w:type="dxa"/>
              <w:right w:w="100.0" w:type="dxa"/>
            </w:tcMar>
          </w:tcPr>
          <w:p w:rsidR="00000000" w:rsidDel="00000000" w:rsidP="00000000" w:rsidRDefault="00000000" w:rsidRPr="00000000" w14:paraId="00000335">
            <w:pPr>
              <w:widowControl w:val="0"/>
              <w:spacing w:line="480" w:lineRule="auto"/>
              <w:rPr>
                <w:sz w:val="18"/>
                <w:szCs w:val="18"/>
              </w:rPr>
            </w:pPr>
            <w:r w:rsidDel="00000000" w:rsidR="00000000" w:rsidRPr="00000000">
              <w:rPr>
                <w:sz w:val="18"/>
                <w:szCs w:val="18"/>
                <w:rtl w:val="0"/>
              </w:rPr>
              <w:t xml:space="preserve">4.932278</w:t>
            </w:r>
          </w:p>
        </w:tc>
        <w:tc>
          <w:tcPr>
            <w:shd w:fill="efefef" w:val="clear"/>
            <w:tcMar>
              <w:top w:w="100.0" w:type="dxa"/>
              <w:left w:w="100.0" w:type="dxa"/>
              <w:bottom w:w="100.0" w:type="dxa"/>
              <w:right w:w="100.0" w:type="dxa"/>
            </w:tcMar>
          </w:tcPr>
          <w:p w:rsidR="00000000" w:rsidDel="00000000" w:rsidP="00000000" w:rsidRDefault="00000000" w:rsidRPr="00000000" w14:paraId="00000336">
            <w:pPr>
              <w:widowControl w:val="0"/>
              <w:spacing w:line="480" w:lineRule="auto"/>
              <w:rPr>
                <w:sz w:val="18"/>
                <w:szCs w:val="18"/>
              </w:rPr>
            </w:pPr>
            <w:r w:rsidDel="00000000" w:rsidR="00000000" w:rsidRPr="00000000">
              <w:rPr>
                <w:sz w:val="18"/>
                <w:szCs w:val="18"/>
                <w:rtl w:val="0"/>
              </w:rPr>
              <w:t xml:space="preserve">1.023193</w:t>
            </w:r>
          </w:p>
        </w:tc>
        <w:tc>
          <w:tcPr>
            <w:shd w:fill="efefef" w:val="clear"/>
            <w:tcMar>
              <w:top w:w="100.0" w:type="dxa"/>
              <w:left w:w="100.0" w:type="dxa"/>
              <w:bottom w:w="100.0" w:type="dxa"/>
              <w:right w:w="100.0" w:type="dxa"/>
            </w:tcMar>
          </w:tcPr>
          <w:p w:rsidR="00000000" w:rsidDel="00000000" w:rsidP="00000000" w:rsidRDefault="00000000" w:rsidRPr="00000000" w14:paraId="00000337">
            <w:pPr>
              <w:widowControl w:val="0"/>
              <w:spacing w:line="480" w:lineRule="auto"/>
              <w:rPr>
                <w:sz w:val="18"/>
                <w:szCs w:val="18"/>
              </w:rPr>
            </w:pPr>
            <w:r w:rsidDel="00000000" w:rsidR="00000000" w:rsidRPr="00000000">
              <w:rPr>
                <w:sz w:val="18"/>
                <w:szCs w:val="18"/>
                <w:rtl w:val="0"/>
              </w:rPr>
              <w:t xml:space="preserve">6.25E-05</w:t>
            </w:r>
          </w:p>
        </w:tc>
      </w:tr>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338">
            <w:pPr>
              <w:widowControl w:val="0"/>
              <w:spacing w:line="480" w:lineRule="auto"/>
              <w:rPr>
                <w:sz w:val="18"/>
                <w:szCs w:val="18"/>
              </w:rPr>
            </w:pPr>
            <w:r w:rsidDel="00000000" w:rsidR="00000000" w:rsidRPr="00000000">
              <w:rPr>
                <w:sz w:val="18"/>
                <w:szCs w:val="18"/>
                <w:rtl w:val="0"/>
              </w:rPr>
              <w:t xml:space="preserve">Non_CNV</w:t>
            </w:r>
          </w:p>
        </w:tc>
        <w:tc>
          <w:tcPr>
            <w:tcMar>
              <w:top w:w="100.0" w:type="dxa"/>
              <w:left w:w="100.0" w:type="dxa"/>
              <w:bottom w:w="100.0" w:type="dxa"/>
              <w:right w:w="100.0" w:type="dxa"/>
            </w:tcMar>
          </w:tcPr>
          <w:p w:rsidR="00000000" w:rsidDel="00000000" w:rsidP="00000000" w:rsidRDefault="00000000" w:rsidRPr="00000000" w14:paraId="00000339">
            <w:pPr>
              <w:widowControl w:val="0"/>
              <w:spacing w:line="480" w:lineRule="auto"/>
              <w:rPr>
                <w:sz w:val="18"/>
                <w:szCs w:val="18"/>
              </w:rPr>
            </w:pPr>
            <w:r w:rsidDel="00000000" w:rsidR="00000000" w:rsidRPr="00000000">
              <w:rPr>
                <w:sz w:val="18"/>
                <w:szCs w:val="18"/>
                <w:rtl w:val="0"/>
              </w:rPr>
              <w:t xml:space="preserve">DGY1747</w:t>
            </w:r>
          </w:p>
        </w:tc>
        <w:tc>
          <w:tcPr>
            <w:tcMar>
              <w:top w:w="100.0" w:type="dxa"/>
              <w:left w:w="100.0" w:type="dxa"/>
              <w:bottom w:w="100.0" w:type="dxa"/>
              <w:right w:w="100.0" w:type="dxa"/>
            </w:tcMar>
          </w:tcPr>
          <w:p w:rsidR="00000000" w:rsidDel="00000000" w:rsidP="00000000" w:rsidRDefault="00000000" w:rsidRPr="00000000" w14:paraId="0000033A">
            <w:pPr>
              <w:widowControl w:val="0"/>
              <w:spacing w:line="480" w:lineRule="auto"/>
              <w:rPr>
                <w:sz w:val="18"/>
                <w:szCs w:val="18"/>
              </w:rPr>
            </w:pPr>
            <w:r w:rsidDel="00000000" w:rsidR="00000000" w:rsidRPr="00000000">
              <w:rPr>
                <w:sz w:val="18"/>
                <w:szCs w:val="18"/>
                <w:rtl w:val="0"/>
              </w:rPr>
              <w:t xml:space="preserve">65623251</w:t>
            </w:r>
          </w:p>
        </w:tc>
        <w:tc>
          <w:tcPr>
            <w:tcMar>
              <w:top w:w="100.0" w:type="dxa"/>
              <w:left w:w="100.0" w:type="dxa"/>
              <w:bottom w:w="100.0" w:type="dxa"/>
              <w:right w:w="100.0" w:type="dxa"/>
            </w:tcMar>
          </w:tcPr>
          <w:p w:rsidR="00000000" w:rsidDel="00000000" w:rsidP="00000000" w:rsidRDefault="00000000" w:rsidRPr="00000000" w14:paraId="0000033B">
            <w:pPr>
              <w:widowControl w:val="0"/>
              <w:spacing w:line="480" w:lineRule="auto"/>
              <w:rPr>
                <w:sz w:val="18"/>
                <w:szCs w:val="18"/>
              </w:rPr>
            </w:pPr>
            <w:r w:rsidDel="00000000" w:rsidR="00000000" w:rsidRPr="00000000">
              <w:rPr>
                <w:sz w:val="18"/>
                <w:szCs w:val="18"/>
                <w:rtl w:val="0"/>
              </w:rPr>
              <w:t xml:space="preserve">4.939313</w:t>
            </w:r>
          </w:p>
        </w:tc>
        <w:tc>
          <w:tcPr>
            <w:tcMar>
              <w:top w:w="100.0" w:type="dxa"/>
              <w:left w:w="100.0" w:type="dxa"/>
              <w:bottom w:w="100.0" w:type="dxa"/>
              <w:right w:w="100.0" w:type="dxa"/>
            </w:tcMar>
          </w:tcPr>
          <w:p w:rsidR="00000000" w:rsidDel="00000000" w:rsidP="00000000" w:rsidRDefault="00000000" w:rsidRPr="00000000" w14:paraId="0000033C">
            <w:pPr>
              <w:widowControl w:val="0"/>
              <w:spacing w:line="480" w:lineRule="auto"/>
              <w:rPr>
                <w:sz w:val="18"/>
                <w:szCs w:val="18"/>
              </w:rPr>
            </w:pPr>
            <w:r w:rsidDel="00000000" w:rsidR="00000000" w:rsidRPr="00000000">
              <w:rPr>
                <w:sz w:val="18"/>
                <w:szCs w:val="18"/>
                <w:rtl w:val="0"/>
              </w:rPr>
              <w:t xml:space="preserve">5.06196</w:t>
            </w:r>
          </w:p>
        </w:tc>
        <w:tc>
          <w:tcPr>
            <w:tcMar>
              <w:top w:w="100.0" w:type="dxa"/>
              <w:left w:w="100.0" w:type="dxa"/>
              <w:bottom w:w="100.0" w:type="dxa"/>
              <w:right w:w="100.0" w:type="dxa"/>
            </w:tcMar>
          </w:tcPr>
          <w:p w:rsidR="00000000" w:rsidDel="00000000" w:rsidP="00000000" w:rsidRDefault="00000000" w:rsidRPr="00000000" w14:paraId="0000033D">
            <w:pPr>
              <w:widowControl w:val="0"/>
              <w:spacing w:line="480" w:lineRule="auto"/>
              <w:rPr>
                <w:sz w:val="18"/>
                <w:szCs w:val="18"/>
              </w:rPr>
            </w:pPr>
            <w:r w:rsidDel="00000000" w:rsidR="00000000" w:rsidRPr="00000000">
              <w:rPr>
                <w:sz w:val="18"/>
                <w:szCs w:val="18"/>
                <w:rtl w:val="0"/>
              </w:rPr>
              <w:t xml:space="preserve">0.975771</w:t>
            </w:r>
          </w:p>
        </w:tc>
        <w:tc>
          <w:tcPr>
            <w:tcMar>
              <w:top w:w="100.0" w:type="dxa"/>
              <w:left w:w="100.0" w:type="dxa"/>
              <w:bottom w:w="100.0" w:type="dxa"/>
              <w:right w:w="100.0" w:type="dxa"/>
            </w:tcMar>
          </w:tcPr>
          <w:p w:rsidR="00000000" w:rsidDel="00000000" w:rsidP="00000000" w:rsidRDefault="00000000" w:rsidRPr="00000000" w14:paraId="0000033E">
            <w:pPr>
              <w:widowControl w:val="0"/>
              <w:spacing w:line="480" w:lineRule="auto"/>
              <w:rPr>
                <w:sz w:val="18"/>
                <w:szCs w:val="18"/>
              </w:rPr>
            </w:pPr>
            <w:r w:rsidDel="00000000" w:rsidR="00000000" w:rsidRPr="00000000">
              <w:rPr>
                <w:sz w:val="18"/>
                <w:szCs w:val="18"/>
                <w:rtl w:val="0"/>
              </w:rPr>
              <w:t xml:space="preserve">1.73E-08</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33F">
            <w:pPr>
              <w:widowControl w:val="0"/>
              <w:spacing w:line="480" w:lineRule="auto"/>
              <w:rPr>
                <w:sz w:val="18"/>
                <w:szCs w:val="18"/>
              </w:rPr>
            </w:pPr>
            <w:r w:rsidDel="00000000" w:rsidR="00000000" w:rsidRPr="00000000">
              <w:rPr>
                <w:sz w:val="18"/>
                <w:szCs w:val="18"/>
                <w:rtl w:val="0"/>
              </w:rPr>
              <w:t xml:space="preserve">Non_CNV</w:t>
            </w:r>
          </w:p>
        </w:tc>
        <w:tc>
          <w:tcPr>
            <w:shd w:fill="efefef" w:val="clear"/>
            <w:tcMar>
              <w:top w:w="100.0" w:type="dxa"/>
              <w:left w:w="100.0" w:type="dxa"/>
              <w:bottom w:w="100.0" w:type="dxa"/>
              <w:right w:w="100.0" w:type="dxa"/>
            </w:tcMar>
          </w:tcPr>
          <w:p w:rsidR="00000000" w:rsidDel="00000000" w:rsidP="00000000" w:rsidRDefault="00000000" w:rsidRPr="00000000" w14:paraId="00000340">
            <w:pPr>
              <w:widowControl w:val="0"/>
              <w:spacing w:line="480" w:lineRule="auto"/>
              <w:rPr>
                <w:sz w:val="18"/>
                <w:szCs w:val="18"/>
              </w:rPr>
            </w:pPr>
            <w:r w:rsidDel="00000000" w:rsidR="00000000" w:rsidRPr="00000000">
              <w:rPr>
                <w:sz w:val="18"/>
                <w:szCs w:val="18"/>
                <w:rtl w:val="0"/>
              </w:rPr>
              <w:t xml:space="preserve">DGY1751</w:t>
            </w:r>
          </w:p>
        </w:tc>
        <w:tc>
          <w:tcPr>
            <w:shd w:fill="efefef" w:val="clear"/>
            <w:tcMar>
              <w:top w:w="100.0" w:type="dxa"/>
              <w:left w:w="100.0" w:type="dxa"/>
              <w:bottom w:w="100.0" w:type="dxa"/>
              <w:right w:w="100.0" w:type="dxa"/>
            </w:tcMar>
          </w:tcPr>
          <w:p w:rsidR="00000000" w:rsidDel="00000000" w:rsidP="00000000" w:rsidRDefault="00000000" w:rsidRPr="00000000" w14:paraId="00000341">
            <w:pPr>
              <w:widowControl w:val="0"/>
              <w:spacing w:line="480" w:lineRule="auto"/>
              <w:rPr>
                <w:sz w:val="18"/>
                <w:szCs w:val="18"/>
              </w:rPr>
            </w:pPr>
            <w:r w:rsidDel="00000000" w:rsidR="00000000" w:rsidRPr="00000000">
              <w:rPr>
                <w:sz w:val="18"/>
                <w:szCs w:val="18"/>
                <w:rtl w:val="0"/>
              </w:rPr>
              <w:t xml:space="preserve">64253171</w:t>
            </w:r>
          </w:p>
        </w:tc>
        <w:tc>
          <w:tcPr>
            <w:shd w:fill="efefef" w:val="clear"/>
            <w:tcMar>
              <w:top w:w="100.0" w:type="dxa"/>
              <w:left w:w="100.0" w:type="dxa"/>
              <w:bottom w:w="100.0" w:type="dxa"/>
              <w:right w:w="100.0" w:type="dxa"/>
            </w:tcMar>
          </w:tcPr>
          <w:p w:rsidR="00000000" w:rsidDel="00000000" w:rsidP="00000000" w:rsidRDefault="00000000" w:rsidRPr="00000000" w14:paraId="00000342">
            <w:pPr>
              <w:widowControl w:val="0"/>
              <w:spacing w:line="480" w:lineRule="auto"/>
              <w:rPr>
                <w:sz w:val="18"/>
                <w:szCs w:val="18"/>
              </w:rPr>
            </w:pPr>
            <w:r w:rsidDel="00000000" w:rsidR="00000000" w:rsidRPr="00000000">
              <w:rPr>
                <w:sz w:val="18"/>
                <w:szCs w:val="18"/>
                <w:rtl w:val="0"/>
              </w:rPr>
              <w:t xml:space="preserve">4.678993</w:t>
            </w:r>
          </w:p>
        </w:tc>
        <w:tc>
          <w:tcPr>
            <w:shd w:fill="efefef" w:val="clear"/>
            <w:tcMar>
              <w:top w:w="100.0" w:type="dxa"/>
              <w:left w:w="100.0" w:type="dxa"/>
              <w:bottom w:w="100.0" w:type="dxa"/>
              <w:right w:w="100.0" w:type="dxa"/>
            </w:tcMar>
          </w:tcPr>
          <w:p w:rsidR="00000000" w:rsidDel="00000000" w:rsidP="00000000" w:rsidRDefault="00000000" w:rsidRPr="00000000" w14:paraId="00000343">
            <w:pPr>
              <w:widowControl w:val="0"/>
              <w:spacing w:line="480" w:lineRule="auto"/>
              <w:rPr>
                <w:sz w:val="18"/>
                <w:szCs w:val="18"/>
              </w:rPr>
            </w:pPr>
            <w:r w:rsidDel="00000000" w:rsidR="00000000" w:rsidRPr="00000000">
              <w:rPr>
                <w:sz w:val="18"/>
                <w:szCs w:val="18"/>
                <w:rtl w:val="0"/>
              </w:rPr>
              <w:t xml:space="preserve">4.905237</w:t>
            </w:r>
          </w:p>
        </w:tc>
        <w:tc>
          <w:tcPr>
            <w:shd w:fill="efefef" w:val="clear"/>
            <w:tcMar>
              <w:top w:w="100.0" w:type="dxa"/>
              <w:left w:w="100.0" w:type="dxa"/>
              <w:bottom w:w="100.0" w:type="dxa"/>
              <w:right w:w="100.0" w:type="dxa"/>
            </w:tcMar>
          </w:tcPr>
          <w:p w:rsidR="00000000" w:rsidDel="00000000" w:rsidP="00000000" w:rsidRDefault="00000000" w:rsidRPr="00000000" w14:paraId="00000344">
            <w:pPr>
              <w:widowControl w:val="0"/>
              <w:spacing w:line="480" w:lineRule="auto"/>
              <w:rPr>
                <w:sz w:val="18"/>
                <w:szCs w:val="18"/>
              </w:rPr>
            </w:pPr>
            <w:r w:rsidDel="00000000" w:rsidR="00000000" w:rsidRPr="00000000">
              <w:rPr>
                <w:sz w:val="18"/>
                <w:szCs w:val="18"/>
                <w:rtl w:val="0"/>
              </w:rPr>
              <w:t xml:space="preserve">0.953877</w:t>
            </w:r>
          </w:p>
        </w:tc>
        <w:tc>
          <w:tcPr>
            <w:shd w:fill="efefef" w:val="clear"/>
            <w:tcMar>
              <w:top w:w="100.0" w:type="dxa"/>
              <w:left w:w="100.0" w:type="dxa"/>
              <w:bottom w:w="100.0" w:type="dxa"/>
              <w:right w:w="100.0" w:type="dxa"/>
            </w:tcMar>
          </w:tcPr>
          <w:p w:rsidR="00000000" w:rsidDel="00000000" w:rsidP="00000000" w:rsidRDefault="00000000" w:rsidRPr="00000000" w14:paraId="00000345">
            <w:pPr>
              <w:widowControl w:val="0"/>
              <w:spacing w:line="480" w:lineRule="auto"/>
              <w:rPr>
                <w:sz w:val="18"/>
                <w:szCs w:val="18"/>
              </w:rPr>
            </w:pPr>
            <w:r w:rsidDel="00000000" w:rsidR="00000000" w:rsidRPr="00000000">
              <w:rPr>
                <w:sz w:val="18"/>
                <w:szCs w:val="18"/>
                <w:rtl w:val="0"/>
              </w:rPr>
              <w:t xml:space="preserve">1.17E-13</w:t>
            </w:r>
          </w:p>
        </w:tc>
      </w:tr>
    </w:tbl>
    <w:p w:rsidR="00000000" w:rsidDel="00000000" w:rsidP="00000000" w:rsidRDefault="00000000" w:rsidRPr="00000000" w14:paraId="00000346">
      <w:pPr>
        <w:spacing w:line="480" w:lineRule="auto"/>
        <w:rPr>
          <w:sz w:val="18"/>
          <w:szCs w:val="18"/>
        </w:rPr>
      </w:pPr>
      <w:r w:rsidDel="00000000" w:rsidR="00000000" w:rsidRPr="00000000">
        <w:rPr>
          <w:rtl w:val="0"/>
        </w:rPr>
      </w:r>
    </w:p>
    <w:p w:rsidR="00000000" w:rsidDel="00000000" w:rsidP="00000000" w:rsidRDefault="00000000" w:rsidRPr="00000000" w14:paraId="00000347">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48">
      <w:pPr>
        <w:spacing w:line="240" w:lineRule="auto"/>
        <w:rPr>
          <w:b w:val="1"/>
          <w:sz w:val="18"/>
          <w:szCs w:val="18"/>
        </w:rPr>
      </w:pPr>
      <w:r w:rsidDel="00000000" w:rsidR="00000000" w:rsidRPr="00000000">
        <w:rPr>
          <w:b w:val="1"/>
          <w:sz w:val="18"/>
          <w:szCs w:val="18"/>
          <w:rtl w:val="0"/>
        </w:rPr>
        <w:t xml:space="preserve">Supplemental_Table_S25.txt Expected expression values.</w:t>
      </w:r>
      <w:r w:rsidDel="00000000" w:rsidR="00000000" w:rsidRPr="00000000">
        <w:rPr>
          <w:sz w:val="18"/>
          <w:szCs w:val="18"/>
          <w:rtl w:val="0"/>
        </w:rPr>
        <w:t xml:space="preserve"> Tab delimited file with CNV expected expression as calculated by the ancestral mRNA abundances (</w:t>
      </w:r>
      <w:r w:rsidDel="00000000" w:rsidR="00000000" w:rsidRPr="00000000">
        <w:rPr>
          <w:b w:val="1"/>
          <w:sz w:val="18"/>
          <w:szCs w:val="18"/>
          <w:rtl w:val="0"/>
        </w:rPr>
        <w:t xml:space="preserve">Supplemental_Table_S21</w:t>
      </w:r>
      <w:r w:rsidDel="00000000" w:rsidR="00000000" w:rsidRPr="00000000">
        <w:rPr>
          <w:sz w:val="18"/>
          <w:szCs w:val="18"/>
          <w:rtl w:val="0"/>
        </w:rPr>
        <w:t xml:space="preserve">). Multiplied by the copy-number from (</w:t>
      </w:r>
      <w:r w:rsidDel="00000000" w:rsidR="00000000" w:rsidRPr="00000000">
        <w:rPr>
          <w:b w:val="1"/>
          <w:sz w:val="18"/>
          <w:szCs w:val="18"/>
          <w:rtl w:val="0"/>
        </w:rPr>
        <w:t xml:space="preserve">Supplemental_Table_S6).</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349">
      <w:pPr>
        <w:spacing w:line="240" w:lineRule="auto"/>
        <w:rPr>
          <w:b w:val="1"/>
          <w:sz w:val="18"/>
          <w:szCs w:val="18"/>
        </w:rPr>
      </w:pPr>
      <w:r w:rsidDel="00000000" w:rsidR="00000000" w:rsidRPr="00000000">
        <w:rPr>
          <w:rtl w:val="0"/>
        </w:rPr>
      </w:r>
    </w:p>
    <w:p w:rsidR="00000000" w:rsidDel="00000000" w:rsidP="00000000" w:rsidRDefault="00000000" w:rsidRPr="00000000" w14:paraId="0000034A">
      <w:pPr>
        <w:spacing w:line="240" w:lineRule="auto"/>
        <w:rPr>
          <w:b w:val="1"/>
          <w:sz w:val="18"/>
          <w:szCs w:val="18"/>
        </w:rPr>
      </w:pPr>
      <w:r w:rsidDel="00000000" w:rsidR="00000000" w:rsidRPr="00000000">
        <w:rPr>
          <w:b w:val="1"/>
          <w:sz w:val="18"/>
          <w:szCs w:val="18"/>
          <w:rtl w:val="0"/>
        </w:rPr>
        <w:t xml:space="preserve">Supplemental_Table_S26.xlsx DESeq2 results from Observed versus Expected values. </w:t>
      </w:r>
      <w:r w:rsidDel="00000000" w:rsidR="00000000" w:rsidRPr="00000000">
        <w:rPr>
          <w:sz w:val="18"/>
          <w:szCs w:val="18"/>
          <w:rtl w:val="0"/>
        </w:rPr>
        <w:t xml:space="preserve">Results from differential analysis of expected counts per gene </w:t>
      </w:r>
      <w:r w:rsidDel="00000000" w:rsidR="00000000" w:rsidRPr="00000000">
        <w:rPr>
          <w:b w:val="1"/>
          <w:sz w:val="18"/>
          <w:szCs w:val="18"/>
          <w:rtl w:val="0"/>
        </w:rPr>
        <w:t xml:space="preserve">Supplemental_Table_S25) </w:t>
      </w:r>
      <w:r w:rsidDel="00000000" w:rsidR="00000000" w:rsidRPr="00000000">
        <w:rPr>
          <w:sz w:val="18"/>
          <w:szCs w:val="18"/>
          <w:rtl w:val="0"/>
        </w:rPr>
        <w:t xml:space="preserve">from RNA-seq for each CNV strain compared to observed abundances (</w:t>
      </w:r>
      <w:r w:rsidDel="00000000" w:rsidR="00000000" w:rsidRPr="00000000">
        <w:rPr>
          <w:b w:val="1"/>
          <w:sz w:val="18"/>
          <w:szCs w:val="18"/>
          <w:rtl w:val="0"/>
        </w:rPr>
        <w:t xml:space="preserve">Supplemental_Table_S21).</w:t>
      </w:r>
      <w:r w:rsidDel="00000000" w:rsidR="00000000" w:rsidRPr="00000000">
        <w:rPr>
          <w:sz w:val="18"/>
          <w:szCs w:val="18"/>
          <w:rtl w:val="0"/>
        </w:rPr>
        <w:br w:type="textWrapping"/>
      </w:r>
      <w:r w:rsidDel="00000000" w:rsidR="00000000" w:rsidRPr="00000000">
        <w:rPr>
          <w:rtl w:val="0"/>
        </w:rPr>
      </w:r>
    </w:p>
    <w:p w:rsidR="00000000" w:rsidDel="00000000" w:rsidP="00000000" w:rsidRDefault="00000000" w:rsidRPr="00000000" w14:paraId="0000034B">
      <w:pPr>
        <w:spacing w:line="240" w:lineRule="auto"/>
        <w:rPr>
          <w:sz w:val="18"/>
          <w:szCs w:val="18"/>
        </w:rPr>
      </w:pPr>
      <w:r w:rsidDel="00000000" w:rsidR="00000000" w:rsidRPr="00000000">
        <w:rPr>
          <w:b w:val="1"/>
          <w:sz w:val="18"/>
          <w:szCs w:val="18"/>
          <w:rtl w:val="0"/>
        </w:rPr>
        <w:t xml:space="preserve">Supplemental_Table_S27.xlsx Table of FET analysis of DESeq2 results of CNV expression rates for both Observed and Expected values</w:t>
      </w:r>
      <w:r w:rsidDel="00000000" w:rsidR="00000000" w:rsidRPr="00000000">
        <w:rPr>
          <w:sz w:val="18"/>
          <w:szCs w:val="18"/>
          <w:rtl w:val="0"/>
        </w:rPr>
        <w:t xml:space="preserve">. Observed data is the evolved strain compared to the ancestor with no copy number correction and we find significantly higher expression in CNV associated genes in each strain, compared to the ancestor, consistent with gene amplification models. Expected data is expression in the CNV strain compared to copy number corrected ancestor expression. We do not find a significant difference in expression of CNV associated genes from what is expected given their copy number, suggesting there is no dosage compensation specific to CNVs. </w:t>
      </w:r>
    </w:p>
    <w:p w:rsidR="00000000" w:rsidDel="00000000" w:rsidP="00000000" w:rsidRDefault="00000000" w:rsidRPr="00000000" w14:paraId="0000034C">
      <w:pPr>
        <w:spacing w:line="240" w:lineRule="auto"/>
        <w:rPr>
          <w:sz w:val="18"/>
          <w:szCs w:val="18"/>
        </w:rPr>
      </w:pPr>
      <w:r w:rsidDel="00000000" w:rsidR="00000000" w:rsidRPr="00000000">
        <w:rPr>
          <w:rtl w:val="0"/>
        </w:rPr>
      </w:r>
    </w:p>
    <w:p w:rsidR="00000000" w:rsidDel="00000000" w:rsidP="00000000" w:rsidRDefault="00000000" w:rsidRPr="00000000" w14:paraId="0000034D">
      <w:pPr>
        <w:spacing w:line="240" w:lineRule="auto"/>
        <w:rPr>
          <w:sz w:val="18"/>
          <w:szCs w:val="18"/>
        </w:rPr>
      </w:pPr>
      <w:r w:rsidDel="00000000" w:rsidR="00000000" w:rsidRPr="00000000">
        <w:rPr>
          <w:b w:val="1"/>
          <w:sz w:val="18"/>
          <w:szCs w:val="18"/>
          <w:rtl w:val="0"/>
        </w:rPr>
        <w:t xml:space="preserve">Supplemental_Table_S28.tsv Results of CNV and non-CNV binned Mann-Whitney </w:t>
      </w:r>
      <w:r w:rsidDel="00000000" w:rsidR="00000000" w:rsidRPr="00000000">
        <w:rPr>
          <w:b w:val="1"/>
          <w:i w:val="1"/>
          <w:sz w:val="18"/>
          <w:szCs w:val="18"/>
          <w:rtl w:val="0"/>
        </w:rPr>
        <w:t xml:space="preserve">U</w:t>
      </w:r>
      <w:r w:rsidDel="00000000" w:rsidR="00000000" w:rsidRPr="00000000">
        <w:rPr>
          <w:b w:val="1"/>
          <w:sz w:val="18"/>
          <w:szCs w:val="18"/>
          <w:rtl w:val="0"/>
        </w:rPr>
        <w:t xml:space="preserve"> analysis. </w:t>
      </w:r>
      <w:r w:rsidDel="00000000" w:rsidR="00000000" w:rsidRPr="00000000">
        <w:rPr>
          <w:sz w:val="18"/>
          <w:szCs w:val="18"/>
          <w:rtl w:val="0"/>
        </w:rPr>
        <w:t xml:space="preserve">To separate the observed gene expression into expression changes (relative to the euploid and glutamine-limited growth condition naive ancestor) due to CNV gene amplification versus adaptation of expression to glutamine-limited growth conditions we first performed binning by copy-number (</w:t>
      </w:r>
      <w:r w:rsidDel="00000000" w:rsidR="00000000" w:rsidRPr="00000000">
        <w:rPr>
          <w:b w:val="1"/>
          <w:sz w:val="18"/>
          <w:szCs w:val="18"/>
          <w:rtl w:val="0"/>
        </w:rPr>
        <w:t xml:space="preserve">Supplemental_Table_S6) </w:t>
      </w:r>
      <w:r w:rsidDel="00000000" w:rsidR="00000000" w:rsidRPr="00000000">
        <w:rPr>
          <w:sz w:val="18"/>
          <w:szCs w:val="18"/>
          <w:rtl w:val="0"/>
        </w:rPr>
        <w:t xml:space="preserve">then compared TPM normalized expression distributions (</w:t>
      </w:r>
      <w:r w:rsidDel="00000000" w:rsidR="00000000" w:rsidRPr="00000000">
        <w:rPr>
          <w:b w:val="1"/>
          <w:sz w:val="18"/>
          <w:szCs w:val="18"/>
          <w:rtl w:val="0"/>
        </w:rPr>
        <w:t xml:space="preserve">Supplemental_Table_S22) </w:t>
      </w:r>
      <w:r w:rsidDel="00000000" w:rsidR="00000000" w:rsidRPr="00000000">
        <w:rPr>
          <w:sz w:val="18"/>
          <w:szCs w:val="18"/>
          <w:rtl w:val="0"/>
        </w:rPr>
        <w:t xml:space="preserve">between bins using Mann-Whitney </w:t>
      </w:r>
      <w:r w:rsidDel="00000000" w:rsidR="00000000" w:rsidRPr="00000000">
        <w:rPr>
          <w:i w:val="1"/>
          <w:sz w:val="18"/>
          <w:szCs w:val="18"/>
          <w:rtl w:val="0"/>
        </w:rPr>
        <w:t xml:space="preserve">U</w:t>
      </w:r>
      <w:r w:rsidDel="00000000" w:rsidR="00000000" w:rsidRPr="00000000">
        <w:rPr>
          <w:sz w:val="18"/>
          <w:szCs w:val="18"/>
          <w:rtl w:val="0"/>
        </w:rPr>
        <w:t xml:space="preserve">. Table contains gene name, ratio, and MWU p-value.  </w:t>
      </w:r>
    </w:p>
    <w:p w:rsidR="00000000" w:rsidDel="00000000" w:rsidP="00000000" w:rsidRDefault="00000000" w:rsidRPr="00000000" w14:paraId="0000034E">
      <w:pPr>
        <w:spacing w:line="240" w:lineRule="auto"/>
        <w:rPr>
          <w:b w:val="1"/>
          <w:sz w:val="18"/>
          <w:szCs w:val="18"/>
        </w:rPr>
      </w:pPr>
      <w:r w:rsidDel="00000000" w:rsidR="00000000" w:rsidRPr="00000000">
        <w:rPr>
          <w:rtl w:val="0"/>
        </w:rPr>
      </w:r>
    </w:p>
    <w:p w:rsidR="00000000" w:rsidDel="00000000" w:rsidP="00000000" w:rsidRDefault="00000000" w:rsidRPr="00000000" w14:paraId="0000034F">
      <w:pPr>
        <w:spacing w:line="240" w:lineRule="auto"/>
        <w:rPr>
          <w:b w:val="1"/>
          <w:sz w:val="18"/>
          <w:szCs w:val="18"/>
        </w:rPr>
      </w:pPr>
      <w:r w:rsidDel="00000000" w:rsidR="00000000" w:rsidRPr="00000000">
        <w:rPr>
          <w:b w:val="1"/>
          <w:sz w:val="18"/>
          <w:szCs w:val="18"/>
          <w:rtl w:val="0"/>
        </w:rPr>
        <w:t xml:space="preserve">Supplemental_Table_S29.csv Gene set enrichment analysis of log</w:t>
      </w:r>
      <w:r w:rsidDel="00000000" w:rsidR="00000000" w:rsidRPr="00000000">
        <w:rPr>
          <w:b w:val="1"/>
          <w:sz w:val="18"/>
          <w:szCs w:val="18"/>
          <w:vertAlign w:val="subscript"/>
          <w:rtl w:val="0"/>
        </w:rPr>
        <w:t xml:space="preserve">2</w:t>
      </w:r>
      <w:r w:rsidDel="00000000" w:rsidR="00000000" w:rsidRPr="00000000">
        <w:rPr>
          <w:b w:val="1"/>
          <w:sz w:val="18"/>
          <w:szCs w:val="18"/>
          <w:rtl w:val="0"/>
        </w:rPr>
        <w:t xml:space="preserve"> fold change counts per gene from RNA-seq for each CNV strain compared to euploid.</w:t>
      </w:r>
      <w:r w:rsidDel="00000000" w:rsidR="00000000" w:rsidRPr="00000000">
        <w:rPr>
          <w:sz w:val="18"/>
          <w:szCs w:val="18"/>
          <w:rtl w:val="0"/>
        </w:rPr>
        <w:t xml:space="preserve"> Table contains clusterprofiler output using </w:t>
      </w:r>
      <w:r w:rsidDel="00000000" w:rsidR="00000000" w:rsidRPr="00000000">
        <w:rPr>
          <w:b w:val="1"/>
          <w:sz w:val="18"/>
          <w:szCs w:val="18"/>
          <w:rtl w:val="0"/>
        </w:rPr>
        <w:t xml:space="preserve">Supplemental_Table_S23</w:t>
      </w:r>
    </w:p>
    <w:p w:rsidR="00000000" w:rsidDel="00000000" w:rsidP="00000000" w:rsidRDefault="00000000" w:rsidRPr="00000000" w14:paraId="00000350">
      <w:pPr>
        <w:spacing w:line="240" w:lineRule="auto"/>
        <w:rPr>
          <w:b w:val="1"/>
          <w:sz w:val="18"/>
          <w:szCs w:val="18"/>
        </w:rPr>
      </w:pPr>
      <w:r w:rsidDel="00000000" w:rsidR="00000000" w:rsidRPr="00000000">
        <w:rPr>
          <w:rtl w:val="0"/>
        </w:rPr>
      </w:r>
    </w:p>
    <w:p w:rsidR="00000000" w:rsidDel="00000000" w:rsidP="00000000" w:rsidRDefault="00000000" w:rsidRPr="00000000" w14:paraId="00000351">
      <w:pPr>
        <w:spacing w:line="240" w:lineRule="auto"/>
        <w:rPr>
          <w:sz w:val="18"/>
          <w:szCs w:val="18"/>
        </w:rPr>
      </w:pPr>
      <w:r w:rsidDel="00000000" w:rsidR="00000000" w:rsidRPr="00000000">
        <w:rPr>
          <w:b w:val="1"/>
          <w:sz w:val="18"/>
          <w:szCs w:val="18"/>
          <w:rtl w:val="0"/>
        </w:rPr>
        <w:t xml:space="preserve">Supplemental_Table_S30.csv Results of hypergeometric test for over-representation of GO terms in clustered, differentially expressed genes. </w:t>
      </w:r>
      <w:r w:rsidDel="00000000" w:rsidR="00000000" w:rsidRPr="00000000">
        <w:rPr>
          <w:sz w:val="18"/>
          <w:szCs w:val="18"/>
          <w:rtl w:val="0"/>
        </w:rPr>
        <w:t xml:space="preserve">Table derived from hypergeometric test performed on </w:t>
      </w:r>
      <w:r w:rsidDel="00000000" w:rsidR="00000000" w:rsidRPr="00000000">
        <w:rPr>
          <w:b w:val="1"/>
          <w:sz w:val="18"/>
          <w:szCs w:val="18"/>
          <w:rtl w:val="0"/>
        </w:rPr>
        <w:t xml:space="preserve">Supplemental_Table_S29.</w:t>
      </w:r>
      <w:r w:rsidDel="00000000" w:rsidR="00000000" w:rsidRPr="00000000">
        <w:rPr>
          <w:rtl w:val="0"/>
        </w:rPr>
      </w:r>
    </w:p>
    <w:p w:rsidR="00000000" w:rsidDel="00000000" w:rsidP="00000000" w:rsidRDefault="00000000" w:rsidRPr="00000000" w14:paraId="00000352">
      <w:pPr>
        <w:spacing w:line="240" w:lineRule="auto"/>
        <w:rPr>
          <w:b w:val="1"/>
          <w:sz w:val="18"/>
          <w:szCs w:val="18"/>
        </w:rPr>
      </w:pPr>
      <w:r w:rsidDel="00000000" w:rsidR="00000000" w:rsidRPr="00000000">
        <w:rPr>
          <w:rtl w:val="0"/>
        </w:rPr>
      </w:r>
    </w:p>
    <w:p w:rsidR="00000000" w:rsidDel="00000000" w:rsidP="00000000" w:rsidRDefault="00000000" w:rsidRPr="00000000" w14:paraId="00000353">
      <w:pPr>
        <w:spacing w:line="240" w:lineRule="auto"/>
        <w:rPr>
          <w:b w:val="1"/>
          <w:sz w:val="18"/>
          <w:szCs w:val="18"/>
        </w:rPr>
      </w:pPr>
      <w:r w:rsidDel="00000000" w:rsidR="00000000" w:rsidRPr="00000000">
        <w:rPr>
          <w:b w:val="1"/>
          <w:sz w:val="18"/>
          <w:szCs w:val="18"/>
          <w:rtl w:val="0"/>
        </w:rPr>
        <w:t xml:space="preserve">Supplemental_Table_S31.csv Results of hypergeometric test for over-representation of GO terms in clustered, differentially expressed genes excluding genes on chromosome XI. </w:t>
      </w:r>
      <w:r w:rsidDel="00000000" w:rsidR="00000000" w:rsidRPr="00000000">
        <w:rPr>
          <w:sz w:val="18"/>
          <w:szCs w:val="18"/>
          <w:rtl w:val="0"/>
        </w:rPr>
        <w:t xml:space="preserve">Table derived from hypergeometric test performed on </w:t>
      </w:r>
      <w:r w:rsidDel="00000000" w:rsidR="00000000" w:rsidRPr="00000000">
        <w:rPr>
          <w:b w:val="1"/>
          <w:sz w:val="18"/>
          <w:szCs w:val="18"/>
          <w:rtl w:val="0"/>
        </w:rPr>
        <w:t xml:space="preserve">Supplemental_Table_S29 </w:t>
      </w:r>
      <w:r w:rsidDel="00000000" w:rsidR="00000000" w:rsidRPr="00000000">
        <w:rPr>
          <w:sz w:val="18"/>
          <w:szCs w:val="18"/>
          <w:rtl w:val="0"/>
        </w:rPr>
        <w:t xml:space="preserve">with chromosome XI filtered out</w:t>
      </w:r>
      <w:r w:rsidDel="00000000" w:rsidR="00000000" w:rsidRPr="00000000">
        <w:rPr>
          <w:b w:val="1"/>
          <w:sz w:val="18"/>
          <w:szCs w:val="18"/>
          <w:rtl w:val="0"/>
        </w:rPr>
        <w:t xml:space="preserve">.</w:t>
      </w:r>
    </w:p>
    <w:p w:rsidR="00000000" w:rsidDel="00000000" w:rsidP="00000000" w:rsidRDefault="00000000" w:rsidRPr="00000000" w14:paraId="00000354">
      <w:pPr>
        <w:spacing w:line="480" w:lineRule="auto"/>
        <w:rPr>
          <w:b w:val="1"/>
          <w:sz w:val="18"/>
          <w:szCs w:val="18"/>
        </w:rPr>
      </w:pPr>
      <w:r w:rsidDel="00000000" w:rsidR="00000000" w:rsidRPr="00000000">
        <w:rPr>
          <w:rtl w:val="0"/>
        </w:rPr>
      </w:r>
    </w:p>
    <w:p w:rsidR="00000000" w:rsidDel="00000000" w:rsidP="00000000" w:rsidRDefault="00000000" w:rsidRPr="00000000" w14:paraId="00000355">
      <w:pPr>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56">
      <w:pPr>
        <w:spacing w:line="240" w:lineRule="auto"/>
        <w:rPr/>
      </w:pPr>
      <w:r w:rsidDel="00000000" w:rsidR="00000000" w:rsidRPr="00000000">
        <w:rPr>
          <w:b w:val="1"/>
          <w:sz w:val="18"/>
          <w:szCs w:val="18"/>
          <w:rtl w:val="0"/>
        </w:rPr>
        <w:t xml:space="preserve">Supplemental_Table_S32. Oligos and Primers used in this work.</w:t>
      </w:r>
      <w:r w:rsidDel="00000000" w:rsidR="00000000" w:rsidRPr="00000000">
        <w:rPr>
          <w:rtl w:val="0"/>
        </w:rPr>
      </w:r>
    </w:p>
    <w:tbl>
      <w:tblPr>
        <w:tblStyle w:val="Table10"/>
        <w:tblW w:w="9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55"/>
        <w:gridCol w:w="1399"/>
        <w:gridCol w:w="6276"/>
        <w:tblGridChange w:id="0">
          <w:tblGrid>
            <w:gridCol w:w="1855"/>
            <w:gridCol w:w="1399"/>
            <w:gridCol w:w="6276"/>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57">
            <w:pPr>
              <w:widowControl w:val="0"/>
              <w:spacing w:line="240" w:lineRule="auto"/>
              <w:rPr>
                <w:sz w:val="20"/>
                <w:szCs w:val="20"/>
              </w:rPr>
            </w:pPr>
            <w:r w:rsidDel="00000000" w:rsidR="00000000" w:rsidRPr="00000000">
              <w:rPr>
                <w:b w:val="1"/>
                <w:sz w:val="20"/>
                <w:szCs w:val="20"/>
                <w:rtl w:val="0"/>
              </w:rPr>
              <w:t xml:space="preserve">Oligo Name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58">
            <w:pPr>
              <w:widowControl w:val="0"/>
              <w:spacing w:line="240" w:lineRule="auto"/>
              <w:rPr>
                <w:sz w:val="20"/>
                <w:szCs w:val="20"/>
              </w:rPr>
            </w:pPr>
            <w:r w:rsidDel="00000000" w:rsidR="00000000" w:rsidRPr="00000000">
              <w:rPr>
                <w:b w:val="1"/>
                <w:sz w:val="20"/>
                <w:szCs w:val="20"/>
                <w:rtl w:val="0"/>
              </w:rPr>
              <w:t xml:space="preserve">Purpose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59">
            <w:pPr>
              <w:widowControl w:val="0"/>
              <w:spacing w:line="240" w:lineRule="auto"/>
              <w:rPr>
                <w:sz w:val="20"/>
                <w:szCs w:val="20"/>
              </w:rPr>
            </w:pPr>
            <w:r w:rsidDel="00000000" w:rsidR="00000000" w:rsidRPr="00000000">
              <w:rPr>
                <w:b w:val="1"/>
                <w:sz w:val="20"/>
                <w:szCs w:val="20"/>
                <w:rtl w:val="0"/>
              </w:rPr>
              <w:t xml:space="preserve">Sequence</w:t>
            </w: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5A">
            <w:pPr>
              <w:widowControl w:val="0"/>
              <w:spacing w:line="240" w:lineRule="auto"/>
              <w:rPr>
                <w:sz w:val="16"/>
                <w:szCs w:val="16"/>
              </w:rPr>
            </w:pPr>
            <w:r w:rsidDel="00000000" w:rsidR="00000000" w:rsidRPr="00000000">
              <w:rPr>
                <w:sz w:val="16"/>
                <w:szCs w:val="16"/>
                <w:rtl w:val="0"/>
              </w:rPr>
              <w:t xml:space="preserve">Hermes_F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widowControl w:val="0"/>
              <w:spacing w:line="240" w:lineRule="auto"/>
              <w:rPr>
                <w:sz w:val="16"/>
                <w:szCs w:val="16"/>
              </w:rPr>
            </w:pPr>
            <w:r w:rsidDel="00000000" w:rsidR="00000000" w:rsidRPr="00000000">
              <w:rPr>
                <w:sz w:val="16"/>
                <w:szCs w:val="16"/>
                <w:rtl w:val="0"/>
              </w:rPr>
              <w:t xml:space="preserve">Inverse PCR to generate PCR product used for sequencing at BGI</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35C">
            <w:pPr>
              <w:widowControl w:val="0"/>
              <w:spacing w:line="240" w:lineRule="auto"/>
              <w:rPr>
                <w:sz w:val="16"/>
                <w:szCs w:val="16"/>
              </w:rPr>
            </w:pPr>
            <w:r w:rsidDel="00000000" w:rsidR="00000000" w:rsidRPr="00000000">
              <w:rPr>
                <w:sz w:val="16"/>
                <w:szCs w:val="16"/>
                <w:rtl w:val="0"/>
              </w:rPr>
              <w:t xml:space="preserve">TGATTCATCGACACTCGG</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0.0" w:type="dxa"/>
              <w:bottom w:w="40.0" w:type="dxa"/>
              <w:right w:w="0.0" w:type="dxa"/>
            </w:tcMar>
            <w:vAlign w:val="bottom"/>
          </w:tcPr>
          <w:p w:rsidR="00000000" w:rsidDel="00000000" w:rsidP="00000000" w:rsidRDefault="00000000" w:rsidRPr="00000000" w14:paraId="0000035D">
            <w:pPr>
              <w:widowControl w:val="0"/>
              <w:spacing w:line="240" w:lineRule="auto"/>
              <w:rPr>
                <w:sz w:val="16"/>
                <w:szCs w:val="16"/>
              </w:rPr>
            </w:pPr>
            <w:r w:rsidDel="00000000" w:rsidR="00000000" w:rsidRPr="00000000">
              <w:rPr>
                <w:sz w:val="16"/>
                <w:szCs w:val="16"/>
                <w:rtl w:val="0"/>
              </w:rPr>
              <w:t xml:space="preserve">Hermes_R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E">
            <w:pPr>
              <w:widowControl w:val="0"/>
              <w:spacing w:line="240" w:lineRule="auto"/>
              <w:rPr>
                <w:sz w:val="16"/>
                <w:szCs w:val="16"/>
              </w:rPr>
            </w:pPr>
            <w:r w:rsidDel="00000000" w:rsidR="00000000" w:rsidRPr="00000000">
              <w:rPr>
                <w:sz w:val="16"/>
                <w:szCs w:val="16"/>
                <w:rtl w:val="0"/>
              </w:rPr>
              <w:t xml:space="preserve">Inverse PCR to generate PCR product used for sequencing at BGI</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35F">
            <w:pPr>
              <w:widowControl w:val="0"/>
              <w:spacing w:line="240" w:lineRule="auto"/>
              <w:rPr>
                <w:sz w:val="16"/>
                <w:szCs w:val="16"/>
              </w:rPr>
            </w:pPr>
            <w:r w:rsidDel="00000000" w:rsidR="00000000" w:rsidRPr="00000000">
              <w:rPr>
                <w:sz w:val="16"/>
                <w:szCs w:val="16"/>
                <w:rtl w:val="0"/>
              </w:rPr>
              <w:t xml:space="preserve">TCATAAGTAGCAAGTGGCGC</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60">
            <w:pPr>
              <w:widowControl w:val="0"/>
              <w:spacing w:line="240" w:lineRule="auto"/>
              <w:rPr>
                <w:sz w:val="16"/>
                <w:szCs w:val="16"/>
              </w:rPr>
            </w:pPr>
            <w:r w:rsidDel="00000000" w:rsidR="00000000" w:rsidRPr="00000000">
              <w:rPr>
                <w:sz w:val="16"/>
                <w:szCs w:val="16"/>
                <w:rtl w:val="0"/>
              </w:rPr>
              <w:t xml:space="preserve">Nextera</w:t>
            </w:r>
          </w:p>
          <w:p w:rsidR="00000000" w:rsidDel="00000000" w:rsidP="00000000" w:rsidRDefault="00000000" w:rsidRPr="00000000" w14:paraId="00000361">
            <w:pPr>
              <w:widowControl w:val="0"/>
              <w:spacing w:line="240" w:lineRule="auto"/>
              <w:rPr>
                <w:sz w:val="16"/>
                <w:szCs w:val="16"/>
              </w:rPr>
            </w:pPr>
            <w:r w:rsidDel="00000000" w:rsidR="00000000" w:rsidRPr="00000000">
              <w:rPr>
                <w:sz w:val="16"/>
                <w:szCs w:val="16"/>
                <w:rtl w:val="0"/>
              </w:rPr>
              <w:t xml:space="preserve">hermes_enrichment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spacing w:line="240" w:lineRule="auto"/>
              <w:rPr>
                <w:sz w:val="16"/>
                <w:szCs w:val="16"/>
              </w:rPr>
            </w:pPr>
            <w:r w:rsidDel="00000000" w:rsidR="00000000" w:rsidRPr="00000000">
              <w:rPr>
                <w:sz w:val="16"/>
                <w:szCs w:val="16"/>
                <w:rtl w:val="0"/>
              </w:rPr>
              <w:t xml:space="preserve">Amplify hermes containing fragments and add an i5 adaptor</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3">
            <w:pPr>
              <w:widowControl w:val="0"/>
              <w:spacing w:line="240" w:lineRule="auto"/>
              <w:rPr>
                <w:sz w:val="16"/>
                <w:szCs w:val="16"/>
              </w:rPr>
            </w:pPr>
            <w:r w:rsidDel="00000000" w:rsidR="00000000" w:rsidRPr="00000000">
              <w:rPr>
                <w:sz w:val="16"/>
                <w:szCs w:val="16"/>
                <w:rtl w:val="0"/>
              </w:rPr>
              <w:t xml:space="preserve">ACACTCTTTCCCTACACGACGCTCTTCCGATCTNNNNNNNtcataagtagcaagtggcgc</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64">
            <w:pPr>
              <w:widowControl w:val="0"/>
              <w:spacing w:line="240" w:lineRule="auto"/>
              <w:rPr>
                <w:sz w:val="16"/>
                <w:szCs w:val="16"/>
              </w:rPr>
            </w:pPr>
            <w:r w:rsidDel="00000000" w:rsidR="00000000" w:rsidRPr="00000000">
              <w:rPr>
                <w:sz w:val="16"/>
                <w:szCs w:val="16"/>
                <w:rtl w:val="0"/>
              </w:rPr>
              <w:t xml:space="preserve">Nextera</w:t>
            </w:r>
          </w:p>
          <w:p w:rsidR="00000000" w:rsidDel="00000000" w:rsidP="00000000" w:rsidRDefault="00000000" w:rsidRPr="00000000" w14:paraId="00000365">
            <w:pPr>
              <w:widowControl w:val="0"/>
              <w:spacing w:line="240" w:lineRule="auto"/>
              <w:rPr>
                <w:sz w:val="16"/>
                <w:szCs w:val="16"/>
              </w:rPr>
            </w:pPr>
            <w:r w:rsidDel="00000000" w:rsidR="00000000" w:rsidRPr="00000000">
              <w:rPr>
                <w:sz w:val="16"/>
                <w:szCs w:val="16"/>
                <w:rtl w:val="0"/>
              </w:rPr>
              <w:t xml:space="preserve">i7_enrichment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6">
            <w:pPr>
              <w:widowControl w:val="0"/>
              <w:spacing w:line="240" w:lineRule="auto"/>
              <w:rPr>
                <w:sz w:val="16"/>
                <w:szCs w:val="16"/>
              </w:rPr>
            </w:pPr>
            <w:r w:rsidDel="00000000" w:rsidR="00000000" w:rsidRPr="00000000">
              <w:rPr>
                <w:sz w:val="16"/>
                <w:szCs w:val="16"/>
                <w:rtl w:val="0"/>
              </w:rPr>
              <w:t xml:space="preserve">Amplify hermes containing fragments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7">
            <w:pPr>
              <w:widowControl w:val="0"/>
              <w:spacing w:line="240" w:lineRule="auto"/>
              <w:rPr>
                <w:sz w:val="16"/>
                <w:szCs w:val="16"/>
              </w:rPr>
            </w:pPr>
            <w:r w:rsidDel="00000000" w:rsidR="00000000" w:rsidRPr="00000000">
              <w:rPr>
                <w:sz w:val="16"/>
                <w:szCs w:val="16"/>
                <w:rtl w:val="0"/>
              </w:rPr>
              <w:t xml:space="preserve">GTCTCGTGGGCTCGG</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68">
            <w:pPr>
              <w:widowControl w:val="0"/>
              <w:spacing w:line="240" w:lineRule="auto"/>
              <w:rPr>
                <w:sz w:val="16"/>
                <w:szCs w:val="16"/>
              </w:rPr>
            </w:pPr>
            <w:r w:rsidDel="00000000" w:rsidR="00000000" w:rsidRPr="00000000">
              <w:rPr>
                <w:sz w:val="16"/>
                <w:szCs w:val="16"/>
                <w:rtl w:val="0"/>
              </w:rPr>
              <w:t xml:space="preserve">i5_amp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9">
            <w:pPr>
              <w:widowControl w:val="0"/>
              <w:spacing w:line="240" w:lineRule="auto"/>
              <w:rPr>
                <w:sz w:val="16"/>
                <w:szCs w:val="16"/>
              </w:rPr>
            </w:pPr>
            <w:r w:rsidDel="00000000" w:rsidR="00000000" w:rsidRPr="00000000">
              <w:rPr>
                <w:sz w:val="16"/>
                <w:szCs w:val="16"/>
                <w:rtl w:val="0"/>
              </w:rPr>
              <w:t xml:space="preserve">i5 end amplification</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36A">
            <w:pPr>
              <w:widowControl w:val="0"/>
              <w:spacing w:line="240" w:lineRule="auto"/>
              <w:rPr>
                <w:sz w:val="16"/>
                <w:szCs w:val="16"/>
              </w:rPr>
            </w:pPr>
            <w:r w:rsidDel="00000000" w:rsidR="00000000" w:rsidRPr="00000000">
              <w:rPr>
                <w:sz w:val="16"/>
                <w:szCs w:val="16"/>
                <w:rtl w:val="0"/>
              </w:rPr>
              <w:t xml:space="preserve">AATGATACGGCGACCACCGAGATCTACACTCTTTCCCTACACGACG</w:t>
            </w:r>
          </w:p>
        </w:tc>
      </w:tr>
    </w:tbl>
    <w:p w:rsidR="00000000" w:rsidDel="00000000" w:rsidP="00000000" w:rsidRDefault="00000000" w:rsidRPr="00000000" w14:paraId="0000036B">
      <w:pPr>
        <w:spacing w:line="480" w:lineRule="auto"/>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480" w:lineRule="auto"/>
        <w:rPr/>
      </w:pPr>
      <w:r w:rsidDel="00000000" w:rsidR="00000000" w:rsidRPr="00000000">
        <w:br w:type="page"/>
      </w:r>
      <w:r w:rsidDel="00000000" w:rsidR="00000000" w:rsidRPr="00000000">
        <w:rPr>
          <w:b w:val="1"/>
          <w:sz w:val="26"/>
          <w:szCs w:val="26"/>
          <w:rtl w:val="0"/>
        </w:rPr>
        <w:t xml:space="preserve">Supplemental Methods</w:t>
      </w:r>
      <w:r w:rsidDel="00000000" w:rsidR="00000000" w:rsidRPr="00000000">
        <w:rPr>
          <w:rtl w:val="0"/>
        </w:rPr>
        <w:br w:type="textWrapping"/>
        <w:br w:type="textWrapping"/>
      </w:r>
      <w:r w:rsidDel="00000000" w:rsidR="00000000" w:rsidRPr="00000000">
        <w:rPr>
          <w:b w:val="1"/>
          <w:rtl w:val="0"/>
        </w:rPr>
        <w:t xml:space="preserve">Yeast Strains</w:t>
        <w:br w:type="textWrapping"/>
      </w:r>
      <w:r w:rsidDel="00000000" w:rsidR="00000000" w:rsidRPr="00000000">
        <w:rPr>
          <w:rtl w:val="0"/>
        </w:rPr>
        <w:t xml:space="preserve">The euploid ancestral </w:t>
      </w:r>
      <w:r w:rsidDel="00000000" w:rsidR="00000000" w:rsidRPr="00000000">
        <w:rPr>
          <w:i w:val="1"/>
          <w:rtl w:val="0"/>
        </w:rPr>
        <w:t xml:space="preserve">GAP1</w:t>
      </w:r>
      <w:r w:rsidDel="00000000" w:rsidR="00000000" w:rsidRPr="00000000">
        <w:rPr>
          <w:rtl w:val="0"/>
        </w:rPr>
        <w:t xml:space="preserve"> CNV reporter and the evolved </w:t>
      </w:r>
      <w:r w:rsidDel="00000000" w:rsidR="00000000" w:rsidRPr="00000000">
        <w:rPr>
          <w:i w:val="1"/>
          <w:rtl w:val="0"/>
        </w:rPr>
        <w:t xml:space="preserve">GAP1</w:t>
      </w:r>
      <w:r w:rsidDel="00000000" w:rsidR="00000000" w:rsidRPr="00000000">
        <w:rPr>
          <w:rtl w:val="0"/>
        </w:rPr>
        <w:t xml:space="preserve"> CNV strains were previously described and characterized in Lauer et al. 2018, and are haploid derivatives of the reference strain S288C with a constitutively expressed mCitrine gene and KanMX G418-resistance cassette inserted 1,118 base pairs upstream of </w:t>
      </w:r>
      <w:r w:rsidDel="00000000" w:rsidR="00000000" w:rsidRPr="00000000">
        <w:rPr>
          <w:i w:val="1"/>
          <w:rtl w:val="0"/>
        </w:rPr>
        <w:t xml:space="preserve">GAP1</w:t>
      </w:r>
      <w:r w:rsidDel="00000000" w:rsidR="00000000" w:rsidRPr="00000000">
        <w:rPr>
          <w:rtl w:val="0"/>
        </w:rPr>
        <w:t xml:space="preserve">. This construct is referred to as the </w:t>
      </w:r>
      <w:r w:rsidDel="00000000" w:rsidR="00000000" w:rsidRPr="00000000">
        <w:rPr>
          <w:i w:val="1"/>
          <w:rtl w:val="0"/>
        </w:rPr>
        <w:t xml:space="preserve">GAP1</w:t>
      </w:r>
      <w:r w:rsidDel="00000000" w:rsidR="00000000" w:rsidRPr="00000000">
        <w:rPr>
          <w:rtl w:val="0"/>
        </w:rPr>
        <w:t xml:space="preserve"> CNV reporter. </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480" w:lineRule="auto"/>
        <w:rPr/>
      </w:pPr>
      <w:r w:rsidDel="00000000" w:rsidR="00000000" w:rsidRPr="00000000">
        <w:rPr>
          <w:rtl w:val="0"/>
        </w:rPr>
      </w:r>
    </w:p>
    <w:p w:rsidR="00000000" w:rsidDel="00000000" w:rsidP="00000000" w:rsidRDefault="00000000" w:rsidRPr="00000000" w14:paraId="0000036E">
      <w:pPr>
        <w:spacing w:line="480" w:lineRule="auto"/>
        <w:rPr/>
      </w:pPr>
      <w:r w:rsidDel="00000000" w:rsidR="00000000" w:rsidRPr="00000000">
        <w:rPr>
          <w:b w:val="1"/>
          <w:rtl w:val="0"/>
        </w:rPr>
        <w:t xml:space="preserve">Evaluation of SNVs identified in CNV strains</w:t>
      </w:r>
      <w:r w:rsidDel="00000000" w:rsidR="00000000" w:rsidRPr="00000000">
        <w:rPr>
          <w:sz w:val="18"/>
          <w:szCs w:val="18"/>
          <w:rtl w:val="0"/>
        </w:rPr>
        <w:br w:type="textWrapping"/>
      </w:r>
      <w:r w:rsidDel="00000000" w:rsidR="00000000" w:rsidRPr="00000000">
        <w:rPr>
          <w:rtl w:val="0"/>
        </w:rPr>
        <w:t xml:space="preserve">Strains were sequenced and SNVs identified as described in Lauer et al. (2018). Here, we evaluated the potential impact each SNV may have on the organism (</w:t>
      </w:r>
      <w:r w:rsidDel="00000000" w:rsidR="00000000" w:rsidRPr="00000000">
        <w:rPr>
          <w:b w:val="1"/>
          <w:rtl w:val="0"/>
        </w:rPr>
        <w:t xml:space="preserve">Supplemental Table 2</w:t>
      </w:r>
      <w:r w:rsidDel="00000000" w:rsidR="00000000" w:rsidRPr="00000000">
        <w:rPr>
          <w:rtl w:val="0"/>
        </w:rPr>
        <w:t xml:space="preserve">) using Ensembl’s VEP </w:t>
      </w:r>
      <w:hyperlink r:id="rId42">
        <w:r w:rsidDel="00000000" w:rsidR="00000000" w:rsidRPr="00000000">
          <w:rPr>
            <w:rtl w:val="0"/>
          </w:rPr>
          <w:t xml:space="preserve">(McLaren et al. 2016)</w:t>
        </w:r>
      </w:hyperlink>
      <w:r w:rsidDel="00000000" w:rsidR="00000000" w:rsidRPr="00000000">
        <w:rPr>
          <w:rtl w:val="0"/>
        </w:rPr>
        <w:t xml:space="preserve">. Each SNV is also evaluated for significant (DESeq2, adj.p-value &lt;= 0.05) changes in transposon insertion abundance (DESEQ_insertions_log2_FC_relative_to_Eu, DESEQ_insertions_padj) and transcript abundance (DESEQ_mRNA_log2_FC_relative_to_Eu, DESEQ_mRNA_padj). If the SNV occurs inside a gene then the insertion and transcript abundances are calculated for that gene, if it occurs in a non-coding or intergenic region it is evaluated for all proximal (500 nucleotides) CDSs. </w:t>
      </w:r>
    </w:p>
    <w:p w:rsidR="00000000" w:rsidDel="00000000" w:rsidP="00000000" w:rsidRDefault="00000000" w:rsidRPr="00000000" w14:paraId="0000036F">
      <w:pPr>
        <w:spacing w:line="480" w:lineRule="auto"/>
        <w:rPr/>
      </w:pPr>
      <w:r w:rsidDel="00000000" w:rsidR="00000000" w:rsidRPr="00000000">
        <w:rPr>
          <w:rtl w:val="0"/>
        </w:rPr>
      </w:r>
    </w:p>
    <w:p w:rsidR="00000000" w:rsidDel="00000000" w:rsidP="00000000" w:rsidRDefault="00000000" w:rsidRPr="00000000" w14:paraId="00000370">
      <w:pPr>
        <w:spacing w:line="480" w:lineRule="auto"/>
        <w:rPr/>
      </w:pPr>
      <w:r w:rsidDel="00000000" w:rsidR="00000000" w:rsidRPr="00000000">
        <w:rPr>
          <w:rtl w:val="0"/>
        </w:rPr>
        <w:t xml:space="preserve">No CDSs associated with SNVs have significant differences in insertion or transcript abundance except for a Gag Protein (YNL284C-B) in the Aneu strain with a 1.74-fold increase in mRNA. Importantly, these are not direct tests of the effect of a variant on the fitness of an organism and the ultimate effect they have may not be visible using only insertions and transcript abundance. </w:t>
        <w:br w:type="textWrapping"/>
      </w:r>
    </w:p>
    <w:p w:rsidR="00000000" w:rsidDel="00000000" w:rsidP="00000000" w:rsidRDefault="00000000" w:rsidRPr="00000000" w14:paraId="00000371">
      <w:pPr>
        <w:spacing w:line="480" w:lineRule="auto"/>
        <w:rPr>
          <w:b w:val="1"/>
        </w:rPr>
      </w:pPr>
      <w:r w:rsidDel="00000000" w:rsidR="00000000" w:rsidRPr="00000000">
        <w:rPr>
          <w:rtl w:val="0"/>
        </w:rPr>
        <w:t xml:space="preserve">To further evaluate the potential effects these genes had, we separated the SNVs into low probability severity and high probability severity groups (</w:t>
      </w:r>
      <w:r w:rsidDel="00000000" w:rsidR="00000000" w:rsidRPr="00000000">
        <w:rPr>
          <w:b w:val="1"/>
          <w:rtl w:val="0"/>
        </w:rPr>
        <w:t xml:space="preserve">Supplemental Table 3</w:t>
      </w:r>
      <w:r w:rsidDel="00000000" w:rsidR="00000000" w:rsidRPr="00000000">
        <w:rPr>
          <w:rtl w:val="0"/>
        </w:rPr>
        <w:t xml:space="preserve">). The majority (14 out of 19) of SNVs were categorized as low severity, being in non-coding regions, transposons, tRNA, telomeres, mis-sense mutations with high (&gt;0.05) SIFT scores </w:t>
      </w:r>
      <w:hyperlink r:id="rId43">
        <w:r w:rsidDel="00000000" w:rsidR="00000000" w:rsidRPr="00000000">
          <w:rPr>
            <w:rtl w:val="0"/>
          </w:rPr>
          <w:t xml:space="preserve">(Kumar et al. 2009)</w:t>
        </w:r>
      </w:hyperlink>
      <w:r w:rsidDel="00000000" w:rsidR="00000000" w:rsidRPr="00000000">
        <w:rPr>
          <w:rtl w:val="0"/>
        </w:rPr>
        <w:t xml:space="preserve">, or dubious ORFs. For the remaining 5 SNVs (each of which is isolated in their own strain) we then evaluated the associated genes for shared ontologies, pathways, and interactions. </w:t>
        <w:br w:type="textWrapping"/>
        <w:br w:type="textWrapping"/>
      </w:r>
      <w:r w:rsidDel="00000000" w:rsidR="00000000" w:rsidRPr="00000000">
        <w:rPr>
          <w:b w:val="1"/>
          <w:rtl w:val="0"/>
        </w:rPr>
        <w:t xml:space="preserve">Growth analysis in batch culture</w:t>
      </w:r>
    </w:p>
    <w:p w:rsidR="00000000" w:rsidDel="00000000" w:rsidP="00000000" w:rsidRDefault="00000000" w:rsidRPr="00000000" w14:paraId="00000372">
      <w:pPr>
        <w:spacing w:line="480" w:lineRule="auto"/>
        <w:rPr/>
      </w:pPr>
      <w:r w:rsidDel="00000000" w:rsidR="00000000" w:rsidRPr="00000000">
        <w:rPr>
          <w:rtl w:val="0"/>
        </w:rPr>
        <w:t xml:space="preserve">To evaluate growth rates under the same conditions as those used to induce transposon mutagenesis we performed growth rate analysis in YPGal batch cultures. For each experiment, we inoculated three colonies per strain into 3-5 mL YPGal, and grew them overnight at 30℃. In triplicate per original colony, we back diluted 5 µL of culture into 195 µL fresh YPGal or YPGal with 25 µM carbonyl-cyanide 3-chlorophenylhydrazone (CCCP) in a Costar Round Bottom 96 well plate (Ref 3788). We treated the lid with 0.05% Triton X-100 in 20% ethanol to prevent condensation </w:t>
      </w:r>
      <w:hyperlink r:id="rId44">
        <w:r w:rsidDel="00000000" w:rsidR="00000000" w:rsidRPr="00000000">
          <w:rPr>
            <w:rtl w:val="0"/>
          </w:rPr>
          <w:t xml:space="preserve">(Brewster 2003)</w:t>
        </w:r>
      </w:hyperlink>
      <w:r w:rsidDel="00000000" w:rsidR="00000000" w:rsidRPr="00000000">
        <w:rPr>
          <w:rtl w:val="0"/>
        </w:rPr>
        <w:t xml:space="preserve">. We collected OD600 data over approximately 48 hours using a Tecan Spark with the following parameters: Temperature control: On; Target temperature: 30 [°C]; Kinetic Loop; Kinetic cycles: 530; Interval time: Not defined; Mode: Shaking; Shaking (Double Orbital) Duration: 240 [s]; Shaking (Double Orbital) Position: Current; Shaking (Double Orbital) Amplitude: 2 [mm]; Shaking (Double Orbital) Frequency: 150 [rpm]; Mode: Absorbance; Measurement wavelength: 600 [nm]; Number of flashes: 10; Settle time: 50 [ms]; Mode: Fluorescence Top Reading; Excitation: Monochromator; Excitation wavelength: 497 [nm]; ExcitationBandwidth: 30 [nm]; Gain: Calculated From: B5 (50%); Mirror: AUTOMATIC; Number of flashes: 30; Integration Time: 40 [µs]; Lag time: 0 [µs]; Settle time: 0 [µs]; Z-Position mode: From well B5.</w:t>
      </w:r>
    </w:p>
    <w:p w:rsidR="00000000" w:rsidDel="00000000" w:rsidP="00000000" w:rsidRDefault="00000000" w:rsidRPr="00000000" w14:paraId="00000373">
      <w:pPr>
        <w:spacing w:line="480" w:lineRule="auto"/>
        <w:rPr/>
      </w:pPr>
      <w:r w:rsidDel="00000000" w:rsidR="00000000" w:rsidRPr="00000000">
        <w:rPr>
          <w:rtl w:val="0"/>
        </w:rPr>
      </w:r>
    </w:p>
    <w:p w:rsidR="00000000" w:rsidDel="00000000" w:rsidP="00000000" w:rsidRDefault="00000000" w:rsidRPr="00000000" w14:paraId="00000374">
      <w:pPr>
        <w:spacing w:line="480" w:lineRule="auto"/>
        <w:rPr>
          <w:b w:val="1"/>
        </w:rPr>
      </w:pPr>
      <w:r w:rsidDel="00000000" w:rsidR="00000000" w:rsidRPr="00000000">
        <w:rPr>
          <w:b w:val="1"/>
          <w:rtl w:val="0"/>
        </w:rPr>
        <w:t xml:space="preserve">Transposon mutagenesis</w:t>
      </w:r>
    </w:p>
    <w:p w:rsidR="00000000" w:rsidDel="00000000" w:rsidP="00000000" w:rsidRDefault="00000000" w:rsidRPr="00000000" w14:paraId="00000375">
      <w:pPr>
        <w:spacing w:line="480" w:lineRule="auto"/>
        <w:rPr>
          <w:b w:val="1"/>
        </w:rPr>
      </w:pPr>
      <w:r w:rsidDel="00000000" w:rsidR="00000000" w:rsidRPr="00000000">
        <w:rPr>
          <w:rtl w:val="0"/>
        </w:rPr>
        <w:t xml:space="preserve">A single transformant for each strain was used to inoculate a 30 mL YPD + 200 µg/mL Hygromycin B, and incubated approximately 24 hours at 30℃ with agitation, until OD5. To induce transposition, the culture was then diluted to OD = 0.05 in YPGalactose + 200 µg/mL Hygromycin B to a final volume of 50 mL, and incubated 24 hours at 30℃ with agitation. The culture was diluted to 0.05 in 50 mL YPGalactose + 200 µg/mL Hygromycin B and incubate 24 hours three more times, for a total of four serial transfers in YPGalactose + 200 µg/mL Hygromycin B. The culture was pelleted by centrifugation for five minutes at 4000 rpm, the supernatant removed, then resuspended to OD0.5 in 50 mL YPD and incubated 24 hours at 30℃ with agitation, then diluted again to OD0.5 in 50 mL YPD and incubated 24 hours at 30℃ with agitation, to release selection to maintain pSG36_HygMX. The cultures were then diluted to OD = 0.5 in 100 mL YPD + 200 µg/mL Hygromycin B and incubated 24 hours at 30℃ with agitation to select for cells with the transposon in the genome. The final culture was pelleted by centrifugation for five minutes at 4000 rpm, the supernatant removed, resuspended with 1 mL sterile water, split into four 250 µL aliquots, and pelleted for two minutes at 8000 rpm. The supernatant was removed and cell pellets were frozen at -20℃ for storage until DNA extraction was performed.</w:t>
        <w:br w:type="textWrapping"/>
        <w:br w:type="textWrapping"/>
      </w:r>
      <w:r w:rsidDel="00000000" w:rsidR="00000000" w:rsidRPr="00000000">
        <w:rPr>
          <w:b w:val="1"/>
          <w:rtl w:val="0"/>
        </w:rPr>
        <w:t xml:space="preserve">Insertion site sequencing</w:t>
      </w:r>
    </w:p>
    <w:p w:rsidR="00000000" w:rsidDel="00000000" w:rsidP="00000000" w:rsidRDefault="00000000" w:rsidRPr="00000000" w14:paraId="00000376">
      <w:pPr>
        <w:spacing w:line="480" w:lineRule="auto"/>
        <w:rPr/>
      </w:pPr>
      <w:r w:rsidDel="00000000" w:rsidR="00000000" w:rsidRPr="00000000">
        <w:rPr>
          <w:rtl w:val="0"/>
        </w:rPr>
        <w:t xml:space="preserve">DNA was extracted from cell pellets using the MasterPure™ Yeast DNA Purification Kit (Lucigen, cat #MPY80200), with an additional initial incubation with zymolyase at 37°C to enhance cell lysis, and using a Glycogen/Sodium Acetate/Ethanol DNA precipitation</w:t>
      </w:r>
      <w:hyperlink r:id="rId45">
        <w:r w:rsidDel="00000000" w:rsidR="00000000" w:rsidRPr="00000000">
          <w:rPr>
            <w:rtl w:val="0"/>
          </w:rPr>
          <w:t xml:space="preserve">(Green and Sambrook 2016)</w:t>
        </w:r>
      </w:hyperlink>
      <w:r w:rsidDel="00000000" w:rsidR="00000000" w:rsidRPr="00000000">
        <w:rPr>
          <w:rtl w:val="0"/>
        </w:rPr>
        <w:t xml:space="preserve">. For each sample, 2 μg of DNA was digested with 50 units of DpnII and 5 μL NEBuffer™ DpnII (NEB, cat #R0543L), in a total volume of 50 μL; and 2 μg of DNA was digested with 50 units of NlaIII and 5 μL CutSmart® Buffer (NEB, cat #R0125L), in a total volume of 50 μL, for 16 hours at 37℃. The reactions were heat inactivated, then circularized by ligation in the same tube with 25 Weiss units T4 Ligase and 40 µL T4 ligase buffer (Thermo Fisher cat #EL0011) for 6 hr at 22°C, in a volume of 400 µL. Circularized DNA was precipitated using a Glycogen/Sodium Acetate/Ethanol DNA precipitation </w:t>
      </w:r>
      <w:hyperlink r:id="rId46">
        <w:r w:rsidDel="00000000" w:rsidR="00000000" w:rsidRPr="00000000">
          <w:rPr>
            <w:rtl w:val="0"/>
          </w:rPr>
          <w:t xml:space="preserve">(Green and Sambrook 2016)</w:t>
        </w:r>
      </w:hyperlink>
      <w:r w:rsidDel="00000000" w:rsidR="00000000" w:rsidRPr="00000000">
        <w:rPr>
          <w:rtl w:val="0"/>
        </w:rPr>
        <w:t xml:space="preserve">. Inverse PCRs for each sample and digestion were performed with primers Hermes_F and Hermes_R with 0.5 µL of each circularized DNA sample per reaction. PCR was performed with DreamTaq (Thermo Fisher cat #EP0701), with the following program: 2 min at 95°C followed by 32 cycles of 30 s at 95°C, 30 s at 57.6°C, 3 min at 72°C, and a final extension step of 10 min at 72°C. The PCRs products were confirmed on 2% agarose gels, and the concentration was quantified using Qubit™ dsDNA BR Assay Kit. </w:t>
      </w:r>
    </w:p>
    <w:p w:rsidR="00000000" w:rsidDel="00000000" w:rsidP="00000000" w:rsidRDefault="00000000" w:rsidRPr="00000000" w14:paraId="00000377">
      <w:pPr>
        <w:spacing w:line="480" w:lineRule="auto"/>
        <w:rPr/>
      </w:pPr>
      <w:r w:rsidDel="00000000" w:rsidR="00000000" w:rsidRPr="00000000">
        <w:rPr>
          <w:rtl w:val="0"/>
        </w:rPr>
      </w:r>
    </w:p>
    <w:p w:rsidR="00000000" w:rsidDel="00000000" w:rsidP="00000000" w:rsidRDefault="00000000" w:rsidRPr="00000000" w14:paraId="00000378">
      <w:pPr>
        <w:spacing w:line="480" w:lineRule="auto"/>
        <w:rPr/>
      </w:pPr>
      <w:r w:rsidDel="00000000" w:rsidR="00000000" w:rsidRPr="00000000">
        <w:rPr>
          <w:rtl w:val="0"/>
        </w:rPr>
        <w:t xml:space="preserve">Library preparation and sequencing were performed using two different library preparation methods and sequencing set ups as follows. For each sample (1728, 1736, and 1740) and digestion, 35 PCR reactions using primers (</w:t>
      </w:r>
      <w:r w:rsidDel="00000000" w:rsidR="00000000" w:rsidRPr="00000000">
        <w:rPr>
          <w:b w:val="1"/>
          <w:rtl w:val="0"/>
        </w:rPr>
        <w:t xml:space="preserve">Supplemental Table 32</w:t>
      </w:r>
      <w:r w:rsidDel="00000000" w:rsidR="00000000" w:rsidRPr="00000000">
        <w:rPr>
          <w:rtl w:val="0"/>
        </w:rPr>
        <w:t xml:space="preserve">) each with 0.5 µL of each circularized DNA were performed as described above and the PCR products were pooled and cleaned using a Glycogen/Sodium Acetate/Ethanol DNA precipitation </w:t>
      </w:r>
      <w:hyperlink r:id="rId47">
        <w:r w:rsidDel="00000000" w:rsidR="00000000" w:rsidRPr="00000000">
          <w:rPr>
            <w:rtl w:val="0"/>
          </w:rPr>
          <w:t xml:space="preserve">(Green and Sambrook 2016)</w:t>
        </w:r>
      </w:hyperlink>
      <w:r w:rsidDel="00000000" w:rsidR="00000000" w:rsidRPr="00000000">
        <w:rPr>
          <w:rtl w:val="0"/>
        </w:rPr>
        <w:t xml:space="preserve">. For each sample, at least 6 µg at minimum 30 ng/µl was then sent to the BGI (Beijing Genomics Institute) for library preparation and sequenced using a paired-end (2 x 100) protocol on an Illumina HiSeq 4000 or DNBseq platform. </w:t>
      </w:r>
    </w:p>
    <w:p w:rsidR="00000000" w:rsidDel="00000000" w:rsidP="00000000" w:rsidRDefault="00000000" w:rsidRPr="00000000" w14:paraId="00000379">
      <w:pPr>
        <w:spacing w:line="480" w:lineRule="auto"/>
        <w:rPr>
          <w:i w:val="1"/>
        </w:rPr>
      </w:pPr>
      <w:r w:rsidDel="00000000" w:rsidR="00000000" w:rsidRPr="00000000">
        <w:rPr>
          <w:rtl w:val="0"/>
        </w:rPr>
      </w:r>
    </w:p>
    <w:p w:rsidR="00000000" w:rsidDel="00000000" w:rsidP="00000000" w:rsidRDefault="00000000" w:rsidRPr="00000000" w14:paraId="0000037A">
      <w:pPr>
        <w:spacing w:line="480" w:lineRule="auto"/>
        <w:rPr/>
      </w:pPr>
      <w:r w:rsidDel="00000000" w:rsidR="00000000" w:rsidRPr="00000000">
        <w:rPr>
          <w:rtl w:val="0"/>
        </w:rPr>
        <w:t xml:space="preserve">For each sample and digestion 4 PCR reactions were performed as described above and the PCR products were pooled by sample and cleaned using a Glycogen/Sodium Acetate/Ethanol DNA precipitation </w:t>
      </w:r>
      <w:hyperlink r:id="rId48">
        <w:r w:rsidDel="00000000" w:rsidR="00000000" w:rsidRPr="00000000">
          <w:rPr>
            <w:rtl w:val="0"/>
          </w:rPr>
          <w:t xml:space="preserve">(Green and Sambrook 2016)</w:t>
        </w:r>
      </w:hyperlink>
      <w:r w:rsidDel="00000000" w:rsidR="00000000" w:rsidRPr="00000000">
        <w:rPr>
          <w:rtl w:val="0"/>
        </w:rPr>
        <w:t xml:space="preserve">. Five ng of each PCR product pool was used as input into a modified Nextera XT library preparation. To increase library complexity, for each sample, two tagmentation reactions were performed. PCR to enrich for fragments with hermes sequence and add an i5 adaptor were performed on the tagmented DNA using NPM Buffer, primers Nextera_hermes_enrichment and Nextera_i7_enrichment, and the following program: 3 min at 72°C, then 30 s at 95°C, followed by 9 cycles of 10 s at 95°C, 30 s at 55°C, 30 s at 72°C, and a final extension step of 5 min at 72°C. The reactions were pooled by sample, cleaned using AmPure XP beads, and resuspended in 20 µL of molecular grade water, which was used as input for an indexing and library amplification PCR. Each sample was indexed with an i7 index from the Nextera XT kit, and amplification of the i5 end was performed with primer i5_amp (which contains no i5 index), using the 2X KAPA PCR master mix (Roche cat. #KK2611), and the same program described for the PCR after tagmentation.PCR cleanup and size selection was performed with AmPure XP beads. The fragment size of each library was measured with an Agilent TapeStation 2200 and qPCR was performed to determine the library concentration. The libraries were pooled at equimolar concentrations, and sequenced using a single-end (1 x 150) protocol on an Illumina NextSeq 500. Libraries were prepared once, but sequenced in two consecutive sequencing runs for increased coverage.</w:t>
      </w:r>
    </w:p>
    <w:p w:rsidR="00000000" w:rsidDel="00000000" w:rsidP="00000000" w:rsidRDefault="00000000" w:rsidRPr="00000000" w14:paraId="0000037B">
      <w:pPr>
        <w:spacing w:line="480" w:lineRule="auto"/>
        <w:rPr/>
      </w:pPr>
      <w:r w:rsidDel="00000000" w:rsidR="00000000" w:rsidRPr="00000000">
        <w:rPr>
          <w:rtl w:val="0"/>
        </w:rPr>
      </w:r>
    </w:p>
    <w:p w:rsidR="00000000" w:rsidDel="00000000" w:rsidP="00000000" w:rsidRDefault="00000000" w:rsidRPr="00000000" w14:paraId="0000037C">
      <w:pPr>
        <w:spacing w:line="480" w:lineRule="auto"/>
        <w:rPr>
          <w:b w:val="1"/>
        </w:rPr>
      </w:pPr>
      <w:r w:rsidDel="00000000" w:rsidR="00000000" w:rsidRPr="00000000">
        <w:rPr>
          <w:b w:val="1"/>
          <w:rtl w:val="0"/>
        </w:rPr>
        <w:t xml:space="preserve">Transposon insertion sequencing site identification and annotation</w:t>
      </w:r>
    </w:p>
    <w:p w:rsidR="00000000" w:rsidDel="00000000" w:rsidP="00000000" w:rsidRDefault="00000000" w:rsidRPr="00000000" w14:paraId="0000037D">
      <w:pPr>
        <w:spacing w:line="480" w:lineRule="auto"/>
        <w:rPr>
          <w:rFonts w:ascii="Verdana" w:cs="Verdana" w:eastAsia="Verdana" w:hAnsi="Verdana"/>
          <w:sz w:val="20"/>
          <w:szCs w:val="20"/>
          <w:highlight w:val="white"/>
        </w:rPr>
      </w:pPr>
      <w:r w:rsidDel="00000000" w:rsidR="00000000" w:rsidRPr="00000000">
        <w:rPr>
          <w:rtl w:val="0"/>
        </w:rPr>
        <w:t xml:space="preserve">Using cutadapt v1.16 </w:t>
      </w:r>
      <w:hyperlink r:id="rId49">
        <w:r w:rsidDel="00000000" w:rsidR="00000000" w:rsidRPr="00000000">
          <w:rPr>
            <w:rtl w:val="0"/>
          </w:rPr>
          <w:t xml:space="preserve">(Martin 2011)</w:t>
        </w:r>
      </w:hyperlink>
      <w:r w:rsidDel="00000000" w:rsidR="00000000" w:rsidRPr="00000000">
        <w:rPr>
          <w:rtl w:val="0"/>
        </w:rPr>
        <w:t xml:space="preserve"> with the expected Hermes TIR sequence on the 5’ end were identified, and the TIR was trimmed. If the TIR was followed by plasmid sequence, these reads were discarded. For reads sequenced at BGI (paired end sequencing), the read with the TIR sequence was identified and its mate was discarded. For reads sequenced at NYC (Nextera based prep, single end sequencing), Nextera transposase sequences were identified and removed. Reads with a length less than 20 bases after all cleaning steps were discarded, and the remaining reads were checked for quality using FastQC v0.11.8 (http://www.bioinformatics.babraham.ac.uk/projects/fastqc/). Reads were aligned to the modified reference genome using BWA-MEM v.0.7.15 </w:t>
      </w:r>
      <w:hyperlink r:id="rId50">
        <w:r w:rsidDel="00000000" w:rsidR="00000000" w:rsidRPr="00000000">
          <w:rPr>
            <w:rtl w:val="0"/>
          </w:rPr>
          <w:t xml:space="preserve">(Li and Durbin 2010)</w:t>
        </w:r>
      </w:hyperlink>
      <w:r w:rsidDel="00000000" w:rsidR="00000000" w:rsidRPr="00000000">
        <w:rPr>
          <w:rtl w:val="0"/>
        </w:rPr>
        <w:t xml:space="preserve"> and BAMs were generated with SAMtools  v1.9 </w:t>
      </w:r>
      <w:hyperlink r:id="rId51">
        <w:r w:rsidDel="00000000" w:rsidR="00000000" w:rsidRPr="00000000">
          <w:rPr>
            <w:rtl w:val="0"/>
          </w:rPr>
          <w:t xml:space="preserve">(Li et al. 2009)</w:t>
        </w:r>
      </w:hyperlink>
      <w:r w:rsidDel="00000000" w:rsidR="00000000" w:rsidRPr="00000000">
        <w:rPr>
          <w:rtl w:val="0"/>
        </w:rPr>
        <w:t xml:space="preserve">. Samples prepared and sequenced by more than one method had high Pearson's correlations (0.85-0.94) in the number of unique insertions identified per gene (</w:t>
      </w:r>
      <w:r w:rsidDel="00000000" w:rsidR="00000000" w:rsidRPr="00000000">
        <w:rPr>
          <w:b w:val="1"/>
          <w:rtl w:val="0"/>
        </w:rPr>
        <w:t xml:space="preserve">Supplemental Table 8</w:t>
      </w:r>
      <w:r w:rsidDel="00000000" w:rsidR="00000000" w:rsidRPr="00000000">
        <w:rPr>
          <w:rtl w:val="0"/>
        </w:rPr>
        <w:t xml:space="preserve">), and therefore were combined into a single BAM file before performing downstream analysis. For the majority of the analyses, BAMs were combined by sample, for ease of processing and to prevent redundant insertion site identification. BAMs were parsed with a custom Python script which identifies the first base of the read as the position of the insertion. The script output all unique insertion positions and the number of reads per insertion position. Positions were annotated using BEDTools v2.26.0 </w:t>
      </w:r>
      <w:hyperlink r:id="rId52">
        <w:r w:rsidDel="00000000" w:rsidR="00000000" w:rsidRPr="00000000">
          <w:rPr>
            <w:rtl w:val="0"/>
          </w:rPr>
          <w:t xml:space="preserve">(Quinlan and Hall 2010)</w:t>
        </w:r>
      </w:hyperlink>
      <w:r w:rsidDel="00000000" w:rsidR="00000000" w:rsidRPr="00000000">
        <w:rPr>
          <w:rtl w:val="0"/>
        </w:rPr>
        <w:t xml:space="preserve"> and a custom GFF containing amended annotations for the custom genome (Supplemental File 1). All analyses use unique insertion positions, and do not take into account the number of reads per unique insertion position. Uniquely identified insertion sites are supported by an average of 18.6 sequencing reads. The libraries have between 85,327 and 329,624 unique insertion sites identified, with an average of 176,664 insertion sites, corresponding to approximately one insertion per 69 bases in the yeast genome (NCBI R64 assembly</w:t>
      </w:r>
      <w:r w:rsidDel="00000000" w:rsidR="00000000" w:rsidRPr="00000000">
        <w:rPr>
          <w:b w:val="1"/>
          <w:rtl w:val="0"/>
        </w:rPr>
        <w:t xml:space="preserve">; Supplemental Table 4</w:t>
      </w:r>
      <w:r w:rsidDel="00000000" w:rsidR="00000000" w:rsidRPr="00000000">
        <w:rPr>
          <w:rtl w:val="0"/>
        </w:rPr>
        <w:t xml:space="preserve">). We normalize for differences in sequencing depth by calculating insertions per million: number of unique insertion sites per feature/(total unique insertion sites/1,000,000) </w:t>
      </w:r>
      <w:hyperlink r:id="rId53">
        <w:r w:rsidDel="00000000" w:rsidR="00000000" w:rsidRPr="00000000">
          <w:rPr>
            <w:rtl w:val="0"/>
          </w:rPr>
          <w:t xml:space="preserve">(Levitan et al. 2020)</w:t>
        </w:r>
      </w:hyperlink>
      <w:r w:rsidDel="00000000" w:rsidR="00000000" w:rsidRPr="00000000">
        <w:rPr>
          <w:rtl w:val="0"/>
        </w:rPr>
        <w:t xml:space="preserve"> and require a minimum of 50 insertions per million per feature for all comparisons. We do not normalize for gene length, as we are comparing genes between strains, not within strains. The hermes transposon method does show an insertion preference for nucleosome-free regions, which tend to be right before and right after genes. However, as we consider only coding regions and do not perform comparisons between genes within the genome, differential nucleosome occupancy is unlikely to impact our analysis. </w:t>
      </w:r>
      <w:r w:rsidDel="00000000" w:rsidR="00000000" w:rsidRPr="00000000">
        <w:rPr>
          <w:rtl w:val="0"/>
        </w:rPr>
      </w:r>
    </w:p>
    <w:p w:rsidR="00000000" w:rsidDel="00000000" w:rsidP="00000000" w:rsidRDefault="00000000" w:rsidRPr="00000000" w14:paraId="0000037E">
      <w:pPr>
        <w:spacing w:line="480" w:lineRule="auto"/>
        <w:rPr>
          <w:b w:val="1"/>
        </w:rPr>
      </w:pPr>
      <w:r w:rsidDel="00000000" w:rsidR="00000000" w:rsidRPr="00000000">
        <w:rPr>
          <w:rtl w:val="0"/>
        </w:rPr>
      </w:r>
    </w:p>
    <w:p w:rsidR="00000000" w:rsidDel="00000000" w:rsidP="00000000" w:rsidRDefault="00000000" w:rsidRPr="00000000" w14:paraId="0000037F">
      <w:pPr>
        <w:spacing w:line="480" w:lineRule="auto"/>
        <w:rPr/>
      </w:pPr>
      <w:r w:rsidDel="00000000" w:rsidR="00000000" w:rsidRPr="00000000">
        <w:rPr>
          <w:b w:val="1"/>
          <w:rtl w:val="0"/>
        </w:rPr>
        <w:t xml:space="preserve">Transposon insertion frequency and false negative rates</w:t>
      </w:r>
      <w:r w:rsidDel="00000000" w:rsidR="00000000" w:rsidRPr="00000000">
        <w:rPr>
          <w:rtl w:val="0"/>
        </w:rPr>
        <w:t xml:space="preserve"> </w:t>
      </w:r>
    </w:p>
    <w:p w:rsidR="00000000" w:rsidDel="00000000" w:rsidP="00000000" w:rsidRDefault="00000000" w:rsidRPr="00000000" w14:paraId="00000380">
      <w:pPr>
        <w:spacing w:line="480" w:lineRule="auto"/>
        <w:rPr/>
      </w:pPr>
      <w:r w:rsidDel="00000000" w:rsidR="00000000" w:rsidRPr="00000000">
        <w:rPr>
          <w:highlight w:val="white"/>
          <w:rtl w:val="0"/>
        </w:rPr>
        <w:t xml:space="preserve">The median rate of transposon insertion per nucleotide within CDS regions genome wide for all samples is 0.115 per nucleotide or ~1 insertion per 12 nucleotides. If we only consider the Euploid replicates this is virtually unchanged at 0.118 per nucleotide. Note that these are lower frequencies than that calculated when including intergenic regions (~1 insert per 7 nucleotides) but it allows us to set a conservative lower bound of 50 normalized unique insertions when testing for significant differences in CDS insertion frequencies. </w:t>
        <w:br w:type="textWrapping"/>
        <w:br w:type="textWrapping"/>
      </w:r>
      <w:r w:rsidDel="00000000" w:rsidR="00000000" w:rsidRPr="00000000">
        <w:rPr>
          <w:rtl w:val="0"/>
        </w:rPr>
        <w:t xml:space="preserve">The frequency of normalized insertions only weakly correlates with ORF length (Adj. R</w:t>
      </w:r>
      <w:r w:rsidDel="00000000" w:rsidR="00000000" w:rsidRPr="00000000">
        <w:rPr>
          <w:vertAlign w:val="superscript"/>
          <w:rtl w:val="0"/>
        </w:rPr>
        <w:t xml:space="preserve">2</w:t>
      </w:r>
      <w:r w:rsidDel="00000000" w:rsidR="00000000" w:rsidRPr="00000000">
        <w:rPr>
          <w:rtl w:val="0"/>
        </w:rPr>
        <w:t xml:space="preserve"> = 0.285, p-value &lt; 0.01, </w:t>
      </w:r>
      <w:r w:rsidDel="00000000" w:rsidR="00000000" w:rsidRPr="00000000">
        <w:rPr>
          <w:b w:val="1"/>
          <w:rtl w:val="0"/>
        </w:rPr>
        <w:t xml:space="preserve">Supplemental Figure 6</w:t>
      </w:r>
      <w:r w:rsidDel="00000000" w:rsidR="00000000" w:rsidRPr="00000000">
        <w:rPr>
          <w:rtl w:val="0"/>
        </w:rPr>
        <w:t xml:space="preserve">). The smallest ORF identified in the majority of samples was 78 nucleotides long and the smallest ORF identified in all samples was 87 nucleotides long. </w:t>
        <w:br w:type="textWrapping"/>
        <w:br w:type="textWrapping"/>
        <w:t xml:space="preserve">We estimated the false negative rate in our analysis using the two Euploid replicates, which show good agreement (Adj. R-squared: 0.83, p-value &lt;0.01, </w:t>
      </w:r>
      <w:r w:rsidDel="00000000" w:rsidR="00000000" w:rsidRPr="00000000">
        <w:rPr>
          <w:b w:val="1"/>
          <w:rtl w:val="0"/>
        </w:rPr>
        <w:t xml:space="preserve">Supplemental Figure 11A</w:t>
      </w:r>
      <w:r w:rsidDel="00000000" w:rsidR="00000000" w:rsidRPr="00000000">
        <w:rPr>
          <w:rtl w:val="0"/>
        </w:rPr>
        <w:t xml:space="preserve">), and determining the frequency with which one Euploid replicate is below the count threshold of 50 and the other replicate is above. Genome wide we find this happens rarely (0.3%) however, this skews strongly by size as can be seen when categorizing the false negative rates by CDS size (</w:t>
      </w:r>
      <w:r w:rsidDel="00000000" w:rsidR="00000000" w:rsidRPr="00000000">
        <w:rPr>
          <w:b w:val="1"/>
          <w:rtl w:val="0"/>
        </w:rPr>
        <w:t xml:space="preserve">Supplemental Figure 7</w:t>
      </w:r>
      <w:r w:rsidDel="00000000" w:rsidR="00000000" w:rsidRPr="00000000">
        <w:rPr>
          <w:rtl w:val="0"/>
        </w:rPr>
        <w:t xml:space="preserve">). However, no 100 nucleotide size category has a false negative rate over 0.041. </w:t>
        <w:br w:type="textWrapping"/>
      </w:r>
    </w:p>
    <w:p w:rsidR="00000000" w:rsidDel="00000000" w:rsidP="00000000" w:rsidRDefault="00000000" w:rsidRPr="00000000" w14:paraId="00000381">
      <w:pPr>
        <w:spacing w:line="480" w:lineRule="auto"/>
        <w:rPr/>
      </w:pPr>
      <w:r w:rsidDel="00000000" w:rsidR="00000000" w:rsidRPr="00000000">
        <w:rPr>
          <w:b w:val="1"/>
          <w:rtl w:val="0"/>
        </w:rPr>
        <w:t xml:space="preserve">Proportional covariation of insert frequencies between genes</w:t>
        <w:br w:type="textWrapping"/>
      </w:r>
      <w:r w:rsidDel="00000000" w:rsidR="00000000" w:rsidRPr="00000000">
        <w:rPr>
          <w:rtl w:val="0"/>
        </w:rPr>
        <w:t xml:space="preserve">The insertion frequency of a given gene may significantly deviate from expectations (significant outliers, </w:t>
      </w:r>
      <w:r w:rsidDel="00000000" w:rsidR="00000000" w:rsidRPr="00000000">
        <w:rPr>
          <w:b w:val="1"/>
          <w:rtl w:val="0"/>
        </w:rPr>
        <w:t xml:space="preserve">Supplemental Table 14</w:t>
      </w:r>
      <w:r w:rsidDel="00000000" w:rsidR="00000000" w:rsidRPr="00000000">
        <w:rPr>
          <w:rtl w:val="0"/>
        </w:rPr>
        <w:t xml:space="preserve">) because of compensatory changes in other genes. To determine if this is the case we looked for genes with high rates of proportional correlation across strains, for example a 2-fold increase in one gene sees a 2-fold change in the other, and this proportionality is consistent across strains. We performed this check across all genes that were significant outliers in frequency of insertions. We empirically derived an estimated FDR by calculating the background frequency using genes that were not significant outliers. While we identify a small number in each strain (</w:t>
      </w:r>
      <w:r w:rsidDel="00000000" w:rsidR="00000000" w:rsidRPr="00000000">
        <w:rPr>
          <w:b w:val="1"/>
          <w:rtl w:val="0"/>
        </w:rPr>
        <w:t xml:space="preserve">Supplemental Table 15</w:t>
      </w:r>
      <w:r w:rsidDel="00000000" w:rsidR="00000000" w:rsidRPr="00000000">
        <w:rPr>
          <w:rtl w:val="0"/>
        </w:rPr>
        <w:t xml:space="preserve">) this was never above the rate expected at random.   </w:t>
      </w:r>
    </w:p>
    <w:p w:rsidR="00000000" w:rsidDel="00000000" w:rsidP="00000000" w:rsidRDefault="00000000" w:rsidRPr="00000000" w14:paraId="00000382">
      <w:pPr>
        <w:spacing w:line="480" w:lineRule="auto"/>
        <w:rPr/>
      </w:pPr>
      <w:r w:rsidDel="00000000" w:rsidR="00000000" w:rsidRPr="00000000">
        <w:rPr>
          <w:rtl w:val="0"/>
        </w:rPr>
      </w:r>
    </w:p>
    <w:p w:rsidR="00000000" w:rsidDel="00000000" w:rsidP="00000000" w:rsidRDefault="00000000" w:rsidRPr="00000000" w14:paraId="00000383">
      <w:pPr>
        <w:spacing w:line="480" w:lineRule="auto"/>
        <w:rPr>
          <w:b w:val="1"/>
        </w:rPr>
      </w:pPr>
      <w:r w:rsidDel="00000000" w:rsidR="00000000" w:rsidRPr="00000000">
        <w:rPr>
          <w:b w:val="1"/>
          <w:rtl w:val="0"/>
        </w:rPr>
        <w:t xml:space="preserve">RNA sequencing</w:t>
      </w:r>
    </w:p>
    <w:p w:rsidR="00000000" w:rsidDel="00000000" w:rsidP="00000000" w:rsidRDefault="00000000" w:rsidRPr="00000000" w14:paraId="00000384">
      <w:pPr>
        <w:spacing w:line="480" w:lineRule="auto"/>
        <w:rPr>
          <w:b w:val="1"/>
        </w:rPr>
      </w:pPr>
      <w:r w:rsidDel="00000000" w:rsidR="00000000" w:rsidRPr="00000000">
        <w:rPr>
          <w:rtl w:val="0"/>
        </w:rPr>
        <w:t xml:space="preserve">For RNA sequencing, we grew overnight cultures from three replicate colonies per strain in 5 mL YPGal, then 2 mL (euploid, ComTrip) or 5 mL (other strains) of overnight culture was pelleted and subsequently resuspended in 5 mL fresh YPGal. The cultures were allowed to grow for three hours in fresh YPGal before harvesting cells by vacuum filtration and fixing immediately in liquid nitrogen, so that all cultures were harvested while cells were proliferating. RNA was extracted and purified using a hot acid phenol/chloroform and Phase Lock Gels as described in </w:t>
      </w:r>
      <w:hyperlink r:id="rId54">
        <w:r w:rsidDel="00000000" w:rsidR="00000000" w:rsidRPr="00000000">
          <w:rPr>
            <w:rtl w:val="0"/>
          </w:rPr>
          <w:t xml:space="preserve">(Neymotin et al. 2014)</w:t>
        </w:r>
      </w:hyperlink>
      <w:r w:rsidDel="00000000" w:rsidR="00000000" w:rsidRPr="00000000">
        <w:rPr>
          <w:rtl w:val="0"/>
        </w:rPr>
        <w:t xml:space="preserve">. Samples were enriched for polyadenylated RNA using the Lexogen Poly(A) RNA Selection Kit V1.5 (cat. # 157.96) and stranded RNA-seq libraries were prepared using the Lexogen CORALL Total RNA-seq Library Prep Kit (cat. # 095.96) according to the manufacturer’s protocol. The libraries were pooled at equimolar concentrations, and sequenced using a paired-end (2 x 150) protocol on an Illumina NextSeq 500. The resulting FASTQs were trimmed, aligned, and UMI deduplicated, and coverage per feature was calculated using an in-house pipeline which can be found at </w:t>
      </w:r>
      <w:hyperlink r:id="rId55">
        <w:r w:rsidDel="00000000" w:rsidR="00000000" w:rsidRPr="00000000">
          <w:rPr>
            <w:color w:val="1155cc"/>
            <w:u w:val="single"/>
            <w:rtl w:val="0"/>
          </w:rPr>
          <w:t xml:space="preserve">https://greshamlab.bio.nyu.edu/wp-content/uploads/2021/11/Windchime_pipeline.nb_.html</w:t>
        </w:r>
      </w:hyperlink>
      <w:r w:rsidDel="00000000" w:rsidR="00000000" w:rsidRPr="00000000">
        <w:rPr>
          <w:rtl w:val="0"/>
        </w:rPr>
        <w:t xml:space="preserve">. Coverage per feature correlation between replicates was high, with the exception of one replicate of ComQuad, which was excluded from further analysis (</w:t>
      </w:r>
      <w:r w:rsidDel="00000000" w:rsidR="00000000" w:rsidRPr="00000000">
        <w:rPr>
          <w:b w:val="1"/>
          <w:rtl w:val="0"/>
        </w:rPr>
        <w:t xml:space="preserve">Supplemental Table 8</w:t>
      </w:r>
      <w:r w:rsidDel="00000000" w:rsidR="00000000" w:rsidRPr="00000000">
        <w:rPr>
          <w:rtl w:val="0"/>
        </w:rPr>
        <w:t xml:space="preserve">). Trip1 and ComTrip also only had two replicates, as library preparation failed for one replicate in each. </w:t>
        <w:br w:type="textWrapping"/>
      </w:r>
      <w:r w:rsidDel="00000000" w:rsidR="00000000" w:rsidRPr="00000000">
        <w:rPr>
          <w:rtl w:val="0"/>
        </w:rPr>
      </w:r>
    </w:p>
    <w:p w:rsidR="00000000" w:rsidDel="00000000" w:rsidP="00000000" w:rsidRDefault="00000000" w:rsidRPr="00000000" w14:paraId="00000385">
      <w:pPr>
        <w:spacing w:line="480" w:lineRule="auto"/>
        <w:rPr>
          <w:b w:val="1"/>
        </w:rPr>
      </w:pPr>
      <w:r w:rsidDel="00000000" w:rsidR="00000000" w:rsidRPr="00000000">
        <w:rPr>
          <w:b w:val="1"/>
          <w:rtl w:val="0"/>
        </w:rPr>
        <w:t xml:space="preserve">Effect of amplification on mRNA abundance of transcription factors and targets</w:t>
      </w:r>
    </w:p>
    <w:p w:rsidR="00000000" w:rsidDel="00000000" w:rsidP="00000000" w:rsidRDefault="00000000" w:rsidRPr="00000000" w14:paraId="00000386">
      <w:pPr>
        <w:spacing w:line="480" w:lineRule="auto"/>
        <w:rPr/>
      </w:pPr>
      <w:r w:rsidDel="00000000" w:rsidR="00000000" w:rsidRPr="00000000">
        <w:rPr>
          <w:rtl w:val="0"/>
        </w:rPr>
        <w:t xml:space="preserve">To determine what effect the amplification of transcription factors (TF) had on each strain we first used YeastTract </w:t>
      </w:r>
      <w:hyperlink r:id="rId56">
        <w:r w:rsidDel="00000000" w:rsidR="00000000" w:rsidRPr="00000000">
          <w:rPr>
            <w:rtl w:val="0"/>
          </w:rPr>
          <w:t xml:space="preserve">(Feng et al. 2014; Teixeira et al. 2023)</w:t>
        </w:r>
      </w:hyperlink>
      <w:r w:rsidDel="00000000" w:rsidR="00000000" w:rsidRPr="00000000">
        <w:rPr>
          <w:rtl w:val="0"/>
        </w:rPr>
        <w:t xml:space="preserve"> and SGD </w:t>
      </w:r>
      <w:hyperlink r:id="rId57">
        <w:r w:rsidDel="00000000" w:rsidR="00000000" w:rsidRPr="00000000">
          <w:rPr>
            <w:rtl w:val="0"/>
          </w:rPr>
          <w:t xml:space="preserve">(Feng et al. 2014; Teixeira et al. 2023; Cherry et al. 1998)</w:t>
        </w:r>
      </w:hyperlink>
      <w:r w:rsidDel="00000000" w:rsidR="00000000" w:rsidRPr="00000000">
        <w:rPr>
          <w:rtl w:val="0"/>
        </w:rPr>
        <w:t xml:space="preserve"> to identify all amplified TFs and their regulatory targets (both manually curated and high-throughput identified (</w:t>
      </w:r>
      <w:r w:rsidDel="00000000" w:rsidR="00000000" w:rsidRPr="00000000">
        <w:rPr>
          <w:b w:val="1"/>
          <w:rtl w:val="0"/>
        </w:rPr>
        <w:t xml:space="preserve">Supplemental Table 7</w:t>
      </w:r>
      <w:r w:rsidDel="00000000" w:rsidR="00000000" w:rsidRPr="00000000">
        <w:rPr>
          <w:rtl w:val="0"/>
        </w:rPr>
        <w:t xml:space="preserve">)). We used DESeq2 on the observed (ie. not copy-number corrected) transcript abundances of the TFs to determine if they had significantly higher transcript abundance than the ancestor (DESeq2, p-value &lt;= 0.05). Most CNV amplified TFs also had significantly different transcript abundances (61%), however many of these TFs that were not associated with CNVs also had significantly different transcript abundances leading to a large disconnect between the two groups (median Jaccard score = 0.32).</w:t>
        <w:br w:type="textWrapping"/>
      </w:r>
    </w:p>
    <w:p w:rsidR="00000000" w:rsidDel="00000000" w:rsidP="00000000" w:rsidRDefault="00000000" w:rsidRPr="00000000" w14:paraId="00000387">
      <w:pPr>
        <w:spacing w:line="480" w:lineRule="auto"/>
        <w:rPr/>
      </w:pPr>
      <w:r w:rsidDel="00000000" w:rsidR="00000000" w:rsidRPr="00000000">
        <w:rPr>
          <w:rtl w:val="0"/>
        </w:rPr>
        <w:t xml:space="preserve">To determine if the amplification of TFs led to significant differences in the gene expression of TF targets, we used DESeq2 on the expected (ie. copy-number corrected) transcript abundances of the TF targets to determine if they were significantly different in transcript abundance, relative to the ancestor (DESeq2, adj. p-value &lt;=0.05). We binned these targets as being associated with CNV amplified TFs or not, and significantly differentially expressed or not, and then used Fisher’s exact test to evaluate if there was a significant contingency between these categories. We found only one instance, </w:t>
      </w:r>
      <w:r w:rsidDel="00000000" w:rsidR="00000000" w:rsidRPr="00000000">
        <w:rPr>
          <w:i w:val="1"/>
          <w:rtl w:val="0"/>
        </w:rPr>
        <w:t xml:space="preserve">IXR1 </w:t>
      </w:r>
      <w:r w:rsidDel="00000000" w:rsidR="00000000" w:rsidRPr="00000000">
        <w:rPr>
          <w:rtl w:val="0"/>
        </w:rPr>
        <w:t xml:space="preserve">in the Aneu strain, where an increase in TF copy number had a significant enrichment (FET, 1.67-fold higher, p-value = 2 x 10</w:t>
      </w:r>
      <w:r w:rsidDel="00000000" w:rsidR="00000000" w:rsidRPr="00000000">
        <w:rPr>
          <w:vertAlign w:val="superscript"/>
          <w:rtl w:val="0"/>
        </w:rPr>
        <w:t xml:space="preserve">-4</w:t>
      </w:r>
      <w:r w:rsidDel="00000000" w:rsidR="00000000" w:rsidRPr="00000000">
        <w:rPr>
          <w:rtl w:val="0"/>
        </w:rPr>
        <w:t xml:space="preserve">) in significantly differentially expressed targets. This same procedure was carried out using TFs with significantly different transcript abundances (DESeq2, p-value &lt;= 0.05) instead of copy-number. Using this approach we found additional instances of agreement, such as </w:t>
      </w:r>
      <w:r w:rsidDel="00000000" w:rsidR="00000000" w:rsidRPr="00000000">
        <w:rPr>
          <w:i w:val="1"/>
          <w:rtl w:val="0"/>
        </w:rPr>
        <w:t xml:space="preserve">IXR1 </w:t>
      </w:r>
      <w:r w:rsidDel="00000000" w:rsidR="00000000" w:rsidRPr="00000000">
        <w:rPr>
          <w:rtl w:val="0"/>
        </w:rPr>
        <w:t xml:space="preserve">in Trip2, Trip1, Sup, Aneu (FET, 2.28-fold higher, p-value = 2 x 10</w:t>
      </w:r>
      <w:r w:rsidDel="00000000" w:rsidR="00000000" w:rsidRPr="00000000">
        <w:rPr>
          <w:vertAlign w:val="superscript"/>
          <w:rtl w:val="0"/>
        </w:rPr>
        <w:t xml:space="preserve">-12</w:t>
      </w:r>
      <w:r w:rsidDel="00000000" w:rsidR="00000000" w:rsidRPr="00000000">
        <w:rPr>
          <w:rtl w:val="0"/>
        </w:rPr>
        <w:t xml:space="preserve">), </w:t>
      </w:r>
      <w:r w:rsidDel="00000000" w:rsidR="00000000" w:rsidRPr="00000000">
        <w:rPr>
          <w:i w:val="1"/>
          <w:rtl w:val="0"/>
        </w:rPr>
        <w:t xml:space="preserve">MSN4 </w:t>
      </w:r>
      <w:r w:rsidDel="00000000" w:rsidR="00000000" w:rsidRPr="00000000">
        <w:rPr>
          <w:rtl w:val="0"/>
        </w:rPr>
        <w:t xml:space="preserve">in Trip1 and ComQuad (FET, 2.0-fold higher, p-value 5 x 10</w:t>
      </w:r>
      <w:r w:rsidDel="00000000" w:rsidR="00000000" w:rsidRPr="00000000">
        <w:rPr>
          <w:vertAlign w:val="superscript"/>
          <w:rtl w:val="0"/>
        </w:rPr>
        <w:t xml:space="preserve">-5</w:t>
      </w:r>
      <w:r w:rsidDel="00000000" w:rsidR="00000000" w:rsidRPr="00000000">
        <w:rPr>
          <w:rtl w:val="0"/>
        </w:rPr>
        <w:t xml:space="preserve">), and </w:t>
      </w:r>
      <w:r w:rsidDel="00000000" w:rsidR="00000000" w:rsidRPr="00000000">
        <w:rPr>
          <w:i w:val="1"/>
          <w:rtl w:val="0"/>
        </w:rPr>
        <w:t xml:space="preserve">ABF1 </w:t>
      </w:r>
      <w:r w:rsidDel="00000000" w:rsidR="00000000" w:rsidRPr="00000000">
        <w:rPr>
          <w:rtl w:val="0"/>
        </w:rPr>
        <w:t xml:space="preserve">in Trip1, Sup, Aneu (FET, 1.53-fold higher, p-value 1 x 10</w:t>
      </w:r>
      <w:r w:rsidDel="00000000" w:rsidR="00000000" w:rsidRPr="00000000">
        <w:rPr>
          <w:vertAlign w:val="superscript"/>
          <w:rtl w:val="0"/>
        </w:rPr>
        <w:t xml:space="preserve">-3</w:t>
      </w:r>
      <w:r w:rsidDel="00000000" w:rsidR="00000000" w:rsidRPr="00000000">
        <w:rPr>
          <w:rtl w:val="0"/>
        </w:rPr>
        <w:t xml:space="preserve">). Taken together, this suggests that evolved strains with significantly different mRNA abundances of transcription factors can exhibit increased numbers of significantly differentially expressed targets - but that increased TF copy-numbers do not tightly correspond with increased TF mRNA abundances.</w:t>
      </w:r>
    </w:p>
    <w:p w:rsidR="00000000" w:rsidDel="00000000" w:rsidP="00000000" w:rsidRDefault="00000000" w:rsidRPr="00000000" w14:paraId="00000388">
      <w:pPr>
        <w:spacing w:line="480" w:lineRule="auto"/>
        <w:rPr>
          <w:b w:val="1"/>
        </w:rPr>
      </w:pPr>
      <w:r w:rsidDel="00000000" w:rsidR="00000000" w:rsidRPr="00000000">
        <w:rPr>
          <w:rtl w:val="0"/>
        </w:rPr>
      </w:r>
    </w:p>
    <w:p w:rsidR="00000000" w:rsidDel="00000000" w:rsidP="00000000" w:rsidRDefault="00000000" w:rsidRPr="00000000" w14:paraId="00000389">
      <w:pPr>
        <w:spacing w:line="480" w:lineRule="auto"/>
        <w:rPr>
          <w:b w:val="1"/>
          <w:highlight w:val="white"/>
        </w:rPr>
      </w:pPr>
      <w:r w:rsidDel="00000000" w:rsidR="00000000" w:rsidRPr="00000000">
        <w:rPr>
          <w:b w:val="1"/>
          <w:rtl w:val="0"/>
        </w:rPr>
        <w:t xml:space="preserve">Calculation of </w:t>
      </w:r>
      <w:r w:rsidDel="00000000" w:rsidR="00000000" w:rsidRPr="00000000">
        <w:rPr>
          <w:b w:val="1"/>
          <w:highlight w:val="white"/>
          <w:rtl w:val="0"/>
        </w:rPr>
        <w:t xml:space="preserve">length normalized copy-number corrected insertion frequencies</w:t>
      </w:r>
    </w:p>
    <w:p w:rsidR="00000000" w:rsidDel="00000000" w:rsidP="00000000" w:rsidRDefault="00000000" w:rsidRPr="00000000" w14:paraId="0000038A">
      <w:pPr>
        <w:spacing w:line="480" w:lineRule="auto"/>
        <w:rPr>
          <w:b w:val="1"/>
          <w:color w:val="434343"/>
          <w:highlight w:val="white"/>
        </w:rPr>
      </w:pPr>
      <w:r w:rsidDel="00000000" w:rsidR="00000000" w:rsidRPr="00000000">
        <w:rPr>
          <w:highlight w:val="white"/>
          <w:rtl w:val="0"/>
        </w:rPr>
        <w:t xml:space="preserve">In order to compare insertion frequencies between genes, we first must normalize the insertions by gene length, to prevent bias by short length genes we apply a minimum gene length threshold of 500 nucleotides. To compare between strains with different copy-numbers we further divide this by the copy-number of the gene in the relevant background. This length normalized copy-number corrected value is calculated for all genes in all backgrounds and then used to derive a global </w:t>
      </w:r>
      <w:r w:rsidDel="00000000" w:rsidR="00000000" w:rsidRPr="00000000">
        <w:rPr>
          <w:i w:val="1"/>
          <w:highlight w:val="white"/>
          <w:rtl w:val="0"/>
        </w:rPr>
        <w:t xml:space="preserve">z</w:t>
      </w:r>
      <w:r w:rsidDel="00000000" w:rsidR="00000000" w:rsidRPr="00000000">
        <w:rPr>
          <w:highlight w:val="white"/>
          <w:rtl w:val="0"/>
        </w:rPr>
        <w:t xml:space="preserve">-score. </w:t>
      </w:r>
      <w:r w:rsidDel="00000000" w:rsidR="00000000" w:rsidRPr="00000000">
        <w:rPr>
          <w:i w:val="1"/>
          <w:highlight w:val="white"/>
          <w:rtl w:val="0"/>
        </w:rPr>
        <w:t xml:space="preserve">Z</w:t>
      </w:r>
      <w:r w:rsidDel="00000000" w:rsidR="00000000" w:rsidRPr="00000000">
        <w:rPr>
          <w:highlight w:val="white"/>
          <w:rtl w:val="0"/>
        </w:rPr>
        <w:t xml:space="preserve">-scores with an absolute value greater than 2.58 are considered statistically significant (</w:t>
      </w:r>
      <w:r w:rsidDel="00000000" w:rsidR="00000000" w:rsidRPr="00000000">
        <w:rPr>
          <w:b w:val="1"/>
          <w:highlight w:val="white"/>
          <w:rtl w:val="0"/>
        </w:rPr>
        <w:t xml:space="preserve">Supplemental Table 17</w:t>
      </w:r>
      <w:r w:rsidDel="00000000" w:rsidR="00000000" w:rsidRPr="00000000">
        <w:rPr>
          <w:highlight w:val="white"/>
          <w:rtl w:val="0"/>
        </w:rPr>
        <w:t xml:space="preserve">).</w:t>
        <w:br w:type="textWrapping"/>
        <w:br w:type="textWrapping"/>
      </w:r>
      <w:r w:rsidDel="00000000" w:rsidR="00000000" w:rsidRPr="00000000">
        <w:rPr>
          <w:b w:val="1"/>
          <w:color w:val="000000"/>
          <w:highlight w:val="white"/>
          <w:rtl w:val="0"/>
        </w:rPr>
        <w:t xml:space="preserve">Defining copy number effects on gene expression</w:t>
      </w:r>
      <w:r w:rsidDel="00000000" w:rsidR="00000000" w:rsidRPr="00000000">
        <w:rPr>
          <w:rtl w:val="0"/>
        </w:rPr>
      </w:r>
    </w:p>
    <w:p w:rsidR="00000000" w:rsidDel="00000000" w:rsidP="00000000" w:rsidRDefault="00000000" w:rsidRPr="00000000" w14:paraId="0000038B">
      <w:pPr>
        <w:spacing w:line="480" w:lineRule="auto"/>
        <w:rPr>
          <w:b w:val="1"/>
        </w:rPr>
      </w:pPr>
      <w:r w:rsidDel="00000000" w:rsidR="00000000" w:rsidRPr="00000000">
        <w:rPr>
          <w:color w:val="000000"/>
          <w:highlight w:val="white"/>
          <w:rtl w:val="0"/>
        </w:rPr>
        <w:t xml:space="preserve">All CNV strains have undergone adaptation to glutamine-limited conditions over hundreds of generations </w:t>
      </w:r>
      <w:hyperlink r:id="rId58">
        <w:r w:rsidDel="00000000" w:rsidR="00000000" w:rsidRPr="00000000">
          <w:rPr>
            <w:color w:val="000000"/>
            <w:highlight w:val="white"/>
            <w:rtl w:val="0"/>
          </w:rPr>
          <w:t xml:space="preserve">(Lauer et al. 2018)</w:t>
        </w:r>
      </w:hyperlink>
      <w:r w:rsidDel="00000000" w:rsidR="00000000" w:rsidRPr="00000000">
        <w:rPr>
          <w:color w:val="000000"/>
          <w:highlight w:val="white"/>
          <w:rtl w:val="0"/>
        </w:rPr>
        <w:t xml:space="preserve">. As such, the expression of CNV associated genes may differ from the Euploid ancestor due to increased copy number or as a consequence of other heritable variation. </w:t>
      </w:r>
      <w:r w:rsidDel="00000000" w:rsidR="00000000" w:rsidRPr="00000000">
        <w:rPr>
          <w:color w:val="000000"/>
          <w:rtl w:val="0"/>
        </w:rPr>
        <w:t xml:space="preserve">To separate changes in transcript abundance due to the gene being amplified within the CNV (i.e. “direct”) from the effect of other variation (i.e. “indirect”) we classified each gene in each strain as being either CNV amplified or not (</w:t>
      </w:r>
      <w:r w:rsidDel="00000000" w:rsidR="00000000" w:rsidRPr="00000000">
        <w:rPr>
          <w:b w:val="1"/>
          <w:color w:val="000000"/>
          <w:rtl w:val="0"/>
        </w:rPr>
        <w:t xml:space="preserve">Supplemental Figure 18</w:t>
      </w:r>
      <w:r w:rsidDel="00000000" w:rsidR="00000000" w:rsidRPr="00000000">
        <w:rPr>
          <w:color w:val="000000"/>
          <w:rtl w:val="0"/>
        </w:rPr>
        <w:t xml:space="preserve">). We corrected TPM normalized gene expression for the appropriate copy number and calculated the ratio to the median Euploid ancestor expression. The CNV and non-CNV distributions were compared using a Mann-Whitney </w:t>
      </w:r>
      <w:r w:rsidDel="00000000" w:rsidR="00000000" w:rsidRPr="00000000">
        <w:rPr>
          <w:i w:val="1"/>
          <w:color w:val="000000"/>
          <w:rtl w:val="0"/>
        </w:rPr>
        <w:t xml:space="preserve">U</w:t>
      </w:r>
      <w:r w:rsidDel="00000000" w:rsidR="00000000" w:rsidRPr="00000000">
        <w:rPr>
          <w:color w:val="000000"/>
          <w:rtl w:val="0"/>
        </w:rPr>
        <w:t xml:space="preserve"> (MWU) test. </w:t>
      </w:r>
      <w:r w:rsidDel="00000000" w:rsidR="00000000" w:rsidRPr="00000000">
        <w:rPr>
          <w:rtl w:val="0"/>
        </w:rPr>
      </w:r>
    </w:p>
    <w:p w:rsidR="00000000" w:rsidDel="00000000" w:rsidP="00000000" w:rsidRDefault="00000000" w:rsidRPr="00000000" w14:paraId="0000038C">
      <w:pPr>
        <w:spacing w:line="480" w:lineRule="auto"/>
        <w:rPr>
          <w:b w:val="1"/>
        </w:rPr>
      </w:pPr>
      <w:r w:rsidDel="00000000" w:rsidR="00000000" w:rsidRPr="00000000">
        <w:rPr>
          <w:rtl w:val="0"/>
        </w:rPr>
      </w:r>
    </w:p>
    <w:p w:rsidR="00000000" w:rsidDel="00000000" w:rsidP="00000000" w:rsidRDefault="00000000" w:rsidRPr="00000000" w14:paraId="0000038D">
      <w:pPr>
        <w:spacing w:line="480" w:lineRule="auto"/>
        <w:rPr>
          <w:b w:val="1"/>
        </w:rPr>
      </w:pPr>
      <w:r w:rsidDel="00000000" w:rsidR="00000000" w:rsidRPr="00000000">
        <w:rPr>
          <w:b w:val="1"/>
          <w:rtl w:val="0"/>
        </w:rPr>
        <w:t xml:space="preserve">Comparison of gene transcript abundances to previous aneuploid stress response studies</w:t>
      </w:r>
    </w:p>
    <w:p w:rsidR="00000000" w:rsidDel="00000000" w:rsidP="00000000" w:rsidRDefault="00000000" w:rsidRPr="00000000" w14:paraId="0000038E">
      <w:pPr>
        <w:spacing w:line="480" w:lineRule="auto"/>
        <w:rPr/>
      </w:pPr>
      <w:r w:rsidDel="00000000" w:rsidR="00000000" w:rsidRPr="00000000">
        <w:rPr>
          <w:rtl w:val="0"/>
        </w:rPr>
        <w:t xml:space="preserve">Previous studies </w:t>
      </w:r>
      <w:hyperlink r:id="rId59">
        <w:r w:rsidDel="00000000" w:rsidR="00000000" w:rsidRPr="00000000">
          <w:rPr>
            <w:rtl w:val="0"/>
          </w:rPr>
          <w:t xml:space="preserve">(Torres et al. 2007; Terhorst et al. 2020)</w:t>
        </w:r>
      </w:hyperlink>
      <w:r w:rsidDel="00000000" w:rsidR="00000000" w:rsidRPr="00000000">
        <w:rPr>
          <w:rtl w:val="0"/>
        </w:rPr>
        <w:t xml:space="preserve"> found large aneuploid amplifications significantly correlated with reduced growth rate and stronger yeast environmental stress responses (ESR) </w:t>
      </w:r>
      <w:hyperlink r:id="rId60">
        <w:r w:rsidDel="00000000" w:rsidR="00000000" w:rsidRPr="00000000">
          <w:rPr>
            <w:rtl w:val="0"/>
          </w:rPr>
          <w:t xml:space="preserve">(Gasch et al. 2000)</w:t>
        </w:r>
      </w:hyperlink>
      <w:r w:rsidDel="00000000" w:rsidR="00000000" w:rsidRPr="00000000">
        <w:rPr>
          <w:rtl w:val="0"/>
        </w:rPr>
        <w:t xml:space="preserve">. In order to compare the results of </w:t>
      </w:r>
      <w:hyperlink r:id="rId61">
        <w:r w:rsidDel="00000000" w:rsidR="00000000" w:rsidRPr="00000000">
          <w:rPr>
            <w:rtl w:val="0"/>
          </w:rPr>
          <w:t xml:space="preserve">(Torres et al. 2007; Terhorst et al. 2020)</w:t>
        </w:r>
      </w:hyperlink>
      <w:r w:rsidDel="00000000" w:rsidR="00000000" w:rsidRPr="00000000">
        <w:rPr>
          <w:rtl w:val="0"/>
        </w:rPr>
        <w:t xml:space="preserve"> to our own, we first subset the ESR genes from both our datasets (798 of 868, for which we had complete data). We found 41 ESR genes amplified in the Aneu strain, 12 were amplified in at least one CNV, and only one was found to be amplified in all the CNV strains, </w:t>
      </w:r>
      <w:hyperlink r:id="rId62">
        <w:r w:rsidDel="00000000" w:rsidR="00000000" w:rsidRPr="00000000">
          <w:rPr>
            <w:i w:val="1"/>
            <w:rtl w:val="0"/>
          </w:rPr>
          <w:t xml:space="preserve">FMP46</w:t>
        </w:r>
      </w:hyperlink>
      <w:r w:rsidDel="00000000" w:rsidR="00000000" w:rsidRPr="00000000">
        <w:rPr>
          <w:rtl w:val="0"/>
        </w:rPr>
        <w:t xml:space="preserve">, which encodes a mitochondria associated protein with no known biological function. Because Torres et al. 2007 used strains with aneuploid amplifications for nearly all chromosomes and may also contain additional smaller CNVs and structural rearrangements, we did not perform copy number correction for any strain. We calculated the log</w:t>
      </w:r>
      <w:r w:rsidDel="00000000" w:rsidR="00000000" w:rsidRPr="00000000">
        <w:rPr>
          <w:vertAlign w:val="subscript"/>
          <w:rtl w:val="0"/>
        </w:rPr>
        <w:t xml:space="preserve">2</w:t>
      </w:r>
      <w:r w:rsidDel="00000000" w:rsidR="00000000" w:rsidRPr="00000000">
        <w:rPr>
          <w:rtl w:val="0"/>
        </w:rPr>
        <w:t xml:space="preserve"> fold-change in mRNA for each of our evolved strains relative to our euploid ancestor and calculated the mean log</w:t>
      </w:r>
      <w:r w:rsidDel="00000000" w:rsidR="00000000" w:rsidRPr="00000000">
        <w:rPr>
          <w:vertAlign w:val="subscript"/>
          <w:rtl w:val="0"/>
        </w:rPr>
        <w:t xml:space="preserve">2</w:t>
      </w:r>
      <w:r w:rsidDel="00000000" w:rsidR="00000000" w:rsidRPr="00000000">
        <w:rPr>
          <w:rtl w:val="0"/>
        </w:rPr>
        <w:t xml:space="preserve"> fold-change in mRNA for each aneuploid strain from Torres et al. 2007 relative to their euploid strain. We then calculated the Pearson coefficient using the log</w:t>
      </w:r>
      <w:r w:rsidDel="00000000" w:rsidR="00000000" w:rsidRPr="00000000">
        <w:rPr>
          <w:vertAlign w:val="subscript"/>
          <w:rtl w:val="0"/>
        </w:rPr>
        <w:t xml:space="preserve">2</w:t>
      </w:r>
      <w:r w:rsidDel="00000000" w:rsidR="00000000" w:rsidRPr="00000000">
        <w:rPr>
          <w:rtl w:val="0"/>
        </w:rPr>
        <w:t xml:space="preserve"> fold-changes observed in this study in relation to the mean log</w:t>
      </w:r>
      <w:r w:rsidDel="00000000" w:rsidR="00000000" w:rsidRPr="00000000">
        <w:rPr>
          <w:vertAlign w:val="subscript"/>
          <w:rtl w:val="0"/>
        </w:rPr>
        <w:t xml:space="preserve">2</w:t>
      </w:r>
      <w:r w:rsidDel="00000000" w:rsidR="00000000" w:rsidRPr="00000000">
        <w:rPr>
          <w:rtl w:val="0"/>
        </w:rPr>
        <w:t xml:space="preserve"> fold-change reported by Torres et al.  Notably, we found these data often showed a negative correlation. Because ESR had previously been shown to be more pronounced in slower growing strains we also evaluated how the growth rates of our strains structured the correlation with the Torres data. We found that our slowest growing strains had the largest anti-correlation with the Torres data.  </w:t>
        <w:br w:type="textWrapping"/>
        <w:br w:type="textWrapping"/>
        <w:t xml:space="preserve">A similar approach was performed for Tsai et al. 2019 which had found aneuploidy inducing a hypo-osmotic like stress response involving 222 genes they termed the common aneuploidy gene-expression or CAGE genes. We found 12 CAGE genes were amplified in our Aneu strain, 3 were amplified in at least one CNV strain, and none were present in all CNV strains. Similar to the process described for Torres et al 2007, we subset the CAGE genes (215 of the 222, we had complete data for) in both sets and then compared the log</w:t>
      </w:r>
      <w:r w:rsidDel="00000000" w:rsidR="00000000" w:rsidRPr="00000000">
        <w:rPr>
          <w:vertAlign w:val="subscript"/>
          <w:rtl w:val="0"/>
        </w:rPr>
        <w:t xml:space="preserve">2</w:t>
      </w:r>
      <w:r w:rsidDel="00000000" w:rsidR="00000000" w:rsidRPr="00000000">
        <w:rPr>
          <w:rtl w:val="0"/>
        </w:rPr>
        <w:t xml:space="preserve"> fold-change of mRNA abundance of each of our evolved strains relative to the euploid ancestor and the log</w:t>
      </w:r>
      <w:r w:rsidDel="00000000" w:rsidR="00000000" w:rsidRPr="00000000">
        <w:rPr>
          <w:vertAlign w:val="subscript"/>
          <w:rtl w:val="0"/>
        </w:rPr>
        <w:t xml:space="preserve">2</w:t>
      </w:r>
      <w:r w:rsidDel="00000000" w:rsidR="00000000" w:rsidRPr="00000000">
        <w:rPr>
          <w:rtl w:val="0"/>
        </w:rPr>
        <w:t xml:space="preserve"> fold-change of mRNA abundance of each Tsai et al. aneuploid relative to their euploid ancestor. We then calculated the Pearson coefficient for each of our evolved strains relative to the Tsai data. We found weak, but positive correlations, between the two sets. Evaluating these in regards to growth rate suggests that the Pearson coefficient of the sets is independent of the growth rates. </w:t>
      </w:r>
    </w:p>
    <w:p w:rsidR="00000000" w:rsidDel="00000000" w:rsidP="00000000" w:rsidRDefault="00000000" w:rsidRPr="00000000" w14:paraId="0000038F">
      <w:pPr>
        <w:spacing w:line="480" w:lineRule="auto"/>
        <w:rPr>
          <w:b w:val="1"/>
        </w:rPr>
      </w:pPr>
      <w:r w:rsidDel="00000000" w:rsidR="00000000" w:rsidRPr="00000000">
        <w:rPr>
          <w:rtl w:val="0"/>
        </w:rPr>
      </w:r>
    </w:p>
    <w:p w:rsidR="00000000" w:rsidDel="00000000" w:rsidP="00000000" w:rsidRDefault="00000000" w:rsidRPr="00000000" w14:paraId="00000390">
      <w:pPr>
        <w:spacing w:line="480" w:lineRule="auto"/>
        <w:rPr>
          <w:b w:val="1"/>
        </w:rPr>
      </w:pPr>
      <w:r w:rsidDel="00000000" w:rsidR="00000000" w:rsidRPr="00000000">
        <w:rPr>
          <w:b w:val="1"/>
          <w:rtl w:val="0"/>
        </w:rPr>
        <w:t xml:space="preserve">Gene copy number determination and transcript abundance copy number correction. </w:t>
      </w:r>
    </w:p>
    <w:p w:rsidR="00000000" w:rsidDel="00000000" w:rsidP="00000000" w:rsidRDefault="00000000" w:rsidRPr="00000000" w14:paraId="00000391">
      <w:pPr>
        <w:spacing w:line="480" w:lineRule="auto"/>
        <w:rPr/>
      </w:pPr>
      <w:r w:rsidDel="00000000" w:rsidR="00000000" w:rsidRPr="00000000">
        <w:rPr>
          <w:rtl w:val="0"/>
        </w:rPr>
        <w:t xml:space="preserve">The determination of copy number for each gene in each strain (</w:t>
      </w:r>
      <w:r w:rsidDel="00000000" w:rsidR="00000000" w:rsidRPr="00000000">
        <w:rPr>
          <w:b w:val="1"/>
          <w:rtl w:val="0"/>
        </w:rPr>
        <w:t xml:space="preserve">Supplemental Table 6</w:t>
      </w:r>
      <w:r w:rsidDel="00000000" w:rsidR="00000000" w:rsidRPr="00000000">
        <w:rPr>
          <w:b w:val="1"/>
          <w:sz w:val="18"/>
          <w:szCs w:val="18"/>
          <w:rtl w:val="0"/>
        </w:rPr>
        <w:t xml:space="preserve">)</w:t>
      </w:r>
      <w:r w:rsidDel="00000000" w:rsidR="00000000" w:rsidRPr="00000000">
        <w:rPr>
          <w:rtl w:val="0"/>
        </w:rPr>
        <w:t xml:space="preserve"> was performed using the reconstructed CNV topologies using hybrid long-read and short read sequencing </w:t>
      </w:r>
      <w:hyperlink r:id="rId63">
        <w:r w:rsidDel="00000000" w:rsidR="00000000" w:rsidRPr="00000000">
          <w:rPr>
            <w:rtl w:val="0"/>
          </w:rPr>
          <w:t xml:space="preserve">(Spealman et al. 2022)</w:t>
        </w:r>
      </w:hyperlink>
      <w:r w:rsidDel="00000000" w:rsidR="00000000" w:rsidRPr="00000000">
        <w:rPr>
          <w:rtl w:val="0"/>
        </w:rPr>
        <w:t xml:space="preserve">;(Spealman et al. 2023), ODIRA containing CNVs were resolved as described previously (Spealman et al. 2020). </w:t>
      </w:r>
    </w:p>
    <w:p w:rsidR="00000000" w:rsidDel="00000000" w:rsidP="00000000" w:rsidRDefault="00000000" w:rsidRPr="00000000" w14:paraId="00000392">
      <w:pPr>
        <w:spacing w:line="480" w:lineRule="auto"/>
        <w:rPr/>
      </w:pPr>
      <w:r w:rsidDel="00000000" w:rsidR="00000000" w:rsidRPr="00000000">
        <w:rPr>
          <w:rtl w:val="0"/>
        </w:rPr>
      </w:r>
    </w:p>
    <w:p w:rsidR="00000000" w:rsidDel="00000000" w:rsidP="00000000" w:rsidRDefault="00000000" w:rsidRPr="00000000" w14:paraId="00000393">
      <w:pPr>
        <w:spacing w:line="480" w:lineRule="auto"/>
        <w:rPr>
          <w:sz w:val="28"/>
          <w:szCs w:val="28"/>
          <w:highlight w:val="white"/>
        </w:rPr>
      </w:pPr>
      <w:r w:rsidDel="00000000" w:rsidR="00000000" w:rsidRPr="00000000">
        <w:rPr>
          <w:rtl w:val="0"/>
        </w:rPr>
        <w:t xml:space="preserve">These copy numbers were then used to make an expected mRNA abundance estimate, or copy number corrected estimate. In order to evaluate dosage compensation of CNVs we sought to have an accurate null model. This expected expression model assumes no dosage compensation, and as such, the expected expression of a CNV associated gene would be equal to the euploid expression multiplied by however many copies of the gene are present in any given strain (</w:t>
      </w:r>
      <w:r w:rsidDel="00000000" w:rsidR="00000000" w:rsidRPr="00000000">
        <w:rPr>
          <w:b w:val="1"/>
          <w:rtl w:val="0"/>
        </w:rPr>
        <w:t xml:space="preserve">Supplemental Table 24</w:t>
      </w:r>
      <w:r w:rsidDel="00000000" w:rsidR="00000000" w:rsidRPr="00000000">
        <w:rPr>
          <w:b w:val="1"/>
          <w:sz w:val="18"/>
          <w:szCs w:val="18"/>
          <w:rtl w:val="0"/>
        </w:rPr>
        <w:t xml:space="preserve">)</w:t>
      </w:r>
      <w:r w:rsidDel="00000000" w:rsidR="00000000" w:rsidRPr="00000000">
        <w:rPr>
          <w:rtl w:val="0"/>
        </w:rPr>
        <w:t xml:space="preserve">. The difference between the observed and expected expression can then be evaluated using DESeq2 (</w:t>
      </w:r>
      <w:r w:rsidDel="00000000" w:rsidR="00000000" w:rsidRPr="00000000">
        <w:rPr>
          <w:b w:val="1"/>
          <w:rtl w:val="0"/>
        </w:rPr>
        <w:t xml:space="preserve">Supplemental Table 25</w:t>
      </w:r>
      <w:r w:rsidDel="00000000" w:rsidR="00000000" w:rsidRPr="00000000">
        <w:rPr>
          <w:b w:val="1"/>
          <w:sz w:val="18"/>
          <w:szCs w:val="18"/>
          <w:rtl w:val="0"/>
        </w:rPr>
        <w:t xml:space="preserve">)</w:t>
      </w:r>
      <w:r w:rsidDel="00000000" w:rsidR="00000000" w:rsidRPr="00000000">
        <w:rPr>
          <w:rtl w:val="0"/>
        </w:rPr>
        <w:t xml:space="preserve">, as described above. In the event of CNV dosage compensation one would expect the observed value to be significantly less than the expected value.  </w:t>
      </w:r>
      <w:r w:rsidDel="00000000" w:rsidR="00000000" w:rsidRPr="00000000">
        <w:rPr>
          <w:color w:val="434343"/>
          <w:rtl w:val="0"/>
        </w:rPr>
        <w:br w:type="textWrapping"/>
      </w:r>
      <w:r w:rsidDel="00000000" w:rsidR="00000000" w:rsidRPr="00000000">
        <w:rPr>
          <w:rtl w:val="0"/>
        </w:rPr>
      </w:r>
    </w:p>
    <w:p w:rsidR="00000000" w:rsidDel="00000000" w:rsidP="00000000" w:rsidRDefault="00000000" w:rsidRPr="00000000" w14:paraId="0000039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95">
      <w:pPr>
        <w:spacing w:line="480" w:lineRule="auto"/>
        <w:rPr>
          <w:sz w:val="26"/>
          <w:szCs w:val="26"/>
        </w:rPr>
      </w:pPr>
      <w:r w:rsidDel="00000000" w:rsidR="00000000" w:rsidRPr="00000000">
        <w:rPr>
          <w:b w:val="1"/>
          <w:sz w:val="26"/>
          <w:szCs w:val="26"/>
          <w:rtl w:val="0"/>
        </w:rPr>
        <w:t xml:space="preserve">Supplemental Files</w:t>
      </w:r>
      <w:r w:rsidDel="00000000" w:rsidR="00000000" w:rsidRPr="00000000">
        <w:rPr>
          <w:rtl w:val="0"/>
        </w:rPr>
      </w:r>
    </w:p>
    <w:p w:rsidR="00000000" w:rsidDel="00000000" w:rsidP="00000000" w:rsidRDefault="00000000" w:rsidRPr="00000000" w14:paraId="00000396">
      <w:pPr>
        <w:spacing w:line="240" w:lineRule="auto"/>
        <w:rPr>
          <w:b w:val="1"/>
        </w:rPr>
      </w:pPr>
      <w:r w:rsidDel="00000000" w:rsidR="00000000" w:rsidRPr="00000000">
        <w:rPr>
          <w:b w:val="1"/>
          <w:rtl w:val="0"/>
        </w:rPr>
        <w:t xml:space="preserve">Supplemental_File_S1.zip - Modified reference genome for Euploid ancestor (DGY1657) and evolved strains. </w:t>
      </w:r>
      <w:r w:rsidDel="00000000" w:rsidR="00000000" w:rsidRPr="00000000">
        <w:rPr>
          <w:rtl w:val="0"/>
        </w:rPr>
        <w:t xml:space="preserve">Modified reference FASTA and GFF files with the CNV Reporter added to the appropriate coordinates on ChrXI. </w:t>
      </w:r>
      <w:r w:rsidDel="00000000" w:rsidR="00000000" w:rsidRPr="00000000">
        <w:rPr>
          <w:rtl w:val="0"/>
        </w:rPr>
      </w:r>
    </w:p>
    <w:p w:rsidR="00000000" w:rsidDel="00000000" w:rsidP="00000000" w:rsidRDefault="00000000" w:rsidRPr="00000000" w14:paraId="00000397">
      <w:pPr>
        <w:spacing w:line="240" w:lineRule="auto"/>
        <w:rPr>
          <w:b w:val="1"/>
        </w:rPr>
      </w:pPr>
      <w:r w:rsidDel="00000000" w:rsidR="00000000" w:rsidRPr="00000000">
        <w:rPr>
          <w:rtl w:val="0"/>
        </w:rPr>
      </w:r>
    </w:p>
    <w:p w:rsidR="00000000" w:rsidDel="00000000" w:rsidP="00000000" w:rsidRDefault="00000000" w:rsidRPr="00000000" w14:paraId="00000398">
      <w:pPr>
        <w:spacing w:line="240" w:lineRule="auto"/>
        <w:rPr>
          <w:sz w:val="18"/>
          <w:szCs w:val="18"/>
        </w:rPr>
      </w:pPr>
      <w:r w:rsidDel="00000000" w:rsidR="00000000" w:rsidRPr="00000000">
        <w:rPr>
          <w:b w:val="1"/>
          <w:rtl w:val="0"/>
        </w:rPr>
        <w:t xml:space="preserve">Supplemental_File_S2.zip - Source code used in this study. </w:t>
      </w:r>
      <w:r w:rsidDel="00000000" w:rsidR="00000000" w:rsidRPr="00000000">
        <w:rPr>
          <w:rtl w:val="0"/>
        </w:rPr>
        <w:t xml:space="preserve">This compressed file contains a Code File Description document that details the contents and the data and source code used in the generation of all Figures.  All source code is contained within the file.</w:t>
      </w:r>
      <w:r w:rsidDel="00000000" w:rsidR="00000000" w:rsidRPr="00000000">
        <w:rPr>
          <w:b w:val="1"/>
          <w:sz w:val="18"/>
          <w:szCs w:val="18"/>
          <w:rtl w:val="0"/>
        </w:rPr>
        <w:br w:type="textWrapping"/>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EF498D"/>
    <w:pPr>
      <w:spacing w:line="240" w:lineRule="auto"/>
    </w:p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paragraph" w:styleId="CommentSubject">
    <w:name w:val="annotation subject"/>
    <w:basedOn w:val="CommentText"/>
    <w:next w:val="CommentText"/>
    <w:link w:val="CommentSubjectChar"/>
    <w:uiPriority w:val="99"/>
    <w:semiHidden w:val="1"/>
    <w:unhideWhenUsed w:val="1"/>
    <w:rsid w:val="00AF1856"/>
    <w:rPr>
      <w:b w:val="1"/>
      <w:bCs w:val="1"/>
    </w:rPr>
  </w:style>
  <w:style w:type="character" w:styleId="CommentSubjectChar" w:customStyle="1">
    <w:name w:val="Comment Subject Char"/>
    <w:basedOn w:val="CommentTextChar"/>
    <w:link w:val="CommentSubject"/>
    <w:uiPriority w:val="99"/>
    <w:semiHidden w:val="1"/>
    <w:rsid w:val="00AF1856"/>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xm2BEa/T7xU" TargetMode="External"/><Relationship Id="rId42" Type="http://schemas.openxmlformats.org/officeDocument/2006/relationships/hyperlink" Target="https://paperpile.com/c/IHQlef/6cQK" TargetMode="External"/><Relationship Id="rId41" Type="http://schemas.openxmlformats.org/officeDocument/2006/relationships/hyperlink" Target="https://paperpile.com/c/xm2BEa/pGdN" TargetMode="External"/><Relationship Id="rId44" Type="http://schemas.openxmlformats.org/officeDocument/2006/relationships/hyperlink" Target="https://paperpile.com/c/IHQlef/5bC7I" TargetMode="External"/><Relationship Id="rId43" Type="http://schemas.openxmlformats.org/officeDocument/2006/relationships/hyperlink" Target="https://paperpile.com/c/IHQlef/UQnP" TargetMode="External"/><Relationship Id="rId46" Type="http://schemas.openxmlformats.org/officeDocument/2006/relationships/hyperlink" Target="https://paperpile.com/c/IHQlef/lFpm8" TargetMode="External"/><Relationship Id="rId45" Type="http://schemas.openxmlformats.org/officeDocument/2006/relationships/hyperlink" Target="https://paperpile.com/c/IHQlef/lFpm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s://paperpile.com/c/IHQlef/lFpm8" TargetMode="External"/><Relationship Id="rId47" Type="http://schemas.openxmlformats.org/officeDocument/2006/relationships/hyperlink" Target="https://paperpile.com/c/IHQlef/lFpm8" TargetMode="External"/><Relationship Id="rId49" Type="http://schemas.openxmlformats.org/officeDocument/2006/relationships/hyperlink" Target="https://paperpile.com/c/IHQlef/bC89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18.png"/><Relationship Id="rId31" Type="http://schemas.openxmlformats.org/officeDocument/2006/relationships/image" Target="media/image14.png"/><Relationship Id="rId30" Type="http://schemas.openxmlformats.org/officeDocument/2006/relationships/image" Target="media/image19.png"/><Relationship Id="rId33" Type="http://schemas.openxmlformats.org/officeDocument/2006/relationships/image" Target="media/image10.png"/><Relationship Id="rId32" Type="http://schemas.openxmlformats.org/officeDocument/2006/relationships/image" Target="media/image3.png"/><Relationship Id="rId35" Type="http://schemas.openxmlformats.org/officeDocument/2006/relationships/image" Target="media/image26.png"/><Relationship Id="rId34" Type="http://schemas.openxmlformats.org/officeDocument/2006/relationships/image" Target="media/image12.png"/><Relationship Id="rId37" Type="http://schemas.openxmlformats.org/officeDocument/2006/relationships/image" Target="media/image1.png"/><Relationship Id="rId36" Type="http://schemas.openxmlformats.org/officeDocument/2006/relationships/hyperlink" Target="https://paperpile.com/c/xm2BEa/sDCJ" TargetMode="External"/><Relationship Id="rId39" Type="http://schemas.openxmlformats.org/officeDocument/2006/relationships/hyperlink" Target="https://paperpile.com/c/xm2BEa/IKx1" TargetMode="External"/><Relationship Id="rId38" Type="http://schemas.openxmlformats.org/officeDocument/2006/relationships/hyperlink" Target="https://paperpile.com/c/xm2BEa/yiaJ" TargetMode="External"/><Relationship Id="rId62" Type="http://schemas.openxmlformats.org/officeDocument/2006/relationships/hyperlink" Target="https://www.yeastgenome.org/locus/S000001757" TargetMode="External"/><Relationship Id="rId61" Type="http://schemas.openxmlformats.org/officeDocument/2006/relationships/hyperlink" Target="https://paperpile.com/c/IHQlef/zyap2+fmp05" TargetMode="External"/><Relationship Id="rId20" Type="http://schemas.openxmlformats.org/officeDocument/2006/relationships/image" Target="media/image9.png"/><Relationship Id="rId63" Type="http://schemas.openxmlformats.org/officeDocument/2006/relationships/hyperlink" Target="https://paperpile.com/c/IHQlef/AmCq9" TargetMode="External"/><Relationship Id="rId22" Type="http://schemas.openxmlformats.org/officeDocument/2006/relationships/image" Target="media/image22.png"/><Relationship Id="rId21" Type="http://schemas.openxmlformats.org/officeDocument/2006/relationships/image" Target="media/image25.png"/><Relationship Id="rId24" Type="http://schemas.openxmlformats.org/officeDocument/2006/relationships/image" Target="media/image16.png"/><Relationship Id="rId23" Type="http://schemas.openxmlformats.org/officeDocument/2006/relationships/image" Target="media/image21.png"/><Relationship Id="rId60" Type="http://schemas.openxmlformats.org/officeDocument/2006/relationships/hyperlink" Target="https://paperpile.com/c/IHQlef/Yyz4b" TargetMode="External"/><Relationship Id="rId26" Type="http://schemas.openxmlformats.org/officeDocument/2006/relationships/image" Target="media/image28.png"/><Relationship Id="rId25" Type="http://schemas.openxmlformats.org/officeDocument/2006/relationships/image" Target="media/image27.png"/><Relationship Id="rId28" Type="http://schemas.openxmlformats.org/officeDocument/2006/relationships/image" Target="media/image24.png"/><Relationship Id="rId27" Type="http://schemas.openxmlformats.org/officeDocument/2006/relationships/image" Target="media/image23.png"/><Relationship Id="rId29" Type="http://schemas.openxmlformats.org/officeDocument/2006/relationships/image" Target="media/image4.png"/><Relationship Id="rId51" Type="http://schemas.openxmlformats.org/officeDocument/2006/relationships/hyperlink" Target="https://paperpile.com/c/IHQlef/6n0ZF" TargetMode="External"/><Relationship Id="rId50" Type="http://schemas.openxmlformats.org/officeDocument/2006/relationships/hyperlink" Target="https://paperpile.com/c/IHQlef/o4QP8" TargetMode="External"/><Relationship Id="rId53" Type="http://schemas.openxmlformats.org/officeDocument/2006/relationships/hyperlink" Target="https://paperpile.com/c/IHQlef/9GYLg" TargetMode="External"/><Relationship Id="rId52" Type="http://schemas.openxmlformats.org/officeDocument/2006/relationships/hyperlink" Target="https://paperpile.com/c/IHQlef/iup3k" TargetMode="External"/><Relationship Id="rId11" Type="http://schemas.openxmlformats.org/officeDocument/2006/relationships/image" Target="media/image17.png"/><Relationship Id="rId55" Type="http://schemas.openxmlformats.org/officeDocument/2006/relationships/hyperlink" Target="https://greshamlab.bio.nyu.edu/wp-content/uploads/2021/11/Windchime_pipeline.nb_.html" TargetMode="External"/><Relationship Id="rId10" Type="http://schemas.openxmlformats.org/officeDocument/2006/relationships/image" Target="media/image15.png"/><Relationship Id="rId54" Type="http://schemas.openxmlformats.org/officeDocument/2006/relationships/hyperlink" Target="https://paperpile.com/c/IHQlef/6xEbE" TargetMode="External"/><Relationship Id="rId13" Type="http://schemas.openxmlformats.org/officeDocument/2006/relationships/image" Target="media/image13.png"/><Relationship Id="rId57" Type="http://schemas.openxmlformats.org/officeDocument/2006/relationships/hyperlink" Target="https://paperpile.com/c/IHQlef/Jj20+kOTF+CJvB" TargetMode="External"/><Relationship Id="rId12" Type="http://schemas.openxmlformats.org/officeDocument/2006/relationships/image" Target="media/image2.png"/><Relationship Id="rId56" Type="http://schemas.openxmlformats.org/officeDocument/2006/relationships/hyperlink" Target="https://paperpile.com/c/IHQlef/Jj20+kOTF" TargetMode="External"/><Relationship Id="rId15" Type="http://schemas.openxmlformats.org/officeDocument/2006/relationships/image" Target="media/image5.png"/><Relationship Id="rId59" Type="http://schemas.openxmlformats.org/officeDocument/2006/relationships/hyperlink" Target="https://paperpile.com/c/IHQlef/zyap2+fmp05" TargetMode="External"/><Relationship Id="rId14" Type="http://schemas.openxmlformats.org/officeDocument/2006/relationships/image" Target="media/image6.png"/><Relationship Id="rId58" Type="http://schemas.openxmlformats.org/officeDocument/2006/relationships/hyperlink" Target="https://paperpile.com/c/IHQlef/xrliw" TargetMode="External"/><Relationship Id="rId17" Type="http://schemas.openxmlformats.org/officeDocument/2006/relationships/hyperlink" Target="https://paperpile.com/c/xm2BEa/pGdN" TargetMode="External"/><Relationship Id="rId16" Type="http://schemas.openxmlformats.org/officeDocument/2006/relationships/hyperlink" Target="https://paperpile.com/c/xm2BEa/T7xU" TargetMode="External"/><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UbSPBVYidcoSyRRQvpqSFKuTw==">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2023-04-30T03:49:00Z</dcterms:created>
</cp:coreProperties>
</file>