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1C04D5A" w14:textId="4B7DB731" w:rsidR="00FC7C34" w:rsidRPr="002D3724" w:rsidRDefault="00C0598C" w:rsidP="00FC7C34">
      <w:pPr>
        <w:pStyle w:val="3"/>
        <w:spacing w:before="0" w:beforeAutospacing="0" w:after="0" w:afterAutospacing="0" w:line="480" w:lineRule="auto"/>
        <w:rPr>
          <w:rFonts w:eastAsiaTheme="minorEastAsia"/>
          <w:sz w:val="24"/>
          <w:szCs w:val="24"/>
        </w:rPr>
      </w:pPr>
      <w:r w:rsidRPr="002D3724">
        <w:rPr>
          <w:rFonts w:eastAsiaTheme="minorEastAsia"/>
          <w:sz w:val="24"/>
          <w:szCs w:val="24"/>
        </w:rPr>
        <w:t>Supplemental Materials</w:t>
      </w:r>
    </w:p>
    <w:p w14:paraId="29647021" w14:textId="77777777" w:rsidR="00FC7C34" w:rsidRPr="00C8735A" w:rsidRDefault="00FC7C34" w:rsidP="00FC7C34">
      <w:pPr>
        <w:pStyle w:val="3"/>
        <w:spacing w:before="0" w:beforeAutospacing="0" w:after="0" w:afterAutospacing="0" w:line="480" w:lineRule="auto"/>
        <w:rPr>
          <w:rFonts w:eastAsiaTheme="minorEastAsia"/>
          <w:sz w:val="24"/>
          <w:szCs w:val="24"/>
        </w:rPr>
      </w:pPr>
    </w:p>
    <w:p w14:paraId="2735C762" w14:textId="77777777" w:rsidR="00211ED3" w:rsidRPr="00C851F6" w:rsidRDefault="00211ED3" w:rsidP="00211ED3">
      <w:pPr>
        <w:spacing w:line="480" w:lineRule="auto"/>
        <w:rPr>
          <w:b/>
          <w:color w:val="000000" w:themeColor="text1"/>
          <w:sz w:val="24"/>
          <w:szCs w:val="24"/>
        </w:rPr>
      </w:pPr>
      <w:r w:rsidRPr="002D3724">
        <w:rPr>
          <w:b/>
          <w:color w:val="000000" w:themeColor="text1"/>
          <w:sz w:val="24"/>
          <w:szCs w:val="24"/>
        </w:rPr>
        <w:t>Ligand</w:t>
      </w:r>
      <w:r w:rsidRPr="00C851F6">
        <w:rPr>
          <w:b/>
          <w:color w:val="000000" w:themeColor="text1"/>
          <w:sz w:val="24"/>
          <w:szCs w:val="24"/>
        </w:rPr>
        <w:t>-</w:t>
      </w:r>
      <w:r>
        <w:rPr>
          <w:b/>
          <w:color w:val="000000" w:themeColor="text1"/>
          <w:sz w:val="24"/>
          <w:szCs w:val="24"/>
        </w:rPr>
        <w:t>i</w:t>
      </w:r>
      <w:r w:rsidRPr="002D3724">
        <w:rPr>
          <w:b/>
          <w:color w:val="000000" w:themeColor="text1"/>
          <w:sz w:val="24"/>
          <w:szCs w:val="24"/>
        </w:rPr>
        <w:t>nduced</w:t>
      </w:r>
      <w:r w:rsidRPr="002D3724">
        <w:rPr>
          <w:bCs/>
          <w:color w:val="000000" w:themeColor="text1"/>
          <w:sz w:val="24"/>
          <w:szCs w:val="24"/>
        </w:rPr>
        <w:t xml:space="preserve"> </w:t>
      </w:r>
      <w:r>
        <w:rPr>
          <w:b/>
          <w:color w:val="000000" w:themeColor="text1"/>
          <w:sz w:val="24"/>
          <w:szCs w:val="24"/>
        </w:rPr>
        <w:t>n</w:t>
      </w:r>
      <w:r w:rsidRPr="00C851F6">
        <w:rPr>
          <w:b/>
          <w:color w:val="000000" w:themeColor="text1"/>
          <w:sz w:val="24"/>
          <w:szCs w:val="24"/>
        </w:rPr>
        <w:t xml:space="preserve">ative G-quadruplexes </w:t>
      </w:r>
      <w:r>
        <w:rPr>
          <w:b/>
          <w:color w:val="000000" w:themeColor="text1"/>
          <w:sz w:val="24"/>
          <w:szCs w:val="24"/>
        </w:rPr>
        <w:t>s</w:t>
      </w:r>
      <w:r w:rsidRPr="00C851F6">
        <w:rPr>
          <w:b/>
          <w:color w:val="000000" w:themeColor="text1"/>
          <w:sz w:val="24"/>
          <w:szCs w:val="24"/>
        </w:rPr>
        <w:t xml:space="preserve">tabilization </w:t>
      </w:r>
      <w:r>
        <w:rPr>
          <w:b/>
          <w:color w:val="000000" w:themeColor="text1"/>
          <w:sz w:val="24"/>
          <w:szCs w:val="24"/>
        </w:rPr>
        <w:t>i</w:t>
      </w:r>
      <w:r w:rsidRPr="00C851F6">
        <w:rPr>
          <w:b/>
          <w:color w:val="000000" w:themeColor="text1"/>
          <w:sz w:val="24"/>
          <w:szCs w:val="24"/>
        </w:rPr>
        <w:t xml:space="preserve">mpairs </w:t>
      </w:r>
      <w:r>
        <w:rPr>
          <w:b/>
          <w:color w:val="000000" w:themeColor="text1"/>
          <w:sz w:val="24"/>
          <w:szCs w:val="24"/>
          <w:lang w:eastAsia="zh-CN"/>
        </w:rPr>
        <w:t>t</w:t>
      </w:r>
      <w:r w:rsidRPr="00C851F6">
        <w:rPr>
          <w:b/>
          <w:color w:val="000000" w:themeColor="text1"/>
          <w:sz w:val="24"/>
          <w:szCs w:val="24"/>
          <w:lang w:eastAsia="zh-CN"/>
        </w:rPr>
        <w:t>r</w:t>
      </w:r>
      <w:r w:rsidRPr="00C851F6">
        <w:rPr>
          <w:b/>
          <w:color w:val="000000" w:themeColor="text1"/>
          <w:sz w:val="24"/>
          <w:szCs w:val="24"/>
        </w:rPr>
        <w:t xml:space="preserve">anscription </w:t>
      </w:r>
      <w:r>
        <w:rPr>
          <w:b/>
          <w:color w:val="000000" w:themeColor="text1"/>
          <w:sz w:val="24"/>
          <w:szCs w:val="24"/>
        </w:rPr>
        <w:t>i</w:t>
      </w:r>
      <w:r w:rsidRPr="00C851F6">
        <w:rPr>
          <w:b/>
          <w:color w:val="000000" w:themeColor="text1"/>
          <w:sz w:val="24"/>
          <w:szCs w:val="24"/>
        </w:rPr>
        <w:t>nitiation</w:t>
      </w:r>
    </w:p>
    <w:p w14:paraId="4A2C12E1" w14:textId="77777777" w:rsidR="00FC7C34" w:rsidRPr="00033504" w:rsidRDefault="00FC7C34" w:rsidP="00FC7C34">
      <w:pPr>
        <w:spacing w:line="360" w:lineRule="auto"/>
        <w:rPr>
          <w:b/>
          <w:color w:val="000000" w:themeColor="text1"/>
          <w:sz w:val="24"/>
          <w:szCs w:val="24"/>
        </w:rPr>
      </w:pPr>
    </w:p>
    <w:p w14:paraId="209AB25E" w14:textId="77777777" w:rsidR="004855F6" w:rsidRDefault="004855F6" w:rsidP="004855F6">
      <w:pPr>
        <w:spacing w:line="480" w:lineRule="auto"/>
        <w:rPr>
          <w:color w:val="000000" w:themeColor="text1"/>
          <w:sz w:val="24"/>
          <w:szCs w:val="24"/>
          <w:vertAlign w:val="superscript"/>
        </w:rPr>
      </w:pPr>
      <w:proofErr w:type="spellStart"/>
      <w:r w:rsidRPr="00C851F6">
        <w:rPr>
          <w:color w:val="000000" w:themeColor="text1"/>
          <w:sz w:val="24"/>
          <w:szCs w:val="24"/>
        </w:rPr>
        <w:t>Conghui</w:t>
      </w:r>
      <w:proofErr w:type="spellEnd"/>
      <w:r w:rsidRPr="00C851F6">
        <w:rPr>
          <w:color w:val="000000" w:themeColor="text1"/>
          <w:sz w:val="24"/>
          <w:szCs w:val="24"/>
        </w:rPr>
        <w:t xml:space="preserve"> Li</w:t>
      </w:r>
      <w:r w:rsidRPr="00C851F6">
        <w:rPr>
          <w:color w:val="000000" w:themeColor="text1"/>
          <w:sz w:val="24"/>
          <w:szCs w:val="24"/>
          <w:vertAlign w:val="superscript"/>
        </w:rPr>
        <w:t>1</w:t>
      </w:r>
      <w:r>
        <w:rPr>
          <w:color w:val="000000" w:themeColor="text1"/>
          <w:sz w:val="24"/>
          <w:szCs w:val="24"/>
          <w:vertAlign w:val="superscript"/>
        </w:rPr>
        <w:t>,7</w:t>
      </w:r>
      <w:r>
        <w:rPr>
          <w:color w:val="000000" w:themeColor="text1"/>
          <w:sz w:val="24"/>
          <w:szCs w:val="24"/>
        </w:rPr>
        <w:t>,</w:t>
      </w:r>
      <w:r w:rsidRPr="00C851F6">
        <w:rPr>
          <w:color w:val="000000" w:themeColor="text1"/>
          <w:sz w:val="24"/>
          <w:szCs w:val="24"/>
        </w:rPr>
        <w:t xml:space="preserve"> </w:t>
      </w:r>
      <w:proofErr w:type="spellStart"/>
      <w:r w:rsidRPr="00C851F6">
        <w:rPr>
          <w:color w:val="000000" w:themeColor="text1"/>
          <w:sz w:val="24"/>
          <w:szCs w:val="24"/>
        </w:rPr>
        <w:t>Honghong</w:t>
      </w:r>
      <w:proofErr w:type="spellEnd"/>
      <w:r w:rsidRPr="00C851F6">
        <w:rPr>
          <w:color w:val="000000" w:themeColor="text1"/>
          <w:sz w:val="24"/>
          <w:szCs w:val="24"/>
        </w:rPr>
        <w:t xml:space="preserve"> Wang</w:t>
      </w:r>
      <w:r w:rsidRPr="00C851F6">
        <w:rPr>
          <w:color w:val="000000" w:themeColor="text1"/>
          <w:sz w:val="24"/>
          <w:szCs w:val="24"/>
          <w:vertAlign w:val="superscript"/>
        </w:rPr>
        <w:t>1</w:t>
      </w:r>
      <w:r>
        <w:rPr>
          <w:color w:val="000000" w:themeColor="text1"/>
          <w:sz w:val="24"/>
          <w:szCs w:val="24"/>
          <w:vertAlign w:val="superscript"/>
        </w:rPr>
        <w:t>,7</w:t>
      </w:r>
      <w:r>
        <w:rPr>
          <w:color w:val="000000" w:themeColor="text1"/>
          <w:sz w:val="24"/>
          <w:szCs w:val="24"/>
        </w:rPr>
        <w:t>,</w:t>
      </w:r>
      <w:r w:rsidRPr="00C851F6">
        <w:rPr>
          <w:color w:val="000000" w:themeColor="text1"/>
          <w:sz w:val="24"/>
          <w:szCs w:val="24"/>
        </w:rPr>
        <w:t xml:space="preserve"> </w:t>
      </w:r>
      <w:proofErr w:type="spellStart"/>
      <w:r w:rsidRPr="00C851F6">
        <w:rPr>
          <w:color w:val="000000" w:themeColor="text1"/>
          <w:sz w:val="24"/>
          <w:szCs w:val="24"/>
        </w:rPr>
        <w:t>Zhinang</w:t>
      </w:r>
      <w:proofErr w:type="spellEnd"/>
      <w:r w:rsidRPr="00C851F6">
        <w:rPr>
          <w:color w:val="000000" w:themeColor="text1"/>
          <w:sz w:val="24"/>
          <w:szCs w:val="24"/>
        </w:rPr>
        <w:t xml:space="preserve"> Yin</w:t>
      </w:r>
      <w:r w:rsidRPr="00C851F6">
        <w:rPr>
          <w:color w:val="000000" w:themeColor="text1"/>
          <w:sz w:val="24"/>
          <w:szCs w:val="24"/>
          <w:vertAlign w:val="superscript"/>
        </w:rPr>
        <w:t>1</w:t>
      </w:r>
      <w:r>
        <w:rPr>
          <w:color w:val="000000" w:themeColor="text1"/>
          <w:sz w:val="24"/>
          <w:szCs w:val="24"/>
          <w:vertAlign w:val="superscript"/>
        </w:rPr>
        <w:t>,7</w:t>
      </w:r>
      <w:r>
        <w:rPr>
          <w:color w:val="000000" w:themeColor="text1"/>
          <w:sz w:val="24"/>
          <w:szCs w:val="24"/>
        </w:rPr>
        <w:t>,</w:t>
      </w:r>
      <w:r w:rsidRPr="00C851F6">
        <w:rPr>
          <w:color w:val="000000" w:themeColor="text1"/>
          <w:sz w:val="24"/>
          <w:szCs w:val="24"/>
        </w:rPr>
        <w:t xml:space="preserve"> </w:t>
      </w:r>
      <w:proofErr w:type="spellStart"/>
      <w:r w:rsidRPr="00C851F6">
        <w:rPr>
          <w:color w:val="000000" w:themeColor="text1"/>
          <w:sz w:val="24"/>
          <w:szCs w:val="24"/>
        </w:rPr>
        <w:t>Pingping</w:t>
      </w:r>
      <w:proofErr w:type="spellEnd"/>
      <w:r w:rsidRPr="00C851F6">
        <w:rPr>
          <w:color w:val="000000" w:themeColor="text1"/>
          <w:sz w:val="24"/>
          <w:szCs w:val="24"/>
        </w:rPr>
        <w:t xml:space="preserve"> Fang</w:t>
      </w:r>
      <w:r w:rsidRPr="00C851F6">
        <w:rPr>
          <w:color w:val="000000" w:themeColor="text1"/>
          <w:sz w:val="24"/>
          <w:szCs w:val="24"/>
          <w:vertAlign w:val="superscript"/>
        </w:rPr>
        <w:t>2</w:t>
      </w:r>
      <w:r>
        <w:rPr>
          <w:color w:val="000000" w:themeColor="text1"/>
          <w:sz w:val="24"/>
          <w:szCs w:val="24"/>
          <w:vertAlign w:val="superscript"/>
        </w:rPr>
        <w:t>,7</w:t>
      </w:r>
      <w:r>
        <w:rPr>
          <w:color w:val="000000" w:themeColor="text1"/>
          <w:sz w:val="24"/>
          <w:szCs w:val="24"/>
        </w:rPr>
        <w:t>,</w:t>
      </w:r>
      <w:r w:rsidRPr="00C851F6">
        <w:rPr>
          <w:color w:val="000000" w:themeColor="text1"/>
          <w:sz w:val="24"/>
          <w:szCs w:val="24"/>
        </w:rPr>
        <w:t xml:space="preserve"> </w:t>
      </w:r>
      <w:proofErr w:type="spellStart"/>
      <w:r w:rsidRPr="00C851F6">
        <w:rPr>
          <w:color w:val="000000" w:themeColor="text1"/>
          <w:sz w:val="24"/>
          <w:szCs w:val="24"/>
        </w:rPr>
        <w:t>Ruijing</w:t>
      </w:r>
      <w:proofErr w:type="spellEnd"/>
      <w:r w:rsidRPr="00C851F6">
        <w:rPr>
          <w:color w:val="000000" w:themeColor="text1"/>
          <w:sz w:val="24"/>
          <w:szCs w:val="24"/>
        </w:rPr>
        <w:t xml:space="preserve"> Xiao</w:t>
      </w:r>
      <w:r w:rsidRPr="00C851F6">
        <w:rPr>
          <w:color w:val="000000" w:themeColor="text1"/>
          <w:sz w:val="24"/>
          <w:szCs w:val="24"/>
          <w:vertAlign w:val="superscript"/>
        </w:rPr>
        <w:t>1,3</w:t>
      </w:r>
      <w:r>
        <w:rPr>
          <w:color w:val="000000" w:themeColor="text1"/>
          <w:sz w:val="24"/>
          <w:szCs w:val="24"/>
        </w:rPr>
        <w:t>,</w:t>
      </w:r>
      <w:r w:rsidRPr="00C851F6">
        <w:rPr>
          <w:color w:val="000000" w:themeColor="text1"/>
          <w:sz w:val="24"/>
          <w:szCs w:val="24"/>
        </w:rPr>
        <w:t xml:space="preserve"> Ying Xiang</w:t>
      </w:r>
      <w:r w:rsidRPr="00C851F6">
        <w:rPr>
          <w:color w:val="000000" w:themeColor="text1"/>
          <w:sz w:val="24"/>
          <w:szCs w:val="24"/>
          <w:vertAlign w:val="superscript"/>
        </w:rPr>
        <w:t>1</w:t>
      </w:r>
      <w:r>
        <w:rPr>
          <w:color w:val="000000" w:themeColor="text1"/>
          <w:sz w:val="24"/>
          <w:szCs w:val="24"/>
        </w:rPr>
        <w:t xml:space="preserve">, </w:t>
      </w:r>
      <w:r w:rsidRPr="00C851F6">
        <w:rPr>
          <w:color w:val="000000" w:themeColor="text1"/>
          <w:sz w:val="24"/>
          <w:szCs w:val="24"/>
        </w:rPr>
        <w:t>Wen Wang</w:t>
      </w:r>
      <w:r w:rsidRPr="00C851F6">
        <w:rPr>
          <w:color w:val="000000" w:themeColor="text1"/>
          <w:sz w:val="24"/>
          <w:szCs w:val="24"/>
          <w:vertAlign w:val="superscript"/>
        </w:rPr>
        <w:t>1</w:t>
      </w:r>
      <w:r>
        <w:rPr>
          <w:color w:val="000000" w:themeColor="text1"/>
          <w:sz w:val="24"/>
          <w:szCs w:val="24"/>
        </w:rPr>
        <w:t>,</w:t>
      </w:r>
      <w:r w:rsidRPr="00C851F6">
        <w:rPr>
          <w:color w:val="000000" w:themeColor="text1"/>
          <w:sz w:val="24"/>
          <w:szCs w:val="24"/>
        </w:rPr>
        <w:t xml:space="preserve"> </w:t>
      </w:r>
      <w:proofErr w:type="spellStart"/>
      <w:r w:rsidRPr="00C851F6">
        <w:rPr>
          <w:color w:val="000000" w:themeColor="text1"/>
          <w:sz w:val="24"/>
          <w:szCs w:val="24"/>
          <w:lang w:eastAsia="zh-CN"/>
        </w:rPr>
        <w:t>Qiuzi</w:t>
      </w:r>
      <w:proofErr w:type="spellEnd"/>
      <w:r w:rsidRPr="00C851F6">
        <w:rPr>
          <w:color w:val="000000" w:themeColor="text1"/>
          <w:sz w:val="24"/>
          <w:szCs w:val="24"/>
        </w:rPr>
        <w:t xml:space="preserve"> </w:t>
      </w:r>
      <w:r w:rsidRPr="002D3724">
        <w:rPr>
          <w:color w:val="000000" w:themeColor="text1"/>
          <w:sz w:val="24"/>
          <w:szCs w:val="24"/>
          <w:lang w:eastAsia="zh-CN"/>
        </w:rPr>
        <w:t>Li</w:t>
      </w:r>
      <w:r w:rsidRPr="002D3724">
        <w:rPr>
          <w:color w:val="000000" w:themeColor="text1"/>
          <w:sz w:val="24"/>
          <w:szCs w:val="24"/>
          <w:vertAlign w:val="superscript"/>
        </w:rPr>
        <w:t>4</w:t>
      </w:r>
      <w:r>
        <w:rPr>
          <w:color w:val="000000" w:themeColor="text1"/>
          <w:sz w:val="24"/>
          <w:szCs w:val="24"/>
          <w:lang w:eastAsia="zh-CN"/>
        </w:rPr>
        <w:t>,</w:t>
      </w:r>
      <w:r w:rsidRPr="002D3724">
        <w:rPr>
          <w:color w:val="000000" w:themeColor="text1"/>
          <w:sz w:val="24"/>
          <w:szCs w:val="24"/>
          <w:lang w:eastAsia="zh-CN"/>
        </w:rPr>
        <w:t xml:space="preserve"> </w:t>
      </w:r>
      <w:proofErr w:type="spellStart"/>
      <w:r w:rsidRPr="002D3724">
        <w:rPr>
          <w:color w:val="000000" w:themeColor="text1"/>
          <w:sz w:val="24"/>
          <w:szCs w:val="24"/>
        </w:rPr>
        <w:t>Beili</w:t>
      </w:r>
      <w:proofErr w:type="spellEnd"/>
      <w:r w:rsidRPr="002D3724">
        <w:rPr>
          <w:color w:val="000000" w:themeColor="text1"/>
          <w:sz w:val="24"/>
          <w:szCs w:val="24"/>
        </w:rPr>
        <w:t xml:space="preserve"> Huang</w:t>
      </w:r>
      <w:r w:rsidRPr="002D3724">
        <w:rPr>
          <w:color w:val="000000" w:themeColor="text1"/>
          <w:sz w:val="24"/>
          <w:szCs w:val="24"/>
          <w:vertAlign w:val="superscript"/>
        </w:rPr>
        <w:t>1</w:t>
      </w:r>
      <w:r>
        <w:rPr>
          <w:color w:val="000000" w:themeColor="text1"/>
          <w:sz w:val="24"/>
          <w:szCs w:val="24"/>
        </w:rPr>
        <w:t>,</w:t>
      </w:r>
      <w:r w:rsidRPr="002D3724">
        <w:rPr>
          <w:color w:val="000000" w:themeColor="text1"/>
          <w:sz w:val="24"/>
          <w:szCs w:val="24"/>
        </w:rPr>
        <w:t xml:space="preserve"> </w:t>
      </w:r>
      <w:r w:rsidRPr="002D3724">
        <w:rPr>
          <w:color w:val="000000" w:themeColor="text1"/>
          <w:sz w:val="24"/>
          <w:szCs w:val="24"/>
          <w:lang w:eastAsia="zh-CN"/>
        </w:rPr>
        <w:t>Jian</w:t>
      </w:r>
      <w:r w:rsidRPr="002D3724">
        <w:rPr>
          <w:color w:val="000000" w:themeColor="text1"/>
          <w:sz w:val="24"/>
          <w:szCs w:val="24"/>
        </w:rPr>
        <w:t xml:space="preserve"> Huang</w:t>
      </w:r>
      <w:r w:rsidRPr="002D3724">
        <w:rPr>
          <w:color w:val="000000" w:themeColor="text1"/>
          <w:sz w:val="24"/>
          <w:szCs w:val="24"/>
          <w:vertAlign w:val="superscript"/>
        </w:rPr>
        <w:t>4</w:t>
      </w:r>
      <w:r>
        <w:rPr>
          <w:color w:val="000000" w:themeColor="text1"/>
          <w:sz w:val="24"/>
          <w:szCs w:val="24"/>
        </w:rPr>
        <w:t>,</w:t>
      </w:r>
      <w:r w:rsidRPr="002D3724">
        <w:rPr>
          <w:color w:val="000000" w:themeColor="text1"/>
          <w:sz w:val="24"/>
          <w:szCs w:val="24"/>
        </w:rPr>
        <w:t xml:space="preserve"> and </w:t>
      </w:r>
      <w:proofErr w:type="spellStart"/>
      <w:r w:rsidRPr="002D3724">
        <w:rPr>
          <w:color w:val="000000" w:themeColor="text1"/>
          <w:sz w:val="24"/>
          <w:szCs w:val="24"/>
        </w:rPr>
        <w:t>Kaiwei</w:t>
      </w:r>
      <w:proofErr w:type="spellEnd"/>
      <w:r w:rsidRPr="002D3724">
        <w:rPr>
          <w:color w:val="000000" w:themeColor="text1"/>
          <w:sz w:val="24"/>
          <w:szCs w:val="24"/>
        </w:rPr>
        <w:t xml:space="preserve"> Liang</w:t>
      </w:r>
      <w:r w:rsidRPr="002D3724">
        <w:rPr>
          <w:color w:val="000000" w:themeColor="text1"/>
          <w:sz w:val="24"/>
          <w:szCs w:val="24"/>
          <w:vertAlign w:val="superscript"/>
        </w:rPr>
        <w:t>1,5,6</w:t>
      </w:r>
    </w:p>
    <w:p w14:paraId="18275210" w14:textId="64402D65" w:rsidR="00FC7C34" w:rsidRDefault="00FC7C34" w:rsidP="00FC7C34">
      <w:pPr>
        <w:spacing w:line="480" w:lineRule="auto"/>
        <w:jc w:val="both"/>
        <w:rPr>
          <w:color w:val="000000" w:themeColor="text1"/>
          <w:sz w:val="24"/>
          <w:szCs w:val="24"/>
        </w:rPr>
      </w:pPr>
    </w:p>
    <w:p w14:paraId="09397919" w14:textId="7B85AD54" w:rsidR="00B14FCE" w:rsidRDefault="00B14FCE" w:rsidP="00B14FCE">
      <w:pPr>
        <w:spacing w:line="480" w:lineRule="auto"/>
        <w:rPr>
          <w:color w:val="000000" w:themeColor="text1"/>
          <w:sz w:val="24"/>
          <w:szCs w:val="24"/>
        </w:rPr>
      </w:pPr>
      <w:r w:rsidRPr="002D3724">
        <w:rPr>
          <w:color w:val="000000" w:themeColor="text1"/>
          <w:sz w:val="24"/>
          <w:szCs w:val="24"/>
          <w:vertAlign w:val="superscript"/>
        </w:rPr>
        <w:t>1</w:t>
      </w:r>
      <w:r w:rsidRPr="002D3724">
        <w:rPr>
          <w:color w:val="000000" w:themeColor="text1"/>
          <w:sz w:val="24"/>
          <w:szCs w:val="24"/>
        </w:rPr>
        <w:t>Department of Pathophysiology, School of Basic Medical Sciences, Wuhan University, Wuhan</w:t>
      </w:r>
      <w:r>
        <w:rPr>
          <w:color w:val="000000" w:themeColor="text1"/>
          <w:sz w:val="24"/>
          <w:szCs w:val="24"/>
        </w:rPr>
        <w:t xml:space="preserve"> 430071</w:t>
      </w:r>
      <w:r w:rsidRPr="002D3724">
        <w:rPr>
          <w:color w:val="000000" w:themeColor="text1"/>
          <w:sz w:val="24"/>
          <w:szCs w:val="24"/>
        </w:rPr>
        <w:t>, China</w:t>
      </w:r>
      <w:r>
        <w:rPr>
          <w:color w:val="000000" w:themeColor="text1"/>
          <w:sz w:val="24"/>
          <w:szCs w:val="24"/>
        </w:rPr>
        <w:t xml:space="preserve">; </w:t>
      </w:r>
      <w:r w:rsidRPr="002D3724">
        <w:rPr>
          <w:color w:val="000000" w:themeColor="text1"/>
          <w:sz w:val="24"/>
          <w:szCs w:val="24"/>
          <w:vertAlign w:val="superscript"/>
        </w:rPr>
        <w:t>2</w:t>
      </w:r>
      <w:r w:rsidRPr="002D3724">
        <w:rPr>
          <w:color w:val="000000" w:themeColor="text1"/>
          <w:sz w:val="24"/>
          <w:szCs w:val="24"/>
        </w:rPr>
        <w:t>Department of Pharmacology, School of Basic Medical Sciences, Wuhan University, Wuhan</w:t>
      </w:r>
      <w:r>
        <w:rPr>
          <w:color w:val="000000" w:themeColor="text1"/>
          <w:sz w:val="24"/>
          <w:szCs w:val="24"/>
        </w:rPr>
        <w:t xml:space="preserve"> 430071</w:t>
      </w:r>
      <w:r w:rsidRPr="002D3724">
        <w:rPr>
          <w:color w:val="000000" w:themeColor="text1"/>
          <w:sz w:val="24"/>
          <w:szCs w:val="24"/>
        </w:rPr>
        <w:t>,</w:t>
      </w:r>
      <w:r w:rsidRPr="002D3724">
        <w:rPr>
          <w:sz w:val="24"/>
          <w:szCs w:val="24"/>
        </w:rPr>
        <w:t xml:space="preserve"> </w:t>
      </w:r>
      <w:r w:rsidRPr="002D3724">
        <w:rPr>
          <w:color w:val="000000" w:themeColor="text1"/>
          <w:sz w:val="24"/>
          <w:szCs w:val="24"/>
        </w:rPr>
        <w:t>China</w:t>
      </w:r>
      <w:r>
        <w:rPr>
          <w:color w:val="000000" w:themeColor="text1"/>
          <w:sz w:val="24"/>
          <w:szCs w:val="24"/>
        </w:rPr>
        <w:t xml:space="preserve">; </w:t>
      </w:r>
      <w:r w:rsidRPr="002D3724">
        <w:rPr>
          <w:color w:val="000000" w:themeColor="text1"/>
          <w:sz w:val="24"/>
          <w:szCs w:val="24"/>
          <w:vertAlign w:val="superscript"/>
        </w:rPr>
        <w:t>3</w:t>
      </w:r>
      <w:r w:rsidRPr="002D3724">
        <w:rPr>
          <w:color w:val="000000" w:themeColor="text1"/>
          <w:sz w:val="24"/>
          <w:szCs w:val="24"/>
        </w:rPr>
        <w:t>Department of Immunology, School of Basic Medical Sciences, Wuhan University, Wuhan</w:t>
      </w:r>
      <w:r>
        <w:rPr>
          <w:color w:val="000000" w:themeColor="text1"/>
          <w:sz w:val="24"/>
          <w:szCs w:val="24"/>
        </w:rPr>
        <w:t xml:space="preserve"> 430071</w:t>
      </w:r>
      <w:r w:rsidRPr="002D3724">
        <w:rPr>
          <w:color w:val="000000" w:themeColor="text1"/>
          <w:sz w:val="24"/>
          <w:szCs w:val="24"/>
        </w:rPr>
        <w:t>, China</w:t>
      </w:r>
      <w:r>
        <w:rPr>
          <w:rFonts w:hint="eastAsia"/>
          <w:color w:val="000000" w:themeColor="text1"/>
          <w:sz w:val="24"/>
          <w:szCs w:val="24"/>
          <w:lang w:eastAsia="zh-CN"/>
        </w:rPr>
        <w:t>;</w:t>
      </w:r>
      <w:r>
        <w:rPr>
          <w:color w:val="000000" w:themeColor="text1"/>
          <w:sz w:val="24"/>
          <w:szCs w:val="24"/>
          <w:lang w:eastAsia="zh-CN"/>
        </w:rPr>
        <w:t xml:space="preserve"> </w:t>
      </w:r>
      <w:r w:rsidRPr="002D3724">
        <w:rPr>
          <w:color w:val="000000" w:themeColor="text1"/>
          <w:sz w:val="24"/>
          <w:szCs w:val="24"/>
          <w:vertAlign w:val="superscript"/>
        </w:rPr>
        <w:t>4</w:t>
      </w:r>
      <w:r w:rsidRPr="002D3724">
        <w:rPr>
          <w:sz w:val="24"/>
          <w:szCs w:val="24"/>
        </w:rPr>
        <w:t>College of Life Sciences, Wuhan University, Wuhan</w:t>
      </w:r>
      <w:r>
        <w:rPr>
          <w:sz w:val="24"/>
          <w:szCs w:val="24"/>
        </w:rPr>
        <w:t xml:space="preserve"> </w:t>
      </w:r>
      <w:r>
        <w:rPr>
          <w:color w:val="000000" w:themeColor="text1"/>
          <w:sz w:val="24"/>
          <w:szCs w:val="24"/>
        </w:rPr>
        <w:t>430071</w:t>
      </w:r>
      <w:r w:rsidRPr="002D3724">
        <w:rPr>
          <w:sz w:val="24"/>
          <w:szCs w:val="24"/>
        </w:rPr>
        <w:t>, China</w:t>
      </w:r>
      <w:r>
        <w:rPr>
          <w:sz w:val="24"/>
          <w:szCs w:val="24"/>
        </w:rPr>
        <w:t xml:space="preserve">; </w:t>
      </w:r>
      <w:r w:rsidRPr="002D3724">
        <w:rPr>
          <w:color w:val="000000" w:themeColor="text1"/>
          <w:sz w:val="24"/>
          <w:szCs w:val="24"/>
          <w:vertAlign w:val="superscript"/>
        </w:rPr>
        <w:t>5</w:t>
      </w:r>
      <w:r w:rsidRPr="002D3724">
        <w:rPr>
          <w:color w:val="000000" w:themeColor="text1"/>
          <w:sz w:val="24"/>
          <w:szCs w:val="24"/>
        </w:rPr>
        <w:t>Hubei Province Key Laboratory of Allergy and Immunology, School of Basic Medical Sciences, Wuhan University, Wuhan</w:t>
      </w:r>
      <w:r>
        <w:rPr>
          <w:color w:val="000000" w:themeColor="text1"/>
          <w:sz w:val="24"/>
          <w:szCs w:val="24"/>
        </w:rPr>
        <w:t xml:space="preserve"> 430071</w:t>
      </w:r>
      <w:r w:rsidRPr="002D3724">
        <w:rPr>
          <w:color w:val="000000" w:themeColor="text1"/>
          <w:sz w:val="24"/>
          <w:szCs w:val="24"/>
        </w:rPr>
        <w:t>,</w:t>
      </w:r>
      <w:r w:rsidRPr="002D3724">
        <w:rPr>
          <w:sz w:val="24"/>
          <w:szCs w:val="24"/>
        </w:rPr>
        <w:t xml:space="preserve"> </w:t>
      </w:r>
      <w:r w:rsidRPr="002D3724">
        <w:rPr>
          <w:color w:val="000000" w:themeColor="text1"/>
          <w:sz w:val="24"/>
          <w:szCs w:val="24"/>
        </w:rPr>
        <w:t>China</w:t>
      </w:r>
      <w:r>
        <w:rPr>
          <w:color w:val="000000" w:themeColor="text1"/>
          <w:sz w:val="24"/>
          <w:szCs w:val="24"/>
        </w:rPr>
        <w:t xml:space="preserve">; </w:t>
      </w:r>
      <w:r w:rsidRPr="002D3724">
        <w:rPr>
          <w:color w:val="000000" w:themeColor="text1"/>
          <w:sz w:val="24"/>
          <w:szCs w:val="24"/>
          <w:vertAlign w:val="superscript"/>
        </w:rPr>
        <w:t>6</w:t>
      </w:r>
      <w:r w:rsidRPr="002D3724">
        <w:rPr>
          <w:color w:val="000000" w:themeColor="text1"/>
          <w:sz w:val="24"/>
          <w:szCs w:val="24"/>
        </w:rPr>
        <w:t>Research Center for Medicine and Structural Biology, School of Basic Medical Sciences, Wuhan University, Wuhan</w:t>
      </w:r>
      <w:r>
        <w:rPr>
          <w:color w:val="000000" w:themeColor="text1"/>
          <w:sz w:val="24"/>
          <w:szCs w:val="24"/>
        </w:rPr>
        <w:t xml:space="preserve"> 430071</w:t>
      </w:r>
      <w:r w:rsidRPr="002D3724">
        <w:rPr>
          <w:color w:val="000000" w:themeColor="text1"/>
          <w:sz w:val="24"/>
          <w:szCs w:val="24"/>
        </w:rPr>
        <w:t>, China</w:t>
      </w:r>
      <w:r w:rsidR="008B537B">
        <w:rPr>
          <w:rFonts w:hint="eastAsia"/>
          <w:color w:val="000000" w:themeColor="text1"/>
          <w:sz w:val="24"/>
          <w:szCs w:val="24"/>
          <w:lang w:eastAsia="zh-CN"/>
        </w:rPr>
        <w:t>.</w:t>
      </w:r>
      <w:bookmarkStart w:id="0" w:name="_GoBack"/>
      <w:bookmarkEnd w:id="0"/>
    </w:p>
    <w:p w14:paraId="7CE7774A" w14:textId="77777777" w:rsidR="00B14FCE" w:rsidRPr="002D3724" w:rsidRDefault="00B14FCE" w:rsidP="00B14FCE">
      <w:pPr>
        <w:spacing w:line="480" w:lineRule="auto"/>
        <w:rPr>
          <w:color w:val="000000" w:themeColor="text1"/>
          <w:sz w:val="24"/>
          <w:szCs w:val="24"/>
        </w:rPr>
      </w:pPr>
    </w:p>
    <w:p w14:paraId="56D84F76" w14:textId="77777777" w:rsidR="00B14FCE" w:rsidRPr="002D3724" w:rsidRDefault="00B14FCE" w:rsidP="00B14FCE">
      <w:pPr>
        <w:spacing w:line="480" w:lineRule="auto"/>
        <w:rPr>
          <w:rFonts w:eastAsia="Times New Roman" w:cstheme="minorBidi"/>
          <w:sz w:val="24"/>
          <w:szCs w:val="24"/>
        </w:rPr>
      </w:pPr>
      <w:r>
        <w:rPr>
          <w:color w:val="000000" w:themeColor="text1"/>
          <w:sz w:val="24"/>
          <w:szCs w:val="24"/>
          <w:vertAlign w:val="superscript"/>
        </w:rPr>
        <w:t>7</w:t>
      </w:r>
      <w:r w:rsidRPr="00C851F6">
        <w:t xml:space="preserve"> </w:t>
      </w:r>
      <w:r w:rsidRPr="002D3724">
        <w:rPr>
          <w:rFonts w:eastAsia="Times New Roman" w:cstheme="minorBidi"/>
          <w:sz w:val="24"/>
          <w:szCs w:val="24"/>
        </w:rPr>
        <w:t>These authors contributed equally to this work.</w:t>
      </w:r>
    </w:p>
    <w:p w14:paraId="436D4C31" w14:textId="77777777" w:rsidR="00B14FCE" w:rsidRDefault="00B14FCE" w:rsidP="00B14FCE">
      <w:pPr>
        <w:pStyle w:val="af"/>
        <w:spacing w:before="9" w:line="480" w:lineRule="auto"/>
        <w:ind w:left="0" w:right="2951"/>
        <w:rPr>
          <w:rFonts w:cs="Times New Roman"/>
          <w:color w:val="000000" w:themeColor="text1"/>
        </w:rPr>
      </w:pPr>
      <w:r>
        <w:t>Corresponding author:</w:t>
      </w:r>
      <w:r w:rsidRPr="00C851F6">
        <w:rPr>
          <w:rFonts w:cs="Times New Roman"/>
          <w:color w:val="000000" w:themeColor="text1"/>
        </w:rPr>
        <w:t xml:space="preserve"> </w:t>
      </w:r>
      <w:r w:rsidRPr="003C5164">
        <w:rPr>
          <w:color w:val="000000" w:themeColor="text1"/>
        </w:rPr>
        <w:t>Kaiwei Liang</w:t>
      </w:r>
      <w:r>
        <w:rPr>
          <w:rFonts w:cs="Times New Roman"/>
          <w:color w:val="000000" w:themeColor="text1"/>
        </w:rPr>
        <w:t xml:space="preserve"> (</w:t>
      </w:r>
      <w:r w:rsidRPr="002D3724">
        <w:rPr>
          <w:rFonts w:cs="Times New Roman"/>
          <w:color w:val="000000" w:themeColor="text1"/>
        </w:rPr>
        <w:t>KWliang@whu.edu.cn</w:t>
      </w:r>
      <w:r>
        <w:rPr>
          <w:rFonts w:asciiTheme="minorEastAsia" w:eastAsiaTheme="minorEastAsia" w:hAnsiTheme="minorEastAsia" w:cs="Times New Roman"/>
          <w:color w:val="000000" w:themeColor="text1"/>
          <w:lang w:eastAsia="zh-CN"/>
        </w:rPr>
        <w:t>)</w:t>
      </w:r>
    </w:p>
    <w:p w14:paraId="0D1A75E7" w14:textId="239EFC75" w:rsidR="00C0598C" w:rsidRDefault="00C0598C" w:rsidP="00FC7C34">
      <w:pPr>
        <w:spacing w:line="480" w:lineRule="auto"/>
        <w:jc w:val="both"/>
        <w:rPr>
          <w:color w:val="000000" w:themeColor="text1"/>
          <w:sz w:val="24"/>
          <w:szCs w:val="24"/>
        </w:rPr>
      </w:pPr>
    </w:p>
    <w:p w14:paraId="234BF146" w14:textId="0775C71E" w:rsidR="00A60E84" w:rsidRPr="00EC1339" w:rsidRDefault="00A60E84" w:rsidP="00FC7C34">
      <w:pPr>
        <w:spacing w:line="480" w:lineRule="auto"/>
        <w:jc w:val="both"/>
        <w:rPr>
          <w:color w:val="000000" w:themeColor="text1"/>
          <w:sz w:val="24"/>
          <w:szCs w:val="24"/>
        </w:rPr>
      </w:pPr>
      <w:r w:rsidRPr="00A60E84">
        <w:rPr>
          <w:color w:val="000000" w:themeColor="text1"/>
          <w:sz w:val="24"/>
          <w:szCs w:val="24"/>
        </w:rPr>
        <w:t>Table of Contents:</w:t>
      </w:r>
    </w:p>
    <w:p w14:paraId="59AD9FD0" w14:textId="73FE9526" w:rsidR="00FC7C34" w:rsidRPr="00EE4869" w:rsidRDefault="00A60E84" w:rsidP="009D3C3E">
      <w:pPr>
        <w:pStyle w:val="a8"/>
        <w:spacing w:line="480" w:lineRule="auto"/>
        <w:ind w:left="714" w:firstLineChars="0" w:firstLine="0"/>
        <w:contextualSpacing/>
        <w:jc w:val="both"/>
        <w:rPr>
          <w:color w:val="000000" w:themeColor="text1"/>
          <w:sz w:val="24"/>
          <w:szCs w:val="24"/>
        </w:rPr>
      </w:pPr>
      <w:r w:rsidRPr="00C851F6">
        <w:rPr>
          <w:color w:val="000000" w:themeColor="text1"/>
          <w:sz w:val="24"/>
          <w:szCs w:val="24"/>
        </w:rPr>
        <w:t xml:space="preserve">Supplemental </w:t>
      </w:r>
      <w:r>
        <w:rPr>
          <w:rFonts w:hint="eastAsia"/>
          <w:color w:val="000000" w:themeColor="text1"/>
          <w:sz w:val="24"/>
          <w:szCs w:val="24"/>
          <w:lang w:eastAsia="zh-CN"/>
        </w:rPr>
        <w:t>M</w:t>
      </w:r>
      <w:r w:rsidRPr="00C851F6">
        <w:rPr>
          <w:color w:val="000000" w:themeColor="text1"/>
          <w:sz w:val="24"/>
          <w:szCs w:val="24"/>
        </w:rPr>
        <w:t>ethods</w:t>
      </w:r>
      <w:r w:rsidRPr="003262AD" w:rsidDel="00A60E84">
        <w:rPr>
          <w:color w:val="000000" w:themeColor="text1"/>
          <w:sz w:val="24"/>
          <w:szCs w:val="24"/>
        </w:rPr>
        <w:t xml:space="preserve"> </w:t>
      </w:r>
      <w:r>
        <w:rPr>
          <w:color w:val="000000" w:themeColor="text1"/>
          <w:sz w:val="24"/>
          <w:szCs w:val="24"/>
        </w:rPr>
        <w:t xml:space="preserve">   Pages 2-</w:t>
      </w:r>
      <w:r w:rsidR="00C0598C">
        <w:rPr>
          <w:color w:val="000000" w:themeColor="text1"/>
          <w:sz w:val="24"/>
          <w:szCs w:val="24"/>
        </w:rPr>
        <w:t>20</w:t>
      </w:r>
    </w:p>
    <w:p w14:paraId="74D8D031" w14:textId="08ACBB42" w:rsidR="00FC7C34" w:rsidRPr="00C851F6" w:rsidRDefault="00A60E84" w:rsidP="009D3C3E">
      <w:pPr>
        <w:pStyle w:val="a8"/>
        <w:spacing w:line="480" w:lineRule="auto"/>
        <w:ind w:left="714" w:firstLineChars="0" w:firstLine="0"/>
        <w:contextualSpacing/>
        <w:jc w:val="both"/>
        <w:rPr>
          <w:color w:val="000000" w:themeColor="text1"/>
          <w:sz w:val="24"/>
          <w:szCs w:val="24"/>
        </w:rPr>
      </w:pPr>
      <w:r w:rsidRPr="00720047">
        <w:rPr>
          <w:color w:val="000000" w:themeColor="text1"/>
          <w:sz w:val="24"/>
          <w:szCs w:val="24"/>
        </w:rPr>
        <w:t>Supplementa</w:t>
      </w:r>
      <w:r w:rsidRPr="00EE4869">
        <w:rPr>
          <w:color w:val="000000" w:themeColor="text1"/>
          <w:sz w:val="24"/>
          <w:szCs w:val="24"/>
        </w:rPr>
        <w:t xml:space="preserve">l </w:t>
      </w:r>
      <w:r>
        <w:rPr>
          <w:color w:val="000000" w:themeColor="text1"/>
          <w:sz w:val="24"/>
          <w:szCs w:val="24"/>
        </w:rPr>
        <w:t>F</w:t>
      </w:r>
      <w:r w:rsidRPr="00EE4869">
        <w:rPr>
          <w:color w:val="000000" w:themeColor="text1"/>
          <w:sz w:val="24"/>
          <w:szCs w:val="24"/>
        </w:rPr>
        <w:t>igures</w:t>
      </w:r>
      <w:r>
        <w:rPr>
          <w:color w:val="000000" w:themeColor="text1"/>
          <w:sz w:val="24"/>
          <w:szCs w:val="24"/>
        </w:rPr>
        <w:t xml:space="preserve">     Pages 2</w:t>
      </w:r>
      <w:r w:rsidR="00C0598C">
        <w:rPr>
          <w:color w:val="000000" w:themeColor="text1"/>
          <w:sz w:val="24"/>
          <w:szCs w:val="24"/>
        </w:rPr>
        <w:t>1</w:t>
      </w:r>
      <w:r>
        <w:rPr>
          <w:color w:val="000000" w:themeColor="text1"/>
          <w:sz w:val="24"/>
          <w:szCs w:val="24"/>
        </w:rPr>
        <w:t>-</w:t>
      </w:r>
      <w:r w:rsidR="00C0598C">
        <w:rPr>
          <w:color w:val="000000" w:themeColor="text1"/>
          <w:sz w:val="24"/>
          <w:szCs w:val="24"/>
        </w:rPr>
        <w:t>32</w:t>
      </w:r>
    </w:p>
    <w:p w14:paraId="2E223802" w14:textId="7BCC111E" w:rsidR="002F7ADB" w:rsidRPr="009D3C3E" w:rsidRDefault="00A60E84" w:rsidP="009D3C3E">
      <w:pPr>
        <w:pStyle w:val="a8"/>
        <w:spacing w:line="480" w:lineRule="auto"/>
        <w:ind w:left="714" w:firstLineChars="0" w:firstLine="0"/>
        <w:contextualSpacing/>
        <w:jc w:val="both"/>
        <w:rPr>
          <w:color w:val="000000" w:themeColor="text1"/>
          <w:sz w:val="24"/>
          <w:szCs w:val="24"/>
          <w:lang w:eastAsia="zh-CN"/>
        </w:rPr>
      </w:pPr>
      <w:r>
        <w:rPr>
          <w:color w:val="000000" w:themeColor="text1"/>
          <w:sz w:val="24"/>
          <w:szCs w:val="24"/>
        </w:rPr>
        <w:t>Supplemental T</w:t>
      </w:r>
      <w:r w:rsidRPr="00C851F6">
        <w:rPr>
          <w:color w:val="000000" w:themeColor="text1"/>
          <w:sz w:val="24"/>
          <w:szCs w:val="24"/>
        </w:rPr>
        <w:t>able</w:t>
      </w:r>
      <w:r>
        <w:rPr>
          <w:color w:val="000000" w:themeColor="text1"/>
          <w:sz w:val="24"/>
          <w:szCs w:val="24"/>
        </w:rPr>
        <w:t xml:space="preserve">     </w:t>
      </w:r>
      <w:r w:rsidR="000C5503">
        <w:rPr>
          <w:color w:val="000000" w:themeColor="text1"/>
          <w:sz w:val="24"/>
          <w:szCs w:val="24"/>
        </w:rPr>
        <w:t xml:space="preserve">  </w:t>
      </w:r>
      <w:r>
        <w:rPr>
          <w:color w:val="000000" w:themeColor="text1"/>
          <w:sz w:val="24"/>
          <w:szCs w:val="24"/>
        </w:rPr>
        <w:t xml:space="preserve">Pages </w:t>
      </w:r>
      <w:r w:rsidR="00C0598C">
        <w:rPr>
          <w:color w:val="000000" w:themeColor="text1"/>
          <w:sz w:val="24"/>
          <w:szCs w:val="24"/>
        </w:rPr>
        <w:t>33</w:t>
      </w:r>
    </w:p>
    <w:p w14:paraId="7471F585" w14:textId="77777777" w:rsidR="00FC7C34" w:rsidRPr="00C851F6" w:rsidRDefault="00FC7C34" w:rsidP="00FC7C34">
      <w:pPr>
        <w:rPr>
          <w:b/>
          <w:bCs/>
          <w:sz w:val="24"/>
          <w:szCs w:val="24"/>
        </w:rPr>
      </w:pPr>
      <w:r w:rsidRPr="00C851F6">
        <w:rPr>
          <w:b/>
          <w:bCs/>
          <w:sz w:val="24"/>
          <w:szCs w:val="24"/>
        </w:rPr>
        <w:br w:type="page"/>
      </w:r>
    </w:p>
    <w:p w14:paraId="734F0224" w14:textId="4CB6C917" w:rsidR="00C0598C" w:rsidRPr="009D3C3E" w:rsidRDefault="00C0598C" w:rsidP="00C0598C">
      <w:pPr>
        <w:spacing w:line="480" w:lineRule="auto"/>
        <w:rPr>
          <w:b/>
          <w:bCs/>
          <w:color w:val="000000" w:themeColor="text1"/>
          <w:sz w:val="24"/>
          <w:szCs w:val="24"/>
          <w:u w:val="single"/>
        </w:rPr>
      </w:pPr>
      <w:r w:rsidRPr="009D3C3E">
        <w:rPr>
          <w:b/>
          <w:bCs/>
          <w:color w:val="000000" w:themeColor="text1"/>
          <w:sz w:val="24"/>
          <w:szCs w:val="24"/>
          <w:u w:val="single"/>
        </w:rPr>
        <w:lastRenderedPageBreak/>
        <w:t>Supplemental Methods</w:t>
      </w:r>
    </w:p>
    <w:p w14:paraId="391218EA" w14:textId="77777777" w:rsidR="00C0598C" w:rsidRPr="00C851F6" w:rsidRDefault="00C0598C" w:rsidP="00C0598C">
      <w:pPr>
        <w:spacing w:line="480" w:lineRule="auto"/>
        <w:rPr>
          <w:b/>
          <w:bCs/>
          <w:sz w:val="24"/>
          <w:szCs w:val="24"/>
          <w:lang w:eastAsia="zh-CN"/>
        </w:rPr>
      </w:pPr>
      <w:r w:rsidRPr="00C851F6">
        <w:rPr>
          <w:b/>
          <w:bCs/>
          <w:sz w:val="24"/>
          <w:szCs w:val="24"/>
          <w:lang w:eastAsia="zh-CN"/>
        </w:rPr>
        <w:t>Cell Lines</w:t>
      </w:r>
    </w:p>
    <w:p w14:paraId="065289F9" w14:textId="5558771A" w:rsidR="00C0598C" w:rsidRPr="00C851F6" w:rsidRDefault="00C0598C" w:rsidP="00C0598C">
      <w:pPr>
        <w:spacing w:line="480" w:lineRule="auto"/>
        <w:rPr>
          <w:sz w:val="24"/>
          <w:szCs w:val="24"/>
        </w:rPr>
      </w:pPr>
      <w:r w:rsidRPr="00C851F6">
        <w:rPr>
          <w:sz w:val="24"/>
          <w:szCs w:val="24"/>
        </w:rPr>
        <w:t xml:space="preserve">HEK293T, HeLa, </w:t>
      </w:r>
      <w:r w:rsidRPr="00C851F6">
        <w:rPr>
          <w:rFonts w:eastAsia="Times New Roman"/>
          <w:sz w:val="24"/>
          <w:szCs w:val="24"/>
        </w:rPr>
        <w:t xml:space="preserve">U937 and SW1271 </w:t>
      </w:r>
      <w:r w:rsidRPr="00C851F6">
        <w:rPr>
          <w:sz w:val="24"/>
          <w:szCs w:val="24"/>
        </w:rPr>
        <w:t xml:space="preserve">cells </w:t>
      </w:r>
      <w:r w:rsidRPr="00C851F6">
        <w:rPr>
          <w:rFonts w:eastAsia="Times New Roman"/>
          <w:sz w:val="24"/>
          <w:szCs w:val="24"/>
        </w:rPr>
        <w:t>were obtained from</w:t>
      </w:r>
      <w:r w:rsidRPr="00C851F6">
        <w:rPr>
          <w:sz w:val="24"/>
          <w:szCs w:val="24"/>
        </w:rPr>
        <w:t xml:space="preserve"> ATCC and cultured at 37°C with 5% CO</w:t>
      </w:r>
      <w:r w:rsidRPr="00C851F6">
        <w:rPr>
          <w:sz w:val="24"/>
          <w:szCs w:val="24"/>
          <w:vertAlign w:val="subscript"/>
        </w:rPr>
        <w:t>2</w:t>
      </w:r>
      <w:r w:rsidRPr="00C851F6">
        <w:rPr>
          <w:sz w:val="24"/>
          <w:szCs w:val="24"/>
        </w:rPr>
        <w:t>. HEK293T and HeLa cells were maintained in DMEM (Life Technologies) supplemented with 10% fetal bovine serum (FBS</w:t>
      </w:r>
      <w:r w:rsidR="004D57EC">
        <w:rPr>
          <w:rFonts w:hint="eastAsia"/>
          <w:sz w:val="24"/>
          <w:szCs w:val="24"/>
          <w:lang w:eastAsia="zh-CN"/>
        </w:rPr>
        <w:t>,</w:t>
      </w:r>
      <w:r w:rsidRPr="00C851F6">
        <w:rPr>
          <w:sz w:val="24"/>
          <w:szCs w:val="24"/>
        </w:rPr>
        <w:t xml:space="preserve"> LONSERA). U937 and SW1271 cells were </w:t>
      </w:r>
      <w:r w:rsidR="004D57EC">
        <w:rPr>
          <w:sz w:val="24"/>
          <w:szCs w:val="24"/>
        </w:rPr>
        <w:t>cultured</w:t>
      </w:r>
      <w:r w:rsidR="004D57EC" w:rsidRPr="00C851F6">
        <w:rPr>
          <w:sz w:val="24"/>
          <w:szCs w:val="24"/>
        </w:rPr>
        <w:t xml:space="preserve"> </w:t>
      </w:r>
      <w:r w:rsidRPr="00C851F6">
        <w:rPr>
          <w:sz w:val="24"/>
          <w:szCs w:val="24"/>
        </w:rPr>
        <w:t xml:space="preserve">in RPMI-1640 and DMEM-F12 medium (Life Technologies), respectively. MDA-231-LM2 (LM2) cells were kindly provided by Dr. </w:t>
      </w:r>
      <w:proofErr w:type="spellStart"/>
      <w:r w:rsidRPr="00C851F6">
        <w:rPr>
          <w:sz w:val="24"/>
          <w:szCs w:val="24"/>
        </w:rPr>
        <w:t>Yibin</w:t>
      </w:r>
      <w:proofErr w:type="spellEnd"/>
      <w:r w:rsidRPr="00C851F6">
        <w:rPr>
          <w:sz w:val="24"/>
          <w:szCs w:val="24"/>
        </w:rPr>
        <w:t xml:space="preserve"> Kang and cultured in DMEM supplemented with 10% FBS. </w:t>
      </w:r>
      <w:r w:rsidRPr="00C851F6">
        <w:rPr>
          <w:i/>
          <w:iCs/>
          <w:sz w:val="24"/>
          <w:szCs w:val="24"/>
        </w:rPr>
        <w:t>Drosophila</w:t>
      </w:r>
      <w:r w:rsidRPr="00C851F6">
        <w:rPr>
          <w:sz w:val="24"/>
          <w:szCs w:val="24"/>
        </w:rPr>
        <w:t xml:space="preserve"> S2 cells were obtained from Invitrogen and maintained in Schneider's medium. Mouse embryonic fibroblasts (MEF) cells were maintained in DMEM with 10% FBS. Live cells were quantified using the TC20 automated cell counter (Bio-Rad).</w:t>
      </w:r>
    </w:p>
    <w:p w14:paraId="2783DB71" w14:textId="77777777" w:rsidR="00C0598C" w:rsidRPr="00C851F6" w:rsidRDefault="00C0598C" w:rsidP="00C0598C">
      <w:pPr>
        <w:spacing w:line="480" w:lineRule="auto"/>
        <w:rPr>
          <w:sz w:val="24"/>
          <w:szCs w:val="24"/>
        </w:rPr>
      </w:pPr>
    </w:p>
    <w:p w14:paraId="08864A8E" w14:textId="77777777" w:rsidR="00C0598C" w:rsidRPr="00C851F6" w:rsidRDefault="00C0598C" w:rsidP="00C0598C">
      <w:pPr>
        <w:spacing w:line="480" w:lineRule="auto"/>
        <w:rPr>
          <w:b/>
          <w:bCs/>
          <w:sz w:val="24"/>
          <w:szCs w:val="24"/>
          <w:lang w:eastAsia="zh-CN"/>
        </w:rPr>
      </w:pPr>
      <w:r w:rsidRPr="00C851F6">
        <w:rPr>
          <w:b/>
          <w:bCs/>
          <w:sz w:val="24"/>
          <w:szCs w:val="24"/>
          <w:lang w:eastAsia="zh-CN"/>
        </w:rPr>
        <w:t>Chemicals and Antibodies</w:t>
      </w:r>
    </w:p>
    <w:p w14:paraId="1059425B" w14:textId="32BDECBA" w:rsidR="00C0598C" w:rsidRPr="009D3C3E" w:rsidRDefault="00C0598C" w:rsidP="00C0598C">
      <w:pPr>
        <w:spacing w:line="480" w:lineRule="auto"/>
        <w:rPr>
          <w:rFonts w:eastAsia="Times New Roman"/>
          <w:sz w:val="24"/>
          <w:szCs w:val="24"/>
        </w:rPr>
      </w:pPr>
      <w:r w:rsidRPr="00C851F6">
        <w:rPr>
          <w:sz w:val="24"/>
          <w:szCs w:val="24"/>
        </w:rPr>
        <w:t>Flavopiridol (FP</w:t>
      </w:r>
      <w:r w:rsidR="004D57EC">
        <w:rPr>
          <w:sz w:val="24"/>
          <w:szCs w:val="24"/>
        </w:rPr>
        <w:t xml:space="preserve">, </w:t>
      </w:r>
      <w:r w:rsidRPr="00C851F6">
        <w:rPr>
          <w:sz w:val="24"/>
          <w:szCs w:val="24"/>
        </w:rPr>
        <w:t xml:space="preserve">CAS: 146426-40-6) was purchased from Cayman Chemical. TMPyP4 </w:t>
      </w:r>
      <w:proofErr w:type="spellStart"/>
      <w:r w:rsidRPr="00C851F6">
        <w:rPr>
          <w:sz w:val="24"/>
          <w:szCs w:val="24"/>
        </w:rPr>
        <w:t>tosylate</w:t>
      </w:r>
      <w:proofErr w:type="spellEnd"/>
      <w:r w:rsidRPr="00C851F6">
        <w:rPr>
          <w:sz w:val="24"/>
          <w:szCs w:val="24"/>
        </w:rPr>
        <w:t xml:space="preserve"> </w:t>
      </w:r>
      <w:r w:rsidRPr="00C851F6">
        <w:rPr>
          <w:rFonts w:eastAsia="Times New Roman"/>
          <w:sz w:val="24"/>
          <w:szCs w:val="24"/>
        </w:rPr>
        <w:t>(TMPyP4</w:t>
      </w:r>
      <w:r w:rsidR="004D57EC">
        <w:rPr>
          <w:rFonts w:eastAsia="Times New Roman"/>
          <w:sz w:val="24"/>
          <w:szCs w:val="24"/>
        </w:rPr>
        <w:t>,</w:t>
      </w:r>
      <w:r w:rsidRPr="00C851F6">
        <w:rPr>
          <w:rFonts w:eastAsia="Times New Roman"/>
          <w:sz w:val="24"/>
          <w:szCs w:val="24"/>
        </w:rPr>
        <w:t xml:space="preserve"> CAS: 36951-72-1) was obtained from </w:t>
      </w:r>
      <w:proofErr w:type="spellStart"/>
      <w:r w:rsidRPr="00C851F6">
        <w:rPr>
          <w:rFonts w:eastAsia="Times New Roman"/>
          <w:sz w:val="24"/>
          <w:szCs w:val="24"/>
        </w:rPr>
        <w:t>MedChemExpress</w:t>
      </w:r>
      <w:proofErr w:type="spellEnd"/>
      <w:r w:rsidRPr="00C851F6">
        <w:rPr>
          <w:rFonts w:eastAsia="Times New Roman"/>
          <w:sz w:val="24"/>
          <w:szCs w:val="24"/>
        </w:rPr>
        <w:t xml:space="preserve"> (MCE), and </w:t>
      </w:r>
      <w:proofErr w:type="spellStart"/>
      <w:r w:rsidRPr="00C851F6">
        <w:rPr>
          <w:rFonts w:eastAsia="Times New Roman"/>
          <w:sz w:val="24"/>
          <w:szCs w:val="24"/>
        </w:rPr>
        <w:t>Pyridostatin</w:t>
      </w:r>
      <w:proofErr w:type="spellEnd"/>
      <w:r w:rsidRPr="00C851F6">
        <w:rPr>
          <w:rFonts w:eastAsia="Times New Roman"/>
          <w:sz w:val="24"/>
          <w:szCs w:val="24"/>
        </w:rPr>
        <w:t xml:space="preserve"> </w:t>
      </w:r>
      <w:proofErr w:type="spellStart"/>
      <w:r w:rsidRPr="00C851F6">
        <w:rPr>
          <w:sz w:val="24"/>
          <w:szCs w:val="24"/>
        </w:rPr>
        <w:t>trihydrochloride</w:t>
      </w:r>
      <w:proofErr w:type="spellEnd"/>
      <w:r w:rsidRPr="00C851F6">
        <w:rPr>
          <w:sz w:val="24"/>
          <w:szCs w:val="24"/>
        </w:rPr>
        <w:t xml:space="preserve"> (PDS, CAS: T4457) was purchased from </w:t>
      </w:r>
      <w:proofErr w:type="spellStart"/>
      <w:r w:rsidRPr="00C851F6">
        <w:rPr>
          <w:sz w:val="24"/>
          <w:szCs w:val="24"/>
        </w:rPr>
        <w:t>Topscience</w:t>
      </w:r>
      <w:proofErr w:type="spellEnd"/>
      <w:r w:rsidRPr="00C851F6">
        <w:rPr>
          <w:sz w:val="24"/>
          <w:szCs w:val="24"/>
        </w:rPr>
        <w:t xml:space="preserve"> Co., Ltd. All compounds were dissolved in Dimethyl Sulfoxide (DMSO</w:t>
      </w:r>
      <w:r w:rsidR="004D57EC">
        <w:rPr>
          <w:sz w:val="24"/>
          <w:szCs w:val="24"/>
        </w:rPr>
        <w:t>,</w:t>
      </w:r>
      <w:r w:rsidRPr="00C851F6">
        <w:rPr>
          <w:sz w:val="24"/>
          <w:szCs w:val="24"/>
        </w:rPr>
        <w:t xml:space="preserve"> Sigma-Aldrich) to make the stock solution. </w:t>
      </w:r>
      <w:r w:rsidRPr="00C851F6">
        <w:rPr>
          <w:rFonts w:eastAsia="Times New Roman"/>
          <w:sz w:val="24"/>
          <w:szCs w:val="24"/>
        </w:rPr>
        <w:t xml:space="preserve">Pol II Rpb1 </w:t>
      </w:r>
      <w:r w:rsidR="00C8735A">
        <w:rPr>
          <w:rFonts w:eastAsia="Times New Roman"/>
          <w:sz w:val="24"/>
          <w:szCs w:val="24"/>
        </w:rPr>
        <w:t>(</w:t>
      </w:r>
      <w:r w:rsidR="00C8735A">
        <w:rPr>
          <w:sz w:val="24"/>
          <w:szCs w:val="24"/>
        </w:rPr>
        <w:t>POLR2A</w:t>
      </w:r>
      <w:r w:rsidR="00C8735A">
        <w:rPr>
          <w:rFonts w:eastAsia="Times New Roman"/>
          <w:sz w:val="24"/>
          <w:szCs w:val="24"/>
        </w:rPr>
        <w:t xml:space="preserve">) </w:t>
      </w:r>
      <w:r w:rsidRPr="00C851F6">
        <w:rPr>
          <w:rFonts w:eastAsia="Times New Roman"/>
          <w:sz w:val="24"/>
          <w:szCs w:val="24"/>
        </w:rPr>
        <w:t xml:space="preserve">NTD (D8L4Y) rabbit </w:t>
      </w:r>
      <w:proofErr w:type="spellStart"/>
      <w:r w:rsidRPr="00C851F6">
        <w:rPr>
          <w:rFonts w:eastAsia="Times New Roman"/>
          <w:sz w:val="24"/>
          <w:szCs w:val="24"/>
        </w:rPr>
        <w:t>mAb</w:t>
      </w:r>
      <w:proofErr w:type="spellEnd"/>
      <w:r w:rsidRPr="00C851F6">
        <w:rPr>
          <w:rFonts w:eastAsia="Times New Roman"/>
          <w:sz w:val="24"/>
          <w:szCs w:val="24"/>
        </w:rPr>
        <w:t xml:space="preserve">, Acetyl-Histone H3 (Lys27) (D5E4) XP rabbit </w:t>
      </w:r>
      <w:proofErr w:type="spellStart"/>
      <w:r w:rsidRPr="00C851F6">
        <w:rPr>
          <w:rFonts w:eastAsia="Times New Roman"/>
          <w:sz w:val="24"/>
          <w:szCs w:val="24"/>
        </w:rPr>
        <w:t>mAb</w:t>
      </w:r>
      <w:proofErr w:type="spellEnd"/>
      <w:r w:rsidRPr="00C851F6">
        <w:rPr>
          <w:rFonts w:eastAsia="Times New Roman"/>
          <w:sz w:val="24"/>
          <w:szCs w:val="24"/>
        </w:rPr>
        <w:t xml:space="preserve">, </w:t>
      </w:r>
      <w:r w:rsidRPr="00C851F6">
        <w:rPr>
          <w:bCs/>
          <w:sz w:val="24"/>
          <w:szCs w:val="24"/>
        </w:rPr>
        <w:t xml:space="preserve">TAF1 (D6J8B) rabbit </w:t>
      </w:r>
      <w:proofErr w:type="spellStart"/>
      <w:r w:rsidRPr="00C851F6">
        <w:rPr>
          <w:bCs/>
          <w:sz w:val="24"/>
          <w:szCs w:val="24"/>
        </w:rPr>
        <w:t>mAb</w:t>
      </w:r>
      <w:proofErr w:type="spellEnd"/>
      <w:r w:rsidRPr="00C851F6">
        <w:rPr>
          <w:bCs/>
          <w:sz w:val="24"/>
          <w:szCs w:val="24"/>
        </w:rPr>
        <w:t>, TFIIB (</w:t>
      </w:r>
      <w:r w:rsidR="00BE5AC8">
        <w:rPr>
          <w:bCs/>
          <w:sz w:val="24"/>
          <w:szCs w:val="24"/>
        </w:rPr>
        <w:t>GTF</w:t>
      </w:r>
      <w:r w:rsidR="002D12E7">
        <w:rPr>
          <w:bCs/>
          <w:sz w:val="24"/>
          <w:szCs w:val="24"/>
        </w:rPr>
        <w:t>2</w:t>
      </w:r>
      <w:r w:rsidR="00BE5AC8">
        <w:rPr>
          <w:bCs/>
          <w:sz w:val="24"/>
          <w:szCs w:val="24"/>
        </w:rPr>
        <w:t xml:space="preserve">B, </w:t>
      </w:r>
      <w:r w:rsidRPr="00C851F6">
        <w:rPr>
          <w:bCs/>
          <w:sz w:val="24"/>
          <w:szCs w:val="24"/>
        </w:rPr>
        <w:t>2F6A3H4) m</w:t>
      </w:r>
      <w:r w:rsidRPr="00C851F6">
        <w:rPr>
          <w:sz w:val="24"/>
          <w:szCs w:val="24"/>
        </w:rPr>
        <w:t xml:space="preserve">ouse </w:t>
      </w:r>
      <w:proofErr w:type="spellStart"/>
      <w:r w:rsidRPr="00C851F6">
        <w:rPr>
          <w:sz w:val="24"/>
          <w:szCs w:val="24"/>
        </w:rPr>
        <w:t>mAb</w:t>
      </w:r>
      <w:proofErr w:type="spellEnd"/>
      <w:r w:rsidRPr="00C851F6">
        <w:rPr>
          <w:bCs/>
          <w:sz w:val="24"/>
          <w:szCs w:val="24"/>
        </w:rPr>
        <w:t xml:space="preserve">, </w:t>
      </w:r>
      <w:r w:rsidRPr="00C851F6">
        <w:rPr>
          <w:rFonts w:eastAsia="Times New Roman"/>
          <w:sz w:val="24"/>
          <w:szCs w:val="24"/>
        </w:rPr>
        <w:t>and COBRA1 (NELF-B</w:t>
      </w:r>
      <w:r w:rsidR="004D57EC">
        <w:rPr>
          <w:rFonts w:eastAsia="Times New Roman"/>
          <w:sz w:val="24"/>
          <w:szCs w:val="24"/>
        </w:rPr>
        <w:t>,</w:t>
      </w:r>
      <w:r w:rsidRPr="00C851F6">
        <w:rPr>
          <w:rFonts w:eastAsia="Times New Roman"/>
          <w:sz w:val="24"/>
          <w:szCs w:val="24"/>
        </w:rPr>
        <w:t xml:space="preserve"> D6K9A) rabbit </w:t>
      </w:r>
      <w:proofErr w:type="spellStart"/>
      <w:r w:rsidRPr="00C851F6">
        <w:rPr>
          <w:rFonts w:eastAsia="Times New Roman"/>
          <w:sz w:val="24"/>
          <w:szCs w:val="24"/>
        </w:rPr>
        <w:t>mAb</w:t>
      </w:r>
      <w:proofErr w:type="spellEnd"/>
      <w:r w:rsidRPr="00C851F6">
        <w:rPr>
          <w:rFonts w:eastAsia="Times New Roman"/>
          <w:sz w:val="24"/>
          <w:szCs w:val="24"/>
        </w:rPr>
        <w:t xml:space="preserve"> were purchased from Cell Signaling Technology. TBP mouse </w:t>
      </w:r>
      <w:proofErr w:type="spellStart"/>
      <w:r w:rsidRPr="00C851F6">
        <w:rPr>
          <w:rFonts w:eastAsia="Times New Roman"/>
          <w:sz w:val="24"/>
          <w:szCs w:val="24"/>
        </w:rPr>
        <w:t>mAb</w:t>
      </w:r>
      <w:proofErr w:type="spellEnd"/>
      <w:r w:rsidRPr="00C851F6">
        <w:rPr>
          <w:rFonts w:eastAsia="Times New Roman"/>
          <w:sz w:val="24"/>
          <w:szCs w:val="24"/>
        </w:rPr>
        <w:t xml:space="preserve"> </w:t>
      </w:r>
      <w:r w:rsidRPr="00C851F6">
        <w:rPr>
          <w:sz w:val="24"/>
          <w:szCs w:val="24"/>
        </w:rPr>
        <w:t xml:space="preserve">(66166-1-Ig) </w:t>
      </w:r>
      <w:r w:rsidRPr="00C851F6">
        <w:rPr>
          <w:rFonts w:eastAsia="Times New Roman"/>
          <w:sz w:val="24"/>
          <w:szCs w:val="24"/>
        </w:rPr>
        <w:t xml:space="preserve">was purchased from </w:t>
      </w:r>
      <w:proofErr w:type="spellStart"/>
      <w:r w:rsidRPr="00C851F6">
        <w:rPr>
          <w:sz w:val="24"/>
          <w:szCs w:val="24"/>
        </w:rPr>
        <w:t>P</w:t>
      </w:r>
      <w:r w:rsidRPr="00C851F6">
        <w:rPr>
          <w:rFonts w:eastAsia="Times New Roman"/>
          <w:sz w:val="24"/>
          <w:szCs w:val="24"/>
        </w:rPr>
        <w:t>roteintech</w:t>
      </w:r>
      <w:proofErr w:type="spellEnd"/>
      <w:r w:rsidRPr="00C851F6">
        <w:rPr>
          <w:rFonts w:eastAsia="Times New Roman"/>
          <w:sz w:val="24"/>
          <w:szCs w:val="24"/>
        </w:rPr>
        <w:t xml:space="preserve"> and FLAG-synthetic antibody (M2) was obtained from Sigma-Aldrich.</w:t>
      </w:r>
      <w:r w:rsidR="00C8735A">
        <w:rPr>
          <w:rFonts w:eastAsia="Times New Roman"/>
          <w:sz w:val="24"/>
          <w:szCs w:val="24"/>
        </w:rPr>
        <w:t xml:space="preserve"> </w:t>
      </w:r>
      <w:r w:rsidR="00C8735A" w:rsidRPr="00C8735A">
        <w:rPr>
          <w:rFonts w:eastAsia="Times New Roman"/>
          <w:sz w:val="24"/>
          <w:szCs w:val="24"/>
        </w:rPr>
        <w:t>Mouse Anti-</w:t>
      </w:r>
      <w:proofErr w:type="spellStart"/>
      <w:r w:rsidR="00C8735A" w:rsidRPr="00C8735A">
        <w:rPr>
          <w:rFonts w:eastAsia="Times New Roman"/>
          <w:sz w:val="24"/>
          <w:szCs w:val="24"/>
        </w:rPr>
        <w:t>Histag</w:t>
      </w:r>
      <w:proofErr w:type="spellEnd"/>
      <w:r w:rsidR="00C8735A" w:rsidRPr="00C8735A">
        <w:rPr>
          <w:rFonts w:eastAsia="Times New Roman"/>
          <w:sz w:val="24"/>
          <w:szCs w:val="24"/>
        </w:rPr>
        <w:t xml:space="preserve"> antibody</w:t>
      </w:r>
      <w:r w:rsidR="00C8735A">
        <w:rPr>
          <w:rFonts w:eastAsia="Times New Roman"/>
          <w:sz w:val="24"/>
          <w:szCs w:val="24"/>
        </w:rPr>
        <w:t xml:space="preserve"> (</w:t>
      </w:r>
      <w:r w:rsidR="00C8735A" w:rsidRPr="00C8735A">
        <w:rPr>
          <w:rFonts w:eastAsia="Times New Roman"/>
          <w:sz w:val="24"/>
          <w:szCs w:val="24"/>
        </w:rPr>
        <w:t>AE003</w:t>
      </w:r>
      <w:r w:rsidR="00C8735A">
        <w:rPr>
          <w:rFonts w:eastAsia="Times New Roman"/>
          <w:sz w:val="24"/>
          <w:szCs w:val="24"/>
        </w:rPr>
        <w:t xml:space="preserve">) was purchased from </w:t>
      </w:r>
      <w:proofErr w:type="spellStart"/>
      <w:r w:rsidR="00C8735A">
        <w:rPr>
          <w:rFonts w:eastAsia="Times New Roman"/>
          <w:sz w:val="24"/>
          <w:szCs w:val="24"/>
        </w:rPr>
        <w:t>ABclonal</w:t>
      </w:r>
      <w:proofErr w:type="spellEnd"/>
      <w:r w:rsidR="00C8735A">
        <w:rPr>
          <w:rFonts w:eastAsia="Times New Roman"/>
          <w:sz w:val="24"/>
          <w:szCs w:val="24"/>
        </w:rPr>
        <w:t xml:space="preserve">. </w:t>
      </w:r>
      <w:r w:rsidRPr="00C851F6">
        <w:rPr>
          <w:rFonts w:eastAsia="Times New Roman"/>
          <w:sz w:val="24"/>
          <w:szCs w:val="24"/>
        </w:rPr>
        <w:t xml:space="preserve">Homemade histone H3 Lysine 4 methylation antibodies were generated as previously described </w:t>
      </w:r>
      <w:r w:rsidRPr="002D3724">
        <w:rPr>
          <w:rFonts w:eastAsia="Times New Roman"/>
          <w:bCs/>
          <w:sz w:val="24"/>
          <w:szCs w:val="24"/>
        </w:rPr>
        <w:fldChar w:fldCharType="begin">
          <w:fldData xml:space="preserve">PEVuZE5vdGU+PENpdGU+PEF1dGhvcj5MaWFuZzwvQXV0aG9yPjxZZWFyPjIwMTU8L1llYXI+PFJl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</w:fldData>
        </w:fldChar>
      </w:r>
      <w:r w:rsidR="003A08EC">
        <w:rPr>
          <w:rFonts w:eastAsia="Times New Roman"/>
          <w:bCs/>
          <w:sz w:val="24"/>
          <w:szCs w:val="24"/>
        </w:rPr>
        <w:instrText xml:space="preserve"> ADDIN EN.CITE </w:instrText>
      </w:r>
      <w:r w:rsidR="003A08EC">
        <w:rPr>
          <w:rFonts w:eastAsia="Times New Roman"/>
          <w:bCs/>
          <w:sz w:val="24"/>
          <w:szCs w:val="24"/>
        </w:rPr>
        <w:fldChar w:fldCharType="begin">
          <w:fldData xml:space="preserve">PEVuZE5vdGU+PENpdGU+PEF1dGhvcj5MaWFuZzwvQXV0aG9yPjxZZWFyPjIwMTU8L1llYXI+PFJl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</w:fldData>
        </w:fldChar>
      </w:r>
      <w:r w:rsidR="003A08EC">
        <w:rPr>
          <w:rFonts w:eastAsia="Times New Roman"/>
          <w:bCs/>
          <w:sz w:val="24"/>
          <w:szCs w:val="24"/>
        </w:rPr>
        <w:instrText xml:space="preserve"> ADDIN EN.CITE.DATA </w:instrText>
      </w:r>
      <w:r w:rsidR="003A08EC">
        <w:rPr>
          <w:rFonts w:eastAsia="Times New Roman"/>
          <w:bCs/>
          <w:sz w:val="24"/>
          <w:szCs w:val="24"/>
        </w:rPr>
      </w:r>
      <w:r w:rsidR="003A08EC">
        <w:rPr>
          <w:rFonts w:eastAsia="Times New Roman"/>
          <w:bCs/>
          <w:sz w:val="24"/>
          <w:szCs w:val="24"/>
        </w:rPr>
        <w:fldChar w:fldCharType="end"/>
      </w:r>
      <w:r w:rsidRPr="002D3724">
        <w:rPr>
          <w:rFonts w:eastAsia="Times New Roman"/>
          <w:bCs/>
          <w:sz w:val="24"/>
          <w:szCs w:val="24"/>
        </w:rPr>
      </w:r>
      <w:r w:rsidRPr="002D3724">
        <w:rPr>
          <w:rFonts w:eastAsia="Times New Roman"/>
          <w:bCs/>
          <w:sz w:val="24"/>
          <w:szCs w:val="24"/>
        </w:rPr>
        <w:fldChar w:fldCharType="separate"/>
      </w:r>
      <w:r w:rsidRPr="002D3724">
        <w:rPr>
          <w:rFonts w:eastAsia="Times New Roman"/>
          <w:bCs/>
          <w:noProof/>
          <w:sz w:val="24"/>
          <w:szCs w:val="24"/>
        </w:rPr>
        <w:t>(Liang et al. 2015)</w:t>
      </w:r>
      <w:r w:rsidRPr="002D3724">
        <w:rPr>
          <w:rFonts w:eastAsia="Times New Roman"/>
          <w:bCs/>
          <w:sz w:val="24"/>
          <w:szCs w:val="24"/>
        </w:rPr>
        <w:fldChar w:fldCharType="end"/>
      </w:r>
      <w:r w:rsidRPr="00C851F6">
        <w:rPr>
          <w:rFonts w:eastAsia="Times New Roman"/>
          <w:sz w:val="24"/>
          <w:szCs w:val="24"/>
        </w:rPr>
        <w:t xml:space="preserve">. </w:t>
      </w:r>
    </w:p>
    <w:p w14:paraId="4B534EF6" w14:textId="77777777" w:rsidR="00C0598C" w:rsidRPr="00033504" w:rsidRDefault="00C0598C" w:rsidP="00C0598C">
      <w:pPr>
        <w:spacing w:line="480" w:lineRule="auto"/>
        <w:rPr>
          <w:rFonts w:eastAsia="Times New Roman"/>
          <w:b/>
          <w:bCs/>
          <w:sz w:val="24"/>
          <w:szCs w:val="24"/>
        </w:rPr>
      </w:pPr>
      <w:r w:rsidRPr="00033504">
        <w:rPr>
          <w:rFonts w:eastAsia="Times New Roman"/>
          <w:b/>
          <w:sz w:val="24"/>
          <w:szCs w:val="24"/>
        </w:rPr>
        <w:lastRenderedPageBreak/>
        <w:t xml:space="preserve">BG4 and </w:t>
      </w:r>
      <w:r>
        <w:rPr>
          <w:rFonts w:eastAsia="Times New Roman"/>
          <w:b/>
          <w:sz w:val="24"/>
          <w:szCs w:val="24"/>
        </w:rPr>
        <w:t>BG4-EGFP</w:t>
      </w:r>
      <w:r w:rsidRPr="00033504">
        <w:rPr>
          <w:rFonts w:eastAsia="Times New Roman"/>
          <w:b/>
          <w:sz w:val="24"/>
          <w:szCs w:val="24"/>
        </w:rPr>
        <w:t xml:space="preserve"> Antibodies</w:t>
      </w:r>
    </w:p>
    <w:p w14:paraId="56090C28" w14:textId="4E4354A1" w:rsidR="00C0598C" w:rsidRPr="00B06B09" w:rsidRDefault="00C0598C" w:rsidP="00C0598C">
      <w:pPr>
        <w:spacing w:line="480" w:lineRule="auto"/>
        <w:rPr>
          <w:sz w:val="24"/>
          <w:szCs w:val="24"/>
        </w:rPr>
      </w:pPr>
      <w:r w:rsidRPr="00033504">
        <w:rPr>
          <w:sz w:val="24"/>
          <w:szCs w:val="24"/>
        </w:rPr>
        <w:t xml:space="preserve">The </w:t>
      </w:r>
      <w:proofErr w:type="spellStart"/>
      <w:r w:rsidRPr="00033504">
        <w:rPr>
          <w:sz w:val="24"/>
          <w:szCs w:val="24"/>
        </w:rPr>
        <w:t>scFv</w:t>
      </w:r>
      <w:proofErr w:type="spellEnd"/>
      <w:r w:rsidRPr="00033504">
        <w:rPr>
          <w:sz w:val="24"/>
          <w:szCs w:val="24"/>
        </w:rPr>
        <w:t xml:space="preserve"> antibody, BG4, was purified using the expression vector pSANG10-3F-BG4 (Addgene, plasmid no. 5</w:t>
      </w:r>
      <w:r w:rsidRPr="00EC1339">
        <w:rPr>
          <w:sz w:val="24"/>
          <w:szCs w:val="24"/>
        </w:rPr>
        <w:t xml:space="preserve">5756) according </w:t>
      </w:r>
      <w:r w:rsidR="000E1559">
        <w:rPr>
          <w:sz w:val="24"/>
          <w:szCs w:val="24"/>
        </w:rPr>
        <w:t xml:space="preserve">to </w:t>
      </w:r>
      <w:r w:rsidRPr="00EC1339">
        <w:rPr>
          <w:sz w:val="24"/>
          <w:szCs w:val="24"/>
        </w:rPr>
        <w:t xml:space="preserve">the previous study </w:t>
      </w:r>
      <w:r w:rsidRPr="002D3724">
        <w:rPr>
          <w:sz w:val="24"/>
          <w:szCs w:val="24"/>
        </w:rPr>
        <w:fldChar w:fldCharType="begin">
          <w:fldData xml:space="preserve">PEVuZE5vdGU+PENpdGU+PEF1dGhvcj5IYW5zZWwtSGVydHNjaDwvQXV0aG9yPjxZZWFyPjIwMTg8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</w:fldData>
        </w:fldChar>
      </w:r>
      <w:r w:rsidR="003A08EC">
        <w:rPr>
          <w:sz w:val="24"/>
          <w:szCs w:val="24"/>
        </w:rPr>
        <w:instrText xml:space="preserve"> ADDIN EN.CITE </w:instrText>
      </w:r>
      <w:r w:rsidR="003A08EC">
        <w:rPr>
          <w:sz w:val="24"/>
          <w:szCs w:val="24"/>
        </w:rPr>
        <w:fldChar w:fldCharType="begin">
          <w:fldData xml:space="preserve">PEVuZE5vdGU+PENpdGU+PEF1dGhvcj5IYW5zZWwtSGVydHNjaDwvQXV0aG9yPjxZZWFyPjIwMTg8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</w:fldData>
        </w:fldChar>
      </w:r>
      <w:r w:rsidR="003A08EC">
        <w:rPr>
          <w:sz w:val="24"/>
          <w:szCs w:val="24"/>
        </w:rPr>
        <w:instrText xml:space="preserve"> ADDIN EN.CITE.DATA </w:instrText>
      </w:r>
      <w:r w:rsidR="003A08EC">
        <w:rPr>
          <w:sz w:val="24"/>
          <w:szCs w:val="24"/>
        </w:rPr>
      </w:r>
      <w:r w:rsidR="003A08EC">
        <w:rPr>
          <w:sz w:val="24"/>
          <w:szCs w:val="24"/>
        </w:rPr>
        <w:fldChar w:fldCharType="end"/>
      </w:r>
      <w:r w:rsidRPr="002D3724">
        <w:rPr>
          <w:sz w:val="24"/>
          <w:szCs w:val="24"/>
        </w:rPr>
      </w:r>
      <w:r w:rsidRPr="002D3724">
        <w:rPr>
          <w:sz w:val="24"/>
          <w:szCs w:val="24"/>
        </w:rPr>
        <w:fldChar w:fldCharType="separate"/>
      </w:r>
      <w:r w:rsidRPr="002D3724">
        <w:rPr>
          <w:noProof/>
          <w:sz w:val="24"/>
          <w:szCs w:val="24"/>
        </w:rPr>
        <w:t>(Hansel-Hertsch et al. 2018)</w:t>
      </w:r>
      <w:r w:rsidRPr="002D3724">
        <w:rPr>
          <w:sz w:val="24"/>
          <w:szCs w:val="24"/>
        </w:rPr>
        <w:fldChar w:fldCharType="end"/>
      </w:r>
      <w:r w:rsidRPr="00C851F6">
        <w:rPr>
          <w:sz w:val="24"/>
          <w:szCs w:val="24"/>
        </w:rPr>
        <w:t xml:space="preserve">. Briefly, BL21 (DE3) </w:t>
      </w:r>
      <w:r w:rsidRPr="002D3724">
        <w:rPr>
          <w:i/>
          <w:iCs/>
          <w:sz w:val="24"/>
          <w:szCs w:val="24"/>
        </w:rPr>
        <w:t>E. coli</w:t>
      </w:r>
      <w:r w:rsidRPr="002D3724">
        <w:rPr>
          <w:sz w:val="24"/>
          <w:szCs w:val="24"/>
        </w:rPr>
        <w:t xml:space="preserve"> carrying pSANG10-3F-BG4 plasmid was cultured in 2×YT medium supplemented with 50 µg/mL kanamycin until OD</w:t>
      </w:r>
      <w:r w:rsidRPr="002D3724">
        <w:rPr>
          <w:sz w:val="24"/>
          <w:szCs w:val="24"/>
          <w:vertAlign w:val="subscript"/>
        </w:rPr>
        <w:t>600</w:t>
      </w:r>
      <w:r w:rsidRPr="00170BA1">
        <w:rPr>
          <w:sz w:val="24"/>
          <w:szCs w:val="24"/>
        </w:rPr>
        <w:t xml:space="preserve"> reached 0.6, then 0.5 mM IPTG was added to induce the expression of BG4 at 37°C for 4 hours. The BL21 </w:t>
      </w:r>
      <w:r w:rsidRPr="001A5BDB">
        <w:rPr>
          <w:i/>
          <w:sz w:val="24"/>
          <w:szCs w:val="24"/>
        </w:rPr>
        <w:t xml:space="preserve">E. coli </w:t>
      </w:r>
      <w:r w:rsidRPr="00B06B09">
        <w:rPr>
          <w:sz w:val="24"/>
          <w:szCs w:val="24"/>
        </w:rPr>
        <w:t xml:space="preserve">was collected, </w:t>
      </w:r>
      <w:proofErr w:type="spellStart"/>
      <w:r w:rsidRPr="00B06B09">
        <w:rPr>
          <w:sz w:val="24"/>
          <w:szCs w:val="24"/>
        </w:rPr>
        <w:t>resuspended</w:t>
      </w:r>
      <w:proofErr w:type="spellEnd"/>
      <w:r w:rsidRPr="00B06B09">
        <w:rPr>
          <w:sz w:val="24"/>
          <w:szCs w:val="24"/>
        </w:rPr>
        <w:t xml:space="preserve"> and incubated in ice-cold TES buffer (50 mM </w:t>
      </w:r>
      <w:proofErr w:type="spellStart"/>
      <w:r w:rsidRPr="00B06B09">
        <w:rPr>
          <w:sz w:val="24"/>
          <w:szCs w:val="24"/>
        </w:rPr>
        <w:t>Tris-HCl</w:t>
      </w:r>
      <w:proofErr w:type="spellEnd"/>
      <w:r w:rsidRPr="00B06B09">
        <w:rPr>
          <w:sz w:val="24"/>
          <w:szCs w:val="24"/>
        </w:rPr>
        <w:t xml:space="preserve"> at pH 8.0</w:t>
      </w:r>
      <w:r w:rsidR="009C7A5F">
        <w:rPr>
          <w:sz w:val="24"/>
          <w:szCs w:val="24"/>
        </w:rPr>
        <w:t xml:space="preserve"> and </w:t>
      </w:r>
      <w:r w:rsidRPr="00B06B09">
        <w:rPr>
          <w:sz w:val="24"/>
          <w:szCs w:val="24"/>
        </w:rPr>
        <w:t>20% (</w:t>
      </w:r>
      <w:proofErr w:type="spellStart"/>
      <w:r w:rsidRPr="00B06B09">
        <w:rPr>
          <w:sz w:val="24"/>
          <w:szCs w:val="24"/>
        </w:rPr>
        <w:t>wt</w:t>
      </w:r>
      <w:proofErr w:type="spellEnd"/>
      <w:r w:rsidRPr="00B06B09">
        <w:rPr>
          <w:sz w:val="24"/>
          <w:szCs w:val="24"/>
        </w:rPr>
        <w:t>/</w:t>
      </w:r>
      <w:proofErr w:type="spellStart"/>
      <w:r w:rsidRPr="00B06B09">
        <w:rPr>
          <w:sz w:val="24"/>
          <w:szCs w:val="24"/>
        </w:rPr>
        <w:t>vol</w:t>
      </w:r>
      <w:proofErr w:type="spellEnd"/>
      <w:r w:rsidRPr="00B06B09">
        <w:rPr>
          <w:sz w:val="24"/>
          <w:szCs w:val="24"/>
        </w:rPr>
        <w:t xml:space="preserve">) sucrose) for 10 minutes. The suspension was then diluted with two-fold volume of ice-cold water and incubated on ice for another 10 minutes to extract the </w:t>
      </w:r>
      <w:r w:rsidR="000E1559" w:rsidRPr="00B06B09">
        <w:rPr>
          <w:sz w:val="24"/>
          <w:szCs w:val="24"/>
        </w:rPr>
        <w:t>expressed</w:t>
      </w:r>
      <w:r w:rsidR="000E1559" w:rsidRPr="00B06B09" w:rsidDel="000E1559">
        <w:rPr>
          <w:sz w:val="24"/>
          <w:szCs w:val="24"/>
        </w:rPr>
        <w:t xml:space="preserve"> </w:t>
      </w:r>
      <w:r w:rsidR="000E1559" w:rsidRPr="00B06B09">
        <w:rPr>
          <w:sz w:val="24"/>
          <w:szCs w:val="24"/>
        </w:rPr>
        <w:t>periplasmic</w:t>
      </w:r>
      <w:r w:rsidRPr="00B06B09">
        <w:rPr>
          <w:sz w:val="24"/>
          <w:szCs w:val="24"/>
        </w:rPr>
        <w:t xml:space="preserve"> BG4. The extracted protein was further centrifuged at 16,000</w:t>
      </w:r>
      <w:r w:rsidR="0072520E">
        <w:rPr>
          <w:sz w:val="24"/>
          <w:szCs w:val="24"/>
        </w:rPr>
        <w:t xml:space="preserve"> </w:t>
      </w:r>
      <w:r w:rsidRPr="00B06B09">
        <w:rPr>
          <w:sz w:val="24"/>
          <w:szCs w:val="24"/>
        </w:rPr>
        <w:t xml:space="preserve">g for 30 minutes at 4°C. The supernatant was further purified with the Ni NTA beads 6FF (Smart-Lifesciences). The eluted BG4 antibody was concentrated with </w:t>
      </w:r>
      <w:proofErr w:type="spellStart"/>
      <w:r w:rsidRPr="00B06B09">
        <w:rPr>
          <w:sz w:val="24"/>
          <w:szCs w:val="24"/>
        </w:rPr>
        <w:t>Amicon</w:t>
      </w:r>
      <w:proofErr w:type="spellEnd"/>
      <w:r w:rsidRPr="00B06B09">
        <w:rPr>
          <w:sz w:val="24"/>
          <w:szCs w:val="24"/>
        </w:rPr>
        <w:t xml:space="preserve"> Ultra-15 centrifugal filter unit (Millipore, cat. no. UFC901008, 10 </w:t>
      </w:r>
      <w:proofErr w:type="spellStart"/>
      <w:r w:rsidRPr="00B06B09">
        <w:rPr>
          <w:sz w:val="24"/>
          <w:szCs w:val="24"/>
        </w:rPr>
        <w:t>KDa</w:t>
      </w:r>
      <w:proofErr w:type="spellEnd"/>
      <w:r w:rsidRPr="00B06B09">
        <w:rPr>
          <w:sz w:val="24"/>
          <w:szCs w:val="24"/>
        </w:rPr>
        <w:t xml:space="preserve"> cutoff) and dialyzed against PBS buffer.</w:t>
      </w:r>
    </w:p>
    <w:p w14:paraId="34243DBD" w14:textId="77777777" w:rsidR="00C0598C" w:rsidRPr="00EC1339" w:rsidRDefault="00C0598C" w:rsidP="00C0598C">
      <w:pPr>
        <w:spacing w:line="480" w:lineRule="auto"/>
        <w:rPr>
          <w:sz w:val="24"/>
          <w:szCs w:val="24"/>
        </w:rPr>
      </w:pPr>
      <w:r w:rsidRPr="00033504">
        <w:rPr>
          <w:sz w:val="24"/>
          <w:szCs w:val="24"/>
        </w:rPr>
        <w:t>The EGFP coding sequence was amplified from the EGFP-</w:t>
      </w:r>
      <w:proofErr w:type="spellStart"/>
      <w:r w:rsidRPr="00033504">
        <w:rPr>
          <w:sz w:val="24"/>
          <w:szCs w:val="24"/>
        </w:rPr>
        <w:t>Tpr</w:t>
      </w:r>
      <w:proofErr w:type="spellEnd"/>
      <w:r w:rsidRPr="00033504">
        <w:rPr>
          <w:sz w:val="24"/>
          <w:szCs w:val="24"/>
        </w:rPr>
        <w:t xml:space="preserve"> (Addgene #35024) and </w:t>
      </w:r>
      <w:proofErr w:type="spellStart"/>
      <w:r w:rsidRPr="00033504">
        <w:rPr>
          <w:sz w:val="24"/>
          <w:szCs w:val="24"/>
        </w:rPr>
        <w:t>subcloned</w:t>
      </w:r>
      <w:proofErr w:type="spellEnd"/>
      <w:r w:rsidRPr="00033504">
        <w:rPr>
          <w:sz w:val="24"/>
          <w:szCs w:val="24"/>
        </w:rPr>
        <w:t xml:space="preserve"> into pSANG10-3F-BG4 to generate the </w:t>
      </w:r>
      <w:r>
        <w:rPr>
          <w:sz w:val="24"/>
          <w:szCs w:val="24"/>
        </w:rPr>
        <w:t>BG4-EGFP</w:t>
      </w:r>
      <w:r w:rsidRPr="00033504">
        <w:rPr>
          <w:sz w:val="24"/>
          <w:szCs w:val="24"/>
        </w:rPr>
        <w:t xml:space="preserve"> expression plasmid, which was chemically transformed into BL21 (DE3) competent cells. Expression of </w:t>
      </w:r>
      <w:r>
        <w:rPr>
          <w:sz w:val="24"/>
          <w:szCs w:val="24"/>
        </w:rPr>
        <w:t>BG4-EGFP</w:t>
      </w:r>
      <w:r w:rsidRPr="00033504">
        <w:rPr>
          <w:sz w:val="24"/>
          <w:szCs w:val="24"/>
        </w:rPr>
        <w:t xml:space="preserve"> was induced by 0.2 mM IPTG at 16°C, 200 rpm for 14 hours. </w:t>
      </w:r>
      <w:r>
        <w:rPr>
          <w:sz w:val="24"/>
          <w:szCs w:val="24"/>
        </w:rPr>
        <w:t>BG4-EGFP</w:t>
      </w:r>
      <w:r w:rsidRPr="00033504">
        <w:rPr>
          <w:sz w:val="24"/>
          <w:szCs w:val="24"/>
        </w:rPr>
        <w:t xml:space="preserve"> protein was purified with the Ni NTA beads 6FF (Smart-Lifesciences) and was eluted in HXG buffer supplemented with 250 mM imidazole. The eluted His-</w:t>
      </w:r>
      <w:r>
        <w:rPr>
          <w:sz w:val="24"/>
          <w:szCs w:val="24"/>
        </w:rPr>
        <w:t>BG4-EGFP</w:t>
      </w:r>
      <w:r w:rsidRPr="00033504">
        <w:rPr>
          <w:sz w:val="24"/>
          <w:szCs w:val="24"/>
        </w:rPr>
        <w:t xml:space="preserve"> protein was dialyzed against PBS buffer and concentrated with an </w:t>
      </w:r>
      <w:proofErr w:type="spellStart"/>
      <w:r w:rsidRPr="00033504">
        <w:rPr>
          <w:sz w:val="24"/>
          <w:szCs w:val="24"/>
        </w:rPr>
        <w:t>Amicon</w:t>
      </w:r>
      <w:proofErr w:type="spellEnd"/>
      <w:r w:rsidRPr="00033504">
        <w:rPr>
          <w:sz w:val="24"/>
          <w:szCs w:val="24"/>
        </w:rPr>
        <w:t xml:space="preserve"> Ultra-15 centrifugal filter unit (Millipore, cat. no. UFC903008, 3</w:t>
      </w:r>
      <w:r w:rsidRPr="00EC1339">
        <w:rPr>
          <w:sz w:val="24"/>
          <w:szCs w:val="24"/>
        </w:rPr>
        <w:t xml:space="preserve">0 </w:t>
      </w:r>
      <w:proofErr w:type="spellStart"/>
      <w:r w:rsidRPr="00EC1339">
        <w:rPr>
          <w:sz w:val="24"/>
          <w:szCs w:val="24"/>
        </w:rPr>
        <w:t>KDa</w:t>
      </w:r>
      <w:proofErr w:type="spellEnd"/>
      <w:r w:rsidRPr="00EC1339">
        <w:rPr>
          <w:sz w:val="24"/>
          <w:szCs w:val="24"/>
        </w:rPr>
        <w:t xml:space="preserve"> cutoff). The purity of </w:t>
      </w:r>
      <w:r>
        <w:rPr>
          <w:sz w:val="24"/>
          <w:szCs w:val="24"/>
        </w:rPr>
        <w:t>BG4-EGFP</w:t>
      </w:r>
      <w:r w:rsidRPr="00EC1339">
        <w:rPr>
          <w:sz w:val="24"/>
          <w:szCs w:val="24"/>
        </w:rPr>
        <w:t xml:space="preserve"> protein was analyzed by SDS-PAGE and </w:t>
      </w:r>
      <w:proofErr w:type="spellStart"/>
      <w:r w:rsidRPr="00EC1339">
        <w:rPr>
          <w:sz w:val="24"/>
          <w:szCs w:val="24"/>
        </w:rPr>
        <w:t>Coomassie</w:t>
      </w:r>
      <w:proofErr w:type="spellEnd"/>
      <w:r w:rsidRPr="00EC1339">
        <w:rPr>
          <w:sz w:val="24"/>
          <w:szCs w:val="24"/>
        </w:rPr>
        <w:t xml:space="preserve"> blue staining.</w:t>
      </w:r>
    </w:p>
    <w:p w14:paraId="6D614204" w14:textId="77777777" w:rsidR="00C0598C" w:rsidRPr="00EC1339" w:rsidRDefault="00C0598C" w:rsidP="00C0598C">
      <w:pPr>
        <w:spacing w:line="480" w:lineRule="auto"/>
        <w:rPr>
          <w:sz w:val="24"/>
          <w:szCs w:val="24"/>
        </w:rPr>
      </w:pPr>
    </w:p>
    <w:p w14:paraId="472E82CC" w14:textId="77777777" w:rsidR="00C0598C" w:rsidRPr="00EC1339" w:rsidRDefault="00C0598C" w:rsidP="00C0598C">
      <w:pPr>
        <w:spacing w:line="480" w:lineRule="auto"/>
        <w:rPr>
          <w:rFonts w:eastAsia="Times New Roman"/>
          <w:b/>
          <w:bCs/>
          <w:sz w:val="24"/>
          <w:szCs w:val="24"/>
        </w:rPr>
      </w:pPr>
      <w:r w:rsidRPr="00EC1339">
        <w:rPr>
          <w:rFonts w:eastAsia="Times New Roman"/>
          <w:b/>
          <w:sz w:val="24"/>
          <w:szCs w:val="24"/>
        </w:rPr>
        <w:t>G4 Chromatin Immunoprecipitation Sequencing (G4 ChIP-seq)</w:t>
      </w:r>
    </w:p>
    <w:p w14:paraId="5E5CA2F3" w14:textId="05C1BA62" w:rsidR="00C0598C" w:rsidRPr="002D3724" w:rsidRDefault="00C0598C" w:rsidP="00C0598C">
      <w:pPr>
        <w:pStyle w:val="3"/>
        <w:spacing w:before="0" w:beforeAutospacing="0" w:after="0" w:afterAutospacing="0" w:line="480" w:lineRule="auto"/>
        <w:rPr>
          <w:b w:val="0"/>
          <w:sz w:val="24"/>
          <w:szCs w:val="24"/>
        </w:rPr>
      </w:pPr>
      <w:r w:rsidRPr="00EC1339">
        <w:rPr>
          <w:b w:val="0"/>
          <w:sz w:val="24"/>
          <w:szCs w:val="24"/>
        </w:rPr>
        <w:lastRenderedPageBreak/>
        <w:t xml:space="preserve">G4 ChIP-seq was performed according to a previously published protocol </w:t>
      </w:r>
      <w:r w:rsidRPr="002D3724">
        <w:rPr>
          <w:b w:val="0"/>
          <w:bCs w:val="0"/>
          <w:sz w:val="24"/>
          <w:szCs w:val="24"/>
        </w:rPr>
        <w:fldChar w:fldCharType="begin">
          <w:fldData xml:space="preserve">PEVuZE5vdGU+PENpdGU+PEF1dGhvcj5IYW5zZWwtSGVydHNjaDwvQXV0aG9yPjxZZWFyPjIwMTg8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</w:fldData>
        </w:fldChar>
      </w:r>
      <w:r w:rsidR="003A08EC">
        <w:rPr>
          <w:b w:val="0"/>
          <w:bCs w:val="0"/>
          <w:sz w:val="24"/>
          <w:szCs w:val="24"/>
        </w:rPr>
        <w:instrText xml:space="preserve"> ADDIN EN.CITE </w:instrText>
      </w:r>
      <w:r w:rsidR="003A08EC">
        <w:rPr>
          <w:b w:val="0"/>
          <w:bCs w:val="0"/>
          <w:sz w:val="24"/>
          <w:szCs w:val="24"/>
        </w:rPr>
        <w:fldChar w:fldCharType="begin">
          <w:fldData xml:space="preserve">PEVuZE5vdGU+PENpdGU+PEF1dGhvcj5IYW5zZWwtSGVydHNjaDwvQXV0aG9yPjxZZWFyPjIwMTg8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</w:fldData>
        </w:fldChar>
      </w:r>
      <w:r w:rsidR="003A08EC">
        <w:rPr>
          <w:b w:val="0"/>
          <w:bCs w:val="0"/>
          <w:sz w:val="24"/>
          <w:szCs w:val="24"/>
        </w:rPr>
        <w:instrText xml:space="preserve"> ADDIN EN.CITE.DATA </w:instrText>
      </w:r>
      <w:r w:rsidR="003A08EC">
        <w:rPr>
          <w:b w:val="0"/>
          <w:bCs w:val="0"/>
          <w:sz w:val="24"/>
          <w:szCs w:val="24"/>
        </w:rPr>
      </w:r>
      <w:r w:rsidR="003A08EC">
        <w:rPr>
          <w:b w:val="0"/>
          <w:bCs w:val="0"/>
          <w:sz w:val="24"/>
          <w:szCs w:val="24"/>
        </w:rPr>
        <w:fldChar w:fldCharType="end"/>
      </w:r>
      <w:r w:rsidRPr="002D3724">
        <w:rPr>
          <w:b w:val="0"/>
          <w:bCs w:val="0"/>
          <w:sz w:val="24"/>
          <w:szCs w:val="24"/>
        </w:rPr>
      </w:r>
      <w:r w:rsidRPr="002D3724">
        <w:rPr>
          <w:b w:val="0"/>
          <w:bCs w:val="0"/>
          <w:sz w:val="24"/>
          <w:szCs w:val="24"/>
        </w:rPr>
        <w:fldChar w:fldCharType="separate"/>
      </w:r>
      <w:r w:rsidRPr="002D3724">
        <w:rPr>
          <w:b w:val="0"/>
          <w:bCs w:val="0"/>
          <w:noProof/>
          <w:sz w:val="24"/>
          <w:szCs w:val="24"/>
        </w:rPr>
        <w:t>(Hansel-Hertsch et al. 2018)</w:t>
      </w:r>
      <w:r w:rsidRPr="002D3724">
        <w:rPr>
          <w:b w:val="0"/>
          <w:bCs w:val="0"/>
          <w:sz w:val="24"/>
          <w:szCs w:val="24"/>
        </w:rPr>
        <w:fldChar w:fldCharType="end"/>
      </w:r>
      <w:r w:rsidRPr="00C851F6">
        <w:rPr>
          <w:b w:val="0"/>
          <w:sz w:val="24"/>
          <w:szCs w:val="24"/>
        </w:rPr>
        <w:t xml:space="preserve"> with minor modifications. After </w:t>
      </w:r>
      <w:r w:rsidRPr="002D3724">
        <w:rPr>
          <w:b w:val="0"/>
          <w:sz w:val="24"/>
          <w:szCs w:val="24"/>
        </w:rPr>
        <w:t>fixation and chromatin shearing, 0.25% Triton X-100 was added to the chromatin and centrifuged at 20,000 g for 10 minutes to remove the insoluble debris. 12.5</w:t>
      </w:r>
      <w:r w:rsidR="00ED7102">
        <w:rPr>
          <w:b w:val="0"/>
          <w:sz w:val="24"/>
          <w:szCs w:val="24"/>
        </w:rPr>
        <w:t xml:space="preserve"> </w:t>
      </w:r>
      <w:r w:rsidRPr="00C851F6">
        <w:rPr>
          <w:b w:val="0"/>
          <w:sz w:val="24"/>
          <w:szCs w:val="24"/>
        </w:rPr>
        <w:sym w:font="Symbol" w:char="F06D"/>
      </w:r>
      <w:r w:rsidRPr="00C851F6">
        <w:rPr>
          <w:b w:val="0"/>
          <w:sz w:val="24"/>
          <w:szCs w:val="24"/>
        </w:rPr>
        <w:t xml:space="preserve">l chromatin was </w:t>
      </w:r>
      <w:proofErr w:type="spellStart"/>
      <w:r w:rsidRPr="00C851F6">
        <w:rPr>
          <w:b w:val="0"/>
          <w:sz w:val="24"/>
          <w:szCs w:val="24"/>
        </w:rPr>
        <w:t>immunoprecipitated</w:t>
      </w:r>
      <w:proofErr w:type="spellEnd"/>
      <w:r w:rsidRPr="00C851F6">
        <w:rPr>
          <w:b w:val="0"/>
          <w:sz w:val="24"/>
          <w:szCs w:val="24"/>
        </w:rPr>
        <w:t xml:space="preserve"> with 800 ng BG4 antibodies and pre-blocked 5</w:t>
      </w:r>
      <w:r w:rsidR="00ED7102">
        <w:rPr>
          <w:b w:val="0"/>
          <w:sz w:val="24"/>
          <w:szCs w:val="24"/>
        </w:rPr>
        <w:t xml:space="preserve"> </w:t>
      </w:r>
      <w:proofErr w:type="spellStart"/>
      <w:r w:rsidRPr="002D3724">
        <w:rPr>
          <w:rFonts w:eastAsiaTheme="minorEastAsia"/>
          <w:b w:val="0"/>
          <w:sz w:val="24"/>
          <w:szCs w:val="24"/>
        </w:rPr>
        <w:t>μl</w:t>
      </w:r>
      <w:proofErr w:type="spellEnd"/>
      <w:r w:rsidRPr="002D3724">
        <w:rPr>
          <w:b w:val="0"/>
          <w:sz w:val="24"/>
          <w:szCs w:val="24"/>
        </w:rPr>
        <w:t xml:space="preserve"> Anti-DYKDDDDK affinity beads (Smart-Lifesciences) sequentially. The beads were washed with 200</w:t>
      </w:r>
      <w:r w:rsidR="00ED7102">
        <w:rPr>
          <w:b w:val="0"/>
          <w:sz w:val="24"/>
          <w:szCs w:val="24"/>
        </w:rPr>
        <w:t xml:space="preserve"> </w:t>
      </w:r>
      <w:r w:rsidRPr="00C851F6">
        <w:rPr>
          <w:b w:val="0"/>
          <w:sz w:val="24"/>
          <w:szCs w:val="24"/>
        </w:rPr>
        <w:sym w:font="Symbol" w:char="F06D"/>
      </w:r>
      <w:r w:rsidRPr="00C851F6">
        <w:rPr>
          <w:b w:val="0"/>
          <w:sz w:val="24"/>
          <w:szCs w:val="24"/>
        </w:rPr>
        <w:t xml:space="preserve">l wash buffer (10 mM </w:t>
      </w:r>
      <w:proofErr w:type="spellStart"/>
      <w:r w:rsidRPr="00C851F6">
        <w:rPr>
          <w:b w:val="0"/>
          <w:sz w:val="24"/>
          <w:szCs w:val="24"/>
        </w:rPr>
        <w:t>Tris-HCl</w:t>
      </w:r>
      <w:proofErr w:type="spellEnd"/>
      <w:r w:rsidRPr="00C851F6">
        <w:rPr>
          <w:b w:val="0"/>
          <w:sz w:val="24"/>
          <w:szCs w:val="24"/>
        </w:rPr>
        <w:t xml:space="preserve"> at pH 7.4, 100 mM </w:t>
      </w:r>
      <w:proofErr w:type="spellStart"/>
      <w:r w:rsidRPr="00C851F6">
        <w:rPr>
          <w:b w:val="0"/>
          <w:sz w:val="24"/>
          <w:szCs w:val="24"/>
        </w:rPr>
        <w:t>KCl</w:t>
      </w:r>
      <w:proofErr w:type="spellEnd"/>
      <w:r w:rsidR="009C7A5F">
        <w:rPr>
          <w:b w:val="0"/>
          <w:sz w:val="24"/>
          <w:szCs w:val="24"/>
        </w:rPr>
        <w:t xml:space="preserve"> and</w:t>
      </w:r>
      <w:r w:rsidRPr="00C851F6">
        <w:rPr>
          <w:b w:val="0"/>
          <w:sz w:val="24"/>
          <w:szCs w:val="24"/>
        </w:rPr>
        <w:t xml:space="preserve"> 0.1% Tween-20) at a 37°C rotating incubator (1,400 rpm) for 10 minutes. The captured DNA was eluted and re</w:t>
      </w:r>
      <w:r w:rsidRPr="002D3724">
        <w:rPr>
          <w:b w:val="0"/>
          <w:sz w:val="24"/>
          <w:szCs w:val="24"/>
        </w:rPr>
        <w:t>verse-</w:t>
      </w:r>
      <w:proofErr w:type="spellStart"/>
      <w:r w:rsidRPr="002D3724">
        <w:rPr>
          <w:b w:val="0"/>
          <w:sz w:val="24"/>
          <w:szCs w:val="24"/>
        </w:rPr>
        <w:t>crosslinked</w:t>
      </w:r>
      <w:proofErr w:type="spellEnd"/>
      <w:r w:rsidRPr="002D3724">
        <w:rPr>
          <w:b w:val="0"/>
          <w:sz w:val="24"/>
          <w:szCs w:val="24"/>
        </w:rPr>
        <w:t xml:space="preserve"> with </w:t>
      </w:r>
      <w:r w:rsidRPr="002D3724">
        <w:rPr>
          <w:rFonts w:eastAsiaTheme="minorEastAsia"/>
          <w:b w:val="0"/>
          <w:sz w:val="24"/>
          <w:szCs w:val="24"/>
        </w:rPr>
        <w:t xml:space="preserve">75 </w:t>
      </w:r>
      <w:proofErr w:type="spellStart"/>
      <w:r w:rsidRPr="002D3724">
        <w:rPr>
          <w:rFonts w:eastAsiaTheme="minorEastAsia"/>
          <w:b w:val="0"/>
          <w:sz w:val="24"/>
          <w:szCs w:val="24"/>
        </w:rPr>
        <w:t>μl</w:t>
      </w:r>
      <w:proofErr w:type="spellEnd"/>
      <w:r w:rsidRPr="002D3724">
        <w:rPr>
          <w:b w:val="0"/>
          <w:sz w:val="24"/>
          <w:szCs w:val="24"/>
        </w:rPr>
        <w:t xml:space="preserve"> TE buffer and 1 </w:t>
      </w:r>
      <w:proofErr w:type="spellStart"/>
      <w:r w:rsidRPr="00170BA1">
        <w:rPr>
          <w:rFonts w:eastAsiaTheme="minorEastAsia"/>
          <w:b w:val="0"/>
          <w:sz w:val="24"/>
          <w:szCs w:val="24"/>
        </w:rPr>
        <w:t>μl</w:t>
      </w:r>
      <w:proofErr w:type="spellEnd"/>
      <w:r w:rsidRPr="00170BA1">
        <w:rPr>
          <w:rFonts w:eastAsiaTheme="minorEastAsia"/>
          <w:b w:val="0"/>
          <w:sz w:val="24"/>
          <w:szCs w:val="24"/>
        </w:rPr>
        <w:t xml:space="preserve"> 200 mg/mL proteinase K</w:t>
      </w:r>
      <w:r w:rsidRPr="00170BA1">
        <w:rPr>
          <w:b w:val="0"/>
          <w:sz w:val="24"/>
          <w:szCs w:val="24"/>
        </w:rPr>
        <w:t xml:space="preserve"> by incubation under rotation (1,400 rpm) for 1 hour at 37</w:t>
      </w:r>
      <w:r w:rsidRPr="001A5BDB">
        <w:rPr>
          <w:rFonts w:eastAsiaTheme="minorEastAsia"/>
          <w:b w:val="0"/>
          <w:sz w:val="24"/>
          <w:szCs w:val="24"/>
        </w:rPr>
        <w:t xml:space="preserve">℃ and then for 2 hours </w:t>
      </w:r>
      <w:r w:rsidRPr="001A5BDB">
        <w:rPr>
          <w:b w:val="0"/>
          <w:sz w:val="24"/>
          <w:szCs w:val="24"/>
        </w:rPr>
        <w:t>at 65°C. The DNA was further purified with phenol-chloroform extraction and ethano</w:t>
      </w:r>
      <w:r w:rsidRPr="00B06B09">
        <w:rPr>
          <w:b w:val="0"/>
          <w:sz w:val="24"/>
          <w:szCs w:val="24"/>
        </w:rPr>
        <w:t xml:space="preserve">l precipitation. The G4 ChIP-seq libraries were prepared with the NEBNext ultra II DNA library prep kit for Illumina. The libraries were analyzed on an Agilent </w:t>
      </w:r>
      <w:proofErr w:type="spellStart"/>
      <w:r w:rsidRPr="00B06B09">
        <w:rPr>
          <w:b w:val="0"/>
          <w:sz w:val="24"/>
          <w:szCs w:val="24"/>
        </w:rPr>
        <w:t>bioanalyzer</w:t>
      </w:r>
      <w:proofErr w:type="spellEnd"/>
      <w:r w:rsidRPr="00B06B09">
        <w:rPr>
          <w:b w:val="0"/>
          <w:sz w:val="24"/>
          <w:szCs w:val="24"/>
        </w:rPr>
        <w:t xml:space="preserve"> and sequenced on a NovaSeq 6000. G4 ChIP-seq reads were aligned to the human genome (UCSC hg38) with Bowtie version 1.1.2 </w:t>
      </w:r>
      <w:r w:rsidRPr="002D3724">
        <w:rPr>
          <w:b w:val="0"/>
          <w:bCs w:val="0"/>
          <w:sz w:val="24"/>
          <w:szCs w:val="24"/>
        </w:rPr>
        <w:fldChar w:fldCharType="begin"/>
      </w:r>
      <w:r w:rsidR="003A08EC">
        <w:rPr>
          <w:b w:val="0"/>
          <w:bCs w:val="0"/>
          <w:sz w:val="24"/>
          <w:szCs w:val="24"/>
        </w:rPr>
        <w:instrText xml:space="preserve"> ADDIN EN.CITE &lt;EndNote&gt;&lt;Cite&gt;&lt;Author&gt;Langmead&lt;/Author&gt;&lt;Year&gt;2009&lt;/Year&gt;&lt;RecNum&gt;8&lt;/RecNum&gt;&lt;DisplayText&gt;(Langmead et al. 2009)&lt;/DisplayText&gt;&lt;record&gt;&lt;rec-number&gt;8&lt;/rec-number&gt;&lt;foreign-keys&gt;&lt;key app="EN" db-id="sa9srftvwrxte0e925vvv9vd9da05atfdp55" timestamp="1593233180"&gt;8&lt;/key&gt;&lt;/foreign-keys&gt;&lt;ref-type name="Journal Article"&gt;17&lt;/ref-type&gt;&lt;contributors&gt;&lt;authors&gt;&lt;author&gt;Langmead, B.&lt;/author&gt;&lt;author&gt;Trapnell, C.&lt;/author&gt;&lt;author&gt;Pop, M.&lt;/author&gt;&lt;author&gt;Salzberg, S. L.&lt;/author&gt;&lt;/authors&gt;&lt;/contributors&gt;&lt;auth-address&gt;Center for Bioinformatics and Computational Biology, Institute for Advanced Computer Studies, University of Maryland, College Park, MD 20742, USA. langmead@cs.umd.edu&lt;/auth-address&gt;&lt;titles&gt;&lt;title&gt;Ultrafast and memory-efficient alignment of short DNA sequences to the human genome&lt;/title&gt;&lt;secondary-title&gt;Genome Biol&lt;/secondary-title&gt;&lt;/titles&gt;&lt;periodical&gt;&lt;full-title&gt;Genome Biol&lt;/full-title&gt;&lt;/periodical&gt;&lt;pages&gt;R25&lt;/pages&gt;&lt;volume&gt;10&lt;/volume&gt;&lt;number&gt;3&lt;/number&gt;&lt;edition&gt;2009/03/06&lt;/edition&gt;&lt;keywords&gt;&lt;keyword&gt;Algorithms&lt;/keyword&gt;&lt;keyword&gt;*Base Sequence&lt;/keyword&gt;&lt;keyword&gt;Genome, Human/*genetics&lt;/keyword&gt;&lt;keyword&gt;Humans&lt;/keyword&gt;&lt;keyword&gt;Sequence Alignment/*methods&lt;/keyword&gt;&lt;/keywords&gt;&lt;dates&gt;&lt;year&gt;2009&lt;/year&gt;&lt;/dates&gt;&lt;isbn&gt;1474-760X (Electronic)&amp;#xD;1474-7596 (Linking)&lt;/isbn&gt;&lt;accession-num&gt;19261174&lt;/accession-num&gt;&lt;urls&gt;&lt;related-urls&gt;&lt;url&gt;https://www.ncbi.nlm.nih.gov/pubmed/19261174&lt;/url&gt;&lt;/related-urls&gt;&lt;/urls&gt;&lt;custom2&gt;PMC2690996&lt;/custom2&gt;&lt;electronic-resource-num&gt;10.1186/gb-2009-10-3-r25&lt;/electronic-resource-num&gt;&lt;/record&gt;&lt;/Cite&gt;&lt;/EndNote&gt;</w:instrText>
      </w:r>
      <w:r w:rsidRPr="002D3724">
        <w:rPr>
          <w:b w:val="0"/>
          <w:bCs w:val="0"/>
          <w:sz w:val="24"/>
          <w:szCs w:val="24"/>
        </w:rPr>
        <w:fldChar w:fldCharType="separate"/>
      </w:r>
      <w:r w:rsidRPr="002D3724">
        <w:rPr>
          <w:b w:val="0"/>
          <w:bCs w:val="0"/>
          <w:noProof/>
          <w:sz w:val="24"/>
          <w:szCs w:val="24"/>
        </w:rPr>
        <w:t>(Langmead et al. 2009)</w:t>
      </w:r>
      <w:r w:rsidRPr="002D3724">
        <w:rPr>
          <w:b w:val="0"/>
          <w:bCs w:val="0"/>
          <w:sz w:val="24"/>
          <w:szCs w:val="24"/>
        </w:rPr>
        <w:fldChar w:fldCharType="end"/>
      </w:r>
      <w:r w:rsidRPr="00C851F6">
        <w:rPr>
          <w:b w:val="0"/>
          <w:sz w:val="24"/>
          <w:szCs w:val="24"/>
        </w:rPr>
        <w:t xml:space="preserve">, allowing only uniquely mapping reads with up to three mismatches within the 150 </w:t>
      </w:r>
      <w:proofErr w:type="spellStart"/>
      <w:r w:rsidRPr="00C851F6">
        <w:rPr>
          <w:b w:val="0"/>
          <w:sz w:val="24"/>
          <w:szCs w:val="24"/>
        </w:rPr>
        <w:t>bp</w:t>
      </w:r>
      <w:proofErr w:type="spellEnd"/>
      <w:r w:rsidRPr="00C851F6">
        <w:rPr>
          <w:b w:val="0"/>
          <w:sz w:val="24"/>
          <w:szCs w:val="24"/>
        </w:rPr>
        <w:t xml:space="preserve"> reads. The resulting reads were extended to 200 </w:t>
      </w:r>
      <w:proofErr w:type="spellStart"/>
      <w:r w:rsidRPr="00C851F6">
        <w:rPr>
          <w:b w:val="0"/>
          <w:sz w:val="24"/>
          <w:szCs w:val="24"/>
        </w:rPr>
        <w:t>bp</w:t>
      </w:r>
      <w:proofErr w:type="spellEnd"/>
      <w:r w:rsidRPr="00C851F6">
        <w:rPr>
          <w:b w:val="0"/>
          <w:sz w:val="24"/>
          <w:szCs w:val="24"/>
        </w:rPr>
        <w:t xml:space="preserve"> toward the</w:t>
      </w:r>
      <w:r w:rsidRPr="002D3724">
        <w:rPr>
          <w:b w:val="0"/>
          <w:sz w:val="24"/>
          <w:szCs w:val="24"/>
        </w:rPr>
        <w:t xml:space="preserve"> interior of the sequenced fragments and normalized to the total reads </w:t>
      </w:r>
      <w:r w:rsidR="00EA620D">
        <w:rPr>
          <w:b w:val="0"/>
          <w:sz w:val="24"/>
          <w:szCs w:val="24"/>
        </w:rPr>
        <w:t>mapped</w:t>
      </w:r>
      <w:r w:rsidRPr="002D3724">
        <w:rPr>
          <w:b w:val="0"/>
          <w:sz w:val="24"/>
          <w:szCs w:val="24"/>
        </w:rPr>
        <w:t xml:space="preserve"> (reads per million, </w:t>
      </w:r>
      <w:proofErr w:type="spellStart"/>
      <w:r w:rsidRPr="002D3724">
        <w:rPr>
          <w:b w:val="0"/>
          <w:sz w:val="24"/>
          <w:szCs w:val="24"/>
        </w:rPr>
        <w:t>r.p.m</w:t>
      </w:r>
      <w:proofErr w:type="spellEnd"/>
      <w:r w:rsidRPr="002D3724">
        <w:rPr>
          <w:b w:val="0"/>
          <w:sz w:val="24"/>
          <w:szCs w:val="24"/>
        </w:rPr>
        <w:t xml:space="preserve">.). Peaks were called using MACS2 (model-based analysis of ChIP-Seq) version 2.1.2 </w:t>
      </w:r>
      <w:r w:rsidRPr="002D3724">
        <w:rPr>
          <w:b w:val="0"/>
          <w:bCs w:val="0"/>
          <w:sz w:val="24"/>
          <w:szCs w:val="24"/>
        </w:rPr>
        <w:fldChar w:fldCharType="begin"/>
      </w:r>
      <w:r w:rsidR="003A08EC">
        <w:rPr>
          <w:b w:val="0"/>
          <w:bCs w:val="0"/>
          <w:sz w:val="24"/>
          <w:szCs w:val="24"/>
        </w:rPr>
        <w:instrText xml:space="preserve"> ADDIN EN.CITE &lt;EndNote&gt;&lt;Cite&gt;&lt;Author&gt;Zhang&lt;/Author&gt;&lt;Year&gt;2008&lt;/Year&gt;&lt;RecNum&gt;7&lt;/RecNum&gt;&lt;DisplayText&gt;(Zhang et al. 2008)&lt;/DisplayText&gt;&lt;record&gt;&lt;rec-number&gt;7&lt;/rec-number&gt;&lt;foreign-keys&gt;&lt;key app="EN" db-id="sa9srftvwrxte0e925vvv9vd9da05atfdp55" timestamp="1593233070"&gt;7&lt;/key&gt;&lt;/foreign-keys&gt;&lt;ref-type name="Journal Article"&gt;17&lt;/ref-type&gt;&lt;contributors&gt;&lt;authors&gt;&lt;author&gt;Zhang, Y.&lt;/author&gt;&lt;author&gt;Liu, T.&lt;/author&gt;&lt;author&gt;Meyer, C. A.&lt;/author&gt;&lt;author&gt;Eeckhoute, J.&lt;/author&gt;&lt;author&gt;Johnson, D. S.&lt;/author&gt;&lt;author&gt;Bernstein, B. E.&lt;/author&gt;&lt;author&gt;Nusbaum, C.&lt;/author&gt;&lt;author&gt;Myers, R. M.&lt;/author&gt;&lt;author&gt;Brown, M.&lt;/author&gt;&lt;author&gt;Li, W.&lt;/author&gt;&lt;author&gt;Liu, X. S.&lt;/author&gt;&lt;/authors&gt;&lt;/contributors&gt;&lt;auth-address&gt;Department of Biostatistics and Computational Biology, Dana-Farber Cancer Institute and Harvard School of Public Health, Boston, MA 02115, USA.&lt;/auth-address&gt;&lt;titles&gt;&lt;title&gt;Model-based analysis of ChIP-Seq (MACS)&lt;/title&gt;&lt;secondary-title&gt;Genome Biol&lt;/secondary-title&gt;&lt;/titles&gt;&lt;periodical&gt;&lt;full-title&gt;Genome Biol&lt;/full-title&gt;&lt;/periodical&gt;&lt;pages&gt;R137&lt;/pages&gt;&lt;volume&gt;9&lt;/volume&gt;&lt;number&gt;9&lt;/number&gt;&lt;edition&gt;2008/09/19&lt;/edition&gt;&lt;keywords&gt;&lt;keyword&gt;*Algorithms&lt;/keyword&gt;&lt;keyword&gt;Cell Line, Tumor&lt;/keyword&gt;&lt;keyword&gt;Chromatin Immunoprecipitation/*methods&lt;/keyword&gt;&lt;keyword&gt;Hepatocyte Nuclear Factor 3-alpha/analysis/*genetics&lt;/keyword&gt;&lt;keyword&gt;Humans&lt;/keyword&gt;&lt;keyword&gt;Models, Genetic&lt;/keyword&gt;&lt;keyword&gt;Oligonucleotide Array Sequence Analysis/*methods&lt;/keyword&gt;&lt;/keywords&gt;&lt;dates&gt;&lt;year&gt;2008&lt;/year&gt;&lt;/dates&gt;&lt;isbn&gt;1474-760X (Electronic)&amp;#xD;1474-7596 (Linking)&lt;/isbn&gt;&lt;accession-num&gt;18798982&lt;/accession-num&gt;&lt;urls&gt;&lt;related-urls&gt;&lt;url&gt;https://www.ncbi.nlm.nih.gov/pubmed/18798982&lt;/url&gt;&lt;/related-urls&gt;&lt;/urls&gt;&lt;custom2&gt;PMC2592715&lt;/custom2&gt;&lt;electronic-resource-num&gt;10.1186/gb-2008-9-9-r137&lt;/electronic-resource-num&gt;&lt;/record&gt;&lt;/Cite&gt;&lt;/EndNote&gt;</w:instrText>
      </w:r>
      <w:r w:rsidRPr="002D3724">
        <w:rPr>
          <w:b w:val="0"/>
          <w:bCs w:val="0"/>
          <w:sz w:val="24"/>
          <w:szCs w:val="24"/>
        </w:rPr>
        <w:fldChar w:fldCharType="separate"/>
      </w:r>
      <w:r w:rsidRPr="002D3724">
        <w:rPr>
          <w:b w:val="0"/>
          <w:bCs w:val="0"/>
          <w:noProof/>
          <w:sz w:val="24"/>
          <w:szCs w:val="24"/>
        </w:rPr>
        <w:t>(Zhang et al. 2008)</w:t>
      </w:r>
      <w:r w:rsidRPr="002D3724">
        <w:rPr>
          <w:b w:val="0"/>
          <w:bCs w:val="0"/>
          <w:sz w:val="24"/>
          <w:szCs w:val="24"/>
        </w:rPr>
        <w:fldChar w:fldCharType="end"/>
      </w:r>
      <w:r w:rsidRPr="00C851F6">
        <w:rPr>
          <w:b w:val="0"/>
          <w:sz w:val="24"/>
          <w:szCs w:val="24"/>
        </w:rPr>
        <w:t xml:space="preserve"> with default parameters and a q-v</w:t>
      </w:r>
      <w:r w:rsidRPr="002D3724">
        <w:rPr>
          <w:b w:val="0"/>
          <w:sz w:val="24"/>
          <w:szCs w:val="24"/>
        </w:rPr>
        <w:t xml:space="preserve">alue cutoff of 0.001. To perform the motif analysis, the summits of the called G4 ChIP-seq peaks were extended to 50 </w:t>
      </w:r>
      <w:proofErr w:type="spellStart"/>
      <w:r w:rsidRPr="002D3724">
        <w:rPr>
          <w:b w:val="0"/>
          <w:sz w:val="24"/>
          <w:szCs w:val="24"/>
        </w:rPr>
        <w:t>bp</w:t>
      </w:r>
      <w:proofErr w:type="spellEnd"/>
      <w:r w:rsidRPr="002D3724">
        <w:rPr>
          <w:b w:val="0"/>
          <w:sz w:val="24"/>
          <w:szCs w:val="24"/>
        </w:rPr>
        <w:t xml:space="preserve"> to fetch the DNA sequences, and MEME-ChIP </w:t>
      </w:r>
      <w:r w:rsidRPr="002D3724">
        <w:rPr>
          <w:b w:val="0"/>
          <w:bCs w:val="0"/>
          <w:sz w:val="24"/>
          <w:szCs w:val="24"/>
        </w:rPr>
        <w:fldChar w:fldCharType="begin"/>
      </w:r>
      <w:r w:rsidR="003A08EC">
        <w:rPr>
          <w:b w:val="0"/>
          <w:bCs w:val="0"/>
          <w:sz w:val="24"/>
          <w:szCs w:val="24"/>
        </w:rPr>
        <w:instrText xml:space="preserve"> ADDIN EN.CITE &lt;EndNote&gt;&lt;Cite&gt;&lt;Author&gt;Bailey&lt;/Author&gt;&lt;Year&gt;2009&lt;/Year&gt;&lt;RecNum&gt;19&lt;/RecNum&gt;&lt;DisplayText&gt;(Bailey et al. 2009)&lt;/DisplayText&gt;&lt;record&gt;&lt;rec-number&gt;19&lt;/rec-number&gt;&lt;foreign-keys&gt;&lt;key app="EN" db-id="sa9srftvwrxte0e925vvv9vd9da05atfdp55" timestamp="1593241559"&gt;19&lt;/key&gt;&lt;/foreign-keys&gt;&lt;ref-type name="Journal Article"&gt;17&lt;/ref-type&gt;&lt;contributors&gt;&lt;authors&gt;&lt;author&gt;Bailey, T. L.&lt;/author&gt;&lt;author&gt;Boden, M.&lt;/author&gt;&lt;author&gt;Buske, F. A.&lt;/author&gt;&lt;author&gt;Frith, M.&lt;/author&gt;&lt;author&gt;Grant, C. E.&lt;/author&gt;&lt;author&gt;Clementi, L.&lt;/author&gt;&lt;author&gt;Ren, J.&lt;/author&gt;&lt;author&gt;Li, W. W.&lt;/author&gt;&lt;author&gt;Noble, W. S.&lt;/author&gt;&lt;/authors&gt;&lt;/contributors&gt;&lt;auth-address&gt;Institute for Molecular Bioscience, University of Queensland, Brisbane, Queensland, Australia. t.bailey@imb.uq.edu.au&lt;/auth-address&gt;&lt;titles&gt;&lt;title&gt;MEME SUITE: tools for motif discovery and searching&lt;/title&gt;&lt;secondary-title&gt;Nucleic Acids Res&lt;/secondary-title&gt;&lt;/titles&gt;&lt;periodical&gt;&lt;full-title&gt;Nucleic Acids Res&lt;/full-title&gt;&lt;/periodical&gt;&lt;pages&gt;W202-8&lt;/pages&gt;&lt;volume&gt;37&lt;/volume&gt;&lt;number&gt;Web Server issue&lt;/number&gt;&lt;edition&gt;2009/05/22&lt;/edition&gt;&lt;keywords&gt;&lt;keyword&gt;Algorithms&lt;/keyword&gt;&lt;keyword&gt;Binding Sites&lt;/keyword&gt;&lt;keyword&gt;Databases, Genetic&lt;/keyword&gt;&lt;keyword&gt;Internet&lt;/keyword&gt;&lt;keyword&gt;Regulatory Elements, Transcriptional&lt;/keyword&gt;&lt;keyword&gt;*Sequence Analysis, DNA&lt;/keyword&gt;&lt;keyword&gt;*Sequence Analysis, Protein&lt;/keyword&gt;&lt;keyword&gt;*Software&lt;/keyword&gt;&lt;keyword&gt;Transcription Factors/metabolism&lt;/keyword&gt;&lt;/keywords&gt;&lt;dates&gt;&lt;year&gt;2009&lt;/year&gt;&lt;pub-dates&gt;&lt;date&gt;Jul&lt;/date&gt;&lt;/pub-dates&gt;&lt;/dates&gt;&lt;isbn&gt;1362-4962 (Electronic)&amp;#xD;0305-1048 (Linking)&lt;/isbn&gt;&lt;accession-num&gt;19458158&lt;/accession-num&gt;&lt;urls&gt;&lt;related-urls&gt;&lt;url&gt;https://www.ncbi.nlm.nih.gov/pubmed/19458158&lt;/url&gt;&lt;/related-urls&gt;&lt;/urls&gt;&lt;custom2&gt;PMC2703892&lt;/custom2&gt;&lt;electronic-resource-num&gt;10.1093/nar/gkp335&lt;/electronic-resource-num&gt;&lt;/record&gt;&lt;/Cite&gt;&lt;/EndNote&gt;</w:instrText>
      </w:r>
      <w:r w:rsidRPr="002D3724">
        <w:rPr>
          <w:b w:val="0"/>
          <w:bCs w:val="0"/>
          <w:sz w:val="24"/>
          <w:szCs w:val="24"/>
        </w:rPr>
        <w:fldChar w:fldCharType="separate"/>
      </w:r>
      <w:r w:rsidRPr="002D3724">
        <w:rPr>
          <w:b w:val="0"/>
          <w:bCs w:val="0"/>
          <w:noProof/>
          <w:sz w:val="24"/>
          <w:szCs w:val="24"/>
        </w:rPr>
        <w:t>(Bailey et al. 2009)</w:t>
      </w:r>
      <w:r w:rsidRPr="002D3724">
        <w:rPr>
          <w:b w:val="0"/>
          <w:bCs w:val="0"/>
          <w:sz w:val="24"/>
          <w:szCs w:val="24"/>
        </w:rPr>
        <w:fldChar w:fldCharType="end"/>
      </w:r>
      <w:r w:rsidRPr="00C851F6">
        <w:rPr>
          <w:b w:val="0"/>
          <w:sz w:val="24"/>
          <w:szCs w:val="24"/>
        </w:rPr>
        <w:t xml:space="preserve"> was used.</w:t>
      </w:r>
    </w:p>
    <w:p w14:paraId="22E43220" w14:textId="77777777" w:rsidR="00C0598C" w:rsidRPr="002D3724" w:rsidRDefault="00C0598C" w:rsidP="00C0598C">
      <w:pPr>
        <w:pStyle w:val="3"/>
        <w:spacing w:before="0" w:beforeAutospacing="0" w:after="0" w:afterAutospacing="0" w:line="480" w:lineRule="auto"/>
        <w:rPr>
          <w:rFonts w:eastAsiaTheme="minorEastAsia"/>
          <w:b w:val="0"/>
          <w:sz w:val="24"/>
          <w:szCs w:val="24"/>
        </w:rPr>
      </w:pPr>
    </w:p>
    <w:p w14:paraId="2763B40B" w14:textId="77777777" w:rsidR="00C0598C" w:rsidRPr="00170BA1" w:rsidRDefault="00C0598C" w:rsidP="00C0598C">
      <w:pPr>
        <w:pStyle w:val="3"/>
        <w:spacing w:before="0" w:beforeAutospacing="0" w:after="0" w:afterAutospacing="0" w:line="480" w:lineRule="auto"/>
        <w:rPr>
          <w:sz w:val="24"/>
          <w:szCs w:val="24"/>
        </w:rPr>
      </w:pPr>
      <w:r w:rsidRPr="00170BA1">
        <w:rPr>
          <w:sz w:val="24"/>
          <w:szCs w:val="24"/>
        </w:rPr>
        <w:t xml:space="preserve">Cleavage </w:t>
      </w:r>
      <w:proofErr w:type="gramStart"/>
      <w:r w:rsidRPr="00170BA1">
        <w:rPr>
          <w:sz w:val="24"/>
          <w:szCs w:val="24"/>
        </w:rPr>
        <w:t>Under</w:t>
      </w:r>
      <w:proofErr w:type="gramEnd"/>
      <w:r w:rsidRPr="00170BA1">
        <w:rPr>
          <w:sz w:val="24"/>
          <w:szCs w:val="24"/>
        </w:rPr>
        <w:t xml:space="preserve"> Targets and Tagmentation with BG4 (G4-CUT&amp;Tag)</w:t>
      </w:r>
    </w:p>
    <w:p w14:paraId="36FEC93D" w14:textId="3ABE25D0" w:rsidR="00C0598C" w:rsidRPr="002D3724" w:rsidRDefault="00C0598C" w:rsidP="00C0598C">
      <w:pPr>
        <w:spacing w:line="480" w:lineRule="auto"/>
        <w:rPr>
          <w:sz w:val="24"/>
          <w:szCs w:val="24"/>
        </w:rPr>
      </w:pPr>
      <w:r w:rsidRPr="001A5BDB">
        <w:rPr>
          <w:rFonts w:eastAsia="Times New Roman"/>
          <w:sz w:val="24"/>
          <w:szCs w:val="24"/>
        </w:rPr>
        <w:lastRenderedPageBreak/>
        <w:t>The N terminal 3×Flag tagged protein A and Tn5 Transposase coding sequence was amplified from 3</w:t>
      </w:r>
      <w:r w:rsidRPr="00B06B09">
        <w:rPr>
          <w:sz w:val="24"/>
          <w:szCs w:val="24"/>
        </w:rPr>
        <w:t>×</w:t>
      </w:r>
      <w:r w:rsidRPr="00B06B09">
        <w:rPr>
          <w:rFonts w:eastAsia="Times New Roman"/>
          <w:sz w:val="24"/>
          <w:szCs w:val="24"/>
        </w:rPr>
        <w:t>Flag-pA-Tn5-Fl plasmid (Addgene #</w:t>
      </w:r>
      <w:r w:rsidRPr="00B06B09">
        <w:rPr>
          <w:sz w:val="24"/>
          <w:szCs w:val="24"/>
        </w:rPr>
        <w:t xml:space="preserve"> </w:t>
      </w:r>
      <w:r w:rsidRPr="00033504">
        <w:rPr>
          <w:rFonts w:eastAsia="Times New Roman"/>
          <w:sz w:val="24"/>
          <w:szCs w:val="24"/>
        </w:rPr>
        <w:t>124601) and cloned into pET16b to generate the His-pA-3</w:t>
      </w:r>
      <w:r w:rsidRPr="00033504">
        <w:rPr>
          <w:sz w:val="24"/>
          <w:szCs w:val="24"/>
        </w:rPr>
        <w:t>×</w:t>
      </w:r>
      <w:r w:rsidRPr="00033504">
        <w:rPr>
          <w:rFonts w:eastAsia="Times New Roman"/>
          <w:sz w:val="24"/>
          <w:szCs w:val="24"/>
        </w:rPr>
        <w:t xml:space="preserve">Flag-Tn5 expression plasmid. </w:t>
      </w:r>
      <w:r w:rsidRPr="00EC1339">
        <w:rPr>
          <w:sz w:val="24"/>
          <w:szCs w:val="24"/>
        </w:rPr>
        <w:t xml:space="preserve">Recombinant pA-Tn5 purification and pA-Tn5 transposome assembly have been described in detail previously </w:t>
      </w:r>
      <w:r w:rsidRPr="002D3724">
        <w:rPr>
          <w:sz w:val="24"/>
          <w:szCs w:val="24"/>
        </w:rPr>
        <w:fldChar w:fldCharType="begin">
          <w:fldData xml:space="preserve">PEVuZE5vdGU+PENpdGU+PEF1dGhvcj5XYW5nPC9BdXRob3I+PFllYXI+MjAyMTwvWWVhcj48UmVj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</w:fldData>
        </w:fldChar>
      </w:r>
      <w:r>
        <w:rPr>
          <w:sz w:val="24"/>
          <w:szCs w:val="24"/>
        </w:rPr>
        <w:instrText xml:space="preserve"> ADDIN EN.CITE </w:instrText>
      </w:r>
      <w:r>
        <w:rPr>
          <w:sz w:val="24"/>
          <w:szCs w:val="24"/>
        </w:rPr>
        <w:fldChar w:fldCharType="begin">
          <w:fldData xml:space="preserve">PEVuZE5vdGU+PENpdGU+PEF1dGhvcj5XYW5nPC9BdXRob3I+PFllYXI+MjAyMTwvWWVhcj48UmVj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</w:fldData>
        </w:fldChar>
      </w:r>
      <w:r>
        <w:rPr>
          <w:sz w:val="24"/>
          <w:szCs w:val="24"/>
        </w:rPr>
        <w:instrText xml:space="preserve"> ADDIN EN.CITE.DATA </w:instrText>
      </w:r>
      <w:r>
        <w:rPr>
          <w:sz w:val="24"/>
          <w:szCs w:val="24"/>
        </w:rPr>
      </w:r>
      <w:r>
        <w:rPr>
          <w:sz w:val="24"/>
          <w:szCs w:val="24"/>
        </w:rPr>
        <w:fldChar w:fldCharType="end"/>
      </w:r>
      <w:r w:rsidRPr="002D3724">
        <w:rPr>
          <w:sz w:val="24"/>
          <w:szCs w:val="24"/>
        </w:rPr>
      </w:r>
      <w:r w:rsidRPr="002D3724">
        <w:rPr>
          <w:sz w:val="24"/>
          <w:szCs w:val="24"/>
        </w:rPr>
        <w:fldChar w:fldCharType="separate"/>
      </w:r>
      <w:r>
        <w:rPr>
          <w:noProof/>
          <w:sz w:val="24"/>
          <w:szCs w:val="24"/>
        </w:rPr>
        <w:t>(Wang et al. 2021)</w:t>
      </w:r>
      <w:r w:rsidRPr="002D3724">
        <w:rPr>
          <w:sz w:val="24"/>
          <w:szCs w:val="24"/>
        </w:rPr>
        <w:fldChar w:fldCharType="end"/>
      </w:r>
      <w:r w:rsidRPr="00C851F6">
        <w:rPr>
          <w:sz w:val="24"/>
          <w:szCs w:val="24"/>
        </w:rPr>
        <w:t>.</w:t>
      </w:r>
    </w:p>
    <w:p w14:paraId="677AE853" w14:textId="3BC8DC7F" w:rsidR="00C0598C" w:rsidRPr="002D3724" w:rsidRDefault="00C0598C" w:rsidP="00C0598C">
      <w:pPr>
        <w:spacing w:line="480" w:lineRule="auto"/>
        <w:rPr>
          <w:sz w:val="24"/>
          <w:szCs w:val="24"/>
        </w:rPr>
      </w:pPr>
      <w:r w:rsidRPr="002D3724">
        <w:rPr>
          <w:sz w:val="24"/>
          <w:szCs w:val="24"/>
        </w:rPr>
        <w:t xml:space="preserve">Cleavage </w:t>
      </w:r>
      <w:proofErr w:type="gramStart"/>
      <w:r w:rsidRPr="002D3724">
        <w:rPr>
          <w:sz w:val="24"/>
          <w:szCs w:val="24"/>
        </w:rPr>
        <w:t>Under</w:t>
      </w:r>
      <w:proofErr w:type="gramEnd"/>
      <w:r w:rsidRPr="002D3724">
        <w:rPr>
          <w:sz w:val="24"/>
          <w:szCs w:val="24"/>
        </w:rPr>
        <w:t xml:space="preserve"> Targets and Tagmentation (CUT&amp;Tag) was performed as described before </w:t>
      </w:r>
      <w:r w:rsidRPr="002D3724">
        <w:rPr>
          <w:rFonts w:eastAsia="Times New Roman"/>
          <w:sz w:val="24"/>
          <w:szCs w:val="24"/>
        </w:rPr>
        <w:fldChar w:fldCharType="begin">
          <w:fldData xml:space="preserve">PEVuZE5vdGU+PENpdGU+PEF1dGhvcj5LYXlhLU9rdXI8L0F1dGhvcj48WWVhcj4yMDE5PC9ZZWFy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</w:fldData>
        </w:fldChar>
      </w:r>
      <w:r w:rsidR="003A08EC">
        <w:rPr>
          <w:rFonts w:eastAsia="Times New Roman"/>
          <w:sz w:val="24"/>
          <w:szCs w:val="24"/>
        </w:rPr>
        <w:instrText xml:space="preserve"> ADDIN EN.CITE </w:instrText>
      </w:r>
      <w:r w:rsidR="003A08EC">
        <w:rPr>
          <w:rFonts w:eastAsia="Times New Roman"/>
          <w:sz w:val="24"/>
          <w:szCs w:val="24"/>
        </w:rPr>
        <w:fldChar w:fldCharType="begin">
          <w:fldData xml:space="preserve">PEVuZE5vdGU+PENpdGU+PEF1dGhvcj5LYXlhLU9rdXI8L0F1dGhvcj48WWVhcj4yMDE5PC9ZZWFy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</w:fldData>
        </w:fldChar>
      </w:r>
      <w:r w:rsidR="003A08EC">
        <w:rPr>
          <w:rFonts w:eastAsia="Times New Roman"/>
          <w:sz w:val="24"/>
          <w:szCs w:val="24"/>
        </w:rPr>
        <w:instrText xml:space="preserve"> ADDIN EN.CITE.DATA </w:instrText>
      </w:r>
      <w:r w:rsidR="003A08EC">
        <w:rPr>
          <w:rFonts w:eastAsia="Times New Roman"/>
          <w:sz w:val="24"/>
          <w:szCs w:val="24"/>
        </w:rPr>
      </w:r>
      <w:r w:rsidR="003A08EC">
        <w:rPr>
          <w:rFonts w:eastAsia="Times New Roman"/>
          <w:sz w:val="24"/>
          <w:szCs w:val="24"/>
        </w:rPr>
        <w:fldChar w:fldCharType="end"/>
      </w:r>
      <w:r w:rsidRPr="002D3724">
        <w:rPr>
          <w:rFonts w:eastAsia="Times New Roman"/>
          <w:sz w:val="24"/>
          <w:szCs w:val="24"/>
        </w:rPr>
      </w:r>
      <w:r w:rsidRPr="002D3724">
        <w:rPr>
          <w:rFonts w:eastAsia="Times New Roman"/>
          <w:sz w:val="24"/>
          <w:szCs w:val="24"/>
        </w:rPr>
        <w:fldChar w:fldCharType="separate"/>
      </w:r>
      <w:r w:rsidRPr="002D3724">
        <w:rPr>
          <w:rFonts w:eastAsia="Times New Roman"/>
          <w:noProof/>
          <w:sz w:val="24"/>
          <w:szCs w:val="24"/>
        </w:rPr>
        <w:t>(Kaya-Okur et al. 2019; Wang et al. 2019)</w:t>
      </w:r>
      <w:r w:rsidRPr="002D3724">
        <w:rPr>
          <w:rFonts w:eastAsia="Times New Roman"/>
          <w:sz w:val="24"/>
          <w:szCs w:val="24"/>
        </w:rPr>
        <w:fldChar w:fldCharType="end"/>
      </w:r>
      <w:r w:rsidRPr="00C851F6">
        <w:rPr>
          <w:sz w:val="24"/>
          <w:szCs w:val="24"/>
        </w:rPr>
        <w:t xml:space="preserve"> with some modifications. Briefly, half million</w:t>
      </w:r>
      <w:r w:rsidRPr="002D3724">
        <w:rPr>
          <w:rFonts w:eastAsia="Times New Roman"/>
          <w:sz w:val="24"/>
          <w:szCs w:val="24"/>
          <w:vertAlign w:val="superscript"/>
        </w:rPr>
        <w:t xml:space="preserve"> </w:t>
      </w:r>
      <w:r w:rsidRPr="002D3724">
        <w:rPr>
          <w:rFonts w:eastAsia="Times New Roman"/>
          <w:sz w:val="24"/>
          <w:szCs w:val="24"/>
        </w:rPr>
        <w:t xml:space="preserve">cells </w:t>
      </w:r>
      <w:r w:rsidRPr="002D3724">
        <w:rPr>
          <w:sz w:val="24"/>
          <w:szCs w:val="24"/>
        </w:rPr>
        <w:t xml:space="preserve">were washed twice </w:t>
      </w:r>
      <w:r w:rsidR="00981CAA">
        <w:rPr>
          <w:sz w:val="24"/>
          <w:szCs w:val="24"/>
        </w:rPr>
        <w:t>with</w:t>
      </w:r>
      <w:r w:rsidR="00981CAA" w:rsidRPr="002D3724">
        <w:rPr>
          <w:sz w:val="24"/>
          <w:szCs w:val="24"/>
        </w:rPr>
        <w:t xml:space="preserve"> </w:t>
      </w:r>
      <w:r w:rsidRPr="002D3724">
        <w:rPr>
          <w:sz w:val="24"/>
          <w:szCs w:val="24"/>
        </w:rPr>
        <w:t xml:space="preserve">1.5 mL wash buffer (20 mM HEPES at pH 7.5, 150 mM </w:t>
      </w:r>
      <w:proofErr w:type="spellStart"/>
      <w:r w:rsidRPr="002D3724">
        <w:rPr>
          <w:sz w:val="24"/>
          <w:szCs w:val="24"/>
        </w:rPr>
        <w:t>KCl</w:t>
      </w:r>
      <w:proofErr w:type="spellEnd"/>
      <w:r w:rsidRPr="002D3724">
        <w:rPr>
          <w:sz w:val="24"/>
          <w:szCs w:val="24"/>
        </w:rPr>
        <w:t>, 0.5 mM spermidine</w:t>
      </w:r>
      <w:r w:rsidR="009C7A5F">
        <w:rPr>
          <w:sz w:val="24"/>
          <w:szCs w:val="24"/>
        </w:rPr>
        <w:t xml:space="preserve"> and</w:t>
      </w:r>
      <w:r w:rsidRPr="002D3724">
        <w:rPr>
          <w:sz w:val="24"/>
          <w:szCs w:val="24"/>
        </w:rPr>
        <w:t xml:space="preserve"> 1</w:t>
      </w:r>
      <w:r w:rsidRPr="00C851F6">
        <w:rPr>
          <w:rFonts w:eastAsia="Times New Roman"/>
          <w:sz w:val="24"/>
          <w:szCs w:val="24"/>
        </w:rPr>
        <w:sym w:font="Symbol" w:char="F0B4"/>
      </w:r>
      <w:r w:rsidRPr="00C851F6">
        <w:rPr>
          <w:sz w:val="24"/>
          <w:szCs w:val="24"/>
        </w:rPr>
        <w:t xml:space="preserve"> protease inhibitors) by gentle pipe</w:t>
      </w:r>
      <w:r w:rsidRPr="002D3724">
        <w:rPr>
          <w:sz w:val="24"/>
          <w:szCs w:val="24"/>
        </w:rPr>
        <w:t xml:space="preserve">tting. 10 μL </w:t>
      </w:r>
      <w:proofErr w:type="spellStart"/>
      <w:r w:rsidRPr="002D3724">
        <w:rPr>
          <w:sz w:val="24"/>
          <w:szCs w:val="24"/>
        </w:rPr>
        <w:t>concanavalin</w:t>
      </w:r>
      <w:proofErr w:type="spellEnd"/>
      <w:r w:rsidRPr="002D3724">
        <w:rPr>
          <w:sz w:val="24"/>
          <w:szCs w:val="24"/>
        </w:rPr>
        <w:t xml:space="preserve"> </w:t>
      </w:r>
      <w:proofErr w:type="gramStart"/>
      <w:r w:rsidRPr="002D3724">
        <w:rPr>
          <w:sz w:val="24"/>
          <w:szCs w:val="24"/>
        </w:rPr>
        <w:t>A</w:t>
      </w:r>
      <w:proofErr w:type="gramEnd"/>
      <w:r w:rsidRPr="002D3724">
        <w:rPr>
          <w:sz w:val="24"/>
          <w:szCs w:val="24"/>
        </w:rPr>
        <w:t xml:space="preserve"> coated magnetic beads (Smart-Lifesciences) were activated, and added to these </w:t>
      </w:r>
      <w:r w:rsidRPr="002D3724">
        <w:rPr>
          <w:rFonts w:eastAsia="Times New Roman"/>
          <w:sz w:val="24"/>
          <w:szCs w:val="24"/>
        </w:rPr>
        <w:t xml:space="preserve">cells </w:t>
      </w:r>
      <w:r w:rsidRPr="002D3724">
        <w:rPr>
          <w:sz w:val="24"/>
          <w:szCs w:val="24"/>
        </w:rPr>
        <w:t xml:space="preserve">with a 10 minutes’ incubation at room temperature. The supernatant was removed and bead-bound cells were </w:t>
      </w:r>
      <w:proofErr w:type="spellStart"/>
      <w:r w:rsidRPr="002D3724">
        <w:rPr>
          <w:sz w:val="24"/>
          <w:szCs w:val="24"/>
        </w:rPr>
        <w:t>resuspended</w:t>
      </w:r>
      <w:proofErr w:type="spellEnd"/>
      <w:r w:rsidRPr="002D3724">
        <w:rPr>
          <w:sz w:val="24"/>
          <w:szCs w:val="24"/>
        </w:rPr>
        <w:t xml:space="preserve"> in 100 μL dig-wash buffer (20 mM HEPES at pH 7.5, 150 mM </w:t>
      </w:r>
      <w:proofErr w:type="spellStart"/>
      <w:r w:rsidRPr="002D3724">
        <w:rPr>
          <w:sz w:val="24"/>
          <w:szCs w:val="24"/>
        </w:rPr>
        <w:t>KCl</w:t>
      </w:r>
      <w:proofErr w:type="spellEnd"/>
      <w:r w:rsidRPr="002D3724">
        <w:rPr>
          <w:sz w:val="24"/>
          <w:szCs w:val="24"/>
        </w:rPr>
        <w:t>, 0.5 mM spermidine, 1</w:t>
      </w:r>
      <w:r w:rsidRPr="00C851F6">
        <w:rPr>
          <w:rFonts w:eastAsia="Times New Roman"/>
          <w:sz w:val="24"/>
          <w:szCs w:val="24"/>
        </w:rPr>
        <w:sym w:font="Symbol" w:char="F0B4"/>
      </w:r>
      <w:r w:rsidRPr="00C851F6">
        <w:rPr>
          <w:sz w:val="24"/>
          <w:szCs w:val="24"/>
        </w:rPr>
        <w:t xml:space="preserve"> protease inhibitors, 0.05% digitonin</w:t>
      </w:r>
      <w:r w:rsidR="009C7A5F">
        <w:rPr>
          <w:sz w:val="24"/>
          <w:szCs w:val="24"/>
        </w:rPr>
        <w:t xml:space="preserve"> and</w:t>
      </w:r>
      <w:r w:rsidRPr="00C851F6">
        <w:rPr>
          <w:sz w:val="24"/>
          <w:szCs w:val="24"/>
        </w:rPr>
        <w:t xml:space="preserve"> 0.01% NP-40) containing 2</w:t>
      </w:r>
      <w:r w:rsidR="00981CAA">
        <w:rPr>
          <w:sz w:val="24"/>
          <w:szCs w:val="24"/>
        </w:rPr>
        <w:t xml:space="preserve"> </w:t>
      </w:r>
      <w:r w:rsidRPr="00C851F6">
        <w:rPr>
          <w:sz w:val="24"/>
          <w:szCs w:val="24"/>
        </w:rPr>
        <w:t xml:space="preserve">mM EDTA and a 1:10 dilution of the 0.1 mg/mL BG4 primary antibody. </w:t>
      </w:r>
      <w:r>
        <w:rPr>
          <w:rFonts w:hint="eastAsia"/>
          <w:sz w:val="24"/>
          <w:szCs w:val="24"/>
          <w:lang w:eastAsia="zh-CN"/>
        </w:rPr>
        <w:t>For</w:t>
      </w:r>
      <w:r>
        <w:rPr>
          <w:sz w:val="24"/>
          <w:szCs w:val="24"/>
        </w:rPr>
        <w:t xml:space="preserve"> IgG controls, mouse IgG was used as a primary antibody</w:t>
      </w:r>
      <w:r w:rsidR="00EB02A1">
        <w:rPr>
          <w:sz w:val="24"/>
          <w:szCs w:val="24"/>
        </w:rPr>
        <w:t xml:space="preserve">. </w:t>
      </w:r>
      <w:r w:rsidRPr="00C851F6">
        <w:rPr>
          <w:sz w:val="24"/>
          <w:szCs w:val="24"/>
        </w:rPr>
        <w:t>Primary antibody incubation was performed on a rotating platform over</w:t>
      </w:r>
      <w:r w:rsidRPr="002D3724">
        <w:rPr>
          <w:sz w:val="24"/>
          <w:szCs w:val="24"/>
        </w:rPr>
        <w:t>night at 4°C and then the liquid was removed. The Anti-Flag M2 antibody (Sigma-Aldrich) was diluted to 1:100 in 100 μL of dig-wash buffer with 2 mM EDTA</w:t>
      </w:r>
      <w:r w:rsidR="00B5390C">
        <w:rPr>
          <w:sz w:val="24"/>
          <w:szCs w:val="24"/>
        </w:rPr>
        <w:t xml:space="preserve"> </w:t>
      </w:r>
      <w:r w:rsidRPr="002D3724">
        <w:rPr>
          <w:sz w:val="24"/>
          <w:szCs w:val="24"/>
        </w:rPr>
        <w:t xml:space="preserve">and incubated with the cells at room temperature for 30 minutes followed by removing the liquid. The rabbit anti-mouse IgG antibody was diluted 100 folds and incubated with the cells for another 1 hour and washed with dig-wash buffer three times. A 1:200 dilution of pA-Tn5 adapter complex (~0.2 </w:t>
      </w:r>
      <w:proofErr w:type="spellStart"/>
      <w:r w:rsidRPr="002D3724">
        <w:rPr>
          <w:sz w:val="24"/>
          <w:szCs w:val="24"/>
        </w:rPr>
        <w:t>μM</w:t>
      </w:r>
      <w:proofErr w:type="spellEnd"/>
      <w:r w:rsidRPr="002D3724">
        <w:rPr>
          <w:sz w:val="24"/>
          <w:szCs w:val="24"/>
        </w:rPr>
        <w:t xml:space="preserve">) was prepared in dig-300 buffer (0.05% digitonin, 20 mM HEPES at pH 7.5, 300 mM </w:t>
      </w:r>
      <w:proofErr w:type="spellStart"/>
      <w:r w:rsidRPr="002D3724">
        <w:rPr>
          <w:sz w:val="24"/>
          <w:szCs w:val="24"/>
        </w:rPr>
        <w:t>KCl</w:t>
      </w:r>
      <w:proofErr w:type="spellEnd"/>
      <w:r w:rsidRPr="002D3724">
        <w:rPr>
          <w:sz w:val="24"/>
          <w:szCs w:val="24"/>
        </w:rPr>
        <w:t>, 0.5 mM spermidine, 1</w:t>
      </w:r>
      <w:r w:rsidRPr="00C851F6">
        <w:rPr>
          <w:rFonts w:eastAsia="Times New Roman"/>
          <w:sz w:val="24"/>
          <w:szCs w:val="24"/>
        </w:rPr>
        <w:sym w:font="Symbol" w:char="F0B4"/>
      </w:r>
      <w:r w:rsidRPr="00C851F6">
        <w:rPr>
          <w:sz w:val="24"/>
          <w:szCs w:val="24"/>
        </w:rPr>
        <w:t xml:space="preserve"> protease inhibitors</w:t>
      </w:r>
      <w:r w:rsidR="009C7A5F">
        <w:rPr>
          <w:sz w:val="24"/>
          <w:szCs w:val="24"/>
        </w:rPr>
        <w:t xml:space="preserve"> and</w:t>
      </w:r>
      <w:r w:rsidRPr="00C851F6">
        <w:rPr>
          <w:sz w:val="24"/>
          <w:szCs w:val="24"/>
        </w:rPr>
        <w:t xml:space="preserve"> 0.01% NP-40). 100 μL pA-Tn5 adapter complex was added to the cells with gentle </w:t>
      </w:r>
      <w:proofErr w:type="spellStart"/>
      <w:r w:rsidRPr="00C851F6">
        <w:rPr>
          <w:sz w:val="24"/>
          <w:szCs w:val="24"/>
        </w:rPr>
        <w:t>vertexing</w:t>
      </w:r>
      <w:proofErr w:type="spellEnd"/>
      <w:r w:rsidRPr="00C851F6">
        <w:rPr>
          <w:sz w:val="24"/>
          <w:szCs w:val="24"/>
        </w:rPr>
        <w:t xml:space="preserve"> </w:t>
      </w:r>
      <w:r w:rsidR="00B5390C">
        <w:rPr>
          <w:sz w:val="24"/>
          <w:szCs w:val="24"/>
        </w:rPr>
        <w:t>followed by one-hour incubation</w:t>
      </w:r>
      <w:r w:rsidRPr="00C851F6">
        <w:rPr>
          <w:sz w:val="24"/>
          <w:szCs w:val="24"/>
        </w:rPr>
        <w:t xml:space="preserve"> at room temperature. Cells were washed three times in 200 μL dig</w:t>
      </w:r>
      <w:r w:rsidRPr="002D3724">
        <w:rPr>
          <w:sz w:val="24"/>
          <w:szCs w:val="24"/>
        </w:rPr>
        <w:t xml:space="preserve">-300 buffer to remove </w:t>
      </w:r>
      <w:r w:rsidRPr="002D3724">
        <w:rPr>
          <w:sz w:val="24"/>
          <w:szCs w:val="24"/>
        </w:rPr>
        <w:lastRenderedPageBreak/>
        <w:t xml:space="preserve">unbound pA-Tn5 proteins. Next, bead-bound cells were </w:t>
      </w:r>
      <w:proofErr w:type="spellStart"/>
      <w:r w:rsidRPr="002D3724">
        <w:rPr>
          <w:sz w:val="24"/>
          <w:szCs w:val="24"/>
        </w:rPr>
        <w:t>resuspended</w:t>
      </w:r>
      <w:proofErr w:type="spellEnd"/>
      <w:r w:rsidRPr="002D3724">
        <w:rPr>
          <w:sz w:val="24"/>
          <w:szCs w:val="24"/>
        </w:rPr>
        <w:t xml:space="preserve"> in 40 μL tagmentation buffer (10 mM TAPS-</w:t>
      </w:r>
      <w:proofErr w:type="spellStart"/>
      <w:r w:rsidRPr="002D3724">
        <w:rPr>
          <w:sz w:val="24"/>
          <w:szCs w:val="24"/>
        </w:rPr>
        <w:t>NaOH</w:t>
      </w:r>
      <w:proofErr w:type="spellEnd"/>
      <w:r w:rsidRPr="002D3724">
        <w:rPr>
          <w:sz w:val="24"/>
          <w:szCs w:val="24"/>
        </w:rPr>
        <w:t xml:space="preserve"> at pH 8.5, 10 mM MgCl</w:t>
      </w:r>
      <w:r w:rsidRPr="002D3724">
        <w:rPr>
          <w:sz w:val="24"/>
          <w:szCs w:val="24"/>
          <w:vertAlign w:val="subscript"/>
        </w:rPr>
        <w:t>2</w:t>
      </w:r>
      <w:r w:rsidR="009C7A5F">
        <w:rPr>
          <w:sz w:val="24"/>
          <w:szCs w:val="24"/>
        </w:rPr>
        <w:t xml:space="preserve"> and</w:t>
      </w:r>
      <w:r w:rsidRPr="002D3724">
        <w:rPr>
          <w:sz w:val="24"/>
          <w:szCs w:val="24"/>
        </w:rPr>
        <w:t xml:space="preserve"> 7.5% DMF) and incubated at 37°C for 1 hour. To stop tagmentation reaction, 1.5 μL 0.5 M EDTA, 0.5 μ</w:t>
      </w:r>
      <w:r w:rsidRPr="00170BA1">
        <w:rPr>
          <w:sz w:val="24"/>
          <w:szCs w:val="24"/>
        </w:rPr>
        <w:t xml:space="preserve">L 10% SDS and 0.5 μL 20 mg/mL proteinase K were added and incubated at 55°C for 1 hour and then for 15 minutes at 75℃. The DNA was extracted with Sera-Mag carboxylate-modified magnetic beads (GE Healthcare) for library preparation. </w:t>
      </w:r>
      <w:r w:rsidRPr="00B06B09">
        <w:rPr>
          <w:sz w:val="24"/>
          <w:szCs w:val="24"/>
        </w:rPr>
        <w:t>21 μL DNA was mixed with a universal i5 and a uniquely barcoded i7 primer, and amplified with NEB Q5 high-fidelity 2</w:t>
      </w:r>
      <w:r w:rsidR="0072520E" w:rsidRPr="00C851F6">
        <w:rPr>
          <w:rFonts w:eastAsia="Times New Roman"/>
          <w:sz w:val="24"/>
          <w:szCs w:val="24"/>
        </w:rPr>
        <w:sym w:font="Symbol" w:char="F0B4"/>
      </w:r>
      <w:r w:rsidRPr="00C851F6">
        <w:rPr>
          <w:sz w:val="24"/>
          <w:szCs w:val="24"/>
        </w:rPr>
        <w:t xml:space="preserve"> master mix. The libraries were purified with 1.1</w:t>
      </w:r>
      <w:r w:rsidRPr="00C851F6">
        <w:rPr>
          <w:rFonts w:eastAsia="Times New Roman"/>
          <w:sz w:val="24"/>
          <w:szCs w:val="24"/>
        </w:rPr>
        <w:sym w:font="Symbol" w:char="F0B4"/>
      </w:r>
      <w:r w:rsidRPr="00C851F6">
        <w:rPr>
          <w:sz w:val="24"/>
          <w:szCs w:val="24"/>
        </w:rPr>
        <w:t xml:space="preserve"> volume of Sera-Mag carboxylate-modified magnetic beads, and subjected to </w:t>
      </w:r>
      <w:proofErr w:type="spellStart"/>
      <w:r w:rsidRPr="00C851F6">
        <w:rPr>
          <w:sz w:val="24"/>
          <w:szCs w:val="24"/>
        </w:rPr>
        <w:t>LabChip</w:t>
      </w:r>
      <w:proofErr w:type="spellEnd"/>
      <w:r w:rsidRPr="00C851F6">
        <w:rPr>
          <w:sz w:val="24"/>
          <w:szCs w:val="24"/>
        </w:rPr>
        <w:t xml:space="preserve"> DNA analysis and Illumina sequencing. </w:t>
      </w:r>
    </w:p>
    <w:p w14:paraId="49B5A6CC" w14:textId="32DF1861" w:rsidR="00C0598C" w:rsidRPr="00EC1339" w:rsidRDefault="00C0598C" w:rsidP="00C0598C">
      <w:pPr>
        <w:spacing w:line="480" w:lineRule="auto"/>
        <w:rPr>
          <w:rFonts w:eastAsia="Times New Roman"/>
          <w:sz w:val="24"/>
          <w:szCs w:val="24"/>
        </w:rPr>
      </w:pPr>
      <w:r w:rsidRPr="002D3724">
        <w:rPr>
          <w:rFonts w:eastAsia="Times New Roman"/>
          <w:sz w:val="24"/>
          <w:szCs w:val="24"/>
        </w:rPr>
        <w:t>CUT&amp;Tag reads were aligned to the human genome (UCSC hg38) with Bowtie version 1.1.2, allowing only uniquely mapping reads with up to three mismatch</w:t>
      </w:r>
      <w:r w:rsidRPr="00170BA1">
        <w:rPr>
          <w:rFonts w:eastAsia="Times New Roman"/>
          <w:sz w:val="24"/>
          <w:szCs w:val="24"/>
        </w:rPr>
        <w:t xml:space="preserve">es within the 150 </w:t>
      </w:r>
      <w:proofErr w:type="spellStart"/>
      <w:r w:rsidRPr="00170BA1">
        <w:rPr>
          <w:rFonts w:eastAsia="Times New Roman"/>
          <w:sz w:val="24"/>
          <w:szCs w:val="24"/>
        </w:rPr>
        <w:t>bp</w:t>
      </w:r>
      <w:proofErr w:type="spellEnd"/>
      <w:r w:rsidRPr="00170BA1">
        <w:rPr>
          <w:rFonts w:eastAsia="Times New Roman"/>
          <w:sz w:val="24"/>
          <w:szCs w:val="24"/>
        </w:rPr>
        <w:t xml:space="preserve"> reads. The aligned reads were normalized to total reads aligned (reads per million, </w:t>
      </w:r>
      <w:proofErr w:type="spellStart"/>
      <w:r w:rsidRPr="00170BA1">
        <w:rPr>
          <w:rFonts w:eastAsia="Times New Roman"/>
          <w:sz w:val="24"/>
          <w:szCs w:val="24"/>
        </w:rPr>
        <w:t>r.p.m</w:t>
      </w:r>
      <w:proofErr w:type="spellEnd"/>
      <w:r w:rsidRPr="00170BA1">
        <w:rPr>
          <w:rFonts w:eastAsia="Times New Roman"/>
          <w:sz w:val="24"/>
          <w:szCs w:val="24"/>
        </w:rPr>
        <w:t xml:space="preserve">.). The track files were made with the </w:t>
      </w:r>
      <w:proofErr w:type="spellStart"/>
      <w:r w:rsidRPr="00170BA1">
        <w:rPr>
          <w:rFonts w:eastAsia="Times New Roman"/>
          <w:sz w:val="24"/>
          <w:szCs w:val="24"/>
        </w:rPr>
        <w:t>bamCoverage</w:t>
      </w:r>
      <w:proofErr w:type="spellEnd"/>
      <w:r w:rsidRPr="00170BA1">
        <w:rPr>
          <w:rFonts w:eastAsia="Times New Roman"/>
          <w:sz w:val="24"/>
          <w:szCs w:val="24"/>
        </w:rPr>
        <w:t xml:space="preserve"> command from deeptools 3.3.0 </w:t>
      </w:r>
      <w:r w:rsidRPr="002D3724">
        <w:rPr>
          <w:rFonts w:eastAsia="Times New Roman"/>
          <w:sz w:val="24"/>
          <w:szCs w:val="24"/>
        </w:rPr>
        <w:fldChar w:fldCharType="begin"/>
      </w:r>
      <w:r w:rsidR="003A08EC">
        <w:rPr>
          <w:rFonts w:eastAsia="Times New Roman"/>
          <w:sz w:val="24"/>
          <w:szCs w:val="24"/>
        </w:rPr>
        <w:instrText xml:space="preserve"> ADDIN EN.CITE &lt;EndNote&gt;&lt;Cite&gt;&lt;Author&gt;Ramírez&lt;/Author&gt;&lt;Year&gt;2014&lt;/Year&gt;&lt;RecNum&gt;248&lt;/RecNum&gt;&lt;DisplayText&gt;(Ramírez et al. 2014)&lt;/DisplayText&gt;&lt;record&gt;&lt;rec-number&gt;248&lt;/rec-number&gt;&lt;foreign-keys&gt;&lt;key app="EN" db-id="sa9srftvwrxte0e925vvv9vd9da05atfdp55" timestamp="1626675610"&gt;248&lt;/key&gt;&lt;/foreign-keys&gt;&lt;ref-type name="Journal Article"&gt;17&lt;/ref-type&gt;&lt;contributors&gt;&lt;authors&gt;&lt;author&gt;Ramírez, F.&lt;/author&gt;&lt;author&gt;Dündar, F.&lt;/author&gt;&lt;author&gt;Diehl, S.&lt;/author&gt;&lt;author&gt;Grüning, B. A.&lt;/author&gt;&lt;author&gt;Manke, T.&lt;/author&gt;&lt;/authors&gt;&lt;/contributors&gt;&lt;auth-address&gt;Max Planck Institute of Immunobiology and Epigenetics, Stübeweg 51, 79108 Freiburg, Germany.&amp;#xD;Max Planck Institute of Immunobiology and Epigenetics, Stübeweg 51, 79108 Freiburg, Germany Faculty of Biology, University of Freiburg, Schänzlestraße 1, 79104 Freiburg, Germany.&amp;#xD;Department of Computer Science, University of Freiburg, Georges-Köhler-Allee 106, 79110 Freiburg, Germany.&amp;#xD;Max Planck Institute of Immunobiology and Epigenetics, Stübeweg 51, 79108 Freiburg, Germany manke@ie-freiburg.mpg.de.&lt;/auth-address&gt;&lt;titles&gt;&lt;title&gt;deepTools: a flexible platform for exploring deep-sequencing data&lt;/title&gt;&lt;secondary-title&gt;Nucleic Acids Res&lt;/secondary-title&gt;&lt;/titles&gt;&lt;periodical&gt;&lt;full-title&gt;Nucleic Acids Res&lt;/full-title&gt;&lt;/periodical&gt;&lt;pages&gt;W187-91&lt;/pages&gt;&lt;volume&gt;42&lt;/volume&gt;&lt;number&gt;Web Server issue&lt;/number&gt;&lt;edition&gt;2014/05/07&lt;/edition&gt;&lt;keywords&gt;&lt;keyword&gt;Computer Graphics&lt;/keyword&gt;&lt;keyword&gt;High-Throughput Nucleotide Sequencing/*methods/standards&lt;/keyword&gt;&lt;keyword&gt;Internet&lt;/keyword&gt;&lt;keyword&gt;*Software&lt;/keyword&gt;&lt;/keywords&gt;&lt;dates&gt;&lt;year&gt;2014&lt;/year&gt;&lt;pub-dates&gt;&lt;date&gt;Jul&lt;/date&gt;&lt;/pub-dates&gt;&lt;/dates&gt;&lt;isbn&gt;0305-1048 (Print)&amp;#xD;0305-1048&lt;/isbn&gt;&lt;accession-num&gt;24799436&lt;/accession-num&gt;&lt;urls&gt;&lt;/urls&gt;&lt;custom2&gt;PMC4086134&lt;/custom2&gt;&lt;electronic-resource-num&gt;10.1093/nar/gku365&lt;/electronic-resource-num&gt;&lt;remote-database-provider&gt;NLM&lt;/remote-database-provider&gt;&lt;language&gt;eng&lt;/language&gt;&lt;/record&gt;&lt;/Cite&gt;&lt;/EndNote&gt;</w:instrText>
      </w:r>
      <w:r w:rsidRPr="002D3724">
        <w:rPr>
          <w:rFonts w:eastAsia="Times New Roman"/>
          <w:sz w:val="24"/>
          <w:szCs w:val="24"/>
        </w:rPr>
        <w:fldChar w:fldCharType="separate"/>
      </w:r>
      <w:r w:rsidRPr="002D3724">
        <w:rPr>
          <w:rFonts w:eastAsia="Times New Roman"/>
          <w:noProof/>
          <w:sz w:val="24"/>
          <w:szCs w:val="24"/>
        </w:rPr>
        <w:t>(Ramírez et al. 2014)</w:t>
      </w:r>
      <w:r w:rsidRPr="002D3724">
        <w:rPr>
          <w:rFonts w:eastAsia="Times New Roman"/>
          <w:sz w:val="24"/>
          <w:szCs w:val="24"/>
        </w:rPr>
        <w:fldChar w:fldCharType="end"/>
      </w:r>
      <w:r w:rsidRPr="00C851F6">
        <w:rPr>
          <w:rFonts w:eastAsia="Times New Roman"/>
          <w:sz w:val="24"/>
          <w:szCs w:val="24"/>
        </w:rPr>
        <w:t xml:space="preserve">. Peaks </w:t>
      </w:r>
      <w:r w:rsidRPr="002D3724">
        <w:rPr>
          <w:rFonts w:eastAsia="Times New Roman"/>
          <w:sz w:val="24"/>
          <w:szCs w:val="24"/>
        </w:rPr>
        <w:t xml:space="preserve">were called using </w:t>
      </w:r>
      <w:r w:rsidR="00EB02A1">
        <w:rPr>
          <w:rFonts w:eastAsia="Times New Roman"/>
          <w:sz w:val="24"/>
          <w:szCs w:val="24"/>
        </w:rPr>
        <w:t xml:space="preserve">IgG controls and </w:t>
      </w:r>
      <w:r w:rsidRPr="002D3724">
        <w:rPr>
          <w:rFonts w:eastAsia="Times New Roman"/>
          <w:sz w:val="24"/>
          <w:szCs w:val="24"/>
        </w:rPr>
        <w:t xml:space="preserve">MACS (model-based analysis of ChIP-Seq) version 2.1.2 </w:t>
      </w:r>
      <w:r w:rsidR="00EB02A1">
        <w:rPr>
          <w:rFonts w:eastAsia="Times New Roman"/>
          <w:sz w:val="24"/>
          <w:szCs w:val="24"/>
        </w:rPr>
        <w:t>with</w:t>
      </w:r>
      <w:r w:rsidRPr="002D3724">
        <w:rPr>
          <w:rFonts w:eastAsia="Times New Roman"/>
          <w:sz w:val="24"/>
          <w:szCs w:val="24"/>
        </w:rPr>
        <w:t xml:space="preserve"> default parameters and a q-value cutoff of 1E-5. </w:t>
      </w:r>
      <w:r w:rsidR="00EB02A1">
        <w:rPr>
          <w:rFonts w:eastAsia="Times New Roman"/>
          <w:sz w:val="24"/>
          <w:szCs w:val="24"/>
        </w:rPr>
        <w:t xml:space="preserve">To compare the cell line specificity, peak calling was performed with whole genome sequencing </w:t>
      </w:r>
      <w:r w:rsidR="00EB02A1" w:rsidRPr="00EB02A1">
        <w:rPr>
          <w:rFonts w:eastAsia="Times New Roman"/>
          <w:sz w:val="24"/>
          <w:szCs w:val="24"/>
        </w:rPr>
        <w:t>data</w:t>
      </w:r>
      <w:r w:rsidR="00EB02A1">
        <w:rPr>
          <w:rFonts w:eastAsia="Times New Roman"/>
          <w:sz w:val="24"/>
          <w:szCs w:val="24"/>
        </w:rPr>
        <w:t xml:space="preserve"> download from </w:t>
      </w:r>
      <w:r w:rsidR="00EB02A1" w:rsidRPr="00EB02A1">
        <w:rPr>
          <w:rFonts w:eastAsia="Times New Roman"/>
          <w:sz w:val="24"/>
          <w:szCs w:val="24"/>
        </w:rPr>
        <w:t>NCBI (SRX5466670, SRX3358201, SRX5449793, SRX6858029, and ERX4517391)</w:t>
      </w:r>
      <w:r w:rsidR="00EB02A1">
        <w:rPr>
          <w:rFonts w:eastAsia="Times New Roman"/>
          <w:sz w:val="24"/>
          <w:szCs w:val="24"/>
        </w:rPr>
        <w:t xml:space="preserve"> with a q-value cutoff of 1E-12. </w:t>
      </w:r>
      <w:r w:rsidR="00EB02A1" w:rsidRPr="00170BA1">
        <w:rPr>
          <w:rFonts w:eastAsia="Times New Roman"/>
          <w:sz w:val="24"/>
          <w:szCs w:val="24"/>
        </w:rPr>
        <w:t>To compare G4-C</w:t>
      </w:r>
      <w:r w:rsidR="00EB02A1">
        <w:rPr>
          <w:rFonts w:eastAsia="Times New Roman"/>
          <w:sz w:val="24"/>
          <w:szCs w:val="24"/>
        </w:rPr>
        <w:t>UT&amp;Tag signals among cell lines</w:t>
      </w:r>
      <w:r w:rsidR="00EB02A1" w:rsidRPr="00EB02A1">
        <w:rPr>
          <w:rFonts w:eastAsia="Times New Roman"/>
          <w:sz w:val="24"/>
          <w:szCs w:val="24"/>
        </w:rPr>
        <w:t xml:space="preserve">, we </w:t>
      </w:r>
      <w:r w:rsidR="00EB02A1">
        <w:rPr>
          <w:rFonts w:eastAsia="Times New Roman"/>
          <w:sz w:val="24"/>
          <w:szCs w:val="24"/>
        </w:rPr>
        <w:t xml:space="preserve">also </w:t>
      </w:r>
      <w:r w:rsidR="00EB02A1" w:rsidRPr="00EB02A1">
        <w:rPr>
          <w:rFonts w:eastAsia="Times New Roman"/>
          <w:sz w:val="24"/>
          <w:szCs w:val="24"/>
        </w:rPr>
        <w:t xml:space="preserve">calculated the log2 fold changes of G4-CUT&amp;Tag signals to their corresponding </w:t>
      </w:r>
      <w:r w:rsidR="00EB02A1">
        <w:rPr>
          <w:rFonts w:eastAsia="Times New Roman"/>
          <w:sz w:val="24"/>
          <w:szCs w:val="24"/>
        </w:rPr>
        <w:t>whole genome sequencing</w:t>
      </w:r>
      <w:r w:rsidR="00EB02A1" w:rsidRPr="00EB02A1">
        <w:rPr>
          <w:rFonts w:eastAsia="Times New Roman"/>
          <w:sz w:val="24"/>
          <w:szCs w:val="24"/>
        </w:rPr>
        <w:t xml:space="preserve"> tracks to normalize the copy number variation</w:t>
      </w:r>
      <w:r w:rsidR="00EB02A1">
        <w:rPr>
          <w:rFonts w:eastAsia="Times New Roman"/>
          <w:sz w:val="24"/>
          <w:szCs w:val="24"/>
        </w:rPr>
        <w:t xml:space="preserve">. </w:t>
      </w:r>
      <w:r w:rsidRPr="002D3724">
        <w:rPr>
          <w:rFonts w:eastAsia="Times New Roman"/>
          <w:sz w:val="24"/>
          <w:szCs w:val="24"/>
        </w:rPr>
        <w:t xml:space="preserve">The distribution of G4 peaks were annotated with </w:t>
      </w:r>
      <w:proofErr w:type="spellStart"/>
      <w:r w:rsidRPr="002D3724">
        <w:rPr>
          <w:rFonts w:eastAsia="Times New Roman"/>
          <w:sz w:val="24"/>
          <w:szCs w:val="24"/>
        </w:rPr>
        <w:t>ChIPpeakAnno</w:t>
      </w:r>
      <w:proofErr w:type="spellEnd"/>
      <w:r w:rsidRPr="002D3724">
        <w:rPr>
          <w:rFonts w:eastAsia="Times New Roman"/>
          <w:sz w:val="24"/>
          <w:szCs w:val="24"/>
        </w:rPr>
        <w:t xml:space="preserve">. </w:t>
      </w:r>
      <w:proofErr w:type="spellStart"/>
      <w:r w:rsidRPr="002D3724">
        <w:rPr>
          <w:rFonts w:eastAsia="Times New Roman"/>
          <w:sz w:val="24"/>
          <w:szCs w:val="24"/>
        </w:rPr>
        <w:t>Heatmap</w:t>
      </w:r>
      <w:proofErr w:type="spellEnd"/>
      <w:r w:rsidRPr="002D3724">
        <w:rPr>
          <w:rFonts w:eastAsia="Times New Roman"/>
          <w:sz w:val="24"/>
          <w:szCs w:val="24"/>
        </w:rPr>
        <w:t xml:space="preserve"> and </w:t>
      </w:r>
      <w:proofErr w:type="spellStart"/>
      <w:r w:rsidRPr="002D3724">
        <w:rPr>
          <w:rFonts w:eastAsia="Times New Roman"/>
          <w:sz w:val="24"/>
          <w:szCs w:val="24"/>
        </w:rPr>
        <w:t>metagene</w:t>
      </w:r>
      <w:proofErr w:type="spellEnd"/>
      <w:r w:rsidRPr="002D3724">
        <w:rPr>
          <w:rFonts w:eastAsia="Times New Roman"/>
          <w:sz w:val="24"/>
          <w:szCs w:val="24"/>
        </w:rPr>
        <w:t xml:space="preserve"> plots were made for the indicated windows around the transcription start site</w:t>
      </w:r>
      <w:r w:rsidR="000E706B">
        <w:rPr>
          <w:rFonts w:eastAsia="Times New Roman"/>
          <w:sz w:val="24"/>
          <w:szCs w:val="24"/>
        </w:rPr>
        <w:t>s</w:t>
      </w:r>
      <w:r w:rsidRPr="002D3724">
        <w:rPr>
          <w:rFonts w:eastAsia="Times New Roman"/>
          <w:sz w:val="24"/>
          <w:szCs w:val="24"/>
        </w:rPr>
        <w:t xml:space="preserve"> (TSS</w:t>
      </w:r>
      <w:r w:rsidR="000E706B">
        <w:rPr>
          <w:rFonts w:eastAsia="Times New Roman"/>
          <w:sz w:val="24"/>
          <w:szCs w:val="24"/>
        </w:rPr>
        <w:t>s</w:t>
      </w:r>
      <w:r w:rsidRPr="002D3724">
        <w:rPr>
          <w:rFonts w:eastAsia="Times New Roman"/>
          <w:sz w:val="24"/>
          <w:szCs w:val="24"/>
        </w:rPr>
        <w:t>) using the average coverage (</w:t>
      </w:r>
      <w:proofErr w:type="spellStart"/>
      <w:r w:rsidRPr="002D3724">
        <w:rPr>
          <w:rFonts w:eastAsia="Times New Roman"/>
          <w:sz w:val="24"/>
          <w:szCs w:val="24"/>
        </w:rPr>
        <w:t>r.p.m</w:t>
      </w:r>
      <w:proofErr w:type="spellEnd"/>
      <w:r w:rsidRPr="002D3724">
        <w:rPr>
          <w:rFonts w:eastAsia="Times New Roman"/>
          <w:sz w:val="24"/>
          <w:szCs w:val="24"/>
        </w:rPr>
        <w:t xml:space="preserve">.). </w:t>
      </w:r>
    </w:p>
    <w:p w14:paraId="58CCC27D" w14:textId="77777777" w:rsidR="00C0598C" w:rsidRPr="00EC1339" w:rsidRDefault="00C0598C" w:rsidP="00C0598C">
      <w:pPr>
        <w:spacing w:line="480" w:lineRule="auto"/>
        <w:rPr>
          <w:rFonts w:eastAsia="Times New Roman"/>
          <w:b/>
          <w:bCs/>
          <w:sz w:val="24"/>
          <w:szCs w:val="24"/>
        </w:rPr>
      </w:pPr>
      <w:r w:rsidRPr="00EC1339">
        <w:rPr>
          <w:rFonts w:eastAsia="Times New Roman"/>
          <w:b/>
          <w:sz w:val="24"/>
          <w:szCs w:val="24"/>
        </w:rPr>
        <w:lastRenderedPageBreak/>
        <w:t>Chromatin Immunoprecipitation Sequencing (ChIP-seq) and ChIP with Reference Exogenous Genome (ChIP-Rx)</w:t>
      </w:r>
    </w:p>
    <w:p w14:paraId="424E2235" w14:textId="71E373EE" w:rsidR="00C0598C" w:rsidRPr="00170BA1" w:rsidRDefault="00C0598C" w:rsidP="00C0598C">
      <w:pPr>
        <w:spacing w:line="480" w:lineRule="auto"/>
        <w:rPr>
          <w:sz w:val="24"/>
          <w:szCs w:val="24"/>
        </w:rPr>
      </w:pPr>
      <w:r w:rsidRPr="00EC1339">
        <w:rPr>
          <w:rFonts w:eastAsia="Times New Roman"/>
          <w:sz w:val="24"/>
          <w:szCs w:val="24"/>
        </w:rPr>
        <w:t xml:space="preserve">Chromatin immunoprecipitation sequencing (ChIP-seq) was performed as previously described </w:t>
      </w:r>
      <w:r w:rsidRPr="002D3724">
        <w:rPr>
          <w:rFonts w:eastAsia="Times New Roman"/>
          <w:sz w:val="24"/>
          <w:szCs w:val="24"/>
        </w:rPr>
        <w:fldChar w:fldCharType="begin">
          <w:fldData xml:space="preserve">PEVuZE5vdGU+PENpdGU+PEF1dGhvcj5MaWFuZzwvQXV0aG9yPjxZZWFyPjIwMTU8L1llYXI+PFJl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</w:fldData>
        </w:fldChar>
      </w:r>
      <w:r w:rsidR="003A08EC">
        <w:rPr>
          <w:rFonts w:eastAsia="Times New Roman"/>
          <w:sz w:val="24"/>
          <w:szCs w:val="24"/>
        </w:rPr>
        <w:instrText xml:space="preserve"> ADDIN EN.CITE </w:instrText>
      </w:r>
      <w:r w:rsidR="003A08EC">
        <w:rPr>
          <w:rFonts w:eastAsia="Times New Roman"/>
          <w:sz w:val="24"/>
          <w:szCs w:val="24"/>
        </w:rPr>
        <w:fldChar w:fldCharType="begin">
          <w:fldData xml:space="preserve">PEVuZE5vdGU+PENpdGU+PEF1dGhvcj5MaWFuZzwvQXV0aG9yPjxZZWFyPjIwMTU8L1llYXI+PFJl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</w:fldData>
        </w:fldChar>
      </w:r>
      <w:r w:rsidR="003A08EC">
        <w:rPr>
          <w:rFonts w:eastAsia="Times New Roman"/>
          <w:sz w:val="24"/>
          <w:szCs w:val="24"/>
        </w:rPr>
        <w:instrText xml:space="preserve"> ADDIN EN.CITE.DATA </w:instrText>
      </w:r>
      <w:r w:rsidR="003A08EC">
        <w:rPr>
          <w:rFonts w:eastAsia="Times New Roman"/>
          <w:sz w:val="24"/>
          <w:szCs w:val="24"/>
        </w:rPr>
      </w:r>
      <w:r w:rsidR="003A08EC">
        <w:rPr>
          <w:rFonts w:eastAsia="Times New Roman"/>
          <w:sz w:val="24"/>
          <w:szCs w:val="24"/>
        </w:rPr>
        <w:fldChar w:fldCharType="end"/>
      </w:r>
      <w:r w:rsidRPr="002D3724">
        <w:rPr>
          <w:rFonts w:eastAsia="Times New Roman"/>
          <w:sz w:val="24"/>
          <w:szCs w:val="24"/>
        </w:rPr>
      </w:r>
      <w:r w:rsidRPr="002D3724">
        <w:rPr>
          <w:rFonts w:eastAsia="Times New Roman"/>
          <w:sz w:val="24"/>
          <w:szCs w:val="24"/>
        </w:rPr>
        <w:fldChar w:fldCharType="separate"/>
      </w:r>
      <w:r w:rsidRPr="002D3724">
        <w:rPr>
          <w:rFonts w:eastAsia="Times New Roman"/>
          <w:noProof/>
          <w:sz w:val="24"/>
          <w:szCs w:val="24"/>
        </w:rPr>
        <w:t>(Liang et al. 2015)</w:t>
      </w:r>
      <w:r w:rsidRPr="002D3724">
        <w:rPr>
          <w:rFonts w:eastAsia="Times New Roman"/>
          <w:sz w:val="24"/>
          <w:szCs w:val="24"/>
        </w:rPr>
        <w:fldChar w:fldCharType="end"/>
      </w:r>
      <w:r w:rsidRPr="00C851F6">
        <w:rPr>
          <w:rFonts w:eastAsia="Times New Roman"/>
          <w:sz w:val="24"/>
          <w:szCs w:val="24"/>
        </w:rPr>
        <w:t>. Briefly, 1</w:t>
      </w:r>
      <w:r w:rsidRPr="00C851F6">
        <w:rPr>
          <w:rFonts w:eastAsia="Times New Roman"/>
          <w:sz w:val="24"/>
          <w:szCs w:val="24"/>
        </w:rPr>
        <w:sym w:font="Symbol" w:char="F0B4"/>
      </w:r>
      <w:r w:rsidRPr="00C851F6">
        <w:rPr>
          <w:rFonts w:eastAsia="Times New Roman"/>
          <w:sz w:val="24"/>
          <w:szCs w:val="24"/>
        </w:rPr>
        <w:t>10</w:t>
      </w:r>
      <w:r w:rsidRPr="002D3724">
        <w:rPr>
          <w:rFonts w:eastAsia="Times New Roman"/>
          <w:sz w:val="24"/>
          <w:szCs w:val="24"/>
          <w:vertAlign w:val="superscript"/>
        </w:rPr>
        <w:t>7</w:t>
      </w:r>
      <w:r w:rsidRPr="002D3724">
        <w:rPr>
          <w:rFonts w:eastAsia="Times New Roman"/>
          <w:sz w:val="24"/>
          <w:szCs w:val="24"/>
        </w:rPr>
        <w:t xml:space="preserve"> cells were fixed with 1% paraformaldehyde in PBS for 10 </w:t>
      </w:r>
      <w:r w:rsidRPr="002D3724">
        <w:rPr>
          <w:sz w:val="24"/>
          <w:szCs w:val="24"/>
        </w:rPr>
        <w:t>minutes</w:t>
      </w:r>
      <w:r w:rsidRPr="00170BA1">
        <w:rPr>
          <w:rFonts w:eastAsia="Times New Roman"/>
          <w:sz w:val="24"/>
          <w:szCs w:val="24"/>
        </w:rPr>
        <w:t xml:space="preserve"> and then quenched with 0.125 M glycine for 5 </w:t>
      </w:r>
      <w:r w:rsidRPr="00170BA1">
        <w:rPr>
          <w:sz w:val="24"/>
          <w:szCs w:val="24"/>
        </w:rPr>
        <w:t>minutes</w:t>
      </w:r>
      <w:r w:rsidRPr="001A5BDB">
        <w:rPr>
          <w:rFonts w:eastAsia="Times New Roman"/>
          <w:sz w:val="24"/>
          <w:szCs w:val="24"/>
        </w:rPr>
        <w:t xml:space="preserve"> at room temperature. Fixed cells were sequentia</w:t>
      </w:r>
      <w:r w:rsidRPr="00B06B09">
        <w:rPr>
          <w:rFonts w:eastAsia="Times New Roman"/>
          <w:sz w:val="24"/>
          <w:szCs w:val="24"/>
        </w:rPr>
        <w:t>lly lysed with 10 mL lysis buffer 1 (50 mM HEPES-KOH, pH 7.5, 140 mM NaCl, 1 mM EDTA, 10% glycerol, 0.5% NP-40, 0.25% Triton X-100</w:t>
      </w:r>
      <w:r w:rsidR="009C7A5F">
        <w:rPr>
          <w:rFonts w:eastAsia="Times New Roman"/>
          <w:sz w:val="24"/>
          <w:szCs w:val="24"/>
        </w:rPr>
        <w:t xml:space="preserve"> and</w:t>
      </w:r>
      <w:r w:rsidRPr="00B06B09">
        <w:rPr>
          <w:rFonts w:eastAsia="Times New Roman"/>
          <w:sz w:val="24"/>
          <w:szCs w:val="24"/>
        </w:rPr>
        <w:t xml:space="preserve"> 1× protease inhibitors) and 10 mL lysis buffer 2 (10 mM </w:t>
      </w:r>
      <w:proofErr w:type="spellStart"/>
      <w:r w:rsidRPr="00B06B09">
        <w:rPr>
          <w:rFonts w:eastAsia="Times New Roman"/>
          <w:sz w:val="24"/>
          <w:szCs w:val="24"/>
        </w:rPr>
        <w:t>Tris-HCl</w:t>
      </w:r>
      <w:proofErr w:type="spellEnd"/>
      <w:r w:rsidRPr="00B06B09">
        <w:rPr>
          <w:rFonts w:eastAsia="Times New Roman"/>
          <w:sz w:val="24"/>
          <w:szCs w:val="24"/>
        </w:rPr>
        <w:t>, pH 8.0, 200 mM NaCl, 1 mM EDTA, 0.5 mM EGTA</w:t>
      </w:r>
      <w:r w:rsidR="009C7A5F">
        <w:rPr>
          <w:rFonts w:eastAsia="Times New Roman"/>
          <w:sz w:val="24"/>
          <w:szCs w:val="24"/>
        </w:rPr>
        <w:t xml:space="preserve"> and</w:t>
      </w:r>
      <w:r w:rsidRPr="00B06B09">
        <w:rPr>
          <w:rFonts w:eastAsia="Times New Roman"/>
          <w:sz w:val="24"/>
          <w:szCs w:val="24"/>
        </w:rPr>
        <w:t xml:space="preserve"> 1× protease inhibitors). The cells were then </w:t>
      </w:r>
      <w:proofErr w:type="spellStart"/>
      <w:r w:rsidRPr="00B06B09">
        <w:rPr>
          <w:rFonts w:eastAsia="Times New Roman"/>
          <w:sz w:val="24"/>
          <w:szCs w:val="24"/>
        </w:rPr>
        <w:t>resuspended</w:t>
      </w:r>
      <w:proofErr w:type="spellEnd"/>
      <w:r w:rsidRPr="00B06B09">
        <w:rPr>
          <w:rFonts w:eastAsia="Times New Roman"/>
          <w:sz w:val="24"/>
          <w:szCs w:val="24"/>
        </w:rPr>
        <w:t xml:space="preserve"> in 300 </w:t>
      </w:r>
      <w:r w:rsidRPr="00C851F6">
        <w:rPr>
          <w:rFonts w:eastAsia="Times New Roman"/>
          <w:sz w:val="24"/>
          <w:szCs w:val="24"/>
        </w:rPr>
        <w:sym w:font="Symbol" w:char="F06D"/>
      </w:r>
      <w:r w:rsidRPr="00C851F6">
        <w:rPr>
          <w:rFonts w:eastAsia="Times New Roman"/>
          <w:sz w:val="24"/>
          <w:szCs w:val="24"/>
        </w:rPr>
        <w:t>l lysis bu</w:t>
      </w:r>
      <w:r w:rsidRPr="002D3724">
        <w:rPr>
          <w:rFonts w:eastAsia="Times New Roman"/>
          <w:sz w:val="24"/>
          <w:szCs w:val="24"/>
        </w:rPr>
        <w:t xml:space="preserve">ffer 3 (10 mM </w:t>
      </w:r>
      <w:proofErr w:type="spellStart"/>
      <w:r w:rsidRPr="002D3724">
        <w:rPr>
          <w:rFonts w:eastAsia="Times New Roman"/>
          <w:sz w:val="24"/>
          <w:szCs w:val="24"/>
        </w:rPr>
        <w:t>Tris-HCl</w:t>
      </w:r>
      <w:proofErr w:type="spellEnd"/>
      <w:r w:rsidRPr="002D3724">
        <w:rPr>
          <w:rFonts w:eastAsia="Times New Roman"/>
          <w:sz w:val="24"/>
          <w:szCs w:val="24"/>
        </w:rPr>
        <w:t>, pH 8.0, 100 mM NaCl, 1 mM EDTA, 0.5 mM EGTA, 0.1% Na-</w:t>
      </w:r>
      <w:proofErr w:type="spellStart"/>
      <w:r w:rsidRPr="002D3724">
        <w:rPr>
          <w:rFonts w:eastAsia="Times New Roman"/>
          <w:sz w:val="24"/>
          <w:szCs w:val="24"/>
        </w:rPr>
        <w:t>Deoxycholate</w:t>
      </w:r>
      <w:proofErr w:type="spellEnd"/>
      <w:r w:rsidRPr="002D3724">
        <w:rPr>
          <w:rFonts w:eastAsia="Times New Roman"/>
          <w:sz w:val="24"/>
          <w:szCs w:val="24"/>
        </w:rPr>
        <w:t>, 0.5% N-</w:t>
      </w:r>
      <w:proofErr w:type="spellStart"/>
      <w:r w:rsidRPr="002D3724">
        <w:rPr>
          <w:rFonts w:eastAsia="Times New Roman"/>
          <w:sz w:val="24"/>
          <w:szCs w:val="24"/>
        </w:rPr>
        <w:t>lauroylsarcosine</w:t>
      </w:r>
      <w:proofErr w:type="spellEnd"/>
      <w:r w:rsidR="009C7A5F">
        <w:rPr>
          <w:rFonts w:eastAsia="Times New Roman"/>
          <w:sz w:val="24"/>
          <w:szCs w:val="24"/>
        </w:rPr>
        <w:t xml:space="preserve"> and</w:t>
      </w:r>
      <w:r w:rsidRPr="002D3724">
        <w:rPr>
          <w:rFonts w:eastAsia="Times New Roman"/>
          <w:sz w:val="24"/>
          <w:szCs w:val="24"/>
        </w:rPr>
        <w:t xml:space="preserve"> 1× protease inhibitors), and were sheared using the </w:t>
      </w:r>
      <w:proofErr w:type="spellStart"/>
      <w:r w:rsidRPr="002D3724">
        <w:rPr>
          <w:rFonts w:eastAsia="Times New Roman"/>
          <w:sz w:val="24"/>
          <w:szCs w:val="24"/>
        </w:rPr>
        <w:t>Diagenode</w:t>
      </w:r>
      <w:proofErr w:type="spellEnd"/>
      <w:r w:rsidRPr="002D3724">
        <w:rPr>
          <w:rFonts w:eastAsia="Times New Roman"/>
          <w:sz w:val="24"/>
          <w:szCs w:val="24"/>
        </w:rPr>
        <w:t xml:space="preserve"> </w:t>
      </w:r>
      <w:proofErr w:type="spellStart"/>
      <w:r w:rsidRPr="002D3724">
        <w:rPr>
          <w:rFonts w:eastAsia="Times New Roman"/>
          <w:sz w:val="24"/>
          <w:szCs w:val="24"/>
        </w:rPr>
        <w:t>Bruptor</w:t>
      </w:r>
      <w:proofErr w:type="spellEnd"/>
      <w:r w:rsidRPr="002D3724">
        <w:rPr>
          <w:rFonts w:eastAsia="Times New Roman"/>
          <w:sz w:val="24"/>
          <w:szCs w:val="24"/>
        </w:rPr>
        <w:t xml:space="preserve"> Plus with the high</w:t>
      </w:r>
      <w:r w:rsidR="00A10F29">
        <w:rPr>
          <w:rFonts w:eastAsia="Times New Roman"/>
          <w:sz w:val="24"/>
          <w:szCs w:val="24"/>
        </w:rPr>
        <w:t>-</w:t>
      </w:r>
      <w:r w:rsidRPr="002D3724">
        <w:rPr>
          <w:rFonts w:eastAsia="Times New Roman"/>
          <w:sz w:val="24"/>
          <w:szCs w:val="24"/>
        </w:rPr>
        <w:t xml:space="preserve">power mode for 25 cycles (sonication cycle: 30 seconds ON, 30 seconds OFF). After sonication, 1% Triton X-100 was added to the chromatin and centrifuged at 20,000 g for 10 </w:t>
      </w:r>
      <w:r w:rsidRPr="002D3724">
        <w:rPr>
          <w:sz w:val="24"/>
          <w:szCs w:val="24"/>
        </w:rPr>
        <w:t>minutes</w:t>
      </w:r>
      <w:r w:rsidRPr="002D3724">
        <w:rPr>
          <w:rFonts w:eastAsia="Times New Roman"/>
          <w:sz w:val="24"/>
          <w:szCs w:val="24"/>
        </w:rPr>
        <w:t xml:space="preserve"> to remove the insoluble debris. The chromatin was </w:t>
      </w:r>
      <w:proofErr w:type="spellStart"/>
      <w:r w:rsidRPr="002D3724">
        <w:rPr>
          <w:rFonts w:eastAsia="Times New Roman"/>
          <w:sz w:val="24"/>
          <w:szCs w:val="24"/>
        </w:rPr>
        <w:t>immunoprecipita</w:t>
      </w:r>
      <w:r w:rsidRPr="00170BA1">
        <w:rPr>
          <w:rFonts w:eastAsia="Times New Roman"/>
          <w:sz w:val="24"/>
          <w:szCs w:val="24"/>
        </w:rPr>
        <w:t>ted</w:t>
      </w:r>
      <w:proofErr w:type="spellEnd"/>
      <w:r w:rsidRPr="00170BA1">
        <w:rPr>
          <w:rFonts w:eastAsia="Times New Roman"/>
          <w:sz w:val="24"/>
          <w:szCs w:val="24"/>
        </w:rPr>
        <w:t xml:space="preserve"> with 10 </w:t>
      </w:r>
      <w:r w:rsidRPr="00C851F6">
        <w:rPr>
          <w:rFonts w:eastAsia="Times New Roman"/>
          <w:sz w:val="24"/>
          <w:szCs w:val="24"/>
        </w:rPr>
        <w:sym w:font="Symbol" w:char="F06D"/>
      </w:r>
      <w:r w:rsidRPr="00C851F6">
        <w:rPr>
          <w:rFonts w:eastAsia="Times New Roman"/>
          <w:sz w:val="24"/>
          <w:szCs w:val="24"/>
        </w:rPr>
        <w:t xml:space="preserve">g individual antibodies and 15 </w:t>
      </w:r>
      <w:r w:rsidRPr="00C851F6">
        <w:rPr>
          <w:rFonts w:eastAsia="Times New Roman"/>
          <w:sz w:val="24"/>
          <w:szCs w:val="24"/>
        </w:rPr>
        <w:sym w:font="Symbol" w:char="F06D"/>
      </w:r>
      <w:r w:rsidRPr="00C851F6">
        <w:rPr>
          <w:rFonts w:eastAsia="Times New Roman"/>
          <w:sz w:val="24"/>
          <w:szCs w:val="24"/>
        </w:rPr>
        <w:t>l pre-blocked Pro</w:t>
      </w:r>
      <w:r w:rsidRPr="002D3724">
        <w:rPr>
          <w:rFonts w:eastAsia="Times New Roman"/>
          <w:sz w:val="24"/>
          <w:szCs w:val="24"/>
        </w:rPr>
        <w:t xml:space="preserve">tein A/G </w:t>
      </w:r>
      <w:r w:rsidRPr="002D3724">
        <w:rPr>
          <w:rFonts w:eastAsia="Times New Roman"/>
          <w:color w:val="000000"/>
          <w:sz w:val="24"/>
          <w:szCs w:val="24"/>
        </w:rPr>
        <w:t>b</w:t>
      </w:r>
      <w:r w:rsidRPr="002D3724">
        <w:rPr>
          <w:color w:val="000000"/>
          <w:sz w:val="24"/>
          <w:szCs w:val="24"/>
        </w:rPr>
        <w:t>eads</w:t>
      </w:r>
      <w:r w:rsidRPr="00170BA1">
        <w:rPr>
          <w:rFonts w:eastAsia="Times New Roman"/>
          <w:sz w:val="24"/>
          <w:szCs w:val="24"/>
        </w:rPr>
        <w:t xml:space="preserve"> (Smart-Lifesciences). The beads were washed three times with 1 mL lysis buffer 3, and three times with wash buffer (50 mM HEPES-KOH, pH 7.5, 300 mM </w:t>
      </w:r>
      <w:proofErr w:type="spellStart"/>
      <w:r w:rsidRPr="00170BA1">
        <w:rPr>
          <w:rFonts w:eastAsia="Times New Roman"/>
          <w:sz w:val="24"/>
          <w:szCs w:val="24"/>
        </w:rPr>
        <w:t>LiCl</w:t>
      </w:r>
      <w:proofErr w:type="spellEnd"/>
      <w:r w:rsidRPr="00170BA1">
        <w:rPr>
          <w:rFonts w:eastAsia="Times New Roman"/>
          <w:sz w:val="24"/>
          <w:szCs w:val="24"/>
        </w:rPr>
        <w:t>, 1 mM EDTA, 1.0% NP-40</w:t>
      </w:r>
      <w:r w:rsidR="009C7A5F">
        <w:rPr>
          <w:rFonts w:eastAsia="Times New Roman"/>
          <w:sz w:val="24"/>
          <w:szCs w:val="24"/>
        </w:rPr>
        <w:t xml:space="preserve"> and</w:t>
      </w:r>
      <w:r w:rsidRPr="00170BA1">
        <w:rPr>
          <w:rFonts w:eastAsia="Times New Roman"/>
          <w:sz w:val="24"/>
          <w:szCs w:val="24"/>
        </w:rPr>
        <w:t xml:space="preserve"> 0.7% Na-</w:t>
      </w:r>
      <w:proofErr w:type="spellStart"/>
      <w:r w:rsidRPr="00170BA1">
        <w:rPr>
          <w:rFonts w:eastAsia="Times New Roman"/>
          <w:sz w:val="24"/>
          <w:szCs w:val="24"/>
        </w:rPr>
        <w:t>Deoxycholate</w:t>
      </w:r>
      <w:proofErr w:type="spellEnd"/>
      <w:r w:rsidRPr="00170BA1">
        <w:rPr>
          <w:rFonts w:eastAsia="Times New Roman"/>
          <w:sz w:val="24"/>
          <w:szCs w:val="24"/>
        </w:rPr>
        <w:t xml:space="preserve">). The </w:t>
      </w:r>
      <w:proofErr w:type="spellStart"/>
      <w:r w:rsidRPr="00170BA1">
        <w:rPr>
          <w:rFonts w:eastAsia="Times New Roman"/>
          <w:sz w:val="24"/>
          <w:szCs w:val="24"/>
        </w:rPr>
        <w:t>immunoprecipitated</w:t>
      </w:r>
      <w:proofErr w:type="spellEnd"/>
      <w:r w:rsidRPr="00170BA1">
        <w:rPr>
          <w:rFonts w:eastAsia="Times New Roman"/>
          <w:sz w:val="24"/>
          <w:szCs w:val="24"/>
        </w:rPr>
        <w:t xml:space="preserve"> DNA was eluted with 200 </w:t>
      </w:r>
      <w:r w:rsidRPr="00C851F6">
        <w:rPr>
          <w:rFonts w:eastAsia="Times New Roman"/>
          <w:sz w:val="24"/>
          <w:szCs w:val="24"/>
        </w:rPr>
        <w:sym w:font="Symbol" w:char="F06D"/>
      </w:r>
      <w:r w:rsidRPr="00C851F6">
        <w:rPr>
          <w:rFonts w:eastAsia="Times New Roman"/>
          <w:sz w:val="24"/>
          <w:szCs w:val="24"/>
        </w:rPr>
        <w:t xml:space="preserve">l elution buffer (50 mM </w:t>
      </w:r>
      <w:proofErr w:type="spellStart"/>
      <w:r w:rsidRPr="00C851F6">
        <w:rPr>
          <w:rFonts w:eastAsia="Times New Roman"/>
          <w:sz w:val="24"/>
          <w:szCs w:val="24"/>
        </w:rPr>
        <w:t>Tris-HCl</w:t>
      </w:r>
      <w:proofErr w:type="spellEnd"/>
      <w:r w:rsidRPr="00C851F6">
        <w:rPr>
          <w:rFonts w:eastAsia="Times New Roman"/>
          <w:sz w:val="24"/>
          <w:szCs w:val="24"/>
        </w:rPr>
        <w:t>, pH 8.0, 10 mM EDTA, 1.0% SDS</w:t>
      </w:r>
      <w:r w:rsidR="009C7A5F">
        <w:rPr>
          <w:rFonts w:eastAsia="Times New Roman"/>
          <w:sz w:val="24"/>
          <w:szCs w:val="24"/>
        </w:rPr>
        <w:t xml:space="preserve"> and</w:t>
      </w:r>
      <w:r w:rsidRPr="00C851F6">
        <w:rPr>
          <w:rFonts w:eastAsia="Times New Roman"/>
          <w:sz w:val="24"/>
          <w:szCs w:val="24"/>
        </w:rPr>
        <w:t xml:space="preserve"> 200 </w:t>
      </w:r>
      <w:r w:rsidRPr="00C851F6">
        <w:rPr>
          <w:rFonts w:eastAsia="Times New Roman"/>
          <w:sz w:val="24"/>
          <w:szCs w:val="24"/>
        </w:rPr>
        <w:sym w:font="Symbol" w:char="F06D"/>
      </w:r>
      <w:r w:rsidRPr="00C851F6">
        <w:rPr>
          <w:rFonts w:eastAsia="Times New Roman"/>
          <w:sz w:val="24"/>
          <w:szCs w:val="24"/>
        </w:rPr>
        <w:t>g/mL proteinase K) at 55°C</w:t>
      </w:r>
      <w:r w:rsidRPr="002D3724">
        <w:rPr>
          <w:sz w:val="24"/>
          <w:szCs w:val="24"/>
        </w:rPr>
        <w:t xml:space="preserve"> </w:t>
      </w:r>
      <w:r w:rsidR="00A10F29">
        <w:rPr>
          <w:sz w:val="24"/>
          <w:szCs w:val="24"/>
        </w:rPr>
        <w:t xml:space="preserve">for </w:t>
      </w:r>
      <w:r w:rsidRPr="002D3724">
        <w:rPr>
          <w:rFonts w:eastAsia="Times New Roman"/>
          <w:sz w:val="24"/>
          <w:szCs w:val="24"/>
        </w:rPr>
        <w:t>overnight, and purified by phenol-chloroform extraction and ethanol precipitation. Library preparation was done using the NEBNext ultra II DNA library prep kit for Illumina, followed by sequencing on a NovaSeq 6000.</w:t>
      </w:r>
    </w:p>
    <w:p w14:paraId="4A831B34" w14:textId="5680C28D" w:rsidR="00C0598C" w:rsidRPr="002D3724" w:rsidRDefault="00C0598C" w:rsidP="00C0598C">
      <w:pPr>
        <w:spacing w:line="480" w:lineRule="auto"/>
        <w:rPr>
          <w:rFonts w:eastAsia="Times New Roman"/>
          <w:sz w:val="24"/>
          <w:szCs w:val="24"/>
        </w:rPr>
      </w:pPr>
      <w:r w:rsidRPr="00170BA1">
        <w:rPr>
          <w:rFonts w:eastAsia="Times New Roman"/>
          <w:sz w:val="24"/>
          <w:szCs w:val="24"/>
        </w:rPr>
        <w:lastRenderedPageBreak/>
        <w:t>ChIP-seq reads were aligned to the human genome (UCSC hg38) with Bowtie version 1.1.2, allowing only uniquely mapping reads with up</w:t>
      </w:r>
      <w:r w:rsidRPr="001A5BDB">
        <w:rPr>
          <w:rFonts w:eastAsia="Times New Roman"/>
          <w:sz w:val="24"/>
          <w:szCs w:val="24"/>
        </w:rPr>
        <w:t xml:space="preserve"> to two mismatches within the 150 </w:t>
      </w:r>
      <w:proofErr w:type="spellStart"/>
      <w:r w:rsidRPr="001A5BDB">
        <w:rPr>
          <w:rFonts w:eastAsia="Times New Roman"/>
          <w:sz w:val="24"/>
          <w:szCs w:val="24"/>
        </w:rPr>
        <w:t>bp</w:t>
      </w:r>
      <w:proofErr w:type="spellEnd"/>
      <w:r w:rsidRPr="001A5BDB">
        <w:rPr>
          <w:rFonts w:eastAsia="Times New Roman"/>
          <w:sz w:val="24"/>
          <w:szCs w:val="24"/>
        </w:rPr>
        <w:t xml:space="preserve"> reads </w:t>
      </w:r>
      <w:r w:rsidRPr="002D3724">
        <w:rPr>
          <w:rFonts w:eastAsia="Times New Roman"/>
          <w:sz w:val="24"/>
          <w:szCs w:val="24"/>
        </w:rPr>
        <w:fldChar w:fldCharType="begin"/>
      </w:r>
      <w:r w:rsidR="003A08EC">
        <w:rPr>
          <w:rFonts w:eastAsia="Times New Roman"/>
          <w:sz w:val="24"/>
          <w:szCs w:val="24"/>
        </w:rPr>
        <w:instrText xml:space="preserve"> ADDIN EN.CITE &lt;EndNote&gt;&lt;Cite&gt;&lt;Author&gt;Langmead&lt;/Author&gt;&lt;Year&gt;2009&lt;/Year&gt;&lt;RecNum&gt;8&lt;/RecNum&gt;&lt;DisplayText&gt;(Langmead et al. 2009)&lt;/DisplayText&gt;&lt;record&gt;&lt;rec-number&gt;8&lt;/rec-number&gt;&lt;foreign-keys&gt;&lt;key app="EN" db-id="sa9srftvwrxte0e925vvv9vd9da05atfdp55" timestamp="1593233180"&gt;8&lt;/key&gt;&lt;/foreign-keys&gt;&lt;ref-type name="Journal Article"&gt;17&lt;/ref-type&gt;&lt;contributors&gt;&lt;authors&gt;&lt;author&gt;Langmead, B.&lt;/author&gt;&lt;author&gt;Trapnell, C.&lt;/author&gt;&lt;author&gt;Pop, M.&lt;/author&gt;&lt;author&gt;Salzberg, S. L.&lt;/author&gt;&lt;/authors&gt;&lt;/contributors&gt;&lt;auth-address&gt;Center for Bioinformatics and Computational Biology, Institute for Advanced Computer Studies, University of Maryland, College Park, MD 20742, USA. langmead@cs.umd.edu&lt;/auth-address&gt;&lt;titles&gt;&lt;title&gt;Ultrafast and memory-efficient alignment of short DNA sequences to the human genome&lt;/title&gt;&lt;secondary-title&gt;Genome Biol&lt;/secondary-title&gt;&lt;/titles&gt;&lt;periodical&gt;&lt;full-title&gt;Genome Biol&lt;/full-title&gt;&lt;/periodical&gt;&lt;pages&gt;R25&lt;/pages&gt;&lt;volume&gt;10&lt;/volume&gt;&lt;number&gt;3&lt;/number&gt;&lt;edition&gt;2009/03/06&lt;/edition&gt;&lt;keywords&gt;&lt;keyword&gt;Algorithms&lt;/keyword&gt;&lt;keyword&gt;*Base Sequence&lt;/keyword&gt;&lt;keyword&gt;Genome, Human/*genetics&lt;/keyword&gt;&lt;keyword&gt;Humans&lt;/keyword&gt;&lt;keyword&gt;Sequence Alignment/*methods&lt;/keyword&gt;&lt;/keywords&gt;&lt;dates&gt;&lt;year&gt;2009&lt;/year&gt;&lt;/dates&gt;&lt;isbn&gt;1474-760X (Electronic)&amp;#xD;1474-7596 (Linking)&lt;/isbn&gt;&lt;accession-num&gt;19261174&lt;/accession-num&gt;&lt;urls&gt;&lt;related-urls&gt;&lt;url&gt;https://www.ncbi.nlm.nih.gov/pubmed/19261174&lt;/url&gt;&lt;/related-urls&gt;&lt;/urls&gt;&lt;custom2&gt;PMC2690996&lt;/custom2&gt;&lt;electronic-resource-num&gt;10.1186/gb-2009-10-3-r25&lt;/electronic-resource-num&gt;&lt;/record&gt;&lt;/Cite&gt;&lt;/EndNote&gt;</w:instrText>
      </w:r>
      <w:r w:rsidRPr="002D3724">
        <w:rPr>
          <w:rFonts w:eastAsia="Times New Roman"/>
          <w:sz w:val="24"/>
          <w:szCs w:val="24"/>
        </w:rPr>
        <w:fldChar w:fldCharType="separate"/>
      </w:r>
      <w:r w:rsidRPr="002D3724">
        <w:rPr>
          <w:rFonts w:eastAsia="Times New Roman"/>
          <w:noProof/>
          <w:sz w:val="24"/>
          <w:szCs w:val="24"/>
        </w:rPr>
        <w:t>(Langmead et al. 2009)</w:t>
      </w:r>
      <w:r w:rsidRPr="002D3724">
        <w:rPr>
          <w:rFonts w:eastAsia="Times New Roman"/>
          <w:sz w:val="24"/>
          <w:szCs w:val="24"/>
        </w:rPr>
        <w:fldChar w:fldCharType="end"/>
      </w:r>
      <w:r w:rsidRPr="00C851F6">
        <w:rPr>
          <w:rFonts w:eastAsia="Times New Roman"/>
          <w:sz w:val="24"/>
          <w:szCs w:val="24"/>
        </w:rPr>
        <w:t xml:space="preserve">. The resulting reads were extended to 200 </w:t>
      </w:r>
      <w:proofErr w:type="spellStart"/>
      <w:r w:rsidRPr="00C851F6">
        <w:rPr>
          <w:rFonts w:eastAsia="Times New Roman"/>
          <w:sz w:val="24"/>
          <w:szCs w:val="24"/>
        </w:rPr>
        <w:t>bp</w:t>
      </w:r>
      <w:proofErr w:type="spellEnd"/>
      <w:r w:rsidRPr="00C851F6">
        <w:rPr>
          <w:rFonts w:eastAsia="Times New Roman"/>
          <w:sz w:val="24"/>
          <w:szCs w:val="24"/>
        </w:rPr>
        <w:t xml:space="preserve"> toward the interior of the sequenced fragments and normalized to the total reads used for aligning (reads per million, </w:t>
      </w:r>
      <w:proofErr w:type="spellStart"/>
      <w:r w:rsidRPr="00C851F6">
        <w:rPr>
          <w:rFonts w:eastAsia="Times New Roman"/>
          <w:sz w:val="24"/>
          <w:szCs w:val="24"/>
        </w:rPr>
        <w:t>r.p.m</w:t>
      </w:r>
      <w:proofErr w:type="spellEnd"/>
      <w:r w:rsidRPr="002D3724">
        <w:rPr>
          <w:rFonts w:eastAsia="Times New Roman"/>
          <w:sz w:val="24"/>
          <w:szCs w:val="24"/>
        </w:rPr>
        <w:t xml:space="preserve">.). The aligned human BAM files were normalized to the total aligned reads and converted to bigwig files for visualization in the </w:t>
      </w:r>
      <w:r w:rsidR="001F425E">
        <w:rPr>
          <w:rFonts w:eastAsia="Times New Roman"/>
          <w:sz w:val="24"/>
          <w:szCs w:val="24"/>
        </w:rPr>
        <w:t>UCSC Genome Browser</w:t>
      </w:r>
      <w:r w:rsidRPr="002D3724">
        <w:rPr>
          <w:rFonts w:eastAsia="Times New Roman"/>
          <w:sz w:val="24"/>
          <w:szCs w:val="24"/>
        </w:rPr>
        <w:t xml:space="preserve">. Peaks were called using MACS2 (model-based analysis of ChIP-Seq) version 2.1.2 with default parameters </w:t>
      </w:r>
      <w:r w:rsidRPr="002D3724">
        <w:rPr>
          <w:rFonts w:eastAsia="Times New Roman"/>
          <w:sz w:val="24"/>
          <w:szCs w:val="24"/>
        </w:rPr>
        <w:fldChar w:fldCharType="begin"/>
      </w:r>
      <w:r w:rsidR="003A08EC">
        <w:rPr>
          <w:rFonts w:eastAsia="Times New Roman"/>
          <w:sz w:val="24"/>
          <w:szCs w:val="24"/>
        </w:rPr>
        <w:instrText xml:space="preserve"> ADDIN EN.CITE &lt;EndNote&gt;&lt;Cite&gt;&lt;Author&gt;Zhang&lt;/Author&gt;&lt;Year&gt;2008&lt;/Year&gt;&lt;RecNum&gt;7&lt;/RecNum&gt;&lt;DisplayText&gt;(Zhang et al. 2008)&lt;/DisplayText&gt;&lt;record&gt;&lt;rec-number&gt;7&lt;/rec-number&gt;&lt;foreign-keys&gt;&lt;key app="EN" db-id="sa9srftvwrxte0e925vvv9vd9da05atfdp55" timestamp="1593233070"&gt;7&lt;/key&gt;&lt;/foreign-keys&gt;&lt;ref-type name="Journal Article"&gt;17&lt;/ref-type&gt;&lt;contributors&gt;&lt;authors&gt;&lt;author&gt;Zhang, Y.&lt;/author&gt;&lt;author&gt;Liu, T.&lt;/author&gt;&lt;author&gt;Meyer, C. A.&lt;/author&gt;&lt;author&gt;Eeckhoute, J.&lt;/author&gt;&lt;author&gt;Johnson, D. S.&lt;/author&gt;&lt;author&gt;Bernstein, B. E.&lt;/author&gt;&lt;author&gt;Nusbaum, C.&lt;/author&gt;&lt;author&gt;Myers, R. M.&lt;/author&gt;&lt;author&gt;Brown, M.&lt;/author&gt;&lt;author&gt;Li, W.&lt;/author&gt;&lt;author&gt;Liu, X. S.&lt;/author&gt;&lt;/authors&gt;&lt;/contributors&gt;&lt;auth-address&gt;Department of Biostatistics and Computational Biology, Dana-Farber Cancer Institute and Harvard School of Public Health, Boston, MA 02115, USA.&lt;/auth-address&gt;&lt;titles&gt;&lt;title&gt;Model-based analysis of ChIP-Seq (MACS)&lt;/title&gt;&lt;secondary-title&gt;Genome Biol&lt;/secondary-title&gt;&lt;/titles&gt;&lt;periodical&gt;&lt;full-title&gt;Genome Biol&lt;/full-title&gt;&lt;/periodical&gt;&lt;pages&gt;R137&lt;/pages&gt;&lt;volume&gt;9&lt;/volume&gt;&lt;number&gt;9&lt;/number&gt;&lt;edition&gt;2008/09/19&lt;/edition&gt;&lt;keywords&gt;&lt;keyword&gt;*Algorithms&lt;/keyword&gt;&lt;keyword&gt;Cell Line, Tumor&lt;/keyword&gt;&lt;keyword&gt;Chromatin Immunoprecipitation/*methods&lt;/keyword&gt;&lt;keyword&gt;Hepatocyte Nuclear Factor 3-alpha/analysis/*genetics&lt;/keyword&gt;&lt;keyword&gt;Humans&lt;/keyword&gt;&lt;keyword&gt;Models, Genetic&lt;/keyword&gt;&lt;keyword&gt;Oligonucleotide Array Sequence Analysis/*methods&lt;/keyword&gt;&lt;/keywords&gt;&lt;dates&gt;&lt;year&gt;2008&lt;/year&gt;&lt;/dates&gt;&lt;isbn&gt;1474-760X (Electronic)&amp;#xD;1474-7596 (Linking)&lt;/isbn&gt;&lt;accession-num&gt;18798982&lt;/accession-num&gt;&lt;urls&gt;&lt;related-urls&gt;&lt;url&gt;https://www.ncbi.nlm.nih.gov/pubmed/18798982&lt;/url&gt;&lt;/related-urls&gt;&lt;/urls&gt;&lt;custom2&gt;PMC2592715&lt;/custom2&gt;&lt;electronic-resource-num&gt;10.1186/gb-2008-9-9-r137&lt;/electronic-resource-num&gt;&lt;/record&gt;&lt;/Cite&gt;&lt;/EndNote&gt;</w:instrText>
      </w:r>
      <w:r w:rsidRPr="002D3724">
        <w:rPr>
          <w:rFonts w:eastAsia="Times New Roman"/>
          <w:sz w:val="24"/>
          <w:szCs w:val="24"/>
        </w:rPr>
        <w:fldChar w:fldCharType="separate"/>
      </w:r>
      <w:r w:rsidRPr="002D3724">
        <w:rPr>
          <w:rFonts w:eastAsia="Times New Roman"/>
          <w:noProof/>
          <w:sz w:val="24"/>
          <w:szCs w:val="24"/>
        </w:rPr>
        <w:t>(Zhang et al. 2008)</w:t>
      </w:r>
      <w:r w:rsidRPr="002D3724">
        <w:rPr>
          <w:rFonts w:eastAsia="Times New Roman"/>
          <w:sz w:val="24"/>
          <w:szCs w:val="24"/>
        </w:rPr>
        <w:fldChar w:fldCharType="end"/>
      </w:r>
      <w:r w:rsidRPr="00C851F6">
        <w:rPr>
          <w:rFonts w:eastAsia="Times New Roman"/>
          <w:sz w:val="24"/>
          <w:szCs w:val="24"/>
        </w:rPr>
        <w:t xml:space="preserve"> and were annotated with </w:t>
      </w:r>
      <w:proofErr w:type="spellStart"/>
      <w:r w:rsidRPr="00C851F6">
        <w:rPr>
          <w:rFonts w:eastAsia="Times New Roman"/>
          <w:sz w:val="24"/>
          <w:szCs w:val="24"/>
        </w:rPr>
        <w:t>ChIPseeker</w:t>
      </w:r>
      <w:proofErr w:type="spellEnd"/>
      <w:r w:rsidRPr="00C851F6">
        <w:rPr>
          <w:rFonts w:eastAsia="Times New Roman"/>
          <w:sz w:val="24"/>
          <w:szCs w:val="24"/>
        </w:rPr>
        <w:t xml:space="preserve"> </w:t>
      </w:r>
      <w:r w:rsidRPr="002D3724">
        <w:rPr>
          <w:rFonts w:eastAsia="Times New Roman"/>
          <w:sz w:val="24"/>
          <w:szCs w:val="24"/>
        </w:rPr>
        <w:fldChar w:fldCharType="begin">
          <w:fldData xml:space="preserve">PEVuZE5vdGU+PENpdGU+PEF1dGhvcj5ZdTwvQXV0aG9yPjxZZWFyPjIwMTU8L1llYXI+PFJlY051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==
</w:fldData>
        </w:fldChar>
      </w:r>
      <w:r w:rsidR="003A08EC">
        <w:rPr>
          <w:rFonts w:eastAsia="Times New Roman"/>
          <w:sz w:val="24"/>
          <w:szCs w:val="24"/>
        </w:rPr>
        <w:instrText xml:space="preserve"> ADDIN EN.CITE </w:instrText>
      </w:r>
      <w:r w:rsidR="003A08EC">
        <w:rPr>
          <w:rFonts w:eastAsia="Times New Roman"/>
          <w:sz w:val="24"/>
          <w:szCs w:val="24"/>
        </w:rPr>
        <w:fldChar w:fldCharType="begin">
          <w:fldData xml:space="preserve">PEVuZE5vdGU+PENpdGU+PEF1dGhvcj5ZdTwvQXV0aG9yPjxZZWFyPjIwMTU8L1llYXI+PFJlY051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==
</w:fldData>
        </w:fldChar>
      </w:r>
      <w:r w:rsidR="003A08EC">
        <w:rPr>
          <w:rFonts w:eastAsia="Times New Roman"/>
          <w:sz w:val="24"/>
          <w:szCs w:val="24"/>
        </w:rPr>
        <w:instrText xml:space="preserve"> ADDIN EN.CITE.DATA </w:instrText>
      </w:r>
      <w:r w:rsidR="003A08EC">
        <w:rPr>
          <w:rFonts w:eastAsia="Times New Roman"/>
          <w:sz w:val="24"/>
          <w:szCs w:val="24"/>
        </w:rPr>
      </w:r>
      <w:r w:rsidR="003A08EC">
        <w:rPr>
          <w:rFonts w:eastAsia="Times New Roman"/>
          <w:sz w:val="24"/>
          <w:szCs w:val="24"/>
        </w:rPr>
        <w:fldChar w:fldCharType="end"/>
      </w:r>
      <w:r w:rsidRPr="002D3724">
        <w:rPr>
          <w:rFonts w:eastAsia="Times New Roman"/>
          <w:sz w:val="24"/>
          <w:szCs w:val="24"/>
        </w:rPr>
      </w:r>
      <w:r w:rsidRPr="002D3724">
        <w:rPr>
          <w:rFonts w:eastAsia="Times New Roman"/>
          <w:sz w:val="24"/>
          <w:szCs w:val="24"/>
        </w:rPr>
        <w:fldChar w:fldCharType="separate"/>
      </w:r>
      <w:r w:rsidRPr="002D3724">
        <w:rPr>
          <w:rFonts w:eastAsia="Times New Roman"/>
          <w:noProof/>
          <w:sz w:val="24"/>
          <w:szCs w:val="24"/>
        </w:rPr>
        <w:t>(Yu et al. 2015)</w:t>
      </w:r>
      <w:r w:rsidRPr="002D3724">
        <w:rPr>
          <w:rFonts w:eastAsia="Times New Roman"/>
          <w:sz w:val="24"/>
          <w:szCs w:val="24"/>
        </w:rPr>
        <w:fldChar w:fldCharType="end"/>
      </w:r>
      <w:r w:rsidRPr="00C851F6">
        <w:rPr>
          <w:rFonts w:eastAsia="Times New Roman"/>
          <w:sz w:val="24"/>
          <w:szCs w:val="24"/>
        </w:rPr>
        <w:t xml:space="preserve">. </w:t>
      </w:r>
      <w:proofErr w:type="spellStart"/>
      <w:r w:rsidRPr="00C851F6">
        <w:rPr>
          <w:rFonts w:eastAsia="Times New Roman"/>
          <w:sz w:val="24"/>
          <w:szCs w:val="24"/>
        </w:rPr>
        <w:t>Heatmap</w:t>
      </w:r>
      <w:proofErr w:type="spellEnd"/>
      <w:r w:rsidRPr="00C851F6">
        <w:rPr>
          <w:rFonts w:eastAsia="Times New Roman"/>
          <w:sz w:val="24"/>
          <w:szCs w:val="24"/>
        </w:rPr>
        <w:t xml:space="preserve"> and </w:t>
      </w:r>
      <w:proofErr w:type="spellStart"/>
      <w:r w:rsidRPr="00C851F6">
        <w:rPr>
          <w:rFonts w:eastAsia="Times New Roman"/>
          <w:sz w:val="24"/>
          <w:szCs w:val="24"/>
        </w:rPr>
        <w:t>metagene</w:t>
      </w:r>
      <w:proofErr w:type="spellEnd"/>
      <w:r w:rsidRPr="00C851F6">
        <w:rPr>
          <w:rFonts w:eastAsia="Times New Roman"/>
          <w:sz w:val="24"/>
          <w:szCs w:val="24"/>
        </w:rPr>
        <w:t xml:space="preserve"> plots were made for the indicated windows around the transcription start site (TSS) using the average coverage (</w:t>
      </w:r>
      <w:proofErr w:type="spellStart"/>
      <w:r w:rsidRPr="00C851F6">
        <w:rPr>
          <w:rFonts w:eastAsia="Times New Roman"/>
          <w:sz w:val="24"/>
          <w:szCs w:val="24"/>
        </w:rPr>
        <w:t>r.p.m</w:t>
      </w:r>
      <w:proofErr w:type="spellEnd"/>
      <w:r w:rsidRPr="00C851F6">
        <w:rPr>
          <w:rFonts w:eastAsia="Times New Roman"/>
          <w:sz w:val="24"/>
          <w:szCs w:val="24"/>
        </w:rPr>
        <w:t xml:space="preserve">.). For ChIP-Rx experiments, sonicated human chromatin was spiked-in with 10%-30% mouse chromatin to quantitatively normalize across experiments. ChIP signals were normalized by the normalization factors as previous reported </w:t>
      </w:r>
      <w:r w:rsidRPr="002D3724">
        <w:rPr>
          <w:rFonts w:eastAsia="Times New Roman"/>
          <w:sz w:val="24"/>
          <w:szCs w:val="24"/>
        </w:rPr>
        <w:fldChar w:fldCharType="begin">
          <w:fldData xml:space="preserve">PEVuZE5vdGU+PENpdGU+PEF1dGhvcj5PcmxhbmRvPC9BdXRob3I+PFllYXI+MjAxNDwvWWVhcj48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</w:fldData>
        </w:fldChar>
      </w:r>
      <w:r w:rsidR="003A08EC">
        <w:rPr>
          <w:rFonts w:eastAsia="Times New Roman"/>
          <w:sz w:val="24"/>
          <w:szCs w:val="24"/>
        </w:rPr>
        <w:instrText xml:space="preserve"> ADDIN EN.CITE </w:instrText>
      </w:r>
      <w:r w:rsidR="003A08EC">
        <w:rPr>
          <w:rFonts w:eastAsia="Times New Roman"/>
          <w:sz w:val="24"/>
          <w:szCs w:val="24"/>
        </w:rPr>
        <w:fldChar w:fldCharType="begin">
          <w:fldData xml:space="preserve">PEVuZE5vdGU+PENpdGU+PEF1dGhvcj5PcmxhbmRvPC9BdXRob3I+PFllYXI+MjAxNDwvWWVhcj48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</w:fldData>
        </w:fldChar>
      </w:r>
      <w:r w:rsidR="003A08EC">
        <w:rPr>
          <w:rFonts w:eastAsia="Times New Roman"/>
          <w:sz w:val="24"/>
          <w:szCs w:val="24"/>
        </w:rPr>
        <w:instrText xml:space="preserve"> ADDIN EN.CITE.DATA </w:instrText>
      </w:r>
      <w:r w:rsidR="003A08EC">
        <w:rPr>
          <w:rFonts w:eastAsia="Times New Roman"/>
          <w:sz w:val="24"/>
          <w:szCs w:val="24"/>
        </w:rPr>
      </w:r>
      <w:r w:rsidR="003A08EC">
        <w:rPr>
          <w:rFonts w:eastAsia="Times New Roman"/>
          <w:sz w:val="24"/>
          <w:szCs w:val="24"/>
        </w:rPr>
        <w:fldChar w:fldCharType="end"/>
      </w:r>
      <w:r w:rsidRPr="002D3724">
        <w:rPr>
          <w:rFonts w:eastAsia="Times New Roman"/>
          <w:sz w:val="24"/>
          <w:szCs w:val="24"/>
        </w:rPr>
      </w:r>
      <w:r w:rsidRPr="002D3724">
        <w:rPr>
          <w:rFonts w:eastAsia="Times New Roman"/>
          <w:sz w:val="24"/>
          <w:szCs w:val="24"/>
        </w:rPr>
        <w:fldChar w:fldCharType="separate"/>
      </w:r>
      <w:r w:rsidRPr="002D3724">
        <w:rPr>
          <w:rFonts w:eastAsia="Times New Roman"/>
          <w:noProof/>
          <w:sz w:val="24"/>
          <w:szCs w:val="24"/>
        </w:rPr>
        <w:t>(Orlando et al. 2014)</w:t>
      </w:r>
      <w:r w:rsidRPr="002D3724">
        <w:rPr>
          <w:rFonts w:eastAsia="Times New Roman"/>
          <w:sz w:val="24"/>
          <w:szCs w:val="24"/>
        </w:rPr>
        <w:fldChar w:fldCharType="end"/>
      </w:r>
      <w:r w:rsidRPr="00C851F6">
        <w:rPr>
          <w:rFonts w:eastAsia="Times New Roman"/>
          <w:sz w:val="24"/>
          <w:szCs w:val="24"/>
        </w:rPr>
        <w:t>.</w:t>
      </w:r>
    </w:p>
    <w:p w14:paraId="22B76C77" w14:textId="77777777" w:rsidR="00C0598C" w:rsidRPr="002D3724" w:rsidRDefault="00C0598C" w:rsidP="00C0598C">
      <w:pPr>
        <w:spacing w:line="480" w:lineRule="auto"/>
        <w:rPr>
          <w:sz w:val="24"/>
          <w:szCs w:val="24"/>
        </w:rPr>
      </w:pPr>
    </w:p>
    <w:p w14:paraId="71C8CB26" w14:textId="77777777" w:rsidR="00C0598C" w:rsidRPr="00170BA1" w:rsidRDefault="00C0598C" w:rsidP="00C0598C">
      <w:pPr>
        <w:pStyle w:val="3"/>
        <w:spacing w:before="0" w:beforeAutospacing="0" w:after="0" w:afterAutospacing="0" w:line="480" w:lineRule="auto"/>
        <w:rPr>
          <w:sz w:val="24"/>
          <w:szCs w:val="24"/>
        </w:rPr>
      </w:pPr>
      <w:proofErr w:type="spellStart"/>
      <w:r w:rsidRPr="00170BA1">
        <w:rPr>
          <w:sz w:val="24"/>
          <w:szCs w:val="24"/>
        </w:rPr>
        <w:t>Kethoxal</w:t>
      </w:r>
      <w:proofErr w:type="spellEnd"/>
      <w:r w:rsidRPr="00170BA1">
        <w:rPr>
          <w:sz w:val="24"/>
          <w:szCs w:val="24"/>
        </w:rPr>
        <w:t>-Assisted Single-stranded DNA Sequencing (KAS-seq)</w:t>
      </w:r>
    </w:p>
    <w:p w14:paraId="3F265A4E" w14:textId="11C083FA" w:rsidR="00C0598C" w:rsidRPr="002D3724" w:rsidRDefault="00C0598C" w:rsidP="00C0598C">
      <w:pPr>
        <w:spacing w:line="480" w:lineRule="auto"/>
        <w:rPr>
          <w:sz w:val="24"/>
          <w:szCs w:val="24"/>
        </w:rPr>
      </w:pPr>
      <w:r w:rsidRPr="00170BA1">
        <w:rPr>
          <w:sz w:val="24"/>
          <w:szCs w:val="24"/>
        </w:rPr>
        <w:t xml:space="preserve">KAS-seq was performed as reported </w:t>
      </w:r>
      <w:r w:rsidRPr="002D3724">
        <w:rPr>
          <w:sz w:val="24"/>
          <w:szCs w:val="24"/>
        </w:rPr>
        <w:fldChar w:fldCharType="begin"/>
      </w:r>
      <w:r w:rsidR="003A08EC">
        <w:rPr>
          <w:sz w:val="24"/>
          <w:szCs w:val="24"/>
        </w:rPr>
        <w:instrText xml:space="preserve"> ADDIN EN.CITE &lt;EndNote&gt;&lt;Cite&gt;&lt;Author&gt;Wu&lt;/Author&gt;&lt;Year&gt;2020&lt;/Year&gt;&lt;RecNum&gt;61&lt;/RecNum&gt;&lt;DisplayText&gt;(Wu et al. 2020)&lt;/DisplayText&gt;&lt;record&gt;&lt;rec-number&gt;61&lt;/rec-number&gt;&lt;foreign-keys&gt;&lt;key app="EN" db-id="sa9srftvwrxte0e925vvv9vd9da05atfdp55" timestamp="1599108764"&gt;61&lt;/key&gt;&lt;/foreign-keys&gt;&lt;ref-type name="Journal Article"&gt;17&lt;/ref-type&gt;&lt;contributors&gt;&lt;authors&gt;&lt;author&gt;Wu, T.&lt;/author&gt;&lt;author&gt;Lyu, R.&lt;/author&gt;&lt;author&gt;You, Q.&lt;/author&gt;&lt;author&gt;He, C.&lt;/author&gt;&lt;/authors&gt;&lt;/contributors&gt;&lt;auth-address&gt;Department of Chemistry, University of Chicago, Chicago, IL, USA.&amp;#xD;Howard Hughes Medical Institute, University of Chicago, Chicago, IL, USA.&amp;#xD;Department of Chemistry, University of Chicago, Chicago, IL, USA. chuanhe@uchicago.edu.&amp;#xD;Howard Hughes Medical Institute, University of Chicago, Chicago, IL, USA. chuanhe@uchicago.edu.&amp;#xD;Department of Biochemistry and Molecular Biology, Institute for Biophysical Dynamics, University of Chicago, Chicago, IL, USA. chuanhe@uchicago.edu.&lt;/auth-address&gt;&lt;titles&gt;&lt;title&gt;Author Correction: Kethoxal-assisted single-stranded DNA sequencing captures global transcription dynamics and enhancer activity in situ&lt;/title&gt;&lt;secondary-title&gt;Nat Methods&lt;/secondary-title&gt;&lt;/titles&gt;&lt;periodical&gt;&lt;full-title&gt;Nat Methods&lt;/full-title&gt;&lt;/periodical&gt;&lt;pages&gt;749&lt;/pages&gt;&lt;volume&gt;17&lt;/volume&gt;&lt;number&gt;7&lt;/number&gt;&lt;edition&gt;2020/06/02&lt;/edition&gt;&lt;dates&gt;&lt;year&gt;2020&lt;/year&gt;&lt;pub-dates&gt;&lt;date&gt;Jul&lt;/date&gt;&lt;/pub-dates&gt;&lt;/dates&gt;&lt;isbn&gt;1548-7105 (Electronic)&amp;#xD;1548-7091 (Linking)&lt;/isbn&gt;&lt;accession-num&gt;32475983&lt;/accession-num&gt;&lt;urls&gt;&lt;related-urls&gt;&lt;url&gt;https://www.ncbi.nlm.nih.gov/pubmed/32475983&lt;/url&gt;&lt;/related-urls&gt;&lt;/urls&gt;&lt;electronic-resource-num&gt;10.1038/s41592-020-0881-1&lt;/electronic-resource-num&gt;&lt;/record&gt;&lt;/Cite&gt;&lt;/EndNote&gt;</w:instrText>
      </w:r>
      <w:r w:rsidRPr="002D3724">
        <w:rPr>
          <w:sz w:val="24"/>
          <w:szCs w:val="24"/>
        </w:rPr>
        <w:fldChar w:fldCharType="separate"/>
      </w:r>
      <w:r>
        <w:rPr>
          <w:noProof/>
          <w:sz w:val="24"/>
          <w:szCs w:val="24"/>
        </w:rPr>
        <w:t>(Wu et al. 2020)</w:t>
      </w:r>
      <w:r w:rsidRPr="002D3724">
        <w:rPr>
          <w:sz w:val="24"/>
          <w:szCs w:val="24"/>
        </w:rPr>
        <w:fldChar w:fldCharType="end"/>
      </w:r>
      <w:r w:rsidRPr="00C851F6">
        <w:rPr>
          <w:sz w:val="24"/>
          <w:szCs w:val="24"/>
        </w:rPr>
        <w:t xml:space="preserve"> with minor modifications. Briefly, </w:t>
      </w:r>
      <w:r w:rsidRPr="002D3724">
        <w:rPr>
          <w:rFonts w:eastAsia="Times New Roman"/>
          <w:sz w:val="24"/>
          <w:szCs w:val="24"/>
        </w:rPr>
        <w:t>after drug treatment, HEK293T cells were labeled with 2.5 mM N3-</w:t>
      </w:r>
      <w:r w:rsidRPr="002D3724">
        <w:rPr>
          <w:sz w:val="24"/>
          <w:szCs w:val="24"/>
        </w:rPr>
        <w:t>k</w:t>
      </w:r>
      <w:r w:rsidRPr="002D3724">
        <w:rPr>
          <w:rFonts w:eastAsia="Times New Roman"/>
          <w:sz w:val="24"/>
          <w:szCs w:val="24"/>
        </w:rPr>
        <w:t>ethoxal for 10 minutes. The cells</w:t>
      </w:r>
      <w:r w:rsidRPr="00170BA1">
        <w:rPr>
          <w:rFonts w:eastAsia="Times New Roman"/>
          <w:sz w:val="24"/>
          <w:szCs w:val="24"/>
        </w:rPr>
        <w:t xml:space="preserve"> were collected for genomic DNA purification. The extracted genomic DNA was biotinylated with </w:t>
      </w:r>
      <w:r w:rsidRPr="00170BA1">
        <w:rPr>
          <w:sz w:val="24"/>
          <w:szCs w:val="24"/>
        </w:rPr>
        <w:t>DBCO-PEG</w:t>
      </w:r>
      <w:r w:rsidRPr="001A5BDB">
        <w:rPr>
          <w:sz w:val="24"/>
          <w:szCs w:val="24"/>
          <w:vertAlign w:val="subscript"/>
        </w:rPr>
        <w:t>4</w:t>
      </w:r>
      <w:r w:rsidRPr="00B06B09">
        <w:rPr>
          <w:sz w:val="24"/>
          <w:szCs w:val="24"/>
        </w:rPr>
        <w:t xml:space="preserve">-biotin (Sigma-Aldrich) and sonicated with a </w:t>
      </w:r>
      <w:proofErr w:type="spellStart"/>
      <w:r w:rsidRPr="00B06B09">
        <w:rPr>
          <w:rFonts w:eastAsia="Times New Roman"/>
          <w:sz w:val="24"/>
          <w:szCs w:val="24"/>
        </w:rPr>
        <w:t>Diagenode</w:t>
      </w:r>
      <w:proofErr w:type="spellEnd"/>
      <w:r w:rsidRPr="00B06B09">
        <w:rPr>
          <w:rFonts w:eastAsia="Times New Roman"/>
          <w:sz w:val="24"/>
          <w:szCs w:val="24"/>
        </w:rPr>
        <w:t xml:space="preserve"> </w:t>
      </w:r>
      <w:proofErr w:type="spellStart"/>
      <w:r w:rsidRPr="00B06B09">
        <w:rPr>
          <w:rFonts w:eastAsia="Times New Roman"/>
          <w:sz w:val="24"/>
          <w:szCs w:val="24"/>
        </w:rPr>
        <w:t>Bruptor</w:t>
      </w:r>
      <w:proofErr w:type="spellEnd"/>
      <w:r w:rsidRPr="00B06B09">
        <w:rPr>
          <w:rFonts w:eastAsia="Times New Roman"/>
          <w:sz w:val="24"/>
          <w:szCs w:val="24"/>
        </w:rPr>
        <w:t xml:space="preserve"> Plus with</w:t>
      </w:r>
      <w:r w:rsidRPr="00B06B09">
        <w:rPr>
          <w:sz w:val="24"/>
          <w:szCs w:val="24"/>
        </w:rPr>
        <w:t xml:space="preserve"> a </w:t>
      </w:r>
      <w:r w:rsidRPr="00033504">
        <w:rPr>
          <w:rFonts w:eastAsia="Times New Roman"/>
          <w:sz w:val="24"/>
          <w:szCs w:val="24"/>
        </w:rPr>
        <w:t>high</w:t>
      </w:r>
      <w:r w:rsidR="0040014B">
        <w:rPr>
          <w:rFonts w:eastAsia="Times New Roman"/>
          <w:sz w:val="24"/>
          <w:szCs w:val="24"/>
        </w:rPr>
        <w:t>-</w:t>
      </w:r>
      <w:r w:rsidRPr="00033504">
        <w:rPr>
          <w:rFonts w:eastAsia="Times New Roman"/>
          <w:sz w:val="24"/>
          <w:szCs w:val="24"/>
        </w:rPr>
        <w:t>power mode for 40 cycles (sonication cycle: 30 seconds ON, 30 seconds OFF)</w:t>
      </w:r>
      <w:r w:rsidRPr="00033504">
        <w:rPr>
          <w:sz w:val="24"/>
          <w:szCs w:val="24"/>
        </w:rPr>
        <w:t xml:space="preserve">. The fragmented N3-kethoxal-modified DNA was enriched with the </w:t>
      </w:r>
      <w:proofErr w:type="spellStart"/>
      <w:r w:rsidRPr="00033504">
        <w:rPr>
          <w:sz w:val="24"/>
          <w:szCs w:val="24"/>
        </w:rPr>
        <w:t>Dynabeads</w:t>
      </w:r>
      <w:proofErr w:type="spellEnd"/>
      <w:r w:rsidRPr="00033504">
        <w:rPr>
          <w:sz w:val="24"/>
          <w:szCs w:val="24"/>
        </w:rPr>
        <w:t xml:space="preserve"> </w:t>
      </w:r>
      <w:proofErr w:type="spellStart"/>
      <w:r w:rsidRPr="00033504">
        <w:rPr>
          <w:sz w:val="24"/>
          <w:szCs w:val="24"/>
        </w:rPr>
        <w:t>Myone</w:t>
      </w:r>
      <w:proofErr w:type="spellEnd"/>
      <w:r w:rsidRPr="00033504">
        <w:rPr>
          <w:sz w:val="24"/>
          <w:szCs w:val="24"/>
        </w:rPr>
        <w:t xml:space="preserve"> Streptavidin C1 beads (</w:t>
      </w:r>
      <w:proofErr w:type="spellStart"/>
      <w:r w:rsidR="006C0940">
        <w:rPr>
          <w:sz w:val="24"/>
          <w:szCs w:val="24"/>
        </w:rPr>
        <w:t>Thermo</w:t>
      </w:r>
      <w:proofErr w:type="spellEnd"/>
      <w:r w:rsidR="006C0940">
        <w:rPr>
          <w:sz w:val="24"/>
          <w:szCs w:val="24"/>
        </w:rPr>
        <w:t xml:space="preserve"> Fisher Scientific</w:t>
      </w:r>
      <w:r w:rsidRPr="00033504">
        <w:rPr>
          <w:sz w:val="24"/>
          <w:szCs w:val="24"/>
        </w:rPr>
        <w:t xml:space="preserve">) and eluted with nuclease-free water at 95˚C for 15 minutes. </w:t>
      </w:r>
      <w:proofErr w:type="gramStart"/>
      <w:r w:rsidRPr="00033504">
        <w:rPr>
          <w:sz w:val="24"/>
          <w:szCs w:val="24"/>
        </w:rPr>
        <w:t>The elutes</w:t>
      </w:r>
      <w:proofErr w:type="gramEnd"/>
      <w:r w:rsidRPr="00033504">
        <w:rPr>
          <w:sz w:val="24"/>
          <w:szCs w:val="24"/>
        </w:rPr>
        <w:t xml:space="preserve"> were then repaired with the phi29 DNA polymerase (NEB) and random hexamers,</w:t>
      </w:r>
      <w:r w:rsidRPr="00EC1339">
        <w:rPr>
          <w:sz w:val="24"/>
          <w:szCs w:val="24"/>
        </w:rPr>
        <w:t xml:space="preserve"> and purified with the </w:t>
      </w:r>
      <w:r w:rsidRPr="00EC1339">
        <w:rPr>
          <w:rFonts w:eastAsia="Times New Roman"/>
          <w:sz w:val="24"/>
          <w:szCs w:val="24"/>
        </w:rPr>
        <w:t xml:space="preserve">Sera-Mag </w:t>
      </w:r>
      <w:r w:rsidRPr="00EC1339">
        <w:rPr>
          <w:rFonts w:eastAsia="Times New Roman"/>
          <w:sz w:val="24"/>
          <w:szCs w:val="24"/>
        </w:rPr>
        <w:lastRenderedPageBreak/>
        <w:t xml:space="preserve">carboxylate-modified magnetic beads. The libraries were prepared with the NEBNext ultra II DNA library prep kit. Indexed libraries were pooled and sequenced on an Illumina platform. KAS-seq reads were aligned to the human genome (UCSC hg38) with Bowtie version 1.1.2, allowing only uniquely mapping reads with up to two mismatches within the 50 </w:t>
      </w:r>
      <w:proofErr w:type="spellStart"/>
      <w:r w:rsidRPr="00EC1339">
        <w:rPr>
          <w:rFonts w:eastAsia="Times New Roman"/>
          <w:sz w:val="24"/>
          <w:szCs w:val="24"/>
        </w:rPr>
        <w:t>bp</w:t>
      </w:r>
      <w:proofErr w:type="spellEnd"/>
      <w:r w:rsidRPr="00EC1339">
        <w:rPr>
          <w:rFonts w:eastAsia="Times New Roman"/>
          <w:sz w:val="24"/>
          <w:szCs w:val="24"/>
        </w:rPr>
        <w:t xml:space="preserve"> reads </w:t>
      </w:r>
      <w:r w:rsidRPr="002D3724">
        <w:rPr>
          <w:rFonts w:eastAsia="Times New Roman"/>
          <w:sz w:val="24"/>
          <w:szCs w:val="24"/>
        </w:rPr>
        <w:fldChar w:fldCharType="begin"/>
      </w:r>
      <w:r w:rsidR="003A08EC">
        <w:rPr>
          <w:rFonts w:eastAsia="Times New Roman"/>
          <w:sz w:val="24"/>
          <w:szCs w:val="24"/>
        </w:rPr>
        <w:instrText xml:space="preserve"> ADDIN EN.CITE &lt;EndNote&gt;&lt;Cite&gt;&lt;Author&gt;Langmead&lt;/Author&gt;&lt;Year&gt;2009&lt;/Year&gt;&lt;RecNum&gt;8&lt;/RecNum&gt;&lt;DisplayText&gt;(Langmead et al. 2009)&lt;/DisplayText&gt;&lt;record&gt;&lt;rec-number&gt;8&lt;/rec-number&gt;&lt;foreign-keys&gt;&lt;key app="EN" db-id="sa9srftvwrxte0e925vvv9vd9da05atfdp55" timestamp="1593233180"&gt;8&lt;/key&gt;&lt;/foreign-keys&gt;&lt;ref-type name="Journal Article"&gt;17&lt;/ref-type&gt;&lt;contributors&gt;&lt;authors&gt;&lt;author&gt;Langmead, B.&lt;/author&gt;&lt;author&gt;Trapnell, C.&lt;/author&gt;&lt;author&gt;Pop, M.&lt;/author&gt;&lt;author&gt;Salzberg, S. L.&lt;/author&gt;&lt;/authors&gt;&lt;/contributors&gt;&lt;auth-address&gt;Center for Bioinformatics and Computational Biology, Institute for Advanced Computer Studies, University of Maryland, College Park, MD 20742, USA. langmead@cs.umd.edu&lt;/auth-address&gt;&lt;titles&gt;&lt;title&gt;Ultrafast and memory-efficient alignment of short DNA sequences to the human genome&lt;/title&gt;&lt;secondary-title&gt;Genome Biol&lt;/secondary-title&gt;&lt;/titles&gt;&lt;periodical&gt;&lt;full-title&gt;Genome Biol&lt;/full-title&gt;&lt;/periodical&gt;&lt;pages&gt;R25&lt;/pages&gt;&lt;volume&gt;10&lt;/volume&gt;&lt;number&gt;3&lt;/number&gt;&lt;edition&gt;2009/03/06&lt;/edition&gt;&lt;keywords&gt;&lt;keyword&gt;Algorithms&lt;/keyword&gt;&lt;keyword&gt;*Base Sequence&lt;/keyword&gt;&lt;keyword&gt;Genome, Human/*genetics&lt;/keyword&gt;&lt;keyword&gt;Humans&lt;/keyword&gt;&lt;keyword&gt;Sequence Alignment/*methods&lt;/keyword&gt;&lt;/keywords&gt;&lt;dates&gt;&lt;year&gt;2009&lt;/year&gt;&lt;/dates&gt;&lt;isbn&gt;1474-760X (Electronic)&amp;#xD;1474-7596 (Linking)&lt;/isbn&gt;&lt;accession-num&gt;19261174&lt;/accession-num&gt;&lt;urls&gt;&lt;related-urls&gt;&lt;url&gt;https://www.ncbi.nlm.nih.gov/pubmed/19261174&lt;/url&gt;&lt;/related-urls&gt;&lt;/urls&gt;&lt;custom2&gt;PMC2690996&lt;/custom2&gt;&lt;electronic-resource-num&gt;10.1186/gb-2009-10-3-r25&lt;/electronic-resource-num&gt;&lt;/record&gt;&lt;/Cite&gt;&lt;/EndNote&gt;</w:instrText>
      </w:r>
      <w:r w:rsidRPr="002D3724">
        <w:rPr>
          <w:rFonts w:eastAsia="Times New Roman"/>
          <w:sz w:val="24"/>
          <w:szCs w:val="24"/>
        </w:rPr>
        <w:fldChar w:fldCharType="separate"/>
      </w:r>
      <w:r w:rsidRPr="002D3724">
        <w:rPr>
          <w:rFonts w:eastAsia="Times New Roman"/>
          <w:noProof/>
          <w:sz w:val="24"/>
          <w:szCs w:val="24"/>
        </w:rPr>
        <w:t>(Langmead et al. 2009)</w:t>
      </w:r>
      <w:r w:rsidRPr="002D3724">
        <w:rPr>
          <w:rFonts w:eastAsia="Times New Roman"/>
          <w:sz w:val="24"/>
          <w:szCs w:val="24"/>
        </w:rPr>
        <w:fldChar w:fldCharType="end"/>
      </w:r>
      <w:r w:rsidRPr="00C851F6">
        <w:rPr>
          <w:rFonts w:eastAsia="Times New Roman"/>
          <w:sz w:val="24"/>
          <w:szCs w:val="24"/>
        </w:rPr>
        <w:t xml:space="preserve">. The resulting reads were </w:t>
      </w:r>
      <w:r w:rsidR="00D04E38">
        <w:rPr>
          <w:rFonts w:eastAsia="Times New Roman" w:hint="eastAsia"/>
          <w:sz w:val="24"/>
          <w:szCs w:val="24"/>
          <w:lang w:eastAsia="zh-CN"/>
        </w:rPr>
        <w:t>then</w:t>
      </w:r>
      <w:r w:rsidR="00D04E38">
        <w:rPr>
          <w:rFonts w:eastAsia="Times New Roman"/>
          <w:sz w:val="24"/>
          <w:szCs w:val="24"/>
          <w:lang w:eastAsia="zh-CN"/>
        </w:rPr>
        <w:t xml:space="preserve"> </w:t>
      </w:r>
      <w:r w:rsidRPr="00C851F6">
        <w:rPr>
          <w:rFonts w:eastAsia="Times New Roman"/>
          <w:sz w:val="24"/>
          <w:szCs w:val="24"/>
        </w:rPr>
        <w:t xml:space="preserve">normalized to the total reads used for alignment (reads per million, </w:t>
      </w:r>
      <w:proofErr w:type="spellStart"/>
      <w:r w:rsidRPr="00C851F6">
        <w:rPr>
          <w:rFonts w:eastAsia="Times New Roman"/>
          <w:sz w:val="24"/>
          <w:szCs w:val="24"/>
        </w:rPr>
        <w:t>r.p.m</w:t>
      </w:r>
      <w:proofErr w:type="spellEnd"/>
      <w:r w:rsidRPr="00C851F6">
        <w:rPr>
          <w:rFonts w:eastAsia="Times New Roman"/>
          <w:sz w:val="24"/>
          <w:szCs w:val="24"/>
        </w:rPr>
        <w:t>.</w:t>
      </w:r>
      <w:r w:rsidRPr="002D3724">
        <w:rPr>
          <w:rFonts w:eastAsia="Times New Roman"/>
          <w:sz w:val="24"/>
          <w:szCs w:val="24"/>
        </w:rPr>
        <w:t xml:space="preserve">) and converted to bigwig files for visualization in the </w:t>
      </w:r>
      <w:r w:rsidR="001F425E">
        <w:rPr>
          <w:rFonts w:eastAsia="Times New Roman"/>
          <w:sz w:val="24"/>
          <w:szCs w:val="24"/>
        </w:rPr>
        <w:t>UCSC Genome Browser</w:t>
      </w:r>
      <w:r w:rsidRPr="002D3724">
        <w:rPr>
          <w:rFonts w:eastAsia="Times New Roman"/>
          <w:sz w:val="24"/>
          <w:szCs w:val="24"/>
        </w:rPr>
        <w:t xml:space="preserve">. </w:t>
      </w:r>
      <w:proofErr w:type="spellStart"/>
      <w:r w:rsidRPr="002D3724">
        <w:rPr>
          <w:rFonts w:eastAsia="Times New Roman"/>
          <w:sz w:val="24"/>
          <w:szCs w:val="24"/>
        </w:rPr>
        <w:t>Heatmap</w:t>
      </w:r>
      <w:proofErr w:type="spellEnd"/>
      <w:r w:rsidRPr="002D3724">
        <w:rPr>
          <w:rFonts w:eastAsia="Times New Roman"/>
          <w:sz w:val="24"/>
          <w:szCs w:val="24"/>
        </w:rPr>
        <w:t xml:space="preserve"> and </w:t>
      </w:r>
      <w:proofErr w:type="spellStart"/>
      <w:r w:rsidRPr="002D3724">
        <w:rPr>
          <w:rFonts w:eastAsia="Times New Roman"/>
          <w:sz w:val="24"/>
          <w:szCs w:val="24"/>
        </w:rPr>
        <w:t>metagene</w:t>
      </w:r>
      <w:proofErr w:type="spellEnd"/>
      <w:r w:rsidRPr="002D3724">
        <w:rPr>
          <w:rFonts w:eastAsia="Times New Roman"/>
          <w:sz w:val="24"/>
          <w:szCs w:val="24"/>
        </w:rPr>
        <w:t xml:space="preserve"> plots were made for the indicated windows around the transcription start site (TSS) using the average coverage (</w:t>
      </w:r>
      <w:proofErr w:type="spellStart"/>
      <w:r w:rsidRPr="002D3724">
        <w:rPr>
          <w:rFonts w:eastAsia="Times New Roman"/>
          <w:sz w:val="24"/>
          <w:szCs w:val="24"/>
        </w:rPr>
        <w:t>r.p.m</w:t>
      </w:r>
      <w:proofErr w:type="spellEnd"/>
      <w:r w:rsidRPr="002D3724">
        <w:rPr>
          <w:rFonts w:eastAsia="Times New Roman"/>
          <w:sz w:val="24"/>
          <w:szCs w:val="24"/>
        </w:rPr>
        <w:t>.)</w:t>
      </w:r>
      <w:r w:rsidRPr="002D3724">
        <w:rPr>
          <w:sz w:val="24"/>
          <w:szCs w:val="24"/>
        </w:rPr>
        <w:t>.</w:t>
      </w:r>
    </w:p>
    <w:p w14:paraId="3D633296" w14:textId="77777777" w:rsidR="00C0598C" w:rsidRPr="00170BA1" w:rsidRDefault="00C0598C" w:rsidP="00C0598C">
      <w:pPr>
        <w:spacing w:line="480" w:lineRule="auto"/>
        <w:rPr>
          <w:sz w:val="24"/>
          <w:szCs w:val="24"/>
        </w:rPr>
      </w:pPr>
    </w:p>
    <w:p w14:paraId="21986C93" w14:textId="77777777" w:rsidR="00C0598C" w:rsidRPr="00170BA1" w:rsidRDefault="00C0598C" w:rsidP="00C0598C">
      <w:pPr>
        <w:pStyle w:val="3"/>
        <w:spacing w:before="0" w:beforeAutospacing="0" w:after="0" w:afterAutospacing="0" w:line="480" w:lineRule="auto"/>
        <w:rPr>
          <w:sz w:val="24"/>
          <w:szCs w:val="24"/>
        </w:rPr>
      </w:pPr>
      <w:r w:rsidRPr="00170BA1">
        <w:rPr>
          <w:sz w:val="24"/>
          <w:szCs w:val="24"/>
        </w:rPr>
        <w:t>Assay for Transposase Accessible Chromatin with High-throughput Sequencing (ATAC-seq)</w:t>
      </w:r>
    </w:p>
    <w:p w14:paraId="6F8A1333" w14:textId="0CC2EEA3" w:rsidR="00C0598C" w:rsidRPr="00B06B09" w:rsidRDefault="00C0598C" w:rsidP="00C0598C">
      <w:pPr>
        <w:pStyle w:val="3"/>
        <w:spacing w:before="0" w:beforeAutospacing="0" w:after="0" w:afterAutospacing="0" w:line="480" w:lineRule="auto"/>
        <w:rPr>
          <w:b w:val="0"/>
          <w:sz w:val="24"/>
          <w:szCs w:val="24"/>
        </w:rPr>
      </w:pPr>
      <w:r w:rsidRPr="00170BA1">
        <w:rPr>
          <w:b w:val="0"/>
          <w:sz w:val="24"/>
          <w:szCs w:val="24"/>
        </w:rPr>
        <w:t xml:space="preserve">ATAC-seq was performed as previously described </w:t>
      </w:r>
      <w:r w:rsidRPr="002D3724">
        <w:rPr>
          <w:b w:val="0"/>
          <w:bCs w:val="0"/>
          <w:sz w:val="24"/>
          <w:szCs w:val="24"/>
        </w:rPr>
        <w:fldChar w:fldCharType="begin">
          <w:fldData xml:space="preserve">PEVuZE5vdGU+PENpdGU+PEF1dGhvcj5Db3JjZXM8L0F1dGhvcj48WWVhcj4yMDE3PC9ZZWFyPjxS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</w:fldData>
        </w:fldChar>
      </w:r>
      <w:r w:rsidR="003A08EC">
        <w:rPr>
          <w:b w:val="0"/>
          <w:bCs w:val="0"/>
          <w:sz w:val="24"/>
          <w:szCs w:val="24"/>
        </w:rPr>
        <w:instrText xml:space="preserve"> ADDIN EN.CITE </w:instrText>
      </w:r>
      <w:r w:rsidR="003A08EC">
        <w:rPr>
          <w:b w:val="0"/>
          <w:bCs w:val="0"/>
          <w:sz w:val="24"/>
          <w:szCs w:val="24"/>
        </w:rPr>
        <w:fldChar w:fldCharType="begin">
          <w:fldData xml:space="preserve">PEVuZE5vdGU+PENpdGU+PEF1dGhvcj5Db3JjZXM8L0F1dGhvcj48WWVhcj4yMDE3PC9ZZWFyPjxS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</w:fldData>
        </w:fldChar>
      </w:r>
      <w:r w:rsidR="003A08EC">
        <w:rPr>
          <w:b w:val="0"/>
          <w:bCs w:val="0"/>
          <w:sz w:val="24"/>
          <w:szCs w:val="24"/>
        </w:rPr>
        <w:instrText xml:space="preserve"> ADDIN EN.CITE.DATA </w:instrText>
      </w:r>
      <w:r w:rsidR="003A08EC">
        <w:rPr>
          <w:b w:val="0"/>
          <w:bCs w:val="0"/>
          <w:sz w:val="24"/>
          <w:szCs w:val="24"/>
        </w:rPr>
      </w:r>
      <w:r w:rsidR="003A08EC">
        <w:rPr>
          <w:b w:val="0"/>
          <w:bCs w:val="0"/>
          <w:sz w:val="24"/>
          <w:szCs w:val="24"/>
        </w:rPr>
        <w:fldChar w:fldCharType="end"/>
      </w:r>
      <w:r w:rsidRPr="002D3724">
        <w:rPr>
          <w:b w:val="0"/>
          <w:bCs w:val="0"/>
          <w:sz w:val="24"/>
          <w:szCs w:val="24"/>
        </w:rPr>
      </w:r>
      <w:r w:rsidRPr="002D3724">
        <w:rPr>
          <w:b w:val="0"/>
          <w:bCs w:val="0"/>
          <w:sz w:val="24"/>
          <w:szCs w:val="24"/>
        </w:rPr>
        <w:fldChar w:fldCharType="separate"/>
      </w:r>
      <w:r w:rsidRPr="002D3724">
        <w:rPr>
          <w:b w:val="0"/>
          <w:bCs w:val="0"/>
          <w:noProof/>
          <w:sz w:val="24"/>
          <w:szCs w:val="24"/>
        </w:rPr>
        <w:t>(Corces et al. 2017)</w:t>
      </w:r>
      <w:r w:rsidRPr="002D3724">
        <w:rPr>
          <w:b w:val="0"/>
          <w:bCs w:val="0"/>
          <w:sz w:val="24"/>
          <w:szCs w:val="24"/>
        </w:rPr>
        <w:fldChar w:fldCharType="end"/>
      </w:r>
      <w:r w:rsidRPr="00C851F6">
        <w:rPr>
          <w:b w:val="0"/>
          <w:sz w:val="24"/>
          <w:szCs w:val="24"/>
        </w:rPr>
        <w:t>. Briefly, 2</w:t>
      </w:r>
      <w:r w:rsidRPr="002D3724">
        <w:rPr>
          <w:b w:val="0"/>
          <w:sz w:val="24"/>
          <w:szCs w:val="24"/>
        </w:rPr>
        <w:t>.5</w:t>
      </w:r>
      <w:r w:rsidRPr="00C851F6">
        <w:rPr>
          <w:b w:val="0"/>
          <w:sz w:val="24"/>
          <w:szCs w:val="24"/>
        </w:rPr>
        <w:sym w:font="Symbol" w:char="F0B4"/>
      </w:r>
      <w:r w:rsidRPr="00C851F6">
        <w:rPr>
          <w:b w:val="0"/>
          <w:sz w:val="24"/>
          <w:szCs w:val="24"/>
        </w:rPr>
        <w:t>10</w:t>
      </w:r>
      <w:r w:rsidRPr="002D3724">
        <w:rPr>
          <w:b w:val="0"/>
          <w:sz w:val="24"/>
          <w:szCs w:val="24"/>
          <w:vertAlign w:val="superscript"/>
        </w:rPr>
        <w:t>4</w:t>
      </w:r>
      <w:r w:rsidRPr="002D3724">
        <w:rPr>
          <w:b w:val="0"/>
          <w:sz w:val="24"/>
          <w:szCs w:val="24"/>
        </w:rPr>
        <w:t xml:space="preserve"> cells were washed with cold PBS and centrifuged at 600 g for 5 minutes. The cells were </w:t>
      </w:r>
      <w:proofErr w:type="spellStart"/>
      <w:r w:rsidRPr="002D3724">
        <w:rPr>
          <w:b w:val="0"/>
          <w:sz w:val="24"/>
          <w:szCs w:val="24"/>
        </w:rPr>
        <w:t>resuspended</w:t>
      </w:r>
      <w:proofErr w:type="spellEnd"/>
      <w:r w:rsidRPr="002D3724">
        <w:rPr>
          <w:b w:val="0"/>
          <w:sz w:val="24"/>
          <w:szCs w:val="24"/>
        </w:rPr>
        <w:t xml:space="preserve"> with 50 μL cold lysis buffer (10 mM </w:t>
      </w:r>
      <w:proofErr w:type="spellStart"/>
      <w:r w:rsidRPr="002D3724">
        <w:rPr>
          <w:b w:val="0"/>
          <w:sz w:val="24"/>
          <w:szCs w:val="24"/>
        </w:rPr>
        <w:t>Tris-HCl</w:t>
      </w:r>
      <w:proofErr w:type="spellEnd"/>
      <w:r w:rsidRPr="002D3724">
        <w:rPr>
          <w:b w:val="0"/>
          <w:sz w:val="24"/>
          <w:szCs w:val="24"/>
        </w:rPr>
        <w:t xml:space="preserve"> at pH 7.5, 10 mM NaCl, 3 mM MgCl</w:t>
      </w:r>
      <w:r w:rsidRPr="002D3724">
        <w:rPr>
          <w:b w:val="0"/>
          <w:sz w:val="24"/>
          <w:szCs w:val="24"/>
          <w:vertAlign w:val="subscript"/>
        </w:rPr>
        <w:t>2</w:t>
      </w:r>
      <w:r w:rsidRPr="00170BA1">
        <w:rPr>
          <w:b w:val="0"/>
          <w:sz w:val="24"/>
          <w:szCs w:val="24"/>
        </w:rPr>
        <w:t xml:space="preserve">, 0.1% NP-40, 0.1% Tween-20 and 0.02% digitonin) and incubated on ice for 3 minutes. The cells were furthered added with 200 μL cold resuspension buffer (10 mM </w:t>
      </w:r>
      <w:proofErr w:type="spellStart"/>
      <w:r w:rsidRPr="00170BA1">
        <w:rPr>
          <w:b w:val="0"/>
          <w:sz w:val="24"/>
          <w:szCs w:val="24"/>
        </w:rPr>
        <w:t>Tris-HCl</w:t>
      </w:r>
      <w:proofErr w:type="spellEnd"/>
      <w:r w:rsidRPr="00170BA1">
        <w:rPr>
          <w:b w:val="0"/>
          <w:sz w:val="24"/>
          <w:szCs w:val="24"/>
        </w:rPr>
        <w:t xml:space="preserve"> at pH 7.5, 10 mM NaCl and 3 mM MgCl</w:t>
      </w:r>
      <w:r w:rsidRPr="001A5BDB">
        <w:rPr>
          <w:b w:val="0"/>
          <w:sz w:val="24"/>
          <w:szCs w:val="24"/>
          <w:vertAlign w:val="subscript"/>
        </w:rPr>
        <w:t>2</w:t>
      </w:r>
      <w:r w:rsidRPr="00B06B09">
        <w:rPr>
          <w:b w:val="0"/>
          <w:sz w:val="24"/>
          <w:szCs w:val="24"/>
        </w:rPr>
        <w:t xml:space="preserve">) and centrifuged at 600 g for 5 minutes. The pellet was </w:t>
      </w:r>
      <w:proofErr w:type="spellStart"/>
      <w:r w:rsidRPr="00B06B09">
        <w:rPr>
          <w:b w:val="0"/>
          <w:sz w:val="24"/>
          <w:szCs w:val="24"/>
        </w:rPr>
        <w:t>resuspended</w:t>
      </w:r>
      <w:proofErr w:type="spellEnd"/>
      <w:r w:rsidRPr="00B06B09">
        <w:rPr>
          <w:b w:val="0"/>
          <w:sz w:val="24"/>
          <w:szCs w:val="24"/>
        </w:rPr>
        <w:t xml:space="preserve"> with 12.5 μL resuspension buffer. 10 μL 5</w:t>
      </w:r>
      <w:r w:rsidRPr="00C851F6">
        <w:rPr>
          <w:b w:val="0"/>
          <w:sz w:val="24"/>
          <w:szCs w:val="24"/>
        </w:rPr>
        <w:sym w:font="Symbol" w:char="F0B4"/>
      </w:r>
      <w:r w:rsidRPr="00C851F6">
        <w:rPr>
          <w:b w:val="0"/>
          <w:sz w:val="24"/>
          <w:szCs w:val="24"/>
        </w:rPr>
        <w:t xml:space="preserve"> tagmentation buffer (50 mM TAPS-</w:t>
      </w:r>
      <w:proofErr w:type="spellStart"/>
      <w:r w:rsidRPr="00C851F6">
        <w:rPr>
          <w:b w:val="0"/>
          <w:sz w:val="24"/>
          <w:szCs w:val="24"/>
        </w:rPr>
        <w:t>NaOH</w:t>
      </w:r>
      <w:proofErr w:type="spellEnd"/>
      <w:r w:rsidRPr="00C851F6">
        <w:rPr>
          <w:b w:val="0"/>
          <w:sz w:val="24"/>
          <w:szCs w:val="24"/>
        </w:rPr>
        <w:t xml:space="preserve"> at pH 8.5 and 25 mM MgCl</w:t>
      </w:r>
      <w:r w:rsidRPr="002D3724">
        <w:rPr>
          <w:b w:val="0"/>
          <w:sz w:val="24"/>
          <w:szCs w:val="24"/>
          <w:vertAlign w:val="subscript"/>
        </w:rPr>
        <w:t>2</w:t>
      </w:r>
      <w:r w:rsidRPr="002D3724">
        <w:rPr>
          <w:b w:val="0"/>
          <w:sz w:val="24"/>
          <w:szCs w:val="24"/>
        </w:rPr>
        <w:t>)</w:t>
      </w:r>
      <w:r w:rsidRPr="002D3724">
        <w:rPr>
          <w:rFonts w:eastAsiaTheme="minorEastAsia"/>
          <w:b w:val="0"/>
          <w:sz w:val="24"/>
          <w:szCs w:val="24"/>
        </w:rPr>
        <w:t xml:space="preserve">, </w:t>
      </w:r>
      <w:r w:rsidRPr="00170BA1">
        <w:rPr>
          <w:b w:val="0"/>
          <w:sz w:val="24"/>
          <w:szCs w:val="24"/>
        </w:rPr>
        <w:t>16.5 μL PBS, 0.5 μL 10% Tween-20, 0.5 μL 1% digitonin</w:t>
      </w:r>
      <w:r w:rsidRPr="00170BA1">
        <w:rPr>
          <w:rFonts w:eastAsiaTheme="minorEastAsia"/>
          <w:b w:val="0"/>
          <w:sz w:val="24"/>
          <w:szCs w:val="24"/>
        </w:rPr>
        <w:t xml:space="preserve">, </w:t>
      </w:r>
      <w:r w:rsidRPr="001A5BDB">
        <w:rPr>
          <w:b w:val="0"/>
          <w:sz w:val="24"/>
          <w:szCs w:val="24"/>
        </w:rPr>
        <w:t xml:space="preserve">0.75 μL 37.5 </w:t>
      </w:r>
      <w:proofErr w:type="spellStart"/>
      <w:r w:rsidRPr="001A5BDB">
        <w:rPr>
          <w:b w:val="0"/>
          <w:sz w:val="24"/>
          <w:szCs w:val="24"/>
        </w:rPr>
        <w:t>μM</w:t>
      </w:r>
      <w:proofErr w:type="spellEnd"/>
      <w:r w:rsidRPr="001A5BDB">
        <w:rPr>
          <w:b w:val="0"/>
          <w:sz w:val="24"/>
          <w:szCs w:val="24"/>
        </w:rPr>
        <w:t xml:space="preserve"> pA-Tn5 transposome</w:t>
      </w:r>
      <w:r w:rsidRPr="00B06B09">
        <w:rPr>
          <w:rFonts w:eastAsiaTheme="minorEastAsia"/>
          <w:b w:val="0"/>
          <w:sz w:val="24"/>
          <w:szCs w:val="24"/>
        </w:rPr>
        <w:t xml:space="preserve"> and </w:t>
      </w:r>
      <w:r w:rsidRPr="00B06B09">
        <w:rPr>
          <w:b w:val="0"/>
          <w:sz w:val="24"/>
          <w:szCs w:val="24"/>
        </w:rPr>
        <w:t>9.5 μL nuclease-free H</w:t>
      </w:r>
      <w:r w:rsidRPr="00B06B09">
        <w:rPr>
          <w:b w:val="0"/>
          <w:sz w:val="24"/>
          <w:szCs w:val="24"/>
          <w:vertAlign w:val="subscript"/>
        </w:rPr>
        <w:t>2</w:t>
      </w:r>
      <w:r w:rsidRPr="00033504">
        <w:rPr>
          <w:b w:val="0"/>
          <w:sz w:val="24"/>
          <w:szCs w:val="24"/>
        </w:rPr>
        <w:t>O were mixed with 12.5 μL cell suspension. The transposition reaction was performed at 37°C for 60 minutes with mixing at 1,000 rpm. The reaction was stopped by adding 1.5 μL 0.5 M EDTA and 0.5 μL 10% SDS, and digested with 1 μL 20 mg/mL proteinase K (Roche) at 65°C for 6 hours. The DNA was further purified with 1</w:t>
      </w:r>
      <w:r w:rsidRPr="00C851F6">
        <w:rPr>
          <w:b w:val="0"/>
          <w:sz w:val="24"/>
          <w:szCs w:val="24"/>
        </w:rPr>
        <w:sym w:font="Symbol" w:char="F0B4"/>
      </w:r>
      <w:r w:rsidRPr="00C851F6">
        <w:rPr>
          <w:b w:val="0"/>
          <w:sz w:val="24"/>
          <w:szCs w:val="24"/>
        </w:rPr>
        <w:t xml:space="preserve"> Sera-Mag carboxylate-modified magnetic </w:t>
      </w:r>
      <w:r w:rsidRPr="00C851F6">
        <w:rPr>
          <w:b w:val="0"/>
          <w:sz w:val="24"/>
          <w:szCs w:val="24"/>
        </w:rPr>
        <w:lastRenderedPageBreak/>
        <w:t>beads and eluted with 20 μL H</w:t>
      </w:r>
      <w:r w:rsidRPr="002D3724">
        <w:rPr>
          <w:b w:val="0"/>
          <w:sz w:val="24"/>
          <w:szCs w:val="24"/>
          <w:vertAlign w:val="subscript"/>
        </w:rPr>
        <w:t>2</w:t>
      </w:r>
      <w:r w:rsidRPr="002D3724">
        <w:rPr>
          <w:b w:val="0"/>
          <w:sz w:val="24"/>
          <w:szCs w:val="24"/>
        </w:rPr>
        <w:t>O with 0.1% Tween-20. The purified transposed DNA was amplified with NEBNext high-fidelity 2</w:t>
      </w:r>
      <w:r w:rsidRPr="00C851F6">
        <w:rPr>
          <w:b w:val="0"/>
          <w:sz w:val="24"/>
          <w:szCs w:val="24"/>
        </w:rPr>
        <w:sym w:font="Symbol" w:char="F0B4"/>
      </w:r>
      <w:r w:rsidRPr="00C851F6">
        <w:rPr>
          <w:b w:val="0"/>
          <w:sz w:val="24"/>
          <w:szCs w:val="24"/>
        </w:rPr>
        <w:t xml:space="preserve"> PCR master mix</w:t>
      </w:r>
      <w:r w:rsidR="008C44E1">
        <w:rPr>
          <w:b w:val="0"/>
          <w:sz w:val="24"/>
          <w:szCs w:val="24"/>
        </w:rPr>
        <w:t xml:space="preserve"> using</w:t>
      </w:r>
      <w:r w:rsidRPr="00C851F6">
        <w:rPr>
          <w:b w:val="0"/>
          <w:sz w:val="24"/>
          <w:szCs w:val="24"/>
        </w:rPr>
        <w:t xml:space="preserve"> Ad1_noMX primer and Ad2.index</w:t>
      </w:r>
      <w:r w:rsidRPr="002D3724">
        <w:rPr>
          <w:b w:val="0"/>
          <w:sz w:val="24"/>
          <w:szCs w:val="24"/>
        </w:rPr>
        <w:t xml:space="preserve">ing primers. The DNA libraries were size-selected with Sera-Mag carboxylate-modified magnetic beads and sequenced on the NovaSeq 6000 platform. ATAC-seq reads were aligned to human genome hg38 and </w:t>
      </w:r>
      <w:r w:rsidRPr="002D3724">
        <w:rPr>
          <w:b w:val="0"/>
          <w:i/>
          <w:sz w:val="24"/>
          <w:szCs w:val="24"/>
        </w:rPr>
        <w:t>E. coli</w:t>
      </w:r>
      <w:r w:rsidRPr="00170BA1">
        <w:rPr>
          <w:b w:val="0"/>
          <w:sz w:val="24"/>
          <w:szCs w:val="24"/>
        </w:rPr>
        <w:t xml:space="preserve"> genome. Alignments were processed with Bowtie with command option of –m 1 –v2, allowing only uniquely mapping reads with up to two mismatches within the 50 </w:t>
      </w:r>
      <w:proofErr w:type="spellStart"/>
      <w:r w:rsidRPr="00170BA1">
        <w:rPr>
          <w:b w:val="0"/>
          <w:sz w:val="24"/>
          <w:szCs w:val="24"/>
        </w:rPr>
        <w:t>bp</w:t>
      </w:r>
      <w:proofErr w:type="spellEnd"/>
      <w:r w:rsidRPr="00170BA1">
        <w:rPr>
          <w:b w:val="0"/>
          <w:sz w:val="24"/>
          <w:szCs w:val="24"/>
        </w:rPr>
        <w:t xml:space="preserve"> read. </w:t>
      </w:r>
      <w:r w:rsidRPr="001A5BDB">
        <w:rPr>
          <w:b w:val="0"/>
          <w:i/>
          <w:sz w:val="24"/>
          <w:szCs w:val="24"/>
        </w:rPr>
        <w:t>E. coli</w:t>
      </w:r>
      <w:r w:rsidRPr="00B06B09">
        <w:rPr>
          <w:b w:val="0"/>
          <w:sz w:val="24"/>
          <w:szCs w:val="24"/>
        </w:rPr>
        <w:t xml:space="preserve"> reads were used as spike-in controls for normalization of the ATAC-seq signals.</w:t>
      </w:r>
    </w:p>
    <w:p w14:paraId="1F0F7687" w14:textId="77777777" w:rsidR="00C0598C" w:rsidRPr="00B06B09" w:rsidRDefault="00C0598C" w:rsidP="00C0598C">
      <w:pPr>
        <w:pStyle w:val="3"/>
        <w:spacing w:before="0" w:beforeAutospacing="0" w:after="0" w:afterAutospacing="0" w:line="480" w:lineRule="auto"/>
        <w:rPr>
          <w:rFonts w:eastAsiaTheme="minorEastAsia"/>
          <w:sz w:val="24"/>
          <w:szCs w:val="24"/>
          <w:u w:val="single"/>
        </w:rPr>
      </w:pPr>
    </w:p>
    <w:p w14:paraId="2F42DB35" w14:textId="77777777" w:rsidR="00C0598C" w:rsidRPr="00B06B09" w:rsidRDefault="00C0598C" w:rsidP="00C0598C">
      <w:pPr>
        <w:pStyle w:val="3"/>
        <w:spacing w:before="0" w:beforeAutospacing="0" w:after="0" w:afterAutospacing="0" w:line="480" w:lineRule="auto"/>
        <w:rPr>
          <w:sz w:val="24"/>
          <w:szCs w:val="24"/>
        </w:rPr>
      </w:pPr>
      <w:r w:rsidRPr="00B06B09">
        <w:rPr>
          <w:sz w:val="24"/>
          <w:szCs w:val="24"/>
        </w:rPr>
        <w:t>Transient Transcriptome Sequencing (TT-seq)</w:t>
      </w:r>
    </w:p>
    <w:p w14:paraId="32E042A4" w14:textId="2F3A8CBE" w:rsidR="00C0598C" w:rsidRPr="00720047" w:rsidRDefault="00C0598C" w:rsidP="00C0598C">
      <w:pPr>
        <w:spacing w:line="480" w:lineRule="auto"/>
        <w:rPr>
          <w:sz w:val="24"/>
          <w:szCs w:val="24"/>
        </w:rPr>
      </w:pPr>
      <w:r w:rsidRPr="00B06B09">
        <w:rPr>
          <w:rFonts w:eastAsia="Times New Roman"/>
          <w:sz w:val="24"/>
          <w:szCs w:val="24"/>
        </w:rPr>
        <w:t xml:space="preserve">TT-seq was performed as described previously </w:t>
      </w:r>
      <w:r w:rsidRPr="002D3724">
        <w:rPr>
          <w:rFonts w:eastAsia="Times New Roman"/>
          <w:sz w:val="24"/>
          <w:szCs w:val="24"/>
        </w:rPr>
        <w:fldChar w:fldCharType="begin">
          <w:fldData xml:space="preserve">PEVuZE5vdGU+PENpdGU+PEF1dGhvcj5MaWFuZzwvQXV0aG9yPjxZZWFyPjIwMTg8L1llYXI+PFJl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</w:fldData>
        </w:fldChar>
      </w:r>
      <w:r w:rsidR="003A08EC">
        <w:rPr>
          <w:rFonts w:eastAsia="Times New Roman"/>
          <w:sz w:val="24"/>
          <w:szCs w:val="24"/>
        </w:rPr>
        <w:instrText xml:space="preserve"> ADDIN EN.CITE </w:instrText>
      </w:r>
      <w:r w:rsidR="003A08EC">
        <w:rPr>
          <w:rFonts w:eastAsia="Times New Roman"/>
          <w:sz w:val="24"/>
          <w:szCs w:val="24"/>
        </w:rPr>
        <w:fldChar w:fldCharType="begin">
          <w:fldData xml:space="preserve">PEVuZE5vdGU+PENpdGU+PEF1dGhvcj5MaWFuZzwvQXV0aG9yPjxZZWFyPjIwMTg8L1llYXI+PFJl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</w:fldData>
        </w:fldChar>
      </w:r>
      <w:r w:rsidR="003A08EC">
        <w:rPr>
          <w:rFonts w:eastAsia="Times New Roman"/>
          <w:sz w:val="24"/>
          <w:szCs w:val="24"/>
        </w:rPr>
        <w:instrText xml:space="preserve"> ADDIN EN.CITE.DATA </w:instrText>
      </w:r>
      <w:r w:rsidR="003A08EC">
        <w:rPr>
          <w:rFonts w:eastAsia="Times New Roman"/>
          <w:sz w:val="24"/>
          <w:szCs w:val="24"/>
        </w:rPr>
      </w:r>
      <w:r w:rsidR="003A08EC">
        <w:rPr>
          <w:rFonts w:eastAsia="Times New Roman"/>
          <w:sz w:val="24"/>
          <w:szCs w:val="24"/>
        </w:rPr>
        <w:fldChar w:fldCharType="end"/>
      </w:r>
      <w:r w:rsidRPr="002D3724">
        <w:rPr>
          <w:rFonts w:eastAsia="Times New Roman"/>
          <w:sz w:val="24"/>
          <w:szCs w:val="24"/>
        </w:rPr>
      </w:r>
      <w:r w:rsidRPr="002D3724">
        <w:rPr>
          <w:rFonts w:eastAsia="Times New Roman"/>
          <w:sz w:val="24"/>
          <w:szCs w:val="24"/>
        </w:rPr>
        <w:fldChar w:fldCharType="separate"/>
      </w:r>
      <w:r w:rsidRPr="002D3724">
        <w:rPr>
          <w:rFonts w:eastAsia="Times New Roman"/>
          <w:noProof/>
          <w:sz w:val="24"/>
          <w:szCs w:val="24"/>
        </w:rPr>
        <w:t>(Schwalb et al. 2016; Liang et al. 2018)</w:t>
      </w:r>
      <w:r w:rsidRPr="002D3724">
        <w:rPr>
          <w:rFonts w:eastAsia="Times New Roman"/>
          <w:sz w:val="24"/>
          <w:szCs w:val="24"/>
        </w:rPr>
        <w:fldChar w:fldCharType="end"/>
      </w:r>
      <w:r w:rsidRPr="00C851F6">
        <w:rPr>
          <w:rFonts w:eastAsia="Times New Roman"/>
          <w:sz w:val="24"/>
          <w:szCs w:val="24"/>
        </w:rPr>
        <w:t xml:space="preserve"> with minor modifications. </w:t>
      </w:r>
      <w:r w:rsidR="00C504F5">
        <w:rPr>
          <w:rFonts w:eastAsia="Times New Roman"/>
          <w:sz w:val="24"/>
          <w:szCs w:val="24"/>
        </w:rPr>
        <w:t xml:space="preserve">Briefly, </w:t>
      </w:r>
      <w:r w:rsidRPr="00C851F6">
        <w:rPr>
          <w:rFonts w:eastAsia="Times New Roman"/>
          <w:sz w:val="24"/>
          <w:szCs w:val="24"/>
        </w:rPr>
        <w:t>1</w:t>
      </w:r>
      <w:r w:rsidRPr="00C851F6">
        <w:rPr>
          <w:rFonts w:eastAsia="Times New Roman"/>
          <w:sz w:val="24"/>
          <w:szCs w:val="24"/>
        </w:rPr>
        <w:sym w:font="Symbol" w:char="F0B4"/>
      </w:r>
      <w:r w:rsidRPr="00C851F6">
        <w:rPr>
          <w:rFonts w:eastAsia="Times New Roman"/>
          <w:sz w:val="24"/>
          <w:szCs w:val="24"/>
        </w:rPr>
        <w:t>10</w:t>
      </w:r>
      <w:r w:rsidRPr="002D3724">
        <w:rPr>
          <w:rFonts w:eastAsia="Times New Roman"/>
          <w:sz w:val="24"/>
          <w:szCs w:val="24"/>
          <w:vertAlign w:val="superscript"/>
        </w:rPr>
        <w:t xml:space="preserve">7 </w:t>
      </w:r>
      <w:r w:rsidRPr="002D3724">
        <w:rPr>
          <w:rFonts w:eastAsia="Times New Roman"/>
          <w:sz w:val="24"/>
          <w:szCs w:val="24"/>
        </w:rPr>
        <w:t xml:space="preserve">cells were </w:t>
      </w:r>
      <w:r w:rsidRPr="002D3724">
        <w:rPr>
          <w:sz w:val="24"/>
          <w:szCs w:val="24"/>
        </w:rPr>
        <w:t>labeled with 400 µM 4-thiouridine (4sU, Sigma-Aldrich) in a CO</w:t>
      </w:r>
      <w:r w:rsidRPr="00170BA1">
        <w:rPr>
          <w:sz w:val="24"/>
          <w:szCs w:val="24"/>
          <w:vertAlign w:val="subscript"/>
        </w:rPr>
        <w:t>2</w:t>
      </w:r>
      <w:r w:rsidRPr="00170BA1">
        <w:rPr>
          <w:sz w:val="24"/>
          <w:szCs w:val="24"/>
        </w:rPr>
        <w:t xml:space="preserve"> incubator at 37°C for 10 minutes and </w:t>
      </w:r>
      <w:r w:rsidR="00C504F5">
        <w:rPr>
          <w:sz w:val="24"/>
          <w:szCs w:val="24"/>
        </w:rPr>
        <w:t>then</w:t>
      </w:r>
      <w:r w:rsidR="00C504F5" w:rsidRPr="00170BA1">
        <w:rPr>
          <w:sz w:val="24"/>
          <w:szCs w:val="24"/>
        </w:rPr>
        <w:t xml:space="preserve"> </w:t>
      </w:r>
      <w:r w:rsidRPr="00170BA1">
        <w:rPr>
          <w:sz w:val="24"/>
          <w:szCs w:val="24"/>
        </w:rPr>
        <w:t xml:space="preserve">quickly lysed with 4 mL </w:t>
      </w:r>
      <w:proofErr w:type="spellStart"/>
      <w:r w:rsidRPr="00170BA1">
        <w:rPr>
          <w:sz w:val="24"/>
          <w:szCs w:val="24"/>
        </w:rPr>
        <w:t>Trizol</w:t>
      </w:r>
      <w:proofErr w:type="spellEnd"/>
      <w:r w:rsidRPr="00170BA1">
        <w:rPr>
          <w:sz w:val="24"/>
          <w:szCs w:val="24"/>
        </w:rPr>
        <w:t xml:space="preserve"> (Invitrogen). RNA was purified with</w:t>
      </w:r>
      <w:r w:rsidRPr="001A5BDB">
        <w:rPr>
          <w:sz w:val="24"/>
          <w:szCs w:val="24"/>
        </w:rPr>
        <w:t xml:space="preserve"> chloroform</w:t>
      </w:r>
      <w:r w:rsidRPr="00B06B09">
        <w:rPr>
          <w:rFonts w:eastAsia="Times New Roman"/>
          <w:sz w:val="24"/>
          <w:szCs w:val="24"/>
        </w:rPr>
        <w:t xml:space="preserve"> extraction and precipitated with isopropyl alcohol and</w:t>
      </w:r>
      <w:r w:rsidRPr="00B06B09">
        <w:rPr>
          <w:sz w:val="24"/>
          <w:szCs w:val="24"/>
        </w:rPr>
        <w:t xml:space="preserve"> 5 µl 20 mg/mL glycogen (Roche). The extracted RNA was spiked in with 4sU-labeled S2 RNA and was further fragmented by base hydrolysis in 0.2 M </w:t>
      </w:r>
      <w:proofErr w:type="spellStart"/>
      <w:r w:rsidRPr="00B06B09">
        <w:rPr>
          <w:sz w:val="24"/>
          <w:szCs w:val="24"/>
        </w:rPr>
        <w:t>NaOH</w:t>
      </w:r>
      <w:proofErr w:type="spellEnd"/>
      <w:r w:rsidRPr="00B06B09">
        <w:rPr>
          <w:sz w:val="24"/>
          <w:szCs w:val="24"/>
        </w:rPr>
        <w:t xml:space="preserve"> on ice for 15 minutes, neutralized by add</w:t>
      </w:r>
      <w:r w:rsidRPr="00033504">
        <w:rPr>
          <w:sz w:val="24"/>
          <w:szCs w:val="24"/>
        </w:rPr>
        <w:t>ing 1</w:t>
      </w:r>
      <w:r w:rsidRPr="00033504">
        <w:rPr>
          <w:rFonts w:eastAsia="Times New Roman"/>
          <w:sz w:val="24"/>
          <w:szCs w:val="24"/>
        </w:rPr>
        <w:t xml:space="preserve"> </w:t>
      </w:r>
      <w:r w:rsidRPr="00033504">
        <w:rPr>
          <w:sz w:val="24"/>
          <w:szCs w:val="24"/>
        </w:rPr>
        <w:t>volum</w:t>
      </w:r>
      <w:r w:rsidRPr="00EC1339">
        <w:rPr>
          <w:sz w:val="24"/>
          <w:szCs w:val="24"/>
        </w:rPr>
        <w:t xml:space="preserve">e of 1 M </w:t>
      </w:r>
      <w:proofErr w:type="spellStart"/>
      <w:r w:rsidRPr="00EC1339">
        <w:rPr>
          <w:sz w:val="24"/>
          <w:szCs w:val="24"/>
        </w:rPr>
        <w:t>Tris-HCl</w:t>
      </w:r>
      <w:proofErr w:type="spellEnd"/>
      <w:r w:rsidRPr="00EC1339">
        <w:rPr>
          <w:sz w:val="24"/>
          <w:szCs w:val="24"/>
        </w:rPr>
        <w:t xml:space="preserve"> pH 6.8 and precipitated with </w:t>
      </w:r>
      <w:r w:rsidRPr="00EC1339">
        <w:rPr>
          <w:rFonts w:eastAsia="Times New Roman"/>
          <w:sz w:val="24"/>
          <w:szCs w:val="24"/>
        </w:rPr>
        <w:t>isopropyl alcohol.</w:t>
      </w:r>
      <w:r w:rsidRPr="00EC1339">
        <w:rPr>
          <w:sz w:val="24"/>
          <w:szCs w:val="24"/>
        </w:rPr>
        <w:t xml:space="preserve"> </w:t>
      </w:r>
      <w:proofErr w:type="spellStart"/>
      <w:r w:rsidRPr="00EC1339">
        <w:rPr>
          <w:sz w:val="24"/>
          <w:szCs w:val="24"/>
        </w:rPr>
        <w:t>Biotinylation</w:t>
      </w:r>
      <w:proofErr w:type="spellEnd"/>
      <w:r w:rsidRPr="00EC1339">
        <w:rPr>
          <w:sz w:val="24"/>
          <w:szCs w:val="24"/>
        </w:rPr>
        <w:t xml:space="preserve"> reaction of 4sU-labeled RNA was carried out in a total volume of 250 μL, containing 100 </w:t>
      </w:r>
      <w:proofErr w:type="spellStart"/>
      <w:r w:rsidRPr="00EC1339">
        <w:rPr>
          <w:sz w:val="24"/>
          <w:szCs w:val="24"/>
        </w:rPr>
        <w:t>μg</w:t>
      </w:r>
      <w:proofErr w:type="spellEnd"/>
      <w:r w:rsidRPr="00EC1339">
        <w:rPr>
          <w:sz w:val="24"/>
          <w:szCs w:val="24"/>
        </w:rPr>
        <w:t xml:space="preserve"> total RNA, 10 mM HEPES (pH 7.5), 1 mM EDTA, and 5 </w:t>
      </w:r>
      <w:proofErr w:type="spellStart"/>
      <w:r w:rsidRPr="00EC1339">
        <w:rPr>
          <w:sz w:val="24"/>
          <w:szCs w:val="24"/>
        </w:rPr>
        <w:t>μg</w:t>
      </w:r>
      <w:proofErr w:type="spellEnd"/>
      <w:r w:rsidRPr="00EC1339">
        <w:rPr>
          <w:sz w:val="24"/>
          <w:szCs w:val="24"/>
        </w:rPr>
        <w:t xml:space="preserve"> MTSEA biotin-XX (</w:t>
      </w:r>
      <w:proofErr w:type="spellStart"/>
      <w:r w:rsidRPr="00EC1339">
        <w:rPr>
          <w:sz w:val="24"/>
          <w:szCs w:val="24"/>
        </w:rPr>
        <w:t>Biotium</w:t>
      </w:r>
      <w:proofErr w:type="spellEnd"/>
      <w:r w:rsidRPr="00EC1339">
        <w:rPr>
          <w:sz w:val="24"/>
          <w:szCs w:val="24"/>
        </w:rPr>
        <w:t xml:space="preserve">) dissolved in DMF (final concentration of DMF = 20%) at room temperature for 30 minutes. After </w:t>
      </w:r>
      <w:proofErr w:type="spellStart"/>
      <w:r w:rsidRPr="00EC1339">
        <w:rPr>
          <w:sz w:val="24"/>
          <w:szCs w:val="24"/>
        </w:rPr>
        <w:t>biotinylation</w:t>
      </w:r>
      <w:proofErr w:type="spellEnd"/>
      <w:r w:rsidRPr="00EC1339">
        <w:rPr>
          <w:sz w:val="24"/>
          <w:szCs w:val="24"/>
        </w:rPr>
        <w:t xml:space="preserve">, excess biotin reagents were removed by extraction with chloroform and phase lock gel. RNA supernatant was precipitated with a 1:10 volume of 5 M NaCl and an equal volume of </w:t>
      </w:r>
      <w:r w:rsidRPr="00EC1339">
        <w:rPr>
          <w:rFonts w:eastAsia="Times New Roman"/>
          <w:sz w:val="24"/>
          <w:szCs w:val="24"/>
        </w:rPr>
        <w:t>isopropyl alcohol</w:t>
      </w:r>
      <w:r w:rsidRPr="00EC1339">
        <w:rPr>
          <w:sz w:val="24"/>
          <w:szCs w:val="24"/>
        </w:rPr>
        <w:t xml:space="preserve">. The RNA pellet was </w:t>
      </w:r>
      <w:proofErr w:type="spellStart"/>
      <w:r w:rsidRPr="00EC1339">
        <w:rPr>
          <w:sz w:val="24"/>
          <w:szCs w:val="24"/>
        </w:rPr>
        <w:t>resuspended</w:t>
      </w:r>
      <w:proofErr w:type="spellEnd"/>
      <w:r w:rsidRPr="00EC1339">
        <w:rPr>
          <w:sz w:val="24"/>
          <w:szCs w:val="24"/>
        </w:rPr>
        <w:t xml:space="preserve"> in 200 μL RNase-free water. After denaturation of RNA samples at 65°C for </w:t>
      </w:r>
      <w:r w:rsidRPr="00EC1339">
        <w:rPr>
          <w:sz w:val="24"/>
          <w:szCs w:val="24"/>
        </w:rPr>
        <w:lastRenderedPageBreak/>
        <w:t xml:space="preserve">5 minutes followed by rapid cooling on ice for 5 minutes, biotinylated RNA was separated from non-labeled RNA using 50 µl </w:t>
      </w:r>
      <w:proofErr w:type="spellStart"/>
      <w:r w:rsidRPr="00EC1339">
        <w:rPr>
          <w:sz w:val="24"/>
          <w:szCs w:val="24"/>
        </w:rPr>
        <w:t>MyOne</w:t>
      </w:r>
      <w:proofErr w:type="spellEnd"/>
      <w:r w:rsidRPr="00EC1339">
        <w:rPr>
          <w:sz w:val="24"/>
          <w:szCs w:val="24"/>
        </w:rPr>
        <w:t xml:space="preserve"> streptavidin C1 </w:t>
      </w:r>
      <w:proofErr w:type="spellStart"/>
      <w:r w:rsidRPr="00EC1339">
        <w:rPr>
          <w:sz w:val="24"/>
          <w:szCs w:val="24"/>
        </w:rPr>
        <w:t>dynabeads</w:t>
      </w:r>
      <w:proofErr w:type="spellEnd"/>
      <w:r w:rsidRPr="00EC1339">
        <w:rPr>
          <w:sz w:val="24"/>
          <w:szCs w:val="24"/>
        </w:rPr>
        <w:t xml:space="preserve"> (</w:t>
      </w:r>
      <w:proofErr w:type="spellStart"/>
      <w:r w:rsidR="006C0940">
        <w:rPr>
          <w:sz w:val="24"/>
          <w:szCs w:val="24"/>
        </w:rPr>
        <w:t>Thermo</w:t>
      </w:r>
      <w:proofErr w:type="spellEnd"/>
      <w:r w:rsidR="006C0940">
        <w:rPr>
          <w:sz w:val="24"/>
          <w:szCs w:val="24"/>
        </w:rPr>
        <w:t xml:space="preserve"> Fisher Scientific</w:t>
      </w:r>
      <w:r w:rsidRPr="00EC1339">
        <w:rPr>
          <w:sz w:val="24"/>
          <w:szCs w:val="24"/>
        </w:rPr>
        <w:t xml:space="preserve">). Streptavidin beads were incubated with RNA samples for 15 minutes with rotation at room temperature. The beads were further washed three times with wash buffer (10 mM </w:t>
      </w:r>
      <w:proofErr w:type="spellStart"/>
      <w:r w:rsidRPr="00EC1339">
        <w:rPr>
          <w:sz w:val="24"/>
          <w:szCs w:val="24"/>
        </w:rPr>
        <w:t>Tris-HCl</w:t>
      </w:r>
      <w:proofErr w:type="spellEnd"/>
      <w:r w:rsidRPr="00EC1339">
        <w:rPr>
          <w:sz w:val="24"/>
          <w:szCs w:val="24"/>
        </w:rPr>
        <w:t>, pH 7.4, 1 mM EDTA, 1 M NaCl</w:t>
      </w:r>
      <w:r w:rsidR="00CC3AD5">
        <w:rPr>
          <w:sz w:val="24"/>
          <w:szCs w:val="24"/>
        </w:rPr>
        <w:t xml:space="preserve"> and </w:t>
      </w:r>
      <w:r w:rsidRPr="00EC1339">
        <w:rPr>
          <w:sz w:val="24"/>
          <w:szCs w:val="24"/>
        </w:rPr>
        <w:t>0.1% Tween20) followed by on</w:t>
      </w:r>
      <w:r w:rsidRPr="003262AD">
        <w:rPr>
          <w:sz w:val="24"/>
          <w:szCs w:val="24"/>
        </w:rPr>
        <w:t xml:space="preserve">e step wash with wash buffer at 65°C. 4sU-RNA was eluted from streptavidin beads with 100 µl freshly prepared 100 mM </w:t>
      </w:r>
      <w:proofErr w:type="spellStart"/>
      <w:r w:rsidRPr="003262AD">
        <w:rPr>
          <w:sz w:val="24"/>
          <w:szCs w:val="24"/>
        </w:rPr>
        <w:t>dithiothreitol</w:t>
      </w:r>
      <w:proofErr w:type="spellEnd"/>
      <w:r w:rsidRPr="003262AD">
        <w:rPr>
          <w:sz w:val="24"/>
          <w:szCs w:val="24"/>
        </w:rPr>
        <w:t xml:space="preserve"> (DTT) followed by a second elution with an additional 100 µl 100 mM DTT. RNA was further purified using the Sera-Mag carboxylate-modified magnetic beads</w:t>
      </w:r>
      <w:r w:rsidRPr="00720047">
        <w:rPr>
          <w:sz w:val="24"/>
          <w:szCs w:val="24"/>
        </w:rPr>
        <w:t xml:space="preserve"> before library preparation.</w:t>
      </w:r>
    </w:p>
    <w:p w14:paraId="606964DE" w14:textId="5BFF26BD" w:rsidR="00C0598C" w:rsidRPr="00B06B09" w:rsidRDefault="00C0598C" w:rsidP="00C0598C">
      <w:pPr>
        <w:spacing w:line="480" w:lineRule="auto"/>
        <w:rPr>
          <w:rFonts w:eastAsia="Times New Roman"/>
          <w:sz w:val="24"/>
          <w:szCs w:val="24"/>
        </w:rPr>
      </w:pPr>
      <w:r w:rsidRPr="00720047">
        <w:rPr>
          <w:sz w:val="24"/>
          <w:szCs w:val="24"/>
        </w:rPr>
        <w:t xml:space="preserve">Strand-specific RNA-seq libraries were made with the NEBNext ultra RNA library prep kit for Illumina and subjected to Illumina sequencing. TT-seq reads were aligned to the human genome (UCSC hg38) and </w:t>
      </w:r>
      <w:r w:rsidRPr="00C851F6">
        <w:rPr>
          <w:i/>
          <w:sz w:val="24"/>
          <w:szCs w:val="24"/>
        </w:rPr>
        <w:t>Drosophila</w:t>
      </w:r>
      <w:r w:rsidRPr="00C851F6">
        <w:rPr>
          <w:sz w:val="24"/>
          <w:szCs w:val="24"/>
        </w:rPr>
        <w:t xml:space="preserve"> dm6 genome, respectively. Alignments were processed with HISAT2, allowing only uniquely mapping reads with up to three mismatches within the 150 </w:t>
      </w:r>
      <w:proofErr w:type="spellStart"/>
      <w:r w:rsidRPr="00C851F6">
        <w:rPr>
          <w:sz w:val="24"/>
          <w:szCs w:val="24"/>
        </w:rPr>
        <w:t>bp</w:t>
      </w:r>
      <w:proofErr w:type="spellEnd"/>
      <w:r w:rsidRPr="00C851F6">
        <w:rPr>
          <w:sz w:val="24"/>
          <w:szCs w:val="24"/>
        </w:rPr>
        <w:t xml:space="preserve"> reads. The resulting reads were normalized to the total reads used for alignment (reads per million, </w:t>
      </w:r>
      <w:proofErr w:type="spellStart"/>
      <w:r w:rsidRPr="00C851F6">
        <w:rPr>
          <w:sz w:val="24"/>
          <w:szCs w:val="24"/>
        </w:rPr>
        <w:t>r.p.m</w:t>
      </w:r>
      <w:proofErr w:type="spellEnd"/>
      <w:r w:rsidRPr="00C851F6">
        <w:rPr>
          <w:sz w:val="24"/>
          <w:szCs w:val="24"/>
        </w:rPr>
        <w:t>) for each strand.</w:t>
      </w:r>
      <w:r w:rsidRPr="00C851F6">
        <w:rPr>
          <w:rFonts w:eastAsia="Times New Roman"/>
          <w:sz w:val="24"/>
          <w:szCs w:val="24"/>
        </w:rPr>
        <w:t xml:space="preserve"> The read counts across each gene were counted with HT-seq with the union mode, and DESeq2 were used to perform the differentially gene expression analysis </w:t>
      </w:r>
      <w:r w:rsidRPr="002D3724">
        <w:rPr>
          <w:rFonts w:eastAsia="Times New Roman"/>
          <w:sz w:val="24"/>
          <w:szCs w:val="24"/>
        </w:rPr>
        <w:fldChar w:fldCharType="begin"/>
      </w:r>
      <w:r w:rsidR="003A08EC">
        <w:rPr>
          <w:rFonts w:eastAsia="Times New Roman"/>
          <w:sz w:val="24"/>
          <w:szCs w:val="24"/>
        </w:rPr>
        <w:instrText xml:space="preserve"> ADDIN EN.CITE &lt;EndNote&gt;&lt;Cite&gt;&lt;Author&gt;Love&lt;/Author&gt;&lt;Year&gt;2014&lt;/Year&gt;&lt;RecNum&gt;13&lt;/RecNum&gt;&lt;DisplayText&gt;(Love et al. 2014)&lt;/DisplayText&gt;&lt;record&gt;&lt;rec-number&gt;13&lt;/rec-number&gt;&lt;foreign-keys&gt;&lt;key app="EN" db-id="sa9srftvwrxte0e925vvv9vd9da05atfdp55" timestamp="1593234827"&gt;13&lt;/key&gt;&lt;/foreign-keys&gt;&lt;ref-type name="Journal Article"&gt;17&lt;/ref-type&gt;&lt;contributors&gt;&lt;authors&gt;&lt;author&gt;Love, M. I.&lt;/author&gt;&lt;author&gt;Huber, W.&lt;/author&gt;&lt;author&gt;Anders, S.&lt;/author&gt;&lt;/authors&gt;&lt;/contributors&gt;&lt;titles&gt;&lt;title&gt;Moderated estimation of fold change and dispersion for RNA-seq data with DESeq2&lt;/title&gt;&lt;secondary-title&gt;Genome Biol&lt;/secondary-title&gt;&lt;/titles&gt;&lt;periodical&gt;&lt;full-title&gt;Genome Biol&lt;/full-title&gt;&lt;/periodical&gt;&lt;pages&gt;550&lt;/pages&gt;&lt;volume&gt;15&lt;/volume&gt;&lt;number&gt;12&lt;/number&gt;&lt;edition&gt;2014/12/18&lt;/edition&gt;&lt;keywords&gt;&lt;keyword&gt;Algorithms&lt;/keyword&gt;&lt;keyword&gt;Computational Biology/*methods&lt;/keyword&gt;&lt;keyword&gt;High-Throughput Nucleotide Sequencing&lt;/keyword&gt;&lt;keyword&gt;Models, Genetic&lt;/keyword&gt;&lt;keyword&gt;RNA/*analysis&lt;/keyword&gt;&lt;keyword&gt;Sequence Analysis, RNA&lt;/keyword&gt;&lt;keyword&gt;*Software&lt;/keyword&gt;&lt;/keywords&gt;&lt;dates&gt;&lt;year&gt;2014&lt;/year&gt;&lt;/dates&gt;&lt;isbn&gt;1474-760X (Electronic)&amp;#xD;1474-7596 (Linking)&lt;/isbn&gt;&lt;accession-num&gt;25516281&lt;/accession-num&gt;&lt;urls&gt;&lt;related-urls&gt;&lt;url&gt;https://www.ncbi.nlm.nih.gov/pubmed/25516281&lt;/url&gt;&lt;/related-urls&gt;&lt;/urls&gt;&lt;custom2&gt;PMC4302049&lt;/custom2&gt;&lt;electronic-resource-num&gt;10.1186/s13059-014-0550-8&lt;/electronic-resource-num&gt;&lt;/record&gt;&lt;/Cite&gt;&lt;/EndNote&gt;</w:instrText>
      </w:r>
      <w:r w:rsidRPr="002D3724">
        <w:rPr>
          <w:rFonts w:eastAsia="Times New Roman"/>
          <w:sz w:val="24"/>
          <w:szCs w:val="24"/>
        </w:rPr>
        <w:fldChar w:fldCharType="separate"/>
      </w:r>
      <w:r w:rsidRPr="002D3724">
        <w:rPr>
          <w:rFonts w:eastAsia="Times New Roman"/>
          <w:noProof/>
          <w:sz w:val="24"/>
          <w:szCs w:val="24"/>
        </w:rPr>
        <w:t>(Love et al. 2014)</w:t>
      </w:r>
      <w:r w:rsidRPr="002D3724">
        <w:rPr>
          <w:rFonts w:eastAsia="Times New Roman"/>
          <w:sz w:val="24"/>
          <w:szCs w:val="24"/>
        </w:rPr>
        <w:fldChar w:fldCharType="end"/>
      </w:r>
      <w:r w:rsidRPr="00C851F6">
        <w:rPr>
          <w:rFonts w:eastAsia="Times New Roman"/>
          <w:sz w:val="24"/>
          <w:szCs w:val="24"/>
        </w:rPr>
        <w:t xml:space="preserve">. </w:t>
      </w:r>
      <w:r w:rsidRPr="002D3724">
        <w:rPr>
          <w:sz w:val="24"/>
          <w:szCs w:val="24"/>
        </w:rPr>
        <w:t xml:space="preserve">To estimate the fold changes based on the </w:t>
      </w:r>
      <w:r w:rsidRPr="002D3724">
        <w:rPr>
          <w:i/>
          <w:sz w:val="24"/>
          <w:szCs w:val="24"/>
        </w:rPr>
        <w:t>Drosophila</w:t>
      </w:r>
      <w:r w:rsidRPr="002D3724">
        <w:rPr>
          <w:sz w:val="24"/>
          <w:szCs w:val="24"/>
        </w:rPr>
        <w:t xml:space="preserve"> spike-in RNA, size factors were calculated on the counts of the </w:t>
      </w:r>
      <w:r w:rsidRPr="00170BA1">
        <w:rPr>
          <w:i/>
          <w:sz w:val="24"/>
          <w:szCs w:val="24"/>
        </w:rPr>
        <w:t>Drosophila</w:t>
      </w:r>
      <w:r w:rsidRPr="001A5BDB">
        <w:rPr>
          <w:sz w:val="24"/>
          <w:szCs w:val="24"/>
        </w:rPr>
        <w:t xml:space="preserve"> genes and applied to the human gene counts prior to fold change estimation with DESeq2. </w:t>
      </w:r>
      <w:r w:rsidRPr="00B06B09">
        <w:rPr>
          <w:rFonts w:eastAsia="Times New Roman"/>
          <w:sz w:val="24"/>
          <w:szCs w:val="24"/>
        </w:rPr>
        <w:t xml:space="preserve">The </w:t>
      </w:r>
      <w:proofErr w:type="spellStart"/>
      <w:r w:rsidRPr="00B06B09">
        <w:rPr>
          <w:rFonts w:eastAsia="Times New Roman"/>
          <w:sz w:val="24"/>
          <w:szCs w:val="24"/>
        </w:rPr>
        <w:t>heatmap</w:t>
      </w:r>
      <w:proofErr w:type="spellEnd"/>
      <w:r w:rsidRPr="00B06B09">
        <w:rPr>
          <w:rFonts w:eastAsia="Times New Roman"/>
          <w:sz w:val="24"/>
          <w:szCs w:val="24"/>
        </w:rPr>
        <w:t xml:space="preserve"> was generated by R package 3.4.3 with normalized counts from DESeq2.</w:t>
      </w:r>
    </w:p>
    <w:p w14:paraId="464F89F1" w14:textId="77777777" w:rsidR="00C0598C" w:rsidRPr="00B06B09" w:rsidRDefault="00C0598C" w:rsidP="00C0598C">
      <w:pPr>
        <w:spacing w:line="480" w:lineRule="auto"/>
        <w:rPr>
          <w:rFonts w:eastAsia="Times New Roman"/>
          <w:b/>
          <w:sz w:val="24"/>
          <w:szCs w:val="24"/>
          <w:u w:val="single"/>
        </w:rPr>
      </w:pPr>
    </w:p>
    <w:p w14:paraId="746BAE9A" w14:textId="77777777" w:rsidR="00C0598C" w:rsidRPr="00033504" w:rsidRDefault="00C0598C" w:rsidP="00C0598C">
      <w:pPr>
        <w:pStyle w:val="3"/>
        <w:spacing w:before="0" w:beforeAutospacing="0" w:after="0" w:afterAutospacing="0" w:line="480" w:lineRule="auto"/>
        <w:rPr>
          <w:sz w:val="24"/>
          <w:szCs w:val="24"/>
        </w:rPr>
      </w:pPr>
      <w:r w:rsidRPr="00033504">
        <w:rPr>
          <w:sz w:val="24"/>
          <w:szCs w:val="24"/>
        </w:rPr>
        <w:t>Quick Precision Run-On Sequencing (</w:t>
      </w:r>
      <w:proofErr w:type="spellStart"/>
      <w:r w:rsidRPr="00033504">
        <w:rPr>
          <w:sz w:val="24"/>
          <w:szCs w:val="24"/>
        </w:rPr>
        <w:t>qPRO</w:t>
      </w:r>
      <w:proofErr w:type="spellEnd"/>
      <w:r w:rsidRPr="00033504">
        <w:rPr>
          <w:sz w:val="24"/>
          <w:szCs w:val="24"/>
        </w:rPr>
        <w:t>-seq)</w:t>
      </w:r>
    </w:p>
    <w:p w14:paraId="621631CB" w14:textId="2760ECCD" w:rsidR="00C0598C" w:rsidRPr="00EC1339" w:rsidRDefault="00C0598C" w:rsidP="00C0598C">
      <w:pPr>
        <w:spacing w:line="480" w:lineRule="auto"/>
        <w:rPr>
          <w:sz w:val="24"/>
          <w:szCs w:val="24"/>
        </w:rPr>
      </w:pPr>
      <w:proofErr w:type="spellStart"/>
      <w:r w:rsidRPr="00033504">
        <w:rPr>
          <w:sz w:val="24"/>
          <w:szCs w:val="24"/>
        </w:rPr>
        <w:t>qPRO</w:t>
      </w:r>
      <w:proofErr w:type="spellEnd"/>
      <w:r w:rsidRPr="00033504">
        <w:rPr>
          <w:sz w:val="24"/>
          <w:szCs w:val="24"/>
        </w:rPr>
        <w:t xml:space="preserve">-seq was performed as previously reported </w:t>
      </w:r>
      <w:r w:rsidRPr="002D3724">
        <w:rPr>
          <w:sz w:val="24"/>
          <w:szCs w:val="24"/>
        </w:rPr>
        <w:fldChar w:fldCharType="begin"/>
      </w:r>
      <w:r w:rsidR="003A08EC">
        <w:rPr>
          <w:sz w:val="24"/>
          <w:szCs w:val="24"/>
        </w:rPr>
        <w:instrText xml:space="preserve"> ADDIN EN.CITE &lt;EndNote&gt;&lt;Cite&gt;&lt;Author&gt;Judd&lt;/Author&gt;&lt;Year&gt;2020&lt;/Year&gt;&lt;RecNum&gt;240&lt;/RecNum&gt;&lt;DisplayText&gt;(Judd et al. 2020)&lt;/DisplayText&gt;&lt;record&gt;&lt;rec-number&gt;240&lt;/rec-number&gt;&lt;foreign-keys&gt;&lt;key app="EN" db-id="sa9srftvwrxte0e925vvv9vd9da05atfdp55" timestamp="1612848281"&gt;240&lt;/key&gt;&lt;/foreign-keys&gt;&lt;ref-type name="Journal Article"&gt;17&lt;/ref-type&gt;&lt;contributors&gt;&lt;authors&gt;&lt;author&gt;Judd, Julius&lt;/author&gt;&lt;author&gt;Wojenski, Luke A&lt;/author&gt;&lt;author&gt;Wainman, Lauren M&lt;/author&gt;&lt;author&gt;Tippens, Nathaniel D&lt;/author&gt;&lt;author&gt;Rice, Edward J&lt;/author&gt;&lt;author&gt;Dziubek, Alexis&lt;/author&gt;&lt;author&gt;Villafano, Geno J&lt;/author&gt;&lt;author&gt;Wissink, Erin M&lt;/author&gt;&lt;author&gt;Versluis, Philip&lt;/author&gt;&lt;author&gt;Bagepalli, Lina&lt;/author&gt;&lt;/authors&gt;&lt;/contributors&gt;&lt;titles&gt;&lt;title&gt;A rapid, sensitive, scalable method for Precision Run-On sequencing (PRO-seq)&lt;/title&gt;&lt;secondary-title&gt;BioRxiv&lt;/secondary-title&gt;&lt;/titles&gt;&lt;periodical&gt;&lt;full-title&gt;BioRxiv&lt;/full-title&gt;&lt;/periodical&gt;&lt;dates&gt;&lt;year&gt;2020&lt;/year&gt;&lt;/dates&gt;&lt;urls&gt;&lt;/urls&gt;&lt;/record&gt;&lt;/Cite&gt;&lt;/EndNote&gt;</w:instrText>
      </w:r>
      <w:r w:rsidRPr="002D3724">
        <w:rPr>
          <w:sz w:val="24"/>
          <w:szCs w:val="24"/>
        </w:rPr>
        <w:fldChar w:fldCharType="separate"/>
      </w:r>
      <w:r w:rsidRPr="002D3724">
        <w:rPr>
          <w:noProof/>
          <w:sz w:val="24"/>
          <w:szCs w:val="24"/>
        </w:rPr>
        <w:t>(Judd et al. 2020)</w:t>
      </w:r>
      <w:r w:rsidRPr="002D3724">
        <w:rPr>
          <w:sz w:val="24"/>
          <w:szCs w:val="24"/>
        </w:rPr>
        <w:fldChar w:fldCharType="end"/>
      </w:r>
      <w:r w:rsidRPr="00C851F6">
        <w:rPr>
          <w:sz w:val="24"/>
          <w:szCs w:val="24"/>
        </w:rPr>
        <w:t xml:space="preserve"> with some mod</w:t>
      </w:r>
      <w:r w:rsidRPr="002D3724">
        <w:rPr>
          <w:sz w:val="24"/>
          <w:szCs w:val="24"/>
        </w:rPr>
        <w:t xml:space="preserve">ifications. </w:t>
      </w:r>
      <w:r w:rsidR="00CC3AD5">
        <w:rPr>
          <w:sz w:val="24"/>
          <w:szCs w:val="24"/>
        </w:rPr>
        <w:t xml:space="preserve">In brief, </w:t>
      </w:r>
      <w:r w:rsidRPr="002D3724">
        <w:rPr>
          <w:sz w:val="24"/>
          <w:szCs w:val="24"/>
        </w:rPr>
        <w:t xml:space="preserve">HEK293T cells were seeded in 6-well plates and treated with DMSO or 20 </w:t>
      </w:r>
      <w:proofErr w:type="spellStart"/>
      <w:r w:rsidRPr="002D3724">
        <w:rPr>
          <w:sz w:val="24"/>
          <w:szCs w:val="24"/>
        </w:rPr>
        <w:t>μM</w:t>
      </w:r>
      <w:proofErr w:type="spellEnd"/>
      <w:r w:rsidRPr="002D3724">
        <w:rPr>
          <w:sz w:val="24"/>
          <w:szCs w:val="24"/>
        </w:rPr>
        <w:t xml:space="preserve"> TMPyP4 for 2 hours. </w:t>
      </w:r>
      <w:r w:rsidRPr="002D3724">
        <w:rPr>
          <w:sz w:val="24"/>
          <w:szCs w:val="24"/>
        </w:rPr>
        <w:lastRenderedPageBreak/>
        <w:t xml:space="preserve">After trypsin digestion and cell counting, the cells were washed twice with ice-cold PBS, </w:t>
      </w:r>
      <w:proofErr w:type="spellStart"/>
      <w:r w:rsidRPr="002D3724">
        <w:rPr>
          <w:sz w:val="24"/>
          <w:szCs w:val="24"/>
        </w:rPr>
        <w:t>permeabilized</w:t>
      </w:r>
      <w:proofErr w:type="spellEnd"/>
      <w:r w:rsidRPr="002D3724">
        <w:rPr>
          <w:sz w:val="24"/>
          <w:szCs w:val="24"/>
        </w:rPr>
        <w:t xml:space="preserve"> with 10 mL </w:t>
      </w:r>
      <w:proofErr w:type="spellStart"/>
      <w:r w:rsidRPr="002D3724">
        <w:rPr>
          <w:sz w:val="24"/>
          <w:szCs w:val="24"/>
        </w:rPr>
        <w:t>permeabilization</w:t>
      </w:r>
      <w:proofErr w:type="spellEnd"/>
      <w:r w:rsidRPr="002D3724">
        <w:rPr>
          <w:sz w:val="24"/>
          <w:szCs w:val="24"/>
        </w:rPr>
        <w:t xml:space="preserve"> buffer (10 mM </w:t>
      </w:r>
      <w:proofErr w:type="spellStart"/>
      <w:r w:rsidRPr="002D3724">
        <w:rPr>
          <w:sz w:val="24"/>
          <w:szCs w:val="24"/>
        </w:rPr>
        <w:t>Tris-HCl</w:t>
      </w:r>
      <w:proofErr w:type="spellEnd"/>
      <w:r w:rsidRPr="002D3724">
        <w:rPr>
          <w:sz w:val="24"/>
          <w:szCs w:val="24"/>
        </w:rPr>
        <w:t xml:space="preserve"> at pH 8.0, 10 mM </w:t>
      </w:r>
      <w:proofErr w:type="spellStart"/>
      <w:r w:rsidRPr="002D3724">
        <w:rPr>
          <w:sz w:val="24"/>
          <w:szCs w:val="24"/>
        </w:rPr>
        <w:t>KCl</w:t>
      </w:r>
      <w:proofErr w:type="spellEnd"/>
      <w:r w:rsidRPr="002D3724">
        <w:rPr>
          <w:sz w:val="24"/>
          <w:szCs w:val="24"/>
        </w:rPr>
        <w:t>, 250 mM sucrose, 5 mM MgCl</w:t>
      </w:r>
      <w:r w:rsidRPr="002D3724">
        <w:rPr>
          <w:sz w:val="24"/>
          <w:szCs w:val="24"/>
          <w:vertAlign w:val="subscript"/>
        </w:rPr>
        <w:t>2</w:t>
      </w:r>
      <w:r w:rsidRPr="00170BA1">
        <w:rPr>
          <w:sz w:val="24"/>
          <w:szCs w:val="24"/>
        </w:rPr>
        <w:t xml:space="preserve">, 1 mM EGTA, 0.1% (v/v) NP-40, 0.5 mM DTT, 0.05% (v/v) Tween-20, 0.2% (v/v) Triton-X100, 10% (v/v) Glycerol, 4U/mL </w:t>
      </w:r>
      <w:proofErr w:type="spellStart"/>
      <w:r w:rsidRPr="00170BA1">
        <w:rPr>
          <w:sz w:val="24"/>
          <w:szCs w:val="24"/>
        </w:rPr>
        <w:t>SUPERase</w:t>
      </w:r>
      <w:proofErr w:type="spellEnd"/>
      <w:r w:rsidRPr="00170BA1">
        <w:rPr>
          <w:sz w:val="24"/>
          <w:szCs w:val="24"/>
        </w:rPr>
        <w:t>-In RNase inhibitor (</w:t>
      </w:r>
      <w:proofErr w:type="spellStart"/>
      <w:r w:rsidR="006C0940">
        <w:rPr>
          <w:sz w:val="24"/>
          <w:szCs w:val="24"/>
        </w:rPr>
        <w:t>Thermo</w:t>
      </w:r>
      <w:proofErr w:type="spellEnd"/>
      <w:r w:rsidR="006C0940">
        <w:rPr>
          <w:sz w:val="24"/>
          <w:szCs w:val="24"/>
        </w:rPr>
        <w:t xml:space="preserve"> Fisher Scientific</w:t>
      </w:r>
      <w:r w:rsidRPr="00170BA1">
        <w:rPr>
          <w:sz w:val="24"/>
          <w:szCs w:val="24"/>
        </w:rPr>
        <w:t xml:space="preserve">) </w:t>
      </w:r>
      <w:r w:rsidR="00CC3AD5">
        <w:rPr>
          <w:sz w:val="24"/>
          <w:szCs w:val="24"/>
        </w:rPr>
        <w:t xml:space="preserve">and </w:t>
      </w:r>
      <w:r w:rsidRPr="00170BA1">
        <w:rPr>
          <w:sz w:val="24"/>
          <w:szCs w:val="24"/>
        </w:rPr>
        <w:t xml:space="preserve">1× protease inhibitor in RNase-free water) and washed twice with cell wash buffer (10 mM </w:t>
      </w:r>
      <w:proofErr w:type="spellStart"/>
      <w:r w:rsidRPr="00170BA1">
        <w:rPr>
          <w:sz w:val="24"/>
          <w:szCs w:val="24"/>
        </w:rPr>
        <w:t>Tris-HCl</w:t>
      </w:r>
      <w:proofErr w:type="spellEnd"/>
      <w:r w:rsidRPr="00170BA1">
        <w:rPr>
          <w:sz w:val="24"/>
          <w:szCs w:val="24"/>
        </w:rPr>
        <w:t xml:space="preserve"> at pH 8.0, 10 mM </w:t>
      </w:r>
      <w:proofErr w:type="spellStart"/>
      <w:r w:rsidRPr="00170BA1">
        <w:rPr>
          <w:sz w:val="24"/>
          <w:szCs w:val="24"/>
        </w:rPr>
        <w:t>KCl</w:t>
      </w:r>
      <w:proofErr w:type="spellEnd"/>
      <w:r w:rsidRPr="00170BA1">
        <w:rPr>
          <w:sz w:val="24"/>
          <w:szCs w:val="24"/>
        </w:rPr>
        <w:t>, 250 mM sucrose, 5 mM MgCl</w:t>
      </w:r>
      <w:r w:rsidRPr="001A5BDB">
        <w:rPr>
          <w:sz w:val="24"/>
          <w:szCs w:val="24"/>
          <w:vertAlign w:val="subscript"/>
        </w:rPr>
        <w:t>2</w:t>
      </w:r>
      <w:r w:rsidRPr="00B06B09">
        <w:rPr>
          <w:sz w:val="24"/>
          <w:szCs w:val="24"/>
        </w:rPr>
        <w:t xml:space="preserve">, 1 mM EGTA, 0.5 mM DTT, 10% (v/v) Glycerol, 4U/mL </w:t>
      </w:r>
      <w:proofErr w:type="spellStart"/>
      <w:r w:rsidRPr="00B06B09">
        <w:rPr>
          <w:sz w:val="24"/>
          <w:szCs w:val="24"/>
        </w:rPr>
        <w:t>SUPERase</w:t>
      </w:r>
      <w:proofErr w:type="spellEnd"/>
      <w:r w:rsidRPr="00B06B09">
        <w:rPr>
          <w:sz w:val="24"/>
          <w:szCs w:val="24"/>
        </w:rPr>
        <w:t>-In RNase inhibitor</w:t>
      </w:r>
      <w:r w:rsidR="00CC3AD5">
        <w:rPr>
          <w:sz w:val="24"/>
          <w:szCs w:val="24"/>
        </w:rPr>
        <w:t xml:space="preserve"> and</w:t>
      </w:r>
      <w:r w:rsidRPr="00B06B09">
        <w:rPr>
          <w:sz w:val="24"/>
          <w:szCs w:val="24"/>
        </w:rPr>
        <w:t xml:space="preserve"> 1× protease inhibitor in RNase-free water). 1×10</w:t>
      </w:r>
      <w:r w:rsidRPr="00B06B09">
        <w:rPr>
          <w:sz w:val="24"/>
          <w:szCs w:val="24"/>
          <w:vertAlign w:val="superscript"/>
        </w:rPr>
        <w:t>6</w:t>
      </w:r>
      <w:r w:rsidRPr="00B06B09">
        <w:rPr>
          <w:sz w:val="24"/>
          <w:szCs w:val="24"/>
        </w:rPr>
        <w:t xml:space="preserve"> cells for each run-</w:t>
      </w:r>
      <w:r w:rsidRPr="00033504">
        <w:rPr>
          <w:sz w:val="24"/>
          <w:szCs w:val="24"/>
        </w:rPr>
        <w:t xml:space="preserve">on reaction were </w:t>
      </w:r>
      <w:proofErr w:type="spellStart"/>
      <w:r w:rsidRPr="00033504">
        <w:rPr>
          <w:sz w:val="24"/>
          <w:szCs w:val="24"/>
        </w:rPr>
        <w:t>resuspended</w:t>
      </w:r>
      <w:proofErr w:type="spellEnd"/>
      <w:r w:rsidRPr="00033504">
        <w:rPr>
          <w:sz w:val="24"/>
          <w:szCs w:val="24"/>
        </w:rPr>
        <w:t xml:space="preserve"> in 50 </w:t>
      </w:r>
      <w:proofErr w:type="spellStart"/>
      <w:r w:rsidRPr="00033504">
        <w:rPr>
          <w:sz w:val="24"/>
          <w:szCs w:val="24"/>
        </w:rPr>
        <w:t>μl</w:t>
      </w:r>
      <w:proofErr w:type="spellEnd"/>
      <w:r w:rsidRPr="00033504">
        <w:rPr>
          <w:sz w:val="24"/>
          <w:szCs w:val="24"/>
        </w:rPr>
        <w:t xml:space="preserve"> freeze buffer (50 mM </w:t>
      </w:r>
      <w:proofErr w:type="spellStart"/>
      <w:r w:rsidRPr="00033504">
        <w:rPr>
          <w:sz w:val="24"/>
          <w:szCs w:val="24"/>
        </w:rPr>
        <w:t>Tris-HCl</w:t>
      </w:r>
      <w:proofErr w:type="spellEnd"/>
      <w:r w:rsidRPr="00033504">
        <w:rPr>
          <w:sz w:val="24"/>
          <w:szCs w:val="24"/>
        </w:rPr>
        <w:t xml:space="preserve"> at pH 8.0, 40% (v/v) glycerol, 5 mM MgCl</w:t>
      </w:r>
      <w:r w:rsidRPr="00033504">
        <w:rPr>
          <w:sz w:val="24"/>
          <w:szCs w:val="24"/>
          <w:vertAlign w:val="subscript"/>
        </w:rPr>
        <w:t>2</w:t>
      </w:r>
      <w:r w:rsidRPr="00033504">
        <w:rPr>
          <w:sz w:val="24"/>
          <w:szCs w:val="24"/>
        </w:rPr>
        <w:t>, 1 mM EDTA, and 0.5 mM DTT</w:t>
      </w:r>
      <w:r w:rsidR="00CC3AD5">
        <w:rPr>
          <w:sz w:val="24"/>
          <w:szCs w:val="24"/>
        </w:rPr>
        <w:t xml:space="preserve"> and </w:t>
      </w:r>
      <w:r w:rsidRPr="00033504">
        <w:rPr>
          <w:sz w:val="24"/>
          <w:szCs w:val="24"/>
        </w:rPr>
        <w:t>4</w:t>
      </w:r>
      <w:r w:rsidR="0072520E">
        <w:rPr>
          <w:sz w:val="24"/>
          <w:szCs w:val="24"/>
        </w:rPr>
        <w:t xml:space="preserve"> </w:t>
      </w:r>
      <w:r w:rsidRPr="00033504">
        <w:rPr>
          <w:sz w:val="24"/>
          <w:szCs w:val="24"/>
        </w:rPr>
        <w:t xml:space="preserve">U/mL </w:t>
      </w:r>
      <w:proofErr w:type="spellStart"/>
      <w:r w:rsidRPr="00033504">
        <w:rPr>
          <w:sz w:val="24"/>
          <w:szCs w:val="24"/>
        </w:rPr>
        <w:t>SUPERase</w:t>
      </w:r>
      <w:proofErr w:type="spellEnd"/>
      <w:r w:rsidRPr="00033504">
        <w:rPr>
          <w:sz w:val="24"/>
          <w:szCs w:val="24"/>
        </w:rPr>
        <w:t xml:space="preserve">-In RNase inhibitor in RNase-free water) and mixed with preheated 2× run-on master mix (10 mM </w:t>
      </w:r>
      <w:proofErr w:type="spellStart"/>
      <w:r w:rsidRPr="00033504">
        <w:rPr>
          <w:sz w:val="24"/>
          <w:szCs w:val="24"/>
        </w:rPr>
        <w:t>Tris-HCl</w:t>
      </w:r>
      <w:proofErr w:type="spellEnd"/>
      <w:r w:rsidRPr="00033504">
        <w:rPr>
          <w:sz w:val="24"/>
          <w:szCs w:val="24"/>
        </w:rPr>
        <w:t xml:space="preserve"> at pH 8.0, 5 mM MgCl</w:t>
      </w:r>
      <w:r w:rsidRPr="00EC1339">
        <w:rPr>
          <w:sz w:val="24"/>
          <w:szCs w:val="24"/>
          <w:vertAlign w:val="subscript"/>
        </w:rPr>
        <w:t>2</w:t>
      </w:r>
      <w:r w:rsidRPr="00EC1339">
        <w:rPr>
          <w:sz w:val="24"/>
          <w:szCs w:val="24"/>
        </w:rPr>
        <w:t xml:space="preserve">, 1 mM DTT, 300 mM </w:t>
      </w:r>
      <w:proofErr w:type="spellStart"/>
      <w:r w:rsidRPr="00EC1339">
        <w:rPr>
          <w:sz w:val="24"/>
          <w:szCs w:val="24"/>
        </w:rPr>
        <w:t>KCl</w:t>
      </w:r>
      <w:proofErr w:type="spellEnd"/>
      <w:r w:rsidRPr="00EC1339">
        <w:rPr>
          <w:sz w:val="24"/>
          <w:szCs w:val="24"/>
        </w:rPr>
        <w:t xml:space="preserve">, 40 </w:t>
      </w:r>
      <w:proofErr w:type="spellStart"/>
      <w:r w:rsidRPr="00EC1339">
        <w:rPr>
          <w:sz w:val="24"/>
          <w:szCs w:val="24"/>
        </w:rPr>
        <w:t>μM</w:t>
      </w:r>
      <w:proofErr w:type="spellEnd"/>
      <w:r w:rsidRPr="00EC1339">
        <w:rPr>
          <w:sz w:val="24"/>
          <w:szCs w:val="24"/>
        </w:rPr>
        <w:t xml:space="preserve"> Biotin-11-CTP, 40 </w:t>
      </w:r>
      <w:proofErr w:type="spellStart"/>
      <w:r w:rsidRPr="00EC1339">
        <w:rPr>
          <w:sz w:val="24"/>
          <w:szCs w:val="24"/>
        </w:rPr>
        <w:t>μM</w:t>
      </w:r>
      <w:proofErr w:type="spellEnd"/>
      <w:r w:rsidRPr="00EC1339">
        <w:rPr>
          <w:sz w:val="24"/>
          <w:szCs w:val="24"/>
        </w:rPr>
        <w:t xml:space="preserve"> UTP, 40 </w:t>
      </w:r>
      <w:proofErr w:type="spellStart"/>
      <w:r w:rsidRPr="00EC1339">
        <w:rPr>
          <w:sz w:val="24"/>
          <w:szCs w:val="24"/>
        </w:rPr>
        <w:t>μM</w:t>
      </w:r>
      <w:proofErr w:type="spellEnd"/>
      <w:r w:rsidRPr="00EC1339">
        <w:rPr>
          <w:sz w:val="24"/>
          <w:szCs w:val="24"/>
        </w:rPr>
        <w:t xml:space="preserve"> ATP, 40 </w:t>
      </w:r>
      <w:proofErr w:type="spellStart"/>
      <w:r w:rsidRPr="00EC1339">
        <w:rPr>
          <w:sz w:val="24"/>
          <w:szCs w:val="24"/>
        </w:rPr>
        <w:t>μM</w:t>
      </w:r>
      <w:proofErr w:type="spellEnd"/>
      <w:r w:rsidRPr="00EC1339">
        <w:rPr>
          <w:sz w:val="24"/>
          <w:szCs w:val="24"/>
        </w:rPr>
        <w:t xml:space="preserve"> GTP</w:t>
      </w:r>
      <w:r w:rsidR="00CC3AD5">
        <w:rPr>
          <w:sz w:val="24"/>
          <w:szCs w:val="24"/>
        </w:rPr>
        <w:t xml:space="preserve"> and </w:t>
      </w:r>
      <w:r w:rsidRPr="00EC1339">
        <w:rPr>
          <w:sz w:val="24"/>
          <w:szCs w:val="24"/>
        </w:rPr>
        <w:t xml:space="preserve">1% (w/v) </w:t>
      </w:r>
      <w:proofErr w:type="spellStart"/>
      <w:r w:rsidRPr="00EC1339">
        <w:rPr>
          <w:sz w:val="24"/>
          <w:szCs w:val="24"/>
        </w:rPr>
        <w:t>Sarkosyl</w:t>
      </w:r>
      <w:proofErr w:type="spellEnd"/>
      <w:r w:rsidRPr="00EC1339">
        <w:rPr>
          <w:sz w:val="24"/>
          <w:szCs w:val="24"/>
        </w:rPr>
        <w:t xml:space="preserve"> in RNase-free water). After incubation in a thermomixer at 37℃ and 750 rpm for 5 minutes, total RNA was extracted by </w:t>
      </w:r>
      <w:proofErr w:type="spellStart"/>
      <w:r w:rsidRPr="00EC1339">
        <w:rPr>
          <w:sz w:val="24"/>
          <w:szCs w:val="24"/>
        </w:rPr>
        <w:t>Trizol</w:t>
      </w:r>
      <w:proofErr w:type="spellEnd"/>
      <w:r w:rsidRPr="00EC1339">
        <w:rPr>
          <w:sz w:val="24"/>
          <w:szCs w:val="24"/>
        </w:rPr>
        <w:t xml:space="preserve"> reagent and fragmented by base hydrolysis in 0.2 M </w:t>
      </w:r>
      <w:proofErr w:type="spellStart"/>
      <w:r w:rsidRPr="00EC1339">
        <w:rPr>
          <w:sz w:val="24"/>
          <w:szCs w:val="24"/>
        </w:rPr>
        <w:t>NaOH</w:t>
      </w:r>
      <w:proofErr w:type="spellEnd"/>
      <w:r w:rsidRPr="00EC1339">
        <w:rPr>
          <w:sz w:val="24"/>
          <w:szCs w:val="24"/>
        </w:rPr>
        <w:t xml:space="preserve"> on ice for 10 minutes, neutralized by adding 1</w:t>
      </w:r>
      <w:r w:rsidRPr="00EC1339">
        <w:rPr>
          <w:rFonts w:eastAsia="Times New Roman"/>
          <w:sz w:val="24"/>
          <w:szCs w:val="24"/>
        </w:rPr>
        <w:t xml:space="preserve"> </w:t>
      </w:r>
      <w:r w:rsidRPr="00EC1339">
        <w:rPr>
          <w:sz w:val="24"/>
          <w:szCs w:val="24"/>
        </w:rPr>
        <w:t xml:space="preserve">volume of 1 M </w:t>
      </w:r>
      <w:proofErr w:type="spellStart"/>
      <w:r w:rsidRPr="00EC1339">
        <w:rPr>
          <w:sz w:val="24"/>
          <w:szCs w:val="24"/>
        </w:rPr>
        <w:t>Tris-HCl</w:t>
      </w:r>
      <w:proofErr w:type="spellEnd"/>
      <w:r w:rsidRPr="00EC1339">
        <w:rPr>
          <w:sz w:val="24"/>
          <w:szCs w:val="24"/>
        </w:rPr>
        <w:t xml:space="preserve"> at pH 6.8 and precipitated with </w:t>
      </w:r>
      <w:r w:rsidRPr="00EC1339">
        <w:rPr>
          <w:rFonts w:eastAsia="Times New Roman"/>
          <w:sz w:val="24"/>
          <w:szCs w:val="24"/>
        </w:rPr>
        <w:t xml:space="preserve">ethanol. </w:t>
      </w:r>
    </w:p>
    <w:p w14:paraId="08812FA9" w14:textId="32C7A266" w:rsidR="00C0598C" w:rsidRPr="002D3724" w:rsidRDefault="00C0598C" w:rsidP="00C0598C">
      <w:pPr>
        <w:spacing w:line="480" w:lineRule="auto"/>
        <w:rPr>
          <w:sz w:val="24"/>
          <w:szCs w:val="24"/>
        </w:rPr>
      </w:pPr>
      <w:r w:rsidRPr="00EC1339">
        <w:rPr>
          <w:rFonts w:eastAsia="Times New Roman"/>
          <w:sz w:val="24"/>
          <w:szCs w:val="24"/>
        </w:rPr>
        <w:t xml:space="preserve">The RNA pellet was </w:t>
      </w:r>
      <w:proofErr w:type="spellStart"/>
      <w:r w:rsidRPr="00EC1339">
        <w:rPr>
          <w:rFonts w:eastAsia="Times New Roman"/>
          <w:sz w:val="24"/>
          <w:szCs w:val="24"/>
        </w:rPr>
        <w:t>resuspended</w:t>
      </w:r>
      <w:proofErr w:type="spellEnd"/>
      <w:r w:rsidRPr="00EC1339">
        <w:rPr>
          <w:rFonts w:eastAsia="Times New Roman"/>
          <w:sz w:val="24"/>
          <w:szCs w:val="24"/>
        </w:rPr>
        <w:t xml:space="preserve">, mixed with 1 </w:t>
      </w:r>
      <w:proofErr w:type="spellStart"/>
      <w:r w:rsidRPr="003262AD">
        <w:rPr>
          <w:sz w:val="24"/>
          <w:szCs w:val="24"/>
        </w:rPr>
        <w:t>μl</w:t>
      </w:r>
      <w:proofErr w:type="spellEnd"/>
      <w:r w:rsidRPr="003262AD">
        <w:rPr>
          <w:sz w:val="24"/>
          <w:szCs w:val="24"/>
        </w:rPr>
        <w:t xml:space="preserve"> 10 </w:t>
      </w:r>
      <w:proofErr w:type="spellStart"/>
      <w:r w:rsidRPr="003262AD">
        <w:rPr>
          <w:sz w:val="24"/>
          <w:szCs w:val="24"/>
        </w:rPr>
        <w:t>μM</w:t>
      </w:r>
      <w:proofErr w:type="spellEnd"/>
      <w:r w:rsidRPr="003262AD">
        <w:rPr>
          <w:sz w:val="24"/>
          <w:szCs w:val="24"/>
        </w:rPr>
        <w:t xml:space="preserve"> VRA3 adapter (/5Phos/</w:t>
      </w:r>
      <w:proofErr w:type="spellStart"/>
      <w:r w:rsidRPr="003262AD">
        <w:rPr>
          <w:sz w:val="24"/>
          <w:szCs w:val="24"/>
        </w:rPr>
        <w:t>rUrNrN</w:t>
      </w:r>
      <w:proofErr w:type="spellEnd"/>
      <w:r w:rsidRPr="003262AD">
        <w:rPr>
          <w:sz w:val="24"/>
          <w:szCs w:val="24"/>
        </w:rPr>
        <w:t xml:space="preserve"> </w:t>
      </w:r>
      <w:proofErr w:type="spellStart"/>
      <w:r w:rsidRPr="003262AD">
        <w:rPr>
          <w:sz w:val="24"/>
          <w:szCs w:val="24"/>
        </w:rPr>
        <w:t>rNrNrN</w:t>
      </w:r>
      <w:proofErr w:type="spellEnd"/>
      <w:r w:rsidRPr="003262AD">
        <w:rPr>
          <w:sz w:val="24"/>
          <w:szCs w:val="24"/>
        </w:rPr>
        <w:t xml:space="preserve"> NGA TCG </w:t>
      </w:r>
      <w:proofErr w:type="spellStart"/>
      <w:r w:rsidRPr="003262AD">
        <w:rPr>
          <w:sz w:val="24"/>
          <w:szCs w:val="24"/>
        </w:rPr>
        <w:t>TCG</w:t>
      </w:r>
      <w:proofErr w:type="spellEnd"/>
      <w:r w:rsidRPr="003262AD">
        <w:rPr>
          <w:sz w:val="24"/>
          <w:szCs w:val="24"/>
        </w:rPr>
        <w:t xml:space="preserve"> GAC TGT AGA ACT CTG AAC/3InvdT/) and denatured at 65℃ for 30 seconds. 2 </w:t>
      </w:r>
      <w:proofErr w:type="spellStart"/>
      <w:r w:rsidRPr="003262AD">
        <w:rPr>
          <w:sz w:val="24"/>
          <w:szCs w:val="24"/>
        </w:rPr>
        <w:t>μl</w:t>
      </w:r>
      <w:proofErr w:type="spellEnd"/>
      <w:r w:rsidRPr="003262AD">
        <w:rPr>
          <w:sz w:val="24"/>
          <w:szCs w:val="24"/>
        </w:rPr>
        <w:t xml:space="preserve"> 10× T4 RNA ligase buffer, 2 </w:t>
      </w:r>
      <w:proofErr w:type="spellStart"/>
      <w:r w:rsidRPr="003262AD">
        <w:rPr>
          <w:sz w:val="24"/>
          <w:szCs w:val="24"/>
        </w:rPr>
        <w:t>μl</w:t>
      </w:r>
      <w:proofErr w:type="spellEnd"/>
      <w:r w:rsidRPr="003262AD">
        <w:rPr>
          <w:sz w:val="24"/>
          <w:szCs w:val="24"/>
        </w:rPr>
        <w:t xml:space="preserve"> 10 mM ATP, 1 </w:t>
      </w:r>
      <w:proofErr w:type="spellStart"/>
      <w:r w:rsidRPr="003262AD">
        <w:rPr>
          <w:sz w:val="24"/>
          <w:szCs w:val="24"/>
        </w:rPr>
        <w:t>μl</w:t>
      </w:r>
      <w:proofErr w:type="spellEnd"/>
      <w:r w:rsidRPr="003262AD">
        <w:rPr>
          <w:sz w:val="24"/>
          <w:szCs w:val="24"/>
        </w:rPr>
        <w:t xml:space="preserve"> </w:t>
      </w:r>
      <w:proofErr w:type="spellStart"/>
      <w:r w:rsidRPr="003262AD">
        <w:rPr>
          <w:sz w:val="24"/>
          <w:szCs w:val="24"/>
        </w:rPr>
        <w:t>SUPERase</w:t>
      </w:r>
      <w:proofErr w:type="spellEnd"/>
      <w:r w:rsidRPr="003262AD">
        <w:rPr>
          <w:sz w:val="24"/>
          <w:szCs w:val="24"/>
        </w:rPr>
        <w:t xml:space="preserve">-In RNase inhibitor, 6 </w:t>
      </w:r>
      <w:proofErr w:type="spellStart"/>
      <w:r w:rsidRPr="003262AD">
        <w:rPr>
          <w:sz w:val="24"/>
          <w:szCs w:val="24"/>
        </w:rPr>
        <w:t>μl</w:t>
      </w:r>
      <w:proofErr w:type="spellEnd"/>
      <w:r w:rsidRPr="003262AD">
        <w:rPr>
          <w:sz w:val="24"/>
          <w:szCs w:val="24"/>
        </w:rPr>
        <w:t xml:space="preserve"> 50% PEG8000 and 2 </w:t>
      </w:r>
      <w:proofErr w:type="spellStart"/>
      <w:r w:rsidRPr="003262AD">
        <w:rPr>
          <w:sz w:val="24"/>
          <w:szCs w:val="24"/>
        </w:rPr>
        <w:t>μl</w:t>
      </w:r>
      <w:proofErr w:type="spellEnd"/>
      <w:r w:rsidRPr="003262AD">
        <w:rPr>
          <w:sz w:val="24"/>
          <w:szCs w:val="24"/>
        </w:rPr>
        <w:t xml:space="preserve"> T4 RNA ligase 1 (</w:t>
      </w:r>
      <w:proofErr w:type="spellStart"/>
      <w:r w:rsidRPr="003262AD">
        <w:rPr>
          <w:sz w:val="24"/>
          <w:szCs w:val="24"/>
        </w:rPr>
        <w:t>ssRNA</w:t>
      </w:r>
      <w:proofErr w:type="spellEnd"/>
      <w:r w:rsidRPr="003262AD">
        <w:rPr>
          <w:sz w:val="24"/>
          <w:szCs w:val="24"/>
        </w:rPr>
        <w:t xml:space="preserve"> ligase) (NEB) were added and incubated at 25℃ for 1 hour. 5</w:t>
      </w:r>
      <w:r w:rsidRPr="00720047">
        <w:rPr>
          <w:sz w:val="24"/>
          <w:szCs w:val="24"/>
        </w:rPr>
        <w:t xml:space="preserve">5 </w:t>
      </w:r>
      <w:proofErr w:type="spellStart"/>
      <w:r w:rsidRPr="00720047">
        <w:rPr>
          <w:sz w:val="24"/>
          <w:szCs w:val="24"/>
        </w:rPr>
        <w:t>μl</w:t>
      </w:r>
      <w:proofErr w:type="spellEnd"/>
      <w:r w:rsidRPr="00720047">
        <w:rPr>
          <w:sz w:val="24"/>
          <w:szCs w:val="24"/>
        </w:rPr>
        <w:t xml:space="preserve"> binding buffer (10 mM </w:t>
      </w:r>
      <w:proofErr w:type="spellStart"/>
      <w:r w:rsidRPr="00720047">
        <w:rPr>
          <w:sz w:val="24"/>
          <w:szCs w:val="24"/>
        </w:rPr>
        <w:t>Tris-HCl</w:t>
      </w:r>
      <w:proofErr w:type="spellEnd"/>
      <w:r w:rsidRPr="00720047">
        <w:rPr>
          <w:sz w:val="24"/>
          <w:szCs w:val="24"/>
        </w:rPr>
        <w:t xml:space="preserve"> at pH 7.4, 300 mM NaCl, 0.1% (v/v) Triton X-100, 1 mM EDTA</w:t>
      </w:r>
      <w:r w:rsidR="00886FBC">
        <w:rPr>
          <w:sz w:val="24"/>
          <w:szCs w:val="24"/>
        </w:rPr>
        <w:t xml:space="preserve"> and </w:t>
      </w:r>
      <w:r w:rsidRPr="00720047">
        <w:rPr>
          <w:sz w:val="24"/>
          <w:szCs w:val="24"/>
        </w:rPr>
        <w:t>4</w:t>
      </w:r>
      <w:r w:rsidR="0072520E">
        <w:rPr>
          <w:sz w:val="24"/>
          <w:szCs w:val="24"/>
        </w:rPr>
        <w:t xml:space="preserve"> </w:t>
      </w:r>
      <w:r w:rsidRPr="00720047">
        <w:rPr>
          <w:sz w:val="24"/>
          <w:szCs w:val="24"/>
        </w:rPr>
        <w:t xml:space="preserve">U/mL </w:t>
      </w:r>
      <w:proofErr w:type="spellStart"/>
      <w:r w:rsidRPr="00720047">
        <w:rPr>
          <w:sz w:val="24"/>
          <w:szCs w:val="24"/>
        </w:rPr>
        <w:t>SUPERase</w:t>
      </w:r>
      <w:proofErr w:type="spellEnd"/>
      <w:r w:rsidRPr="00720047">
        <w:rPr>
          <w:sz w:val="24"/>
          <w:szCs w:val="24"/>
        </w:rPr>
        <w:t xml:space="preserve">-In RNase inhibitor in RNase-free water) and 25 </w:t>
      </w:r>
      <w:proofErr w:type="spellStart"/>
      <w:r w:rsidRPr="00720047">
        <w:rPr>
          <w:sz w:val="24"/>
          <w:szCs w:val="24"/>
        </w:rPr>
        <w:t>μl</w:t>
      </w:r>
      <w:proofErr w:type="spellEnd"/>
      <w:r w:rsidRPr="00720047">
        <w:rPr>
          <w:sz w:val="24"/>
          <w:szCs w:val="24"/>
        </w:rPr>
        <w:t xml:space="preserve"> pre-washed streptavidin </w:t>
      </w:r>
      <w:proofErr w:type="spellStart"/>
      <w:r w:rsidRPr="00720047">
        <w:rPr>
          <w:sz w:val="24"/>
          <w:szCs w:val="24"/>
        </w:rPr>
        <w:t>MagPoly</w:t>
      </w:r>
      <w:proofErr w:type="spellEnd"/>
      <w:r w:rsidRPr="00720047">
        <w:rPr>
          <w:sz w:val="24"/>
          <w:szCs w:val="24"/>
        </w:rPr>
        <w:t xml:space="preserve"> beads (</w:t>
      </w:r>
      <w:r w:rsidRPr="00EE4869">
        <w:rPr>
          <w:rFonts w:eastAsia="Times New Roman"/>
          <w:sz w:val="24"/>
          <w:szCs w:val="24"/>
        </w:rPr>
        <w:t>Smart-Lifesciences</w:t>
      </w:r>
      <w:r w:rsidRPr="00BF56BC">
        <w:rPr>
          <w:sz w:val="24"/>
          <w:szCs w:val="24"/>
        </w:rPr>
        <w:t xml:space="preserve">) were added and incubated for 20 minutes at 25℃. </w:t>
      </w:r>
      <w:r w:rsidRPr="00BF56BC">
        <w:rPr>
          <w:sz w:val="24"/>
          <w:szCs w:val="24"/>
        </w:rPr>
        <w:lastRenderedPageBreak/>
        <w:t xml:space="preserve">The beads were then washed with high salt wash buffer (50 mM </w:t>
      </w:r>
      <w:proofErr w:type="spellStart"/>
      <w:r w:rsidRPr="00BF56BC">
        <w:rPr>
          <w:sz w:val="24"/>
          <w:szCs w:val="24"/>
        </w:rPr>
        <w:t>Tris-HCl</w:t>
      </w:r>
      <w:proofErr w:type="spellEnd"/>
      <w:r w:rsidRPr="00BF56BC">
        <w:rPr>
          <w:sz w:val="24"/>
          <w:szCs w:val="24"/>
        </w:rPr>
        <w:t xml:space="preserve"> at pH 7.4, 2 M NaCl, 0.5% (v/v) Triton X-100, 1 mM EDTA</w:t>
      </w:r>
      <w:r w:rsidR="00886FBC">
        <w:rPr>
          <w:sz w:val="24"/>
          <w:szCs w:val="24"/>
        </w:rPr>
        <w:t xml:space="preserve"> and </w:t>
      </w:r>
      <w:r w:rsidRPr="00BF56BC">
        <w:rPr>
          <w:sz w:val="24"/>
          <w:szCs w:val="24"/>
        </w:rPr>
        <w:t>4</w:t>
      </w:r>
      <w:r w:rsidR="0072520E">
        <w:rPr>
          <w:sz w:val="24"/>
          <w:szCs w:val="24"/>
        </w:rPr>
        <w:t xml:space="preserve"> </w:t>
      </w:r>
      <w:r w:rsidRPr="00BF56BC">
        <w:rPr>
          <w:sz w:val="24"/>
          <w:szCs w:val="24"/>
        </w:rPr>
        <w:t xml:space="preserve">U/mL </w:t>
      </w:r>
      <w:proofErr w:type="spellStart"/>
      <w:r w:rsidRPr="00BF56BC">
        <w:rPr>
          <w:sz w:val="24"/>
          <w:szCs w:val="24"/>
        </w:rPr>
        <w:t>SUPERase</w:t>
      </w:r>
      <w:proofErr w:type="spellEnd"/>
      <w:r w:rsidRPr="00BF56BC">
        <w:rPr>
          <w:sz w:val="24"/>
          <w:szCs w:val="24"/>
        </w:rPr>
        <w:t xml:space="preserve">-In RNase inhibitor in RNase-free water) and low salt wash buffer (5 mM </w:t>
      </w:r>
      <w:proofErr w:type="spellStart"/>
      <w:r w:rsidRPr="00BF56BC">
        <w:rPr>
          <w:sz w:val="24"/>
          <w:szCs w:val="24"/>
        </w:rPr>
        <w:t>Tris-HCl</w:t>
      </w:r>
      <w:proofErr w:type="spellEnd"/>
      <w:r w:rsidRPr="00BF56BC">
        <w:rPr>
          <w:sz w:val="24"/>
          <w:szCs w:val="24"/>
        </w:rPr>
        <w:t xml:space="preserve"> at pH 7.4, 0.1% (v/v) </w:t>
      </w:r>
      <w:r w:rsidRPr="00C851F6">
        <w:rPr>
          <w:sz w:val="24"/>
          <w:szCs w:val="24"/>
        </w:rPr>
        <w:t>Triton X-100, 1 mM EDTA</w:t>
      </w:r>
      <w:r w:rsidR="00886FBC">
        <w:rPr>
          <w:sz w:val="24"/>
          <w:szCs w:val="24"/>
        </w:rPr>
        <w:t xml:space="preserve"> and</w:t>
      </w:r>
      <w:r w:rsidRPr="00C851F6">
        <w:rPr>
          <w:sz w:val="24"/>
          <w:szCs w:val="24"/>
        </w:rPr>
        <w:t xml:space="preserve"> 4 </w:t>
      </w:r>
      <w:r w:rsidR="0072520E">
        <w:rPr>
          <w:sz w:val="24"/>
          <w:szCs w:val="24"/>
        </w:rPr>
        <w:t xml:space="preserve"> </w:t>
      </w:r>
      <w:r w:rsidRPr="00C851F6">
        <w:rPr>
          <w:sz w:val="24"/>
          <w:szCs w:val="24"/>
        </w:rPr>
        <w:t xml:space="preserve">U/mL </w:t>
      </w:r>
      <w:proofErr w:type="spellStart"/>
      <w:r w:rsidRPr="00C851F6">
        <w:rPr>
          <w:sz w:val="24"/>
          <w:szCs w:val="24"/>
        </w:rPr>
        <w:t>SUPERase</w:t>
      </w:r>
      <w:proofErr w:type="spellEnd"/>
      <w:r w:rsidRPr="00C851F6">
        <w:rPr>
          <w:sz w:val="24"/>
          <w:szCs w:val="24"/>
        </w:rPr>
        <w:t xml:space="preserve">-In RNase inhibitor in RNase-free water). On-bead 5’ hydroxyl repair was done with T4 </w:t>
      </w:r>
      <w:proofErr w:type="spellStart"/>
      <w:r w:rsidRPr="00C851F6">
        <w:rPr>
          <w:sz w:val="24"/>
          <w:szCs w:val="24"/>
        </w:rPr>
        <w:t>polynucleotice</w:t>
      </w:r>
      <w:proofErr w:type="spellEnd"/>
      <w:r w:rsidRPr="00C851F6">
        <w:rPr>
          <w:rFonts w:hint="eastAsia"/>
          <w:sz w:val="24"/>
          <w:szCs w:val="24"/>
        </w:rPr>
        <w:t xml:space="preserve"> kinase (NEB) at 37</w:t>
      </w:r>
      <w:r w:rsidR="005A2D1E" w:rsidRPr="00BF56BC">
        <w:rPr>
          <w:sz w:val="24"/>
          <w:szCs w:val="24"/>
        </w:rPr>
        <w:t>℃</w:t>
      </w:r>
      <w:r w:rsidRPr="00C851F6">
        <w:rPr>
          <w:rFonts w:hint="eastAsia"/>
          <w:sz w:val="24"/>
          <w:szCs w:val="24"/>
        </w:rPr>
        <w:t>for 30 minutes followed by on-bead 5</w:t>
      </w:r>
      <w:r w:rsidRPr="00C851F6">
        <w:rPr>
          <w:rFonts w:hint="eastAsia"/>
          <w:sz w:val="24"/>
          <w:szCs w:val="24"/>
        </w:rPr>
        <w:t>’</w:t>
      </w:r>
      <w:r w:rsidRPr="00C851F6">
        <w:rPr>
          <w:rFonts w:hint="eastAsia"/>
          <w:sz w:val="24"/>
          <w:szCs w:val="24"/>
        </w:rPr>
        <w:t xml:space="preserve"> </w:t>
      </w:r>
      <w:proofErr w:type="spellStart"/>
      <w:r w:rsidRPr="00C851F6">
        <w:rPr>
          <w:sz w:val="24"/>
          <w:szCs w:val="24"/>
        </w:rPr>
        <w:t>decapping</w:t>
      </w:r>
      <w:proofErr w:type="spellEnd"/>
      <w:r w:rsidRPr="00C851F6">
        <w:rPr>
          <w:sz w:val="24"/>
          <w:szCs w:val="24"/>
        </w:rPr>
        <w:t xml:space="preserve"> with RNA 5’ </w:t>
      </w:r>
      <w:proofErr w:type="spellStart"/>
      <w:r w:rsidRPr="00C851F6">
        <w:rPr>
          <w:sz w:val="24"/>
          <w:szCs w:val="24"/>
        </w:rPr>
        <w:t>pyrophosphohydrolase</w:t>
      </w:r>
      <w:proofErr w:type="spellEnd"/>
      <w:r w:rsidRPr="00C851F6">
        <w:rPr>
          <w:sz w:val="24"/>
          <w:szCs w:val="24"/>
        </w:rPr>
        <w:t xml:space="preserve"> (</w:t>
      </w:r>
      <w:proofErr w:type="spellStart"/>
      <w:r w:rsidRPr="00C851F6">
        <w:rPr>
          <w:sz w:val="24"/>
          <w:szCs w:val="24"/>
        </w:rPr>
        <w:t>RppH</w:t>
      </w:r>
      <w:proofErr w:type="spellEnd"/>
      <w:r w:rsidRPr="00C851F6">
        <w:rPr>
          <w:rFonts w:hint="eastAsia"/>
          <w:sz w:val="24"/>
          <w:szCs w:val="24"/>
        </w:rPr>
        <w:t>) (NEB) at 37</w:t>
      </w:r>
      <w:r w:rsidR="005A2D1E" w:rsidRPr="00BF56BC">
        <w:rPr>
          <w:sz w:val="24"/>
          <w:szCs w:val="24"/>
        </w:rPr>
        <w:t>℃</w:t>
      </w:r>
      <w:r w:rsidR="005A2D1E">
        <w:rPr>
          <w:sz w:val="24"/>
          <w:szCs w:val="24"/>
        </w:rPr>
        <w:t xml:space="preserve"> </w:t>
      </w:r>
      <w:r w:rsidRPr="00C851F6">
        <w:rPr>
          <w:rFonts w:hint="eastAsia"/>
          <w:sz w:val="24"/>
          <w:szCs w:val="24"/>
        </w:rPr>
        <w:t>for another 1 hour. For 5</w:t>
      </w:r>
      <w:r w:rsidRPr="00C851F6">
        <w:rPr>
          <w:rFonts w:hint="eastAsia"/>
          <w:sz w:val="24"/>
          <w:szCs w:val="24"/>
        </w:rPr>
        <w:t>’</w:t>
      </w:r>
      <w:r w:rsidRPr="00C851F6">
        <w:rPr>
          <w:rFonts w:hint="eastAsia"/>
          <w:sz w:val="24"/>
          <w:szCs w:val="24"/>
        </w:rPr>
        <w:t xml:space="preserve"> adapter ligation, the beads were </w:t>
      </w:r>
      <w:proofErr w:type="spellStart"/>
      <w:r w:rsidRPr="00C851F6">
        <w:rPr>
          <w:sz w:val="24"/>
          <w:szCs w:val="24"/>
        </w:rPr>
        <w:t>resuspended</w:t>
      </w:r>
      <w:proofErr w:type="spellEnd"/>
      <w:r w:rsidRPr="00C851F6">
        <w:rPr>
          <w:sz w:val="24"/>
          <w:szCs w:val="24"/>
        </w:rPr>
        <w:t xml:space="preserve"> in </w:t>
      </w:r>
      <w:r w:rsidRPr="00C851F6">
        <w:rPr>
          <w:rFonts w:eastAsia="Times New Roman"/>
          <w:sz w:val="24"/>
          <w:szCs w:val="24"/>
        </w:rPr>
        <w:t xml:space="preserve">1 </w:t>
      </w:r>
      <w:proofErr w:type="spellStart"/>
      <w:r w:rsidRPr="00C851F6">
        <w:rPr>
          <w:sz w:val="24"/>
          <w:szCs w:val="24"/>
        </w:rPr>
        <w:t>μl</w:t>
      </w:r>
      <w:proofErr w:type="spellEnd"/>
      <w:r w:rsidRPr="00C851F6">
        <w:rPr>
          <w:sz w:val="24"/>
          <w:szCs w:val="24"/>
        </w:rPr>
        <w:t xml:space="preserve"> 10 </w:t>
      </w:r>
      <w:proofErr w:type="spellStart"/>
      <w:r w:rsidRPr="00C851F6">
        <w:rPr>
          <w:sz w:val="24"/>
          <w:szCs w:val="24"/>
        </w:rPr>
        <w:t>μM</w:t>
      </w:r>
      <w:proofErr w:type="spellEnd"/>
      <w:r w:rsidRPr="00C851F6">
        <w:rPr>
          <w:sz w:val="24"/>
          <w:szCs w:val="24"/>
        </w:rPr>
        <w:t xml:space="preserve"> REV5 adapter (/5InvddT/CCT TGG CAC CCG AGA ATT CCA </w:t>
      </w:r>
      <w:proofErr w:type="spellStart"/>
      <w:r w:rsidRPr="00C851F6">
        <w:rPr>
          <w:sz w:val="24"/>
          <w:szCs w:val="24"/>
        </w:rPr>
        <w:t>NrNrN</w:t>
      </w:r>
      <w:proofErr w:type="spellEnd"/>
      <w:r w:rsidRPr="00C851F6">
        <w:rPr>
          <w:sz w:val="24"/>
          <w:szCs w:val="24"/>
        </w:rPr>
        <w:t xml:space="preserve"> </w:t>
      </w:r>
      <w:proofErr w:type="spellStart"/>
      <w:r w:rsidRPr="00C851F6">
        <w:rPr>
          <w:sz w:val="24"/>
          <w:szCs w:val="24"/>
        </w:rPr>
        <w:t>rNrNrNr</w:t>
      </w:r>
      <w:proofErr w:type="spellEnd"/>
      <w:r w:rsidRPr="00C851F6">
        <w:rPr>
          <w:sz w:val="24"/>
          <w:szCs w:val="24"/>
        </w:rPr>
        <w:t xml:space="preserve"> C) and 6 </w:t>
      </w:r>
      <w:proofErr w:type="spellStart"/>
      <w:r w:rsidRPr="00C851F6">
        <w:rPr>
          <w:sz w:val="24"/>
          <w:szCs w:val="24"/>
        </w:rPr>
        <w:t>μl</w:t>
      </w:r>
      <w:proofErr w:type="spellEnd"/>
      <w:r w:rsidRPr="00C851F6">
        <w:rPr>
          <w:sz w:val="24"/>
          <w:szCs w:val="24"/>
        </w:rPr>
        <w:t xml:space="preserve"> RNase-free water and denatured again. 2 </w:t>
      </w:r>
      <w:proofErr w:type="spellStart"/>
      <w:r w:rsidRPr="00C851F6">
        <w:rPr>
          <w:sz w:val="24"/>
          <w:szCs w:val="24"/>
        </w:rPr>
        <w:t>μl</w:t>
      </w:r>
      <w:proofErr w:type="spellEnd"/>
      <w:r w:rsidRPr="00C851F6">
        <w:rPr>
          <w:sz w:val="24"/>
          <w:szCs w:val="24"/>
        </w:rPr>
        <w:t xml:space="preserve"> 10</w:t>
      </w:r>
      <w:r w:rsidRPr="00C851F6">
        <w:rPr>
          <w:rFonts w:hint="eastAsia"/>
          <w:sz w:val="24"/>
          <w:szCs w:val="24"/>
          <w:lang w:eastAsia="zh-CN"/>
        </w:rPr>
        <w:t>×</w:t>
      </w:r>
      <w:r w:rsidRPr="00C851F6">
        <w:rPr>
          <w:sz w:val="24"/>
          <w:szCs w:val="24"/>
        </w:rPr>
        <w:t xml:space="preserve"> T4 RNA ligase buffer, 2 </w:t>
      </w:r>
      <w:proofErr w:type="spellStart"/>
      <w:r w:rsidRPr="00C851F6">
        <w:rPr>
          <w:sz w:val="24"/>
          <w:szCs w:val="24"/>
        </w:rPr>
        <w:t>μl</w:t>
      </w:r>
      <w:proofErr w:type="spellEnd"/>
      <w:r w:rsidRPr="00C851F6">
        <w:rPr>
          <w:sz w:val="24"/>
          <w:szCs w:val="24"/>
        </w:rPr>
        <w:t xml:space="preserve"> 10 mM ATP, 1 </w:t>
      </w:r>
      <w:proofErr w:type="spellStart"/>
      <w:r w:rsidRPr="00C851F6">
        <w:rPr>
          <w:sz w:val="24"/>
          <w:szCs w:val="24"/>
        </w:rPr>
        <w:t>μl</w:t>
      </w:r>
      <w:proofErr w:type="spellEnd"/>
      <w:r w:rsidRPr="00C851F6">
        <w:rPr>
          <w:sz w:val="24"/>
          <w:szCs w:val="24"/>
        </w:rPr>
        <w:t xml:space="preserve"> </w:t>
      </w:r>
      <w:proofErr w:type="spellStart"/>
      <w:r w:rsidRPr="00C851F6">
        <w:rPr>
          <w:sz w:val="24"/>
          <w:szCs w:val="24"/>
        </w:rPr>
        <w:t>SUPERase</w:t>
      </w:r>
      <w:proofErr w:type="spellEnd"/>
      <w:r w:rsidRPr="00C851F6">
        <w:rPr>
          <w:sz w:val="24"/>
          <w:szCs w:val="24"/>
        </w:rPr>
        <w:t xml:space="preserve">-In RNase inhibitor, 6 </w:t>
      </w:r>
      <w:proofErr w:type="spellStart"/>
      <w:r w:rsidRPr="00C851F6">
        <w:rPr>
          <w:sz w:val="24"/>
          <w:szCs w:val="24"/>
        </w:rPr>
        <w:t>μl</w:t>
      </w:r>
      <w:proofErr w:type="spellEnd"/>
      <w:r w:rsidRPr="00C851F6">
        <w:rPr>
          <w:sz w:val="24"/>
          <w:szCs w:val="24"/>
        </w:rPr>
        <w:t xml:space="preserve"> 50% PEG8000 and 1 </w:t>
      </w:r>
      <w:proofErr w:type="spellStart"/>
      <w:r w:rsidRPr="00C851F6">
        <w:rPr>
          <w:sz w:val="24"/>
          <w:szCs w:val="24"/>
        </w:rPr>
        <w:t>μl</w:t>
      </w:r>
      <w:proofErr w:type="spellEnd"/>
      <w:r w:rsidRPr="00C851F6">
        <w:rPr>
          <w:sz w:val="24"/>
          <w:szCs w:val="24"/>
        </w:rPr>
        <w:t xml:space="preserve"> T4 RNA ligase 1 (</w:t>
      </w:r>
      <w:proofErr w:type="spellStart"/>
      <w:r w:rsidRPr="00C851F6">
        <w:rPr>
          <w:sz w:val="24"/>
          <w:szCs w:val="24"/>
        </w:rPr>
        <w:t>ssRNA</w:t>
      </w:r>
      <w:proofErr w:type="spellEnd"/>
      <w:r w:rsidRPr="00C851F6">
        <w:rPr>
          <w:rFonts w:hint="eastAsia"/>
          <w:sz w:val="24"/>
          <w:szCs w:val="24"/>
        </w:rPr>
        <w:t xml:space="preserve"> ligase) (NEB) were added and incubated at 25</w:t>
      </w:r>
      <w:r w:rsidR="005A2D1E" w:rsidRPr="00BF56BC">
        <w:rPr>
          <w:sz w:val="24"/>
          <w:szCs w:val="24"/>
        </w:rPr>
        <w:t>℃</w:t>
      </w:r>
      <w:r w:rsidR="005A2D1E">
        <w:rPr>
          <w:sz w:val="24"/>
          <w:szCs w:val="24"/>
        </w:rPr>
        <w:t xml:space="preserve"> </w:t>
      </w:r>
      <w:r w:rsidRPr="00C851F6">
        <w:rPr>
          <w:rFonts w:hint="eastAsia"/>
          <w:sz w:val="24"/>
          <w:szCs w:val="24"/>
        </w:rPr>
        <w:t xml:space="preserve">for 1 hour. After two washes with high salt wash buffer and low salt wash buffer, the RNA was extracted with </w:t>
      </w:r>
      <w:proofErr w:type="spellStart"/>
      <w:r w:rsidRPr="00C851F6">
        <w:rPr>
          <w:sz w:val="24"/>
          <w:szCs w:val="24"/>
        </w:rPr>
        <w:t>Trizol</w:t>
      </w:r>
      <w:proofErr w:type="spellEnd"/>
      <w:r w:rsidRPr="00C851F6">
        <w:rPr>
          <w:sz w:val="24"/>
          <w:szCs w:val="24"/>
        </w:rPr>
        <w:t xml:space="preserve"> and precipitated with </w:t>
      </w:r>
      <w:r w:rsidRPr="00C851F6">
        <w:rPr>
          <w:rFonts w:eastAsia="Times New Roman"/>
          <w:sz w:val="24"/>
          <w:szCs w:val="24"/>
        </w:rPr>
        <w:t xml:space="preserve">ethanol. The RNA pellet was </w:t>
      </w:r>
      <w:proofErr w:type="spellStart"/>
      <w:r w:rsidRPr="00C851F6">
        <w:rPr>
          <w:rFonts w:eastAsia="Times New Roman"/>
          <w:sz w:val="24"/>
          <w:szCs w:val="24"/>
        </w:rPr>
        <w:t>resuspended</w:t>
      </w:r>
      <w:proofErr w:type="spellEnd"/>
      <w:r w:rsidRPr="00C851F6">
        <w:rPr>
          <w:rFonts w:eastAsia="Times New Roman"/>
          <w:sz w:val="24"/>
          <w:szCs w:val="24"/>
        </w:rPr>
        <w:t xml:space="preserve"> with 4 </w:t>
      </w:r>
      <w:proofErr w:type="spellStart"/>
      <w:r w:rsidRPr="00C851F6">
        <w:rPr>
          <w:sz w:val="24"/>
          <w:szCs w:val="24"/>
        </w:rPr>
        <w:t>μl</w:t>
      </w:r>
      <w:proofErr w:type="spellEnd"/>
      <w:r w:rsidRPr="00C851F6">
        <w:rPr>
          <w:sz w:val="24"/>
          <w:szCs w:val="24"/>
        </w:rPr>
        <w:t xml:space="preserve"> primer RP1,</w:t>
      </w:r>
      <w:r w:rsidRPr="00C851F6">
        <w:rPr>
          <w:rFonts w:eastAsia="Times New Roman"/>
          <w:sz w:val="24"/>
          <w:szCs w:val="24"/>
        </w:rPr>
        <w:t xml:space="preserve"> 1 </w:t>
      </w:r>
      <w:proofErr w:type="spellStart"/>
      <w:r w:rsidRPr="00C851F6">
        <w:rPr>
          <w:sz w:val="24"/>
          <w:szCs w:val="24"/>
        </w:rPr>
        <w:t>μl</w:t>
      </w:r>
      <w:proofErr w:type="spellEnd"/>
      <w:r w:rsidRPr="00C851F6">
        <w:rPr>
          <w:sz w:val="24"/>
          <w:szCs w:val="24"/>
        </w:rPr>
        <w:t xml:space="preserve"> 10 mM each </w:t>
      </w:r>
      <w:proofErr w:type="spellStart"/>
      <w:r w:rsidRPr="00C851F6">
        <w:rPr>
          <w:sz w:val="24"/>
          <w:szCs w:val="24"/>
        </w:rPr>
        <w:t>dNTP</w:t>
      </w:r>
      <w:proofErr w:type="spellEnd"/>
      <w:r w:rsidRPr="00C851F6">
        <w:rPr>
          <w:sz w:val="24"/>
          <w:szCs w:val="24"/>
        </w:rPr>
        <w:t xml:space="preserve"> mix and 8.5</w:t>
      </w:r>
      <w:r w:rsidRPr="00C851F6">
        <w:rPr>
          <w:rFonts w:eastAsia="Times New Roman"/>
          <w:sz w:val="24"/>
          <w:szCs w:val="24"/>
        </w:rPr>
        <w:t xml:space="preserve"> </w:t>
      </w:r>
      <w:proofErr w:type="spellStart"/>
      <w:r w:rsidRPr="00C851F6">
        <w:rPr>
          <w:sz w:val="24"/>
          <w:szCs w:val="24"/>
        </w:rPr>
        <w:t>μl</w:t>
      </w:r>
      <w:proofErr w:type="spellEnd"/>
      <w:r w:rsidRPr="00C851F6">
        <w:rPr>
          <w:sz w:val="24"/>
          <w:szCs w:val="24"/>
        </w:rPr>
        <w:t xml:space="preserve"> RNase-free water and denatured. 4 </w:t>
      </w:r>
      <w:proofErr w:type="spellStart"/>
      <w:r w:rsidRPr="00C851F6">
        <w:rPr>
          <w:sz w:val="24"/>
          <w:szCs w:val="24"/>
        </w:rPr>
        <w:t>μl</w:t>
      </w:r>
      <w:proofErr w:type="spellEnd"/>
      <w:r w:rsidRPr="00C851F6">
        <w:rPr>
          <w:sz w:val="24"/>
          <w:szCs w:val="24"/>
        </w:rPr>
        <w:t xml:space="preserve"> 5× RT Buffer, 1 </w:t>
      </w:r>
      <w:proofErr w:type="spellStart"/>
      <w:r w:rsidRPr="00C851F6">
        <w:rPr>
          <w:sz w:val="24"/>
          <w:szCs w:val="24"/>
        </w:rPr>
        <w:t>μl</w:t>
      </w:r>
      <w:proofErr w:type="spellEnd"/>
      <w:r w:rsidRPr="00C851F6">
        <w:rPr>
          <w:sz w:val="24"/>
          <w:szCs w:val="24"/>
        </w:rPr>
        <w:t xml:space="preserve"> 100 mM DTT, 0.5 </w:t>
      </w:r>
      <w:proofErr w:type="spellStart"/>
      <w:r w:rsidRPr="00C851F6">
        <w:rPr>
          <w:sz w:val="24"/>
          <w:szCs w:val="24"/>
        </w:rPr>
        <w:t>μl</w:t>
      </w:r>
      <w:proofErr w:type="spellEnd"/>
      <w:r w:rsidRPr="00C851F6">
        <w:rPr>
          <w:sz w:val="24"/>
          <w:szCs w:val="24"/>
        </w:rPr>
        <w:t xml:space="preserve"> </w:t>
      </w:r>
      <w:proofErr w:type="spellStart"/>
      <w:r w:rsidRPr="00C851F6">
        <w:rPr>
          <w:sz w:val="24"/>
          <w:szCs w:val="24"/>
        </w:rPr>
        <w:t>SUPERase</w:t>
      </w:r>
      <w:proofErr w:type="spellEnd"/>
      <w:r w:rsidRPr="00C851F6">
        <w:rPr>
          <w:sz w:val="24"/>
          <w:szCs w:val="24"/>
        </w:rPr>
        <w:t xml:space="preserve">-In RNase inhibitor and 1 </w:t>
      </w:r>
      <w:proofErr w:type="spellStart"/>
      <w:r w:rsidRPr="00C851F6">
        <w:rPr>
          <w:sz w:val="24"/>
          <w:szCs w:val="24"/>
        </w:rPr>
        <w:t>μl</w:t>
      </w:r>
      <w:proofErr w:type="spellEnd"/>
      <w:r w:rsidRPr="00C851F6">
        <w:rPr>
          <w:sz w:val="24"/>
          <w:szCs w:val="24"/>
        </w:rPr>
        <w:t xml:space="preserve"> maxima H minus RT enzyme (</w:t>
      </w:r>
      <w:proofErr w:type="spellStart"/>
      <w:r w:rsidR="006C0940">
        <w:rPr>
          <w:sz w:val="24"/>
          <w:szCs w:val="24"/>
        </w:rPr>
        <w:t>Thermo</w:t>
      </w:r>
      <w:proofErr w:type="spellEnd"/>
      <w:r w:rsidR="006C0940">
        <w:rPr>
          <w:sz w:val="24"/>
          <w:szCs w:val="24"/>
        </w:rPr>
        <w:t xml:space="preserve"> Fisher Scientific</w:t>
      </w:r>
      <w:r w:rsidRPr="00C851F6">
        <w:rPr>
          <w:rFonts w:hint="eastAsia"/>
          <w:sz w:val="24"/>
          <w:szCs w:val="24"/>
        </w:rPr>
        <w:t>) were mixed with the sample and incubated at 50</w:t>
      </w:r>
      <w:r w:rsidR="005A2D1E" w:rsidRPr="00BF56BC">
        <w:rPr>
          <w:sz w:val="24"/>
          <w:szCs w:val="24"/>
        </w:rPr>
        <w:t>℃</w:t>
      </w:r>
      <w:r w:rsidR="005A2D1E">
        <w:rPr>
          <w:sz w:val="24"/>
          <w:szCs w:val="24"/>
        </w:rPr>
        <w:t xml:space="preserve"> </w:t>
      </w:r>
      <w:r w:rsidRPr="00C851F6">
        <w:rPr>
          <w:rFonts w:hint="eastAsia"/>
          <w:sz w:val="24"/>
          <w:szCs w:val="24"/>
        </w:rPr>
        <w:t>for 30 minutes</w:t>
      </w:r>
      <w:r w:rsidR="00C55E74">
        <w:rPr>
          <w:rFonts w:hint="eastAsia"/>
          <w:sz w:val="24"/>
          <w:szCs w:val="24"/>
          <w:lang w:eastAsia="zh-CN"/>
        </w:rPr>
        <w:t>,</w:t>
      </w:r>
      <w:r w:rsidRPr="00C851F6">
        <w:rPr>
          <w:rFonts w:hint="eastAsia"/>
          <w:sz w:val="24"/>
          <w:szCs w:val="24"/>
        </w:rPr>
        <w:t xml:space="preserve"> 65</w:t>
      </w:r>
      <w:r w:rsidR="005A2D1E" w:rsidRPr="00BF56BC">
        <w:rPr>
          <w:sz w:val="24"/>
          <w:szCs w:val="24"/>
        </w:rPr>
        <w:t>℃</w:t>
      </w:r>
      <w:r w:rsidR="005A2D1E">
        <w:rPr>
          <w:sz w:val="24"/>
          <w:szCs w:val="24"/>
        </w:rPr>
        <w:t xml:space="preserve"> </w:t>
      </w:r>
      <w:r w:rsidRPr="00C851F6">
        <w:rPr>
          <w:rFonts w:hint="eastAsia"/>
          <w:sz w:val="24"/>
          <w:szCs w:val="24"/>
        </w:rPr>
        <w:t>for 15 minutes and then 85</w:t>
      </w:r>
      <w:r w:rsidR="005A2D1E" w:rsidRPr="00BF56BC">
        <w:rPr>
          <w:sz w:val="24"/>
          <w:szCs w:val="24"/>
        </w:rPr>
        <w:t>℃</w:t>
      </w:r>
      <w:r w:rsidR="005A2D1E">
        <w:rPr>
          <w:sz w:val="24"/>
          <w:szCs w:val="24"/>
        </w:rPr>
        <w:t xml:space="preserve"> </w:t>
      </w:r>
      <w:r w:rsidRPr="00C851F6">
        <w:rPr>
          <w:rFonts w:hint="eastAsia"/>
          <w:sz w:val="24"/>
          <w:szCs w:val="24"/>
        </w:rPr>
        <w:t>for 5 minutes. The cDNA was purified with 1.8</w:t>
      </w:r>
      <w:r w:rsidRPr="00C851F6">
        <w:rPr>
          <w:sz w:val="24"/>
          <w:szCs w:val="24"/>
        </w:rPr>
        <w:sym w:font="Symbol" w:char="F0B4"/>
      </w:r>
      <w:r w:rsidRPr="00C851F6">
        <w:rPr>
          <w:sz w:val="24"/>
          <w:szCs w:val="24"/>
        </w:rPr>
        <w:t xml:space="preserve"> volume Sera-Mag carboxylate-modified magnetic beads and eluted with 20 μL H</w:t>
      </w:r>
      <w:r w:rsidRPr="002D3724">
        <w:rPr>
          <w:sz w:val="24"/>
          <w:szCs w:val="24"/>
          <w:vertAlign w:val="subscript"/>
        </w:rPr>
        <w:t>2</w:t>
      </w:r>
      <w:r w:rsidRPr="002D3724">
        <w:rPr>
          <w:sz w:val="24"/>
          <w:szCs w:val="24"/>
        </w:rPr>
        <w:t>O.</w:t>
      </w:r>
    </w:p>
    <w:p w14:paraId="5F0E23FC" w14:textId="4848B65A" w:rsidR="00C0598C" w:rsidRPr="002D3724" w:rsidRDefault="00C0598C" w:rsidP="00C0598C">
      <w:pPr>
        <w:spacing w:line="480" w:lineRule="auto"/>
        <w:rPr>
          <w:rFonts w:eastAsia="Times New Roman"/>
          <w:sz w:val="24"/>
          <w:szCs w:val="24"/>
        </w:rPr>
      </w:pPr>
      <w:r w:rsidRPr="002D3724">
        <w:rPr>
          <w:sz w:val="24"/>
          <w:szCs w:val="24"/>
        </w:rPr>
        <w:t>The purified cDNA was amplifie</w:t>
      </w:r>
      <w:r w:rsidRPr="00170BA1">
        <w:rPr>
          <w:sz w:val="24"/>
          <w:szCs w:val="24"/>
        </w:rPr>
        <w:t>d with NEBNext high-fidelity 2</w:t>
      </w:r>
      <w:r w:rsidRPr="00C851F6">
        <w:rPr>
          <w:sz w:val="24"/>
          <w:szCs w:val="24"/>
        </w:rPr>
        <w:sym w:font="Symbol" w:char="F0B4"/>
      </w:r>
      <w:r w:rsidRPr="00C851F6">
        <w:rPr>
          <w:sz w:val="24"/>
          <w:szCs w:val="24"/>
        </w:rPr>
        <w:t xml:space="preserve"> PCR master mix, primer RP1 and indexing primers RPI-n. The DNA libraries were further size-selected with Sera-Mag carboxylate-modified magnetic beads and sequenced on the NovaSeq 6000 platform. </w:t>
      </w:r>
      <w:proofErr w:type="spellStart"/>
      <w:proofErr w:type="gramStart"/>
      <w:r w:rsidRPr="00C851F6">
        <w:rPr>
          <w:sz w:val="24"/>
          <w:szCs w:val="24"/>
        </w:rPr>
        <w:t>qPRO</w:t>
      </w:r>
      <w:proofErr w:type="spellEnd"/>
      <w:r w:rsidRPr="00C851F6">
        <w:rPr>
          <w:sz w:val="24"/>
          <w:szCs w:val="24"/>
        </w:rPr>
        <w:t>-seq</w:t>
      </w:r>
      <w:proofErr w:type="gramEnd"/>
      <w:r w:rsidRPr="00C851F6">
        <w:rPr>
          <w:sz w:val="24"/>
          <w:szCs w:val="24"/>
        </w:rPr>
        <w:t xml:space="preserve"> reads were aligned to</w:t>
      </w:r>
      <w:r w:rsidRPr="002D3724">
        <w:rPr>
          <w:sz w:val="24"/>
          <w:szCs w:val="24"/>
        </w:rPr>
        <w:t xml:space="preserve"> the human hg38 genome. </w:t>
      </w:r>
      <w:r w:rsidRPr="002D3724">
        <w:rPr>
          <w:rFonts w:eastAsia="Times New Roman"/>
          <w:sz w:val="24"/>
          <w:szCs w:val="24"/>
        </w:rPr>
        <w:t xml:space="preserve">The resulting reads were normalized to the total reads used for alignment (reads per million, </w:t>
      </w:r>
      <w:proofErr w:type="spellStart"/>
      <w:r w:rsidRPr="002D3724">
        <w:rPr>
          <w:rFonts w:eastAsia="Times New Roman"/>
          <w:sz w:val="24"/>
          <w:szCs w:val="24"/>
        </w:rPr>
        <w:t>r.p.m</w:t>
      </w:r>
      <w:proofErr w:type="spellEnd"/>
      <w:r w:rsidRPr="002D3724">
        <w:rPr>
          <w:rFonts w:eastAsia="Times New Roman"/>
          <w:sz w:val="24"/>
          <w:szCs w:val="24"/>
        </w:rPr>
        <w:t xml:space="preserve">.) and converted to bigwig files for visualization in the </w:t>
      </w:r>
      <w:r w:rsidR="001F425E">
        <w:rPr>
          <w:rFonts w:eastAsia="Times New Roman"/>
          <w:sz w:val="24"/>
          <w:szCs w:val="24"/>
        </w:rPr>
        <w:t xml:space="preserve">UCSC </w:t>
      </w:r>
      <w:r w:rsidR="001F425E">
        <w:rPr>
          <w:rFonts w:eastAsia="Times New Roman"/>
          <w:sz w:val="24"/>
          <w:szCs w:val="24"/>
        </w:rPr>
        <w:lastRenderedPageBreak/>
        <w:t>Genome Browser</w:t>
      </w:r>
      <w:r w:rsidRPr="002D3724">
        <w:rPr>
          <w:rFonts w:eastAsia="Times New Roman"/>
          <w:sz w:val="24"/>
          <w:szCs w:val="24"/>
        </w:rPr>
        <w:t xml:space="preserve">. </w:t>
      </w:r>
      <w:proofErr w:type="spellStart"/>
      <w:r w:rsidRPr="002D3724">
        <w:rPr>
          <w:rFonts w:eastAsia="Times New Roman"/>
          <w:sz w:val="24"/>
          <w:szCs w:val="24"/>
        </w:rPr>
        <w:t>Heatmap</w:t>
      </w:r>
      <w:proofErr w:type="spellEnd"/>
      <w:r w:rsidRPr="002D3724">
        <w:rPr>
          <w:rFonts w:eastAsia="Times New Roman"/>
          <w:sz w:val="24"/>
          <w:szCs w:val="24"/>
        </w:rPr>
        <w:t xml:space="preserve"> and </w:t>
      </w:r>
      <w:proofErr w:type="spellStart"/>
      <w:r w:rsidRPr="002D3724">
        <w:rPr>
          <w:rFonts w:eastAsia="Times New Roman"/>
          <w:sz w:val="24"/>
          <w:szCs w:val="24"/>
        </w:rPr>
        <w:t>metagene</w:t>
      </w:r>
      <w:proofErr w:type="spellEnd"/>
      <w:r w:rsidRPr="002D3724">
        <w:rPr>
          <w:rFonts w:eastAsia="Times New Roman"/>
          <w:sz w:val="24"/>
          <w:szCs w:val="24"/>
        </w:rPr>
        <w:t xml:space="preserve"> plots were made for the indicated windows using the average coverage (</w:t>
      </w:r>
      <w:proofErr w:type="spellStart"/>
      <w:r w:rsidRPr="002D3724">
        <w:rPr>
          <w:rFonts w:eastAsia="Times New Roman"/>
          <w:sz w:val="24"/>
          <w:szCs w:val="24"/>
        </w:rPr>
        <w:t>r.p.m</w:t>
      </w:r>
      <w:proofErr w:type="spellEnd"/>
      <w:r w:rsidRPr="002D3724">
        <w:rPr>
          <w:rFonts w:eastAsia="Times New Roman"/>
          <w:sz w:val="24"/>
          <w:szCs w:val="24"/>
        </w:rPr>
        <w:t>.).</w:t>
      </w:r>
      <w:r w:rsidR="00EB02A1">
        <w:rPr>
          <w:rFonts w:eastAsia="Times New Roman"/>
          <w:sz w:val="24"/>
          <w:szCs w:val="24"/>
        </w:rPr>
        <w:t xml:space="preserve"> PRO-seq data from HEK293T </w:t>
      </w:r>
      <w:r w:rsidR="00D95C50" w:rsidRPr="00A501BE">
        <w:rPr>
          <w:color w:val="000000" w:themeColor="text1"/>
          <w:sz w:val="24"/>
          <w:szCs w:val="24"/>
        </w:rPr>
        <w:t>(</w:t>
      </w:r>
      <w:r w:rsidR="00D95C50" w:rsidRPr="005B012D">
        <w:rPr>
          <w:color w:val="000000" w:themeColor="text1"/>
          <w:sz w:val="24"/>
          <w:szCs w:val="24"/>
        </w:rPr>
        <w:t>GSM4730174</w:t>
      </w:r>
      <w:r w:rsidR="00D95C50">
        <w:rPr>
          <w:rFonts w:hint="eastAsia"/>
          <w:color w:val="000000" w:themeColor="text1"/>
          <w:sz w:val="24"/>
          <w:szCs w:val="24"/>
        </w:rPr>
        <w:t xml:space="preserve"> </w:t>
      </w:r>
      <w:r w:rsidR="00D95C50">
        <w:rPr>
          <w:color w:val="000000" w:themeColor="text1"/>
          <w:sz w:val="24"/>
          <w:szCs w:val="24"/>
        </w:rPr>
        <w:t xml:space="preserve">and </w:t>
      </w:r>
      <w:r w:rsidR="00D95C50" w:rsidRPr="005B012D">
        <w:rPr>
          <w:color w:val="000000" w:themeColor="text1"/>
          <w:sz w:val="24"/>
          <w:szCs w:val="24"/>
        </w:rPr>
        <w:t>GSM4730175</w:t>
      </w:r>
      <w:r w:rsidR="00D95C50" w:rsidRPr="00A501BE">
        <w:rPr>
          <w:color w:val="000000" w:themeColor="text1"/>
          <w:sz w:val="24"/>
          <w:szCs w:val="24"/>
        </w:rPr>
        <w:t>)</w:t>
      </w:r>
      <w:r w:rsidR="00D95C50">
        <w:rPr>
          <w:color w:val="000000" w:themeColor="text1"/>
          <w:sz w:val="24"/>
          <w:szCs w:val="24"/>
        </w:rPr>
        <w:t xml:space="preserve"> </w:t>
      </w:r>
      <w:r w:rsidR="00EB02A1">
        <w:rPr>
          <w:rFonts w:eastAsia="Times New Roman"/>
          <w:sz w:val="24"/>
          <w:szCs w:val="24"/>
        </w:rPr>
        <w:t>w</w:t>
      </w:r>
      <w:r w:rsidR="00D95C50">
        <w:rPr>
          <w:rFonts w:eastAsia="Times New Roman"/>
          <w:sz w:val="24"/>
          <w:szCs w:val="24"/>
        </w:rPr>
        <w:t>ere</w:t>
      </w:r>
      <w:r w:rsidR="00EB02A1">
        <w:rPr>
          <w:rFonts w:eastAsia="Times New Roman"/>
          <w:sz w:val="24"/>
          <w:szCs w:val="24"/>
        </w:rPr>
        <w:t xml:space="preserve"> also downloaded from our previous study </w:t>
      </w:r>
      <w:r w:rsidR="00513489">
        <w:rPr>
          <w:rFonts w:eastAsia="Times New Roman"/>
          <w:sz w:val="24"/>
          <w:szCs w:val="24"/>
        </w:rPr>
        <w:fldChar w:fldCharType="begin">
          <w:fldData xml:space="preserve">PEVuZE5vdGU+PENpdGU+PEF1dGhvcj5XYW5nPC9BdXRob3I+PFllYXI+MjAyMTwvWWVhcj48UmVj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</w:fldData>
        </w:fldChar>
      </w:r>
      <w:r w:rsidR="00513489">
        <w:rPr>
          <w:rFonts w:eastAsia="Times New Roman"/>
          <w:sz w:val="24"/>
          <w:szCs w:val="24"/>
        </w:rPr>
        <w:instrText xml:space="preserve"> ADDIN EN.CITE </w:instrText>
      </w:r>
      <w:r w:rsidR="00513489">
        <w:rPr>
          <w:rFonts w:eastAsia="Times New Roman"/>
          <w:sz w:val="24"/>
          <w:szCs w:val="24"/>
        </w:rPr>
        <w:fldChar w:fldCharType="begin">
          <w:fldData xml:space="preserve">PEVuZE5vdGU+PENpdGU+PEF1dGhvcj5XYW5nPC9BdXRob3I+PFllYXI+MjAyMTwvWWVhcj48UmVj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</w:fldData>
        </w:fldChar>
      </w:r>
      <w:r w:rsidR="00513489">
        <w:rPr>
          <w:rFonts w:eastAsia="Times New Roman"/>
          <w:sz w:val="24"/>
          <w:szCs w:val="24"/>
        </w:rPr>
        <w:instrText xml:space="preserve"> ADDIN EN.CITE.DATA </w:instrText>
      </w:r>
      <w:r w:rsidR="00513489">
        <w:rPr>
          <w:rFonts w:eastAsia="Times New Roman"/>
          <w:sz w:val="24"/>
          <w:szCs w:val="24"/>
        </w:rPr>
      </w:r>
      <w:r w:rsidR="00513489">
        <w:rPr>
          <w:rFonts w:eastAsia="Times New Roman"/>
          <w:sz w:val="24"/>
          <w:szCs w:val="24"/>
        </w:rPr>
        <w:fldChar w:fldCharType="end"/>
      </w:r>
      <w:r w:rsidR="00513489">
        <w:rPr>
          <w:rFonts w:eastAsia="Times New Roman"/>
          <w:sz w:val="24"/>
          <w:szCs w:val="24"/>
        </w:rPr>
      </w:r>
      <w:r w:rsidR="00513489">
        <w:rPr>
          <w:rFonts w:eastAsia="Times New Roman"/>
          <w:sz w:val="24"/>
          <w:szCs w:val="24"/>
        </w:rPr>
        <w:fldChar w:fldCharType="separate"/>
      </w:r>
      <w:r w:rsidR="00513489">
        <w:rPr>
          <w:rFonts w:eastAsia="Times New Roman"/>
          <w:noProof/>
          <w:sz w:val="24"/>
          <w:szCs w:val="24"/>
        </w:rPr>
        <w:t>(Wang et al. 2021)</w:t>
      </w:r>
      <w:r w:rsidR="00513489">
        <w:rPr>
          <w:rFonts w:eastAsia="Times New Roman"/>
          <w:sz w:val="24"/>
          <w:szCs w:val="24"/>
        </w:rPr>
        <w:fldChar w:fldCharType="end"/>
      </w:r>
      <w:r w:rsidR="00D95C50">
        <w:rPr>
          <w:rFonts w:eastAsia="Times New Roman"/>
          <w:sz w:val="24"/>
          <w:szCs w:val="24"/>
        </w:rPr>
        <w:t xml:space="preserve"> and were aligned to human genome hg38. The PRO-seq were plotted with G4-CUT&amp;Tag and H3K27ac signals at promoters.</w:t>
      </w:r>
    </w:p>
    <w:p w14:paraId="3C87603A" w14:textId="77777777" w:rsidR="00C0598C" w:rsidRPr="00170BA1" w:rsidRDefault="00C0598C" w:rsidP="00C0598C">
      <w:pPr>
        <w:spacing w:line="480" w:lineRule="auto"/>
        <w:rPr>
          <w:rFonts w:eastAsia="Times New Roman"/>
          <w:sz w:val="24"/>
          <w:szCs w:val="24"/>
        </w:rPr>
      </w:pPr>
    </w:p>
    <w:p w14:paraId="30835734" w14:textId="77777777" w:rsidR="00C0598C" w:rsidRPr="00170BA1" w:rsidRDefault="00C0598C" w:rsidP="00C0598C">
      <w:pPr>
        <w:pStyle w:val="3"/>
        <w:spacing w:before="0" w:beforeAutospacing="0" w:after="0" w:afterAutospacing="0" w:line="480" w:lineRule="auto"/>
        <w:rPr>
          <w:sz w:val="24"/>
          <w:szCs w:val="24"/>
        </w:rPr>
      </w:pPr>
      <w:r w:rsidRPr="00170BA1">
        <w:rPr>
          <w:sz w:val="24"/>
          <w:szCs w:val="24"/>
        </w:rPr>
        <w:t>Native Bisulfite Conversion Assay</w:t>
      </w:r>
    </w:p>
    <w:p w14:paraId="39B54054" w14:textId="744DE61D" w:rsidR="00C0598C" w:rsidRPr="00EC1339" w:rsidRDefault="00C0598C" w:rsidP="00C0598C">
      <w:pPr>
        <w:spacing w:line="480" w:lineRule="auto"/>
        <w:rPr>
          <w:sz w:val="24"/>
          <w:szCs w:val="24"/>
        </w:rPr>
      </w:pPr>
      <w:r w:rsidRPr="001A5BDB">
        <w:rPr>
          <w:bCs/>
          <w:sz w:val="24"/>
          <w:szCs w:val="24"/>
        </w:rPr>
        <w:t xml:space="preserve">Native bisulfite conversion assay was performed as previously described </w:t>
      </w:r>
      <w:r w:rsidRPr="002D3724">
        <w:rPr>
          <w:bCs/>
          <w:sz w:val="24"/>
          <w:szCs w:val="24"/>
        </w:rPr>
        <w:fldChar w:fldCharType="begin"/>
      </w:r>
      <w:r w:rsidR="003A08EC">
        <w:rPr>
          <w:bCs/>
          <w:sz w:val="24"/>
          <w:szCs w:val="24"/>
        </w:rPr>
        <w:instrText xml:space="preserve"> ADDIN EN.CITE &lt;EndNote&gt;&lt;Cite&gt;&lt;Author&gt;Zheng&lt;/Author&gt;&lt;Year&gt;2017&lt;/Year&gt;&lt;RecNum&gt;241&lt;/RecNum&gt;&lt;DisplayText&gt;(Zheng et al. 2017)&lt;/DisplayText&gt;&lt;record&gt;&lt;rec-number&gt;241&lt;/rec-number&gt;&lt;foreign-keys&gt;&lt;key app="EN" db-id="sa9srftvwrxte0e925vvv9vd9da05atfdp55" timestamp="1612848281"&gt;241&lt;/key&gt;&lt;/foreign-keys&gt;&lt;ref-type name="Journal Article"&gt;17&lt;/ref-type&gt;&lt;contributors&gt;&lt;authors&gt;&lt;author&gt;Zheng, K. W.&lt;/author&gt;&lt;author&gt;He, Y. D.&lt;/author&gt;&lt;author&gt;Liu, H. H.&lt;/author&gt;&lt;author&gt;Li, X. M.&lt;/author&gt;&lt;author&gt;Hao, Y. H.&lt;/author&gt;&lt;author&gt;Tan, Z.&lt;/author&gt;&lt;/authors&gt;&lt;/contributors&gt;&lt;auth-address&gt;State Key Laboratory of Membrane Biology, Institute of Zoology, ‡University of Chinese Academy of Sciences, Chinese Academy of Sciences , Beijing 100101, People&amp;apos;s Republic of China.&lt;/auth-address&gt;&lt;titles&gt;&lt;title&gt;Superhelicity Constrains a Localized and R-Loop-Dependent Formation of G-Quadruplexes at the Upstream Region of Transcription&lt;/title&gt;&lt;secondary-title&gt;ACS Chem Biol&lt;/secondary-title&gt;&lt;/titles&gt;&lt;periodical&gt;&lt;full-title&gt;ACS Chem Biol&lt;/full-title&gt;&lt;/periodical&gt;&lt;pages&gt;2609-2618&lt;/pages&gt;&lt;volume&gt;12&lt;/volume&gt;&lt;number&gt;10&lt;/number&gt;&lt;edition&gt;2017/08/29&lt;/edition&gt;&lt;keywords&gt;&lt;keyword&gt;DNA/*chemistry/genetics&lt;/keyword&gt;&lt;keyword&gt;DNA-Directed RNA Polymerases&lt;/keyword&gt;&lt;keyword&gt;Escherichia coli&lt;/keyword&gt;&lt;keyword&gt;*G-Quadruplexes&lt;/keyword&gt;&lt;keyword&gt;Nucleic Acid Denaturation&lt;/keyword&gt;&lt;keyword&gt;Plasmids&lt;/keyword&gt;&lt;keyword&gt;*Transcription, Genetic&lt;/keyword&gt;&lt;keyword&gt;Viral Proteins&lt;/keyword&gt;&lt;/keywords&gt;&lt;dates&gt;&lt;year&gt;2017&lt;/year&gt;&lt;pub-dates&gt;&lt;date&gt;Oct 20&lt;/date&gt;&lt;/pub-dates&gt;&lt;/dates&gt;&lt;isbn&gt;1554-8929&lt;/isbn&gt;&lt;accession-num&gt;28846373&lt;/accession-num&gt;&lt;urls&gt;&lt;/urls&gt;&lt;electronic-resource-num&gt;10.1021/acschembio.7b00435&lt;/electronic-resource-num&gt;&lt;remote-database-provider&gt;NLM&lt;/remote-database-provider&gt;&lt;language&gt;eng&lt;/language&gt;&lt;/record&gt;&lt;/Cite&gt;&lt;/EndNote&gt;</w:instrText>
      </w:r>
      <w:r w:rsidRPr="002D3724">
        <w:rPr>
          <w:bCs/>
          <w:sz w:val="24"/>
          <w:szCs w:val="24"/>
        </w:rPr>
        <w:fldChar w:fldCharType="separate"/>
      </w:r>
      <w:r w:rsidRPr="002D3724">
        <w:rPr>
          <w:bCs/>
          <w:noProof/>
          <w:sz w:val="24"/>
          <w:szCs w:val="24"/>
        </w:rPr>
        <w:t>(Zheng et al. 2017)</w:t>
      </w:r>
      <w:r w:rsidRPr="002D3724">
        <w:rPr>
          <w:bCs/>
          <w:sz w:val="24"/>
          <w:szCs w:val="24"/>
        </w:rPr>
        <w:fldChar w:fldCharType="end"/>
      </w:r>
      <w:r w:rsidRPr="00C851F6">
        <w:rPr>
          <w:bCs/>
          <w:sz w:val="24"/>
          <w:szCs w:val="24"/>
        </w:rPr>
        <w:t xml:space="preserve"> using </w:t>
      </w:r>
      <w:proofErr w:type="spellStart"/>
      <w:r w:rsidRPr="00C851F6">
        <w:rPr>
          <w:bCs/>
          <w:sz w:val="24"/>
          <w:szCs w:val="24"/>
        </w:rPr>
        <w:t>EpiMark</w:t>
      </w:r>
      <w:proofErr w:type="spellEnd"/>
      <w:r w:rsidRPr="002D3724">
        <w:rPr>
          <w:bCs/>
          <w:sz w:val="24"/>
          <w:szCs w:val="24"/>
        </w:rPr>
        <w:t xml:space="preserve"> bisulfite conversion kit (NEB) with some modifications. After drug treatment, nuclei were isolated from HEK293T cells and were </w:t>
      </w:r>
      <w:proofErr w:type="spellStart"/>
      <w:r w:rsidRPr="002D3724">
        <w:rPr>
          <w:bCs/>
          <w:sz w:val="24"/>
          <w:szCs w:val="24"/>
        </w:rPr>
        <w:t>resuspended</w:t>
      </w:r>
      <w:proofErr w:type="spellEnd"/>
      <w:r w:rsidRPr="002D3724">
        <w:rPr>
          <w:bCs/>
          <w:sz w:val="24"/>
          <w:szCs w:val="24"/>
        </w:rPr>
        <w:t xml:space="preserve"> with 130 </w:t>
      </w:r>
      <w:proofErr w:type="spellStart"/>
      <w:r w:rsidRPr="002D3724">
        <w:rPr>
          <w:bCs/>
          <w:sz w:val="24"/>
          <w:szCs w:val="24"/>
        </w:rPr>
        <w:t>μl</w:t>
      </w:r>
      <w:proofErr w:type="spellEnd"/>
      <w:r w:rsidRPr="002D3724">
        <w:rPr>
          <w:bCs/>
          <w:sz w:val="24"/>
          <w:szCs w:val="24"/>
        </w:rPr>
        <w:t xml:space="preserve"> of bisulfite mix. After incubation at 22℃ for 36 hours, </w:t>
      </w:r>
      <w:proofErr w:type="spellStart"/>
      <w:r w:rsidRPr="002D3724">
        <w:rPr>
          <w:bCs/>
          <w:sz w:val="24"/>
          <w:szCs w:val="24"/>
        </w:rPr>
        <w:t>desulphonation</w:t>
      </w:r>
      <w:proofErr w:type="spellEnd"/>
      <w:r w:rsidRPr="002D3724">
        <w:rPr>
          <w:bCs/>
          <w:sz w:val="24"/>
          <w:szCs w:val="24"/>
        </w:rPr>
        <w:t xml:space="preserve"> reaction and genomic DNA clean up were carried out following the manufacturer's instruction. Putative G4</w:t>
      </w:r>
      <w:r w:rsidRPr="00170BA1">
        <w:rPr>
          <w:bCs/>
          <w:sz w:val="24"/>
          <w:szCs w:val="24"/>
        </w:rPr>
        <w:t xml:space="preserve"> forming regions in the promoters of </w:t>
      </w:r>
      <w:r w:rsidRPr="001A5BDB">
        <w:rPr>
          <w:bCs/>
          <w:i/>
          <w:iCs/>
          <w:sz w:val="24"/>
          <w:szCs w:val="24"/>
        </w:rPr>
        <w:t>NPM1</w:t>
      </w:r>
      <w:r w:rsidRPr="00B06B09">
        <w:rPr>
          <w:bCs/>
          <w:sz w:val="24"/>
          <w:szCs w:val="24"/>
        </w:rPr>
        <w:t xml:space="preserve"> and </w:t>
      </w:r>
      <w:r w:rsidRPr="00B06B09">
        <w:rPr>
          <w:bCs/>
          <w:i/>
          <w:iCs/>
          <w:sz w:val="24"/>
          <w:szCs w:val="24"/>
        </w:rPr>
        <w:t>SRSF4</w:t>
      </w:r>
      <w:r w:rsidRPr="00B06B09">
        <w:rPr>
          <w:bCs/>
          <w:sz w:val="24"/>
          <w:szCs w:val="24"/>
        </w:rPr>
        <w:t xml:space="preserve"> genes were amplified with the TAKARA </w:t>
      </w:r>
      <w:proofErr w:type="spellStart"/>
      <w:r w:rsidRPr="00B06B09">
        <w:rPr>
          <w:bCs/>
          <w:sz w:val="24"/>
          <w:szCs w:val="24"/>
        </w:rPr>
        <w:t>Taq</w:t>
      </w:r>
      <w:proofErr w:type="spellEnd"/>
      <w:r w:rsidRPr="00B06B09">
        <w:rPr>
          <w:bCs/>
          <w:sz w:val="24"/>
          <w:szCs w:val="24"/>
        </w:rPr>
        <w:t xml:space="preserve"> DNA polymerase. The PCR products were then purified, cloned into T-vector pMD19 (TAKARA) and transformed into </w:t>
      </w:r>
      <w:r w:rsidRPr="00033504">
        <w:rPr>
          <w:sz w:val="24"/>
          <w:szCs w:val="24"/>
        </w:rPr>
        <w:t>competent</w:t>
      </w:r>
      <w:r w:rsidRPr="00033504">
        <w:rPr>
          <w:bCs/>
          <w:sz w:val="24"/>
          <w:szCs w:val="24"/>
        </w:rPr>
        <w:t xml:space="preserve"> DH5α </w:t>
      </w:r>
      <w:r w:rsidRPr="00033504">
        <w:rPr>
          <w:bCs/>
          <w:i/>
          <w:iCs/>
          <w:sz w:val="24"/>
          <w:szCs w:val="24"/>
        </w:rPr>
        <w:t>E. coli</w:t>
      </w:r>
      <w:r w:rsidRPr="00EC1339">
        <w:rPr>
          <w:bCs/>
          <w:sz w:val="24"/>
          <w:szCs w:val="24"/>
        </w:rPr>
        <w:t xml:space="preserve"> </w:t>
      </w:r>
      <w:r w:rsidRPr="00EC1339">
        <w:rPr>
          <w:sz w:val="24"/>
          <w:szCs w:val="24"/>
        </w:rPr>
        <w:t xml:space="preserve">cells. 10 colonies containing recombinant plasmids were sequenced for each sample. The percentages of C to T conversion in the putative G4 </w:t>
      </w:r>
      <w:r w:rsidR="00D95C50">
        <w:rPr>
          <w:sz w:val="24"/>
          <w:szCs w:val="24"/>
        </w:rPr>
        <w:t xml:space="preserve">forming motifs were calculated. </w:t>
      </w:r>
    </w:p>
    <w:p w14:paraId="7971B991" w14:textId="77777777" w:rsidR="00C0598C" w:rsidRPr="00EC1339" w:rsidRDefault="00C0598C" w:rsidP="00C0598C">
      <w:pPr>
        <w:spacing w:line="480" w:lineRule="auto"/>
        <w:rPr>
          <w:rFonts w:eastAsia="Times New Roman"/>
          <w:b/>
          <w:sz w:val="24"/>
          <w:szCs w:val="24"/>
          <w:u w:val="single"/>
        </w:rPr>
      </w:pPr>
    </w:p>
    <w:p w14:paraId="1AE8F4D3" w14:textId="7B132316" w:rsidR="00C0598C" w:rsidRPr="003262AD" w:rsidRDefault="00C0598C" w:rsidP="00C0598C">
      <w:pPr>
        <w:spacing w:line="480" w:lineRule="auto"/>
        <w:rPr>
          <w:rFonts w:eastAsia="Times New Roman"/>
          <w:b/>
          <w:bCs/>
          <w:sz w:val="24"/>
          <w:szCs w:val="24"/>
        </w:rPr>
      </w:pPr>
      <w:r w:rsidRPr="00EC1339">
        <w:rPr>
          <w:rFonts w:eastAsia="Times New Roman"/>
          <w:b/>
          <w:sz w:val="24"/>
          <w:szCs w:val="24"/>
        </w:rPr>
        <w:t xml:space="preserve">Immunofluorescence Microscopy </w:t>
      </w:r>
      <w:r w:rsidR="00D95C50">
        <w:rPr>
          <w:rFonts w:eastAsia="Times New Roman"/>
          <w:b/>
          <w:sz w:val="24"/>
          <w:szCs w:val="24"/>
        </w:rPr>
        <w:t>and</w:t>
      </w:r>
      <w:r w:rsidRPr="00EC1339">
        <w:rPr>
          <w:rFonts w:eastAsia="Times New Roman"/>
          <w:b/>
          <w:sz w:val="24"/>
          <w:szCs w:val="24"/>
        </w:rPr>
        <w:t xml:space="preserve"> Analysis</w:t>
      </w:r>
    </w:p>
    <w:p w14:paraId="760513F2" w14:textId="1A555B11" w:rsidR="00C0598C" w:rsidRPr="00C851F6" w:rsidRDefault="00C0598C" w:rsidP="00C0598C">
      <w:pPr>
        <w:spacing w:line="480" w:lineRule="auto"/>
        <w:rPr>
          <w:sz w:val="24"/>
          <w:szCs w:val="24"/>
        </w:rPr>
      </w:pPr>
      <w:r w:rsidRPr="00720047">
        <w:rPr>
          <w:sz w:val="24"/>
          <w:szCs w:val="24"/>
        </w:rPr>
        <w:t>HeLa cells we</w:t>
      </w:r>
      <w:r w:rsidRPr="00EE4869">
        <w:rPr>
          <w:sz w:val="24"/>
          <w:szCs w:val="24"/>
        </w:rPr>
        <w:t>re seeded on a cover slip and were cultured for 24 hours before treatment. Cells were then pre-fixed with a solution of 50% DMEM and 50% methanol/acetic acid (3:1) for 10 minutes. After a wash with 3:1 methanol/acetic acid, cells were fixed with 3:1 met</w:t>
      </w:r>
      <w:r w:rsidRPr="00C851F6">
        <w:rPr>
          <w:sz w:val="24"/>
          <w:szCs w:val="24"/>
        </w:rPr>
        <w:t xml:space="preserve">hanol/acetic acid for another 10 minutes. Next, cells were </w:t>
      </w:r>
      <w:proofErr w:type="spellStart"/>
      <w:r w:rsidRPr="00C851F6">
        <w:rPr>
          <w:sz w:val="24"/>
          <w:szCs w:val="24"/>
        </w:rPr>
        <w:t>permeabilized</w:t>
      </w:r>
      <w:proofErr w:type="spellEnd"/>
      <w:r w:rsidRPr="00C851F6">
        <w:rPr>
          <w:sz w:val="24"/>
          <w:szCs w:val="24"/>
        </w:rPr>
        <w:t xml:space="preserve"> with 0.1% Triton X-100 in PBS buffer for 3 minutes, and blocked with 2% fat-free milk in PBS for 1 hour. Cells were incubated with 2 µg </w:t>
      </w:r>
      <w:r w:rsidRPr="00C851F6">
        <w:rPr>
          <w:sz w:val="24"/>
          <w:szCs w:val="24"/>
        </w:rPr>
        <w:lastRenderedPageBreak/>
        <w:t xml:space="preserve">recombinant </w:t>
      </w:r>
      <w:r>
        <w:rPr>
          <w:sz w:val="24"/>
          <w:szCs w:val="24"/>
        </w:rPr>
        <w:t>BG4-EGFP</w:t>
      </w:r>
      <w:r w:rsidRPr="00C851F6">
        <w:rPr>
          <w:sz w:val="24"/>
          <w:szCs w:val="24"/>
        </w:rPr>
        <w:t xml:space="preserve"> antibody in 2% fat-free milk for 2 hours and washed 5 times for 1 hour with 0.1% Tween 20 in PBS under gentle rocking. For nuclear staining, cells were incubated with 2 µg/µL of DAPI (4'</w:t>
      </w:r>
      <w:proofErr w:type="gramStart"/>
      <w:r w:rsidRPr="00C851F6">
        <w:rPr>
          <w:sz w:val="24"/>
          <w:szCs w:val="24"/>
        </w:rPr>
        <w:t>,6</w:t>
      </w:r>
      <w:proofErr w:type="gramEnd"/>
      <w:r w:rsidRPr="00C851F6">
        <w:rPr>
          <w:sz w:val="24"/>
          <w:szCs w:val="24"/>
        </w:rPr>
        <w:t xml:space="preserve">-Diamidino-2-Phenylindole, </w:t>
      </w:r>
      <w:proofErr w:type="spellStart"/>
      <w:r w:rsidRPr="00C851F6">
        <w:rPr>
          <w:sz w:val="24"/>
          <w:szCs w:val="24"/>
        </w:rPr>
        <w:t>Dihydrochloride</w:t>
      </w:r>
      <w:proofErr w:type="spellEnd"/>
      <w:r w:rsidRPr="00C851F6">
        <w:rPr>
          <w:sz w:val="24"/>
          <w:szCs w:val="24"/>
        </w:rPr>
        <w:t>) (</w:t>
      </w:r>
      <w:proofErr w:type="spellStart"/>
      <w:r w:rsidR="006C0940">
        <w:rPr>
          <w:sz w:val="24"/>
          <w:szCs w:val="24"/>
        </w:rPr>
        <w:t>Thermo</w:t>
      </w:r>
      <w:proofErr w:type="spellEnd"/>
      <w:r w:rsidR="006C0940">
        <w:rPr>
          <w:sz w:val="24"/>
          <w:szCs w:val="24"/>
        </w:rPr>
        <w:t xml:space="preserve"> Fisher Scientific</w:t>
      </w:r>
      <w:r w:rsidRPr="00C851F6">
        <w:rPr>
          <w:sz w:val="24"/>
          <w:szCs w:val="24"/>
        </w:rPr>
        <w:t xml:space="preserve">, D1306) for 30 minutes. The cover slides were mounted with mounting medium and imaged with a Leica SP8 microscopy. EGFP was excited with a 488 nm laser line and its emission was collected in the range 498-545 nm. </w:t>
      </w:r>
      <w:r>
        <w:rPr>
          <w:sz w:val="24"/>
          <w:szCs w:val="24"/>
        </w:rPr>
        <w:t>Sma</w:t>
      </w:r>
      <w:r>
        <w:rPr>
          <w:rFonts w:hint="eastAsia"/>
          <w:sz w:val="24"/>
          <w:szCs w:val="24"/>
          <w:lang w:eastAsia="zh-CN"/>
        </w:rPr>
        <w:t>r</w:t>
      </w:r>
      <w:r>
        <w:rPr>
          <w:sz w:val="24"/>
          <w:szCs w:val="24"/>
          <w:lang w:eastAsia="zh-CN"/>
        </w:rPr>
        <w:t>t gain was set at 801.9 V</w:t>
      </w:r>
      <w:r>
        <w:rPr>
          <w:sz w:val="24"/>
          <w:szCs w:val="24"/>
        </w:rPr>
        <w:t xml:space="preserve"> and smart offset was -0.26%. </w:t>
      </w:r>
      <w:r w:rsidRPr="00C851F6">
        <w:rPr>
          <w:sz w:val="24"/>
          <w:szCs w:val="24"/>
        </w:rPr>
        <w:t xml:space="preserve">The 405 nm laser line were used for excitation of DAPI and its emission was collected in the range </w:t>
      </w:r>
      <w:r w:rsidR="0022273E">
        <w:rPr>
          <w:sz w:val="24"/>
          <w:szCs w:val="24"/>
        </w:rPr>
        <w:t xml:space="preserve">of </w:t>
      </w:r>
      <w:r w:rsidRPr="00C851F6">
        <w:rPr>
          <w:sz w:val="24"/>
          <w:szCs w:val="24"/>
        </w:rPr>
        <w:t xml:space="preserve">413-462 nm. </w:t>
      </w:r>
      <w:r>
        <w:rPr>
          <w:sz w:val="24"/>
          <w:szCs w:val="24"/>
        </w:rPr>
        <w:t xml:space="preserve">For this channel, smart gain was 770.3 V and smart offset was -0.18%. </w:t>
      </w:r>
      <w:r>
        <w:rPr>
          <w:sz w:val="24"/>
          <w:szCs w:val="24"/>
          <w:lang w:eastAsia="zh-CN"/>
        </w:rPr>
        <w:t>I</w:t>
      </w:r>
      <w:r>
        <w:rPr>
          <w:sz w:val="24"/>
          <w:szCs w:val="24"/>
        </w:rPr>
        <w:t>mages</w:t>
      </w:r>
      <w:r w:rsidRPr="00747612">
        <w:rPr>
          <w:sz w:val="24"/>
          <w:szCs w:val="24"/>
        </w:rPr>
        <w:t xml:space="preserve"> </w:t>
      </w:r>
      <w:r>
        <w:rPr>
          <w:sz w:val="24"/>
          <w:szCs w:val="24"/>
        </w:rPr>
        <w:t xml:space="preserve">were acquired </w:t>
      </w:r>
      <w:r>
        <w:rPr>
          <w:sz w:val="24"/>
          <w:szCs w:val="24"/>
          <w:lang w:eastAsia="zh-CN"/>
        </w:rPr>
        <w:t>taking 8.7 s</w:t>
      </w:r>
      <w:r>
        <w:rPr>
          <w:sz w:val="24"/>
          <w:szCs w:val="24"/>
        </w:rPr>
        <w:t xml:space="preserve"> under 600 Hz scanning </w:t>
      </w:r>
      <w:r>
        <w:rPr>
          <w:rFonts w:hint="eastAsia"/>
          <w:sz w:val="24"/>
          <w:szCs w:val="24"/>
          <w:lang w:eastAsia="zh-CN"/>
        </w:rPr>
        <w:t>speed</w:t>
      </w:r>
      <w:r w:rsidRPr="0006364E">
        <w:rPr>
          <w:sz w:val="24"/>
          <w:szCs w:val="24"/>
        </w:rPr>
        <w:t xml:space="preserve"> </w:t>
      </w:r>
      <w:r>
        <w:rPr>
          <w:sz w:val="24"/>
          <w:szCs w:val="24"/>
        </w:rPr>
        <w:t>without Z-stack. For each group,</w:t>
      </w:r>
      <w:r w:rsidRPr="00CE7B0B">
        <w:rPr>
          <w:sz w:val="24"/>
          <w:szCs w:val="24"/>
        </w:rPr>
        <w:t xml:space="preserve"> </w:t>
      </w:r>
      <w:r w:rsidR="00E50B5C">
        <w:rPr>
          <w:sz w:val="24"/>
          <w:szCs w:val="24"/>
        </w:rPr>
        <w:t>images of 4–</w:t>
      </w:r>
      <w:r>
        <w:rPr>
          <w:sz w:val="24"/>
          <w:szCs w:val="24"/>
        </w:rPr>
        <w:t>6 fields of vision were taken</w:t>
      </w:r>
      <w:r w:rsidRPr="00617440">
        <w:rPr>
          <w:sz w:val="24"/>
          <w:szCs w:val="24"/>
          <w:lang w:eastAsia="zh-CN"/>
        </w:rPr>
        <w:t xml:space="preserve"> </w:t>
      </w:r>
      <w:r>
        <w:rPr>
          <w:sz w:val="24"/>
          <w:szCs w:val="24"/>
          <w:lang w:eastAsia="zh-CN"/>
        </w:rPr>
        <w:t>f</w:t>
      </w:r>
      <w:r>
        <w:rPr>
          <w:rFonts w:hint="eastAsia"/>
          <w:sz w:val="24"/>
          <w:szCs w:val="24"/>
          <w:lang w:eastAsia="zh-CN"/>
        </w:rPr>
        <w:t>or</w:t>
      </w:r>
      <w:r>
        <w:rPr>
          <w:sz w:val="24"/>
          <w:szCs w:val="24"/>
          <w:lang w:eastAsia="zh-CN"/>
        </w:rPr>
        <w:t xml:space="preserve"> </w:t>
      </w:r>
      <w:r>
        <w:rPr>
          <w:sz w:val="24"/>
          <w:szCs w:val="24"/>
        </w:rPr>
        <w:t xml:space="preserve">every sample </w:t>
      </w:r>
      <w:r>
        <w:rPr>
          <w:rFonts w:hint="eastAsia"/>
          <w:sz w:val="24"/>
          <w:szCs w:val="24"/>
          <w:lang w:eastAsia="zh-CN"/>
        </w:rPr>
        <w:t>with</w:t>
      </w:r>
      <w:r>
        <w:rPr>
          <w:sz w:val="24"/>
          <w:szCs w:val="24"/>
        </w:rPr>
        <w:t xml:space="preserve"> fixed laser line intensity. For quantification of G4 intensities, </w:t>
      </w:r>
      <w:r w:rsidR="00D95C50">
        <w:rPr>
          <w:sz w:val="24"/>
          <w:szCs w:val="24"/>
        </w:rPr>
        <w:t xml:space="preserve">we randomly selected </w:t>
      </w:r>
      <w:r>
        <w:rPr>
          <w:sz w:val="24"/>
          <w:szCs w:val="24"/>
        </w:rPr>
        <w:t>51 nuclei in each group</w:t>
      </w:r>
      <w:r w:rsidR="009D14CF">
        <w:rPr>
          <w:sz w:val="24"/>
          <w:szCs w:val="24"/>
        </w:rPr>
        <w:t>,</w:t>
      </w:r>
      <w:r>
        <w:rPr>
          <w:sz w:val="24"/>
          <w:szCs w:val="24"/>
        </w:rPr>
        <w:t xml:space="preserve"> and t</w:t>
      </w:r>
      <w:r w:rsidRPr="0072430A">
        <w:rPr>
          <w:sz w:val="24"/>
          <w:szCs w:val="24"/>
        </w:rPr>
        <w:t xml:space="preserve">he </w:t>
      </w:r>
      <w:r>
        <w:rPr>
          <w:sz w:val="24"/>
          <w:szCs w:val="24"/>
        </w:rPr>
        <w:t xml:space="preserve">mean </w:t>
      </w:r>
      <w:r w:rsidRPr="0072430A">
        <w:rPr>
          <w:sz w:val="24"/>
          <w:szCs w:val="24"/>
        </w:rPr>
        <w:t xml:space="preserve">fluorescence </w:t>
      </w:r>
      <w:r>
        <w:rPr>
          <w:sz w:val="24"/>
          <w:szCs w:val="24"/>
        </w:rPr>
        <w:t xml:space="preserve">intensities of </w:t>
      </w:r>
      <w:r w:rsidR="009D14CF">
        <w:rPr>
          <w:sz w:val="24"/>
          <w:szCs w:val="24"/>
        </w:rPr>
        <w:t>G4s in</w:t>
      </w:r>
      <w:r>
        <w:rPr>
          <w:sz w:val="24"/>
          <w:szCs w:val="24"/>
        </w:rPr>
        <w:t xml:space="preserve"> </w:t>
      </w:r>
      <w:r w:rsidR="00977C14">
        <w:rPr>
          <w:sz w:val="24"/>
          <w:szCs w:val="24"/>
        </w:rPr>
        <w:t xml:space="preserve">each </w:t>
      </w:r>
      <w:r>
        <w:rPr>
          <w:sz w:val="24"/>
          <w:szCs w:val="24"/>
        </w:rPr>
        <w:t>nuclear</w:t>
      </w:r>
      <w:r w:rsidRPr="00C851F6">
        <w:rPr>
          <w:sz w:val="24"/>
          <w:szCs w:val="24"/>
        </w:rPr>
        <w:t xml:space="preserve"> were </w:t>
      </w:r>
      <w:r w:rsidR="009D14CF">
        <w:rPr>
          <w:rFonts w:hint="eastAsia"/>
          <w:sz w:val="24"/>
          <w:szCs w:val="24"/>
          <w:lang w:eastAsia="zh-CN"/>
        </w:rPr>
        <w:t>cal</w:t>
      </w:r>
      <w:r w:rsidR="009D14CF">
        <w:rPr>
          <w:sz w:val="24"/>
          <w:szCs w:val="24"/>
        </w:rPr>
        <w:t xml:space="preserve">culated by dividing the total intensities of BG4-EGFP with the nuclear area marked by DAPI </w:t>
      </w:r>
      <w:r w:rsidRPr="00C851F6">
        <w:rPr>
          <w:sz w:val="24"/>
          <w:szCs w:val="24"/>
        </w:rPr>
        <w:t>using the Leica LASX software</w:t>
      </w:r>
      <w:bookmarkStart w:id="1" w:name="OLE_LINK1"/>
      <w:bookmarkStart w:id="2" w:name="OLE_LINK2"/>
      <w:r w:rsidRPr="00C851F6">
        <w:rPr>
          <w:sz w:val="24"/>
          <w:szCs w:val="24"/>
        </w:rPr>
        <w:t>.</w:t>
      </w:r>
      <w:bookmarkEnd w:id="1"/>
      <w:bookmarkEnd w:id="2"/>
      <w:r w:rsidRPr="00C851F6">
        <w:rPr>
          <w:sz w:val="24"/>
          <w:szCs w:val="24"/>
        </w:rPr>
        <w:t xml:space="preserve"> </w:t>
      </w:r>
      <w:r>
        <w:rPr>
          <w:sz w:val="24"/>
          <w:szCs w:val="24"/>
        </w:rPr>
        <w:t>The same set of samples were processed and imaged in one batch to reduce</w:t>
      </w:r>
      <w:r w:rsidR="00E50B5C" w:rsidRPr="00E50B5C">
        <w:t xml:space="preserve"> </w:t>
      </w:r>
      <w:r w:rsidR="00E50B5C" w:rsidRPr="00E50B5C">
        <w:rPr>
          <w:sz w:val="24"/>
          <w:szCs w:val="24"/>
        </w:rPr>
        <w:t xml:space="preserve">experimental </w:t>
      </w:r>
      <w:r w:rsidR="00E50B5C" w:rsidRPr="00EB02A1">
        <w:rPr>
          <w:rFonts w:eastAsia="Times New Roman"/>
          <w:sz w:val="24"/>
          <w:szCs w:val="24"/>
        </w:rPr>
        <w:t>variation</w:t>
      </w:r>
      <w:r>
        <w:rPr>
          <w:sz w:val="24"/>
          <w:szCs w:val="24"/>
        </w:rPr>
        <w:t xml:space="preserve">. </w:t>
      </w:r>
      <w:r w:rsidRPr="00C851F6">
        <w:rPr>
          <w:sz w:val="24"/>
          <w:szCs w:val="24"/>
        </w:rPr>
        <w:t>All the procedures were performed at room temperature if not otherwise described.</w:t>
      </w:r>
    </w:p>
    <w:p w14:paraId="3BDB2E30" w14:textId="77777777" w:rsidR="00C0598C" w:rsidRPr="00C851F6" w:rsidRDefault="00C0598C" w:rsidP="00C0598C">
      <w:pPr>
        <w:pStyle w:val="3"/>
        <w:spacing w:before="0" w:beforeAutospacing="0" w:after="0" w:afterAutospacing="0" w:line="480" w:lineRule="auto"/>
        <w:rPr>
          <w:b w:val="0"/>
          <w:sz w:val="24"/>
          <w:szCs w:val="24"/>
        </w:rPr>
      </w:pPr>
    </w:p>
    <w:p w14:paraId="6287CA44" w14:textId="77777777" w:rsidR="00C0598C" w:rsidRPr="00C851F6" w:rsidRDefault="00C0598C" w:rsidP="00C0598C">
      <w:pPr>
        <w:spacing w:line="480" w:lineRule="auto"/>
        <w:rPr>
          <w:rFonts w:eastAsia="Times New Roman"/>
          <w:b/>
          <w:sz w:val="24"/>
          <w:szCs w:val="24"/>
        </w:rPr>
      </w:pPr>
      <w:proofErr w:type="spellStart"/>
      <w:r w:rsidRPr="00C851F6">
        <w:rPr>
          <w:rFonts w:eastAsia="Times New Roman"/>
          <w:b/>
          <w:sz w:val="24"/>
          <w:szCs w:val="24"/>
        </w:rPr>
        <w:t>Stellaris</w:t>
      </w:r>
      <w:proofErr w:type="spellEnd"/>
      <w:r w:rsidRPr="00C851F6">
        <w:rPr>
          <w:rFonts w:eastAsia="Times New Roman"/>
          <w:b/>
          <w:sz w:val="24"/>
          <w:szCs w:val="24"/>
        </w:rPr>
        <w:t xml:space="preserve"> RNA Fluorescence </w:t>
      </w:r>
      <w:proofErr w:type="gramStart"/>
      <w:r w:rsidRPr="00C851F6">
        <w:rPr>
          <w:rFonts w:eastAsia="Times New Roman"/>
          <w:b/>
          <w:sz w:val="24"/>
          <w:szCs w:val="24"/>
        </w:rPr>
        <w:t>In</w:t>
      </w:r>
      <w:proofErr w:type="gramEnd"/>
      <w:r w:rsidRPr="00C851F6">
        <w:rPr>
          <w:rFonts w:eastAsia="Times New Roman"/>
          <w:b/>
          <w:sz w:val="24"/>
          <w:szCs w:val="24"/>
        </w:rPr>
        <w:t xml:space="preserve"> Situ Hybridization (FISH)</w:t>
      </w:r>
    </w:p>
    <w:p w14:paraId="0E6782F3" w14:textId="5B0E2147" w:rsidR="00C0598C" w:rsidRPr="00B06B09" w:rsidRDefault="00C0598C" w:rsidP="00C0598C">
      <w:pPr>
        <w:spacing w:line="480" w:lineRule="auto"/>
        <w:rPr>
          <w:sz w:val="24"/>
          <w:szCs w:val="24"/>
        </w:rPr>
      </w:pPr>
      <w:proofErr w:type="spellStart"/>
      <w:r w:rsidRPr="00C851F6">
        <w:rPr>
          <w:sz w:val="24"/>
          <w:szCs w:val="24"/>
        </w:rPr>
        <w:t>Stellaris</w:t>
      </w:r>
      <w:proofErr w:type="spellEnd"/>
      <w:r w:rsidRPr="00C851F6">
        <w:rPr>
          <w:sz w:val="24"/>
          <w:szCs w:val="24"/>
        </w:rPr>
        <w:t xml:space="preserve"> RNA FISH were performed as previously described </w:t>
      </w:r>
      <w:r w:rsidRPr="002D3724">
        <w:rPr>
          <w:sz w:val="24"/>
          <w:szCs w:val="24"/>
        </w:rPr>
        <w:fldChar w:fldCharType="begin">
          <w:fldData xml:space="preserve">PEVuZE5vdGU+PENpdGU+PEF1dGhvcj5MaWFuZzwvQXV0aG9yPjxZZWFyPjIwMTU8L1llYXI+PFJl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</w:fldData>
        </w:fldChar>
      </w:r>
      <w:r w:rsidR="003A08EC">
        <w:rPr>
          <w:sz w:val="24"/>
          <w:szCs w:val="24"/>
        </w:rPr>
        <w:instrText xml:space="preserve"> ADDIN EN.CITE </w:instrText>
      </w:r>
      <w:r w:rsidR="003A08EC">
        <w:rPr>
          <w:sz w:val="24"/>
          <w:szCs w:val="24"/>
        </w:rPr>
        <w:fldChar w:fldCharType="begin">
          <w:fldData xml:space="preserve">PEVuZE5vdGU+PENpdGU+PEF1dGhvcj5MaWFuZzwvQXV0aG9yPjxZZWFyPjIwMTU8L1llYXI+PFJl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</w:fldData>
        </w:fldChar>
      </w:r>
      <w:r w:rsidR="003A08EC">
        <w:rPr>
          <w:sz w:val="24"/>
          <w:szCs w:val="24"/>
        </w:rPr>
        <w:instrText xml:space="preserve"> ADDIN EN.CITE.DATA </w:instrText>
      </w:r>
      <w:r w:rsidR="003A08EC">
        <w:rPr>
          <w:sz w:val="24"/>
          <w:szCs w:val="24"/>
        </w:rPr>
      </w:r>
      <w:r w:rsidR="003A08EC">
        <w:rPr>
          <w:sz w:val="24"/>
          <w:szCs w:val="24"/>
        </w:rPr>
        <w:fldChar w:fldCharType="end"/>
      </w:r>
      <w:r w:rsidRPr="002D3724">
        <w:rPr>
          <w:sz w:val="24"/>
          <w:szCs w:val="24"/>
        </w:rPr>
      </w:r>
      <w:r w:rsidRPr="002D3724">
        <w:rPr>
          <w:sz w:val="24"/>
          <w:szCs w:val="24"/>
        </w:rPr>
        <w:fldChar w:fldCharType="separate"/>
      </w:r>
      <w:r w:rsidRPr="002D3724">
        <w:rPr>
          <w:noProof/>
          <w:sz w:val="24"/>
          <w:szCs w:val="24"/>
        </w:rPr>
        <w:t>(Raj et al. 2008; Liang et al. 2015)</w:t>
      </w:r>
      <w:r w:rsidRPr="002D3724">
        <w:rPr>
          <w:sz w:val="24"/>
          <w:szCs w:val="24"/>
        </w:rPr>
        <w:fldChar w:fldCharType="end"/>
      </w:r>
      <w:r w:rsidRPr="00C851F6">
        <w:rPr>
          <w:sz w:val="24"/>
          <w:szCs w:val="24"/>
        </w:rPr>
        <w:t>. Clean cover slips were placed in 6-well plates and 1×10</w:t>
      </w:r>
      <w:r w:rsidRPr="002D3724">
        <w:rPr>
          <w:sz w:val="24"/>
          <w:szCs w:val="24"/>
          <w:vertAlign w:val="superscript"/>
        </w:rPr>
        <w:t>6</w:t>
      </w:r>
      <w:r w:rsidRPr="002D3724">
        <w:rPr>
          <w:sz w:val="24"/>
          <w:szCs w:val="24"/>
        </w:rPr>
        <w:t xml:space="preserve"> HeLa cells per well were seeded. The cells were treated with DMSO or 20 </w:t>
      </w:r>
      <w:proofErr w:type="spellStart"/>
      <w:r w:rsidRPr="002D3724">
        <w:rPr>
          <w:sz w:val="24"/>
          <w:szCs w:val="24"/>
        </w:rPr>
        <w:t>μM</w:t>
      </w:r>
      <w:proofErr w:type="spellEnd"/>
      <w:r w:rsidRPr="002D3724">
        <w:rPr>
          <w:sz w:val="24"/>
          <w:szCs w:val="24"/>
        </w:rPr>
        <w:t xml:space="preserve"> TMPyP4 for 8 hours and washed once with PBS. Then the cells were fixed with 3.7% formaldehyde for 10 minutes at room temperature and </w:t>
      </w:r>
      <w:proofErr w:type="spellStart"/>
      <w:r w:rsidRPr="002D3724">
        <w:rPr>
          <w:sz w:val="24"/>
          <w:szCs w:val="24"/>
        </w:rPr>
        <w:t>permeabilized</w:t>
      </w:r>
      <w:proofErr w:type="spellEnd"/>
      <w:r w:rsidRPr="002D3724">
        <w:rPr>
          <w:sz w:val="24"/>
          <w:szCs w:val="24"/>
        </w:rPr>
        <w:t xml:space="preserve"> with 70% ethanol for 6 hours at 4℃. The cells were washed with wash</w:t>
      </w:r>
      <w:r w:rsidRPr="00170BA1">
        <w:rPr>
          <w:sz w:val="24"/>
          <w:szCs w:val="24"/>
        </w:rPr>
        <w:t xml:space="preserve"> buffer A (10% </w:t>
      </w:r>
      <w:proofErr w:type="spellStart"/>
      <w:r w:rsidRPr="00170BA1">
        <w:rPr>
          <w:sz w:val="24"/>
          <w:szCs w:val="24"/>
        </w:rPr>
        <w:t>formamide</w:t>
      </w:r>
      <w:proofErr w:type="spellEnd"/>
      <w:r w:rsidR="00503B0F">
        <w:rPr>
          <w:sz w:val="24"/>
          <w:szCs w:val="24"/>
        </w:rPr>
        <w:t xml:space="preserve"> and </w:t>
      </w:r>
      <w:r w:rsidRPr="00170BA1">
        <w:rPr>
          <w:sz w:val="24"/>
          <w:szCs w:val="24"/>
        </w:rPr>
        <w:t xml:space="preserve">2× </w:t>
      </w:r>
      <w:r w:rsidRPr="00170BA1">
        <w:rPr>
          <w:sz w:val="24"/>
          <w:szCs w:val="24"/>
        </w:rPr>
        <w:lastRenderedPageBreak/>
        <w:t xml:space="preserve">saline-sodium citrate buffer) and hybridized with hybridization buffer (100 mg/mL dextran sulfate, 10% </w:t>
      </w:r>
      <w:proofErr w:type="spellStart"/>
      <w:r w:rsidRPr="00170BA1">
        <w:rPr>
          <w:sz w:val="24"/>
          <w:szCs w:val="24"/>
        </w:rPr>
        <w:t>formamide</w:t>
      </w:r>
      <w:proofErr w:type="spellEnd"/>
      <w:r w:rsidR="00503B0F">
        <w:rPr>
          <w:sz w:val="24"/>
          <w:szCs w:val="24"/>
        </w:rPr>
        <w:t xml:space="preserve"> and</w:t>
      </w:r>
      <w:r w:rsidRPr="00170BA1">
        <w:rPr>
          <w:sz w:val="24"/>
          <w:szCs w:val="24"/>
        </w:rPr>
        <w:t xml:space="preserve"> 2× saline-sodium citrate buffer) containing 125 </w:t>
      </w:r>
      <w:proofErr w:type="spellStart"/>
      <w:r w:rsidRPr="00170BA1">
        <w:rPr>
          <w:sz w:val="24"/>
          <w:szCs w:val="24"/>
        </w:rPr>
        <w:t>nM</w:t>
      </w:r>
      <w:proofErr w:type="spellEnd"/>
      <w:r w:rsidRPr="00170BA1">
        <w:rPr>
          <w:sz w:val="24"/>
          <w:szCs w:val="24"/>
        </w:rPr>
        <w:t xml:space="preserve"> specific </w:t>
      </w:r>
      <w:proofErr w:type="spellStart"/>
      <w:r w:rsidRPr="00170BA1">
        <w:rPr>
          <w:sz w:val="24"/>
          <w:szCs w:val="24"/>
        </w:rPr>
        <w:t>Stellaris</w:t>
      </w:r>
      <w:proofErr w:type="spellEnd"/>
      <w:r w:rsidRPr="00170BA1">
        <w:rPr>
          <w:sz w:val="24"/>
          <w:szCs w:val="24"/>
        </w:rPr>
        <w:t xml:space="preserve"> FISH probes in a 37℃ cell culture incubator for 12 hours. The cells were washed once with wash buffer A for 30 minutes at 37℃ and stained with 5 ng/mL DAPI in wash buffer A for another 30 minutes at 37℃. After wash with wash buffer B (2× saline-sodium citrate buffer), the cover slips containing cel</w:t>
      </w:r>
      <w:r w:rsidRPr="001A5BDB">
        <w:rPr>
          <w:sz w:val="24"/>
          <w:szCs w:val="24"/>
        </w:rPr>
        <w:t xml:space="preserve">ls were mounted onto microscope slides with anti-fade mounting medium and sealed with nail polish. With a 63× 1.4 oil objective, images were acquired </w:t>
      </w:r>
      <w:r w:rsidR="00E207AF">
        <w:rPr>
          <w:sz w:val="24"/>
          <w:szCs w:val="24"/>
        </w:rPr>
        <w:t>on</w:t>
      </w:r>
      <w:r w:rsidR="00E207AF" w:rsidRPr="001A5BDB">
        <w:rPr>
          <w:sz w:val="24"/>
          <w:szCs w:val="24"/>
        </w:rPr>
        <w:t xml:space="preserve"> </w:t>
      </w:r>
      <w:r w:rsidRPr="001A5BDB">
        <w:rPr>
          <w:sz w:val="24"/>
          <w:szCs w:val="24"/>
        </w:rPr>
        <w:t>a Leica SP8 STED confocal microscope. Quasar 670 was excited with a 638 nm laser line and its emissio</w:t>
      </w:r>
      <w:r w:rsidRPr="00B06B09">
        <w:rPr>
          <w:sz w:val="24"/>
          <w:szCs w:val="24"/>
        </w:rPr>
        <w:t>n was collected through a 411-456 nm, 650-794 nm dual band pass filter. Quasar 570 was excited with a 552 nm laser line and its emission was collected through a 411-456 nm, 559-703 nm dual band pass filter. The 405 nm laser line were used for excitation of DAPI and its emission was collected through a 411-456 nm band pass filter.</w:t>
      </w:r>
      <w:r w:rsidRPr="00617440">
        <w:rPr>
          <w:sz w:val="24"/>
          <w:szCs w:val="24"/>
        </w:rPr>
        <w:t xml:space="preserve"> </w:t>
      </w:r>
      <w:r w:rsidRPr="0006364E">
        <w:rPr>
          <w:sz w:val="24"/>
          <w:szCs w:val="24"/>
        </w:rPr>
        <w:t xml:space="preserve">Z-stacks were acquired with 0.3 </w:t>
      </w:r>
      <w:proofErr w:type="spellStart"/>
      <w:r w:rsidRPr="0006364E">
        <w:rPr>
          <w:sz w:val="24"/>
          <w:szCs w:val="24"/>
        </w:rPr>
        <w:t>μm</w:t>
      </w:r>
      <w:proofErr w:type="spellEnd"/>
      <w:r w:rsidRPr="0006364E">
        <w:rPr>
          <w:sz w:val="24"/>
          <w:szCs w:val="24"/>
        </w:rPr>
        <w:t xml:space="preserve"> step size. For figure</w:t>
      </w:r>
      <w:r>
        <w:rPr>
          <w:sz w:val="24"/>
          <w:szCs w:val="24"/>
        </w:rPr>
        <w:t xml:space="preserve"> </w:t>
      </w:r>
      <w:r w:rsidRPr="0006364E">
        <w:rPr>
          <w:sz w:val="24"/>
          <w:szCs w:val="24"/>
        </w:rPr>
        <w:t xml:space="preserve">generation and </w:t>
      </w:r>
      <w:r>
        <w:rPr>
          <w:sz w:val="24"/>
          <w:szCs w:val="24"/>
        </w:rPr>
        <w:t>quantification</w:t>
      </w:r>
      <w:r w:rsidRPr="0006364E">
        <w:rPr>
          <w:sz w:val="24"/>
          <w:szCs w:val="24"/>
        </w:rPr>
        <w:t xml:space="preserve"> of </w:t>
      </w:r>
      <w:r>
        <w:rPr>
          <w:sz w:val="24"/>
          <w:szCs w:val="24"/>
        </w:rPr>
        <w:t xml:space="preserve">nascent </w:t>
      </w:r>
      <w:r w:rsidRPr="0006364E">
        <w:rPr>
          <w:sz w:val="24"/>
          <w:szCs w:val="24"/>
        </w:rPr>
        <w:t xml:space="preserve">transcript </w:t>
      </w:r>
      <w:r>
        <w:rPr>
          <w:sz w:val="24"/>
          <w:szCs w:val="24"/>
        </w:rPr>
        <w:t>intensity</w:t>
      </w:r>
      <w:r w:rsidRPr="0006364E">
        <w:rPr>
          <w:sz w:val="24"/>
          <w:szCs w:val="24"/>
        </w:rPr>
        <w:t xml:space="preserve">, images </w:t>
      </w:r>
      <w:r>
        <w:rPr>
          <w:rFonts w:hint="eastAsia"/>
          <w:sz w:val="24"/>
          <w:szCs w:val="24"/>
          <w:lang w:eastAsia="zh-CN"/>
        </w:rPr>
        <w:t>from</w:t>
      </w:r>
      <w:r>
        <w:rPr>
          <w:sz w:val="24"/>
          <w:szCs w:val="24"/>
        </w:rPr>
        <w:t xml:space="preserve"> both channels </w:t>
      </w:r>
      <w:r w:rsidRPr="0006364E">
        <w:rPr>
          <w:sz w:val="24"/>
          <w:szCs w:val="24"/>
        </w:rPr>
        <w:t>were binned in z by 3</w:t>
      </w:r>
      <w:r>
        <w:rPr>
          <w:sz w:val="24"/>
          <w:szCs w:val="24"/>
        </w:rPr>
        <w:t xml:space="preserve">0 </w:t>
      </w:r>
      <w:r w:rsidRPr="0006364E">
        <w:rPr>
          <w:sz w:val="24"/>
          <w:szCs w:val="24"/>
        </w:rPr>
        <w:t>slices</w:t>
      </w:r>
      <w:r>
        <w:rPr>
          <w:sz w:val="24"/>
          <w:szCs w:val="24"/>
        </w:rPr>
        <w:t xml:space="preserve">. The bright single nuclear spot was considered as representing a nascent transcript, and its </w:t>
      </w:r>
      <w:r w:rsidRPr="00860814">
        <w:rPr>
          <w:sz w:val="24"/>
          <w:szCs w:val="24"/>
        </w:rPr>
        <w:t>fluorescence intensity</w:t>
      </w:r>
      <w:r>
        <w:rPr>
          <w:sz w:val="24"/>
          <w:szCs w:val="24"/>
        </w:rPr>
        <w:t xml:space="preserve"> was calculated as the sum of gray values of each pixel. Under fixed laser line intensity, every sample in the same group took images of 10 fields of vision. And for each group, equal number of punctate spots, 30 for </w:t>
      </w:r>
      <w:r w:rsidRPr="009D3C3E">
        <w:rPr>
          <w:i/>
          <w:sz w:val="24"/>
          <w:szCs w:val="24"/>
        </w:rPr>
        <w:t>GAPDH</w:t>
      </w:r>
      <w:r>
        <w:rPr>
          <w:sz w:val="24"/>
          <w:szCs w:val="24"/>
        </w:rPr>
        <w:t xml:space="preserve"> and 36 for </w:t>
      </w:r>
      <w:r w:rsidRPr="009D3C3E">
        <w:rPr>
          <w:i/>
          <w:sz w:val="24"/>
          <w:szCs w:val="24"/>
        </w:rPr>
        <w:t>ACTG1</w:t>
      </w:r>
      <w:r>
        <w:rPr>
          <w:sz w:val="24"/>
          <w:szCs w:val="24"/>
        </w:rPr>
        <w:t>, were randomly selected and their fluorescence intensities were determined. All samples used for this analysis were processed together and all data analyzed for this quantification was acquired within one day to lessen the chance of drift due to laser excitation intensity.</w:t>
      </w:r>
    </w:p>
    <w:p w14:paraId="34175B80" w14:textId="77777777" w:rsidR="00C0598C" w:rsidRPr="00033504" w:rsidRDefault="00C0598C" w:rsidP="00C0598C">
      <w:pPr>
        <w:spacing w:line="480" w:lineRule="auto"/>
        <w:rPr>
          <w:sz w:val="24"/>
          <w:szCs w:val="24"/>
        </w:rPr>
      </w:pPr>
    </w:p>
    <w:p w14:paraId="7F1E1251" w14:textId="77777777" w:rsidR="00C0598C" w:rsidRPr="00033504" w:rsidRDefault="00C0598C" w:rsidP="00C0598C">
      <w:pPr>
        <w:pStyle w:val="3"/>
        <w:spacing w:before="0" w:beforeAutospacing="0" w:after="0" w:afterAutospacing="0" w:line="480" w:lineRule="auto"/>
        <w:rPr>
          <w:sz w:val="24"/>
          <w:szCs w:val="24"/>
        </w:rPr>
      </w:pPr>
      <w:r w:rsidRPr="00033504">
        <w:rPr>
          <w:sz w:val="24"/>
          <w:szCs w:val="24"/>
        </w:rPr>
        <w:t>Reporter Gene Assay and ChIP-qPCR</w:t>
      </w:r>
    </w:p>
    <w:p w14:paraId="3FB19EF1" w14:textId="52B47A3B" w:rsidR="00C0598C" w:rsidRPr="00C851F6" w:rsidRDefault="00C0598C" w:rsidP="00C0598C">
      <w:pPr>
        <w:spacing w:line="480" w:lineRule="auto"/>
        <w:rPr>
          <w:sz w:val="24"/>
          <w:szCs w:val="24"/>
        </w:rPr>
      </w:pPr>
      <w:r w:rsidRPr="00033504">
        <w:rPr>
          <w:sz w:val="24"/>
          <w:szCs w:val="24"/>
        </w:rPr>
        <w:lastRenderedPageBreak/>
        <w:t>Putative G4</w:t>
      </w:r>
      <w:r w:rsidRPr="00EC1339">
        <w:rPr>
          <w:sz w:val="24"/>
          <w:szCs w:val="24"/>
        </w:rPr>
        <w:t xml:space="preserve"> forming regions in the promoters of </w:t>
      </w:r>
      <w:r w:rsidRPr="00EC1339">
        <w:rPr>
          <w:i/>
          <w:iCs/>
          <w:sz w:val="24"/>
          <w:szCs w:val="24"/>
        </w:rPr>
        <w:t>NPM1</w:t>
      </w:r>
      <w:r w:rsidRPr="00EC1339">
        <w:rPr>
          <w:sz w:val="24"/>
          <w:szCs w:val="24"/>
        </w:rPr>
        <w:t xml:space="preserve">, </w:t>
      </w:r>
      <w:r w:rsidRPr="00EC1339">
        <w:rPr>
          <w:i/>
          <w:iCs/>
          <w:sz w:val="24"/>
          <w:szCs w:val="24"/>
        </w:rPr>
        <w:t>SRSF4</w:t>
      </w:r>
      <w:r w:rsidRPr="00EC1339">
        <w:rPr>
          <w:sz w:val="24"/>
          <w:szCs w:val="24"/>
        </w:rPr>
        <w:t xml:space="preserve">, </w:t>
      </w:r>
      <w:r w:rsidRPr="00EC1339">
        <w:rPr>
          <w:i/>
          <w:iCs/>
          <w:sz w:val="24"/>
          <w:szCs w:val="24"/>
        </w:rPr>
        <w:t>HSPA8</w:t>
      </w:r>
      <w:r w:rsidRPr="00EC1339">
        <w:rPr>
          <w:sz w:val="24"/>
          <w:szCs w:val="24"/>
        </w:rPr>
        <w:t xml:space="preserve">, </w:t>
      </w:r>
      <w:r w:rsidRPr="00EC1339">
        <w:rPr>
          <w:i/>
          <w:iCs/>
          <w:sz w:val="24"/>
          <w:szCs w:val="24"/>
        </w:rPr>
        <w:t>H2AX</w:t>
      </w:r>
      <w:r w:rsidRPr="00EC1339">
        <w:rPr>
          <w:sz w:val="24"/>
          <w:szCs w:val="24"/>
        </w:rPr>
        <w:t xml:space="preserve"> and </w:t>
      </w:r>
      <w:r w:rsidRPr="003262AD">
        <w:rPr>
          <w:i/>
          <w:iCs/>
          <w:sz w:val="24"/>
          <w:szCs w:val="24"/>
        </w:rPr>
        <w:t>SERBP1</w:t>
      </w:r>
      <w:r w:rsidRPr="003262AD">
        <w:rPr>
          <w:sz w:val="24"/>
          <w:szCs w:val="24"/>
        </w:rPr>
        <w:t xml:space="preserve">, showing signal enrichments in G4-CUT&amp;Tag, were amplified and </w:t>
      </w:r>
      <w:r w:rsidRPr="00720047">
        <w:rPr>
          <w:sz w:val="24"/>
          <w:szCs w:val="24"/>
        </w:rPr>
        <w:t>cloned into pGL3 basic luciferase reporter vector (</w:t>
      </w:r>
      <w:proofErr w:type="spellStart"/>
      <w:r w:rsidRPr="00720047">
        <w:rPr>
          <w:sz w:val="24"/>
          <w:szCs w:val="24"/>
        </w:rPr>
        <w:t>Promega</w:t>
      </w:r>
      <w:proofErr w:type="spellEnd"/>
      <w:r w:rsidRPr="00720047">
        <w:rPr>
          <w:sz w:val="24"/>
          <w:szCs w:val="24"/>
        </w:rPr>
        <w:t>) (primers are shown in supplemental table S1). For luciferase reporter assay, HEK293T cells were seeded in 24-well plates and transfected with or without recombinant luciferase reporter plasmids. 2</w:t>
      </w:r>
      <w:r w:rsidRPr="00EE4869">
        <w:rPr>
          <w:sz w:val="24"/>
          <w:szCs w:val="24"/>
        </w:rPr>
        <w:t xml:space="preserve"> hours post transfection, TMPyP4 or PDS were added to the medium and the cells were incubated for another 24 hours before assaying for luciferase activity using the firefly luciferase assay kit (US </w:t>
      </w:r>
      <w:proofErr w:type="spellStart"/>
      <w:r w:rsidRPr="00EE4869">
        <w:rPr>
          <w:sz w:val="24"/>
          <w:szCs w:val="24"/>
        </w:rPr>
        <w:t>Everbright</w:t>
      </w:r>
      <w:proofErr w:type="spellEnd"/>
      <w:r w:rsidRPr="00EE4869">
        <w:rPr>
          <w:sz w:val="24"/>
          <w:szCs w:val="24"/>
        </w:rPr>
        <w:t xml:space="preserve"> Inc.). Briefly, the growth medium was removed a</w:t>
      </w:r>
      <w:r w:rsidRPr="00C851F6">
        <w:rPr>
          <w:sz w:val="24"/>
          <w:szCs w:val="24"/>
        </w:rPr>
        <w:t xml:space="preserve">nd cells were rinsed once with PBS. 100 </w:t>
      </w:r>
      <w:proofErr w:type="spellStart"/>
      <w:r w:rsidRPr="00C851F6">
        <w:rPr>
          <w:sz w:val="24"/>
          <w:szCs w:val="24"/>
        </w:rPr>
        <w:t>μl</w:t>
      </w:r>
      <w:proofErr w:type="spellEnd"/>
      <w:r w:rsidRPr="00C851F6">
        <w:rPr>
          <w:sz w:val="24"/>
          <w:szCs w:val="24"/>
        </w:rPr>
        <w:t xml:space="preserve"> of 1× lysis buffer was added to each well and then the plates were shaken for 20 minutes at room temperature. 4 </w:t>
      </w:r>
      <w:proofErr w:type="spellStart"/>
      <w:r w:rsidRPr="00C851F6">
        <w:rPr>
          <w:sz w:val="24"/>
          <w:szCs w:val="24"/>
        </w:rPr>
        <w:t>μl</w:t>
      </w:r>
      <w:proofErr w:type="spellEnd"/>
      <w:r w:rsidRPr="00C851F6">
        <w:rPr>
          <w:sz w:val="24"/>
          <w:szCs w:val="24"/>
        </w:rPr>
        <w:t xml:space="preserve"> of supernatant was transferred into 384-well plate, mixed with 8</w:t>
      </w:r>
      <w:r w:rsidR="004409A7">
        <w:rPr>
          <w:sz w:val="24"/>
          <w:szCs w:val="24"/>
        </w:rPr>
        <w:t xml:space="preserve"> </w:t>
      </w:r>
      <w:proofErr w:type="spellStart"/>
      <w:r w:rsidRPr="00C851F6">
        <w:rPr>
          <w:sz w:val="24"/>
          <w:szCs w:val="24"/>
        </w:rPr>
        <w:t>μl</w:t>
      </w:r>
      <w:proofErr w:type="spellEnd"/>
      <w:r w:rsidRPr="00C851F6">
        <w:rPr>
          <w:sz w:val="24"/>
          <w:szCs w:val="24"/>
        </w:rPr>
        <w:t xml:space="preserve"> of firefly luciferase assay buffer and immediately measured on a </w:t>
      </w:r>
      <w:proofErr w:type="spellStart"/>
      <w:r w:rsidRPr="00C851F6">
        <w:rPr>
          <w:sz w:val="24"/>
          <w:szCs w:val="24"/>
        </w:rPr>
        <w:t>Tecan</w:t>
      </w:r>
      <w:proofErr w:type="spellEnd"/>
      <w:r w:rsidRPr="00C851F6">
        <w:rPr>
          <w:sz w:val="24"/>
          <w:szCs w:val="24"/>
        </w:rPr>
        <w:t xml:space="preserve"> Spark multimode microplate reader.</w:t>
      </w:r>
    </w:p>
    <w:p w14:paraId="1C2B6496" w14:textId="6B831636" w:rsidR="00C0598C" w:rsidRPr="00C851F6" w:rsidRDefault="00C0598C" w:rsidP="00C0598C">
      <w:pPr>
        <w:spacing w:line="480" w:lineRule="auto"/>
        <w:rPr>
          <w:sz w:val="24"/>
          <w:szCs w:val="24"/>
        </w:rPr>
      </w:pPr>
      <w:r w:rsidRPr="00C851F6">
        <w:rPr>
          <w:sz w:val="24"/>
          <w:szCs w:val="24"/>
        </w:rPr>
        <w:t>For ChIP</w:t>
      </w:r>
      <w:r w:rsidRPr="00C851F6">
        <w:rPr>
          <w:bCs/>
          <w:sz w:val="24"/>
          <w:szCs w:val="24"/>
        </w:rPr>
        <w:t xml:space="preserve">-qPCR assays, </w:t>
      </w:r>
      <w:r w:rsidRPr="00C851F6">
        <w:rPr>
          <w:sz w:val="24"/>
          <w:szCs w:val="24"/>
        </w:rPr>
        <w:t>1×10</w:t>
      </w:r>
      <w:r w:rsidRPr="00C851F6">
        <w:rPr>
          <w:sz w:val="24"/>
          <w:szCs w:val="24"/>
          <w:vertAlign w:val="superscript"/>
        </w:rPr>
        <w:t>7</w:t>
      </w:r>
      <w:r w:rsidRPr="00C851F6">
        <w:rPr>
          <w:sz w:val="24"/>
          <w:szCs w:val="24"/>
        </w:rPr>
        <w:t xml:space="preserve"> HEK293T cells were plated in 10 cm dish and transfected with 10 </w:t>
      </w:r>
      <w:proofErr w:type="spellStart"/>
      <w:r w:rsidRPr="00C851F6">
        <w:rPr>
          <w:sz w:val="24"/>
          <w:szCs w:val="24"/>
        </w:rPr>
        <w:t>μg</w:t>
      </w:r>
      <w:proofErr w:type="spellEnd"/>
      <w:r w:rsidRPr="00C851F6">
        <w:rPr>
          <w:sz w:val="24"/>
          <w:szCs w:val="24"/>
        </w:rPr>
        <w:t xml:space="preserve"> recombinant luciferase reporter plasmids. After treatment with DMSO or TMPyP4 as mentioned above, cells were harvested by trypsin digestion and washed twice with PBS. Then, the cells were fixed and employed in chromatin immunoprecipitation as mentioned above with some modifications. Briefly, 200 </w:t>
      </w:r>
      <w:proofErr w:type="spellStart"/>
      <w:r w:rsidRPr="00C851F6">
        <w:rPr>
          <w:sz w:val="24"/>
          <w:szCs w:val="24"/>
        </w:rPr>
        <w:t>μl</w:t>
      </w:r>
      <w:proofErr w:type="spellEnd"/>
      <w:r w:rsidRPr="00C851F6">
        <w:rPr>
          <w:sz w:val="24"/>
          <w:szCs w:val="24"/>
        </w:rPr>
        <w:t xml:space="preserve"> of sheared DNA were used for immunoprecipitation with 5 </w:t>
      </w:r>
      <w:proofErr w:type="spellStart"/>
      <w:r w:rsidRPr="00C851F6">
        <w:rPr>
          <w:sz w:val="24"/>
          <w:szCs w:val="24"/>
        </w:rPr>
        <w:t>μg</w:t>
      </w:r>
      <w:proofErr w:type="spellEnd"/>
      <w:r w:rsidRPr="00C851F6">
        <w:rPr>
          <w:sz w:val="24"/>
          <w:szCs w:val="24"/>
        </w:rPr>
        <w:t xml:space="preserve"> of antibody and 15 </w:t>
      </w:r>
      <w:proofErr w:type="spellStart"/>
      <w:r w:rsidRPr="00C851F6">
        <w:rPr>
          <w:sz w:val="24"/>
          <w:szCs w:val="24"/>
        </w:rPr>
        <w:t>μl</w:t>
      </w:r>
      <w:proofErr w:type="spellEnd"/>
      <w:r w:rsidRPr="00C851F6">
        <w:rPr>
          <w:sz w:val="24"/>
          <w:szCs w:val="24"/>
        </w:rPr>
        <w:t xml:space="preserve"> of pre-blocked </w:t>
      </w:r>
      <w:proofErr w:type="spellStart"/>
      <w:r w:rsidRPr="00C851F6">
        <w:rPr>
          <w:sz w:val="24"/>
          <w:szCs w:val="24"/>
        </w:rPr>
        <w:t>Dynabeads</w:t>
      </w:r>
      <w:proofErr w:type="spellEnd"/>
      <w:r w:rsidRPr="00C851F6">
        <w:rPr>
          <w:sz w:val="24"/>
          <w:szCs w:val="24"/>
        </w:rPr>
        <w:t xml:space="preserve"> Protein G (Invitrogen). After extensive washes, the captured DNA was eluted, purified and subjected to real-time PCR (qPCR) analysis. To avoid the interference of genomic DNA, the primers were designed to span the insertion-vector junctions (Supplemental Table S1). For the input control, 10% of the sheared DNA was directly purified without immunoprecipitation and was used for qPCR with the same primers.</w:t>
      </w:r>
    </w:p>
    <w:p w14:paraId="47BE8A96" w14:textId="77777777" w:rsidR="00C0598C" w:rsidRPr="00C851F6" w:rsidRDefault="00C0598C" w:rsidP="00C0598C">
      <w:pPr>
        <w:spacing w:line="480" w:lineRule="auto"/>
        <w:rPr>
          <w:sz w:val="24"/>
          <w:szCs w:val="24"/>
        </w:rPr>
      </w:pPr>
    </w:p>
    <w:p w14:paraId="73D769E4" w14:textId="77777777" w:rsidR="00C0598C" w:rsidRPr="00C851F6" w:rsidRDefault="00C0598C" w:rsidP="00C0598C">
      <w:pPr>
        <w:pStyle w:val="3"/>
        <w:spacing w:before="0" w:beforeAutospacing="0" w:after="0" w:afterAutospacing="0" w:line="480" w:lineRule="auto"/>
        <w:rPr>
          <w:sz w:val="24"/>
          <w:szCs w:val="24"/>
        </w:rPr>
      </w:pPr>
      <w:r w:rsidRPr="00C851F6">
        <w:rPr>
          <w:sz w:val="24"/>
          <w:szCs w:val="24"/>
        </w:rPr>
        <w:lastRenderedPageBreak/>
        <w:t>Liquid Chromatography with Electrospray Ionization Tandem Mass Spectrometry (LC-ESI-MS/MS)</w:t>
      </w:r>
    </w:p>
    <w:p w14:paraId="2A064205" w14:textId="13904B98" w:rsidR="00C0598C" w:rsidRPr="00C851F6" w:rsidRDefault="00C0598C" w:rsidP="00C0598C">
      <w:pPr>
        <w:spacing w:line="480" w:lineRule="auto"/>
        <w:rPr>
          <w:color w:val="000000"/>
          <w:sz w:val="24"/>
          <w:szCs w:val="24"/>
        </w:rPr>
      </w:pPr>
      <w:r w:rsidRPr="00C851F6">
        <w:rPr>
          <w:color w:val="000000"/>
          <w:sz w:val="24"/>
          <w:szCs w:val="24"/>
        </w:rPr>
        <w:t xml:space="preserve">LC-ESI-MS/MS experiments were performed on a </w:t>
      </w:r>
      <w:proofErr w:type="spellStart"/>
      <w:r w:rsidRPr="00C851F6">
        <w:rPr>
          <w:color w:val="000000"/>
          <w:sz w:val="24"/>
          <w:szCs w:val="24"/>
        </w:rPr>
        <w:t>Thermo</w:t>
      </w:r>
      <w:proofErr w:type="spellEnd"/>
      <w:r w:rsidRPr="00C851F6">
        <w:rPr>
          <w:color w:val="000000"/>
          <w:sz w:val="24"/>
          <w:szCs w:val="24"/>
        </w:rPr>
        <w:t xml:space="preserve"> TSQ </w:t>
      </w:r>
      <w:proofErr w:type="spellStart"/>
      <w:r w:rsidRPr="00C851F6">
        <w:rPr>
          <w:color w:val="000000"/>
          <w:sz w:val="24"/>
          <w:szCs w:val="24"/>
        </w:rPr>
        <w:t>Quantis</w:t>
      </w:r>
      <w:proofErr w:type="spellEnd"/>
      <w:r w:rsidRPr="00C851F6">
        <w:rPr>
          <w:color w:val="000000"/>
          <w:sz w:val="24"/>
          <w:szCs w:val="24"/>
        </w:rPr>
        <w:t xml:space="preserve"> triple-stage quadrupole mass spectrometer </w:t>
      </w:r>
      <w:r w:rsidRPr="00C851F6">
        <w:rPr>
          <w:sz w:val="24"/>
          <w:szCs w:val="24"/>
        </w:rPr>
        <w:t>under the positive ion mode</w:t>
      </w:r>
      <w:r w:rsidRPr="00C851F6">
        <w:rPr>
          <w:color w:val="000000"/>
          <w:sz w:val="24"/>
          <w:szCs w:val="24"/>
        </w:rPr>
        <w:t xml:space="preserve">. </w:t>
      </w:r>
      <w:r w:rsidRPr="00C851F6">
        <w:rPr>
          <w:sz w:val="24"/>
          <w:szCs w:val="24"/>
        </w:rPr>
        <w:t xml:space="preserve">The injection was automatically performed by an </w:t>
      </w:r>
      <w:proofErr w:type="spellStart"/>
      <w:r w:rsidRPr="00C851F6">
        <w:rPr>
          <w:sz w:val="24"/>
          <w:szCs w:val="24"/>
        </w:rPr>
        <w:t>UltiMate</w:t>
      </w:r>
      <w:proofErr w:type="spellEnd"/>
      <w:r w:rsidRPr="00C851F6">
        <w:rPr>
          <w:sz w:val="24"/>
          <w:szCs w:val="24"/>
        </w:rPr>
        <w:t xml:space="preserve"> 3000 HPLC equipped with an </w:t>
      </w:r>
      <w:proofErr w:type="spellStart"/>
      <w:r w:rsidRPr="00C851F6">
        <w:rPr>
          <w:sz w:val="24"/>
          <w:szCs w:val="24"/>
        </w:rPr>
        <w:t>autosampler</w:t>
      </w:r>
      <w:proofErr w:type="spellEnd"/>
      <w:r w:rsidRPr="00C851F6">
        <w:rPr>
          <w:sz w:val="24"/>
          <w:szCs w:val="24"/>
        </w:rPr>
        <w:t xml:space="preserve">. The chromatographic separation was carried out on a </w:t>
      </w:r>
      <w:proofErr w:type="spellStart"/>
      <w:r w:rsidRPr="00C851F6">
        <w:rPr>
          <w:sz w:val="24"/>
          <w:szCs w:val="24"/>
        </w:rPr>
        <w:t>Hypersil</w:t>
      </w:r>
      <w:proofErr w:type="spellEnd"/>
      <w:r w:rsidRPr="00C851F6">
        <w:rPr>
          <w:sz w:val="24"/>
          <w:szCs w:val="24"/>
        </w:rPr>
        <w:t xml:space="preserve"> GOLD C18 HPLC columns at 40 </w:t>
      </w:r>
      <w:r w:rsidRPr="00C851F6">
        <w:rPr>
          <w:color w:val="000000"/>
          <w:sz w:val="24"/>
          <w:szCs w:val="24"/>
        </w:rPr>
        <w:t>°C</w:t>
      </w:r>
      <w:r w:rsidRPr="00C851F6">
        <w:rPr>
          <w:sz w:val="24"/>
          <w:szCs w:val="24"/>
        </w:rPr>
        <w:t xml:space="preserve">. The mobile phase for determination of compound was composed of </w:t>
      </w:r>
      <w:r w:rsidR="00C74351" w:rsidRPr="00C74351">
        <w:rPr>
          <w:sz w:val="24"/>
          <w:szCs w:val="24"/>
        </w:rPr>
        <w:t xml:space="preserve">0.1% </w:t>
      </w:r>
      <w:proofErr w:type="spellStart"/>
      <w:r w:rsidR="00C74351" w:rsidRPr="00C74351">
        <w:rPr>
          <w:sz w:val="24"/>
          <w:szCs w:val="24"/>
        </w:rPr>
        <w:t>fomic</w:t>
      </w:r>
      <w:proofErr w:type="spellEnd"/>
      <w:r w:rsidR="00C74351" w:rsidRPr="00C74351">
        <w:rPr>
          <w:sz w:val="24"/>
          <w:szCs w:val="24"/>
        </w:rPr>
        <w:t xml:space="preserve"> acid H</w:t>
      </w:r>
      <w:r w:rsidR="00C74351" w:rsidRPr="00C74351">
        <w:rPr>
          <w:sz w:val="24"/>
          <w:szCs w:val="24"/>
          <w:vertAlign w:val="subscript"/>
        </w:rPr>
        <w:t>2</w:t>
      </w:r>
      <w:r w:rsidR="00C74351" w:rsidRPr="00C74351">
        <w:rPr>
          <w:sz w:val="24"/>
          <w:szCs w:val="24"/>
        </w:rPr>
        <w:t xml:space="preserve">O </w:t>
      </w:r>
      <w:r w:rsidRPr="00C851F6">
        <w:rPr>
          <w:sz w:val="24"/>
          <w:szCs w:val="24"/>
        </w:rPr>
        <w:t>(A) and acetonitrile (B). The following gradient condition was used: 0–0.5 min, 5% B; 0.5–5 min, 5–95% B; 5–7 min, 95% B; 7-</w:t>
      </w:r>
      <w:r w:rsidR="00C74351">
        <w:rPr>
          <w:sz w:val="24"/>
          <w:szCs w:val="24"/>
        </w:rPr>
        <w:t>8.1</w:t>
      </w:r>
      <w:r w:rsidRPr="00C851F6">
        <w:rPr>
          <w:sz w:val="24"/>
          <w:szCs w:val="24"/>
        </w:rPr>
        <w:t xml:space="preserve"> min 95-5% B</w:t>
      </w:r>
      <w:r w:rsidR="00C74351">
        <w:rPr>
          <w:rFonts w:hint="eastAsia"/>
          <w:sz w:val="24"/>
          <w:szCs w:val="24"/>
          <w:lang w:eastAsia="zh-CN"/>
        </w:rPr>
        <w:t>,</w:t>
      </w:r>
      <w:r w:rsidR="00C74351">
        <w:rPr>
          <w:sz w:val="24"/>
          <w:szCs w:val="24"/>
          <w:lang w:eastAsia="zh-CN"/>
        </w:rPr>
        <w:t xml:space="preserve"> 8.1-12 min 5%</w:t>
      </w:r>
      <w:r w:rsidR="00C74351" w:rsidRPr="00C851F6">
        <w:rPr>
          <w:sz w:val="24"/>
          <w:szCs w:val="24"/>
        </w:rPr>
        <w:t xml:space="preserve"> B</w:t>
      </w:r>
      <w:r w:rsidRPr="00C851F6">
        <w:rPr>
          <w:sz w:val="24"/>
          <w:szCs w:val="24"/>
        </w:rPr>
        <w:t>. The flow rate was 0.2 mL/min. A volume of 5 μL of each sample were typically loaded for each analysis. In all experiments, t</w:t>
      </w:r>
      <w:r w:rsidRPr="00C851F6">
        <w:rPr>
          <w:color w:val="000000"/>
          <w:sz w:val="24"/>
          <w:szCs w:val="24"/>
        </w:rPr>
        <w:t>he</w:t>
      </w:r>
      <w:r w:rsidRPr="00C851F6">
        <w:rPr>
          <w:sz w:val="24"/>
          <w:szCs w:val="24"/>
        </w:rPr>
        <w:t xml:space="preserve"> electrospray ionization was set at 3.5 kV</w:t>
      </w:r>
      <w:r w:rsidRPr="00C851F6">
        <w:rPr>
          <w:color w:val="000000"/>
          <w:sz w:val="24"/>
          <w:szCs w:val="24"/>
        </w:rPr>
        <w:t xml:space="preserve"> and the vaporizer temperature was 275°C. Selected Reaction Monitoring (SRM) mode was used and the cycle time is 0.3 second. The precursor m/z for PDS was 299 and the product m/z were 234.58 and 256.10 with collision energies of 16.74 eV and 10.82 eV, respectively. TMPyP4 has a precursor m/z of 226 and product m/z of 215.86 and 220.91 with collision energies of 16.31 eV and 15.51 eV.</w:t>
      </w:r>
    </w:p>
    <w:p w14:paraId="4D1F8CC3" w14:textId="77777777" w:rsidR="00C0598C" w:rsidRPr="00C851F6" w:rsidRDefault="00C0598C" w:rsidP="00C0598C">
      <w:pPr>
        <w:spacing w:line="480" w:lineRule="auto"/>
        <w:rPr>
          <w:color w:val="000000"/>
          <w:sz w:val="24"/>
          <w:szCs w:val="24"/>
        </w:rPr>
      </w:pPr>
    </w:p>
    <w:p w14:paraId="4E67F19A" w14:textId="77777777" w:rsidR="00C0598C" w:rsidRPr="00C851F6" w:rsidRDefault="00C0598C" w:rsidP="00C0598C">
      <w:pPr>
        <w:pStyle w:val="3"/>
        <w:spacing w:before="0" w:beforeAutospacing="0" w:after="0" w:afterAutospacing="0" w:line="480" w:lineRule="auto"/>
        <w:rPr>
          <w:sz w:val="24"/>
          <w:szCs w:val="24"/>
        </w:rPr>
      </w:pPr>
      <w:r w:rsidRPr="00C851F6">
        <w:rPr>
          <w:bCs w:val="0"/>
          <w:sz w:val="24"/>
          <w:szCs w:val="24"/>
        </w:rPr>
        <w:t xml:space="preserve">Co-immunoprecipitation of Core Promoter and </w:t>
      </w:r>
      <w:proofErr w:type="spellStart"/>
      <w:r w:rsidRPr="00C851F6">
        <w:rPr>
          <w:bCs w:val="0"/>
          <w:sz w:val="24"/>
          <w:szCs w:val="24"/>
        </w:rPr>
        <w:t>nano</w:t>
      </w:r>
      <w:r w:rsidRPr="00C851F6">
        <w:rPr>
          <w:sz w:val="24"/>
          <w:szCs w:val="24"/>
        </w:rPr>
        <w:t>LC</w:t>
      </w:r>
      <w:proofErr w:type="spellEnd"/>
      <w:r w:rsidRPr="00C851F6">
        <w:rPr>
          <w:sz w:val="24"/>
          <w:szCs w:val="24"/>
        </w:rPr>
        <w:t>-FAMIS-MS/MS</w:t>
      </w:r>
    </w:p>
    <w:p w14:paraId="6A7CF6AF" w14:textId="7DB7427B" w:rsidR="00C0598C" w:rsidRDefault="00C0598C" w:rsidP="00FC7C34">
      <w:pPr>
        <w:spacing w:line="480" w:lineRule="auto"/>
        <w:rPr>
          <w:b/>
          <w:bCs/>
          <w:sz w:val="24"/>
          <w:szCs w:val="24"/>
        </w:rPr>
      </w:pPr>
      <w:r w:rsidRPr="00C851F6">
        <w:rPr>
          <w:bCs/>
          <w:sz w:val="24"/>
          <w:szCs w:val="24"/>
        </w:rPr>
        <w:t xml:space="preserve">A biotin-labeled DNA oligonucleotide (5’-GCG TGT AGT GCA CTT GGG CGC CTA TAA </w:t>
      </w:r>
      <w:proofErr w:type="spellStart"/>
      <w:r w:rsidRPr="00C851F6">
        <w:rPr>
          <w:bCs/>
          <w:sz w:val="24"/>
          <w:szCs w:val="24"/>
        </w:rPr>
        <w:t>TAA</w:t>
      </w:r>
      <w:proofErr w:type="spellEnd"/>
      <w:r w:rsidRPr="00C851F6">
        <w:rPr>
          <w:bCs/>
          <w:sz w:val="24"/>
          <w:szCs w:val="24"/>
        </w:rPr>
        <w:t xml:space="preserve"> TGG GTG GGT GGG GAC ATC TCA TTC TTG GGG ACG GGA GGG TTC ATA CAT CTA GAC GCG-biotin-3’), which was G-rich and contained core promoter elements, and its reverse complement DNA oligo were synthesized by </w:t>
      </w:r>
      <w:proofErr w:type="spellStart"/>
      <w:r w:rsidRPr="00C851F6">
        <w:rPr>
          <w:bCs/>
          <w:sz w:val="24"/>
          <w:szCs w:val="24"/>
        </w:rPr>
        <w:t>Sangon</w:t>
      </w:r>
      <w:proofErr w:type="spellEnd"/>
      <w:r w:rsidRPr="00C851F6">
        <w:rPr>
          <w:bCs/>
          <w:sz w:val="24"/>
          <w:szCs w:val="24"/>
        </w:rPr>
        <w:t xml:space="preserve"> Biotech. The G-rich oligo was annealed in DNA binding buffer (10 mM </w:t>
      </w:r>
      <w:proofErr w:type="spellStart"/>
      <w:r w:rsidRPr="00C851F6">
        <w:rPr>
          <w:bCs/>
          <w:sz w:val="24"/>
          <w:szCs w:val="24"/>
        </w:rPr>
        <w:t>Tris-HCl</w:t>
      </w:r>
      <w:proofErr w:type="spellEnd"/>
      <w:r w:rsidRPr="00C851F6">
        <w:rPr>
          <w:bCs/>
          <w:sz w:val="24"/>
          <w:szCs w:val="24"/>
        </w:rPr>
        <w:t xml:space="preserve"> at pH 8.0, 1 mM EDTA, 50 mM </w:t>
      </w:r>
      <w:proofErr w:type="spellStart"/>
      <w:r w:rsidRPr="00C851F6">
        <w:rPr>
          <w:bCs/>
          <w:sz w:val="24"/>
          <w:szCs w:val="24"/>
        </w:rPr>
        <w:t>KCl</w:t>
      </w:r>
      <w:proofErr w:type="spellEnd"/>
      <w:r w:rsidR="004409A7">
        <w:rPr>
          <w:bCs/>
          <w:sz w:val="24"/>
          <w:szCs w:val="24"/>
        </w:rPr>
        <w:t xml:space="preserve"> and </w:t>
      </w:r>
      <w:r w:rsidRPr="00C851F6">
        <w:rPr>
          <w:bCs/>
          <w:sz w:val="24"/>
          <w:szCs w:val="24"/>
        </w:rPr>
        <w:t xml:space="preserve">0.05% NP-40) and mixed with its reverse complement DNA oligo to form G4-containing core promoter DNA. </w:t>
      </w:r>
      <w:r w:rsidRPr="00C851F6">
        <w:rPr>
          <w:sz w:val="24"/>
          <w:szCs w:val="24"/>
        </w:rPr>
        <w:t xml:space="preserve">120 </w:t>
      </w:r>
      <w:proofErr w:type="spellStart"/>
      <w:r w:rsidRPr="00C851F6">
        <w:rPr>
          <w:sz w:val="24"/>
          <w:szCs w:val="24"/>
        </w:rPr>
        <w:t>μl</w:t>
      </w:r>
      <w:proofErr w:type="spellEnd"/>
      <w:r w:rsidRPr="00C851F6">
        <w:rPr>
          <w:sz w:val="24"/>
          <w:szCs w:val="24"/>
        </w:rPr>
        <w:t xml:space="preserve"> of </w:t>
      </w:r>
      <w:r w:rsidRPr="00C851F6">
        <w:rPr>
          <w:sz w:val="24"/>
          <w:szCs w:val="24"/>
        </w:rPr>
        <w:lastRenderedPageBreak/>
        <w:t xml:space="preserve">pre-blocked streptavidin </w:t>
      </w:r>
      <w:proofErr w:type="spellStart"/>
      <w:r w:rsidRPr="00C851F6">
        <w:rPr>
          <w:sz w:val="24"/>
          <w:szCs w:val="24"/>
        </w:rPr>
        <w:t>MagPoly</w:t>
      </w:r>
      <w:proofErr w:type="spellEnd"/>
      <w:r w:rsidRPr="00C851F6">
        <w:rPr>
          <w:sz w:val="24"/>
          <w:szCs w:val="24"/>
        </w:rPr>
        <w:t xml:space="preserve"> beads (</w:t>
      </w:r>
      <w:r w:rsidRPr="00C851F6">
        <w:rPr>
          <w:rFonts w:eastAsia="Times New Roman"/>
          <w:sz w:val="24"/>
          <w:szCs w:val="24"/>
        </w:rPr>
        <w:t>Smart-Lifesciences</w:t>
      </w:r>
      <w:r w:rsidRPr="00C851F6">
        <w:rPr>
          <w:sz w:val="24"/>
          <w:szCs w:val="24"/>
        </w:rPr>
        <w:t xml:space="preserve">) were incubated with 150 </w:t>
      </w:r>
      <w:proofErr w:type="spellStart"/>
      <w:r w:rsidRPr="00C851F6">
        <w:rPr>
          <w:sz w:val="24"/>
          <w:szCs w:val="24"/>
        </w:rPr>
        <w:t>nM</w:t>
      </w:r>
      <w:proofErr w:type="spellEnd"/>
      <w:r w:rsidRPr="00C851F6">
        <w:rPr>
          <w:sz w:val="24"/>
          <w:szCs w:val="24"/>
        </w:rPr>
        <w:t xml:space="preserve"> annealed double-stranded DNA in 600 </w:t>
      </w:r>
      <w:proofErr w:type="spellStart"/>
      <w:r w:rsidRPr="00C851F6">
        <w:rPr>
          <w:sz w:val="24"/>
          <w:szCs w:val="24"/>
        </w:rPr>
        <w:t>μl</w:t>
      </w:r>
      <w:proofErr w:type="spellEnd"/>
      <w:r w:rsidRPr="00C851F6">
        <w:rPr>
          <w:sz w:val="24"/>
          <w:szCs w:val="24"/>
        </w:rPr>
        <w:t xml:space="preserve"> DNA binding buffer with or without 20 </w:t>
      </w:r>
      <w:proofErr w:type="spellStart"/>
      <w:r w:rsidRPr="00C851F6">
        <w:rPr>
          <w:sz w:val="24"/>
          <w:szCs w:val="24"/>
        </w:rPr>
        <w:t>μM</w:t>
      </w:r>
      <w:proofErr w:type="spellEnd"/>
      <w:r w:rsidRPr="00C851F6">
        <w:rPr>
          <w:sz w:val="24"/>
          <w:szCs w:val="24"/>
        </w:rPr>
        <w:t xml:space="preserve"> TMPyP4. </w:t>
      </w:r>
      <w:r w:rsidRPr="00C851F6">
        <w:rPr>
          <w:bCs/>
          <w:sz w:val="24"/>
          <w:szCs w:val="24"/>
        </w:rPr>
        <w:t xml:space="preserve">HEK293T cells from 15 cm-dishes were harvested and washed once with ice-cold PBS. The cells were </w:t>
      </w:r>
      <w:proofErr w:type="spellStart"/>
      <w:r w:rsidRPr="00C851F6">
        <w:rPr>
          <w:bCs/>
          <w:sz w:val="24"/>
          <w:szCs w:val="24"/>
        </w:rPr>
        <w:t>resuspended</w:t>
      </w:r>
      <w:proofErr w:type="spellEnd"/>
      <w:r w:rsidRPr="00C851F6">
        <w:rPr>
          <w:bCs/>
          <w:sz w:val="24"/>
          <w:szCs w:val="24"/>
        </w:rPr>
        <w:t xml:space="preserve"> in 2.5× cell volume of cold buffer </w:t>
      </w:r>
      <w:proofErr w:type="gramStart"/>
      <w:r w:rsidRPr="00C851F6">
        <w:rPr>
          <w:bCs/>
          <w:sz w:val="24"/>
          <w:szCs w:val="24"/>
        </w:rPr>
        <w:t>A</w:t>
      </w:r>
      <w:proofErr w:type="gramEnd"/>
      <w:r w:rsidRPr="00C851F6">
        <w:rPr>
          <w:bCs/>
          <w:sz w:val="24"/>
          <w:szCs w:val="24"/>
        </w:rPr>
        <w:t xml:space="preserve"> (10 mM HEPES-KOH at pH 7.9, 1.5 mM MgCl</w:t>
      </w:r>
      <w:r w:rsidRPr="00C851F6">
        <w:rPr>
          <w:bCs/>
          <w:sz w:val="24"/>
          <w:szCs w:val="24"/>
          <w:vertAlign w:val="subscript"/>
        </w:rPr>
        <w:t>2</w:t>
      </w:r>
      <w:r w:rsidR="004409A7">
        <w:rPr>
          <w:bCs/>
          <w:sz w:val="24"/>
          <w:szCs w:val="24"/>
        </w:rPr>
        <w:t xml:space="preserve"> and </w:t>
      </w:r>
      <w:r w:rsidRPr="00C851F6">
        <w:rPr>
          <w:bCs/>
          <w:sz w:val="24"/>
          <w:szCs w:val="24"/>
        </w:rPr>
        <w:t xml:space="preserve">10 mM </w:t>
      </w:r>
      <w:proofErr w:type="spellStart"/>
      <w:r w:rsidRPr="00C851F6">
        <w:rPr>
          <w:bCs/>
          <w:sz w:val="24"/>
          <w:szCs w:val="24"/>
        </w:rPr>
        <w:t>KCl</w:t>
      </w:r>
      <w:proofErr w:type="spellEnd"/>
      <w:r w:rsidRPr="00C851F6">
        <w:rPr>
          <w:bCs/>
          <w:sz w:val="24"/>
          <w:szCs w:val="24"/>
        </w:rPr>
        <w:t xml:space="preserve">) and incubated on ice for 10 minutes. The cells were further added with 3.5× cell volume of buffer </w:t>
      </w:r>
      <w:proofErr w:type="gramStart"/>
      <w:r w:rsidRPr="00C851F6">
        <w:rPr>
          <w:bCs/>
          <w:sz w:val="24"/>
          <w:szCs w:val="24"/>
        </w:rPr>
        <w:t>A</w:t>
      </w:r>
      <w:proofErr w:type="gramEnd"/>
      <w:r w:rsidRPr="00C851F6">
        <w:rPr>
          <w:rFonts w:hint="eastAsia"/>
          <w:bCs/>
          <w:sz w:val="24"/>
          <w:szCs w:val="24"/>
        </w:rPr>
        <w:t xml:space="preserve"> containing 0.3% NP-40 and 2</w:t>
      </w:r>
      <w:r w:rsidRPr="00C851F6">
        <w:rPr>
          <w:rFonts w:hint="eastAsia"/>
          <w:bCs/>
          <w:sz w:val="24"/>
          <w:szCs w:val="24"/>
        </w:rPr>
        <w:t>×</w:t>
      </w:r>
      <w:r w:rsidRPr="00C851F6">
        <w:rPr>
          <w:rFonts w:hint="eastAsia"/>
          <w:bCs/>
          <w:sz w:val="24"/>
          <w:szCs w:val="24"/>
        </w:rPr>
        <w:t xml:space="preserve"> protease inhibitor and incubated for another 10 minutes on a rotator at 4</w:t>
      </w:r>
      <w:r w:rsidR="004409A7" w:rsidRPr="00BF56BC">
        <w:rPr>
          <w:sz w:val="24"/>
          <w:szCs w:val="24"/>
        </w:rPr>
        <w:t>℃</w:t>
      </w:r>
      <w:r w:rsidRPr="00C851F6">
        <w:rPr>
          <w:rFonts w:hint="eastAsia"/>
          <w:bCs/>
          <w:sz w:val="24"/>
          <w:szCs w:val="24"/>
        </w:rPr>
        <w:t>. The cell lysate was centrifuged for 5 minutes at 1,300 g and 4</w:t>
      </w:r>
      <w:r w:rsidRPr="00C851F6">
        <w:rPr>
          <w:rFonts w:hint="eastAsia"/>
          <w:bCs/>
          <w:sz w:val="24"/>
          <w:szCs w:val="24"/>
        </w:rPr>
        <w:t>°</w:t>
      </w:r>
      <w:r w:rsidRPr="00C851F6">
        <w:rPr>
          <w:rFonts w:hint="eastAsia"/>
          <w:bCs/>
          <w:sz w:val="24"/>
          <w:szCs w:val="24"/>
        </w:rPr>
        <w:t xml:space="preserve">C, and the supernatant was discarded. The pellet was </w:t>
      </w:r>
      <w:proofErr w:type="spellStart"/>
      <w:r w:rsidRPr="00C851F6">
        <w:rPr>
          <w:bCs/>
          <w:sz w:val="24"/>
          <w:szCs w:val="24"/>
        </w:rPr>
        <w:t>resuspended</w:t>
      </w:r>
      <w:proofErr w:type="spellEnd"/>
      <w:r w:rsidRPr="00C851F6">
        <w:rPr>
          <w:bCs/>
          <w:sz w:val="24"/>
          <w:szCs w:val="24"/>
        </w:rPr>
        <w:t xml:space="preserve"> with two-fold volume of cold buffer C (20 mM HEPES-KOH at pH 7.9, 20% glycerol (v/v), 420 mM </w:t>
      </w:r>
      <w:proofErr w:type="spellStart"/>
      <w:r w:rsidRPr="00C851F6">
        <w:rPr>
          <w:bCs/>
          <w:sz w:val="24"/>
          <w:szCs w:val="24"/>
        </w:rPr>
        <w:t>KCl</w:t>
      </w:r>
      <w:proofErr w:type="spellEnd"/>
      <w:r w:rsidRPr="00C851F6">
        <w:rPr>
          <w:bCs/>
          <w:sz w:val="24"/>
          <w:szCs w:val="24"/>
        </w:rPr>
        <w:t>, 2 mM MgCl</w:t>
      </w:r>
      <w:r w:rsidRPr="00C851F6">
        <w:rPr>
          <w:bCs/>
          <w:sz w:val="24"/>
          <w:szCs w:val="24"/>
          <w:vertAlign w:val="subscript"/>
        </w:rPr>
        <w:t>2</w:t>
      </w:r>
      <w:r w:rsidRPr="00C851F6">
        <w:rPr>
          <w:bCs/>
          <w:sz w:val="24"/>
          <w:szCs w:val="24"/>
        </w:rPr>
        <w:t>, 0.2 mM EDTA, 0.1% NP-40, 0.5 mM DTT</w:t>
      </w:r>
      <w:r w:rsidR="004409A7">
        <w:rPr>
          <w:bCs/>
          <w:sz w:val="24"/>
          <w:szCs w:val="24"/>
        </w:rPr>
        <w:t xml:space="preserve"> and </w:t>
      </w:r>
      <w:r w:rsidRPr="00C851F6">
        <w:rPr>
          <w:bCs/>
          <w:sz w:val="24"/>
          <w:szCs w:val="24"/>
        </w:rPr>
        <w:t>1×</w:t>
      </w:r>
      <w:r w:rsidRPr="00C851F6">
        <w:rPr>
          <w:rFonts w:hint="eastAsia"/>
          <w:bCs/>
          <w:sz w:val="24"/>
          <w:szCs w:val="24"/>
        </w:rPr>
        <w:t xml:space="preserve"> protease inhibitor) and rotated for 4 hours at 4</w:t>
      </w:r>
      <w:r w:rsidRPr="00873DDC">
        <w:rPr>
          <w:bCs/>
          <w:sz w:val="24"/>
          <w:szCs w:val="24"/>
        </w:rPr>
        <w:t>℃</w:t>
      </w:r>
      <w:r w:rsidRPr="00C851F6">
        <w:rPr>
          <w:rFonts w:hint="eastAsia"/>
          <w:bCs/>
          <w:sz w:val="24"/>
          <w:szCs w:val="24"/>
        </w:rPr>
        <w:t xml:space="preserve">. After 15 minutes of spin at the maximal speed, the supernatant containing nuclear proteins was collected and diluted two folds with protein binding buffer (50 mM </w:t>
      </w:r>
      <w:proofErr w:type="spellStart"/>
      <w:r w:rsidRPr="00C851F6">
        <w:rPr>
          <w:bCs/>
          <w:sz w:val="24"/>
          <w:szCs w:val="24"/>
        </w:rPr>
        <w:t>Tris-HCl</w:t>
      </w:r>
      <w:proofErr w:type="spellEnd"/>
      <w:r w:rsidRPr="00C851F6">
        <w:rPr>
          <w:bCs/>
          <w:sz w:val="24"/>
          <w:szCs w:val="24"/>
        </w:rPr>
        <w:t xml:space="preserve"> at pH 8.0, 0.25% NP-40, 1mM </w:t>
      </w:r>
      <w:proofErr w:type="spellStart"/>
      <w:r w:rsidRPr="00C851F6">
        <w:rPr>
          <w:bCs/>
          <w:sz w:val="24"/>
          <w:szCs w:val="24"/>
        </w:rPr>
        <w:t>Tris</w:t>
      </w:r>
      <w:proofErr w:type="spellEnd"/>
      <w:r w:rsidRPr="00C851F6">
        <w:rPr>
          <w:bCs/>
          <w:sz w:val="24"/>
          <w:szCs w:val="24"/>
        </w:rPr>
        <w:t xml:space="preserve"> (2-carboxyethyl) phosphine (TCEP)</w:t>
      </w:r>
      <w:r w:rsidR="004409A7">
        <w:rPr>
          <w:bCs/>
          <w:sz w:val="24"/>
          <w:szCs w:val="24"/>
        </w:rPr>
        <w:t xml:space="preserve"> and</w:t>
      </w:r>
      <w:r w:rsidRPr="00C851F6">
        <w:rPr>
          <w:bCs/>
          <w:sz w:val="24"/>
          <w:szCs w:val="24"/>
        </w:rPr>
        <w:t xml:space="preserve"> 1×protease inhibitor). </w:t>
      </w:r>
      <w:r w:rsidRPr="00C851F6">
        <w:rPr>
          <w:sz w:val="24"/>
          <w:szCs w:val="24"/>
        </w:rPr>
        <w:t xml:space="preserve">Then, these streptavidin </w:t>
      </w:r>
      <w:proofErr w:type="spellStart"/>
      <w:r w:rsidRPr="00C851F6">
        <w:rPr>
          <w:sz w:val="24"/>
          <w:szCs w:val="24"/>
        </w:rPr>
        <w:t>MagPoly</w:t>
      </w:r>
      <w:proofErr w:type="spellEnd"/>
      <w:r w:rsidRPr="00C851F6">
        <w:rPr>
          <w:sz w:val="24"/>
          <w:szCs w:val="24"/>
        </w:rPr>
        <w:t xml:space="preserve"> beads with core promoter DNA were rotated with nuclear protein extract for 4 hours at </w:t>
      </w:r>
      <w:r w:rsidRPr="00C851F6">
        <w:rPr>
          <w:rFonts w:hint="eastAsia"/>
          <w:bCs/>
          <w:sz w:val="24"/>
          <w:szCs w:val="24"/>
        </w:rPr>
        <w:t>4</w:t>
      </w:r>
      <w:r w:rsidRPr="00C851F6">
        <w:rPr>
          <w:rFonts w:hint="eastAsia"/>
          <w:bCs/>
          <w:sz w:val="24"/>
          <w:szCs w:val="24"/>
        </w:rPr>
        <w:t>℃</w:t>
      </w:r>
      <w:r w:rsidRPr="00C851F6">
        <w:rPr>
          <w:rFonts w:hint="eastAsia"/>
          <w:bCs/>
          <w:sz w:val="24"/>
          <w:szCs w:val="24"/>
        </w:rPr>
        <w:t xml:space="preserve">. After extensive washes with protein binding buffer containing 140 mM </w:t>
      </w:r>
      <w:proofErr w:type="spellStart"/>
      <w:r w:rsidRPr="00C851F6">
        <w:rPr>
          <w:bCs/>
          <w:sz w:val="24"/>
          <w:szCs w:val="24"/>
        </w:rPr>
        <w:t>KCl</w:t>
      </w:r>
      <w:proofErr w:type="spellEnd"/>
      <w:r w:rsidRPr="00C851F6">
        <w:rPr>
          <w:bCs/>
          <w:sz w:val="24"/>
          <w:szCs w:val="24"/>
        </w:rPr>
        <w:t xml:space="preserve"> and TBS (20 mM </w:t>
      </w:r>
      <w:proofErr w:type="spellStart"/>
      <w:r w:rsidRPr="00C851F6">
        <w:rPr>
          <w:bCs/>
          <w:sz w:val="24"/>
          <w:szCs w:val="24"/>
        </w:rPr>
        <w:t>Tris-HCl</w:t>
      </w:r>
      <w:proofErr w:type="spellEnd"/>
      <w:r w:rsidRPr="00C851F6">
        <w:rPr>
          <w:bCs/>
          <w:sz w:val="24"/>
          <w:szCs w:val="24"/>
        </w:rPr>
        <w:t xml:space="preserve"> at pH 7.6</w:t>
      </w:r>
      <w:r w:rsidR="004409A7">
        <w:rPr>
          <w:bCs/>
          <w:sz w:val="24"/>
          <w:szCs w:val="24"/>
        </w:rPr>
        <w:t xml:space="preserve"> </w:t>
      </w:r>
      <w:r w:rsidR="004409A7">
        <w:rPr>
          <w:rFonts w:hint="eastAsia"/>
          <w:bCs/>
          <w:sz w:val="24"/>
          <w:szCs w:val="24"/>
          <w:lang w:eastAsia="zh-CN"/>
        </w:rPr>
        <w:t>a</w:t>
      </w:r>
      <w:r w:rsidR="004409A7">
        <w:rPr>
          <w:bCs/>
          <w:sz w:val="24"/>
          <w:szCs w:val="24"/>
          <w:lang w:eastAsia="zh-CN"/>
        </w:rPr>
        <w:t>nd</w:t>
      </w:r>
      <w:r w:rsidRPr="00C851F6">
        <w:rPr>
          <w:bCs/>
          <w:sz w:val="24"/>
          <w:szCs w:val="24"/>
        </w:rPr>
        <w:t xml:space="preserve"> 150 mM NaCl), the captured proteins were eluted and digested via two-step digestion in urea buffer as previously reported </w:t>
      </w:r>
      <w:r w:rsidRPr="002D3724">
        <w:rPr>
          <w:bCs/>
          <w:sz w:val="24"/>
          <w:szCs w:val="24"/>
        </w:rPr>
        <w:fldChar w:fldCharType="begin">
          <w:fldData xml:space="preserve">PEVuZE5vdGU+PENpdGU+PEF1dGhvcj5LZWlsaGF1ZXI8L0F1dGhvcj48WWVhcj4yMDE1PC9ZZWFy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</w:fldData>
        </w:fldChar>
      </w:r>
      <w:r w:rsidR="003A08EC">
        <w:rPr>
          <w:bCs/>
          <w:sz w:val="24"/>
          <w:szCs w:val="24"/>
        </w:rPr>
        <w:instrText xml:space="preserve"> ADDIN EN.CITE </w:instrText>
      </w:r>
      <w:r w:rsidR="003A08EC">
        <w:rPr>
          <w:bCs/>
          <w:sz w:val="24"/>
          <w:szCs w:val="24"/>
        </w:rPr>
        <w:fldChar w:fldCharType="begin">
          <w:fldData xml:space="preserve">PEVuZE5vdGU+PENpdGU+PEF1dGhvcj5LZWlsaGF1ZXI8L0F1dGhvcj48WWVhcj4yMDE1PC9ZZWFy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</w:fldData>
        </w:fldChar>
      </w:r>
      <w:r w:rsidR="003A08EC">
        <w:rPr>
          <w:bCs/>
          <w:sz w:val="24"/>
          <w:szCs w:val="24"/>
        </w:rPr>
        <w:instrText xml:space="preserve"> ADDIN EN.CITE.DATA </w:instrText>
      </w:r>
      <w:r w:rsidR="003A08EC">
        <w:rPr>
          <w:bCs/>
          <w:sz w:val="24"/>
          <w:szCs w:val="24"/>
        </w:rPr>
      </w:r>
      <w:r w:rsidR="003A08EC">
        <w:rPr>
          <w:bCs/>
          <w:sz w:val="24"/>
          <w:szCs w:val="24"/>
        </w:rPr>
        <w:fldChar w:fldCharType="end"/>
      </w:r>
      <w:r w:rsidRPr="002D3724">
        <w:rPr>
          <w:bCs/>
          <w:sz w:val="24"/>
          <w:szCs w:val="24"/>
        </w:rPr>
      </w:r>
      <w:r w:rsidRPr="002D3724">
        <w:rPr>
          <w:bCs/>
          <w:sz w:val="24"/>
          <w:szCs w:val="24"/>
        </w:rPr>
        <w:fldChar w:fldCharType="separate"/>
      </w:r>
      <w:r w:rsidR="003A08EC">
        <w:rPr>
          <w:bCs/>
          <w:noProof/>
          <w:sz w:val="24"/>
          <w:szCs w:val="24"/>
        </w:rPr>
        <w:t>(Keilhauer et al. 2015; Liang et al. 2017)</w:t>
      </w:r>
      <w:r w:rsidRPr="002D3724">
        <w:rPr>
          <w:bCs/>
          <w:sz w:val="24"/>
          <w:szCs w:val="24"/>
        </w:rPr>
        <w:fldChar w:fldCharType="end"/>
      </w:r>
      <w:r w:rsidRPr="00C851F6">
        <w:rPr>
          <w:bCs/>
          <w:sz w:val="24"/>
          <w:szCs w:val="24"/>
        </w:rPr>
        <w:t xml:space="preserve">. Briefly, </w:t>
      </w:r>
      <w:r w:rsidRPr="002D3724">
        <w:rPr>
          <w:sz w:val="24"/>
          <w:szCs w:val="24"/>
        </w:rPr>
        <w:t>the beads</w:t>
      </w:r>
      <w:r w:rsidRPr="002D3724">
        <w:rPr>
          <w:bCs/>
          <w:sz w:val="24"/>
          <w:szCs w:val="24"/>
        </w:rPr>
        <w:t xml:space="preserve"> were mixed with 25 </w:t>
      </w:r>
      <w:proofErr w:type="spellStart"/>
      <w:r w:rsidRPr="002D3724">
        <w:rPr>
          <w:sz w:val="24"/>
          <w:szCs w:val="24"/>
        </w:rPr>
        <w:t>μl</w:t>
      </w:r>
      <w:proofErr w:type="spellEnd"/>
      <w:r w:rsidRPr="002D3724">
        <w:rPr>
          <w:sz w:val="24"/>
          <w:szCs w:val="24"/>
        </w:rPr>
        <w:t xml:space="preserve"> of elution buffer I (50 mM </w:t>
      </w:r>
      <w:proofErr w:type="spellStart"/>
      <w:r w:rsidRPr="00170BA1">
        <w:rPr>
          <w:bCs/>
          <w:sz w:val="24"/>
          <w:szCs w:val="24"/>
        </w:rPr>
        <w:t>Tris-HCl</w:t>
      </w:r>
      <w:proofErr w:type="spellEnd"/>
      <w:r w:rsidRPr="00170BA1">
        <w:rPr>
          <w:bCs/>
          <w:sz w:val="24"/>
          <w:szCs w:val="24"/>
        </w:rPr>
        <w:t xml:space="preserve"> at pH 7.6, 1 mM DTT</w:t>
      </w:r>
      <w:r w:rsidR="004409A7">
        <w:rPr>
          <w:bCs/>
          <w:sz w:val="24"/>
          <w:szCs w:val="24"/>
        </w:rPr>
        <w:t xml:space="preserve"> </w:t>
      </w:r>
      <w:r w:rsidR="004409A7">
        <w:rPr>
          <w:rFonts w:hint="eastAsia"/>
          <w:bCs/>
          <w:sz w:val="24"/>
          <w:szCs w:val="24"/>
          <w:lang w:eastAsia="zh-CN"/>
        </w:rPr>
        <w:t>and</w:t>
      </w:r>
      <w:r w:rsidR="004409A7">
        <w:rPr>
          <w:bCs/>
          <w:sz w:val="24"/>
          <w:szCs w:val="24"/>
          <w:lang w:eastAsia="zh-CN"/>
        </w:rPr>
        <w:t xml:space="preserve"> </w:t>
      </w:r>
      <w:r w:rsidRPr="00170BA1">
        <w:rPr>
          <w:sz w:val="24"/>
          <w:szCs w:val="24"/>
        </w:rPr>
        <w:t xml:space="preserve">2.5 </w:t>
      </w:r>
      <w:proofErr w:type="spellStart"/>
      <w:r w:rsidRPr="00170BA1">
        <w:rPr>
          <w:sz w:val="24"/>
          <w:szCs w:val="24"/>
        </w:rPr>
        <w:t>μg</w:t>
      </w:r>
      <w:proofErr w:type="spellEnd"/>
      <w:r w:rsidRPr="00170BA1">
        <w:rPr>
          <w:sz w:val="24"/>
          <w:szCs w:val="24"/>
        </w:rPr>
        <w:t xml:space="preserve"> trypsin gold (</w:t>
      </w:r>
      <w:proofErr w:type="spellStart"/>
      <w:r w:rsidRPr="00170BA1">
        <w:rPr>
          <w:sz w:val="24"/>
          <w:szCs w:val="24"/>
        </w:rPr>
        <w:t>Promega</w:t>
      </w:r>
      <w:proofErr w:type="spellEnd"/>
      <w:r w:rsidRPr="00170BA1">
        <w:rPr>
          <w:sz w:val="24"/>
          <w:szCs w:val="24"/>
        </w:rPr>
        <w:t>), 2 M urea) and rotated in a thermomixer for 30 minutes at 27℃. The supernatant was separated and collected. The beads were wa</w:t>
      </w:r>
      <w:r w:rsidRPr="001A5BDB">
        <w:rPr>
          <w:sz w:val="24"/>
          <w:szCs w:val="24"/>
        </w:rPr>
        <w:t xml:space="preserve">shed twice in 50 </w:t>
      </w:r>
      <w:proofErr w:type="spellStart"/>
      <w:r w:rsidRPr="001A5BDB">
        <w:rPr>
          <w:sz w:val="24"/>
          <w:szCs w:val="24"/>
        </w:rPr>
        <w:t>μl</w:t>
      </w:r>
      <w:proofErr w:type="spellEnd"/>
      <w:r w:rsidRPr="001A5BDB">
        <w:rPr>
          <w:sz w:val="24"/>
          <w:szCs w:val="24"/>
        </w:rPr>
        <w:t xml:space="preserve"> elution buffer II (50 mM </w:t>
      </w:r>
      <w:proofErr w:type="spellStart"/>
      <w:r w:rsidRPr="00B06B09">
        <w:rPr>
          <w:bCs/>
          <w:sz w:val="24"/>
          <w:szCs w:val="24"/>
        </w:rPr>
        <w:t>Tris-HCl</w:t>
      </w:r>
      <w:proofErr w:type="spellEnd"/>
      <w:r w:rsidRPr="00B06B09">
        <w:rPr>
          <w:bCs/>
          <w:sz w:val="24"/>
          <w:szCs w:val="24"/>
        </w:rPr>
        <w:t xml:space="preserve"> at pH 7.6, 5 mM IAA</w:t>
      </w:r>
      <w:r w:rsidR="0072520E">
        <w:rPr>
          <w:bCs/>
          <w:sz w:val="24"/>
          <w:szCs w:val="24"/>
        </w:rPr>
        <w:t xml:space="preserve"> </w:t>
      </w:r>
      <w:r w:rsidR="004409A7">
        <w:rPr>
          <w:rFonts w:hint="eastAsia"/>
          <w:bCs/>
          <w:sz w:val="24"/>
          <w:szCs w:val="24"/>
          <w:lang w:eastAsia="zh-CN"/>
        </w:rPr>
        <w:t>and</w:t>
      </w:r>
      <w:r w:rsidRPr="00B06B09">
        <w:rPr>
          <w:bCs/>
          <w:sz w:val="24"/>
          <w:szCs w:val="24"/>
        </w:rPr>
        <w:t xml:space="preserve"> </w:t>
      </w:r>
      <w:r w:rsidRPr="00B06B09">
        <w:rPr>
          <w:sz w:val="24"/>
          <w:szCs w:val="24"/>
        </w:rPr>
        <w:t xml:space="preserve">2 M urea) and the supernatants were pooled. The samples were placed at room temperature overnight for complete digestion. </w:t>
      </w:r>
      <w:r w:rsidRPr="00033504">
        <w:rPr>
          <w:bCs/>
          <w:sz w:val="24"/>
          <w:szCs w:val="24"/>
        </w:rPr>
        <w:t xml:space="preserve">7 </w:t>
      </w:r>
      <w:proofErr w:type="spellStart"/>
      <w:r w:rsidRPr="00033504">
        <w:rPr>
          <w:sz w:val="24"/>
          <w:szCs w:val="24"/>
        </w:rPr>
        <w:t>μl</w:t>
      </w:r>
      <w:proofErr w:type="spellEnd"/>
      <w:r w:rsidRPr="00033504">
        <w:rPr>
          <w:sz w:val="24"/>
          <w:szCs w:val="24"/>
        </w:rPr>
        <w:t xml:space="preserve"> of 10% </w:t>
      </w:r>
      <w:proofErr w:type="spellStart"/>
      <w:r w:rsidRPr="00033504">
        <w:rPr>
          <w:sz w:val="24"/>
          <w:szCs w:val="24"/>
        </w:rPr>
        <w:t>trifluoroacetic</w:t>
      </w:r>
      <w:proofErr w:type="spellEnd"/>
      <w:r w:rsidRPr="00033504">
        <w:rPr>
          <w:sz w:val="24"/>
          <w:szCs w:val="24"/>
        </w:rPr>
        <w:t xml:space="preserve"> acid (TFA) was </w:t>
      </w:r>
      <w:r w:rsidRPr="00033504">
        <w:rPr>
          <w:sz w:val="24"/>
          <w:szCs w:val="24"/>
        </w:rPr>
        <w:lastRenderedPageBreak/>
        <w:t>added to stop the digestion reaction. The acidified peptides were desalted with the C18 Stage tips (</w:t>
      </w:r>
      <w:proofErr w:type="spellStart"/>
      <w:r w:rsidR="006C0940">
        <w:rPr>
          <w:sz w:val="24"/>
          <w:szCs w:val="24"/>
        </w:rPr>
        <w:t>Thermo</w:t>
      </w:r>
      <w:proofErr w:type="spellEnd"/>
      <w:r w:rsidR="006C0940">
        <w:rPr>
          <w:sz w:val="24"/>
          <w:szCs w:val="24"/>
        </w:rPr>
        <w:t xml:space="preserve"> Fisher Scientific</w:t>
      </w:r>
      <w:r w:rsidRPr="00033504">
        <w:rPr>
          <w:sz w:val="24"/>
          <w:szCs w:val="24"/>
        </w:rPr>
        <w:t>) and analyzed by a</w:t>
      </w:r>
      <w:r w:rsidR="00E207AF">
        <w:rPr>
          <w:sz w:val="24"/>
          <w:szCs w:val="24"/>
        </w:rPr>
        <w:t>n</w:t>
      </w:r>
      <w:r w:rsidRPr="00033504">
        <w:rPr>
          <w:sz w:val="24"/>
          <w:szCs w:val="24"/>
        </w:rPr>
        <w:t xml:space="preserve"> </w:t>
      </w:r>
      <w:proofErr w:type="spellStart"/>
      <w:r w:rsidRPr="00033504">
        <w:rPr>
          <w:sz w:val="24"/>
          <w:szCs w:val="24"/>
        </w:rPr>
        <w:t>Orbitrap</w:t>
      </w:r>
      <w:proofErr w:type="spellEnd"/>
      <w:r w:rsidRPr="00033504">
        <w:rPr>
          <w:sz w:val="24"/>
          <w:szCs w:val="24"/>
        </w:rPr>
        <w:t xml:space="preserve"> </w:t>
      </w:r>
      <w:proofErr w:type="spellStart"/>
      <w:r w:rsidRPr="00033504">
        <w:rPr>
          <w:sz w:val="24"/>
          <w:szCs w:val="24"/>
        </w:rPr>
        <w:t>Exploris</w:t>
      </w:r>
      <w:proofErr w:type="spellEnd"/>
      <w:r w:rsidRPr="00033504">
        <w:rPr>
          <w:sz w:val="24"/>
          <w:szCs w:val="24"/>
        </w:rPr>
        <w:t xml:space="preserve"> 480 mass spectrometer equipped with the FAIMS Pro interface </w:t>
      </w:r>
      <w:r w:rsidRPr="00C851F6">
        <w:rPr>
          <w:sz w:val="24"/>
          <w:szCs w:val="24"/>
          <w:lang w:eastAsia="zh-CN"/>
        </w:rPr>
        <w:t>withou</w:t>
      </w:r>
      <w:r w:rsidRPr="002D3724">
        <w:rPr>
          <w:sz w:val="24"/>
          <w:szCs w:val="24"/>
          <w:lang w:eastAsia="zh-CN"/>
        </w:rPr>
        <w:t>t tandem mass tag (TMT) labeling</w:t>
      </w:r>
      <w:r w:rsidRPr="002D3724">
        <w:rPr>
          <w:sz w:val="24"/>
          <w:szCs w:val="24"/>
        </w:rPr>
        <w:t>. Samples were analyzed</w:t>
      </w:r>
      <w:r w:rsidRPr="00170BA1">
        <w:rPr>
          <w:sz w:val="24"/>
          <w:szCs w:val="24"/>
        </w:rPr>
        <w:t xml:space="preserve"> on an EASY-</w:t>
      </w:r>
      <w:proofErr w:type="spellStart"/>
      <w:r w:rsidRPr="00170BA1">
        <w:rPr>
          <w:sz w:val="24"/>
          <w:szCs w:val="24"/>
        </w:rPr>
        <w:t>nLC</w:t>
      </w:r>
      <w:proofErr w:type="spellEnd"/>
      <w:r w:rsidRPr="00170BA1">
        <w:rPr>
          <w:sz w:val="24"/>
          <w:szCs w:val="24"/>
        </w:rPr>
        <w:t xml:space="preserve"> system using a </w:t>
      </w:r>
      <w:proofErr w:type="spellStart"/>
      <w:r w:rsidRPr="00170BA1">
        <w:rPr>
          <w:sz w:val="24"/>
          <w:szCs w:val="24"/>
        </w:rPr>
        <w:t>Hypersil</w:t>
      </w:r>
      <w:proofErr w:type="spellEnd"/>
      <w:r w:rsidRPr="00170BA1">
        <w:rPr>
          <w:sz w:val="24"/>
          <w:szCs w:val="24"/>
        </w:rPr>
        <w:t xml:space="preserve"> GOLD C18 Selectivity HPLC column and a 3-hour pre-programmed gradient. Full MS resolutions were set to 60,000 at m/z 200 and Mass range was set to 350–15</w:t>
      </w:r>
      <w:r w:rsidRPr="001A5BDB">
        <w:rPr>
          <w:sz w:val="24"/>
          <w:szCs w:val="24"/>
        </w:rPr>
        <w:t xml:space="preserve">00. Raw files were processed with </w:t>
      </w:r>
      <w:r w:rsidRPr="007F03E2">
        <w:rPr>
          <w:sz w:val="24"/>
          <w:szCs w:val="24"/>
        </w:rPr>
        <w:t>Proteome Discoverer</w:t>
      </w:r>
      <w:r>
        <w:rPr>
          <w:sz w:val="24"/>
          <w:szCs w:val="24"/>
        </w:rPr>
        <w:t xml:space="preserve"> 2.4</w:t>
      </w:r>
      <w:r w:rsidRPr="001A5BDB">
        <w:rPr>
          <w:sz w:val="24"/>
          <w:szCs w:val="24"/>
        </w:rPr>
        <w:t xml:space="preserve"> using a fo</w:t>
      </w:r>
      <w:r w:rsidRPr="00B06B09">
        <w:rPr>
          <w:sz w:val="24"/>
          <w:szCs w:val="24"/>
        </w:rPr>
        <w:t>ur-stage searching program. To validate peptide identification, the automatic mode which controls peptide level error rate if possible</w:t>
      </w:r>
      <w:r w:rsidRPr="00033504">
        <w:rPr>
          <w:sz w:val="24"/>
          <w:szCs w:val="24"/>
        </w:rPr>
        <w:t xml:space="preserve"> was selected. T</w:t>
      </w:r>
      <w:r w:rsidRPr="00EC1339">
        <w:rPr>
          <w:sz w:val="24"/>
          <w:szCs w:val="24"/>
        </w:rPr>
        <w:t>he strict target false discovery rate (FDR) for PSMs or peptides was set at 0.01, and peptides with a lower confidence than 0.01 are excluded from the final result</w:t>
      </w:r>
      <w:r w:rsidRPr="003262AD">
        <w:rPr>
          <w:sz w:val="24"/>
          <w:szCs w:val="24"/>
        </w:rPr>
        <w:t xml:space="preserve">. </w:t>
      </w:r>
      <w:r w:rsidRPr="00720047">
        <w:rPr>
          <w:sz w:val="24"/>
          <w:szCs w:val="24"/>
        </w:rPr>
        <w:t xml:space="preserve">For protein assembling, </w:t>
      </w:r>
      <w:r w:rsidRPr="00EE4869">
        <w:rPr>
          <w:sz w:val="24"/>
          <w:szCs w:val="24"/>
        </w:rPr>
        <w:t xml:space="preserve">all proteins with </w:t>
      </w:r>
      <w:r w:rsidRPr="00C851F6">
        <w:rPr>
          <w:sz w:val="24"/>
          <w:szCs w:val="24"/>
        </w:rPr>
        <w:t>a q-value higher than 0.01 will receive high confidence, while higher than 0.05 will receive medium confidence.</w:t>
      </w:r>
    </w:p>
    <w:p w14:paraId="2ED67E4C" w14:textId="79D8D873" w:rsidR="00C0598C" w:rsidRDefault="00C0598C" w:rsidP="009D3C3E">
      <w:pPr>
        <w:rPr>
          <w:b/>
          <w:bCs/>
          <w:sz w:val="24"/>
          <w:szCs w:val="24"/>
        </w:rPr>
      </w:pPr>
      <w:r>
        <w:rPr>
          <w:b/>
          <w:bCs/>
          <w:sz w:val="24"/>
          <w:szCs w:val="24"/>
        </w:rPr>
        <w:br w:type="page"/>
      </w:r>
    </w:p>
    <w:p w14:paraId="5B44D879" w14:textId="2ED9481D" w:rsidR="00F050F1" w:rsidRPr="00C851F6" w:rsidRDefault="00D059B9" w:rsidP="00C74351">
      <w:pPr>
        <w:spacing w:line="480" w:lineRule="auto"/>
        <w:rPr>
          <w:b/>
          <w:bCs/>
          <w:noProof/>
          <w:sz w:val="24"/>
          <w:szCs w:val="24"/>
          <w:lang w:eastAsia="zh-CN"/>
        </w:rPr>
      </w:pPr>
      <w:r>
        <w:rPr>
          <w:noProof/>
        </w:rPr>
        <w:lastRenderedPageBreak/>
        <w:pict w14:anchorId="641E25F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1pt;margin-top:31.9pt;width:487.35pt;height:665.75pt;z-index:251659264;mso-position-horizontal-relative:text;mso-position-vertical-relative:text;mso-width-relative:page;mso-height-relative:page">
            <v:imagedata r:id="rId8" o:title="Supplemental_Fig_S1" cropbottom="2150f"/>
            <w10:wrap type="topAndBottom"/>
          </v:shape>
        </w:pict>
      </w:r>
      <w:r w:rsidR="00C0598C" w:rsidRPr="00C0598C">
        <w:rPr>
          <w:b/>
          <w:bCs/>
          <w:sz w:val="24"/>
          <w:szCs w:val="24"/>
          <w:u w:val="single"/>
        </w:rPr>
        <w:t xml:space="preserve">Supplemental </w:t>
      </w:r>
      <w:r w:rsidR="0027177E" w:rsidRPr="00C0598C">
        <w:rPr>
          <w:b/>
          <w:bCs/>
          <w:sz w:val="24"/>
          <w:szCs w:val="24"/>
          <w:u w:val="single"/>
        </w:rPr>
        <w:t>Figur</w:t>
      </w:r>
      <w:r w:rsidR="0027177E">
        <w:rPr>
          <w:b/>
          <w:bCs/>
          <w:sz w:val="24"/>
          <w:szCs w:val="24"/>
          <w:u w:val="single"/>
        </w:rPr>
        <w:t>es</w:t>
      </w:r>
    </w:p>
    <w:p w14:paraId="0A64AEC8" w14:textId="5A688BDA" w:rsidR="00FC7C34" w:rsidRPr="00033504" w:rsidRDefault="00FC7C34" w:rsidP="00FC7C34">
      <w:pPr>
        <w:spacing w:line="480" w:lineRule="auto"/>
        <w:rPr>
          <w:b/>
          <w:bCs/>
          <w:sz w:val="24"/>
          <w:szCs w:val="24"/>
        </w:rPr>
      </w:pPr>
      <w:r w:rsidRPr="00C851F6">
        <w:rPr>
          <w:b/>
          <w:bCs/>
          <w:sz w:val="24"/>
          <w:szCs w:val="24"/>
        </w:rPr>
        <w:lastRenderedPageBreak/>
        <w:t xml:space="preserve">Supplemental </w:t>
      </w:r>
      <w:r w:rsidRPr="002D3724">
        <w:rPr>
          <w:b/>
          <w:bCs/>
          <w:sz w:val="24"/>
          <w:szCs w:val="24"/>
        </w:rPr>
        <w:t xml:space="preserve">Figure S1. </w:t>
      </w:r>
      <w:r w:rsidR="00A3524C">
        <w:rPr>
          <w:b/>
          <w:bCs/>
          <w:sz w:val="24"/>
          <w:szCs w:val="24"/>
        </w:rPr>
        <w:t>Comparison of</w:t>
      </w:r>
      <w:r w:rsidRPr="002D3724">
        <w:rPr>
          <w:b/>
          <w:bCs/>
          <w:sz w:val="24"/>
          <w:szCs w:val="24"/>
        </w:rPr>
        <w:t xml:space="preserve"> </w:t>
      </w:r>
      <w:r w:rsidRPr="00170BA1">
        <w:rPr>
          <w:b/>
          <w:sz w:val="24"/>
          <w:szCs w:val="24"/>
          <w:lang w:eastAsia="zh-CN"/>
        </w:rPr>
        <w:t>g</w:t>
      </w:r>
      <w:r w:rsidRPr="00170BA1">
        <w:rPr>
          <w:b/>
          <w:bCs/>
          <w:sz w:val="24"/>
          <w:szCs w:val="24"/>
        </w:rPr>
        <w:t xml:space="preserve">enome-wide native </w:t>
      </w:r>
      <w:r w:rsidRPr="00B06B09">
        <w:rPr>
          <w:b/>
          <w:sz w:val="24"/>
          <w:szCs w:val="24"/>
        </w:rPr>
        <w:t>G4-CUT&amp;Tag</w:t>
      </w:r>
      <w:r w:rsidR="00A3524C">
        <w:rPr>
          <w:b/>
          <w:sz w:val="24"/>
          <w:szCs w:val="24"/>
        </w:rPr>
        <w:t xml:space="preserve"> with G4 ChIP-seq</w:t>
      </w:r>
      <w:r w:rsidRPr="00033504">
        <w:rPr>
          <w:b/>
          <w:bCs/>
          <w:sz w:val="24"/>
          <w:szCs w:val="24"/>
        </w:rPr>
        <w:t>.</w:t>
      </w:r>
    </w:p>
    <w:p w14:paraId="5391DCE3" w14:textId="340E234C" w:rsidR="00FC7C34" w:rsidRPr="00BF56BC" w:rsidRDefault="00FC7C34" w:rsidP="00FC7C34">
      <w:pPr>
        <w:spacing w:line="480" w:lineRule="auto"/>
        <w:rPr>
          <w:sz w:val="24"/>
          <w:szCs w:val="24"/>
        </w:rPr>
      </w:pPr>
      <w:r w:rsidRPr="00033504">
        <w:rPr>
          <w:sz w:val="24"/>
          <w:szCs w:val="24"/>
        </w:rPr>
        <w:t xml:space="preserve">(A) SDS-PAGE analysis of recombinant G4-structure-specific single-chain antibody Flag-BG4 (~31 </w:t>
      </w:r>
      <w:proofErr w:type="spellStart"/>
      <w:proofErr w:type="gramStart"/>
      <w:r w:rsidR="00F050F1">
        <w:rPr>
          <w:rFonts w:hint="eastAsia"/>
          <w:sz w:val="24"/>
          <w:szCs w:val="24"/>
          <w:lang w:eastAsia="zh-CN"/>
        </w:rPr>
        <w:t>k</w:t>
      </w:r>
      <w:r w:rsidRPr="00033504">
        <w:rPr>
          <w:sz w:val="24"/>
          <w:szCs w:val="24"/>
        </w:rPr>
        <w:t>D</w:t>
      </w:r>
      <w:proofErr w:type="spellEnd"/>
      <w:proofErr w:type="gramEnd"/>
      <w:r w:rsidRPr="00033504">
        <w:rPr>
          <w:sz w:val="24"/>
          <w:szCs w:val="24"/>
        </w:rPr>
        <w:t>, arro</w:t>
      </w:r>
      <w:r w:rsidRPr="00EC1339">
        <w:rPr>
          <w:sz w:val="24"/>
          <w:szCs w:val="24"/>
        </w:rPr>
        <w:t xml:space="preserve">w). The asterisk represents non-specific products. (B) Workflow for G4 ChIP-seq analysis </w:t>
      </w:r>
      <w:r w:rsidRPr="002D3724">
        <w:rPr>
          <w:sz w:val="24"/>
          <w:szCs w:val="24"/>
        </w:rPr>
        <w:fldChar w:fldCharType="begin">
          <w:fldData xml:space="preserve">PEVuZE5vdGU+PENpdGU+PEF1dGhvcj5IYW5zZWwtSGVydHNjaDwvQXV0aG9yPjxZZWFyPjIwMTg8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</w:fldData>
        </w:fldChar>
      </w:r>
      <w:r w:rsidR="003A08EC">
        <w:rPr>
          <w:sz w:val="24"/>
          <w:szCs w:val="24"/>
        </w:rPr>
        <w:instrText xml:space="preserve"> ADDIN EN.CITE </w:instrText>
      </w:r>
      <w:r w:rsidR="003A08EC">
        <w:rPr>
          <w:sz w:val="24"/>
          <w:szCs w:val="24"/>
        </w:rPr>
        <w:fldChar w:fldCharType="begin">
          <w:fldData xml:space="preserve">PEVuZE5vdGU+PENpdGU+PEF1dGhvcj5IYW5zZWwtSGVydHNjaDwvQXV0aG9yPjxZZWFyPjIwMTg8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</w:fldData>
        </w:fldChar>
      </w:r>
      <w:r w:rsidR="003A08EC">
        <w:rPr>
          <w:sz w:val="24"/>
          <w:szCs w:val="24"/>
        </w:rPr>
        <w:instrText xml:space="preserve"> ADDIN EN.CITE.DATA </w:instrText>
      </w:r>
      <w:r w:rsidR="003A08EC">
        <w:rPr>
          <w:sz w:val="24"/>
          <w:szCs w:val="24"/>
        </w:rPr>
      </w:r>
      <w:r w:rsidR="003A08EC">
        <w:rPr>
          <w:sz w:val="24"/>
          <w:szCs w:val="24"/>
        </w:rPr>
        <w:fldChar w:fldCharType="end"/>
      </w:r>
      <w:r w:rsidRPr="002D3724">
        <w:rPr>
          <w:sz w:val="24"/>
          <w:szCs w:val="24"/>
        </w:rPr>
      </w:r>
      <w:r w:rsidRPr="002D3724">
        <w:rPr>
          <w:sz w:val="24"/>
          <w:szCs w:val="24"/>
        </w:rPr>
        <w:fldChar w:fldCharType="separate"/>
      </w:r>
      <w:r w:rsidRPr="002D3724">
        <w:rPr>
          <w:noProof/>
          <w:sz w:val="24"/>
          <w:szCs w:val="24"/>
        </w:rPr>
        <w:t>(Hansel-Hertsch et al. 2018)</w:t>
      </w:r>
      <w:r w:rsidRPr="002D3724">
        <w:rPr>
          <w:sz w:val="24"/>
          <w:szCs w:val="24"/>
        </w:rPr>
        <w:fldChar w:fldCharType="end"/>
      </w:r>
      <w:r w:rsidRPr="00C851F6">
        <w:rPr>
          <w:sz w:val="24"/>
          <w:szCs w:val="24"/>
        </w:rPr>
        <w:t xml:space="preserve">. After fixation by formaldehyde, nuclei </w:t>
      </w:r>
      <w:r w:rsidR="00314EF4">
        <w:rPr>
          <w:sz w:val="24"/>
          <w:szCs w:val="24"/>
        </w:rPr>
        <w:t>were</w:t>
      </w:r>
      <w:r w:rsidR="00314EF4" w:rsidRPr="00C851F6">
        <w:rPr>
          <w:sz w:val="24"/>
          <w:szCs w:val="24"/>
        </w:rPr>
        <w:t xml:space="preserve"> </w:t>
      </w:r>
      <w:r w:rsidRPr="00C851F6">
        <w:rPr>
          <w:sz w:val="24"/>
          <w:szCs w:val="24"/>
        </w:rPr>
        <w:t xml:space="preserve">isolated and sheared by sonication. Genomic fragments containing </w:t>
      </w:r>
      <w:r w:rsidRPr="002D3724">
        <w:rPr>
          <w:sz w:val="24"/>
          <w:szCs w:val="24"/>
        </w:rPr>
        <w:t xml:space="preserve">G4 structures </w:t>
      </w:r>
      <w:r w:rsidR="00314EF4">
        <w:rPr>
          <w:sz w:val="24"/>
          <w:szCs w:val="24"/>
        </w:rPr>
        <w:t>were</w:t>
      </w:r>
      <w:r w:rsidR="00314EF4" w:rsidRPr="002D3724">
        <w:rPr>
          <w:sz w:val="24"/>
          <w:szCs w:val="24"/>
        </w:rPr>
        <w:t xml:space="preserve"> </w:t>
      </w:r>
      <w:r w:rsidRPr="002D3724">
        <w:rPr>
          <w:sz w:val="24"/>
          <w:szCs w:val="24"/>
        </w:rPr>
        <w:t xml:space="preserve">enriched using Flag-BG4 antibody and anti-Flag M2 beads. After extensive washing, </w:t>
      </w:r>
      <w:proofErr w:type="spellStart"/>
      <w:r w:rsidRPr="002D3724">
        <w:rPr>
          <w:sz w:val="24"/>
          <w:szCs w:val="24"/>
        </w:rPr>
        <w:t>immunoprecipitated</w:t>
      </w:r>
      <w:proofErr w:type="spellEnd"/>
      <w:r w:rsidRPr="002D3724">
        <w:rPr>
          <w:sz w:val="24"/>
          <w:szCs w:val="24"/>
        </w:rPr>
        <w:t xml:space="preserve"> DNA </w:t>
      </w:r>
      <w:r w:rsidR="00314EF4">
        <w:rPr>
          <w:sz w:val="24"/>
          <w:szCs w:val="24"/>
        </w:rPr>
        <w:t>was</w:t>
      </w:r>
      <w:r w:rsidR="00314EF4" w:rsidRPr="002D3724">
        <w:rPr>
          <w:sz w:val="24"/>
          <w:szCs w:val="24"/>
        </w:rPr>
        <w:t xml:space="preserve"> </w:t>
      </w:r>
      <w:r w:rsidRPr="002D3724">
        <w:rPr>
          <w:sz w:val="24"/>
          <w:szCs w:val="24"/>
        </w:rPr>
        <w:t xml:space="preserve">eluted and purified for downstream library preparation and sequencing. (C) </w:t>
      </w:r>
      <w:r w:rsidRPr="00170BA1">
        <w:rPr>
          <w:sz w:val="24"/>
          <w:szCs w:val="24"/>
        </w:rPr>
        <w:t xml:space="preserve">The size distribution of G4 ChIP-seq library. </w:t>
      </w:r>
      <w:proofErr w:type="spellStart"/>
      <w:r w:rsidRPr="00170BA1">
        <w:rPr>
          <w:sz w:val="24"/>
          <w:szCs w:val="24"/>
        </w:rPr>
        <w:t>LabChip</w:t>
      </w:r>
      <w:proofErr w:type="spellEnd"/>
      <w:r w:rsidRPr="00170BA1">
        <w:rPr>
          <w:sz w:val="24"/>
          <w:szCs w:val="24"/>
        </w:rPr>
        <w:t xml:space="preserve"> analysis of </w:t>
      </w:r>
      <w:r w:rsidRPr="001A5BDB">
        <w:rPr>
          <w:sz w:val="24"/>
          <w:szCs w:val="24"/>
        </w:rPr>
        <w:t xml:space="preserve">a </w:t>
      </w:r>
      <w:r w:rsidRPr="00B06B09">
        <w:rPr>
          <w:sz w:val="24"/>
          <w:szCs w:val="24"/>
        </w:rPr>
        <w:t xml:space="preserve">G4 ChIP-seq library was shown. (D) </w:t>
      </w:r>
      <w:r w:rsidR="001F425E">
        <w:rPr>
          <w:sz w:val="24"/>
          <w:szCs w:val="24"/>
        </w:rPr>
        <w:t>UCSC Genome Browser</w:t>
      </w:r>
      <w:r w:rsidRPr="00B06B09">
        <w:rPr>
          <w:sz w:val="24"/>
          <w:szCs w:val="24"/>
        </w:rPr>
        <w:t xml:space="preserve"> tracks of G4 ChIP-seq in </w:t>
      </w:r>
      <w:proofErr w:type="spellStart"/>
      <w:r w:rsidRPr="00B06B09">
        <w:rPr>
          <w:sz w:val="24"/>
          <w:szCs w:val="24"/>
        </w:rPr>
        <w:t>HaCaT</w:t>
      </w:r>
      <w:proofErr w:type="spellEnd"/>
      <w:r w:rsidRPr="00B06B09">
        <w:rPr>
          <w:sz w:val="24"/>
          <w:szCs w:val="24"/>
        </w:rPr>
        <w:t xml:space="preserve"> </w:t>
      </w:r>
      <w:r w:rsidRPr="002D3724">
        <w:rPr>
          <w:sz w:val="24"/>
          <w:szCs w:val="24"/>
        </w:rPr>
        <w:fldChar w:fldCharType="begin">
          <w:fldData xml:space="preserve">PEVuZE5vdGU+PENpdGU+PEF1dGhvcj5IYW5zZWwtSGVydHNjaDwvQXV0aG9yPjxZZWFyPjIwMTg8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</w:fldData>
        </w:fldChar>
      </w:r>
      <w:r w:rsidR="003A08EC">
        <w:rPr>
          <w:sz w:val="24"/>
          <w:szCs w:val="24"/>
        </w:rPr>
        <w:instrText xml:space="preserve"> ADDIN EN.CITE </w:instrText>
      </w:r>
      <w:r w:rsidR="003A08EC">
        <w:rPr>
          <w:sz w:val="24"/>
          <w:szCs w:val="24"/>
        </w:rPr>
        <w:fldChar w:fldCharType="begin">
          <w:fldData xml:space="preserve">PEVuZE5vdGU+PENpdGU+PEF1dGhvcj5IYW5zZWwtSGVydHNjaDwvQXV0aG9yPjxZZWFyPjIwMTg8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</w:fldData>
        </w:fldChar>
      </w:r>
      <w:r w:rsidR="003A08EC">
        <w:rPr>
          <w:sz w:val="24"/>
          <w:szCs w:val="24"/>
        </w:rPr>
        <w:instrText xml:space="preserve"> ADDIN EN.CITE.DATA </w:instrText>
      </w:r>
      <w:r w:rsidR="003A08EC">
        <w:rPr>
          <w:sz w:val="24"/>
          <w:szCs w:val="24"/>
        </w:rPr>
      </w:r>
      <w:r w:rsidR="003A08EC">
        <w:rPr>
          <w:sz w:val="24"/>
          <w:szCs w:val="24"/>
        </w:rPr>
        <w:fldChar w:fldCharType="end"/>
      </w:r>
      <w:r w:rsidRPr="002D3724">
        <w:rPr>
          <w:sz w:val="24"/>
          <w:szCs w:val="24"/>
        </w:rPr>
      </w:r>
      <w:r w:rsidRPr="002D3724">
        <w:rPr>
          <w:sz w:val="24"/>
          <w:szCs w:val="24"/>
        </w:rPr>
        <w:fldChar w:fldCharType="separate"/>
      </w:r>
      <w:r w:rsidRPr="002D3724">
        <w:rPr>
          <w:noProof/>
          <w:sz w:val="24"/>
          <w:szCs w:val="24"/>
        </w:rPr>
        <w:t>(Hansel-Hertsch et al. 2018)</w:t>
      </w:r>
      <w:r w:rsidRPr="002D3724">
        <w:rPr>
          <w:sz w:val="24"/>
          <w:szCs w:val="24"/>
        </w:rPr>
        <w:fldChar w:fldCharType="end"/>
      </w:r>
      <w:r w:rsidRPr="00C851F6">
        <w:rPr>
          <w:sz w:val="24"/>
          <w:szCs w:val="24"/>
        </w:rPr>
        <w:t xml:space="preserve"> and HEK293T cells. (</w:t>
      </w:r>
      <w:r w:rsidRPr="002D3724">
        <w:rPr>
          <w:sz w:val="24"/>
          <w:szCs w:val="24"/>
        </w:rPr>
        <w:t>E) Motif analysis of HEK293T G4 ChIP-seq peaks. G4 ChIP-seq peaks were called by MACS2 using IgG control. The summits of peaks were exte</w:t>
      </w:r>
      <w:r w:rsidRPr="00170BA1">
        <w:rPr>
          <w:sz w:val="24"/>
          <w:szCs w:val="24"/>
        </w:rPr>
        <w:t xml:space="preserve">nded to 50 </w:t>
      </w:r>
      <w:proofErr w:type="spellStart"/>
      <w:r w:rsidRPr="00170BA1">
        <w:rPr>
          <w:sz w:val="24"/>
          <w:szCs w:val="24"/>
        </w:rPr>
        <w:t>bp</w:t>
      </w:r>
      <w:proofErr w:type="spellEnd"/>
      <w:r w:rsidRPr="00170BA1">
        <w:rPr>
          <w:sz w:val="24"/>
          <w:szCs w:val="24"/>
        </w:rPr>
        <w:t xml:space="preserve"> for subsequent motif analysis with MEME-ChIP. (</w:t>
      </w:r>
      <w:r w:rsidRPr="001A5BDB">
        <w:rPr>
          <w:sz w:val="24"/>
          <w:szCs w:val="24"/>
        </w:rPr>
        <w:t>F</w:t>
      </w:r>
      <w:r w:rsidRPr="00B06B09">
        <w:rPr>
          <w:sz w:val="24"/>
          <w:szCs w:val="24"/>
        </w:rPr>
        <w:t xml:space="preserve">) </w:t>
      </w:r>
      <w:proofErr w:type="spellStart"/>
      <w:r w:rsidRPr="00B06B09">
        <w:rPr>
          <w:sz w:val="24"/>
          <w:szCs w:val="24"/>
        </w:rPr>
        <w:t>LabChip</w:t>
      </w:r>
      <w:proofErr w:type="spellEnd"/>
      <w:r w:rsidRPr="00B06B09">
        <w:rPr>
          <w:sz w:val="24"/>
          <w:szCs w:val="24"/>
        </w:rPr>
        <w:t xml:space="preserve"> analysis of G4-CUT&amp;Tag sequencing libraries. </w:t>
      </w:r>
      <w:r w:rsidRPr="00033504">
        <w:rPr>
          <w:sz w:val="24"/>
          <w:szCs w:val="24"/>
        </w:rPr>
        <w:t>(G) Genome browser tracks of G4 ChIP-seq and G4-CUT&amp;Tag in HEK293T. The reads were aligned to human genome hg38 and normalized by reads per million.</w:t>
      </w:r>
      <w:r w:rsidRPr="00033504">
        <w:rPr>
          <w:sz w:val="24"/>
          <w:szCs w:val="24"/>
          <w:lang w:eastAsia="zh-CN"/>
        </w:rPr>
        <w:t xml:space="preserve"> </w:t>
      </w:r>
      <w:r w:rsidRPr="00EC1339">
        <w:rPr>
          <w:sz w:val="24"/>
          <w:szCs w:val="24"/>
        </w:rPr>
        <w:t xml:space="preserve">(H and I) Heatmaps and </w:t>
      </w:r>
      <w:proofErr w:type="spellStart"/>
      <w:r w:rsidRPr="00EC1339">
        <w:rPr>
          <w:sz w:val="24"/>
          <w:szCs w:val="24"/>
        </w:rPr>
        <w:t>metaplots</w:t>
      </w:r>
      <w:proofErr w:type="spellEnd"/>
      <w:r w:rsidRPr="00EC1339">
        <w:rPr>
          <w:sz w:val="24"/>
          <w:szCs w:val="24"/>
        </w:rPr>
        <w:t xml:space="preserve"> of G4 signals obtained from G4-CUT&amp;Tag and G4 ChIP-seq</w:t>
      </w:r>
      <w:r w:rsidRPr="00EC1339">
        <w:rPr>
          <w:sz w:val="24"/>
          <w:szCs w:val="24"/>
          <w:lang w:eastAsia="zh-CN"/>
        </w:rPr>
        <w:t xml:space="preserve"> </w:t>
      </w:r>
      <w:r w:rsidRPr="00EC1339">
        <w:rPr>
          <w:sz w:val="24"/>
          <w:szCs w:val="24"/>
        </w:rPr>
        <w:t xml:space="preserve">at the promoters of all protein-coding genes. (J) Fingerprint plots of </w:t>
      </w:r>
      <w:r w:rsidR="00C74351" w:rsidRPr="003262AD">
        <w:rPr>
          <w:sz w:val="24"/>
          <w:szCs w:val="24"/>
        </w:rPr>
        <w:t>G4-CUT&amp;Tag (</w:t>
      </w:r>
      <w:r w:rsidR="00C74351">
        <w:rPr>
          <w:sz w:val="24"/>
          <w:szCs w:val="24"/>
        </w:rPr>
        <w:t>left</w:t>
      </w:r>
      <w:r w:rsidR="00C74351" w:rsidRPr="003262AD">
        <w:rPr>
          <w:sz w:val="24"/>
          <w:szCs w:val="24"/>
        </w:rPr>
        <w:t>)</w:t>
      </w:r>
      <w:r w:rsidR="00C74351">
        <w:rPr>
          <w:sz w:val="24"/>
          <w:szCs w:val="24"/>
        </w:rPr>
        <w:t xml:space="preserve"> and </w:t>
      </w:r>
      <w:r w:rsidRPr="00EC1339">
        <w:rPr>
          <w:sz w:val="24"/>
          <w:szCs w:val="24"/>
        </w:rPr>
        <w:t xml:space="preserve">G4 ChIP-seq </w:t>
      </w:r>
      <w:r w:rsidRPr="00EC1339">
        <w:rPr>
          <w:sz w:val="24"/>
          <w:szCs w:val="24"/>
          <w:lang w:eastAsia="zh-CN"/>
        </w:rPr>
        <w:t>(</w:t>
      </w:r>
      <w:r w:rsidR="00C74351">
        <w:rPr>
          <w:rFonts w:hint="eastAsia"/>
          <w:sz w:val="24"/>
          <w:szCs w:val="24"/>
          <w:lang w:eastAsia="zh-CN"/>
        </w:rPr>
        <w:t>right</w:t>
      </w:r>
      <w:r w:rsidRPr="00EC1339">
        <w:rPr>
          <w:sz w:val="24"/>
          <w:szCs w:val="24"/>
          <w:lang w:eastAsia="zh-CN"/>
        </w:rPr>
        <w:t xml:space="preserve">) </w:t>
      </w:r>
      <w:r w:rsidRPr="003262AD">
        <w:rPr>
          <w:sz w:val="24"/>
          <w:szCs w:val="24"/>
        </w:rPr>
        <w:t xml:space="preserve">and the corresponding IgG controls in HEK293T cells. G4-CUT&amp;Tag shows </w:t>
      </w:r>
      <w:r w:rsidRPr="00720047">
        <w:rPr>
          <w:sz w:val="24"/>
          <w:szCs w:val="24"/>
        </w:rPr>
        <w:t xml:space="preserve">a </w:t>
      </w:r>
      <w:r w:rsidRPr="00EE4869">
        <w:rPr>
          <w:sz w:val="24"/>
          <w:szCs w:val="24"/>
        </w:rPr>
        <w:t>better signal</w:t>
      </w:r>
      <w:r w:rsidR="005251FD">
        <w:rPr>
          <w:sz w:val="24"/>
          <w:szCs w:val="24"/>
        </w:rPr>
        <w:t xml:space="preserve"> to </w:t>
      </w:r>
      <w:r w:rsidRPr="00EE4869">
        <w:rPr>
          <w:sz w:val="24"/>
          <w:szCs w:val="24"/>
        </w:rPr>
        <w:t>noise ratio than G4 ChIP-seq.</w:t>
      </w:r>
    </w:p>
    <w:p w14:paraId="1DD3CD14" w14:textId="77777777" w:rsidR="00FC7C34" w:rsidRPr="00BF56BC" w:rsidRDefault="00FC7C34" w:rsidP="00FC7C34">
      <w:pPr>
        <w:rPr>
          <w:sz w:val="24"/>
          <w:szCs w:val="24"/>
        </w:rPr>
      </w:pPr>
      <w:r w:rsidRPr="00BF56BC">
        <w:rPr>
          <w:sz w:val="24"/>
          <w:szCs w:val="24"/>
        </w:rPr>
        <w:br w:type="page"/>
      </w:r>
    </w:p>
    <w:p w14:paraId="616F3F39" w14:textId="0BCE820A" w:rsidR="00FC7C34" w:rsidRPr="00C851F6" w:rsidRDefault="008B537B" w:rsidP="00B64D52">
      <w:pPr>
        <w:spacing w:line="480" w:lineRule="auto"/>
        <w:jc w:val="center"/>
        <w:rPr>
          <w:b/>
          <w:bCs/>
          <w:sz w:val="24"/>
          <w:szCs w:val="24"/>
        </w:rPr>
      </w:pPr>
      <w:r>
        <w:rPr>
          <w:b/>
          <w:bCs/>
          <w:noProof/>
          <w:sz w:val="24"/>
          <w:szCs w:val="24"/>
          <w:lang w:eastAsia="zh-CN"/>
        </w:rPr>
        <w:lastRenderedPageBreak/>
        <w:pict w14:anchorId="22A88DA2">
          <v:shape id="_x0000_i1025" type="#_x0000_t75" style="width:487.85pt;height:612.3pt">
            <v:imagedata r:id="rId9" o:title="Supplemental_Fig_S2" cropbottom="7354f"/>
          </v:shape>
        </w:pict>
      </w:r>
    </w:p>
    <w:p w14:paraId="18DC0B2C" w14:textId="77777777" w:rsidR="00A3524C" w:rsidRDefault="00A3524C">
      <w:pPr>
        <w:rPr>
          <w:b/>
          <w:bCs/>
          <w:sz w:val="24"/>
          <w:szCs w:val="24"/>
        </w:rPr>
      </w:pPr>
      <w:r>
        <w:rPr>
          <w:b/>
          <w:bCs/>
          <w:sz w:val="24"/>
          <w:szCs w:val="24"/>
        </w:rPr>
        <w:br w:type="page"/>
      </w:r>
    </w:p>
    <w:p w14:paraId="03D94813" w14:textId="1C97A58C" w:rsidR="00FC7C34" w:rsidRPr="00EC1339" w:rsidRDefault="00FC7C34" w:rsidP="00FC7C34">
      <w:pPr>
        <w:spacing w:line="480" w:lineRule="auto"/>
        <w:rPr>
          <w:b/>
          <w:bCs/>
          <w:sz w:val="24"/>
          <w:szCs w:val="24"/>
        </w:rPr>
      </w:pPr>
      <w:r w:rsidRPr="002D3724">
        <w:rPr>
          <w:b/>
          <w:bCs/>
          <w:sz w:val="24"/>
          <w:szCs w:val="24"/>
        </w:rPr>
        <w:lastRenderedPageBreak/>
        <w:t>Supplemental Figure S2</w:t>
      </w:r>
      <w:r w:rsidRPr="00170BA1">
        <w:rPr>
          <w:b/>
          <w:bCs/>
          <w:sz w:val="24"/>
          <w:szCs w:val="24"/>
        </w:rPr>
        <w:t xml:space="preserve">. </w:t>
      </w:r>
      <w:r w:rsidRPr="00170BA1">
        <w:rPr>
          <w:b/>
          <w:bCs/>
          <w:sz w:val="24"/>
          <w:szCs w:val="24"/>
          <w:lang w:eastAsia="zh-CN"/>
        </w:rPr>
        <w:t>Compre</w:t>
      </w:r>
      <w:r w:rsidRPr="001A5BDB">
        <w:rPr>
          <w:b/>
          <w:bCs/>
          <w:sz w:val="24"/>
          <w:szCs w:val="24"/>
        </w:rPr>
        <w:t xml:space="preserve">hensively profiling of </w:t>
      </w:r>
      <w:r w:rsidRPr="00B06B09">
        <w:rPr>
          <w:b/>
          <w:sz w:val="24"/>
          <w:szCs w:val="24"/>
          <w:lang w:eastAsia="zh-CN"/>
        </w:rPr>
        <w:t>g</w:t>
      </w:r>
      <w:r w:rsidRPr="00B06B09">
        <w:rPr>
          <w:b/>
          <w:bCs/>
          <w:sz w:val="24"/>
          <w:szCs w:val="24"/>
        </w:rPr>
        <w:t>enome-wide native G</w:t>
      </w:r>
      <w:r w:rsidRPr="00033504">
        <w:rPr>
          <w:b/>
          <w:bCs/>
          <w:sz w:val="24"/>
          <w:szCs w:val="24"/>
        </w:rPr>
        <w:t xml:space="preserve">4s </w:t>
      </w:r>
      <w:r w:rsidR="00A3524C">
        <w:rPr>
          <w:b/>
          <w:bCs/>
          <w:sz w:val="24"/>
          <w:szCs w:val="24"/>
        </w:rPr>
        <w:t>at enhancers</w:t>
      </w:r>
      <w:r w:rsidRPr="00EC1339">
        <w:rPr>
          <w:b/>
          <w:bCs/>
          <w:sz w:val="24"/>
          <w:szCs w:val="24"/>
        </w:rPr>
        <w:t>.</w:t>
      </w:r>
    </w:p>
    <w:p w14:paraId="41AEB6A0" w14:textId="686BCD90" w:rsidR="00FC7C34" w:rsidRPr="00C851F6" w:rsidRDefault="00FC7C34" w:rsidP="00FC7C34">
      <w:pPr>
        <w:spacing w:line="480" w:lineRule="auto"/>
        <w:rPr>
          <w:sz w:val="24"/>
          <w:szCs w:val="24"/>
        </w:rPr>
      </w:pPr>
      <w:r w:rsidRPr="00EC1339">
        <w:rPr>
          <w:sz w:val="24"/>
          <w:szCs w:val="24"/>
        </w:rPr>
        <w:t xml:space="preserve">(A and B) </w:t>
      </w:r>
      <w:r w:rsidR="001F425E">
        <w:rPr>
          <w:sz w:val="24"/>
          <w:szCs w:val="24"/>
        </w:rPr>
        <w:t>UCSC Genome Browser</w:t>
      </w:r>
      <w:r w:rsidRPr="00EC1339">
        <w:rPr>
          <w:sz w:val="24"/>
          <w:szCs w:val="24"/>
        </w:rPr>
        <w:t xml:space="preserve"> tracks of G4 ChIP-seq, G4-CUT&amp;Tag, </w:t>
      </w:r>
      <w:r w:rsidR="00761D3C" w:rsidRPr="00761D3C">
        <w:rPr>
          <w:sz w:val="24"/>
          <w:szCs w:val="24"/>
        </w:rPr>
        <w:t>POLR2A</w:t>
      </w:r>
      <w:r w:rsidRPr="00EC1339">
        <w:rPr>
          <w:sz w:val="24"/>
          <w:szCs w:val="24"/>
        </w:rPr>
        <w:t>, H3K27ac, H3K4me3, H3K4me2, H3K4me1 ChIP-seq, and ATAC-seq at promoters (A) and enhancers (B). Tracks were normalized by reads per million. (C-</w:t>
      </w:r>
      <w:r w:rsidRPr="003262AD">
        <w:rPr>
          <w:sz w:val="24"/>
          <w:szCs w:val="24"/>
        </w:rPr>
        <w:t xml:space="preserve">E) Heatmaps and </w:t>
      </w:r>
      <w:proofErr w:type="spellStart"/>
      <w:r w:rsidRPr="003262AD">
        <w:rPr>
          <w:sz w:val="24"/>
          <w:szCs w:val="24"/>
        </w:rPr>
        <w:t>m</w:t>
      </w:r>
      <w:r w:rsidRPr="00720047">
        <w:rPr>
          <w:sz w:val="24"/>
          <w:szCs w:val="24"/>
        </w:rPr>
        <w:t>etaplots</w:t>
      </w:r>
      <w:proofErr w:type="spellEnd"/>
      <w:r w:rsidRPr="00720047">
        <w:rPr>
          <w:sz w:val="24"/>
          <w:szCs w:val="24"/>
        </w:rPr>
        <w:t xml:space="preserve"> of G4-CUT&amp;Tag</w:t>
      </w:r>
      <w:r w:rsidR="009F7CF9">
        <w:rPr>
          <w:sz w:val="24"/>
          <w:szCs w:val="24"/>
        </w:rPr>
        <w:t xml:space="preserve"> signals</w:t>
      </w:r>
      <w:r w:rsidRPr="00720047">
        <w:rPr>
          <w:sz w:val="24"/>
          <w:szCs w:val="24"/>
        </w:rPr>
        <w:t xml:space="preserve">, </w:t>
      </w:r>
      <w:r w:rsidR="009F7CF9">
        <w:rPr>
          <w:sz w:val="24"/>
          <w:szCs w:val="24"/>
        </w:rPr>
        <w:t xml:space="preserve">H3K27ac, </w:t>
      </w:r>
      <w:r w:rsidRPr="00720047">
        <w:rPr>
          <w:sz w:val="24"/>
          <w:szCs w:val="24"/>
        </w:rPr>
        <w:t>H3K4me3, H3K4me2, H3K4me1</w:t>
      </w:r>
      <w:r w:rsidR="009F7CF9">
        <w:rPr>
          <w:sz w:val="24"/>
          <w:szCs w:val="24"/>
        </w:rPr>
        <w:t xml:space="preserve"> and POLR2A ChIP-seq signals</w:t>
      </w:r>
      <w:r w:rsidRPr="00720047">
        <w:rPr>
          <w:sz w:val="24"/>
          <w:szCs w:val="24"/>
        </w:rPr>
        <w:t xml:space="preserve">, </w:t>
      </w:r>
      <w:r w:rsidR="009F7CF9">
        <w:rPr>
          <w:sz w:val="24"/>
          <w:szCs w:val="24"/>
        </w:rPr>
        <w:t>as well as</w:t>
      </w:r>
      <w:r w:rsidRPr="00720047">
        <w:rPr>
          <w:sz w:val="24"/>
          <w:szCs w:val="24"/>
        </w:rPr>
        <w:t xml:space="preserve"> ATAC-seq signals at </w:t>
      </w:r>
      <w:r w:rsidRPr="00EE4869">
        <w:rPr>
          <w:sz w:val="24"/>
          <w:szCs w:val="24"/>
        </w:rPr>
        <w:t>active enhancers and poised enhancers</w:t>
      </w:r>
      <w:r w:rsidRPr="00C851F6">
        <w:rPr>
          <w:sz w:val="24"/>
          <w:szCs w:val="24"/>
        </w:rPr>
        <w:t>. Active and poised enhancers were characterized utilizing the occupanc</w:t>
      </w:r>
      <w:r w:rsidR="008B49A4">
        <w:rPr>
          <w:rFonts w:hint="eastAsia"/>
          <w:sz w:val="24"/>
          <w:szCs w:val="24"/>
          <w:lang w:eastAsia="zh-CN"/>
        </w:rPr>
        <w:t>y</w:t>
      </w:r>
      <w:r w:rsidRPr="00C851F6">
        <w:rPr>
          <w:sz w:val="24"/>
          <w:szCs w:val="24"/>
        </w:rPr>
        <w:t xml:space="preserve"> of H3K27ac and H3K4me1. (F) Boxplots showing the G4-CUT&amp;Tag, histone modifications, and </w:t>
      </w:r>
      <w:r w:rsidR="009F7CF9" w:rsidRPr="009F7CF9">
        <w:rPr>
          <w:sz w:val="24"/>
          <w:szCs w:val="24"/>
        </w:rPr>
        <w:t>POLR2A</w:t>
      </w:r>
      <w:r w:rsidRPr="00C851F6">
        <w:rPr>
          <w:sz w:val="24"/>
          <w:szCs w:val="24"/>
        </w:rPr>
        <w:t xml:space="preserve"> ChIP-seq signal intensity at promoters, active enhancers, and poised enhancers.</w:t>
      </w:r>
      <w:r w:rsidRPr="00C851F6">
        <w:rPr>
          <w:sz w:val="24"/>
          <w:szCs w:val="24"/>
          <w:lang w:eastAsia="zh-CN"/>
        </w:rPr>
        <w:t xml:space="preserve"> </w:t>
      </w:r>
      <w:r w:rsidRPr="00C851F6">
        <w:rPr>
          <w:sz w:val="24"/>
          <w:szCs w:val="24"/>
        </w:rPr>
        <w:t>(G and H) Motif analysis of G4-CUT&amp;Tag peak summits by MEME-ChIP, revealing the presence of possible G-rich recurring motifs (G). The occurrence frequencies of these motifs are shown as well (H).</w:t>
      </w:r>
    </w:p>
    <w:p w14:paraId="48CB32C1" w14:textId="7AE5C292" w:rsidR="00A3524C" w:rsidRDefault="00A3524C" w:rsidP="009D3C3E">
      <w:pPr>
        <w:rPr>
          <w:sz w:val="24"/>
          <w:szCs w:val="24"/>
        </w:rPr>
      </w:pPr>
    </w:p>
    <w:p w14:paraId="278FE4C3" w14:textId="09C1F54A" w:rsidR="00FC7C34" w:rsidRPr="00C851F6" w:rsidRDefault="00A3524C" w:rsidP="009D3C3E">
      <w:pPr>
        <w:rPr>
          <w:sz w:val="24"/>
          <w:szCs w:val="24"/>
        </w:rPr>
      </w:pPr>
      <w:r>
        <w:rPr>
          <w:sz w:val="24"/>
          <w:szCs w:val="24"/>
        </w:rPr>
        <w:br w:type="page"/>
      </w:r>
    </w:p>
    <w:p w14:paraId="73F4DAB1" w14:textId="45760174" w:rsidR="00F050F1" w:rsidRDefault="008B537B" w:rsidP="00B64D52">
      <w:pPr>
        <w:jc w:val="center"/>
        <w:rPr>
          <w:b/>
          <w:bCs/>
          <w:sz w:val="24"/>
          <w:szCs w:val="24"/>
        </w:rPr>
      </w:pPr>
      <w:r>
        <w:rPr>
          <w:b/>
          <w:bCs/>
          <w:noProof/>
          <w:sz w:val="24"/>
          <w:szCs w:val="24"/>
          <w:lang w:eastAsia="zh-CN"/>
        </w:rPr>
        <w:lastRenderedPageBreak/>
        <w:pict w14:anchorId="3F77D37A">
          <v:shape id="_x0000_i1026" type="#_x0000_t75" style="width:487.85pt;height:429.7pt">
            <v:imagedata r:id="rId10" o:title="Supplemental_Fig_S3" cropbottom="24723f"/>
          </v:shape>
        </w:pict>
      </w:r>
    </w:p>
    <w:p w14:paraId="3B6602BF" w14:textId="44AE7615" w:rsidR="00513489" w:rsidRDefault="00513489">
      <w:pPr>
        <w:rPr>
          <w:b/>
          <w:bCs/>
          <w:sz w:val="24"/>
          <w:szCs w:val="24"/>
        </w:rPr>
      </w:pPr>
      <w:r>
        <w:rPr>
          <w:b/>
          <w:bCs/>
          <w:sz w:val="24"/>
          <w:szCs w:val="24"/>
        </w:rPr>
        <w:br w:type="page"/>
      </w:r>
    </w:p>
    <w:p w14:paraId="3666EF94" w14:textId="46297259" w:rsidR="00FC7C34" w:rsidRPr="00B06B09" w:rsidRDefault="00FC7C34" w:rsidP="00FC7C34">
      <w:pPr>
        <w:spacing w:line="480" w:lineRule="auto"/>
        <w:rPr>
          <w:b/>
          <w:bCs/>
          <w:sz w:val="24"/>
          <w:szCs w:val="24"/>
        </w:rPr>
      </w:pPr>
      <w:r w:rsidRPr="002D3724">
        <w:rPr>
          <w:b/>
          <w:bCs/>
          <w:sz w:val="24"/>
          <w:szCs w:val="24"/>
        </w:rPr>
        <w:lastRenderedPageBreak/>
        <w:t>Supplemental Figure S3. Characterization of native G4</w:t>
      </w:r>
      <w:r w:rsidRPr="00170BA1">
        <w:rPr>
          <w:b/>
          <w:bCs/>
          <w:sz w:val="24"/>
          <w:szCs w:val="24"/>
        </w:rPr>
        <w:t xml:space="preserve"> signals in </w:t>
      </w:r>
      <w:r w:rsidRPr="00170BA1">
        <w:rPr>
          <w:b/>
          <w:sz w:val="24"/>
          <w:szCs w:val="24"/>
        </w:rPr>
        <w:t>G4-CUT&amp;Tag</w:t>
      </w:r>
      <w:r w:rsidRPr="00B06B09">
        <w:rPr>
          <w:b/>
          <w:bCs/>
          <w:sz w:val="24"/>
          <w:szCs w:val="24"/>
        </w:rPr>
        <w:t>.</w:t>
      </w:r>
    </w:p>
    <w:p w14:paraId="2601D5F6" w14:textId="08BC597F" w:rsidR="00FC7C34" w:rsidRPr="002D3724" w:rsidRDefault="00FC7C34" w:rsidP="00FC7C34">
      <w:pPr>
        <w:spacing w:line="480" w:lineRule="auto"/>
        <w:rPr>
          <w:sz w:val="24"/>
          <w:szCs w:val="24"/>
        </w:rPr>
      </w:pPr>
      <w:r w:rsidRPr="00B06B09">
        <w:rPr>
          <w:sz w:val="24"/>
          <w:szCs w:val="24"/>
        </w:rPr>
        <w:t xml:space="preserve">(A and B) </w:t>
      </w:r>
      <w:r w:rsidRPr="00033504">
        <w:rPr>
          <w:sz w:val="24"/>
          <w:szCs w:val="24"/>
        </w:rPr>
        <w:t xml:space="preserve">G4 prediction of G4-CUT&amp;Tag peaks (A) and random sequences (B) by G4Hunter </w:t>
      </w:r>
      <w:r w:rsidRPr="002D3724">
        <w:rPr>
          <w:sz w:val="24"/>
          <w:szCs w:val="24"/>
        </w:rPr>
        <w:fldChar w:fldCharType="begin"/>
      </w:r>
      <w:r w:rsidR="003A08EC">
        <w:rPr>
          <w:sz w:val="24"/>
          <w:szCs w:val="24"/>
        </w:rPr>
        <w:instrText xml:space="preserve"> ADDIN EN.CITE &lt;EndNote&gt;&lt;Cite&gt;&lt;Author&gt;Bedrat&lt;/Author&gt;&lt;Year&gt;2016&lt;/Year&gt;&lt;RecNum&gt;63&lt;/RecNum&gt;&lt;DisplayText&gt;(Bedrat et al. 2016)&lt;/DisplayText&gt;&lt;record&gt;&lt;rec-number&gt;63&lt;/rec-number&gt;&lt;foreign-keys&gt;&lt;key app="EN" db-id="sa9srftvwrxte0e925vvv9vd9da05atfdp55" timestamp="1599886067"&gt;63&lt;/key&gt;&lt;/foreign-keys&gt;&lt;ref-type name="Journal Article"&gt;17&lt;/ref-type&gt;&lt;contributors&gt;&lt;authors&gt;&lt;author&gt;Bedrat, A.&lt;/author&gt;&lt;author&gt;Lacroix, L.&lt;/author&gt;&lt;author&gt;Mergny, J. L.&lt;/author&gt;&lt;/authors&gt;&lt;/contributors&gt;&lt;auth-address&gt;Universite de Bordeaux, ARNA Laboratory, F-33000 Bordeaux, France Inserm U1212, CNRS UMR 5320, IECB, F-33600 Pessac, France.&amp;#xD;CNRS-Universite de Toulouse UMR5099, F-31000 Toulouse, France laurent.lacroix@inserm.fr.&amp;#xD;Universite de Bordeaux, ARNA Laboratory, F-33000 Bordeaux, France Inserm U1212, CNRS UMR 5320, IECB, F-33600 Pessac, France jean-louis.mergny@inserm.fr.&lt;/auth-address&gt;&lt;titles&gt;&lt;title&gt;Re-evaluation of G-quadruplex propensity with G4Hunter&lt;/title&gt;&lt;secondary-title&gt;Nucleic Acids Res&lt;/secondary-title&gt;&lt;/titles&gt;&lt;periodical&gt;&lt;full-title&gt;Nucleic Acids Res&lt;/full-title&gt;&lt;/periodical&gt;&lt;pages&gt;1746-59&lt;/pages&gt;&lt;volume&gt;44&lt;/volume&gt;&lt;number&gt;4&lt;/number&gt;&lt;edition&gt;2016/01/23&lt;/edition&gt;&lt;keywords&gt;&lt;keyword&gt;Algorithms&lt;/keyword&gt;&lt;keyword&gt;Circular Dichroism&lt;/keyword&gt;&lt;keyword&gt;DNA/*genetics&lt;/keyword&gt;&lt;keyword&gt;*G-Quadruplexes&lt;/keyword&gt;&lt;keyword&gt;*Genome, Human&lt;/keyword&gt;&lt;keyword&gt;Genome, Mitochondrial/*genetics&lt;/keyword&gt;&lt;keyword&gt;Humans&lt;/keyword&gt;&lt;keyword&gt;Mitochondria/genetics&lt;/keyword&gt;&lt;/keywords&gt;&lt;dates&gt;&lt;year&gt;2016&lt;/year&gt;&lt;pub-dates&gt;&lt;date&gt;Feb 29&lt;/date&gt;&lt;/pub-dates&gt;&lt;/dates&gt;&lt;isbn&gt;1362-4962 (Electronic)&amp;#xD;0305-1048 (Linking)&lt;/isbn&gt;&lt;accession-num&gt;26792894&lt;/accession-num&gt;&lt;urls&gt;&lt;related-urls&gt;&lt;url&gt;https://www.ncbi.nlm.nih.gov/pubmed/26792894&lt;/url&gt;&lt;/related-urls&gt;&lt;/urls&gt;&lt;custom2&gt;PMC4770238&lt;/custom2&gt;&lt;electronic-resource-num&gt;10.1093/nar/gkw006&lt;/electronic-resource-num&gt;&lt;/record&gt;&lt;/Cite&gt;&lt;/EndNote&gt;</w:instrText>
      </w:r>
      <w:r w:rsidRPr="002D3724">
        <w:rPr>
          <w:sz w:val="24"/>
          <w:szCs w:val="24"/>
        </w:rPr>
        <w:fldChar w:fldCharType="separate"/>
      </w:r>
      <w:r w:rsidRPr="002D3724">
        <w:rPr>
          <w:noProof/>
          <w:sz w:val="24"/>
          <w:szCs w:val="24"/>
        </w:rPr>
        <w:t>(Bedrat et al. 2016)</w:t>
      </w:r>
      <w:r w:rsidRPr="002D3724">
        <w:rPr>
          <w:sz w:val="24"/>
          <w:szCs w:val="24"/>
        </w:rPr>
        <w:fldChar w:fldCharType="end"/>
      </w:r>
      <w:r w:rsidRPr="00C851F6">
        <w:rPr>
          <w:sz w:val="24"/>
          <w:szCs w:val="24"/>
        </w:rPr>
        <w:t xml:space="preserve">. 1,501,354 </w:t>
      </w:r>
      <w:r w:rsidRPr="002D3724">
        <w:rPr>
          <w:sz w:val="24"/>
          <w:szCs w:val="24"/>
        </w:rPr>
        <w:t xml:space="preserve">G4 motifs were predicted with the 17,888 G4-CUT&amp;Tag peaks, while the matched random sequences from the human genome generate only 390,261 </w:t>
      </w:r>
      <w:r w:rsidRPr="00170BA1">
        <w:rPr>
          <w:sz w:val="24"/>
          <w:szCs w:val="24"/>
        </w:rPr>
        <w:t>G4 hits. The distribution of</w:t>
      </w:r>
      <w:r w:rsidRPr="00170BA1">
        <w:rPr>
          <w:sz w:val="24"/>
          <w:szCs w:val="24"/>
          <w:shd w:val="clear" w:color="auto" w:fill="FFFFFF"/>
        </w:rPr>
        <w:t xml:space="preserve"> absolute G4Hunter scores was shown in histogram plots.</w:t>
      </w:r>
      <w:r w:rsidRPr="001A5BDB">
        <w:rPr>
          <w:sz w:val="24"/>
          <w:szCs w:val="24"/>
        </w:rPr>
        <w:t xml:space="preserve"> (C) Dot plots of G4-CUT&amp;Tag and G4-seq scores. The vast majority of G4-CUT&amp;Tag peaks con</w:t>
      </w:r>
      <w:r w:rsidRPr="00B06B09">
        <w:rPr>
          <w:sz w:val="24"/>
          <w:szCs w:val="24"/>
        </w:rPr>
        <w:t>tain OQs detected by G4-seq (GSM3003540). (D-F) The signal intensity distributions of G4-CUT&amp;Tag (D), IgG-CUT&amp;Tag (E), and G4-seq (F) across various genomic regions.</w:t>
      </w:r>
      <w:r w:rsidR="0022613F">
        <w:rPr>
          <w:sz w:val="24"/>
          <w:szCs w:val="24"/>
        </w:rPr>
        <w:t xml:space="preserve"> (G) Dot-bolt assay was employed to investigate the specificity of </w:t>
      </w:r>
      <w:r w:rsidR="00F050F1">
        <w:rPr>
          <w:sz w:val="24"/>
          <w:szCs w:val="24"/>
        </w:rPr>
        <w:t xml:space="preserve">BG4 and </w:t>
      </w:r>
      <w:r w:rsidR="0022613F">
        <w:rPr>
          <w:sz w:val="24"/>
          <w:szCs w:val="24"/>
        </w:rPr>
        <w:t>BG4-EGFP to G4s.</w:t>
      </w:r>
      <w:r w:rsidR="002F60B2">
        <w:rPr>
          <w:sz w:val="24"/>
          <w:szCs w:val="24"/>
        </w:rPr>
        <w:t xml:space="preserve"> </w:t>
      </w:r>
      <w:r w:rsidR="002F60B2" w:rsidRPr="002F60B2">
        <w:rPr>
          <w:sz w:val="24"/>
          <w:szCs w:val="24"/>
        </w:rPr>
        <w:t xml:space="preserve">Diluted </w:t>
      </w:r>
      <w:proofErr w:type="spellStart"/>
      <w:r w:rsidR="002F60B2">
        <w:rPr>
          <w:sz w:val="24"/>
          <w:szCs w:val="24"/>
        </w:rPr>
        <w:t>ssDNA</w:t>
      </w:r>
      <w:proofErr w:type="spellEnd"/>
      <w:r w:rsidR="002F60B2">
        <w:rPr>
          <w:sz w:val="24"/>
          <w:szCs w:val="24"/>
        </w:rPr>
        <w:t xml:space="preserve">, dsDNA and annealed </w:t>
      </w:r>
      <w:r w:rsidR="002F60B2" w:rsidRPr="002F60B2">
        <w:rPr>
          <w:sz w:val="24"/>
          <w:szCs w:val="24"/>
        </w:rPr>
        <w:t xml:space="preserve">MYC-G4 DNA (0 </w:t>
      </w:r>
      <w:proofErr w:type="spellStart"/>
      <w:r w:rsidR="002F60B2" w:rsidRPr="002F60B2">
        <w:rPr>
          <w:sz w:val="24"/>
          <w:szCs w:val="24"/>
        </w:rPr>
        <w:t>pmol</w:t>
      </w:r>
      <w:proofErr w:type="spellEnd"/>
      <w:r w:rsidR="002F60B2" w:rsidRPr="002F60B2">
        <w:rPr>
          <w:sz w:val="24"/>
          <w:szCs w:val="24"/>
        </w:rPr>
        <w:t xml:space="preserve">, </w:t>
      </w:r>
      <w:r w:rsidR="002F60B2">
        <w:rPr>
          <w:sz w:val="24"/>
          <w:szCs w:val="24"/>
        </w:rPr>
        <w:t>25</w:t>
      </w:r>
      <w:r w:rsidR="002F60B2" w:rsidRPr="002F60B2">
        <w:rPr>
          <w:sz w:val="24"/>
          <w:szCs w:val="24"/>
        </w:rPr>
        <w:t xml:space="preserve"> </w:t>
      </w:r>
      <w:proofErr w:type="spellStart"/>
      <w:r w:rsidR="002F60B2" w:rsidRPr="002F60B2">
        <w:rPr>
          <w:sz w:val="24"/>
          <w:szCs w:val="24"/>
        </w:rPr>
        <w:t>pmol</w:t>
      </w:r>
      <w:proofErr w:type="spellEnd"/>
      <w:r w:rsidR="002F60B2" w:rsidRPr="002F60B2">
        <w:rPr>
          <w:sz w:val="24"/>
          <w:szCs w:val="24"/>
        </w:rPr>
        <w:t xml:space="preserve">, </w:t>
      </w:r>
      <w:r w:rsidR="002F60B2">
        <w:rPr>
          <w:sz w:val="24"/>
          <w:szCs w:val="24"/>
        </w:rPr>
        <w:t>50</w:t>
      </w:r>
      <w:r w:rsidR="002F60B2" w:rsidRPr="002F60B2">
        <w:rPr>
          <w:sz w:val="24"/>
          <w:szCs w:val="24"/>
        </w:rPr>
        <w:t xml:space="preserve"> </w:t>
      </w:r>
      <w:proofErr w:type="spellStart"/>
      <w:r w:rsidR="002F60B2" w:rsidRPr="002F60B2">
        <w:rPr>
          <w:sz w:val="24"/>
          <w:szCs w:val="24"/>
        </w:rPr>
        <w:t>pmol</w:t>
      </w:r>
      <w:proofErr w:type="spellEnd"/>
      <w:r w:rsidR="002F60B2">
        <w:rPr>
          <w:sz w:val="24"/>
          <w:szCs w:val="24"/>
        </w:rPr>
        <w:t>,</w:t>
      </w:r>
      <w:r w:rsidR="002F60B2" w:rsidRPr="002F60B2">
        <w:rPr>
          <w:sz w:val="24"/>
          <w:szCs w:val="24"/>
        </w:rPr>
        <w:t xml:space="preserve"> </w:t>
      </w:r>
      <w:r w:rsidR="002F60B2">
        <w:rPr>
          <w:sz w:val="24"/>
          <w:szCs w:val="24"/>
        </w:rPr>
        <w:t>75</w:t>
      </w:r>
      <w:r w:rsidR="002F60B2" w:rsidRPr="002F60B2">
        <w:rPr>
          <w:sz w:val="24"/>
          <w:szCs w:val="24"/>
        </w:rPr>
        <w:t xml:space="preserve"> </w:t>
      </w:r>
      <w:proofErr w:type="spellStart"/>
      <w:r w:rsidR="002F60B2" w:rsidRPr="002F60B2">
        <w:rPr>
          <w:sz w:val="24"/>
          <w:szCs w:val="24"/>
        </w:rPr>
        <w:t>pmol</w:t>
      </w:r>
      <w:proofErr w:type="spellEnd"/>
      <w:r w:rsidR="002F60B2">
        <w:rPr>
          <w:sz w:val="24"/>
          <w:szCs w:val="24"/>
        </w:rPr>
        <w:t>, and 100</w:t>
      </w:r>
      <w:r w:rsidR="00C8735A">
        <w:rPr>
          <w:sz w:val="24"/>
          <w:szCs w:val="24"/>
        </w:rPr>
        <w:t xml:space="preserve"> </w:t>
      </w:r>
      <w:proofErr w:type="spellStart"/>
      <w:r w:rsidR="002F60B2">
        <w:rPr>
          <w:sz w:val="24"/>
          <w:szCs w:val="24"/>
        </w:rPr>
        <w:t>pmol</w:t>
      </w:r>
      <w:proofErr w:type="spellEnd"/>
      <w:r w:rsidR="002F60B2" w:rsidRPr="002F60B2">
        <w:rPr>
          <w:sz w:val="24"/>
          <w:szCs w:val="24"/>
        </w:rPr>
        <w:t xml:space="preserve">) were blotted onto the nylon membrane and the dot-blotted membranes were incubated with the BG4 or BG4-EGFP, </w:t>
      </w:r>
      <w:r w:rsidR="00C8735A">
        <w:rPr>
          <w:sz w:val="24"/>
          <w:szCs w:val="24"/>
        </w:rPr>
        <w:t>m</w:t>
      </w:r>
      <w:r w:rsidR="00C8735A" w:rsidRPr="00C8735A">
        <w:rPr>
          <w:sz w:val="24"/>
          <w:szCs w:val="24"/>
        </w:rPr>
        <w:t>ouse Anti-</w:t>
      </w:r>
      <w:proofErr w:type="spellStart"/>
      <w:r w:rsidR="00C8735A" w:rsidRPr="00C8735A">
        <w:rPr>
          <w:sz w:val="24"/>
          <w:szCs w:val="24"/>
        </w:rPr>
        <w:t>Histag</w:t>
      </w:r>
      <w:proofErr w:type="spellEnd"/>
      <w:r w:rsidR="00C8735A" w:rsidRPr="00C8735A">
        <w:rPr>
          <w:sz w:val="24"/>
          <w:szCs w:val="24"/>
        </w:rPr>
        <w:t xml:space="preserve"> antibody</w:t>
      </w:r>
      <w:r w:rsidR="002F60B2" w:rsidRPr="002F60B2">
        <w:rPr>
          <w:sz w:val="24"/>
          <w:szCs w:val="24"/>
        </w:rPr>
        <w:t>, and HRP-conjugated anti-mouse secondary antibody in sequence. Signals were detected with the ECL regents.</w:t>
      </w:r>
      <w:r w:rsidR="002F60B2">
        <w:rPr>
          <w:sz w:val="24"/>
          <w:szCs w:val="24"/>
        </w:rPr>
        <w:t xml:space="preserve"> </w:t>
      </w:r>
      <w:r w:rsidR="002F60B2" w:rsidRPr="002F60B2">
        <w:rPr>
          <w:sz w:val="24"/>
          <w:szCs w:val="24"/>
        </w:rPr>
        <w:t>BG4-EGFP has similar specificity and sensitivity as BG4.</w:t>
      </w:r>
      <w:r w:rsidR="002F60B2">
        <w:rPr>
          <w:sz w:val="24"/>
          <w:szCs w:val="24"/>
        </w:rPr>
        <w:t xml:space="preserve"> (H) Dot-bolt assay was performed with </w:t>
      </w:r>
      <w:r w:rsidR="002F60B2" w:rsidRPr="002F60B2">
        <w:rPr>
          <w:sz w:val="24"/>
          <w:szCs w:val="24"/>
        </w:rPr>
        <w:t>annealed MYC-G4 oligonucleotides after treatment with DMSO or 20</w:t>
      </w:r>
      <w:r w:rsidR="00C8735A">
        <w:rPr>
          <w:sz w:val="24"/>
          <w:szCs w:val="24"/>
        </w:rPr>
        <w:t xml:space="preserve"> </w:t>
      </w:r>
      <w:proofErr w:type="spellStart"/>
      <w:r w:rsidR="002F60B2" w:rsidRPr="002F60B2">
        <w:rPr>
          <w:sz w:val="24"/>
          <w:szCs w:val="24"/>
        </w:rPr>
        <w:t>μM</w:t>
      </w:r>
      <w:proofErr w:type="spellEnd"/>
      <w:r w:rsidR="002F60B2" w:rsidRPr="002F60B2">
        <w:rPr>
          <w:sz w:val="24"/>
          <w:szCs w:val="24"/>
        </w:rPr>
        <w:t xml:space="preserve"> TMPyP4/PDS</w:t>
      </w:r>
      <w:r w:rsidR="00CC2309">
        <w:rPr>
          <w:sz w:val="24"/>
          <w:szCs w:val="24"/>
        </w:rPr>
        <w:t xml:space="preserve"> showing that </w:t>
      </w:r>
      <w:r w:rsidR="00CC2309" w:rsidRPr="00CC2309">
        <w:rPr>
          <w:sz w:val="24"/>
          <w:szCs w:val="24"/>
        </w:rPr>
        <w:t>TMPyP4/PDS did not seem to block the interaction between MYC-G4 and BG4 or BG4-EGFP</w:t>
      </w:r>
      <w:r w:rsidR="002F60B2">
        <w:rPr>
          <w:sz w:val="24"/>
          <w:szCs w:val="24"/>
        </w:rPr>
        <w:t>.</w:t>
      </w:r>
    </w:p>
    <w:p w14:paraId="2C452C0F" w14:textId="61245393" w:rsidR="00FC7C34" w:rsidRPr="00C851F6" w:rsidRDefault="00FC7C34" w:rsidP="00FC7C34">
      <w:pPr>
        <w:spacing w:line="480" w:lineRule="auto"/>
        <w:rPr>
          <w:sz w:val="24"/>
          <w:szCs w:val="24"/>
        </w:rPr>
      </w:pPr>
      <w:r w:rsidRPr="002D3724">
        <w:rPr>
          <w:sz w:val="24"/>
          <w:szCs w:val="24"/>
        </w:rPr>
        <w:br w:type="page"/>
      </w:r>
    </w:p>
    <w:p w14:paraId="19F33244" w14:textId="163DD5B9" w:rsidR="00932D71" w:rsidRDefault="008B537B" w:rsidP="00B64D52">
      <w:pPr>
        <w:jc w:val="center"/>
        <w:rPr>
          <w:b/>
          <w:bCs/>
          <w:sz w:val="24"/>
          <w:szCs w:val="24"/>
        </w:rPr>
      </w:pPr>
      <w:r>
        <w:rPr>
          <w:b/>
          <w:bCs/>
          <w:noProof/>
          <w:sz w:val="24"/>
          <w:szCs w:val="24"/>
          <w:lang w:eastAsia="zh-CN"/>
        </w:rPr>
        <w:lastRenderedPageBreak/>
        <w:pict w14:anchorId="60DBB35F">
          <v:shape id="_x0000_i1027" type="#_x0000_t75" style="width:487.85pt;height:499.95pt">
            <v:imagedata r:id="rId11" o:title="Supplemental_Fig_S4" cropbottom="17978f"/>
          </v:shape>
        </w:pict>
      </w:r>
    </w:p>
    <w:p w14:paraId="5BD07977" w14:textId="7D9360BD" w:rsidR="00A3524C" w:rsidRDefault="00A3524C">
      <w:pPr>
        <w:rPr>
          <w:b/>
          <w:bCs/>
          <w:sz w:val="24"/>
          <w:szCs w:val="24"/>
        </w:rPr>
      </w:pPr>
      <w:r>
        <w:rPr>
          <w:b/>
          <w:bCs/>
          <w:sz w:val="24"/>
          <w:szCs w:val="24"/>
        </w:rPr>
        <w:br w:type="page"/>
      </w:r>
    </w:p>
    <w:p w14:paraId="74B7FB83" w14:textId="26490EFB" w:rsidR="00FC7C34" w:rsidRPr="00033504" w:rsidRDefault="00FC7C34" w:rsidP="00FC7C34">
      <w:pPr>
        <w:spacing w:line="480" w:lineRule="auto"/>
        <w:rPr>
          <w:b/>
          <w:bCs/>
          <w:sz w:val="24"/>
          <w:szCs w:val="24"/>
        </w:rPr>
      </w:pPr>
      <w:r w:rsidRPr="002D3724">
        <w:rPr>
          <w:b/>
          <w:bCs/>
          <w:sz w:val="24"/>
          <w:szCs w:val="24"/>
        </w:rPr>
        <w:lastRenderedPageBreak/>
        <w:t>Supplemental</w:t>
      </w:r>
      <w:r w:rsidRPr="002D3724">
        <w:rPr>
          <w:b/>
          <w:sz w:val="24"/>
          <w:szCs w:val="24"/>
        </w:rPr>
        <w:t xml:space="preserve"> Figure S4</w:t>
      </w:r>
      <w:r w:rsidRPr="00170BA1">
        <w:rPr>
          <w:b/>
          <w:sz w:val="24"/>
          <w:szCs w:val="24"/>
        </w:rPr>
        <w:t xml:space="preserve">. </w:t>
      </w:r>
      <w:r w:rsidRPr="001A5BDB">
        <w:rPr>
          <w:b/>
          <w:sz w:val="24"/>
          <w:szCs w:val="24"/>
        </w:rPr>
        <w:t>The r</w:t>
      </w:r>
      <w:r w:rsidRPr="00B06B09">
        <w:rPr>
          <w:b/>
          <w:bCs/>
          <w:sz w:val="24"/>
          <w:szCs w:val="24"/>
        </w:rPr>
        <w:t>eciprocal interaction between RNA polymerase II and native G4</w:t>
      </w:r>
      <w:r w:rsidRPr="00033504">
        <w:rPr>
          <w:b/>
          <w:bCs/>
          <w:sz w:val="24"/>
          <w:szCs w:val="24"/>
        </w:rPr>
        <w:t xml:space="preserve"> in the genome.</w:t>
      </w:r>
    </w:p>
    <w:p w14:paraId="5138B60B" w14:textId="5E1DDB16" w:rsidR="00FC7C34" w:rsidRPr="00BF56BC" w:rsidRDefault="00FC7C34" w:rsidP="00FC7C34">
      <w:pPr>
        <w:spacing w:line="480" w:lineRule="auto"/>
        <w:rPr>
          <w:bCs/>
          <w:sz w:val="24"/>
          <w:szCs w:val="24"/>
        </w:rPr>
      </w:pPr>
      <w:r w:rsidRPr="00EC1339">
        <w:rPr>
          <w:bCs/>
          <w:sz w:val="24"/>
          <w:szCs w:val="24"/>
        </w:rPr>
        <w:t xml:space="preserve">(A and B) </w:t>
      </w:r>
      <w:r w:rsidRPr="00EC1339">
        <w:rPr>
          <w:bCs/>
          <w:sz w:val="24"/>
          <w:szCs w:val="24"/>
          <w:lang w:eastAsia="zh-CN"/>
        </w:rPr>
        <w:t>LC</w:t>
      </w:r>
      <w:r w:rsidRPr="00EC1339">
        <w:rPr>
          <w:bCs/>
          <w:sz w:val="24"/>
          <w:szCs w:val="24"/>
        </w:rPr>
        <w:t xml:space="preserve">-MS/MS analysis of G4-stabilizing ligands TMPyP4 (A) and PDS (B). (C) </w:t>
      </w:r>
      <w:proofErr w:type="spellStart"/>
      <w:r w:rsidRPr="00EC1339">
        <w:rPr>
          <w:bCs/>
          <w:sz w:val="24"/>
          <w:szCs w:val="24"/>
        </w:rPr>
        <w:t>Heatmap</w:t>
      </w:r>
      <w:proofErr w:type="spellEnd"/>
      <w:r w:rsidRPr="00EC1339">
        <w:rPr>
          <w:bCs/>
          <w:sz w:val="24"/>
          <w:szCs w:val="24"/>
        </w:rPr>
        <w:t xml:space="preserve"> and </w:t>
      </w:r>
      <w:proofErr w:type="spellStart"/>
      <w:r w:rsidRPr="00EC1339">
        <w:rPr>
          <w:bCs/>
          <w:sz w:val="24"/>
          <w:szCs w:val="24"/>
        </w:rPr>
        <w:t>metaplot</w:t>
      </w:r>
      <w:proofErr w:type="spellEnd"/>
      <w:r w:rsidRPr="00EC1339">
        <w:rPr>
          <w:bCs/>
          <w:sz w:val="24"/>
          <w:szCs w:val="24"/>
        </w:rPr>
        <w:t xml:space="preserve"> analys</w:t>
      </w:r>
      <w:r w:rsidR="00F9428D">
        <w:rPr>
          <w:bCs/>
          <w:sz w:val="24"/>
          <w:szCs w:val="24"/>
        </w:rPr>
        <w:t>e</w:t>
      </w:r>
      <w:r w:rsidRPr="00EC1339">
        <w:rPr>
          <w:bCs/>
          <w:sz w:val="24"/>
          <w:szCs w:val="24"/>
        </w:rPr>
        <w:t xml:space="preserve">s of G4-CUT&amp;Tag and </w:t>
      </w:r>
      <w:bookmarkStart w:id="3" w:name="OLE_LINK33"/>
      <w:bookmarkStart w:id="4" w:name="OLE_LINK34"/>
      <w:r w:rsidR="00F9428D" w:rsidRPr="002E5A06">
        <w:rPr>
          <w:color w:val="000000" w:themeColor="text1"/>
          <w:sz w:val="24"/>
          <w:szCs w:val="24"/>
        </w:rPr>
        <w:t>POLR2</w:t>
      </w:r>
      <w:r w:rsidR="00F9428D">
        <w:rPr>
          <w:color w:val="000000" w:themeColor="text1"/>
          <w:sz w:val="24"/>
          <w:szCs w:val="24"/>
        </w:rPr>
        <w:t>A</w:t>
      </w:r>
      <w:bookmarkEnd w:id="3"/>
      <w:bookmarkEnd w:id="4"/>
      <w:r w:rsidRPr="00EC1339">
        <w:rPr>
          <w:bCs/>
          <w:sz w:val="24"/>
          <w:szCs w:val="24"/>
        </w:rPr>
        <w:t xml:space="preserve"> ChIP-Rx signals around TSSs. TMPyP4 treatment for 1 hour induces the global upregulation of G4 signals especially at the upstream of </w:t>
      </w:r>
      <w:r w:rsidRPr="003262AD">
        <w:rPr>
          <w:bCs/>
          <w:sz w:val="24"/>
          <w:szCs w:val="24"/>
        </w:rPr>
        <w:t>TSSs</w:t>
      </w:r>
      <w:r w:rsidRPr="00720047">
        <w:rPr>
          <w:bCs/>
          <w:sz w:val="24"/>
          <w:szCs w:val="24"/>
        </w:rPr>
        <w:t xml:space="preserve">, </w:t>
      </w:r>
      <w:r w:rsidR="00BB6C24">
        <w:rPr>
          <w:bCs/>
          <w:sz w:val="24"/>
          <w:szCs w:val="24"/>
        </w:rPr>
        <w:t xml:space="preserve">while </w:t>
      </w:r>
      <w:r w:rsidR="00F9428D" w:rsidRPr="002E5A06">
        <w:rPr>
          <w:color w:val="000000" w:themeColor="text1"/>
          <w:sz w:val="24"/>
          <w:szCs w:val="24"/>
        </w:rPr>
        <w:t>POLR2</w:t>
      </w:r>
      <w:r w:rsidR="00F9428D">
        <w:rPr>
          <w:color w:val="000000" w:themeColor="text1"/>
          <w:sz w:val="24"/>
          <w:szCs w:val="24"/>
        </w:rPr>
        <w:t>A</w:t>
      </w:r>
      <w:r w:rsidR="00BB6C24">
        <w:rPr>
          <w:bCs/>
          <w:sz w:val="24"/>
          <w:szCs w:val="24"/>
        </w:rPr>
        <w:t xml:space="preserve"> signals decrease around TSSs</w:t>
      </w:r>
      <w:r w:rsidRPr="00C851F6">
        <w:rPr>
          <w:bCs/>
          <w:sz w:val="24"/>
          <w:szCs w:val="24"/>
        </w:rPr>
        <w:t xml:space="preserve">. (D and E) </w:t>
      </w:r>
      <w:r w:rsidRPr="00C851F6">
        <w:rPr>
          <w:sz w:val="24"/>
          <w:szCs w:val="24"/>
        </w:rPr>
        <w:t>Immunostaining of G4 using BG4-EGFP (green) in HeLa cells incubated with or without PDS for 1 hour (D). The nuclei were stained with DAPI (blue</w:t>
      </w:r>
      <w:bookmarkStart w:id="5" w:name="OLE_LINK61"/>
      <w:bookmarkStart w:id="6" w:name="OLE_LINK62"/>
      <w:r w:rsidRPr="00C851F6">
        <w:rPr>
          <w:sz w:val="24"/>
          <w:szCs w:val="24"/>
        </w:rPr>
        <w:t xml:space="preserve">). </w:t>
      </w:r>
      <w:bookmarkStart w:id="7" w:name="OLE_LINK58"/>
      <w:bookmarkStart w:id="8" w:name="OLE_LINK59"/>
      <w:r w:rsidR="00E03952">
        <w:rPr>
          <w:sz w:val="24"/>
          <w:szCs w:val="24"/>
        </w:rPr>
        <w:t>For each sample,</w:t>
      </w:r>
      <w:r w:rsidR="00E03952" w:rsidRPr="00CE7B0B">
        <w:rPr>
          <w:sz w:val="24"/>
          <w:szCs w:val="24"/>
        </w:rPr>
        <w:t xml:space="preserve"> </w:t>
      </w:r>
      <w:r w:rsidR="00E03952">
        <w:rPr>
          <w:sz w:val="24"/>
          <w:szCs w:val="24"/>
        </w:rPr>
        <w:t>images of 6 fields of vision were acquired</w:t>
      </w:r>
      <w:r w:rsidR="00E03952" w:rsidRPr="00617440">
        <w:rPr>
          <w:sz w:val="24"/>
          <w:szCs w:val="24"/>
          <w:lang w:eastAsia="zh-CN"/>
        </w:rPr>
        <w:t xml:space="preserve"> </w:t>
      </w:r>
      <w:r w:rsidR="00E03952">
        <w:rPr>
          <w:rFonts w:hint="eastAsia"/>
          <w:sz w:val="24"/>
          <w:szCs w:val="24"/>
          <w:lang w:eastAsia="zh-CN"/>
        </w:rPr>
        <w:t>with</w:t>
      </w:r>
      <w:r w:rsidR="00E03952">
        <w:rPr>
          <w:sz w:val="24"/>
          <w:szCs w:val="24"/>
        </w:rPr>
        <w:t xml:space="preserve"> fixed </w:t>
      </w:r>
      <w:r w:rsidR="00E03952" w:rsidRPr="000E0476">
        <w:rPr>
          <w:sz w:val="24"/>
          <w:szCs w:val="24"/>
        </w:rPr>
        <w:t>parameters</w:t>
      </w:r>
      <w:r w:rsidR="00E03952">
        <w:rPr>
          <w:sz w:val="24"/>
          <w:szCs w:val="24"/>
        </w:rPr>
        <w:t>.</w:t>
      </w:r>
      <w:r w:rsidR="00E03952" w:rsidRPr="00B06B09">
        <w:rPr>
          <w:sz w:val="24"/>
          <w:szCs w:val="24"/>
        </w:rPr>
        <w:t xml:space="preserve"> </w:t>
      </w:r>
      <w:bookmarkStart w:id="9" w:name="OLE_LINK5"/>
      <w:bookmarkStart w:id="10" w:name="OLE_LINK6"/>
      <w:bookmarkStart w:id="11" w:name="_Hlk75437289"/>
      <w:bookmarkEnd w:id="7"/>
      <w:bookmarkEnd w:id="8"/>
      <w:r w:rsidR="00E03952">
        <w:rPr>
          <w:sz w:val="24"/>
          <w:szCs w:val="24"/>
        </w:rPr>
        <w:t>51</w:t>
      </w:r>
      <w:r w:rsidRPr="00C851F6">
        <w:rPr>
          <w:sz w:val="24"/>
          <w:szCs w:val="24"/>
        </w:rPr>
        <w:t xml:space="preserve"> </w:t>
      </w:r>
      <w:r w:rsidRPr="00C851F6">
        <w:rPr>
          <w:sz w:val="24"/>
          <w:szCs w:val="24"/>
          <w:lang w:eastAsia="zh-CN"/>
        </w:rPr>
        <w:t>nuclei</w:t>
      </w:r>
      <w:r w:rsidRPr="00C851F6">
        <w:rPr>
          <w:sz w:val="24"/>
          <w:szCs w:val="24"/>
        </w:rPr>
        <w:t xml:space="preserve"> in each </w:t>
      </w:r>
      <w:r w:rsidR="00E03952">
        <w:rPr>
          <w:sz w:val="24"/>
          <w:szCs w:val="24"/>
        </w:rPr>
        <w:t>sample</w:t>
      </w:r>
      <w:r w:rsidRPr="002D3724">
        <w:rPr>
          <w:sz w:val="24"/>
          <w:szCs w:val="24"/>
        </w:rPr>
        <w:t xml:space="preserve"> were randomly selected</w:t>
      </w:r>
      <w:bookmarkEnd w:id="5"/>
      <w:bookmarkEnd w:id="6"/>
      <w:bookmarkEnd w:id="9"/>
      <w:bookmarkEnd w:id="10"/>
      <w:r w:rsidR="004464D9">
        <w:rPr>
          <w:sz w:val="24"/>
          <w:szCs w:val="24"/>
        </w:rPr>
        <w:t>, and t</w:t>
      </w:r>
      <w:r w:rsidR="004464D9" w:rsidRPr="0072430A">
        <w:rPr>
          <w:sz w:val="24"/>
          <w:szCs w:val="24"/>
        </w:rPr>
        <w:t xml:space="preserve">he </w:t>
      </w:r>
      <w:r w:rsidR="004464D9">
        <w:rPr>
          <w:sz w:val="24"/>
          <w:szCs w:val="24"/>
        </w:rPr>
        <w:t xml:space="preserve">mean </w:t>
      </w:r>
      <w:r w:rsidR="004464D9" w:rsidRPr="0072430A">
        <w:rPr>
          <w:sz w:val="24"/>
          <w:szCs w:val="24"/>
        </w:rPr>
        <w:t xml:space="preserve">fluorescence </w:t>
      </w:r>
      <w:r w:rsidR="004464D9">
        <w:rPr>
          <w:sz w:val="24"/>
          <w:szCs w:val="24"/>
        </w:rPr>
        <w:t>intensities of G4s in each nuclear</w:t>
      </w:r>
      <w:r w:rsidR="004464D9" w:rsidRPr="00C851F6">
        <w:rPr>
          <w:sz w:val="24"/>
          <w:szCs w:val="24"/>
        </w:rPr>
        <w:t xml:space="preserve"> were </w:t>
      </w:r>
      <w:r w:rsidR="004464D9">
        <w:rPr>
          <w:rFonts w:hint="eastAsia"/>
          <w:sz w:val="24"/>
          <w:szCs w:val="24"/>
          <w:lang w:eastAsia="zh-CN"/>
        </w:rPr>
        <w:t>cal</w:t>
      </w:r>
      <w:r w:rsidR="004464D9">
        <w:rPr>
          <w:sz w:val="24"/>
          <w:szCs w:val="24"/>
        </w:rPr>
        <w:t>culated by dividing the total intensities of BG4-EGFP with the nuclear area marked by DAPI</w:t>
      </w:r>
      <w:bookmarkEnd w:id="11"/>
      <w:r w:rsidR="004464D9" w:rsidRPr="00EC1339">
        <w:rPr>
          <w:sz w:val="24"/>
          <w:szCs w:val="24"/>
        </w:rPr>
        <w:t xml:space="preserve"> </w:t>
      </w:r>
      <w:r w:rsidRPr="00EC1339">
        <w:rPr>
          <w:sz w:val="24"/>
          <w:szCs w:val="24"/>
        </w:rPr>
        <w:t>(E).</w:t>
      </w:r>
      <w:r w:rsidRPr="00EC1339">
        <w:rPr>
          <w:sz w:val="24"/>
          <w:szCs w:val="24"/>
          <w:lang w:eastAsia="zh-CN"/>
        </w:rPr>
        <w:t xml:space="preserve"> </w:t>
      </w:r>
      <w:r w:rsidRPr="00EC1339">
        <w:rPr>
          <w:bCs/>
          <w:sz w:val="24"/>
          <w:szCs w:val="24"/>
        </w:rPr>
        <w:t xml:space="preserve">(F) Heatmaps and </w:t>
      </w:r>
      <w:proofErr w:type="spellStart"/>
      <w:r w:rsidRPr="00EC1339">
        <w:rPr>
          <w:bCs/>
          <w:sz w:val="24"/>
          <w:szCs w:val="24"/>
        </w:rPr>
        <w:t>metaplots</w:t>
      </w:r>
      <w:proofErr w:type="spellEnd"/>
      <w:r w:rsidRPr="00EC1339">
        <w:rPr>
          <w:bCs/>
          <w:sz w:val="24"/>
          <w:szCs w:val="24"/>
        </w:rPr>
        <w:t xml:space="preserve"> of G4-CUT&amp;Tag, </w:t>
      </w:r>
      <w:r w:rsidR="0040237B" w:rsidRPr="0040237B">
        <w:rPr>
          <w:bCs/>
          <w:sz w:val="24"/>
          <w:szCs w:val="24"/>
        </w:rPr>
        <w:t>POLR2A</w:t>
      </w:r>
      <w:r w:rsidRPr="00EC1339">
        <w:rPr>
          <w:bCs/>
          <w:sz w:val="24"/>
          <w:szCs w:val="24"/>
        </w:rPr>
        <w:t>, and NELF</w:t>
      </w:r>
      <w:r w:rsidR="0040237B">
        <w:rPr>
          <w:bCs/>
          <w:sz w:val="24"/>
          <w:szCs w:val="24"/>
        </w:rPr>
        <w:t>B</w:t>
      </w:r>
      <w:r w:rsidRPr="00EC1339">
        <w:rPr>
          <w:bCs/>
          <w:sz w:val="24"/>
          <w:szCs w:val="24"/>
        </w:rPr>
        <w:t xml:space="preserve"> ChIP-Rx signals. PDS upregulates native G4</w:t>
      </w:r>
      <w:r w:rsidRPr="003262AD">
        <w:rPr>
          <w:bCs/>
          <w:sz w:val="24"/>
          <w:szCs w:val="24"/>
        </w:rPr>
        <w:t xml:space="preserve">s and </w:t>
      </w:r>
      <w:r w:rsidRPr="00720047">
        <w:rPr>
          <w:bCs/>
          <w:sz w:val="24"/>
          <w:szCs w:val="24"/>
        </w:rPr>
        <w:t>downregulates</w:t>
      </w:r>
      <w:r w:rsidRPr="00EE4869">
        <w:rPr>
          <w:bCs/>
          <w:sz w:val="24"/>
          <w:szCs w:val="24"/>
        </w:rPr>
        <w:t xml:space="preserve"> Pol II and NELF occupancy around </w:t>
      </w:r>
      <w:r w:rsidRPr="00BF56BC">
        <w:rPr>
          <w:bCs/>
          <w:sz w:val="24"/>
          <w:szCs w:val="24"/>
        </w:rPr>
        <w:t>TSSs.</w:t>
      </w:r>
    </w:p>
    <w:p w14:paraId="07AC9BBE" w14:textId="77777777" w:rsidR="00FC7C34" w:rsidRPr="00BF56BC" w:rsidRDefault="00FC7C34" w:rsidP="00FC7C34">
      <w:pPr>
        <w:rPr>
          <w:sz w:val="24"/>
          <w:szCs w:val="24"/>
        </w:rPr>
      </w:pPr>
      <w:r w:rsidRPr="00BF56BC">
        <w:rPr>
          <w:sz w:val="24"/>
          <w:szCs w:val="24"/>
        </w:rPr>
        <w:br w:type="page"/>
      </w:r>
    </w:p>
    <w:p w14:paraId="03DF700A" w14:textId="3B1489EF" w:rsidR="00FC7C34" w:rsidRPr="00C851F6" w:rsidRDefault="008B537B" w:rsidP="00B64D52">
      <w:pPr>
        <w:spacing w:line="480" w:lineRule="auto"/>
        <w:jc w:val="center"/>
        <w:rPr>
          <w:b/>
          <w:sz w:val="24"/>
          <w:szCs w:val="24"/>
        </w:rPr>
      </w:pPr>
      <w:r>
        <w:rPr>
          <w:b/>
          <w:noProof/>
          <w:sz w:val="24"/>
          <w:szCs w:val="24"/>
          <w:lang w:eastAsia="zh-CN"/>
        </w:rPr>
        <w:lastRenderedPageBreak/>
        <w:pict w14:anchorId="5709FCF9">
          <v:shape id="_x0000_i1028" type="#_x0000_t75" style="width:487.3pt;height:389.95pt">
            <v:imagedata r:id="rId12" o:title="Supplemental_Fig_S5" cropbottom="28475f"/>
          </v:shape>
        </w:pict>
      </w:r>
    </w:p>
    <w:p w14:paraId="64CA2344" w14:textId="77777777" w:rsidR="00513489" w:rsidRDefault="00513489">
      <w:pPr>
        <w:rPr>
          <w:b/>
          <w:bCs/>
          <w:sz w:val="24"/>
          <w:szCs w:val="24"/>
        </w:rPr>
      </w:pPr>
      <w:r>
        <w:rPr>
          <w:b/>
          <w:bCs/>
          <w:sz w:val="24"/>
          <w:szCs w:val="24"/>
        </w:rPr>
        <w:br w:type="page"/>
      </w:r>
    </w:p>
    <w:p w14:paraId="2DD9E2F6" w14:textId="49412F8D" w:rsidR="00FC7C34" w:rsidRPr="00EC1339" w:rsidRDefault="00FC7C34" w:rsidP="00FC7C34">
      <w:pPr>
        <w:spacing w:line="480" w:lineRule="auto"/>
        <w:rPr>
          <w:b/>
          <w:bCs/>
          <w:sz w:val="24"/>
          <w:szCs w:val="24"/>
        </w:rPr>
      </w:pPr>
      <w:r w:rsidRPr="002D3724">
        <w:rPr>
          <w:b/>
          <w:bCs/>
          <w:sz w:val="24"/>
          <w:szCs w:val="24"/>
        </w:rPr>
        <w:lastRenderedPageBreak/>
        <w:t>Supplemental</w:t>
      </w:r>
      <w:r w:rsidRPr="002D3724">
        <w:rPr>
          <w:b/>
          <w:sz w:val="24"/>
          <w:szCs w:val="24"/>
        </w:rPr>
        <w:t xml:space="preserve"> Figure S5</w:t>
      </w:r>
      <w:r w:rsidRPr="00170BA1">
        <w:rPr>
          <w:b/>
          <w:sz w:val="24"/>
          <w:szCs w:val="24"/>
        </w:rPr>
        <w:t xml:space="preserve">. </w:t>
      </w:r>
      <w:r w:rsidRPr="001A5BDB">
        <w:rPr>
          <w:b/>
          <w:bCs/>
          <w:sz w:val="24"/>
          <w:szCs w:val="24"/>
        </w:rPr>
        <w:t>G4</w:t>
      </w:r>
      <w:r w:rsidRPr="00B06B09">
        <w:rPr>
          <w:b/>
          <w:bCs/>
          <w:sz w:val="24"/>
          <w:szCs w:val="24"/>
        </w:rPr>
        <w:t xml:space="preserve"> stabilization by </w:t>
      </w:r>
      <w:r w:rsidRPr="00B06B09">
        <w:rPr>
          <w:b/>
          <w:bCs/>
          <w:sz w:val="24"/>
          <w:szCs w:val="24"/>
          <w:lang w:eastAsia="zh-CN"/>
        </w:rPr>
        <w:t>G4</w:t>
      </w:r>
      <w:r w:rsidRPr="00033504">
        <w:rPr>
          <w:b/>
          <w:bCs/>
          <w:sz w:val="24"/>
          <w:szCs w:val="24"/>
        </w:rPr>
        <w:t xml:space="preserve"> </w:t>
      </w:r>
      <w:r w:rsidRPr="00033504">
        <w:rPr>
          <w:b/>
          <w:bCs/>
          <w:sz w:val="24"/>
          <w:szCs w:val="24"/>
          <w:lang w:eastAsia="zh-CN"/>
        </w:rPr>
        <w:t>ligand</w:t>
      </w:r>
      <w:r w:rsidRPr="00033504">
        <w:rPr>
          <w:b/>
          <w:bCs/>
          <w:sz w:val="24"/>
          <w:szCs w:val="24"/>
        </w:rPr>
        <w:t>s rapidly alters chromatin states</w:t>
      </w:r>
      <w:r w:rsidRPr="00EC1339">
        <w:rPr>
          <w:b/>
          <w:bCs/>
          <w:sz w:val="24"/>
          <w:szCs w:val="24"/>
        </w:rPr>
        <w:t xml:space="preserve"> with increased dsDNA melting and chromatin accessibility.</w:t>
      </w:r>
    </w:p>
    <w:p w14:paraId="1AE4BB1B" w14:textId="0B1D7ADF" w:rsidR="00FC7C34" w:rsidRPr="00C851F6" w:rsidRDefault="00FC7C34" w:rsidP="00FC7C34">
      <w:pPr>
        <w:spacing w:line="480" w:lineRule="auto"/>
        <w:rPr>
          <w:bCs/>
          <w:sz w:val="24"/>
          <w:szCs w:val="24"/>
          <w:lang w:eastAsia="zh-CN"/>
        </w:rPr>
      </w:pPr>
      <w:r w:rsidRPr="00EC1339">
        <w:rPr>
          <w:sz w:val="24"/>
          <w:szCs w:val="24"/>
        </w:rPr>
        <w:t xml:space="preserve">(A and B) </w:t>
      </w:r>
      <w:proofErr w:type="spellStart"/>
      <w:r w:rsidRPr="00EC1339">
        <w:rPr>
          <w:sz w:val="24"/>
          <w:szCs w:val="24"/>
        </w:rPr>
        <w:t>M</w:t>
      </w:r>
      <w:r w:rsidRPr="00EC1339">
        <w:rPr>
          <w:sz w:val="24"/>
          <w:szCs w:val="24"/>
          <w:lang w:eastAsia="zh-CN"/>
        </w:rPr>
        <w:t>e</w:t>
      </w:r>
      <w:r w:rsidRPr="00EC1339">
        <w:rPr>
          <w:sz w:val="24"/>
          <w:szCs w:val="24"/>
        </w:rPr>
        <w:t>tagene</w:t>
      </w:r>
      <w:proofErr w:type="spellEnd"/>
      <w:r w:rsidRPr="00EC1339">
        <w:rPr>
          <w:sz w:val="24"/>
          <w:szCs w:val="24"/>
        </w:rPr>
        <w:t xml:space="preserve"> analysis of </w:t>
      </w:r>
      <w:r w:rsidR="00F9428D">
        <w:rPr>
          <w:color w:val="000000" w:themeColor="text1"/>
          <w:sz w:val="24"/>
          <w:szCs w:val="24"/>
        </w:rPr>
        <w:t>POLR2A</w:t>
      </w:r>
      <w:r w:rsidRPr="00EC1339">
        <w:rPr>
          <w:sz w:val="24"/>
          <w:szCs w:val="24"/>
        </w:rPr>
        <w:t xml:space="preserve"> ChIP-Rx signals in</w:t>
      </w:r>
      <w:r w:rsidRPr="003262AD">
        <w:rPr>
          <w:sz w:val="24"/>
          <w:szCs w:val="24"/>
        </w:rPr>
        <w:t xml:space="preserve"> HEK293T cells treated with TMPyP4 for denoted time intervals. Pol II occupancy is impaired by TMPyP4 in a time-dependent manner (A), especially at promoter regions (B).</w:t>
      </w:r>
      <w:r w:rsidRPr="003262AD">
        <w:rPr>
          <w:bCs/>
          <w:sz w:val="24"/>
          <w:szCs w:val="24"/>
        </w:rPr>
        <w:t xml:space="preserve"> (C and D) </w:t>
      </w:r>
      <w:proofErr w:type="spellStart"/>
      <w:r w:rsidRPr="003262AD">
        <w:rPr>
          <w:bCs/>
          <w:sz w:val="24"/>
          <w:szCs w:val="24"/>
        </w:rPr>
        <w:t>Heatmap</w:t>
      </w:r>
      <w:proofErr w:type="spellEnd"/>
      <w:r w:rsidRPr="003262AD">
        <w:rPr>
          <w:bCs/>
          <w:sz w:val="24"/>
          <w:szCs w:val="24"/>
        </w:rPr>
        <w:t xml:space="preserve"> (C) an</w:t>
      </w:r>
      <w:r w:rsidRPr="00720047">
        <w:rPr>
          <w:bCs/>
          <w:sz w:val="24"/>
          <w:szCs w:val="24"/>
        </w:rPr>
        <w:t xml:space="preserve">d </w:t>
      </w:r>
      <w:proofErr w:type="spellStart"/>
      <w:r w:rsidRPr="00720047">
        <w:rPr>
          <w:bCs/>
          <w:sz w:val="24"/>
          <w:szCs w:val="24"/>
        </w:rPr>
        <w:t>metagene</w:t>
      </w:r>
      <w:proofErr w:type="spellEnd"/>
      <w:r w:rsidRPr="00720047">
        <w:rPr>
          <w:bCs/>
          <w:sz w:val="24"/>
          <w:szCs w:val="24"/>
        </w:rPr>
        <w:t xml:space="preserve"> (D) analys</w:t>
      </w:r>
      <w:r w:rsidR="00F11F7D">
        <w:rPr>
          <w:bCs/>
          <w:sz w:val="24"/>
          <w:szCs w:val="24"/>
        </w:rPr>
        <w:t>e</w:t>
      </w:r>
      <w:r w:rsidRPr="00720047">
        <w:rPr>
          <w:bCs/>
          <w:sz w:val="24"/>
          <w:szCs w:val="24"/>
        </w:rPr>
        <w:t>s of KAS-seq signals under the treatme</w:t>
      </w:r>
      <w:r w:rsidRPr="00EE4869">
        <w:rPr>
          <w:bCs/>
          <w:sz w:val="24"/>
          <w:szCs w:val="24"/>
        </w:rPr>
        <w:t xml:space="preserve">nt of TMPyP4 at all the protein-coding genes. TMPyP4 significantly downregulates KAS-seq signals at TSS, </w:t>
      </w:r>
      <w:r w:rsidRPr="00C851F6">
        <w:rPr>
          <w:bCs/>
          <w:sz w:val="24"/>
          <w:szCs w:val="24"/>
        </w:rPr>
        <w:t>gene body, and TES regions. (E) Scatterplots of the log</w:t>
      </w:r>
      <w:r w:rsidRPr="00C851F6">
        <w:rPr>
          <w:bCs/>
          <w:sz w:val="24"/>
          <w:szCs w:val="24"/>
          <w:vertAlign w:val="subscript"/>
        </w:rPr>
        <w:t>2</w:t>
      </w:r>
      <w:r w:rsidRPr="00C851F6">
        <w:rPr>
          <w:bCs/>
          <w:sz w:val="24"/>
          <w:szCs w:val="24"/>
        </w:rPr>
        <w:t xml:space="preserve"> fold changes of KAS-seq signals versus the log</w:t>
      </w:r>
      <w:r w:rsidRPr="0075779C">
        <w:rPr>
          <w:bCs/>
          <w:sz w:val="24"/>
          <w:szCs w:val="24"/>
          <w:vertAlign w:val="subscript"/>
        </w:rPr>
        <w:t>2</w:t>
      </w:r>
      <w:r w:rsidRPr="00C851F6">
        <w:rPr>
          <w:bCs/>
          <w:sz w:val="24"/>
          <w:szCs w:val="24"/>
        </w:rPr>
        <w:t xml:space="preserve"> fold changes of G4-CUT&amp;Tag signals with or without TMPyP4 treatment. The majority of regions with increased G4s show decreased KAS-seq signals. (F) </w:t>
      </w:r>
      <w:proofErr w:type="spellStart"/>
      <w:r w:rsidRPr="00C851F6">
        <w:rPr>
          <w:bCs/>
          <w:sz w:val="24"/>
          <w:szCs w:val="24"/>
        </w:rPr>
        <w:t>Nondenaturing</w:t>
      </w:r>
      <w:proofErr w:type="spellEnd"/>
      <w:r w:rsidRPr="00C851F6">
        <w:rPr>
          <w:bCs/>
          <w:sz w:val="24"/>
          <w:szCs w:val="24"/>
        </w:rPr>
        <w:t xml:space="preserve"> C </w:t>
      </w:r>
      <w:r w:rsidRPr="00C851F6">
        <w:rPr>
          <w:bCs/>
          <w:sz w:val="24"/>
          <w:szCs w:val="24"/>
          <w:lang w:eastAsia="zh-CN"/>
        </w:rPr>
        <w:t>to</w:t>
      </w:r>
      <w:r w:rsidRPr="00C851F6">
        <w:rPr>
          <w:bCs/>
          <w:sz w:val="24"/>
          <w:szCs w:val="24"/>
        </w:rPr>
        <w:t xml:space="preserve"> T </w:t>
      </w:r>
      <w:r w:rsidRPr="00C851F6">
        <w:rPr>
          <w:bCs/>
          <w:sz w:val="24"/>
          <w:szCs w:val="24"/>
          <w:lang w:eastAsia="zh-CN"/>
        </w:rPr>
        <w:t>conversion</w:t>
      </w:r>
      <w:r w:rsidRPr="00C851F6">
        <w:rPr>
          <w:bCs/>
          <w:sz w:val="24"/>
          <w:szCs w:val="24"/>
        </w:rPr>
        <w:t xml:space="preserve"> </w:t>
      </w:r>
      <w:r w:rsidRPr="00C851F6">
        <w:rPr>
          <w:bCs/>
          <w:sz w:val="24"/>
          <w:szCs w:val="24"/>
          <w:lang w:eastAsia="zh-CN"/>
        </w:rPr>
        <w:t xml:space="preserve">at two G4 forming motifs in </w:t>
      </w:r>
      <w:r w:rsidRPr="00C851F6">
        <w:rPr>
          <w:bCs/>
          <w:i/>
          <w:iCs/>
          <w:sz w:val="24"/>
          <w:szCs w:val="24"/>
          <w:lang w:eastAsia="zh-CN"/>
        </w:rPr>
        <w:t>NPM1</w:t>
      </w:r>
      <w:r w:rsidRPr="00C851F6">
        <w:rPr>
          <w:bCs/>
          <w:sz w:val="24"/>
          <w:szCs w:val="24"/>
          <w:lang w:eastAsia="zh-CN"/>
        </w:rPr>
        <w:t xml:space="preserve"> and </w:t>
      </w:r>
      <w:r w:rsidRPr="00C851F6">
        <w:rPr>
          <w:bCs/>
          <w:i/>
          <w:iCs/>
          <w:sz w:val="24"/>
          <w:szCs w:val="24"/>
          <w:lang w:eastAsia="zh-CN"/>
        </w:rPr>
        <w:t>SRSF4</w:t>
      </w:r>
      <w:r w:rsidRPr="00C851F6">
        <w:rPr>
          <w:bCs/>
          <w:sz w:val="24"/>
          <w:szCs w:val="24"/>
          <w:lang w:eastAsia="zh-CN"/>
        </w:rPr>
        <w:t xml:space="preserve"> promoters under PDS treatment. Similar to TMPyP4, PDS treatment also increases the percentages of </w:t>
      </w:r>
      <w:r w:rsidRPr="00C851F6">
        <w:rPr>
          <w:bCs/>
          <w:sz w:val="24"/>
          <w:szCs w:val="24"/>
        </w:rPr>
        <w:t xml:space="preserve">C </w:t>
      </w:r>
      <w:r w:rsidRPr="00C851F6">
        <w:rPr>
          <w:bCs/>
          <w:sz w:val="24"/>
          <w:szCs w:val="24"/>
          <w:lang w:eastAsia="zh-CN"/>
        </w:rPr>
        <w:t>to</w:t>
      </w:r>
      <w:r w:rsidRPr="00C851F6">
        <w:rPr>
          <w:bCs/>
          <w:sz w:val="24"/>
          <w:szCs w:val="24"/>
        </w:rPr>
        <w:t xml:space="preserve"> T</w:t>
      </w:r>
      <w:r w:rsidRPr="00C851F6">
        <w:rPr>
          <w:bCs/>
          <w:sz w:val="24"/>
          <w:szCs w:val="24"/>
          <w:lang w:eastAsia="zh-CN"/>
        </w:rPr>
        <w:t xml:space="preserve"> conversion. (G) A snapshot of ATAC-seq tracks with TMPyP4 treatment at the </w:t>
      </w:r>
      <w:r w:rsidRPr="00C851F6">
        <w:rPr>
          <w:bCs/>
          <w:i/>
          <w:iCs/>
          <w:sz w:val="24"/>
          <w:szCs w:val="24"/>
          <w:lang w:eastAsia="zh-CN"/>
        </w:rPr>
        <w:t>HSPA8</w:t>
      </w:r>
      <w:r w:rsidRPr="00C851F6">
        <w:rPr>
          <w:bCs/>
          <w:sz w:val="24"/>
          <w:szCs w:val="24"/>
          <w:lang w:eastAsia="zh-CN"/>
        </w:rPr>
        <w:t xml:space="preserve"> locus.</w:t>
      </w:r>
    </w:p>
    <w:p w14:paraId="53EAB613" w14:textId="2F852551" w:rsidR="00FC7C34" w:rsidRPr="00C851F6" w:rsidRDefault="00FC7C34" w:rsidP="00FC7C34">
      <w:pPr>
        <w:rPr>
          <w:bCs/>
          <w:sz w:val="24"/>
          <w:szCs w:val="24"/>
          <w:lang w:eastAsia="zh-CN"/>
        </w:rPr>
      </w:pPr>
      <w:r w:rsidRPr="00C851F6">
        <w:rPr>
          <w:bCs/>
          <w:sz w:val="24"/>
          <w:szCs w:val="24"/>
          <w:lang w:eastAsia="zh-CN"/>
        </w:rPr>
        <w:br w:type="page"/>
      </w:r>
    </w:p>
    <w:p w14:paraId="6E57EABD" w14:textId="1F7A8909" w:rsidR="00FC7C34" w:rsidRPr="00C851F6" w:rsidRDefault="008B537B" w:rsidP="00B64D52">
      <w:pPr>
        <w:spacing w:line="480" w:lineRule="auto"/>
        <w:jc w:val="center"/>
        <w:rPr>
          <w:b/>
          <w:sz w:val="24"/>
          <w:szCs w:val="24"/>
        </w:rPr>
      </w:pPr>
      <w:r>
        <w:rPr>
          <w:b/>
          <w:noProof/>
          <w:sz w:val="24"/>
          <w:szCs w:val="24"/>
          <w:lang w:eastAsia="zh-CN"/>
        </w:rPr>
        <w:lastRenderedPageBreak/>
        <w:pict w14:anchorId="264F7E49">
          <v:shape id="_x0000_i1029" type="#_x0000_t75" style="width:487.3pt;height:502.85pt">
            <v:imagedata r:id="rId13" o:title="Supplemental_Fig_S6" cropbottom="17691f"/>
          </v:shape>
        </w:pict>
      </w:r>
    </w:p>
    <w:p w14:paraId="413278AF" w14:textId="77777777" w:rsidR="00513489" w:rsidRDefault="00513489">
      <w:pPr>
        <w:rPr>
          <w:b/>
          <w:bCs/>
          <w:sz w:val="24"/>
          <w:szCs w:val="24"/>
        </w:rPr>
      </w:pPr>
      <w:r>
        <w:rPr>
          <w:b/>
          <w:bCs/>
          <w:sz w:val="24"/>
          <w:szCs w:val="24"/>
        </w:rPr>
        <w:br w:type="page"/>
      </w:r>
    </w:p>
    <w:p w14:paraId="3DD54DD2" w14:textId="0D9FA966" w:rsidR="00FC7C34" w:rsidRPr="00EC1339" w:rsidRDefault="00FC7C34" w:rsidP="00FC7C34">
      <w:pPr>
        <w:spacing w:line="480" w:lineRule="auto"/>
        <w:rPr>
          <w:b/>
          <w:bCs/>
          <w:sz w:val="24"/>
          <w:szCs w:val="24"/>
        </w:rPr>
      </w:pPr>
      <w:r w:rsidRPr="002D3724">
        <w:rPr>
          <w:b/>
          <w:bCs/>
          <w:sz w:val="24"/>
          <w:szCs w:val="24"/>
        </w:rPr>
        <w:lastRenderedPageBreak/>
        <w:t>Supplemental</w:t>
      </w:r>
      <w:r w:rsidRPr="002D3724">
        <w:rPr>
          <w:b/>
          <w:sz w:val="24"/>
          <w:szCs w:val="24"/>
        </w:rPr>
        <w:t xml:space="preserve"> Figure S6</w:t>
      </w:r>
      <w:r w:rsidRPr="00170BA1">
        <w:rPr>
          <w:b/>
          <w:sz w:val="24"/>
          <w:szCs w:val="24"/>
        </w:rPr>
        <w:t xml:space="preserve">. </w:t>
      </w:r>
      <w:r w:rsidRPr="001A5BDB">
        <w:rPr>
          <w:b/>
          <w:sz w:val="24"/>
          <w:szCs w:val="24"/>
        </w:rPr>
        <w:t xml:space="preserve">Disruption of </w:t>
      </w:r>
      <w:r w:rsidRPr="00B06B09">
        <w:rPr>
          <w:b/>
          <w:bCs/>
          <w:sz w:val="24"/>
          <w:szCs w:val="24"/>
        </w:rPr>
        <w:t>G4 dyna</w:t>
      </w:r>
      <w:r w:rsidRPr="00033504">
        <w:rPr>
          <w:b/>
          <w:bCs/>
          <w:sz w:val="24"/>
          <w:szCs w:val="24"/>
        </w:rPr>
        <w:t>mics with G4 stabilizing ligands substantially restrains nascent RNA transcription.</w:t>
      </w:r>
    </w:p>
    <w:p w14:paraId="3B174030" w14:textId="780FE7DB" w:rsidR="00FC7C34" w:rsidRPr="00C851F6" w:rsidRDefault="00FC7C34" w:rsidP="00FC7C34">
      <w:pPr>
        <w:spacing w:line="480" w:lineRule="auto"/>
        <w:rPr>
          <w:sz w:val="24"/>
          <w:szCs w:val="24"/>
        </w:rPr>
      </w:pPr>
      <w:r w:rsidRPr="00EC1339">
        <w:rPr>
          <w:bCs/>
          <w:sz w:val="24"/>
          <w:szCs w:val="24"/>
          <w:lang w:eastAsia="zh-CN"/>
        </w:rPr>
        <w:t>(A)</w:t>
      </w:r>
      <w:r w:rsidRPr="00EC1339">
        <w:rPr>
          <w:bCs/>
          <w:sz w:val="24"/>
          <w:szCs w:val="24"/>
        </w:rPr>
        <w:t xml:space="preserve"> MA (ratio intensity) plot of nascent RNA synthesis in DMSO or TMPyP4 treated cells. TT-seq was performed with the counts normalized with </w:t>
      </w:r>
      <w:r w:rsidRPr="00EC1339">
        <w:rPr>
          <w:bCs/>
          <w:i/>
          <w:sz w:val="24"/>
          <w:szCs w:val="24"/>
        </w:rPr>
        <w:t>S2</w:t>
      </w:r>
      <w:r w:rsidRPr="00EC1339">
        <w:rPr>
          <w:bCs/>
          <w:sz w:val="24"/>
          <w:szCs w:val="24"/>
        </w:rPr>
        <w:t xml:space="preserve"> spike-in controls. (B) </w:t>
      </w:r>
      <w:proofErr w:type="spellStart"/>
      <w:r w:rsidRPr="00EC1339">
        <w:rPr>
          <w:bCs/>
          <w:sz w:val="24"/>
          <w:szCs w:val="24"/>
        </w:rPr>
        <w:t>Heatmap</w:t>
      </w:r>
      <w:proofErr w:type="spellEnd"/>
      <w:r w:rsidRPr="00EC1339">
        <w:rPr>
          <w:bCs/>
          <w:sz w:val="24"/>
          <w:szCs w:val="24"/>
        </w:rPr>
        <w:t xml:space="preserve"> of strand-specific TT-seq signals from TSS to TES. The heatmaps were sorted by decreasing signal intensity.</w:t>
      </w:r>
      <w:r w:rsidRPr="003262AD">
        <w:rPr>
          <w:bCs/>
          <w:sz w:val="24"/>
          <w:szCs w:val="24"/>
        </w:rPr>
        <w:t xml:space="preserve"> (C) </w:t>
      </w:r>
      <w:proofErr w:type="spellStart"/>
      <w:r w:rsidRPr="003262AD">
        <w:rPr>
          <w:bCs/>
          <w:sz w:val="24"/>
          <w:szCs w:val="24"/>
        </w:rPr>
        <w:t>H</w:t>
      </w:r>
      <w:r w:rsidRPr="00720047">
        <w:rPr>
          <w:bCs/>
          <w:sz w:val="24"/>
          <w:szCs w:val="24"/>
          <w:lang w:eastAsia="zh-CN"/>
        </w:rPr>
        <w:t>eat</w:t>
      </w:r>
      <w:r w:rsidRPr="00EE4869">
        <w:rPr>
          <w:bCs/>
          <w:sz w:val="24"/>
          <w:szCs w:val="24"/>
        </w:rPr>
        <w:t>map</w:t>
      </w:r>
      <w:proofErr w:type="spellEnd"/>
      <w:r w:rsidRPr="00EE4869">
        <w:rPr>
          <w:bCs/>
          <w:sz w:val="24"/>
          <w:szCs w:val="24"/>
        </w:rPr>
        <w:t xml:space="preserve"> of TT-seq signals at active and poised enhancers showing decreased nascent RNA synthesis after TMPyP4 treatment. (D) </w:t>
      </w:r>
      <w:r w:rsidRPr="00C851F6">
        <w:rPr>
          <w:sz w:val="24"/>
          <w:szCs w:val="24"/>
        </w:rPr>
        <w:t xml:space="preserve">Schematic of </w:t>
      </w:r>
      <w:proofErr w:type="spellStart"/>
      <w:r w:rsidRPr="00C851F6">
        <w:rPr>
          <w:sz w:val="24"/>
          <w:szCs w:val="24"/>
        </w:rPr>
        <w:t>Stellaris</w:t>
      </w:r>
      <w:proofErr w:type="spellEnd"/>
      <w:r w:rsidRPr="00C851F6">
        <w:rPr>
          <w:sz w:val="24"/>
          <w:szCs w:val="24"/>
        </w:rPr>
        <w:t xml:space="preserve"> RNA fluorescence </w:t>
      </w:r>
      <w:r w:rsidRPr="00C851F6">
        <w:rPr>
          <w:i/>
          <w:iCs/>
          <w:sz w:val="24"/>
          <w:szCs w:val="24"/>
        </w:rPr>
        <w:t>in situ</w:t>
      </w:r>
      <w:r w:rsidRPr="00C851F6">
        <w:rPr>
          <w:sz w:val="24"/>
          <w:szCs w:val="24"/>
        </w:rPr>
        <w:t xml:space="preserve"> hybridization (FISH). After TMPyP4 treatment, HeLa cells </w:t>
      </w:r>
      <w:r w:rsidR="00BB6C24">
        <w:rPr>
          <w:sz w:val="24"/>
          <w:szCs w:val="24"/>
        </w:rPr>
        <w:t>were</w:t>
      </w:r>
      <w:r w:rsidR="00BB6C24" w:rsidRPr="00C851F6">
        <w:rPr>
          <w:sz w:val="24"/>
          <w:szCs w:val="24"/>
        </w:rPr>
        <w:t xml:space="preserve"> </w:t>
      </w:r>
      <w:r w:rsidRPr="00C851F6">
        <w:rPr>
          <w:sz w:val="24"/>
          <w:szCs w:val="24"/>
        </w:rPr>
        <w:t xml:space="preserve">fixed and </w:t>
      </w:r>
      <w:proofErr w:type="spellStart"/>
      <w:r w:rsidRPr="00C851F6">
        <w:rPr>
          <w:sz w:val="24"/>
          <w:szCs w:val="24"/>
        </w:rPr>
        <w:t>permeabilized</w:t>
      </w:r>
      <w:proofErr w:type="spellEnd"/>
      <w:r w:rsidRPr="00C851F6">
        <w:rPr>
          <w:sz w:val="24"/>
          <w:szCs w:val="24"/>
        </w:rPr>
        <w:t xml:space="preserve">. The cells </w:t>
      </w:r>
      <w:r w:rsidR="00BB6C24">
        <w:rPr>
          <w:sz w:val="24"/>
          <w:szCs w:val="24"/>
        </w:rPr>
        <w:t>were</w:t>
      </w:r>
      <w:r w:rsidR="00BB6C24" w:rsidRPr="00C851F6">
        <w:rPr>
          <w:sz w:val="24"/>
          <w:szCs w:val="24"/>
        </w:rPr>
        <w:t xml:space="preserve"> </w:t>
      </w:r>
      <w:r w:rsidRPr="00C851F6">
        <w:rPr>
          <w:sz w:val="24"/>
          <w:szCs w:val="24"/>
        </w:rPr>
        <w:t xml:space="preserve">hybridized with specific </w:t>
      </w:r>
      <w:proofErr w:type="spellStart"/>
      <w:r w:rsidRPr="00C851F6">
        <w:rPr>
          <w:sz w:val="24"/>
          <w:szCs w:val="24"/>
        </w:rPr>
        <w:t>Stellaris</w:t>
      </w:r>
      <w:proofErr w:type="spellEnd"/>
      <w:r w:rsidRPr="00C851F6">
        <w:rPr>
          <w:sz w:val="24"/>
          <w:szCs w:val="24"/>
        </w:rPr>
        <w:t xml:space="preserve"> FISH probes, and then Leica SP8 STED confocal microscope </w:t>
      </w:r>
      <w:r w:rsidR="00BB6C24">
        <w:rPr>
          <w:sz w:val="24"/>
          <w:szCs w:val="24"/>
        </w:rPr>
        <w:t>was</w:t>
      </w:r>
      <w:r w:rsidR="00BB6C24" w:rsidRPr="00C851F6">
        <w:rPr>
          <w:sz w:val="24"/>
          <w:szCs w:val="24"/>
        </w:rPr>
        <w:t xml:space="preserve"> </w:t>
      </w:r>
      <w:r w:rsidRPr="00C851F6">
        <w:rPr>
          <w:sz w:val="24"/>
          <w:szCs w:val="24"/>
        </w:rPr>
        <w:t>employed to detect nascent transcripts (</w:t>
      </w:r>
      <w:r w:rsidR="00944DFD">
        <w:rPr>
          <w:sz w:val="24"/>
          <w:szCs w:val="24"/>
        </w:rPr>
        <w:t>p</w:t>
      </w:r>
      <w:r w:rsidRPr="00C851F6">
        <w:rPr>
          <w:sz w:val="24"/>
          <w:szCs w:val="24"/>
        </w:rPr>
        <w:t xml:space="preserve">unctate fluorescent signals indicated by white arrowheads) located in nuclei (blue). (E-H) RNA FISH of </w:t>
      </w:r>
      <w:r w:rsidRPr="00C851F6">
        <w:rPr>
          <w:i/>
          <w:iCs/>
          <w:sz w:val="24"/>
          <w:szCs w:val="24"/>
        </w:rPr>
        <w:t>GAPDH</w:t>
      </w:r>
      <w:r w:rsidRPr="00C851F6">
        <w:rPr>
          <w:sz w:val="24"/>
          <w:szCs w:val="24"/>
        </w:rPr>
        <w:t xml:space="preserve"> (E) and </w:t>
      </w:r>
      <w:r w:rsidRPr="00C851F6">
        <w:rPr>
          <w:i/>
          <w:iCs/>
          <w:sz w:val="24"/>
          <w:szCs w:val="24"/>
        </w:rPr>
        <w:t>ACTG1</w:t>
      </w:r>
      <w:r w:rsidRPr="00C851F6">
        <w:rPr>
          <w:sz w:val="24"/>
          <w:szCs w:val="24"/>
        </w:rPr>
        <w:t xml:space="preserve"> (G) in HeLa cells after treatments of DMSO or TMPyP4. </w:t>
      </w:r>
      <w:r w:rsidR="00427FF8">
        <w:rPr>
          <w:sz w:val="24"/>
          <w:szCs w:val="24"/>
        </w:rPr>
        <w:t>I</w:t>
      </w:r>
      <w:r w:rsidR="00427FF8" w:rsidRPr="00427FF8">
        <w:rPr>
          <w:sz w:val="24"/>
          <w:szCs w:val="24"/>
        </w:rPr>
        <w:t xml:space="preserve">mages were acquired with 0.3 </w:t>
      </w:r>
      <w:proofErr w:type="spellStart"/>
      <w:r w:rsidR="00427FF8" w:rsidRPr="00427FF8">
        <w:rPr>
          <w:sz w:val="24"/>
          <w:szCs w:val="24"/>
        </w:rPr>
        <w:t>μm</w:t>
      </w:r>
      <w:proofErr w:type="spellEnd"/>
      <w:r w:rsidR="00427FF8" w:rsidRPr="00427FF8">
        <w:rPr>
          <w:sz w:val="24"/>
          <w:szCs w:val="24"/>
        </w:rPr>
        <w:t xml:space="preserve"> step size and binned in z by 30 slices for both EGFP and DAPI channel.</w:t>
      </w:r>
      <w:r w:rsidR="00427FF8">
        <w:rPr>
          <w:sz w:val="24"/>
          <w:szCs w:val="24"/>
        </w:rPr>
        <w:t xml:space="preserve"> </w:t>
      </w:r>
      <w:r w:rsidR="00CB5A30">
        <w:rPr>
          <w:sz w:val="24"/>
          <w:szCs w:val="24"/>
        </w:rPr>
        <w:t>Under fixed laser line intensity, images of 10 fields of vision</w:t>
      </w:r>
      <w:r w:rsidR="00BB6C24">
        <w:rPr>
          <w:sz w:val="24"/>
          <w:szCs w:val="24"/>
        </w:rPr>
        <w:t xml:space="preserve"> were taken for each sample</w:t>
      </w:r>
      <w:r w:rsidR="00CB5A30">
        <w:rPr>
          <w:sz w:val="24"/>
          <w:szCs w:val="24"/>
        </w:rPr>
        <w:t xml:space="preserve">. And for each group, equal number of RNA punctate spots, 30 for </w:t>
      </w:r>
      <w:r w:rsidR="00CB5A30" w:rsidRPr="009D3C3E">
        <w:rPr>
          <w:i/>
          <w:sz w:val="24"/>
          <w:szCs w:val="24"/>
        </w:rPr>
        <w:t>GAPDH</w:t>
      </w:r>
      <w:r w:rsidR="00CB5A30">
        <w:rPr>
          <w:sz w:val="24"/>
          <w:szCs w:val="24"/>
        </w:rPr>
        <w:t xml:space="preserve"> (F) and 36 for </w:t>
      </w:r>
      <w:r w:rsidR="00CB5A30" w:rsidRPr="009D3C3E">
        <w:rPr>
          <w:i/>
          <w:sz w:val="24"/>
          <w:szCs w:val="24"/>
        </w:rPr>
        <w:t>ACTG1</w:t>
      </w:r>
      <w:r w:rsidR="00CB5A30">
        <w:rPr>
          <w:sz w:val="24"/>
          <w:szCs w:val="24"/>
        </w:rPr>
        <w:t xml:space="preserve"> (H), were randomly selected and their fluorescence intensities were determined</w:t>
      </w:r>
      <w:r w:rsidRPr="00C851F6">
        <w:rPr>
          <w:sz w:val="24"/>
          <w:szCs w:val="24"/>
        </w:rPr>
        <w:t xml:space="preserve">. The statistical analysis was performed by a two-tailed Mann-Whitney </w:t>
      </w:r>
      <w:r w:rsidRPr="00C8735A">
        <w:rPr>
          <w:i/>
          <w:iCs/>
          <w:sz w:val="24"/>
          <w:szCs w:val="24"/>
        </w:rPr>
        <w:t>U</w:t>
      </w:r>
      <w:r w:rsidRPr="00C851F6">
        <w:rPr>
          <w:sz w:val="24"/>
          <w:szCs w:val="24"/>
        </w:rPr>
        <w:t xml:space="preserve"> test. The results reveal that TMPyP4 treatment could inhibit the nascent RNA synthesis of </w:t>
      </w:r>
      <w:r w:rsidRPr="00C851F6">
        <w:rPr>
          <w:i/>
          <w:sz w:val="24"/>
          <w:szCs w:val="24"/>
        </w:rPr>
        <w:t>GAPDH</w:t>
      </w:r>
      <w:r w:rsidRPr="00C851F6">
        <w:rPr>
          <w:sz w:val="24"/>
          <w:szCs w:val="24"/>
        </w:rPr>
        <w:t xml:space="preserve"> and </w:t>
      </w:r>
      <w:r w:rsidRPr="00C851F6">
        <w:rPr>
          <w:i/>
          <w:sz w:val="24"/>
          <w:szCs w:val="24"/>
        </w:rPr>
        <w:t>ACTG1</w:t>
      </w:r>
      <w:r w:rsidRPr="00C851F6">
        <w:rPr>
          <w:sz w:val="24"/>
          <w:szCs w:val="24"/>
        </w:rPr>
        <w:t>.</w:t>
      </w:r>
    </w:p>
    <w:p w14:paraId="0606558C" w14:textId="77777777" w:rsidR="00FC7C34" w:rsidRPr="00C851F6" w:rsidRDefault="00FC7C34" w:rsidP="00FC7C34">
      <w:pPr>
        <w:rPr>
          <w:sz w:val="24"/>
          <w:szCs w:val="24"/>
        </w:rPr>
      </w:pPr>
      <w:r w:rsidRPr="00C851F6">
        <w:rPr>
          <w:sz w:val="24"/>
          <w:szCs w:val="24"/>
        </w:rPr>
        <w:br w:type="page"/>
      </w:r>
    </w:p>
    <w:p w14:paraId="3C0C82BF" w14:textId="2505AD96" w:rsidR="00FC7C34" w:rsidRDefault="00C0598C" w:rsidP="00FC7C34">
      <w:pPr>
        <w:spacing w:line="480" w:lineRule="auto"/>
        <w:jc w:val="both"/>
        <w:rPr>
          <w:b/>
          <w:bCs/>
          <w:color w:val="000000" w:themeColor="text1"/>
          <w:sz w:val="24"/>
          <w:szCs w:val="24"/>
          <w:u w:val="single"/>
        </w:rPr>
      </w:pPr>
      <w:r w:rsidRPr="009D3C3E">
        <w:rPr>
          <w:b/>
          <w:bCs/>
          <w:color w:val="000000" w:themeColor="text1"/>
          <w:sz w:val="24"/>
          <w:szCs w:val="24"/>
          <w:u w:val="single"/>
        </w:rPr>
        <w:lastRenderedPageBreak/>
        <w:t>Supplemental Table</w:t>
      </w:r>
    </w:p>
    <w:p w14:paraId="65E12709" w14:textId="0DFE50AF" w:rsidR="00C74351" w:rsidRPr="00C74351" w:rsidRDefault="00C74351" w:rsidP="00C74351">
      <w:pPr>
        <w:spacing w:line="480" w:lineRule="auto"/>
        <w:rPr>
          <w:b/>
          <w:bCs/>
          <w:color w:val="000000" w:themeColor="text1"/>
          <w:sz w:val="24"/>
          <w:szCs w:val="24"/>
        </w:rPr>
      </w:pPr>
      <w:r w:rsidRPr="00C851F6">
        <w:rPr>
          <w:b/>
          <w:bCs/>
          <w:color w:val="000000" w:themeColor="text1"/>
          <w:sz w:val="24"/>
          <w:szCs w:val="24"/>
        </w:rPr>
        <w:t>Supplemental Table S</w:t>
      </w:r>
      <w:r w:rsidRPr="00C851F6">
        <w:rPr>
          <w:b/>
          <w:bCs/>
          <w:color w:val="000000" w:themeColor="text1"/>
          <w:sz w:val="24"/>
          <w:szCs w:val="24"/>
          <w:lang w:eastAsia="zh-CN"/>
        </w:rPr>
        <w:t>1.</w:t>
      </w:r>
      <w:r w:rsidRPr="00C851F6">
        <w:rPr>
          <w:b/>
          <w:bCs/>
          <w:color w:val="000000" w:themeColor="text1"/>
          <w:sz w:val="24"/>
          <w:szCs w:val="24"/>
        </w:rPr>
        <w:t xml:space="preserve"> Primers </w:t>
      </w:r>
      <w:r w:rsidRPr="00C851F6">
        <w:rPr>
          <w:b/>
          <w:bCs/>
          <w:color w:val="000000" w:themeColor="text1"/>
          <w:sz w:val="24"/>
          <w:szCs w:val="24"/>
          <w:lang w:eastAsia="zh-CN"/>
        </w:rPr>
        <w:t>used</w:t>
      </w:r>
      <w:r w:rsidRPr="00C851F6">
        <w:rPr>
          <w:b/>
          <w:bCs/>
          <w:color w:val="000000" w:themeColor="text1"/>
          <w:sz w:val="24"/>
          <w:szCs w:val="24"/>
        </w:rPr>
        <w:t xml:space="preserve"> in reporter gene assay and ChIP-qPCR.</w:t>
      </w:r>
    </w:p>
    <w:tbl>
      <w:tblPr>
        <w:tblStyle w:val="a9"/>
        <w:tblW w:w="9069"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80" w:firstRow="0" w:lastRow="0" w:firstColumn="1" w:lastColumn="0" w:noHBand="0" w:noVBand="1"/>
      </w:tblPr>
      <w:tblGrid>
        <w:gridCol w:w="2407"/>
        <w:gridCol w:w="6662"/>
      </w:tblGrid>
      <w:tr w:rsidR="00FC7C34" w:rsidRPr="00C851F6" w14:paraId="54349637" w14:textId="77777777" w:rsidTr="00DD604A">
        <w:trPr>
          <w:cantSplit/>
          <w:trHeight w:val="259"/>
        </w:trPr>
        <w:tc>
          <w:tcPr>
            <w:tcW w:w="2407" w:type="dxa"/>
            <w:shd w:val="clear" w:color="auto" w:fill="auto"/>
          </w:tcPr>
          <w:p w14:paraId="4700BDA4" w14:textId="77777777" w:rsidR="00FC7C34" w:rsidRPr="00C851F6" w:rsidRDefault="00FC7C34" w:rsidP="00DD604A">
            <w:pPr>
              <w:spacing w:line="480" w:lineRule="auto"/>
              <w:rPr>
                <w:rFonts w:eastAsia="宋体"/>
                <w:sz w:val="24"/>
                <w:szCs w:val="24"/>
                <w:lang w:eastAsia="zh-CN"/>
              </w:rPr>
            </w:pPr>
            <w:r w:rsidRPr="00CC76A2">
              <w:rPr>
                <w:rFonts w:eastAsia="宋体"/>
                <w:i/>
                <w:iCs/>
                <w:sz w:val="24"/>
                <w:szCs w:val="24"/>
                <w:lang w:eastAsia="zh-CN"/>
              </w:rPr>
              <w:t>NPM1</w:t>
            </w:r>
            <w:r w:rsidRPr="00C851F6">
              <w:rPr>
                <w:rFonts w:eastAsia="宋体"/>
                <w:sz w:val="24"/>
                <w:szCs w:val="24"/>
                <w:lang w:eastAsia="zh-CN"/>
              </w:rPr>
              <w:t>-promoter-F</w:t>
            </w:r>
          </w:p>
        </w:tc>
        <w:tc>
          <w:tcPr>
            <w:tcW w:w="6662" w:type="dxa"/>
            <w:shd w:val="clear" w:color="auto" w:fill="auto"/>
          </w:tcPr>
          <w:p w14:paraId="027817C5" w14:textId="77777777" w:rsidR="00FC7C34" w:rsidRPr="00C851F6" w:rsidRDefault="00FC7C34" w:rsidP="00DD604A">
            <w:pPr>
              <w:spacing w:line="480" w:lineRule="auto"/>
              <w:rPr>
                <w:sz w:val="24"/>
                <w:szCs w:val="24"/>
              </w:rPr>
            </w:pPr>
            <w:r w:rsidRPr="00C851F6">
              <w:rPr>
                <w:rFonts w:eastAsia="宋体"/>
                <w:sz w:val="24"/>
                <w:szCs w:val="24"/>
                <w:lang w:eastAsia="zh-CN"/>
              </w:rPr>
              <w:t>5’-CCG GAA TTC GGC TAA CCC GCC ATA TCT TA-3’</w:t>
            </w:r>
          </w:p>
        </w:tc>
      </w:tr>
      <w:tr w:rsidR="00FC7C34" w:rsidRPr="00C851F6" w14:paraId="7B0545FD" w14:textId="77777777" w:rsidTr="00DD604A">
        <w:trPr>
          <w:cantSplit/>
          <w:trHeight w:val="259"/>
        </w:trPr>
        <w:tc>
          <w:tcPr>
            <w:tcW w:w="2407" w:type="dxa"/>
            <w:shd w:val="clear" w:color="auto" w:fill="auto"/>
          </w:tcPr>
          <w:p w14:paraId="007397ED" w14:textId="77777777" w:rsidR="00FC7C34" w:rsidRPr="00C851F6" w:rsidRDefault="00FC7C34" w:rsidP="00DD604A">
            <w:pPr>
              <w:spacing w:line="480" w:lineRule="auto"/>
              <w:rPr>
                <w:sz w:val="24"/>
                <w:szCs w:val="24"/>
              </w:rPr>
            </w:pPr>
            <w:r w:rsidRPr="00CC76A2">
              <w:rPr>
                <w:rFonts w:eastAsia="宋体"/>
                <w:i/>
                <w:iCs/>
                <w:sz w:val="24"/>
                <w:szCs w:val="24"/>
                <w:lang w:eastAsia="zh-CN"/>
              </w:rPr>
              <w:t>NPM1</w:t>
            </w:r>
            <w:r w:rsidRPr="00C851F6">
              <w:rPr>
                <w:rFonts w:eastAsia="宋体"/>
                <w:sz w:val="24"/>
                <w:szCs w:val="24"/>
                <w:lang w:eastAsia="zh-CN"/>
              </w:rPr>
              <w:t>-promoter-R</w:t>
            </w:r>
          </w:p>
        </w:tc>
        <w:tc>
          <w:tcPr>
            <w:tcW w:w="6662" w:type="dxa"/>
            <w:shd w:val="clear" w:color="auto" w:fill="auto"/>
          </w:tcPr>
          <w:p w14:paraId="6D97FE57" w14:textId="77777777" w:rsidR="00FC7C34" w:rsidRPr="00C851F6" w:rsidRDefault="00FC7C34" w:rsidP="00DD604A">
            <w:pPr>
              <w:spacing w:line="480" w:lineRule="auto"/>
              <w:rPr>
                <w:sz w:val="24"/>
                <w:szCs w:val="24"/>
              </w:rPr>
            </w:pPr>
            <w:r w:rsidRPr="00C851F6">
              <w:rPr>
                <w:rFonts w:eastAsia="宋体"/>
                <w:sz w:val="24"/>
                <w:szCs w:val="24"/>
                <w:lang w:eastAsia="zh-CN"/>
              </w:rPr>
              <w:t>5’-CCG CTC GAG CGG GTG GCG GCA CGC ACT TA-3’</w:t>
            </w:r>
          </w:p>
        </w:tc>
      </w:tr>
      <w:tr w:rsidR="00FC7C34" w:rsidRPr="00C851F6" w14:paraId="05900B1E" w14:textId="77777777" w:rsidTr="00DD604A">
        <w:trPr>
          <w:cantSplit/>
          <w:trHeight w:val="259"/>
        </w:trPr>
        <w:tc>
          <w:tcPr>
            <w:tcW w:w="2407" w:type="dxa"/>
            <w:shd w:val="clear" w:color="auto" w:fill="auto"/>
          </w:tcPr>
          <w:p w14:paraId="145B065B" w14:textId="77777777" w:rsidR="00FC7C34" w:rsidRPr="00C851F6" w:rsidRDefault="00FC7C34" w:rsidP="00DD604A">
            <w:pPr>
              <w:spacing w:line="480" w:lineRule="auto"/>
              <w:rPr>
                <w:sz w:val="24"/>
                <w:szCs w:val="24"/>
              </w:rPr>
            </w:pPr>
            <w:r w:rsidRPr="00CC76A2">
              <w:rPr>
                <w:rFonts w:eastAsia="宋体"/>
                <w:i/>
                <w:iCs/>
                <w:sz w:val="24"/>
                <w:szCs w:val="24"/>
                <w:lang w:eastAsia="zh-CN"/>
              </w:rPr>
              <w:t>SRSF4</w:t>
            </w:r>
            <w:r w:rsidRPr="00C851F6">
              <w:rPr>
                <w:rFonts w:eastAsia="宋体"/>
                <w:sz w:val="24"/>
                <w:szCs w:val="24"/>
                <w:lang w:eastAsia="zh-CN"/>
              </w:rPr>
              <w:t>-promoter-F</w:t>
            </w:r>
          </w:p>
        </w:tc>
        <w:tc>
          <w:tcPr>
            <w:tcW w:w="6662" w:type="dxa"/>
            <w:shd w:val="clear" w:color="auto" w:fill="auto"/>
          </w:tcPr>
          <w:p w14:paraId="030F85E3" w14:textId="77777777" w:rsidR="00FC7C34" w:rsidRPr="00C851F6" w:rsidRDefault="00FC7C34" w:rsidP="00DD604A">
            <w:pPr>
              <w:spacing w:line="480" w:lineRule="auto"/>
              <w:rPr>
                <w:sz w:val="24"/>
                <w:szCs w:val="24"/>
              </w:rPr>
            </w:pPr>
            <w:r w:rsidRPr="00C851F6">
              <w:rPr>
                <w:rFonts w:eastAsia="宋体"/>
                <w:sz w:val="24"/>
                <w:szCs w:val="24"/>
                <w:lang w:eastAsia="zh-CN"/>
              </w:rPr>
              <w:t>5’-CCG GAA TTC CAA AAG CAC AAA CGC TCG C-3’</w:t>
            </w:r>
          </w:p>
        </w:tc>
      </w:tr>
      <w:tr w:rsidR="00FC7C34" w:rsidRPr="00C851F6" w14:paraId="06B3E282" w14:textId="77777777" w:rsidTr="00DD604A">
        <w:trPr>
          <w:cantSplit/>
          <w:trHeight w:val="259"/>
        </w:trPr>
        <w:tc>
          <w:tcPr>
            <w:tcW w:w="2407" w:type="dxa"/>
            <w:shd w:val="clear" w:color="auto" w:fill="auto"/>
          </w:tcPr>
          <w:p w14:paraId="0207337B" w14:textId="77777777" w:rsidR="00FC7C34" w:rsidRPr="00C851F6" w:rsidRDefault="00FC7C34" w:rsidP="00DD604A">
            <w:pPr>
              <w:spacing w:line="480" w:lineRule="auto"/>
              <w:rPr>
                <w:sz w:val="24"/>
                <w:szCs w:val="24"/>
              </w:rPr>
            </w:pPr>
            <w:r w:rsidRPr="00CC76A2">
              <w:rPr>
                <w:rFonts w:eastAsia="宋体"/>
                <w:i/>
                <w:iCs/>
                <w:sz w:val="24"/>
                <w:szCs w:val="24"/>
                <w:lang w:eastAsia="zh-CN"/>
              </w:rPr>
              <w:t>SRSF4</w:t>
            </w:r>
            <w:r w:rsidRPr="00C851F6">
              <w:rPr>
                <w:rFonts w:eastAsia="宋体"/>
                <w:sz w:val="24"/>
                <w:szCs w:val="24"/>
                <w:lang w:eastAsia="zh-CN"/>
              </w:rPr>
              <w:t>-promoter-R</w:t>
            </w:r>
          </w:p>
        </w:tc>
        <w:tc>
          <w:tcPr>
            <w:tcW w:w="6662" w:type="dxa"/>
            <w:shd w:val="clear" w:color="auto" w:fill="auto"/>
          </w:tcPr>
          <w:p w14:paraId="694E94EB" w14:textId="77777777" w:rsidR="00FC7C34" w:rsidRPr="00C851F6" w:rsidRDefault="00FC7C34" w:rsidP="00DD604A">
            <w:pPr>
              <w:spacing w:line="480" w:lineRule="auto"/>
              <w:rPr>
                <w:sz w:val="24"/>
                <w:szCs w:val="24"/>
              </w:rPr>
            </w:pPr>
            <w:r w:rsidRPr="00C851F6">
              <w:rPr>
                <w:rFonts w:eastAsia="宋体"/>
                <w:sz w:val="24"/>
                <w:szCs w:val="24"/>
                <w:lang w:eastAsia="zh-CN"/>
              </w:rPr>
              <w:t>5’-CCG CTC GAG CCC GGC AAC GGC AGT GAT GG-3’</w:t>
            </w:r>
          </w:p>
        </w:tc>
      </w:tr>
      <w:tr w:rsidR="00FC7C34" w:rsidRPr="00C851F6" w14:paraId="3EFE714A" w14:textId="77777777" w:rsidTr="00DD604A">
        <w:trPr>
          <w:cantSplit/>
          <w:trHeight w:val="259"/>
        </w:trPr>
        <w:tc>
          <w:tcPr>
            <w:tcW w:w="2407" w:type="dxa"/>
            <w:shd w:val="clear" w:color="auto" w:fill="auto"/>
          </w:tcPr>
          <w:p w14:paraId="3E053E5D" w14:textId="77777777" w:rsidR="00FC7C34" w:rsidRPr="00C851F6" w:rsidRDefault="00FC7C34" w:rsidP="00DD604A">
            <w:pPr>
              <w:spacing w:line="480" w:lineRule="auto"/>
              <w:rPr>
                <w:sz w:val="24"/>
                <w:szCs w:val="24"/>
              </w:rPr>
            </w:pPr>
            <w:bookmarkStart w:id="12" w:name="OLE_LINK43"/>
            <w:r w:rsidRPr="00CC76A2">
              <w:rPr>
                <w:rFonts w:eastAsia="宋体"/>
                <w:i/>
                <w:iCs/>
                <w:sz w:val="24"/>
                <w:szCs w:val="24"/>
                <w:lang w:eastAsia="zh-CN"/>
              </w:rPr>
              <w:t>HSPA8</w:t>
            </w:r>
            <w:bookmarkEnd w:id="12"/>
            <w:r w:rsidRPr="00C851F6">
              <w:rPr>
                <w:rFonts w:eastAsia="宋体"/>
                <w:sz w:val="24"/>
                <w:szCs w:val="24"/>
                <w:lang w:eastAsia="zh-CN"/>
              </w:rPr>
              <w:t>-promoter-F</w:t>
            </w:r>
          </w:p>
        </w:tc>
        <w:tc>
          <w:tcPr>
            <w:tcW w:w="6662" w:type="dxa"/>
            <w:shd w:val="clear" w:color="auto" w:fill="auto"/>
          </w:tcPr>
          <w:p w14:paraId="6A3644E8" w14:textId="77777777" w:rsidR="00FC7C34" w:rsidRPr="00C851F6" w:rsidRDefault="00FC7C34" w:rsidP="00DD604A">
            <w:pPr>
              <w:spacing w:line="480" w:lineRule="auto"/>
              <w:rPr>
                <w:sz w:val="24"/>
                <w:szCs w:val="24"/>
              </w:rPr>
            </w:pPr>
            <w:r w:rsidRPr="00C851F6">
              <w:rPr>
                <w:rFonts w:eastAsia="宋体"/>
                <w:sz w:val="24"/>
                <w:szCs w:val="24"/>
                <w:lang w:eastAsia="zh-CN"/>
              </w:rPr>
              <w:t>5’-CCG GAA TTC AAC CTT CGC AGC CAT TTT G-3’</w:t>
            </w:r>
          </w:p>
        </w:tc>
      </w:tr>
      <w:tr w:rsidR="00FC7C34" w:rsidRPr="00C851F6" w14:paraId="40DC628F" w14:textId="77777777" w:rsidTr="00DD604A">
        <w:trPr>
          <w:cantSplit/>
          <w:trHeight w:val="259"/>
        </w:trPr>
        <w:tc>
          <w:tcPr>
            <w:tcW w:w="2407" w:type="dxa"/>
            <w:shd w:val="clear" w:color="auto" w:fill="auto"/>
          </w:tcPr>
          <w:p w14:paraId="424D0B22" w14:textId="77777777" w:rsidR="00FC7C34" w:rsidRPr="00C851F6" w:rsidRDefault="00FC7C34" w:rsidP="00DD604A">
            <w:pPr>
              <w:spacing w:line="480" w:lineRule="auto"/>
              <w:rPr>
                <w:sz w:val="24"/>
                <w:szCs w:val="24"/>
              </w:rPr>
            </w:pPr>
            <w:r w:rsidRPr="00CC76A2">
              <w:rPr>
                <w:rFonts w:eastAsia="宋体"/>
                <w:i/>
                <w:iCs/>
                <w:sz w:val="24"/>
                <w:szCs w:val="24"/>
                <w:lang w:eastAsia="zh-CN"/>
              </w:rPr>
              <w:t>HSPA8</w:t>
            </w:r>
            <w:r w:rsidRPr="00C851F6">
              <w:rPr>
                <w:rFonts w:eastAsia="宋体"/>
                <w:sz w:val="24"/>
                <w:szCs w:val="24"/>
                <w:lang w:eastAsia="zh-CN"/>
              </w:rPr>
              <w:t>-promoter-R</w:t>
            </w:r>
          </w:p>
        </w:tc>
        <w:tc>
          <w:tcPr>
            <w:tcW w:w="6662" w:type="dxa"/>
            <w:shd w:val="clear" w:color="auto" w:fill="auto"/>
          </w:tcPr>
          <w:p w14:paraId="20B0FCBB" w14:textId="77777777" w:rsidR="00FC7C34" w:rsidRPr="00C851F6" w:rsidRDefault="00FC7C34" w:rsidP="00DD604A">
            <w:pPr>
              <w:spacing w:line="480" w:lineRule="auto"/>
              <w:rPr>
                <w:sz w:val="24"/>
                <w:szCs w:val="24"/>
              </w:rPr>
            </w:pPr>
            <w:r w:rsidRPr="00C851F6">
              <w:rPr>
                <w:rFonts w:eastAsia="宋体"/>
                <w:sz w:val="24"/>
                <w:szCs w:val="24"/>
                <w:lang w:eastAsia="zh-CN"/>
              </w:rPr>
              <w:t>5’-CCG CTC GAG ACA AAA AAC CCA AGA GCT GC-3’</w:t>
            </w:r>
          </w:p>
        </w:tc>
      </w:tr>
      <w:tr w:rsidR="00FC7C34" w:rsidRPr="00C851F6" w14:paraId="55357D87" w14:textId="77777777" w:rsidTr="00DD604A">
        <w:trPr>
          <w:cantSplit/>
          <w:trHeight w:val="259"/>
        </w:trPr>
        <w:tc>
          <w:tcPr>
            <w:tcW w:w="2407" w:type="dxa"/>
            <w:shd w:val="clear" w:color="auto" w:fill="auto"/>
          </w:tcPr>
          <w:p w14:paraId="61BDCC82" w14:textId="77777777" w:rsidR="00FC7C34" w:rsidRPr="00C851F6" w:rsidRDefault="00FC7C34" w:rsidP="00DD604A">
            <w:pPr>
              <w:spacing w:line="480" w:lineRule="auto"/>
              <w:rPr>
                <w:sz w:val="24"/>
                <w:szCs w:val="24"/>
              </w:rPr>
            </w:pPr>
            <w:r w:rsidRPr="00CC76A2">
              <w:rPr>
                <w:rFonts w:eastAsia="宋体"/>
                <w:i/>
                <w:iCs/>
                <w:sz w:val="24"/>
                <w:szCs w:val="24"/>
                <w:lang w:eastAsia="zh-CN"/>
              </w:rPr>
              <w:t>H2AX</w:t>
            </w:r>
            <w:r w:rsidRPr="00C851F6">
              <w:rPr>
                <w:rFonts w:eastAsia="宋体"/>
                <w:sz w:val="24"/>
                <w:szCs w:val="24"/>
                <w:lang w:eastAsia="zh-CN"/>
              </w:rPr>
              <w:t>-promoter-F</w:t>
            </w:r>
          </w:p>
        </w:tc>
        <w:tc>
          <w:tcPr>
            <w:tcW w:w="6662" w:type="dxa"/>
            <w:shd w:val="clear" w:color="auto" w:fill="auto"/>
          </w:tcPr>
          <w:p w14:paraId="495B78C8" w14:textId="77777777" w:rsidR="00FC7C34" w:rsidRPr="00C851F6" w:rsidRDefault="00FC7C34" w:rsidP="00DD604A">
            <w:pPr>
              <w:spacing w:line="480" w:lineRule="auto"/>
              <w:rPr>
                <w:sz w:val="24"/>
                <w:szCs w:val="24"/>
              </w:rPr>
            </w:pPr>
            <w:r w:rsidRPr="00C851F6">
              <w:rPr>
                <w:rFonts w:eastAsia="宋体"/>
                <w:sz w:val="24"/>
                <w:szCs w:val="24"/>
                <w:lang w:eastAsia="zh-CN"/>
              </w:rPr>
              <w:t>5’-</w:t>
            </w:r>
            <w:r w:rsidRPr="00C851F6">
              <w:rPr>
                <w:sz w:val="24"/>
                <w:szCs w:val="24"/>
              </w:rPr>
              <w:t>CCG GAA TTC TCA GAC TCC ACC CCT TTG G-3’</w:t>
            </w:r>
          </w:p>
        </w:tc>
      </w:tr>
      <w:tr w:rsidR="00FC7C34" w:rsidRPr="00C851F6" w14:paraId="3BD01B96" w14:textId="77777777" w:rsidTr="00DD604A">
        <w:trPr>
          <w:cantSplit/>
          <w:trHeight w:val="259"/>
        </w:trPr>
        <w:tc>
          <w:tcPr>
            <w:tcW w:w="2407" w:type="dxa"/>
            <w:shd w:val="clear" w:color="auto" w:fill="auto"/>
          </w:tcPr>
          <w:p w14:paraId="001D7AF7" w14:textId="77777777" w:rsidR="00FC7C34" w:rsidRPr="00C851F6" w:rsidRDefault="00FC7C34" w:rsidP="00DD604A">
            <w:pPr>
              <w:spacing w:line="480" w:lineRule="auto"/>
              <w:rPr>
                <w:sz w:val="24"/>
                <w:szCs w:val="24"/>
              </w:rPr>
            </w:pPr>
            <w:r w:rsidRPr="00CC76A2">
              <w:rPr>
                <w:rFonts w:eastAsia="宋体"/>
                <w:i/>
                <w:iCs/>
                <w:sz w:val="24"/>
                <w:szCs w:val="24"/>
                <w:lang w:eastAsia="zh-CN"/>
              </w:rPr>
              <w:t>H2AX</w:t>
            </w:r>
            <w:r w:rsidRPr="00C851F6">
              <w:rPr>
                <w:rFonts w:eastAsia="宋体"/>
                <w:sz w:val="24"/>
                <w:szCs w:val="24"/>
                <w:lang w:eastAsia="zh-CN"/>
              </w:rPr>
              <w:t>-promoter-R</w:t>
            </w:r>
          </w:p>
        </w:tc>
        <w:tc>
          <w:tcPr>
            <w:tcW w:w="6662" w:type="dxa"/>
            <w:shd w:val="clear" w:color="auto" w:fill="auto"/>
          </w:tcPr>
          <w:p w14:paraId="0602FDD2" w14:textId="77777777" w:rsidR="00FC7C34" w:rsidRPr="00C851F6" w:rsidRDefault="00FC7C34" w:rsidP="00DD604A">
            <w:pPr>
              <w:spacing w:line="480" w:lineRule="auto"/>
              <w:rPr>
                <w:sz w:val="24"/>
                <w:szCs w:val="24"/>
              </w:rPr>
            </w:pPr>
            <w:r w:rsidRPr="00C851F6">
              <w:rPr>
                <w:rFonts w:eastAsia="宋体"/>
                <w:sz w:val="24"/>
                <w:szCs w:val="24"/>
                <w:lang w:eastAsia="zh-CN"/>
              </w:rPr>
              <w:t>5’-CCG CTC GAG GCT AGC GAG GTA GAC CGG TG-3’</w:t>
            </w:r>
          </w:p>
        </w:tc>
      </w:tr>
      <w:tr w:rsidR="00FC7C34" w:rsidRPr="00C851F6" w14:paraId="2B46BEFA" w14:textId="77777777" w:rsidTr="00DD604A">
        <w:trPr>
          <w:cantSplit/>
          <w:trHeight w:val="259"/>
        </w:trPr>
        <w:tc>
          <w:tcPr>
            <w:tcW w:w="2407" w:type="dxa"/>
            <w:shd w:val="clear" w:color="auto" w:fill="auto"/>
          </w:tcPr>
          <w:p w14:paraId="39BF177B" w14:textId="77777777" w:rsidR="00FC7C34" w:rsidRPr="00C851F6" w:rsidRDefault="00FC7C34" w:rsidP="00DD604A">
            <w:pPr>
              <w:spacing w:line="480" w:lineRule="auto"/>
              <w:rPr>
                <w:sz w:val="24"/>
                <w:szCs w:val="24"/>
              </w:rPr>
            </w:pPr>
            <w:r w:rsidRPr="00CC76A2">
              <w:rPr>
                <w:rFonts w:eastAsia="宋体"/>
                <w:i/>
                <w:iCs/>
                <w:sz w:val="24"/>
                <w:szCs w:val="24"/>
                <w:lang w:eastAsia="zh-CN"/>
              </w:rPr>
              <w:t>SERBP1</w:t>
            </w:r>
            <w:r w:rsidRPr="00C851F6">
              <w:rPr>
                <w:rFonts w:eastAsia="宋体"/>
                <w:sz w:val="24"/>
                <w:szCs w:val="24"/>
                <w:lang w:eastAsia="zh-CN"/>
              </w:rPr>
              <w:t>-promoter-F</w:t>
            </w:r>
          </w:p>
        </w:tc>
        <w:tc>
          <w:tcPr>
            <w:tcW w:w="6662" w:type="dxa"/>
            <w:shd w:val="clear" w:color="auto" w:fill="auto"/>
          </w:tcPr>
          <w:p w14:paraId="72F4900A" w14:textId="77777777" w:rsidR="00FC7C34" w:rsidRPr="00C851F6" w:rsidRDefault="00FC7C34" w:rsidP="00DD604A">
            <w:pPr>
              <w:spacing w:line="480" w:lineRule="auto"/>
              <w:rPr>
                <w:sz w:val="24"/>
                <w:szCs w:val="24"/>
              </w:rPr>
            </w:pPr>
            <w:r w:rsidRPr="00C851F6">
              <w:rPr>
                <w:rFonts w:eastAsia="宋体"/>
                <w:sz w:val="24"/>
                <w:szCs w:val="24"/>
                <w:lang w:eastAsia="zh-CN"/>
              </w:rPr>
              <w:t>5’-CCG GAA TTC GGA CTT GGC ACA GGC AGG G-3’</w:t>
            </w:r>
          </w:p>
        </w:tc>
      </w:tr>
      <w:tr w:rsidR="00FC7C34" w:rsidRPr="00C851F6" w14:paraId="4CCAD0F0" w14:textId="77777777" w:rsidTr="00DD604A">
        <w:trPr>
          <w:cantSplit/>
          <w:trHeight w:val="259"/>
        </w:trPr>
        <w:tc>
          <w:tcPr>
            <w:tcW w:w="2407" w:type="dxa"/>
            <w:shd w:val="clear" w:color="auto" w:fill="auto"/>
          </w:tcPr>
          <w:p w14:paraId="541953A9" w14:textId="77777777" w:rsidR="00FC7C34" w:rsidRPr="00C851F6" w:rsidRDefault="00FC7C34" w:rsidP="00DD604A">
            <w:pPr>
              <w:spacing w:line="480" w:lineRule="auto"/>
              <w:rPr>
                <w:sz w:val="24"/>
                <w:szCs w:val="24"/>
              </w:rPr>
            </w:pPr>
            <w:r w:rsidRPr="00CC76A2">
              <w:rPr>
                <w:rFonts w:eastAsia="宋体"/>
                <w:i/>
                <w:iCs/>
                <w:sz w:val="24"/>
                <w:szCs w:val="24"/>
                <w:lang w:eastAsia="zh-CN"/>
              </w:rPr>
              <w:t>SERBP1</w:t>
            </w:r>
            <w:r w:rsidRPr="00C851F6">
              <w:rPr>
                <w:rFonts w:eastAsia="宋体"/>
                <w:sz w:val="24"/>
                <w:szCs w:val="24"/>
                <w:lang w:eastAsia="zh-CN"/>
              </w:rPr>
              <w:t>-promoter-R</w:t>
            </w:r>
          </w:p>
        </w:tc>
        <w:tc>
          <w:tcPr>
            <w:tcW w:w="6662" w:type="dxa"/>
            <w:shd w:val="clear" w:color="auto" w:fill="auto"/>
          </w:tcPr>
          <w:p w14:paraId="6AAB683D" w14:textId="77777777" w:rsidR="00FC7C34" w:rsidRPr="00C851F6" w:rsidRDefault="00FC7C34" w:rsidP="00DD604A">
            <w:pPr>
              <w:spacing w:line="480" w:lineRule="auto"/>
              <w:rPr>
                <w:sz w:val="24"/>
                <w:szCs w:val="24"/>
              </w:rPr>
            </w:pPr>
            <w:r w:rsidRPr="00C851F6">
              <w:rPr>
                <w:rFonts w:eastAsia="宋体"/>
                <w:sz w:val="24"/>
                <w:szCs w:val="24"/>
                <w:lang w:eastAsia="zh-CN"/>
              </w:rPr>
              <w:t>5’-CCG CTC GAG CCG CGC CGA GCC AAG AGC GC-3’</w:t>
            </w:r>
          </w:p>
        </w:tc>
      </w:tr>
      <w:tr w:rsidR="00FC7C34" w:rsidRPr="00C851F6" w14:paraId="5458D734" w14:textId="77777777" w:rsidTr="00DD604A">
        <w:trPr>
          <w:cantSplit/>
          <w:trHeight w:val="259"/>
        </w:trPr>
        <w:tc>
          <w:tcPr>
            <w:tcW w:w="2407" w:type="dxa"/>
            <w:shd w:val="clear" w:color="auto" w:fill="auto"/>
          </w:tcPr>
          <w:p w14:paraId="1BBE6CCB" w14:textId="77777777" w:rsidR="00FC7C34" w:rsidRPr="00C851F6" w:rsidRDefault="00FC7C34" w:rsidP="00DD604A">
            <w:pPr>
              <w:spacing w:line="480" w:lineRule="auto"/>
              <w:rPr>
                <w:rFonts w:eastAsia="宋体"/>
                <w:sz w:val="24"/>
                <w:szCs w:val="24"/>
                <w:lang w:eastAsia="zh-CN"/>
              </w:rPr>
            </w:pPr>
            <w:bookmarkStart w:id="13" w:name="OLE_LINK47"/>
            <w:bookmarkStart w:id="14" w:name="OLE_LINK48"/>
            <w:r w:rsidRPr="00CC76A2">
              <w:rPr>
                <w:rFonts w:eastAsia="宋体"/>
                <w:i/>
                <w:iCs/>
                <w:sz w:val="24"/>
                <w:szCs w:val="24"/>
                <w:lang w:eastAsia="zh-CN"/>
              </w:rPr>
              <w:t>SRSF4</w:t>
            </w:r>
            <w:r w:rsidRPr="00C851F6">
              <w:rPr>
                <w:rFonts w:eastAsia="宋体"/>
                <w:sz w:val="24"/>
                <w:szCs w:val="24"/>
                <w:lang w:eastAsia="zh-CN"/>
              </w:rPr>
              <w:t>-qPCR-F</w:t>
            </w:r>
            <w:bookmarkEnd w:id="13"/>
            <w:bookmarkEnd w:id="14"/>
          </w:p>
        </w:tc>
        <w:tc>
          <w:tcPr>
            <w:tcW w:w="6662" w:type="dxa"/>
            <w:shd w:val="clear" w:color="auto" w:fill="auto"/>
          </w:tcPr>
          <w:p w14:paraId="736066E8" w14:textId="77777777" w:rsidR="00FC7C34" w:rsidRPr="00C851F6" w:rsidRDefault="00FC7C34" w:rsidP="00DD604A">
            <w:pPr>
              <w:spacing w:line="480" w:lineRule="auto"/>
              <w:rPr>
                <w:sz w:val="24"/>
                <w:szCs w:val="24"/>
              </w:rPr>
            </w:pPr>
            <w:r w:rsidRPr="00C851F6">
              <w:rPr>
                <w:rFonts w:eastAsia="宋体"/>
                <w:sz w:val="24"/>
                <w:szCs w:val="24"/>
                <w:lang w:eastAsia="zh-CN"/>
              </w:rPr>
              <w:t>5’-AAC TGT TGG GAA GGG CGA TC-3’</w:t>
            </w:r>
          </w:p>
        </w:tc>
      </w:tr>
      <w:tr w:rsidR="00FC7C34" w:rsidRPr="00C851F6" w14:paraId="58E2C8BA" w14:textId="77777777" w:rsidTr="00DD604A">
        <w:trPr>
          <w:cantSplit/>
          <w:trHeight w:val="259"/>
        </w:trPr>
        <w:tc>
          <w:tcPr>
            <w:tcW w:w="2407" w:type="dxa"/>
            <w:shd w:val="clear" w:color="auto" w:fill="auto"/>
          </w:tcPr>
          <w:p w14:paraId="6F44C8B8" w14:textId="77777777" w:rsidR="00FC7C34" w:rsidRPr="00C851F6" w:rsidRDefault="00FC7C34" w:rsidP="00DD604A">
            <w:pPr>
              <w:spacing w:line="480" w:lineRule="auto"/>
              <w:rPr>
                <w:rFonts w:eastAsia="宋体"/>
                <w:sz w:val="24"/>
                <w:szCs w:val="24"/>
                <w:lang w:eastAsia="zh-CN"/>
              </w:rPr>
            </w:pPr>
            <w:r w:rsidRPr="00CC76A2">
              <w:rPr>
                <w:rFonts w:eastAsia="宋体"/>
                <w:i/>
                <w:iCs/>
                <w:sz w:val="24"/>
                <w:szCs w:val="24"/>
                <w:lang w:eastAsia="zh-CN"/>
              </w:rPr>
              <w:t>SRSF4</w:t>
            </w:r>
            <w:r w:rsidRPr="00C851F6">
              <w:rPr>
                <w:rFonts w:eastAsia="宋体"/>
                <w:sz w:val="24"/>
                <w:szCs w:val="24"/>
                <w:lang w:eastAsia="zh-CN"/>
              </w:rPr>
              <w:t>-qPCR-R</w:t>
            </w:r>
          </w:p>
        </w:tc>
        <w:tc>
          <w:tcPr>
            <w:tcW w:w="6662" w:type="dxa"/>
            <w:shd w:val="clear" w:color="auto" w:fill="auto"/>
          </w:tcPr>
          <w:p w14:paraId="3CD52B16" w14:textId="77777777" w:rsidR="00FC7C34" w:rsidRPr="00C851F6" w:rsidRDefault="00FC7C34" w:rsidP="00DD604A">
            <w:pPr>
              <w:spacing w:line="480" w:lineRule="auto"/>
              <w:rPr>
                <w:sz w:val="24"/>
                <w:szCs w:val="24"/>
              </w:rPr>
            </w:pPr>
            <w:r w:rsidRPr="00C851F6">
              <w:rPr>
                <w:rFonts w:eastAsia="宋体"/>
                <w:sz w:val="24"/>
                <w:szCs w:val="24"/>
                <w:lang w:eastAsia="zh-CN"/>
              </w:rPr>
              <w:t>5’-CGG AAG TGT CCG CAC CTC CT-3’</w:t>
            </w:r>
          </w:p>
        </w:tc>
      </w:tr>
    </w:tbl>
    <w:p w14:paraId="756ADB6C" w14:textId="77777777" w:rsidR="00FC7C34" w:rsidRPr="00C851F6" w:rsidRDefault="00FC7C34" w:rsidP="00FC7C34">
      <w:pPr>
        <w:rPr>
          <w:b/>
          <w:bCs/>
          <w:color w:val="000000" w:themeColor="text1"/>
          <w:sz w:val="24"/>
          <w:szCs w:val="24"/>
        </w:rPr>
      </w:pPr>
      <w:r w:rsidRPr="00C851F6">
        <w:rPr>
          <w:b/>
          <w:bCs/>
          <w:color w:val="000000" w:themeColor="text1"/>
          <w:sz w:val="24"/>
          <w:szCs w:val="24"/>
        </w:rPr>
        <w:br w:type="page"/>
      </w:r>
    </w:p>
    <w:p w14:paraId="1A553191" w14:textId="1B2593D9" w:rsidR="00FC7C34" w:rsidRPr="00FC7C34" w:rsidRDefault="00340663">
      <w:pPr>
        <w:rPr>
          <w:b/>
          <w:sz w:val="24"/>
          <w:szCs w:val="24"/>
          <w:lang w:eastAsia="zh-CN"/>
        </w:rPr>
      </w:pPr>
      <w:r>
        <w:rPr>
          <w:b/>
          <w:sz w:val="24"/>
          <w:szCs w:val="24"/>
          <w:u w:val="single"/>
          <w:lang w:eastAsia="zh-CN"/>
        </w:rPr>
        <w:lastRenderedPageBreak/>
        <w:t>References</w:t>
      </w:r>
    </w:p>
    <w:p w14:paraId="2DDB5DA6" w14:textId="77777777" w:rsidR="003A08EC" w:rsidRPr="003A08EC" w:rsidRDefault="00FC7C34" w:rsidP="003A08EC">
      <w:pPr>
        <w:pStyle w:val="EndNoteBibliography"/>
        <w:ind w:left="720" w:hanging="720"/>
      </w:pPr>
      <w:r>
        <w:fldChar w:fldCharType="begin"/>
      </w:r>
      <w:r>
        <w:instrText xml:space="preserve"> ADDIN EN.REFLIST </w:instrText>
      </w:r>
      <w:r>
        <w:fldChar w:fldCharType="separate"/>
      </w:r>
      <w:r w:rsidR="003A08EC" w:rsidRPr="003A08EC">
        <w:t xml:space="preserve">Bailey TL, Boden M, Buske FA, Frith M, Grant CE, Clementi L, Ren J, Li WW, Noble WS. 2009. MEME SUITE: tools for motif discovery and searching. </w:t>
      </w:r>
      <w:r w:rsidR="003A08EC" w:rsidRPr="003A08EC">
        <w:rPr>
          <w:i/>
        </w:rPr>
        <w:t>Nucleic Acids Res</w:t>
      </w:r>
      <w:r w:rsidR="003A08EC" w:rsidRPr="003A08EC">
        <w:t xml:space="preserve"> </w:t>
      </w:r>
      <w:r w:rsidR="003A08EC" w:rsidRPr="003A08EC">
        <w:rPr>
          <w:b/>
        </w:rPr>
        <w:t>37</w:t>
      </w:r>
      <w:r w:rsidR="003A08EC" w:rsidRPr="003A08EC">
        <w:t>: W202-208.</w:t>
      </w:r>
    </w:p>
    <w:p w14:paraId="2669902B" w14:textId="77777777" w:rsidR="003A08EC" w:rsidRPr="003A08EC" w:rsidRDefault="003A08EC" w:rsidP="003A08EC">
      <w:pPr>
        <w:pStyle w:val="EndNoteBibliography"/>
        <w:ind w:left="720" w:hanging="720"/>
      </w:pPr>
      <w:r w:rsidRPr="003A08EC">
        <w:t xml:space="preserve">Bedrat A, Lacroix L, Mergny JL. 2016. Re-evaluation of G-quadruplex propensity with G4Hunter. </w:t>
      </w:r>
      <w:r w:rsidRPr="003A08EC">
        <w:rPr>
          <w:i/>
        </w:rPr>
        <w:t>Nucleic Acids Res</w:t>
      </w:r>
      <w:r w:rsidRPr="003A08EC">
        <w:t xml:space="preserve"> </w:t>
      </w:r>
      <w:r w:rsidRPr="003A08EC">
        <w:rPr>
          <w:b/>
        </w:rPr>
        <w:t>44</w:t>
      </w:r>
      <w:r w:rsidRPr="003A08EC">
        <w:t>: 1746-1759.</w:t>
      </w:r>
    </w:p>
    <w:p w14:paraId="453FD0B6" w14:textId="77777777" w:rsidR="003A08EC" w:rsidRPr="003A08EC" w:rsidRDefault="003A08EC" w:rsidP="003A08EC">
      <w:pPr>
        <w:pStyle w:val="EndNoteBibliography"/>
        <w:ind w:left="720" w:hanging="720"/>
      </w:pPr>
      <w:r w:rsidRPr="003A08EC">
        <w:t xml:space="preserve">Corces MR, Trevino AE, Hamilton EG, Greenside PG, Sinnott-Armstrong NA, Vesuna S, Satpathy AT, Rubin AJ, Montine KS, Wu B et al. 2017. An improved ATAC-seq protocol reduces background and enables interrogation of frozen tissues. </w:t>
      </w:r>
      <w:r w:rsidRPr="003A08EC">
        <w:rPr>
          <w:i/>
        </w:rPr>
        <w:t>Nat Methods</w:t>
      </w:r>
      <w:r w:rsidRPr="003A08EC">
        <w:t xml:space="preserve"> </w:t>
      </w:r>
      <w:r w:rsidRPr="003A08EC">
        <w:rPr>
          <w:b/>
        </w:rPr>
        <w:t>14</w:t>
      </w:r>
      <w:r w:rsidRPr="003A08EC">
        <w:t>: 959-962.</w:t>
      </w:r>
    </w:p>
    <w:p w14:paraId="12EE0738" w14:textId="77777777" w:rsidR="003A08EC" w:rsidRPr="003A08EC" w:rsidRDefault="003A08EC" w:rsidP="003A08EC">
      <w:pPr>
        <w:pStyle w:val="EndNoteBibliography"/>
        <w:ind w:left="720" w:hanging="720"/>
      </w:pPr>
      <w:r w:rsidRPr="003A08EC">
        <w:t xml:space="preserve">Hansel-Hertsch R, Spiegel J, Marsico G, Tannahill D, Balasubramanian S. 2018. Genome-wide mapping of endogenous G-quadruplex DNA structures by chromatin immunoprecipitation and high-throughput sequencing. </w:t>
      </w:r>
      <w:r w:rsidRPr="003A08EC">
        <w:rPr>
          <w:i/>
        </w:rPr>
        <w:t>Nat Protoc</w:t>
      </w:r>
      <w:r w:rsidRPr="003A08EC">
        <w:t xml:space="preserve"> </w:t>
      </w:r>
      <w:r w:rsidRPr="003A08EC">
        <w:rPr>
          <w:b/>
        </w:rPr>
        <w:t>13</w:t>
      </w:r>
      <w:r w:rsidRPr="003A08EC">
        <w:t>: 551-564.</w:t>
      </w:r>
    </w:p>
    <w:p w14:paraId="646DC289" w14:textId="77777777" w:rsidR="003A08EC" w:rsidRPr="003A08EC" w:rsidRDefault="003A08EC" w:rsidP="003A08EC">
      <w:pPr>
        <w:pStyle w:val="EndNoteBibliography"/>
        <w:ind w:left="720" w:hanging="720"/>
      </w:pPr>
      <w:r w:rsidRPr="003A08EC">
        <w:t xml:space="preserve">Judd J, Wojenski LA, Wainman LM, Tippens ND, Rice EJ, Dziubek A, Villafano GJ, Wissink EM, Versluis P, Bagepalli L. 2020. A rapid, sensitive, scalable method for Precision Run-On sequencing (PRO-seq). </w:t>
      </w:r>
      <w:r w:rsidRPr="003A08EC">
        <w:rPr>
          <w:i/>
        </w:rPr>
        <w:t>BioRxiv</w:t>
      </w:r>
      <w:r w:rsidRPr="003A08EC">
        <w:t>.</w:t>
      </w:r>
    </w:p>
    <w:p w14:paraId="2ACBFB34" w14:textId="77777777" w:rsidR="003A08EC" w:rsidRPr="003A08EC" w:rsidRDefault="003A08EC" w:rsidP="003A08EC">
      <w:pPr>
        <w:pStyle w:val="EndNoteBibliography"/>
        <w:ind w:left="720" w:hanging="720"/>
      </w:pPr>
      <w:r w:rsidRPr="003A08EC">
        <w:t xml:space="preserve">Kaya-Okur HS, Wu SJ, Codomo CA, Pledger ES, Bryson TD, Henikoff JG, Ahmad K, Henikoff S. 2019. CUT&amp;Tag for efficient epigenomic profiling of small samples and single cells. </w:t>
      </w:r>
      <w:r w:rsidRPr="003A08EC">
        <w:rPr>
          <w:i/>
        </w:rPr>
        <w:t>Nat Commun</w:t>
      </w:r>
      <w:r w:rsidRPr="003A08EC">
        <w:t xml:space="preserve"> </w:t>
      </w:r>
      <w:r w:rsidRPr="003A08EC">
        <w:rPr>
          <w:b/>
        </w:rPr>
        <w:t>10</w:t>
      </w:r>
      <w:r w:rsidRPr="003A08EC">
        <w:t>: 1930.</w:t>
      </w:r>
    </w:p>
    <w:p w14:paraId="064BC4CA" w14:textId="77777777" w:rsidR="003A08EC" w:rsidRPr="003A08EC" w:rsidRDefault="003A08EC" w:rsidP="003A08EC">
      <w:pPr>
        <w:pStyle w:val="EndNoteBibliography"/>
        <w:ind w:left="720" w:hanging="720"/>
      </w:pPr>
      <w:r w:rsidRPr="003A08EC">
        <w:t xml:space="preserve">Keilhauer EC, Hein MY, Mann M. 2015. Accurate protein complex retrieval by affinity enrichment mass spectrometry (AE-MS) rather than affinity purification mass spectrometry (AP-MS). </w:t>
      </w:r>
      <w:r w:rsidRPr="003A08EC">
        <w:rPr>
          <w:i/>
        </w:rPr>
        <w:t>Mol Cell Proteomics</w:t>
      </w:r>
      <w:r w:rsidRPr="003A08EC">
        <w:t xml:space="preserve"> </w:t>
      </w:r>
      <w:r w:rsidRPr="003A08EC">
        <w:rPr>
          <w:b/>
        </w:rPr>
        <w:t>14</w:t>
      </w:r>
      <w:r w:rsidRPr="003A08EC">
        <w:t>: 120-135.</w:t>
      </w:r>
    </w:p>
    <w:p w14:paraId="428DA5EE" w14:textId="77777777" w:rsidR="003A08EC" w:rsidRPr="003A08EC" w:rsidRDefault="003A08EC" w:rsidP="003A08EC">
      <w:pPr>
        <w:pStyle w:val="EndNoteBibliography"/>
        <w:ind w:left="720" w:hanging="720"/>
      </w:pPr>
      <w:r w:rsidRPr="003A08EC">
        <w:t xml:space="preserve">Langmead B, Trapnell C, Pop M, Salzberg SL. 2009. Ultrafast and memory-efficient alignment of short DNA sequences to the human genome. </w:t>
      </w:r>
      <w:r w:rsidRPr="003A08EC">
        <w:rPr>
          <w:i/>
        </w:rPr>
        <w:t>Genome Biol</w:t>
      </w:r>
      <w:r w:rsidRPr="003A08EC">
        <w:t xml:space="preserve"> </w:t>
      </w:r>
      <w:r w:rsidRPr="003A08EC">
        <w:rPr>
          <w:b/>
        </w:rPr>
        <w:t>10</w:t>
      </w:r>
      <w:r w:rsidRPr="003A08EC">
        <w:t>: R25.</w:t>
      </w:r>
    </w:p>
    <w:p w14:paraId="6B4181B9" w14:textId="77777777" w:rsidR="003A08EC" w:rsidRPr="003A08EC" w:rsidRDefault="003A08EC" w:rsidP="003A08EC">
      <w:pPr>
        <w:pStyle w:val="EndNoteBibliography"/>
        <w:ind w:left="720" w:hanging="720"/>
      </w:pPr>
      <w:r w:rsidRPr="003A08EC">
        <w:t xml:space="preserve">Liang K, Smith ER, Aoi Y, Stoltz KL, Katagi H, Woodfin AR, Rendleman EJ, Marshall SA, Murray DC, Wang L et al. 2018. Targeting Processive Transcription Elongation via SEC Disruption for MYC-Induced Cancer Therapy. </w:t>
      </w:r>
      <w:r w:rsidRPr="003A08EC">
        <w:rPr>
          <w:i/>
        </w:rPr>
        <w:t>Cell</w:t>
      </w:r>
      <w:r w:rsidRPr="003A08EC">
        <w:t xml:space="preserve"> </w:t>
      </w:r>
      <w:r w:rsidRPr="003A08EC">
        <w:rPr>
          <w:b/>
        </w:rPr>
        <w:t>175</w:t>
      </w:r>
      <w:r w:rsidRPr="003A08EC">
        <w:t>: 766-779 e717.</w:t>
      </w:r>
    </w:p>
    <w:p w14:paraId="55EF2D21" w14:textId="77777777" w:rsidR="003A08EC" w:rsidRPr="003A08EC" w:rsidRDefault="003A08EC" w:rsidP="003A08EC">
      <w:pPr>
        <w:pStyle w:val="EndNoteBibliography"/>
        <w:ind w:left="720" w:hanging="720"/>
      </w:pPr>
      <w:r w:rsidRPr="003A08EC">
        <w:t xml:space="preserve">Liang K, Volk AG, Haug JS, Marshall SA, Woodfin AR, Bartom ET, Gilmore JM, Florens L, Washburn MP, Sullivan KD et al. 2017. Therapeutic Targeting of MLL Degradation Pathways in MLL-Rearranged Leukemia. </w:t>
      </w:r>
      <w:r w:rsidRPr="003A08EC">
        <w:rPr>
          <w:i/>
        </w:rPr>
        <w:t>Cell</w:t>
      </w:r>
      <w:r w:rsidRPr="003A08EC">
        <w:t xml:space="preserve"> </w:t>
      </w:r>
      <w:r w:rsidRPr="003A08EC">
        <w:rPr>
          <w:b/>
        </w:rPr>
        <w:t>168</w:t>
      </w:r>
      <w:r w:rsidRPr="003A08EC">
        <w:t>: 59-72 e13.</w:t>
      </w:r>
    </w:p>
    <w:p w14:paraId="481E6781" w14:textId="77777777" w:rsidR="003A08EC" w:rsidRPr="003A08EC" w:rsidRDefault="003A08EC" w:rsidP="003A08EC">
      <w:pPr>
        <w:pStyle w:val="EndNoteBibliography"/>
        <w:ind w:left="720" w:hanging="720"/>
      </w:pPr>
      <w:r w:rsidRPr="003A08EC">
        <w:t xml:space="preserve">Liang K, Woodfin AR, Slaughter BD, Unruh JR, Box AC, Rickels RA, Gao X, Haug JS, Jaspersen SL, Shilatifard A. 2015. Mitotic Transcriptional Activation: Clearance of Actively Engaged Pol II via Transcriptional Elongation Control in Mitosis. </w:t>
      </w:r>
      <w:r w:rsidRPr="003A08EC">
        <w:rPr>
          <w:i/>
        </w:rPr>
        <w:t>Mol Cell</w:t>
      </w:r>
      <w:r w:rsidRPr="003A08EC">
        <w:t xml:space="preserve"> </w:t>
      </w:r>
      <w:r w:rsidRPr="003A08EC">
        <w:rPr>
          <w:b/>
        </w:rPr>
        <w:t>60</w:t>
      </w:r>
      <w:r w:rsidRPr="003A08EC">
        <w:t>: 435-445.</w:t>
      </w:r>
    </w:p>
    <w:p w14:paraId="0FA55706" w14:textId="77777777" w:rsidR="003A08EC" w:rsidRPr="003A08EC" w:rsidRDefault="003A08EC" w:rsidP="003A08EC">
      <w:pPr>
        <w:pStyle w:val="EndNoteBibliography"/>
        <w:ind w:left="720" w:hanging="720"/>
      </w:pPr>
      <w:r w:rsidRPr="003A08EC">
        <w:t xml:space="preserve">Love MI, Huber W, Anders S. 2014. Moderated estimation of fold change and dispersion for RNA-seq data with DESeq2. </w:t>
      </w:r>
      <w:r w:rsidRPr="003A08EC">
        <w:rPr>
          <w:i/>
        </w:rPr>
        <w:t>Genome Biol</w:t>
      </w:r>
      <w:r w:rsidRPr="003A08EC">
        <w:t xml:space="preserve"> </w:t>
      </w:r>
      <w:r w:rsidRPr="003A08EC">
        <w:rPr>
          <w:b/>
        </w:rPr>
        <w:t>15</w:t>
      </w:r>
      <w:r w:rsidRPr="003A08EC">
        <w:t>: 550.</w:t>
      </w:r>
    </w:p>
    <w:p w14:paraId="2B921ECD" w14:textId="77777777" w:rsidR="003A08EC" w:rsidRPr="003A08EC" w:rsidRDefault="003A08EC" w:rsidP="003A08EC">
      <w:pPr>
        <w:pStyle w:val="EndNoteBibliography"/>
        <w:ind w:left="720" w:hanging="720"/>
      </w:pPr>
      <w:r w:rsidRPr="003A08EC">
        <w:t xml:space="preserve">Orlando DA, Chen MW, Brown VE, Solanki S, Choi YJ, Olson ER, Fritz CC, Bradner JE, Guenther MG. 2014. Quantitative ChIP-Seq normalization reveals global modulation of the epigenome. </w:t>
      </w:r>
      <w:r w:rsidRPr="003A08EC">
        <w:rPr>
          <w:i/>
        </w:rPr>
        <w:t>Cell Rep</w:t>
      </w:r>
      <w:r w:rsidRPr="003A08EC">
        <w:t xml:space="preserve"> </w:t>
      </w:r>
      <w:r w:rsidRPr="003A08EC">
        <w:rPr>
          <w:b/>
        </w:rPr>
        <w:t>9</w:t>
      </w:r>
      <w:r w:rsidRPr="003A08EC">
        <w:t>: 1163-1170.</w:t>
      </w:r>
    </w:p>
    <w:p w14:paraId="66144DCA" w14:textId="77777777" w:rsidR="003A08EC" w:rsidRPr="003A08EC" w:rsidRDefault="003A08EC" w:rsidP="003A08EC">
      <w:pPr>
        <w:pStyle w:val="EndNoteBibliography"/>
        <w:ind w:left="720" w:hanging="720"/>
      </w:pPr>
      <w:r w:rsidRPr="003A08EC">
        <w:t xml:space="preserve">Raj A, van den Bogaard P, Rifkin SA, van Oudenaarden A, Tyagi S. 2008. Imaging individual mRNA molecules using multiple singly labeled probes. </w:t>
      </w:r>
      <w:r w:rsidRPr="003A08EC">
        <w:rPr>
          <w:i/>
        </w:rPr>
        <w:t>Nat Methods</w:t>
      </w:r>
      <w:r w:rsidRPr="003A08EC">
        <w:t xml:space="preserve"> </w:t>
      </w:r>
      <w:r w:rsidRPr="003A08EC">
        <w:rPr>
          <w:b/>
        </w:rPr>
        <w:t>5</w:t>
      </w:r>
      <w:r w:rsidRPr="003A08EC">
        <w:t>: 877-879.</w:t>
      </w:r>
    </w:p>
    <w:p w14:paraId="7F54A692" w14:textId="77777777" w:rsidR="003A08EC" w:rsidRPr="003A08EC" w:rsidRDefault="003A08EC" w:rsidP="003A08EC">
      <w:pPr>
        <w:pStyle w:val="EndNoteBibliography"/>
        <w:ind w:left="720" w:hanging="720"/>
      </w:pPr>
      <w:r w:rsidRPr="003A08EC">
        <w:t xml:space="preserve">Ramírez F, Dündar F, Diehl S, Grüning BA, Manke T. 2014. deepTools: a flexible platform for exploring deep-sequencing data. </w:t>
      </w:r>
      <w:r w:rsidRPr="003A08EC">
        <w:rPr>
          <w:i/>
        </w:rPr>
        <w:t>Nucleic Acids Res</w:t>
      </w:r>
      <w:r w:rsidRPr="003A08EC">
        <w:t xml:space="preserve"> </w:t>
      </w:r>
      <w:r w:rsidRPr="003A08EC">
        <w:rPr>
          <w:b/>
        </w:rPr>
        <w:t>42</w:t>
      </w:r>
      <w:r w:rsidRPr="003A08EC">
        <w:t>: W187-191.</w:t>
      </w:r>
    </w:p>
    <w:p w14:paraId="7EAA0706" w14:textId="77777777" w:rsidR="003A08EC" w:rsidRPr="003A08EC" w:rsidRDefault="003A08EC" w:rsidP="003A08EC">
      <w:pPr>
        <w:pStyle w:val="EndNoteBibliography"/>
        <w:ind w:left="720" w:hanging="720"/>
      </w:pPr>
      <w:r w:rsidRPr="003A08EC">
        <w:t xml:space="preserve">Schwalb B, Michel M, Zacher B, Fruhauf K, Demel C, Tresch A, Gagneur J, Cramer P. 2016. TT-seq maps the human transient transcriptome. </w:t>
      </w:r>
      <w:r w:rsidRPr="003A08EC">
        <w:rPr>
          <w:i/>
        </w:rPr>
        <w:t>Science</w:t>
      </w:r>
      <w:r w:rsidRPr="003A08EC">
        <w:t xml:space="preserve"> </w:t>
      </w:r>
      <w:r w:rsidRPr="003A08EC">
        <w:rPr>
          <w:b/>
        </w:rPr>
        <w:t>352</w:t>
      </w:r>
      <w:r w:rsidRPr="003A08EC">
        <w:t>: 1225-1228.</w:t>
      </w:r>
    </w:p>
    <w:p w14:paraId="3307CD93" w14:textId="77777777" w:rsidR="003A08EC" w:rsidRPr="003A08EC" w:rsidRDefault="003A08EC" w:rsidP="003A08EC">
      <w:pPr>
        <w:pStyle w:val="EndNoteBibliography"/>
        <w:ind w:left="720" w:hanging="720"/>
      </w:pPr>
      <w:r w:rsidRPr="003A08EC">
        <w:t xml:space="preserve">Wang K, Wang H, Li C, Yin Z, Xiao R, Li Q, Xiang Y, Wang W, Huang J, Chen L et al. 2021. Genomic profiling of native R loops with a DNA-RNA hybrid recognition sensor. </w:t>
      </w:r>
      <w:r w:rsidRPr="003A08EC">
        <w:rPr>
          <w:i/>
        </w:rPr>
        <w:t>Sci Adv</w:t>
      </w:r>
      <w:r w:rsidRPr="003A08EC">
        <w:t xml:space="preserve"> </w:t>
      </w:r>
      <w:r w:rsidRPr="003A08EC">
        <w:rPr>
          <w:b/>
        </w:rPr>
        <w:t>7</w:t>
      </w:r>
      <w:r w:rsidRPr="003A08EC">
        <w:t>.</w:t>
      </w:r>
    </w:p>
    <w:p w14:paraId="093CAA20" w14:textId="77777777" w:rsidR="003A08EC" w:rsidRPr="003A08EC" w:rsidRDefault="003A08EC" w:rsidP="003A08EC">
      <w:pPr>
        <w:pStyle w:val="EndNoteBibliography"/>
        <w:ind w:left="720" w:hanging="720"/>
      </w:pPr>
      <w:r w:rsidRPr="003A08EC">
        <w:t xml:space="preserve">Wang Q, Xiong H, Ai S, Yu X, Liu Y, Zhang J, He A. 2019. CoBATCH for High-Throughput Single-Cell Epigenomic Profiling. </w:t>
      </w:r>
      <w:r w:rsidRPr="003A08EC">
        <w:rPr>
          <w:i/>
        </w:rPr>
        <w:t>Mol Cell</w:t>
      </w:r>
      <w:r w:rsidRPr="003A08EC">
        <w:t xml:space="preserve"> </w:t>
      </w:r>
      <w:r w:rsidRPr="003A08EC">
        <w:rPr>
          <w:b/>
        </w:rPr>
        <w:t>76</w:t>
      </w:r>
      <w:r w:rsidRPr="003A08EC">
        <w:t>: 206-216 e207.</w:t>
      </w:r>
    </w:p>
    <w:p w14:paraId="0A758624" w14:textId="77777777" w:rsidR="003A08EC" w:rsidRPr="003A08EC" w:rsidRDefault="003A08EC" w:rsidP="003A08EC">
      <w:pPr>
        <w:pStyle w:val="EndNoteBibliography"/>
        <w:ind w:left="720" w:hanging="720"/>
      </w:pPr>
      <w:r w:rsidRPr="003A08EC">
        <w:t xml:space="preserve">Wu T, Lyu R, You Q, He C. 2020. Author Correction: Kethoxal-assisted single-stranded DNA sequencing captures global transcription dynamics and enhancer activity in situ. </w:t>
      </w:r>
      <w:r w:rsidRPr="003A08EC">
        <w:rPr>
          <w:i/>
        </w:rPr>
        <w:t>Nat Methods</w:t>
      </w:r>
      <w:r w:rsidRPr="003A08EC">
        <w:t xml:space="preserve"> </w:t>
      </w:r>
      <w:r w:rsidRPr="003A08EC">
        <w:rPr>
          <w:b/>
        </w:rPr>
        <w:t>17</w:t>
      </w:r>
      <w:r w:rsidRPr="003A08EC">
        <w:t>: 749.</w:t>
      </w:r>
    </w:p>
    <w:p w14:paraId="1650720D" w14:textId="77777777" w:rsidR="003A08EC" w:rsidRPr="003A08EC" w:rsidRDefault="003A08EC" w:rsidP="003A08EC">
      <w:pPr>
        <w:pStyle w:val="EndNoteBibliography"/>
        <w:ind w:left="720" w:hanging="720"/>
      </w:pPr>
      <w:r w:rsidRPr="003A08EC">
        <w:lastRenderedPageBreak/>
        <w:t xml:space="preserve">Yu G, Wang LG, He QY. 2015. ChIPseeker: an R/Bioconductor package for ChIP peak annotation, comparison and visualization. </w:t>
      </w:r>
      <w:r w:rsidRPr="003A08EC">
        <w:rPr>
          <w:i/>
        </w:rPr>
        <w:t>Bioinformatics</w:t>
      </w:r>
      <w:r w:rsidRPr="003A08EC">
        <w:t xml:space="preserve"> </w:t>
      </w:r>
      <w:r w:rsidRPr="003A08EC">
        <w:rPr>
          <w:b/>
        </w:rPr>
        <w:t>31</w:t>
      </w:r>
      <w:r w:rsidRPr="003A08EC">
        <w:t>: 2382-2383.</w:t>
      </w:r>
    </w:p>
    <w:p w14:paraId="7AFA8324" w14:textId="77777777" w:rsidR="003A08EC" w:rsidRPr="003A08EC" w:rsidRDefault="003A08EC" w:rsidP="003A08EC">
      <w:pPr>
        <w:pStyle w:val="EndNoteBibliography"/>
        <w:ind w:left="720" w:hanging="720"/>
      </w:pPr>
      <w:r w:rsidRPr="003A08EC">
        <w:t xml:space="preserve">Zhang Y, Liu T, Meyer CA, Eeckhoute J, Johnson DS, Bernstein BE, Nusbaum C, Myers RM, Brown M, Li W et al. 2008. Model-based analysis of ChIP-Seq (MACS). </w:t>
      </w:r>
      <w:r w:rsidRPr="003A08EC">
        <w:rPr>
          <w:i/>
        </w:rPr>
        <w:t>Genome Biol</w:t>
      </w:r>
      <w:r w:rsidRPr="003A08EC">
        <w:t xml:space="preserve"> </w:t>
      </w:r>
      <w:r w:rsidRPr="003A08EC">
        <w:rPr>
          <w:b/>
        </w:rPr>
        <w:t>9</w:t>
      </w:r>
      <w:r w:rsidRPr="003A08EC">
        <w:t>: R137.</w:t>
      </w:r>
    </w:p>
    <w:p w14:paraId="1609D043" w14:textId="77777777" w:rsidR="003A08EC" w:rsidRPr="003A08EC" w:rsidRDefault="003A08EC" w:rsidP="003A08EC">
      <w:pPr>
        <w:pStyle w:val="EndNoteBibliography"/>
        <w:ind w:left="720" w:hanging="720"/>
      </w:pPr>
      <w:r w:rsidRPr="003A08EC">
        <w:t xml:space="preserve">Zheng KW, He YD, Liu HH, Li XM, Hao YH, Tan Z. 2017. Superhelicity Constrains a Localized and R-Loop-Dependent Formation of G-Quadruplexes at the Upstream Region of Transcription. </w:t>
      </w:r>
      <w:r w:rsidRPr="003A08EC">
        <w:rPr>
          <w:i/>
        </w:rPr>
        <w:t>ACS Chem Biol</w:t>
      </w:r>
      <w:r w:rsidRPr="003A08EC">
        <w:t xml:space="preserve"> </w:t>
      </w:r>
      <w:r w:rsidRPr="003A08EC">
        <w:rPr>
          <w:b/>
        </w:rPr>
        <w:t>12</w:t>
      </w:r>
      <w:r w:rsidRPr="003A08EC">
        <w:t>: 2609-2618.</w:t>
      </w:r>
    </w:p>
    <w:p w14:paraId="033C5004" w14:textId="6799E597" w:rsidR="00F47FC7" w:rsidRDefault="00FC7C34">
      <w:r>
        <w:fldChar w:fldCharType="end"/>
      </w:r>
    </w:p>
    <w:sectPr w:rsidR="00F47FC7" w:rsidSect="00DD604A">
      <w:headerReference w:type="default" r:id="rId14"/>
      <w:footerReference w:type="default" r:id="rId15"/>
      <w:pgSz w:w="11906" w:h="16838"/>
      <w:pgMar w:top="1440" w:right="1077" w:bottom="1440" w:left="1077" w:header="851" w:footer="992" w:gutter="0"/>
      <w:lnNumType w:countBy="1" w:restart="continuous"/>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8053CAB" w14:textId="77777777" w:rsidR="00D059B9" w:rsidRDefault="00D059B9">
      <w:r>
        <w:separator/>
      </w:r>
    </w:p>
  </w:endnote>
  <w:endnote w:type="continuationSeparator" w:id="0">
    <w:p w14:paraId="5CB1D2B8" w14:textId="77777777" w:rsidR="00D059B9" w:rsidRDefault="00D059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29484042"/>
      <w:docPartObj>
        <w:docPartGallery w:val="Page Numbers (Bottom of Page)"/>
        <w:docPartUnique/>
      </w:docPartObj>
    </w:sdtPr>
    <w:sdtEndPr/>
    <w:sdtContent>
      <w:p w14:paraId="2F93AB67" w14:textId="361F57FA" w:rsidR="00811045" w:rsidRDefault="00811045">
        <w:pPr>
          <w:pStyle w:val="ad"/>
          <w:jc w:val="right"/>
        </w:pPr>
        <w:r>
          <w:fldChar w:fldCharType="begin"/>
        </w:r>
        <w:r>
          <w:instrText>PAGE   \* MERGEFORMAT</w:instrText>
        </w:r>
        <w:r>
          <w:fldChar w:fldCharType="separate"/>
        </w:r>
        <w:r w:rsidR="008B537B" w:rsidRPr="008B537B">
          <w:rPr>
            <w:noProof/>
            <w:lang w:val="zh-CN" w:eastAsia="zh-CN"/>
          </w:rPr>
          <w:t>2</w:t>
        </w:r>
        <w:r>
          <w:fldChar w:fldCharType="end"/>
        </w:r>
      </w:p>
    </w:sdtContent>
  </w:sdt>
  <w:p w14:paraId="1947206F" w14:textId="77777777" w:rsidR="00811045" w:rsidRDefault="00811045">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6A2E223" w14:textId="77777777" w:rsidR="00D059B9" w:rsidRDefault="00D059B9">
      <w:r>
        <w:separator/>
      </w:r>
    </w:p>
  </w:footnote>
  <w:footnote w:type="continuationSeparator" w:id="0">
    <w:p w14:paraId="1704CC1C" w14:textId="77777777" w:rsidR="00D059B9" w:rsidRDefault="00D059B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FF60CE" w14:textId="77777777" w:rsidR="00811045" w:rsidRDefault="00811045" w:rsidP="00DD604A">
    <w:pPr>
      <w:pStyle w:val="a3"/>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EEC7A27"/>
    <w:multiLevelType w:val="hybridMultilevel"/>
    <w:tmpl w:val="91B0AA8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Layout" w:val="&lt;ENLayout&gt;&lt;Style&gt;Genome Research&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sa9srftvwrxte0e925vvv9vd9da05atfdp55&quot;&gt;G4&lt;record-ids&gt;&lt;item&gt;1&lt;/item&gt;&lt;item&gt;2&lt;/item&gt;&lt;item&gt;3&lt;/item&gt;&lt;item&gt;4&lt;/item&gt;&lt;item&gt;5&lt;/item&gt;&lt;item&gt;7&lt;/item&gt;&lt;item&gt;8&lt;/item&gt;&lt;item&gt;9&lt;/item&gt;&lt;item&gt;10&lt;/item&gt;&lt;item&gt;11&lt;/item&gt;&lt;item&gt;13&lt;/item&gt;&lt;item&gt;16&lt;/item&gt;&lt;item&gt;19&lt;/item&gt;&lt;item&gt;59&lt;/item&gt;&lt;item&gt;61&lt;/item&gt;&lt;item&gt;63&lt;/item&gt;&lt;item&gt;240&lt;/item&gt;&lt;item&gt;241&lt;/item&gt;&lt;item&gt;242&lt;/item&gt;&lt;item&gt;243&lt;/item&gt;&lt;item&gt;248&lt;/item&gt;&lt;/record-ids&gt;&lt;/item&gt;&lt;/Libraries&gt;"/>
  </w:docVars>
  <w:rsids>
    <w:rsidRoot w:val="00FC7C34"/>
    <w:rsid w:val="00003477"/>
    <w:rsid w:val="000656AF"/>
    <w:rsid w:val="00086B1E"/>
    <w:rsid w:val="00094D75"/>
    <w:rsid w:val="000C3495"/>
    <w:rsid w:val="000C35D6"/>
    <w:rsid w:val="000C5149"/>
    <w:rsid w:val="000C5503"/>
    <w:rsid w:val="000E1559"/>
    <w:rsid w:val="000E706B"/>
    <w:rsid w:val="00121644"/>
    <w:rsid w:val="0016482D"/>
    <w:rsid w:val="0019323E"/>
    <w:rsid w:val="00196B94"/>
    <w:rsid w:val="001F425E"/>
    <w:rsid w:val="00211ED3"/>
    <w:rsid w:val="00214B57"/>
    <w:rsid w:val="0022273E"/>
    <w:rsid w:val="0022613F"/>
    <w:rsid w:val="0027177E"/>
    <w:rsid w:val="002877AD"/>
    <w:rsid w:val="002C0BA0"/>
    <w:rsid w:val="002D12E7"/>
    <w:rsid w:val="002D67A1"/>
    <w:rsid w:val="002F44CD"/>
    <w:rsid w:val="002F60B2"/>
    <w:rsid w:val="002F7ADB"/>
    <w:rsid w:val="00302701"/>
    <w:rsid w:val="003041E5"/>
    <w:rsid w:val="00307D03"/>
    <w:rsid w:val="00314EF4"/>
    <w:rsid w:val="0033261A"/>
    <w:rsid w:val="00340663"/>
    <w:rsid w:val="0037117D"/>
    <w:rsid w:val="00396515"/>
    <w:rsid w:val="003A08EC"/>
    <w:rsid w:val="0040014B"/>
    <w:rsid w:val="0040237B"/>
    <w:rsid w:val="00427FF8"/>
    <w:rsid w:val="004409A7"/>
    <w:rsid w:val="00443E87"/>
    <w:rsid w:val="004464D9"/>
    <w:rsid w:val="004855F6"/>
    <w:rsid w:val="00485912"/>
    <w:rsid w:val="00485F97"/>
    <w:rsid w:val="004A2849"/>
    <w:rsid w:val="004C69FF"/>
    <w:rsid w:val="004D57EC"/>
    <w:rsid w:val="004E3BC6"/>
    <w:rsid w:val="00502BED"/>
    <w:rsid w:val="00503B0F"/>
    <w:rsid w:val="00505171"/>
    <w:rsid w:val="00513489"/>
    <w:rsid w:val="005251FD"/>
    <w:rsid w:val="005A2D1E"/>
    <w:rsid w:val="005C10D4"/>
    <w:rsid w:val="005D0785"/>
    <w:rsid w:val="00617440"/>
    <w:rsid w:val="00635F9C"/>
    <w:rsid w:val="006B449D"/>
    <w:rsid w:val="006C0940"/>
    <w:rsid w:val="006C4CA6"/>
    <w:rsid w:val="006C5A65"/>
    <w:rsid w:val="00701554"/>
    <w:rsid w:val="0072520E"/>
    <w:rsid w:val="00744C3D"/>
    <w:rsid w:val="0075779C"/>
    <w:rsid w:val="00761D3C"/>
    <w:rsid w:val="007A3424"/>
    <w:rsid w:val="007B622C"/>
    <w:rsid w:val="007C45DD"/>
    <w:rsid w:val="007E7487"/>
    <w:rsid w:val="007E79B3"/>
    <w:rsid w:val="007F03E2"/>
    <w:rsid w:val="00810189"/>
    <w:rsid w:val="00811045"/>
    <w:rsid w:val="008220B8"/>
    <w:rsid w:val="0084691E"/>
    <w:rsid w:val="00860814"/>
    <w:rsid w:val="00873DDC"/>
    <w:rsid w:val="00886FBC"/>
    <w:rsid w:val="008B49A4"/>
    <w:rsid w:val="008B537B"/>
    <w:rsid w:val="008B6CD0"/>
    <w:rsid w:val="008B7F0C"/>
    <w:rsid w:val="008C44E1"/>
    <w:rsid w:val="008C472E"/>
    <w:rsid w:val="008C496E"/>
    <w:rsid w:val="00932D71"/>
    <w:rsid w:val="00944DFD"/>
    <w:rsid w:val="00977C14"/>
    <w:rsid w:val="00981CAA"/>
    <w:rsid w:val="009C7A5F"/>
    <w:rsid w:val="009D14CF"/>
    <w:rsid w:val="009D3C3E"/>
    <w:rsid w:val="009F7CF9"/>
    <w:rsid w:val="00A10F29"/>
    <w:rsid w:val="00A3524C"/>
    <w:rsid w:val="00A35F54"/>
    <w:rsid w:val="00A56B1F"/>
    <w:rsid w:val="00A60E84"/>
    <w:rsid w:val="00B14FCE"/>
    <w:rsid w:val="00B50448"/>
    <w:rsid w:val="00B5390C"/>
    <w:rsid w:val="00B64D52"/>
    <w:rsid w:val="00BB6C24"/>
    <w:rsid w:val="00BE5AC8"/>
    <w:rsid w:val="00C00C1A"/>
    <w:rsid w:val="00C0598C"/>
    <w:rsid w:val="00C33FFB"/>
    <w:rsid w:val="00C504F5"/>
    <w:rsid w:val="00C55E74"/>
    <w:rsid w:val="00C74351"/>
    <w:rsid w:val="00C8390C"/>
    <w:rsid w:val="00C8735A"/>
    <w:rsid w:val="00C91921"/>
    <w:rsid w:val="00CA1874"/>
    <w:rsid w:val="00CB5A30"/>
    <w:rsid w:val="00CC2309"/>
    <w:rsid w:val="00CC3AD5"/>
    <w:rsid w:val="00CC76A2"/>
    <w:rsid w:val="00CD165F"/>
    <w:rsid w:val="00CE7B0B"/>
    <w:rsid w:val="00D04E38"/>
    <w:rsid w:val="00D059B9"/>
    <w:rsid w:val="00D22233"/>
    <w:rsid w:val="00D22DA1"/>
    <w:rsid w:val="00D259B3"/>
    <w:rsid w:val="00D30348"/>
    <w:rsid w:val="00D607D8"/>
    <w:rsid w:val="00D95C50"/>
    <w:rsid w:val="00DB24C3"/>
    <w:rsid w:val="00DB42CF"/>
    <w:rsid w:val="00DD604A"/>
    <w:rsid w:val="00E03952"/>
    <w:rsid w:val="00E207AF"/>
    <w:rsid w:val="00E368D1"/>
    <w:rsid w:val="00E50B5C"/>
    <w:rsid w:val="00EA620D"/>
    <w:rsid w:val="00EA6D45"/>
    <w:rsid w:val="00EB02A1"/>
    <w:rsid w:val="00ED7102"/>
    <w:rsid w:val="00F050F1"/>
    <w:rsid w:val="00F11F7D"/>
    <w:rsid w:val="00F214DF"/>
    <w:rsid w:val="00F47FC7"/>
    <w:rsid w:val="00F9428D"/>
    <w:rsid w:val="00FA447D"/>
    <w:rsid w:val="00FC7C3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04D3561"/>
  <w15:chartTrackingRefBased/>
  <w15:docId w15:val="{BAA84FB2-BEAC-45D0-8AC1-143BF0D401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C7C34"/>
    <w:rPr>
      <w:rFonts w:ascii="Times New Roman" w:hAnsi="Times New Roman" w:cs="Times New Roman"/>
      <w:kern w:val="0"/>
      <w:sz w:val="20"/>
      <w:szCs w:val="20"/>
      <w:lang w:eastAsia="en-US"/>
    </w:rPr>
  </w:style>
  <w:style w:type="paragraph" w:styleId="1">
    <w:name w:val="heading 1"/>
    <w:basedOn w:val="a"/>
    <w:next w:val="a"/>
    <w:link w:val="10"/>
    <w:uiPriority w:val="9"/>
    <w:qFormat/>
    <w:rsid w:val="007F03E2"/>
    <w:pPr>
      <w:keepNext/>
      <w:keepLines/>
      <w:spacing w:before="340" w:after="330" w:line="578" w:lineRule="auto"/>
      <w:outlineLvl w:val="0"/>
    </w:pPr>
    <w:rPr>
      <w:b/>
      <w:bCs/>
      <w:kern w:val="44"/>
      <w:sz w:val="44"/>
      <w:szCs w:val="44"/>
    </w:rPr>
  </w:style>
  <w:style w:type="paragraph" w:styleId="3">
    <w:name w:val="heading 3"/>
    <w:basedOn w:val="a"/>
    <w:link w:val="30"/>
    <w:uiPriority w:val="9"/>
    <w:qFormat/>
    <w:rsid w:val="00FC7C34"/>
    <w:pPr>
      <w:spacing w:before="100" w:beforeAutospacing="1" w:after="100" w:afterAutospacing="1"/>
      <w:outlineLvl w:val="2"/>
    </w:pPr>
    <w:rPr>
      <w:rFonts w:eastAsia="Times New Roman"/>
      <w:b/>
      <w:bCs/>
      <w:color w:val="000000" w:themeColor="text1"/>
      <w:sz w:val="27"/>
      <w:szCs w:val="27"/>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标题 3 字符"/>
    <w:basedOn w:val="a0"/>
    <w:link w:val="3"/>
    <w:uiPriority w:val="9"/>
    <w:rsid w:val="00FC7C34"/>
    <w:rPr>
      <w:rFonts w:ascii="Times New Roman" w:eastAsia="Times New Roman" w:hAnsi="Times New Roman" w:cs="Times New Roman"/>
      <w:b/>
      <w:bCs/>
      <w:color w:val="000000" w:themeColor="text1"/>
      <w:kern w:val="0"/>
      <w:sz w:val="27"/>
      <w:szCs w:val="27"/>
    </w:rPr>
  </w:style>
  <w:style w:type="paragraph" w:styleId="a3">
    <w:name w:val="header"/>
    <w:basedOn w:val="a"/>
    <w:link w:val="a4"/>
    <w:unhideWhenUsed/>
    <w:rsid w:val="00FC7C34"/>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FC7C34"/>
    <w:rPr>
      <w:rFonts w:ascii="Times New Roman" w:hAnsi="Times New Roman" w:cs="Times New Roman"/>
      <w:kern w:val="0"/>
      <w:sz w:val="18"/>
      <w:szCs w:val="18"/>
      <w:lang w:eastAsia="en-US"/>
    </w:rPr>
  </w:style>
  <w:style w:type="character" w:styleId="a5">
    <w:name w:val="annotation reference"/>
    <w:basedOn w:val="a0"/>
    <w:uiPriority w:val="99"/>
    <w:semiHidden/>
    <w:unhideWhenUsed/>
    <w:rsid w:val="00FC7C34"/>
    <w:rPr>
      <w:sz w:val="21"/>
      <w:szCs w:val="21"/>
    </w:rPr>
  </w:style>
  <w:style w:type="paragraph" w:styleId="a6">
    <w:name w:val="annotation text"/>
    <w:basedOn w:val="a"/>
    <w:link w:val="a7"/>
    <w:uiPriority w:val="99"/>
    <w:semiHidden/>
    <w:unhideWhenUsed/>
    <w:rsid w:val="00FC7C34"/>
  </w:style>
  <w:style w:type="character" w:customStyle="1" w:styleId="a7">
    <w:name w:val="批注文字 字符"/>
    <w:basedOn w:val="a0"/>
    <w:link w:val="a6"/>
    <w:uiPriority w:val="99"/>
    <w:semiHidden/>
    <w:rsid w:val="00FC7C34"/>
    <w:rPr>
      <w:rFonts w:ascii="Times New Roman" w:hAnsi="Times New Roman" w:cs="Times New Roman"/>
      <w:kern w:val="0"/>
      <w:sz w:val="20"/>
      <w:szCs w:val="20"/>
      <w:lang w:eastAsia="en-US"/>
    </w:rPr>
  </w:style>
  <w:style w:type="paragraph" w:styleId="a8">
    <w:name w:val="List Paragraph"/>
    <w:basedOn w:val="a"/>
    <w:uiPriority w:val="34"/>
    <w:qFormat/>
    <w:rsid w:val="00FC7C34"/>
    <w:pPr>
      <w:ind w:firstLineChars="200" w:firstLine="420"/>
    </w:pPr>
  </w:style>
  <w:style w:type="table" w:styleId="a9">
    <w:name w:val="Table Grid"/>
    <w:basedOn w:val="a1"/>
    <w:uiPriority w:val="59"/>
    <w:rsid w:val="00FC7C34"/>
    <w:rPr>
      <w:kern w:val="0"/>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line number"/>
    <w:basedOn w:val="a0"/>
    <w:uiPriority w:val="99"/>
    <w:semiHidden/>
    <w:unhideWhenUsed/>
    <w:rsid w:val="00FC7C34"/>
  </w:style>
  <w:style w:type="paragraph" w:styleId="ab">
    <w:name w:val="Balloon Text"/>
    <w:basedOn w:val="a"/>
    <w:link w:val="ac"/>
    <w:uiPriority w:val="99"/>
    <w:semiHidden/>
    <w:unhideWhenUsed/>
    <w:rsid w:val="00FC7C34"/>
    <w:rPr>
      <w:sz w:val="18"/>
      <w:szCs w:val="18"/>
    </w:rPr>
  </w:style>
  <w:style w:type="character" w:customStyle="1" w:styleId="ac">
    <w:name w:val="批注框文本 字符"/>
    <w:basedOn w:val="a0"/>
    <w:link w:val="ab"/>
    <w:uiPriority w:val="99"/>
    <w:semiHidden/>
    <w:rsid w:val="00FC7C34"/>
    <w:rPr>
      <w:rFonts w:ascii="Times New Roman" w:hAnsi="Times New Roman" w:cs="Times New Roman"/>
      <w:kern w:val="0"/>
      <w:sz w:val="18"/>
      <w:szCs w:val="18"/>
      <w:lang w:eastAsia="en-US"/>
    </w:rPr>
  </w:style>
  <w:style w:type="paragraph" w:customStyle="1" w:styleId="EndNoteBibliographyTitle">
    <w:name w:val="EndNote Bibliography Title"/>
    <w:basedOn w:val="a"/>
    <w:link w:val="EndNoteBibliographyTitle0"/>
    <w:rsid w:val="00FC7C34"/>
    <w:pPr>
      <w:jc w:val="center"/>
    </w:pPr>
    <w:rPr>
      <w:noProof/>
    </w:rPr>
  </w:style>
  <w:style w:type="character" w:customStyle="1" w:styleId="EndNoteBibliographyTitle0">
    <w:name w:val="EndNote Bibliography Title 字符"/>
    <w:basedOn w:val="a0"/>
    <w:link w:val="EndNoteBibliographyTitle"/>
    <w:rsid w:val="00FC7C34"/>
    <w:rPr>
      <w:rFonts w:ascii="Times New Roman" w:hAnsi="Times New Roman" w:cs="Times New Roman"/>
      <w:noProof/>
      <w:kern w:val="0"/>
      <w:sz w:val="20"/>
      <w:szCs w:val="20"/>
      <w:lang w:eastAsia="en-US"/>
    </w:rPr>
  </w:style>
  <w:style w:type="paragraph" w:customStyle="1" w:styleId="EndNoteBibliography">
    <w:name w:val="EndNote Bibliography"/>
    <w:basedOn w:val="a"/>
    <w:link w:val="EndNoteBibliography0"/>
    <w:rsid w:val="00FC7C34"/>
    <w:rPr>
      <w:noProof/>
    </w:rPr>
  </w:style>
  <w:style w:type="character" w:customStyle="1" w:styleId="EndNoteBibliography0">
    <w:name w:val="EndNote Bibliography 字符"/>
    <w:basedOn w:val="a0"/>
    <w:link w:val="EndNoteBibliography"/>
    <w:rsid w:val="00FC7C34"/>
    <w:rPr>
      <w:rFonts w:ascii="Times New Roman" w:hAnsi="Times New Roman" w:cs="Times New Roman"/>
      <w:noProof/>
      <w:kern w:val="0"/>
      <w:sz w:val="20"/>
      <w:szCs w:val="20"/>
      <w:lang w:eastAsia="en-US"/>
    </w:rPr>
  </w:style>
  <w:style w:type="paragraph" w:styleId="ad">
    <w:name w:val="footer"/>
    <w:basedOn w:val="a"/>
    <w:link w:val="ae"/>
    <w:uiPriority w:val="99"/>
    <w:unhideWhenUsed/>
    <w:rsid w:val="007F03E2"/>
    <w:pPr>
      <w:tabs>
        <w:tab w:val="center" w:pos="4153"/>
        <w:tab w:val="right" w:pos="8306"/>
      </w:tabs>
      <w:snapToGrid w:val="0"/>
    </w:pPr>
    <w:rPr>
      <w:sz w:val="18"/>
      <w:szCs w:val="18"/>
    </w:rPr>
  </w:style>
  <w:style w:type="character" w:customStyle="1" w:styleId="ae">
    <w:name w:val="页脚 字符"/>
    <w:basedOn w:val="a0"/>
    <w:link w:val="ad"/>
    <w:uiPriority w:val="99"/>
    <w:rsid w:val="007F03E2"/>
    <w:rPr>
      <w:rFonts w:ascii="Times New Roman" w:hAnsi="Times New Roman" w:cs="Times New Roman"/>
      <w:kern w:val="0"/>
      <w:sz w:val="18"/>
      <w:szCs w:val="18"/>
      <w:lang w:eastAsia="en-US"/>
    </w:rPr>
  </w:style>
  <w:style w:type="character" w:customStyle="1" w:styleId="10">
    <w:name w:val="标题 1 字符"/>
    <w:basedOn w:val="a0"/>
    <w:link w:val="1"/>
    <w:uiPriority w:val="9"/>
    <w:rsid w:val="007F03E2"/>
    <w:rPr>
      <w:rFonts w:ascii="Times New Roman" w:hAnsi="Times New Roman" w:cs="Times New Roman"/>
      <w:b/>
      <w:bCs/>
      <w:kern w:val="44"/>
      <w:sz w:val="44"/>
      <w:szCs w:val="44"/>
      <w:lang w:eastAsia="en-US"/>
    </w:rPr>
  </w:style>
  <w:style w:type="paragraph" w:styleId="af">
    <w:name w:val="Body Text"/>
    <w:basedOn w:val="a"/>
    <w:link w:val="af0"/>
    <w:uiPriority w:val="1"/>
    <w:qFormat/>
    <w:rsid w:val="00C0598C"/>
    <w:pPr>
      <w:widowControl w:val="0"/>
      <w:ind w:left="110"/>
    </w:pPr>
    <w:rPr>
      <w:rFonts w:eastAsia="Times New Roman" w:cstheme="minorBidi"/>
      <w:sz w:val="24"/>
      <w:szCs w:val="24"/>
    </w:rPr>
  </w:style>
  <w:style w:type="character" w:customStyle="1" w:styleId="af0">
    <w:name w:val="正文文本 字符"/>
    <w:basedOn w:val="a0"/>
    <w:link w:val="af"/>
    <w:uiPriority w:val="1"/>
    <w:rsid w:val="00C0598C"/>
    <w:rPr>
      <w:rFonts w:ascii="Times New Roman" w:eastAsia="Times New Roman" w:hAnsi="Times New Roman"/>
      <w:kern w:val="0"/>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12040762">
      <w:bodyDiv w:val="1"/>
      <w:marLeft w:val="0"/>
      <w:marRight w:val="0"/>
      <w:marTop w:val="0"/>
      <w:marBottom w:val="0"/>
      <w:divBdr>
        <w:top w:val="none" w:sz="0" w:space="0" w:color="auto"/>
        <w:left w:val="none" w:sz="0" w:space="0" w:color="auto"/>
        <w:bottom w:val="none" w:sz="0" w:space="0" w:color="auto"/>
        <w:right w:val="none" w:sz="0" w:space="0" w:color="auto"/>
      </w:divBdr>
    </w:div>
    <w:div w:id="16123917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1F2105-EA65-4161-8370-7F3BD9E17F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35</Pages>
  <Words>10319</Words>
  <Characters>58819</Characters>
  <Application>Microsoft Office Word</Application>
  <DocSecurity>0</DocSecurity>
  <Lines>490</Lines>
  <Paragraphs>137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KevinLiang</dc:creator>
  <cp:keywords/>
  <dc:description/>
  <cp:lastModifiedBy>KevinLiang</cp:lastModifiedBy>
  <cp:revision>7</cp:revision>
  <dcterms:created xsi:type="dcterms:W3CDTF">2021-07-20T01:39:00Z</dcterms:created>
  <dcterms:modified xsi:type="dcterms:W3CDTF">2021-07-20T03:05:00Z</dcterms:modified>
</cp:coreProperties>
</file>