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61957" w14:textId="77777777" w:rsidR="008F3DFF" w:rsidRPr="005A4F69" w:rsidRDefault="008F3DFF" w:rsidP="005A4F69">
      <w:pPr>
        <w:spacing w:line="480" w:lineRule="auto"/>
        <w:rPr>
          <w:rFonts w:ascii="Helvetica" w:hAnsi="Helvetica"/>
          <w:b/>
          <w:color w:val="000000" w:themeColor="text1"/>
          <w:sz w:val="22"/>
          <w:szCs w:val="22"/>
        </w:rPr>
      </w:pPr>
      <w:r w:rsidRPr="005A4F69">
        <w:rPr>
          <w:rFonts w:ascii="Helvetica" w:hAnsi="Helvetica"/>
          <w:b/>
          <w:color w:val="000000" w:themeColor="text1"/>
          <w:sz w:val="22"/>
          <w:szCs w:val="22"/>
        </w:rPr>
        <w:t xml:space="preserve">Supplemental material </w:t>
      </w:r>
    </w:p>
    <w:p w14:paraId="5EA71BCF" w14:textId="77777777" w:rsidR="008F3DFF" w:rsidRPr="005A4F69" w:rsidRDefault="008F3DFF" w:rsidP="005A4F69">
      <w:pPr>
        <w:spacing w:line="480" w:lineRule="auto"/>
        <w:rPr>
          <w:rFonts w:ascii="Helvetica" w:hAnsi="Helvetica"/>
          <w:b/>
          <w:color w:val="000000" w:themeColor="text1"/>
          <w:sz w:val="22"/>
          <w:szCs w:val="22"/>
        </w:rPr>
      </w:pPr>
      <w:r w:rsidRPr="005A4F69">
        <w:rPr>
          <w:rFonts w:ascii="Helvetica" w:hAnsi="Helvetica"/>
          <w:b/>
          <w:color w:val="000000" w:themeColor="text1"/>
          <w:sz w:val="22"/>
          <w:szCs w:val="22"/>
        </w:rPr>
        <w:t>Chromatin archit</w:t>
      </w:r>
      <w:bookmarkStart w:id="0" w:name="_GoBack"/>
      <w:bookmarkEnd w:id="0"/>
      <w:r w:rsidRPr="005A4F69">
        <w:rPr>
          <w:rFonts w:ascii="Helvetica" w:hAnsi="Helvetica"/>
          <w:b/>
          <w:color w:val="000000" w:themeColor="text1"/>
          <w:sz w:val="22"/>
          <w:szCs w:val="22"/>
        </w:rPr>
        <w:t>ecture transitions from zebrafish sperm through early embryogenesis </w:t>
      </w:r>
    </w:p>
    <w:p w14:paraId="4BE2C20B" w14:textId="77777777" w:rsidR="008F3DFF" w:rsidRPr="005A4F69" w:rsidRDefault="008F3DFF" w:rsidP="005A4F69">
      <w:pPr>
        <w:spacing w:line="480" w:lineRule="auto"/>
        <w:rPr>
          <w:rFonts w:ascii="Helvetica" w:hAnsi="Helvetica"/>
          <w:color w:val="000000" w:themeColor="text1"/>
          <w:sz w:val="22"/>
          <w:szCs w:val="22"/>
        </w:rPr>
      </w:pPr>
    </w:p>
    <w:p w14:paraId="553B04C6" w14:textId="36BEE68B" w:rsidR="008F3DFF" w:rsidRPr="005A4F69" w:rsidRDefault="008F3DFF" w:rsidP="005A4F69">
      <w:pPr>
        <w:spacing w:line="480" w:lineRule="auto"/>
        <w:rPr>
          <w:rFonts w:ascii="Helvetica" w:hAnsi="Helvetica"/>
          <w:color w:val="000000" w:themeColor="text1"/>
          <w:sz w:val="22"/>
          <w:szCs w:val="22"/>
        </w:rPr>
      </w:pPr>
      <w:r w:rsidRPr="005A4F69">
        <w:rPr>
          <w:rFonts w:ascii="Helvetica" w:hAnsi="Helvetica"/>
          <w:color w:val="000000" w:themeColor="text1"/>
          <w:sz w:val="22"/>
          <w:szCs w:val="22"/>
        </w:rPr>
        <w:t>Candice Wike</w:t>
      </w:r>
      <w:r w:rsidRPr="005A4F69">
        <w:rPr>
          <w:rFonts w:ascii="Helvetica" w:hAnsi="Helvetica"/>
          <w:color w:val="000000" w:themeColor="text1"/>
          <w:sz w:val="22"/>
          <w:szCs w:val="22"/>
          <w:vertAlign w:val="superscript"/>
        </w:rPr>
        <w:t>1</w:t>
      </w:r>
      <w:r w:rsidRPr="005A4F69">
        <w:rPr>
          <w:rFonts w:ascii="Helvetica" w:hAnsi="Helvetica"/>
          <w:color w:val="000000" w:themeColor="text1"/>
          <w:sz w:val="22"/>
          <w:szCs w:val="22"/>
        </w:rPr>
        <w:t xml:space="preserve">, </w:t>
      </w:r>
      <w:proofErr w:type="spellStart"/>
      <w:r w:rsidRPr="005A4F69">
        <w:rPr>
          <w:rFonts w:ascii="Helvetica" w:hAnsi="Helvetica"/>
          <w:color w:val="000000" w:themeColor="text1"/>
          <w:sz w:val="22"/>
          <w:szCs w:val="22"/>
        </w:rPr>
        <w:t>Yixuan</w:t>
      </w:r>
      <w:proofErr w:type="spellEnd"/>
      <w:r w:rsidRPr="005A4F69">
        <w:rPr>
          <w:rFonts w:ascii="Helvetica" w:hAnsi="Helvetica"/>
          <w:color w:val="000000" w:themeColor="text1"/>
          <w:sz w:val="22"/>
          <w:szCs w:val="22"/>
        </w:rPr>
        <w:t xml:space="preserve"> Guo</w:t>
      </w:r>
      <w:r w:rsidRPr="005A4F69">
        <w:rPr>
          <w:rFonts w:ascii="Helvetica" w:hAnsi="Helvetica"/>
          <w:color w:val="000000" w:themeColor="text1"/>
          <w:sz w:val="22"/>
          <w:szCs w:val="22"/>
          <w:vertAlign w:val="superscript"/>
        </w:rPr>
        <w:t>1</w:t>
      </w:r>
      <w:r w:rsidRPr="005A4F69">
        <w:rPr>
          <w:rFonts w:ascii="Helvetica" w:hAnsi="Helvetica"/>
          <w:color w:val="000000" w:themeColor="text1"/>
          <w:sz w:val="22"/>
          <w:szCs w:val="22"/>
        </w:rPr>
        <w:t xml:space="preserve">, </w:t>
      </w:r>
      <w:proofErr w:type="spellStart"/>
      <w:r w:rsidRPr="005A4F69">
        <w:rPr>
          <w:rFonts w:ascii="Helvetica" w:hAnsi="Helvetica"/>
          <w:color w:val="000000" w:themeColor="text1"/>
          <w:sz w:val="22"/>
          <w:szCs w:val="22"/>
        </w:rPr>
        <w:t>Mengyao</w:t>
      </w:r>
      <w:proofErr w:type="spellEnd"/>
      <w:r w:rsidRPr="005A4F69">
        <w:rPr>
          <w:rFonts w:ascii="Helvetica" w:hAnsi="Helvetica"/>
          <w:color w:val="000000" w:themeColor="text1"/>
          <w:sz w:val="22"/>
          <w:szCs w:val="22"/>
        </w:rPr>
        <w:t xml:space="preserve"> Tan</w:t>
      </w:r>
      <w:r w:rsidRPr="005A4F69">
        <w:rPr>
          <w:rFonts w:ascii="Helvetica" w:hAnsi="Helvetica"/>
          <w:color w:val="000000" w:themeColor="text1"/>
          <w:sz w:val="22"/>
          <w:szCs w:val="22"/>
          <w:vertAlign w:val="superscript"/>
        </w:rPr>
        <w:t>1</w:t>
      </w:r>
      <w:r w:rsidRPr="005A4F69">
        <w:rPr>
          <w:rFonts w:ascii="Helvetica" w:hAnsi="Helvetica"/>
          <w:color w:val="000000" w:themeColor="text1"/>
          <w:sz w:val="22"/>
          <w:szCs w:val="22"/>
        </w:rPr>
        <w:t xml:space="preserve">, </w:t>
      </w:r>
      <w:proofErr w:type="spellStart"/>
      <w:r w:rsidRPr="005A4F69">
        <w:rPr>
          <w:rFonts w:ascii="Helvetica" w:hAnsi="Helvetica"/>
          <w:color w:val="000000" w:themeColor="text1"/>
          <w:sz w:val="22"/>
          <w:szCs w:val="22"/>
        </w:rPr>
        <w:t>Ryohei</w:t>
      </w:r>
      <w:proofErr w:type="spellEnd"/>
      <w:r w:rsidRPr="005A4F69">
        <w:rPr>
          <w:rFonts w:ascii="Helvetica" w:hAnsi="Helvetica"/>
          <w:color w:val="000000" w:themeColor="text1"/>
          <w:sz w:val="22"/>
          <w:szCs w:val="22"/>
        </w:rPr>
        <w:t xml:space="preserve"> Nakamura</w:t>
      </w:r>
      <w:r w:rsidRPr="005A4F69">
        <w:rPr>
          <w:rFonts w:ascii="Helvetica" w:hAnsi="Helvetica"/>
          <w:color w:val="000000" w:themeColor="text1"/>
          <w:sz w:val="22"/>
          <w:szCs w:val="22"/>
          <w:vertAlign w:val="superscript"/>
        </w:rPr>
        <w:t>2</w:t>
      </w:r>
      <w:r w:rsidRPr="005A4F69">
        <w:rPr>
          <w:rFonts w:ascii="Helvetica" w:hAnsi="Helvetica"/>
          <w:color w:val="000000" w:themeColor="text1"/>
          <w:sz w:val="22"/>
          <w:szCs w:val="22"/>
        </w:rPr>
        <w:t xml:space="preserve">, Dana </w:t>
      </w:r>
      <w:r w:rsidR="00D806F8">
        <w:rPr>
          <w:rFonts w:ascii="Helvetica" w:hAnsi="Helvetica"/>
          <w:color w:val="000000" w:themeColor="text1"/>
          <w:sz w:val="22"/>
          <w:szCs w:val="22"/>
        </w:rPr>
        <w:t xml:space="preserve">Klatt </w:t>
      </w:r>
      <w:r w:rsidRPr="005A4F69">
        <w:rPr>
          <w:rFonts w:ascii="Helvetica" w:hAnsi="Helvetica"/>
          <w:color w:val="000000" w:themeColor="text1"/>
          <w:sz w:val="22"/>
          <w:szCs w:val="22"/>
        </w:rPr>
        <w:t>Shaw</w:t>
      </w:r>
      <w:r w:rsidRPr="005A4F69">
        <w:rPr>
          <w:rFonts w:ascii="Helvetica" w:hAnsi="Helvetica"/>
          <w:color w:val="000000" w:themeColor="text1"/>
          <w:sz w:val="22"/>
          <w:szCs w:val="22"/>
          <w:vertAlign w:val="superscript"/>
        </w:rPr>
        <w:t>3</w:t>
      </w:r>
      <w:r w:rsidRPr="005A4F69">
        <w:rPr>
          <w:rFonts w:ascii="Helvetica" w:hAnsi="Helvetica"/>
          <w:color w:val="000000" w:themeColor="text1"/>
          <w:sz w:val="22"/>
          <w:szCs w:val="22"/>
        </w:rPr>
        <w:t>, Noelia D</w:t>
      </w:r>
      <w:r w:rsidR="00543092">
        <w:rPr>
          <w:rFonts w:ascii="Helvetica" w:hAnsi="Helvetica"/>
          <w:color w:val="000000" w:themeColor="text1"/>
          <w:sz w:val="22"/>
          <w:szCs w:val="22"/>
        </w:rPr>
        <w:t>í</w:t>
      </w:r>
      <w:r w:rsidRPr="005A4F69">
        <w:rPr>
          <w:rFonts w:ascii="Helvetica" w:hAnsi="Helvetica"/>
          <w:color w:val="000000" w:themeColor="text1"/>
          <w:sz w:val="22"/>
          <w:szCs w:val="22"/>
        </w:rPr>
        <w:t>az</w:t>
      </w:r>
      <w:r w:rsidRPr="005A4F69">
        <w:rPr>
          <w:rFonts w:ascii="Helvetica" w:hAnsi="Helvetica"/>
          <w:color w:val="000000" w:themeColor="text1"/>
          <w:sz w:val="22"/>
          <w:szCs w:val="22"/>
          <w:vertAlign w:val="superscript"/>
        </w:rPr>
        <w:t>4</w:t>
      </w:r>
      <w:r w:rsidRPr="005A4F69">
        <w:rPr>
          <w:rFonts w:ascii="Helvetica" w:hAnsi="Helvetica"/>
          <w:color w:val="000000" w:themeColor="text1"/>
          <w:sz w:val="22"/>
          <w:szCs w:val="22"/>
        </w:rPr>
        <w:t xml:space="preserve">, </w:t>
      </w:r>
      <w:proofErr w:type="spellStart"/>
      <w:r w:rsidRPr="005A4F69">
        <w:rPr>
          <w:rFonts w:ascii="Helvetica" w:hAnsi="Helvetica"/>
          <w:color w:val="000000" w:themeColor="text1"/>
          <w:sz w:val="22"/>
          <w:szCs w:val="22"/>
        </w:rPr>
        <w:t>Aneasha</w:t>
      </w:r>
      <w:proofErr w:type="spellEnd"/>
      <w:r w:rsidRPr="005A4F69">
        <w:rPr>
          <w:rFonts w:ascii="Helvetica" w:hAnsi="Helvetica"/>
          <w:color w:val="000000" w:themeColor="text1"/>
          <w:sz w:val="22"/>
          <w:szCs w:val="22"/>
        </w:rPr>
        <w:t xml:space="preserve"> F. Whittaker-Tademy</w:t>
      </w:r>
      <w:r w:rsidRPr="005A4F69">
        <w:rPr>
          <w:rFonts w:ascii="Helvetica" w:hAnsi="Helvetica"/>
          <w:color w:val="000000" w:themeColor="text1"/>
          <w:sz w:val="22"/>
          <w:szCs w:val="22"/>
          <w:vertAlign w:val="superscript"/>
        </w:rPr>
        <w:t>1</w:t>
      </w:r>
      <w:r w:rsidRPr="005A4F69">
        <w:rPr>
          <w:rFonts w:ascii="Helvetica" w:hAnsi="Helvetica"/>
          <w:color w:val="000000" w:themeColor="text1"/>
          <w:sz w:val="22"/>
          <w:szCs w:val="22"/>
        </w:rPr>
        <w:t>, Neva C. Durand</w:t>
      </w:r>
      <w:r w:rsidRPr="005A4F69">
        <w:rPr>
          <w:rFonts w:ascii="Helvetica" w:hAnsi="Helvetica"/>
          <w:color w:val="000000" w:themeColor="text1"/>
          <w:sz w:val="22"/>
          <w:szCs w:val="22"/>
          <w:vertAlign w:val="superscript"/>
        </w:rPr>
        <w:t>5</w:t>
      </w:r>
      <w:r w:rsidRPr="005A4F69">
        <w:rPr>
          <w:rFonts w:ascii="Helvetica" w:hAnsi="Helvetica"/>
          <w:color w:val="000000" w:themeColor="text1"/>
          <w:sz w:val="22"/>
          <w:szCs w:val="22"/>
        </w:rPr>
        <w:t xml:space="preserve">, </w:t>
      </w:r>
      <w:proofErr w:type="spellStart"/>
      <w:r w:rsidRPr="005A4F69">
        <w:rPr>
          <w:rFonts w:ascii="Helvetica" w:hAnsi="Helvetica"/>
          <w:color w:val="000000" w:themeColor="text1"/>
          <w:sz w:val="22"/>
          <w:szCs w:val="22"/>
        </w:rPr>
        <w:t>Erez</w:t>
      </w:r>
      <w:proofErr w:type="spellEnd"/>
      <w:r w:rsidRPr="005A4F69">
        <w:rPr>
          <w:rFonts w:ascii="Helvetica" w:hAnsi="Helvetica"/>
          <w:color w:val="000000" w:themeColor="text1"/>
          <w:sz w:val="22"/>
          <w:szCs w:val="22"/>
        </w:rPr>
        <w:t xml:space="preserve"> Lieberman Aiden</w:t>
      </w:r>
      <w:r w:rsidRPr="005A4F69">
        <w:rPr>
          <w:rFonts w:ascii="Helvetica" w:hAnsi="Helvetica"/>
          <w:color w:val="000000" w:themeColor="text1"/>
          <w:sz w:val="22"/>
          <w:szCs w:val="22"/>
          <w:vertAlign w:val="superscript"/>
        </w:rPr>
        <w:t>5</w:t>
      </w:r>
      <w:r w:rsidRPr="005A4F69">
        <w:rPr>
          <w:rFonts w:ascii="Helvetica" w:hAnsi="Helvetica"/>
          <w:color w:val="000000" w:themeColor="text1"/>
          <w:sz w:val="22"/>
          <w:szCs w:val="22"/>
        </w:rPr>
        <w:t>, Juan Vaquerizas</w:t>
      </w:r>
      <w:r w:rsidR="00543092">
        <w:rPr>
          <w:rFonts w:ascii="Helvetica" w:hAnsi="Helvetica"/>
          <w:color w:val="000000" w:themeColor="text1"/>
          <w:sz w:val="22"/>
          <w:szCs w:val="22"/>
          <w:vertAlign w:val="superscript"/>
        </w:rPr>
        <w:t>4</w:t>
      </w:r>
      <w:r w:rsidRPr="005A4F69">
        <w:rPr>
          <w:rFonts w:ascii="Helvetica" w:hAnsi="Helvetica"/>
          <w:color w:val="000000" w:themeColor="text1"/>
          <w:sz w:val="22"/>
          <w:szCs w:val="22"/>
          <w:vertAlign w:val="superscript"/>
        </w:rPr>
        <w:t>,6</w:t>
      </w:r>
      <w:r w:rsidRPr="005A4F69">
        <w:rPr>
          <w:rFonts w:ascii="Helvetica" w:hAnsi="Helvetica"/>
          <w:color w:val="000000" w:themeColor="text1"/>
          <w:sz w:val="22"/>
          <w:szCs w:val="22"/>
        </w:rPr>
        <w:t>, David Grunwald</w:t>
      </w:r>
      <w:r w:rsidRPr="005A4F69">
        <w:rPr>
          <w:rFonts w:ascii="Helvetica" w:hAnsi="Helvetica"/>
          <w:color w:val="000000" w:themeColor="text1"/>
          <w:sz w:val="22"/>
          <w:szCs w:val="22"/>
          <w:vertAlign w:val="superscript"/>
        </w:rPr>
        <w:t>3</w:t>
      </w:r>
      <w:r w:rsidRPr="005A4F69">
        <w:rPr>
          <w:rFonts w:ascii="Helvetica" w:hAnsi="Helvetica"/>
          <w:color w:val="000000" w:themeColor="text1"/>
          <w:sz w:val="22"/>
          <w:szCs w:val="22"/>
        </w:rPr>
        <w:t>, Hiroyuki Takeda</w:t>
      </w:r>
      <w:r w:rsidRPr="005A4F69">
        <w:rPr>
          <w:rFonts w:ascii="Helvetica" w:hAnsi="Helvetica"/>
          <w:color w:val="000000" w:themeColor="text1"/>
          <w:sz w:val="22"/>
          <w:szCs w:val="22"/>
          <w:vertAlign w:val="superscript"/>
        </w:rPr>
        <w:t>2</w:t>
      </w:r>
      <w:r w:rsidRPr="005A4F69">
        <w:rPr>
          <w:rFonts w:ascii="Helvetica" w:hAnsi="Helvetica"/>
          <w:color w:val="000000" w:themeColor="text1"/>
          <w:sz w:val="22"/>
          <w:szCs w:val="22"/>
        </w:rPr>
        <w:t>, &amp; Bradley R. Cairns</w:t>
      </w:r>
      <w:r w:rsidRPr="005A4F69">
        <w:rPr>
          <w:rFonts w:ascii="Helvetica" w:hAnsi="Helvetica"/>
          <w:color w:val="000000" w:themeColor="text1"/>
          <w:sz w:val="22"/>
          <w:szCs w:val="22"/>
          <w:vertAlign w:val="superscript"/>
        </w:rPr>
        <w:t>1*</w:t>
      </w:r>
    </w:p>
    <w:p w14:paraId="54330588" w14:textId="77777777" w:rsidR="008F3DFF" w:rsidRPr="005A4F69" w:rsidRDefault="008F3DFF" w:rsidP="005A4F69">
      <w:pPr>
        <w:rPr>
          <w:rFonts w:ascii="Helvetica" w:eastAsiaTheme="minorEastAsia" w:hAnsi="Helvetica"/>
          <w:color w:val="000000" w:themeColor="text1"/>
          <w:sz w:val="22"/>
          <w:szCs w:val="22"/>
        </w:rPr>
      </w:pPr>
      <w:r w:rsidRPr="005A4F69">
        <w:rPr>
          <w:rFonts w:ascii="Helvetica" w:eastAsiaTheme="minorEastAsia" w:hAnsi="Helvetica"/>
          <w:color w:val="000000" w:themeColor="text1"/>
          <w:sz w:val="22"/>
          <w:szCs w:val="22"/>
          <w:vertAlign w:val="superscript"/>
        </w:rPr>
        <w:t>1</w:t>
      </w:r>
      <w:r w:rsidRPr="005A4F69">
        <w:rPr>
          <w:rFonts w:ascii="Helvetica" w:eastAsiaTheme="minorEastAsia" w:hAnsi="Helvetica"/>
          <w:color w:val="000000" w:themeColor="text1"/>
          <w:sz w:val="22"/>
          <w:szCs w:val="22"/>
        </w:rPr>
        <w:t xml:space="preserve">Department of Oncological Sciences, Huntsman Cancer Institute and Howard Hughes Medical Institute, Salt Lake City, UT 84112, USA. </w:t>
      </w:r>
    </w:p>
    <w:p w14:paraId="446817EF" w14:textId="77777777" w:rsidR="008F3DFF" w:rsidRPr="005A4F69" w:rsidRDefault="008F3DFF" w:rsidP="005A4F69">
      <w:pPr>
        <w:rPr>
          <w:rFonts w:ascii="Helvetica" w:hAnsi="Helvetica"/>
          <w:color w:val="000000" w:themeColor="text1"/>
          <w:sz w:val="22"/>
          <w:szCs w:val="22"/>
        </w:rPr>
      </w:pPr>
      <w:r w:rsidRPr="005A4F69">
        <w:rPr>
          <w:rFonts w:ascii="Helvetica" w:eastAsiaTheme="minorEastAsia" w:hAnsi="Helvetica"/>
          <w:color w:val="000000" w:themeColor="text1"/>
          <w:sz w:val="22"/>
          <w:szCs w:val="22"/>
          <w:vertAlign w:val="superscript"/>
        </w:rPr>
        <w:t>2</w:t>
      </w:r>
      <w:r w:rsidRPr="005A4F69">
        <w:rPr>
          <w:rFonts w:ascii="Helvetica" w:eastAsiaTheme="minorEastAsia" w:hAnsi="Helvetica"/>
          <w:color w:val="000000" w:themeColor="text1"/>
          <w:sz w:val="22"/>
          <w:szCs w:val="22"/>
        </w:rPr>
        <w:t>Department of Biological Sciences, Graduate School of Science, The University of Tokyo, Tokyo 113-0033 Japan.</w:t>
      </w:r>
    </w:p>
    <w:p w14:paraId="686B0A62" w14:textId="77777777" w:rsidR="008F3DFF" w:rsidRPr="005A4F69" w:rsidRDefault="008F3DFF" w:rsidP="005A4F69">
      <w:pPr>
        <w:rPr>
          <w:rFonts w:ascii="Helvetica" w:eastAsiaTheme="minorEastAsia" w:hAnsi="Helvetica"/>
          <w:color w:val="000000" w:themeColor="text1"/>
          <w:sz w:val="22"/>
          <w:szCs w:val="22"/>
        </w:rPr>
      </w:pPr>
      <w:r w:rsidRPr="005A4F69">
        <w:rPr>
          <w:rFonts w:ascii="Helvetica" w:eastAsiaTheme="minorEastAsia" w:hAnsi="Helvetica"/>
          <w:color w:val="000000" w:themeColor="text1"/>
          <w:sz w:val="22"/>
          <w:szCs w:val="22"/>
          <w:vertAlign w:val="superscript"/>
        </w:rPr>
        <w:t xml:space="preserve">3 </w:t>
      </w:r>
      <w:r w:rsidRPr="005A4F69">
        <w:rPr>
          <w:rFonts w:ascii="Helvetica" w:eastAsiaTheme="minorEastAsia" w:hAnsi="Helvetica"/>
          <w:color w:val="000000" w:themeColor="text1"/>
          <w:sz w:val="22"/>
          <w:szCs w:val="22"/>
        </w:rPr>
        <w:t>Department of Human Genetics, University of Utah, Salt Lake City, UT 84112, USA.</w:t>
      </w:r>
    </w:p>
    <w:p w14:paraId="6D7A3448" w14:textId="77777777" w:rsidR="008F3DFF" w:rsidRPr="005A4F69" w:rsidRDefault="008F3DFF" w:rsidP="005A4F69">
      <w:pPr>
        <w:rPr>
          <w:rFonts w:ascii="Helvetica" w:eastAsiaTheme="minorEastAsia" w:hAnsi="Helvetica"/>
          <w:color w:val="000000" w:themeColor="text1"/>
          <w:sz w:val="22"/>
          <w:szCs w:val="22"/>
        </w:rPr>
      </w:pPr>
      <w:r w:rsidRPr="005A4F69">
        <w:rPr>
          <w:rFonts w:ascii="Helvetica" w:hAnsi="Helvetica"/>
          <w:color w:val="000000" w:themeColor="text1"/>
          <w:sz w:val="22"/>
          <w:szCs w:val="22"/>
          <w:vertAlign w:val="superscript"/>
        </w:rPr>
        <w:t>4</w:t>
      </w:r>
      <w:r w:rsidRPr="005A4F69">
        <w:rPr>
          <w:rFonts w:ascii="Helvetica" w:hAnsi="Helvetica" w:cs="Arial"/>
          <w:color w:val="000000" w:themeColor="text1"/>
          <w:sz w:val="22"/>
          <w:szCs w:val="22"/>
        </w:rPr>
        <w:t xml:space="preserve">Max Planck Institute for Molecular Biomedicine, </w:t>
      </w:r>
      <w:proofErr w:type="spellStart"/>
      <w:r w:rsidRPr="005A4F69">
        <w:rPr>
          <w:rFonts w:ascii="Helvetica" w:hAnsi="Helvetica" w:cs="Arial"/>
          <w:color w:val="000000" w:themeColor="text1"/>
          <w:sz w:val="22"/>
          <w:szCs w:val="22"/>
        </w:rPr>
        <w:t>Roentgenstrasse</w:t>
      </w:r>
      <w:proofErr w:type="spellEnd"/>
      <w:r w:rsidRPr="005A4F69">
        <w:rPr>
          <w:rFonts w:ascii="Helvetica" w:hAnsi="Helvetica" w:cs="Arial"/>
          <w:color w:val="000000" w:themeColor="text1"/>
          <w:sz w:val="22"/>
          <w:szCs w:val="22"/>
        </w:rPr>
        <w:t xml:space="preserve"> 20, 48149 Muenster, Germany</w:t>
      </w:r>
    </w:p>
    <w:p w14:paraId="04349077" w14:textId="77777777" w:rsidR="008F3DFF" w:rsidRPr="005A4F69" w:rsidRDefault="008F3DFF" w:rsidP="005A4F69">
      <w:pPr>
        <w:rPr>
          <w:rFonts w:ascii="Helvetica" w:hAnsi="Helvetica"/>
          <w:color w:val="000000" w:themeColor="text1"/>
          <w:sz w:val="22"/>
          <w:szCs w:val="22"/>
        </w:rPr>
      </w:pPr>
      <w:r w:rsidRPr="005A4F69">
        <w:rPr>
          <w:rFonts w:ascii="Helvetica" w:hAnsi="Helvetica"/>
          <w:color w:val="000000" w:themeColor="text1"/>
          <w:sz w:val="22"/>
          <w:szCs w:val="22"/>
          <w:vertAlign w:val="superscript"/>
        </w:rPr>
        <w:t>5</w:t>
      </w:r>
      <w:r w:rsidRPr="005A4F69">
        <w:rPr>
          <w:rFonts w:ascii="Helvetica" w:hAnsi="Helvetica"/>
          <w:color w:val="000000" w:themeColor="text1"/>
          <w:sz w:val="22"/>
          <w:szCs w:val="22"/>
        </w:rPr>
        <w:t>The Center for Genome Architecture, Baylor College of Medicine, Houston, TX 77030, USA</w:t>
      </w:r>
    </w:p>
    <w:p w14:paraId="6F96E4B1" w14:textId="77777777" w:rsidR="008F3DFF" w:rsidRPr="005A4F69" w:rsidRDefault="008F3DFF" w:rsidP="005A4F69">
      <w:pPr>
        <w:rPr>
          <w:rFonts w:ascii="Helvetica" w:hAnsi="Helvetica"/>
          <w:color w:val="000000" w:themeColor="text1"/>
          <w:sz w:val="22"/>
          <w:szCs w:val="22"/>
        </w:rPr>
      </w:pPr>
      <w:r w:rsidRPr="005A4F69">
        <w:rPr>
          <w:rFonts w:ascii="Helvetica" w:hAnsi="Helvetica"/>
          <w:color w:val="000000" w:themeColor="text1"/>
          <w:sz w:val="22"/>
          <w:szCs w:val="22"/>
        </w:rPr>
        <w:t>Department of Molecular and Human Genetics, Baylor College of Medicine, Houston, TX 77030, USA. Department of Computer Science, Department of Computational and Applied Mathematics, Rice University, Houston, TX 77005, USA. Broad Institute of Harvard and Massachusetts Institute of Technology (MIT), Cambridge, MA 02139, USA. Center for Theoretical Biological Physics, Rice University, Houston, TX 77030, USA.</w:t>
      </w:r>
    </w:p>
    <w:p w14:paraId="0AD054BD" w14:textId="77777777" w:rsidR="008F3DFF" w:rsidRPr="005A4F69" w:rsidRDefault="008F3DFF" w:rsidP="005A4F69">
      <w:pPr>
        <w:rPr>
          <w:rFonts w:ascii="Helvetica" w:hAnsi="Helvetica"/>
          <w:color w:val="000000" w:themeColor="text1"/>
          <w:sz w:val="22"/>
          <w:szCs w:val="22"/>
        </w:rPr>
      </w:pPr>
      <w:r w:rsidRPr="005A4F69">
        <w:rPr>
          <w:rFonts w:ascii="Helvetica" w:hAnsi="Helvetica" w:cs="Arial"/>
          <w:color w:val="000000" w:themeColor="text1"/>
          <w:sz w:val="22"/>
          <w:szCs w:val="22"/>
          <w:vertAlign w:val="superscript"/>
        </w:rPr>
        <w:t>6</w:t>
      </w:r>
      <w:r w:rsidRPr="005A4F69">
        <w:rPr>
          <w:rFonts w:ascii="Helvetica" w:hAnsi="Helvetica" w:cs="Arial"/>
          <w:color w:val="000000" w:themeColor="text1"/>
          <w:sz w:val="22"/>
          <w:szCs w:val="22"/>
        </w:rPr>
        <w:t>MRC London Institute of Medical Sciences, Du Cane Road, London W12 0NN, UK. Institute of Clinical Sciences, Faculty of Medicine, Imperial College London, Hammersmith Campus, Du Cane Road, London W12 0NN, UK.</w:t>
      </w:r>
    </w:p>
    <w:p w14:paraId="754F82A4" w14:textId="77777777" w:rsidR="008F3DFF" w:rsidRPr="005A4F69" w:rsidRDefault="008F3DFF" w:rsidP="005A4F69">
      <w:pPr>
        <w:rPr>
          <w:rFonts w:ascii="Helvetica" w:hAnsi="Helvetica"/>
          <w:color w:val="000000" w:themeColor="text1"/>
          <w:sz w:val="22"/>
          <w:szCs w:val="22"/>
        </w:rPr>
      </w:pPr>
    </w:p>
    <w:p w14:paraId="0653BF53" w14:textId="77777777" w:rsidR="008F3DFF" w:rsidRPr="005A4F69" w:rsidRDefault="008F3DFF" w:rsidP="005A4F69">
      <w:pPr>
        <w:rPr>
          <w:rFonts w:ascii="Helvetica" w:hAnsi="Helvetica"/>
          <w:color w:val="000000" w:themeColor="text1"/>
          <w:sz w:val="22"/>
          <w:szCs w:val="22"/>
        </w:rPr>
      </w:pPr>
      <w:r w:rsidRPr="005A4F69">
        <w:rPr>
          <w:rFonts w:ascii="Helvetica" w:hAnsi="Helvetica"/>
          <w:color w:val="000000" w:themeColor="text1"/>
          <w:sz w:val="22"/>
          <w:szCs w:val="22"/>
        </w:rPr>
        <w:t xml:space="preserve">*Correspondence to; Bradley R. Cairns (brad.cairns@hci.utah.edu) </w:t>
      </w:r>
    </w:p>
    <w:p w14:paraId="55DF7C70" w14:textId="77777777" w:rsidR="008F3DFF" w:rsidRPr="005A4F69" w:rsidRDefault="008F3DFF" w:rsidP="005A4F69">
      <w:pPr>
        <w:spacing w:line="480" w:lineRule="auto"/>
        <w:rPr>
          <w:rFonts w:ascii="Helvetica" w:hAnsi="Helvetica"/>
          <w:b/>
          <w:color w:val="000000" w:themeColor="text1"/>
          <w:sz w:val="22"/>
          <w:szCs w:val="22"/>
        </w:rPr>
      </w:pPr>
    </w:p>
    <w:p w14:paraId="79B5B1BF" w14:textId="77777777" w:rsidR="000F09B0" w:rsidRPr="005A4F69" w:rsidRDefault="008F3DFF" w:rsidP="005A4F69">
      <w:pPr>
        <w:rPr>
          <w:rFonts w:ascii="Helvetica" w:hAnsi="Helvetica"/>
          <w:sz w:val="22"/>
          <w:szCs w:val="22"/>
        </w:rPr>
      </w:pPr>
      <w:r w:rsidRPr="005A4F69">
        <w:rPr>
          <w:rFonts w:ascii="Helvetica" w:hAnsi="Helvetica"/>
          <w:sz w:val="22"/>
          <w:szCs w:val="22"/>
        </w:rPr>
        <w:t xml:space="preserve">Table of contents </w:t>
      </w:r>
    </w:p>
    <w:p w14:paraId="4A70DD27" w14:textId="18890F8F" w:rsidR="008F3DFF" w:rsidRPr="005A4F69" w:rsidRDefault="008F3DFF" w:rsidP="005A4F69">
      <w:pPr>
        <w:rPr>
          <w:rFonts w:ascii="Helvetica" w:hAnsi="Helvetica"/>
          <w:sz w:val="22"/>
          <w:szCs w:val="22"/>
        </w:rPr>
      </w:pPr>
      <w:r w:rsidRPr="005A4F69">
        <w:rPr>
          <w:rFonts w:ascii="Helvetica" w:hAnsi="Helvetica"/>
          <w:sz w:val="22"/>
          <w:szCs w:val="22"/>
        </w:rPr>
        <w:t xml:space="preserve">Pages </w:t>
      </w:r>
      <w:r w:rsidR="0010566B" w:rsidRPr="005A4F69">
        <w:rPr>
          <w:rFonts w:ascii="Helvetica" w:hAnsi="Helvetica"/>
          <w:sz w:val="22"/>
          <w:szCs w:val="22"/>
        </w:rPr>
        <w:t>2-1</w:t>
      </w:r>
      <w:r w:rsidR="00475E01">
        <w:rPr>
          <w:rFonts w:ascii="Helvetica" w:hAnsi="Helvetica"/>
          <w:sz w:val="22"/>
          <w:szCs w:val="22"/>
        </w:rPr>
        <w:t>8</w:t>
      </w:r>
      <w:r w:rsidR="0010566B" w:rsidRPr="005A4F69">
        <w:rPr>
          <w:rFonts w:ascii="Helvetica" w:hAnsi="Helvetica"/>
          <w:sz w:val="22"/>
          <w:szCs w:val="22"/>
        </w:rPr>
        <w:t>:</w:t>
      </w:r>
      <w:r w:rsidRPr="005A4F69">
        <w:rPr>
          <w:rFonts w:ascii="Helvetica" w:hAnsi="Helvetica"/>
          <w:sz w:val="22"/>
          <w:szCs w:val="22"/>
        </w:rPr>
        <w:t xml:space="preserve"> Supplemental Methods </w:t>
      </w:r>
    </w:p>
    <w:p w14:paraId="66E1093E" w14:textId="78052381" w:rsidR="008F3DFF" w:rsidRDefault="008F3DFF" w:rsidP="005A4F69">
      <w:pPr>
        <w:rPr>
          <w:rFonts w:ascii="Helvetica" w:hAnsi="Helvetica"/>
          <w:sz w:val="22"/>
          <w:szCs w:val="22"/>
        </w:rPr>
      </w:pPr>
      <w:r w:rsidRPr="005A4F69">
        <w:rPr>
          <w:rFonts w:ascii="Helvetica" w:hAnsi="Helvetica"/>
          <w:sz w:val="22"/>
          <w:szCs w:val="22"/>
        </w:rPr>
        <w:t xml:space="preserve">Pages </w:t>
      </w:r>
      <w:r w:rsidR="005A4F69">
        <w:rPr>
          <w:rFonts w:ascii="Helvetica" w:hAnsi="Helvetica"/>
          <w:sz w:val="22"/>
          <w:szCs w:val="22"/>
        </w:rPr>
        <w:t>1</w:t>
      </w:r>
      <w:r w:rsidR="004D66EB">
        <w:rPr>
          <w:rFonts w:ascii="Helvetica" w:hAnsi="Helvetica"/>
          <w:sz w:val="22"/>
          <w:szCs w:val="22"/>
        </w:rPr>
        <w:t>9</w:t>
      </w:r>
      <w:r w:rsidR="005A4F69">
        <w:rPr>
          <w:rFonts w:ascii="Helvetica" w:hAnsi="Helvetica"/>
          <w:sz w:val="22"/>
          <w:szCs w:val="22"/>
        </w:rPr>
        <w:t>-</w:t>
      </w:r>
      <w:r w:rsidR="004D66EB">
        <w:rPr>
          <w:rFonts w:ascii="Helvetica" w:hAnsi="Helvetica"/>
          <w:sz w:val="22"/>
          <w:szCs w:val="22"/>
        </w:rPr>
        <w:t>3</w:t>
      </w:r>
      <w:r w:rsidR="00475E01">
        <w:rPr>
          <w:rFonts w:ascii="Helvetica" w:hAnsi="Helvetica"/>
          <w:sz w:val="22"/>
          <w:szCs w:val="22"/>
        </w:rPr>
        <w:t>2</w:t>
      </w:r>
      <w:r w:rsidRPr="005A4F69">
        <w:rPr>
          <w:rFonts w:ascii="Helvetica" w:hAnsi="Helvetica"/>
          <w:sz w:val="22"/>
          <w:szCs w:val="22"/>
        </w:rPr>
        <w:t xml:space="preserve">: Supplemental Figures &amp; legends </w:t>
      </w:r>
    </w:p>
    <w:p w14:paraId="7DE592FF" w14:textId="475CFC79" w:rsidR="005A4F69" w:rsidRDefault="00CF1127" w:rsidP="005A4F69">
      <w:pPr>
        <w:rPr>
          <w:rFonts w:ascii="Helvetica" w:hAnsi="Helvetica"/>
          <w:sz w:val="22"/>
          <w:szCs w:val="22"/>
        </w:rPr>
      </w:pPr>
      <w:r>
        <w:rPr>
          <w:rFonts w:ascii="Helvetica" w:hAnsi="Helvetica"/>
          <w:sz w:val="22"/>
          <w:szCs w:val="22"/>
        </w:rPr>
        <w:t xml:space="preserve">Pages </w:t>
      </w:r>
      <w:r w:rsidR="004D66EB">
        <w:rPr>
          <w:rFonts w:ascii="Helvetica" w:hAnsi="Helvetica"/>
          <w:sz w:val="22"/>
          <w:szCs w:val="22"/>
        </w:rPr>
        <w:t>3</w:t>
      </w:r>
      <w:r w:rsidR="00475E01">
        <w:rPr>
          <w:rFonts w:ascii="Helvetica" w:hAnsi="Helvetica"/>
          <w:sz w:val="22"/>
          <w:szCs w:val="22"/>
        </w:rPr>
        <w:t>3-3</w:t>
      </w:r>
      <w:r w:rsidR="004D66EB">
        <w:rPr>
          <w:rFonts w:ascii="Helvetica" w:hAnsi="Helvetica"/>
          <w:sz w:val="22"/>
          <w:szCs w:val="22"/>
        </w:rPr>
        <w:t>4</w:t>
      </w:r>
      <w:r w:rsidR="005A4F69">
        <w:rPr>
          <w:rFonts w:ascii="Helvetica" w:hAnsi="Helvetica"/>
          <w:sz w:val="22"/>
          <w:szCs w:val="22"/>
        </w:rPr>
        <w:t>: Supplemental References</w:t>
      </w:r>
    </w:p>
    <w:p w14:paraId="4255F59D" w14:textId="77777777" w:rsidR="00CF1127" w:rsidRDefault="00CF1127" w:rsidP="005A4F69">
      <w:pPr>
        <w:rPr>
          <w:rFonts w:ascii="Helvetica" w:hAnsi="Helvetica"/>
          <w:sz w:val="22"/>
          <w:szCs w:val="22"/>
        </w:rPr>
      </w:pPr>
    </w:p>
    <w:p w14:paraId="5E8AB2AB" w14:textId="77777777" w:rsidR="001A2273" w:rsidRPr="005A4F69" w:rsidRDefault="001A2273" w:rsidP="005A4F69">
      <w:pPr>
        <w:rPr>
          <w:rFonts w:ascii="Helvetica" w:hAnsi="Helvetica"/>
          <w:sz w:val="22"/>
          <w:szCs w:val="22"/>
        </w:rPr>
      </w:pPr>
    </w:p>
    <w:p w14:paraId="09F5392B" w14:textId="77777777" w:rsidR="001A2273" w:rsidRPr="005A4F69" w:rsidRDefault="001A2273" w:rsidP="005A4F69">
      <w:pPr>
        <w:rPr>
          <w:rFonts w:ascii="Helvetica" w:hAnsi="Helvetica"/>
          <w:sz w:val="22"/>
          <w:szCs w:val="22"/>
        </w:rPr>
      </w:pPr>
    </w:p>
    <w:p w14:paraId="59E9F62A" w14:textId="77777777" w:rsidR="00CF1127" w:rsidRDefault="00CF1127" w:rsidP="005A4F69">
      <w:pPr>
        <w:rPr>
          <w:rFonts w:ascii="Helvetica" w:hAnsi="Helvetica"/>
          <w:sz w:val="22"/>
          <w:szCs w:val="22"/>
        </w:rPr>
      </w:pPr>
      <w:r>
        <w:rPr>
          <w:rFonts w:ascii="Helvetica" w:hAnsi="Helvetica"/>
          <w:sz w:val="22"/>
          <w:szCs w:val="22"/>
        </w:rPr>
        <w:t xml:space="preserve">Additional File: Supplemental_Table_S1.xlsx </w:t>
      </w:r>
    </w:p>
    <w:p w14:paraId="2D3B7615" w14:textId="4E3A825B" w:rsidR="001A2273" w:rsidRDefault="001A2273" w:rsidP="005A4F69">
      <w:pPr>
        <w:rPr>
          <w:rFonts w:ascii="Helvetica" w:hAnsi="Helvetica"/>
          <w:sz w:val="22"/>
          <w:szCs w:val="22"/>
        </w:rPr>
      </w:pPr>
    </w:p>
    <w:p w14:paraId="35A7B207" w14:textId="77777777" w:rsidR="00543092" w:rsidRDefault="00543092" w:rsidP="005A4F69">
      <w:pPr>
        <w:rPr>
          <w:rFonts w:ascii="Helvetica" w:hAnsi="Helvetica"/>
          <w:sz w:val="22"/>
          <w:szCs w:val="22"/>
        </w:rPr>
      </w:pPr>
    </w:p>
    <w:p w14:paraId="407CB9F6" w14:textId="77777777" w:rsidR="001A2273" w:rsidRPr="005A4F69" w:rsidRDefault="001A2273" w:rsidP="005A4F69">
      <w:pPr>
        <w:rPr>
          <w:rFonts w:ascii="Helvetica" w:hAnsi="Helvetica"/>
          <w:sz w:val="22"/>
          <w:szCs w:val="22"/>
        </w:rPr>
      </w:pPr>
    </w:p>
    <w:p w14:paraId="0BF6DE46" w14:textId="77777777" w:rsidR="001A2273" w:rsidRPr="005A4F69" w:rsidRDefault="001A2273" w:rsidP="005A4F69">
      <w:pPr>
        <w:rPr>
          <w:rFonts w:ascii="Helvetica" w:hAnsi="Helvetica"/>
          <w:sz w:val="22"/>
          <w:szCs w:val="22"/>
        </w:rPr>
      </w:pPr>
    </w:p>
    <w:p w14:paraId="18B9D6FC" w14:textId="77777777" w:rsidR="001A2273" w:rsidRPr="005A4F69" w:rsidRDefault="001A2273" w:rsidP="005A4F69">
      <w:pPr>
        <w:rPr>
          <w:rFonts w:ascii="Helvetica" w:hAnsi="Helvetica"/>
          <w:sz w:val="22"/>
          <w:szCs w:val="22"/>
        </w:rPr>
      </w:pPr>
    </w:p>
    <w:p w14:paraId="2C7933D3" w14:textId="77777777" w:rsidR="001A2273" w:rsidRPr="005A4F69" w:rsidRDefault="001A2273" w:rsidP="005A4F69">
      <w:pPr>
        <w:rPr>
          <w:rFonts w:ascii="Helvetica" w:hAnsi="Helvetica"/>
          <w:sz w:val="22"/>
          <w:szCs w:val="22"/>
        </w:rPr>
      </w:pPr>
    </w:p>
    <w:p w14:paraId="40C5FAEC" w14:textId="77777777" w:rsidR="001A2273" w:rsidRPr="005A4F69" w:rsidRDefault="001A2273" w:rsidP="005A4F69">
      <w:pPr>
        <w:rPr>
          <w:rFonts w:ascii="Helvetica" w:hAnsi="Helvetica"/>
          <w:sz w:val="22"/>
          <w:szCs w:val="22"/>
        </w:rPr>
      </w:pPr>
    </w:p>
    <w:p w14:paraId="0637FE57" w14:textId="77777777" w:rsidR="001A2273" w:rsidRPr="005A4F69" w:rsidRDefault="001A2273" w:rsidP="005A4F69">
      <w:pPr>
        <w:rPr>
          <w:rFonts w:ascii="Helvetica" w:hAnsi="Helvetica"/>
          <w:sz w:val="22"/>
          <w:szCs w:val="22"/>
        </w:rPr>
      </w:pPr>
    </w:p>
    <w:p w14:paraId="2D24F179" w14:textId="77777777" w:rsidR="001A2273" w:rsidRPr="005A4F69" w:rsidRDefault="001A2273" w:rsidP="005A4F69">
      <w:pPr>
        <w:rPr>
          <w:rFonts w:ascii="Helvetica" w:hAnsi="Helvetica"/>
          <w:sz w:val="22"/>
          <w:szCs w:val="22"/>
        </w:rPr>
      </w:pPr>
    </w:p>
    <w:p w14:paraId="1632450F" w14:textId="64572782" w:rsidR="001A2273" w:rsidRPr="00D806F8" w:rsidRDefault="00D806F8" w:rsidP="00D806F8">
      <w:pPr>
        <w:spacing w:line="480" w:lineRule="auto"/>
        <w:rPr>
          <w:rFonts w:ascii="Helvetica" w:hAnsi="Helvetica"/>
          <w:b/>
          <w:sz w:val="22"/>
          <w:szCs w:val="22"/>
        </w:rPr>
      </w:pPr>
      <w:r w:rsidRPr="00D806F8">
        <w:rPr>
          <w:rFonts w:ascii="Helvetica" w:hAnsi="Helvetica"/>
          <w:b/>
          <w:sz w:val="22"/>
          <w:szCs w:val="22"/>
        </w:rPr>
        <w:lastRenderedPageBreak/>
        <w:t xml:space="preserve">SUPPLEMENTAL METHODS </w:t>
      </w:r>
    </w:p>
    <w:p w14:paraId="2AD6A437" w14:textId="77777777" w:rsidR="001A2273" w:rsidRDefault="001A2273" w:rsidP="00D806F8">
      <w:pPr>
        <w:spacing w:line="480" w:lineRule="auto"/>
        <w:rPr>
          <w:rFonts w:ascii="Helvetica" w:hAnsi="Helvetica" w:cs="Arial"/>
          <w:b/>
          <w:sz w:val="22"/>
          <w:szCs w:val="22"/>
        </w:rPr>
      </w:pPr>
      <w:r w:rsidRPr="005A4F69">
        <w:rPr>
          <w:rFonts w:ascii="Helvetica" w:hAnsi="Helvetica" w:cs="Arial"/>
          <w:b/>
          <w:sz w:val="22"/>
          <w:szCs w:val="22"/>
        </w:rPr>
        <w:t xml:space="preserve">Isolating zebrafish cells from embryo and sperm for Hi-C protocol </w:t>
      </w:r>
    </w:p>
    <w:p w14:paraId="1D6CAC85" w14:textId="77777777" w:rsidR="00CF1127" w:rsidRPr="005A4F69" w:rsidRDefault="00CF1127" w:rsidP="005A4F69">
      <w:pPr>
        <w:spacing w:line="480" w:lineRule="auto"/>
        <w:rPr>
          <w:rFonts w:ascii="Helvetica" w:hAnsi="Helvetica" w:cs="Arial"/>
          <w:b/>
          <w:sz w:val="22"/>
          <w:szCs w:val="22"/>
        </w:rPr>
      </w:pPr>
    </w:p>
    <w:p w14:paraId="0766A169" w14:textId="77777777" w:rsidR="001A2273" w:rsidRPr="005A4F69" w:rsidRDefault="001A2273" w:rsidP="005A4F69">
      <w:pPr>
        <w:spacing w:line="480" w:lineRule="auto"/>
        <w:rPr>
          <w:rFonts w:ascii="Helvetica" w:hAnsi="Helvetica" w:cs="Arial"/>
          <w:i/>
          <w:sz w:val="22"/>
          <w:szCs w:val="22"/>
        </w:rPr>
      </w:pPr>
      <w:r w:rsidRPr="005A4F69">
        <w:rPr>
          <w:rFonts w:ascii="Helvetica" w:hAnsi="Helvetica" w:cs="Arial"/>
          <w:i/>
          <w:sz w:val="22"/>
          <w:szCs w:val="22"/>
        </w:rPr>
        <w:t xml:space="preserve">Early dechorionated preZGA samples </w:t>
      </w:r>
    </w:p>
    <w:p w14:paraId="074ADAF1" w14:textId="081FD1C7" w:rsidR="001A2273" w:rsidRPr="005A4F69" w:rsidRDefault="00F4789A" w:rsidP="005A4F69">
      <w:pPr>
        <w:spacing w:line="480" w:lineRule="auto"/>
        <w:rPr>
          <w:rFonts w:ascii="Helvetica" w:eastAsiaTheme="minorHAnsi" w:hAnsi="Helvetica" w:cs="Arial"/>
          <w:sz w:val="22"/>
          <w:szCs w:val="22"/>
        </w:rPr>
      </w:pPr>
      <w:r>
        <w:rPr>
          <w:rFonts w:ascii="Helvetica" w:eastAsiaTheme="minorHAnsi" w:hAnsi="Helvetica" w:cs="Arial"/>
          <w:sz w:val="22"/>
          <w:szCs w:val="22"/>
        </w:rPr>
        <w:t>P</w:t>
      </w:r>
      <w:r w:rsidR="001A2273" w:rsidRPr="005A4F69">
        <w:rPr>
          <w:rFonts w:ascii="Helvetica" w:eastAsiaTheme="minorHAnsi" w:hAnsi="Helvetica" w:cs="Arial"/>
          <w:sz w:val="22"/>
          <w:szCs w:val="22"/>
        </w:rPr>
        <w:t xml:space="preserve">reZGA samples were dechorionated with </w:t>
      </w:r>
      <w:proofErr w:type="spellStart"/>
      <w:r w:rsidR="001A2273" w:rsidRPr="005A4F69">
        <w:rPr>
          <w:rFonts w:ascii="Helvetica" w:eastAsiaTheme="minorHAnsi" w:hAnsi="Helvetica" w:cs="Arial"/>
          <w:sz w:val="22"/>
          <w:szCs w:val="22"/>
        </w:rPr>
        <w:t>pronase</w:t>
      </w:r>
      <w:proofErr w:type="spellEnd"/>
      <w:r w:rsidR="001A2273" w:rsidRPr="005A4F69">
        <w:rPr>
          <w:rFonts w:ascii="Helvetica" w:eastAsiaTheme="minorHAnsi" w:hAnsi="Helvetica" w:cs="Arial"/>
          <w:sz w:val="22"/>
          <w:szCs w:val="22"/>
        </w:rPr>
        <w:t xml:space="preserve"> (</w:t>
      </w:r>
      <w:r w:rsidR="00E61EDB" w:rsidRPr="00E61EDB">
        <w:rPr>
          <w:rFonts w:ascii="Helvetica" w:eastAsiaTheme="minorHAnsi" w:hAnsi="Helvetica" w:cs="Arial"/>
          <w:sz w:val="22"/>
          <w:szCs w:val="22"/>
        </w:rPr>
        <w:t>Sigma-Aldrich</w:t>
      </w:r>
      <w:r w:rsidR="00E61EDB">
        <w:rPr>
          <w:rFonts w:ascii="Helvetica" w:eastAsiaTheme="minorHAnsi" w:hAnsi="Helvetica" w:cs="Arial"/>
          <w:sz w:val="22"/>
          <w:szCs w:val="22"/>
        </w:rPr>
        <w:t>,</w:t>
      </w:r>
      <w:r w:rsidR="00E61EDB" w:rsidRPr="00E61EDB">
        <w:rPr>
          <w:rFonts w:ascii="Helvetica" w:eastAsiaTheme="minorHAnsi" w:hAnsi="Helvetica" w:cs="Arial"/>
          <w:sz w:val="22"/>
          <w:szCs w:val="22"/>
        </w:rPr>
        <w:t xml:space="preserve"> </w:t>
      </w:r>
      <w:r w:rsidR="001A2273" w:rsidRPr="005A4F69">
        <w:rPr>
          <w:rFonts w:ascii="Helvetica" w:eastAsiaTheme="minorHAnsi" w:hAnsi="Helvetica" w:cs="Arial"/>
          <w:sz w:val="22"/>
          <w:szCs w:val="22"/>
        </w:rPr>
        <w:t xml:space="preserve">working concentration 10mg/ml) at 1-cell stage shortly after mating.  About 500 </w:t>
      </w:r>
      <w:r w:rsidR="001A2273" w:rsidRPr="005A4F69">
        <w:rPr>
          <w:rFonts w:ascii="Helvetica" w:hAnsi="Helvetica" w:cs="Arial"/>
          <w:sz w:val="22"/>
          <w:szCs w:val="22"/>
        </w:rPr>
        <w:t xml:space="preserve">µL of </w:t>
      </w:r>
      <w:proofErr w:type="spellStart"/>
      <w:r w:rsidR="001A2273" w:rsidRPr="005A4F69">
        <w:rPr>
          <w:rFonts w:ascii="Helvetica" w:hAnsi="Helvetica" w:cs="Arial"/>
          <w:sz w:val="22"/>
          <w:szCs w:val="22"/>
        </w:rPr>
        <w:t>p</w:t>
      </w:r>
      <w:r w:rsidR="001A2273" w:rsidRPr="005A4F69">
        <w:rPr>
          <w:rFonts w:ascii="Helvetica" w:eastAsiaTheme="minorHAnsi" w:hAnsi="Helvetica" w:cs="Arial"/>
          <w:sz w:val="22"/>
          <w:szCs w:val="22"/>
        </w:rPr>
        <w:t>ronase</w:t>
      </w:r>
      <w:proofErr w:type="spellEnd"/>
      <w:r w:rsidR="001A2273" w:rsidRPr="005A4F69">
        <w:rPr>
          <w:rFonts w:ascii="Helvetica" w:eastAsiaTheme="minorHAnsi" w:hAnsi="Helvetica" w:cs="Arial"/>
          <w:sz w:val="22"/>
          <w:szCs w:val="22"/>
        </w:rPr>
        <w:t xml:space="preserve"> was dropped onto embryos in 10cm dish with just enough E3 buffer to cover the embryos for 7 mins. After the 7 mins the pronase+E3 buffer was poured off of the embryos carefully and more E3 buffer (pre-warmed to 28.5</w:t>
      </w:r>
      <w:r w:rsidR="001A2273" w:rsidRPr="005A4F69">
        <w:rPr>
          <w:rFonts w:ascii="Helvetica" w:hAnsi="Helvetica" w:cs="Arial"/>
          <w:sz w:val="22"/>
          <w:szCs w:val="22"/>
        </w:rPr>
        <w:t>°C)</w:t>
      </w:r>
      <w:r w:rsidR="001A2273" w:rsidRPr="005A4F69">
        <w:rPr>
          <w:rFonts w:ascii="Helvetica" w:eastAsiaTheme="minorHAnsi" w:hAnsi="Helvetica" w:cs="Arial"/>
          <w:sz w:val="22"/>
          <w:szCs w:val="22"/>
        </w:rPr>
        <w:t xml:space="preserve"> was added to the dish for a wash. Embryos were kept under buffer the entirety of the washing to prevent any bursting.  The embryos were swirled with the E3 buffer a few times and the buffer was then poured off. The wash procedure was repeated 2-3 times until chorions were no longer visible in the buffer or surrounding embryos. The embryos were then transferred to a glass dish and washed an additional two times with more E3 buffer. Embryos were then incubated </w:t>
      </w:r>
      <w:r w:rsidR="001A2273" w:rsidRPr="005A4F69">
        <w:rPr>
          <w:rFonts w:ascii="Helvetica" w:hAnsi="Helvetica" w:cs="Arial"/>
          <w:sz w:val="22"/>
          <w:szCs w:val="22"/>
        </w:rPr>
        <w:t xml:space="preserve">at 28.5°C until collection time. At the time of collection, </w:t>
      </w:r>
      <w:r w:rsidR="001A2273" w:rsidRPr="005A4F69">
        <w:rPr>
          <w:rFonts w:ascii="Helvetica" w:eastAsiaTheme="minorHAnsi" w:hAnsi="Helvetica" w:cs="Arial"/>
          <w:sz w:val="22"/>
          <w:szCs w:val="22"/>
        </w:rPr>
        <w:t xml:space="preserve">the embryos were transferred to 1.5 mL </w:t>
      </w:r>
      <w:proofErr w:type="spellStart"/>
      <w:r w:rsidR="001A2273" w:rsidRPr="005A4F69">
        <w:rPr>
          <w:rFonts w:ascii="Helvetica" w:eastAsiaTheme="minorHAnsi" w:hAnsi="Helvetica" w:cs="Arial"/>
          <w:sz w:val="22"/>
          <w:szCs w:val="22"/>
        </w:rPr>
        <w:t>eppendorf</w:t>
      </w:r>
      <w:proofErr w:type="spellEnd"/>
      <w:r w:rsidR="001A2273" w:rsidRPr="005A4F69">
        <w:rPr>
          <w:rFonts w:ascii="Helvetica" w:eastAsiaTheme="minorHAnsi" w:hAnsi="Helvetica" w:cs="Arial"/>
          <w:sz w:val="22"/>
          <w:szCs w:val="22"/>
        </w:rPr>
        <w:t xml:space="preserve"> tube with a transfer pipette carefully to not disrupt the embryos.</w:t>
      </w:r>
    </w:p>
    <w:p w14:paraId="5DBDFFF4" w14:textId="77777777" w:rsidR="001A2273" w:rsidRPr="005A4F69" w:rsidRDefault="001A2273" w:rsidP="005A4F69">
      <w:pPr>
        <w:spacing w:line="480" w:lineRule="auto"/>
        <w:rPr>
          <w:rFonts w:ascii="Helvetica" w:hAnsi="Helvetica" w:cs="Arial"/>
          <w:i/>
          <w:sz w:val="22"/>
          <w:szCs w:val="22"/>
        </w:rPr>
      </w:pPr>
      <w:r w:rsidRPr="005A4F69">
        <w:rPr>
          <w:rFonts w:ascii="Helvetica" w:hAnsi="Helvetica" w:cs="Arial"/>
          <w:i/>
          <w:sz w:val="22"/>
          <w:szCs w:val="22"/>
        </w:rPr>
        <w:t xml:space="preserve">Late dechorionated preZGA, 4hpf, 5.3hpf, and 24hpf samples </w:t>
      </w:r>
    </w:p>
    <w:p w14:paraId="5D111A84" w14:textId="77777777" w:rsidR="001A2273" w:rsidRPr="005A4F69" w:rsidRDefault="001A2273" w:rsidP="005A4F69">
      <w:pPr>
        <w:spacing w:line="480" w:lineRule="auto"/>
        <w:rPr>
          <w:rFonts w:ascii="Helvetica" w:eastAsiaTheme="minorHAnsi" w:hAnsi="Helvetica" w:cs="Arial"/>
          <w:sz w:val="22"/>
          <w:szCs w:val="22"/>
        </w:rPr>
      </w:pPr>
      <w:r w:rsidRPr="005A4F69">
        <w:rPr>
          <w:rFonts w:ascii="Helvetica" w:eastAsiaTheme="minorHAnsi" w:hAnsi="Helvetica" w:cs="Arial"/>
          <w:sz w:val="22"/>
          <w:szCs w:val="22"/>
        </w:rPr>
        <w:t xml:space="preserve">Embryos at preZGA, 4hpf, 5.3hpf and 24hpf were dechorionated with </w:t>
      </w:r>
      <w:proofErr w:type="spellStart"/>
      <w:r w:rsidRPr="005A4F69">
        <w:rPr>
          <w:rFonts w:ascii="Helvetica" w:eastAsiaTheme="minorHAnsi" w:hAnsi="Helvetica" w:cs="Arial"/>
          <w:sz w:val="22"/>
          <w:szCs w:val="22"/>
        </w:rPr>
        <w:t>pronase</w:t>
      </w:r>
      <w:proofErr w:type="spellEnd"/>
      <w:r w:rsidRPr="005A4F69">
        <w:rPr>
          <w:rFonts w:ascii="Helvetica" w:eastAsiaTheme="minorHAnsi" w:hAnsi="Helvetica" w:cs="Arial"/>
          <w:sz w:val="22"/>
          <w:szCs w:val="22"/>
        </w:rPr>
        <w:t xml:space="preserve"> at the time of collection as described above. After the 4-5 washes the embryos were transferred to 1.5 mL </w:t>
      </w:r>
      <w:proofErr w:type="spellStart"/>
      <w:r w:rsidRPr="005A4F69">
        <w:rPr>
          <w:rFonts w:ascii="Helvetica" w:eastAsiaTheme="minorHAnsi" w:hAnsi="Helvetica" w:cs="Arial"/>
          <w:sz w:val="22"/>
          <w:szCs w:val="22"/>
        </w:rPr>
        <w:t>eppendorf</w:t>
      </w:r>
      <w:proofErr w:type="spellEnd"/>
      <w:r w:rsidRPr="005A4F69">
        <w:rPr>
          <w:rFonts w:ascii="Helvetica" w:eastAsiaTheme="minorHAnsi" w:hAnsi="Helvetica" w:cs="Arial"/>
          <w:sz w:val="22"/>
          <w:szCs w:val="22"/>
        </w:rPr>
        <w:t xml:space="preserve"> tube with a transfer pipette carefully to not disrupt the embryos. The embryos were then deyolked as the yolk proteins interfere with digestion steps later in the Hi-C protocol. </w:t>
      </w:r>
    </w:p>
    <w:p w14:paraId="743322DA" w14:textId="77777777" w:rsidR="001A2273" w:rsidRPr="005A4F69" w:rsidRDefault="001A2273" w:rsidP="005A4F69">
      <w:pPr>
        <w:spacing w:line="480" w:lineRule="auto"/>
        <w:rPr>
          <w:rFonts w:ascii="Helvetica" w:eastAsiaTheme="minorHAnsi" w:hAnsi="Helvetica" w:cs="Arial"/>
          <w:sz w:val="22"/>
          <w:szCs w:val="22"/>
        </w:rPr>
      </w:pPr>
      <w:r w:rsidRPr="005A4F69">
        <w:rPr>
          <w:rFonts w:ascii="Helvetica" w:eastAsiaTheme="minorHAnsi" w:hAnsi="Helvetica" w:cs="Arial"/>
          <w:sz w:val="22"/>
          <w:szCs w:val="22"/>
        </w:rPr>
        <w:t xml:space="preserve">The 4hpf, 5.3hpf and 24hpf </w:t>
      </w:r>
      <w:r w:rsidRPr="005A4F69">
        <w:rPr>
          <w:rFonts w:ascii="Helvetica" w:eastAsiaTheme="minorHAnsi" w:hAnsi="Helvetica" w:cs="Arial"/>
          <w:sz w:val="22"/>
          <w:szCs w:val="22"/>
          <w:lang w:eastAsia="zh-CN"/>
        </w:rPr>
        <w:t xml:space="preserve">samples </w:t>
      </w:r>
      <w:r w:rsidRPr="005A4F69">
        <w:rPr>
          <w:rFonts w:ascii="Helvetica" w:eastAsiaTheme="minorHAnsi" w:hAnsi="Helvetica" w:cs="Arial"/>
          <w:sz w:val="22"/>
          <w:szCs w:val="22"/>
        </w:rPr>
        <w:t xml:space="preserve">were deyolked with the deyolking buffer (55mM NaCl, 1.8mM </w:t>
      </w:r>
      <w:proofErr w:type="spellStart"/>
      <w:r w:rsidRPr="005A4F69">
        <w:rPr>
          <w:rFonts w:ascii="Helvetica" w:eastAsiaTheme="minorHAnsi" w:hAnsi="Helvetica" w:cs="Arial"/>
          <w:sz w:val="22"/>
          <w:szCs w:val="22"/>
        </w:rPr>
        <w:t>KCl</w:t>
      </w:r>
      <w:proofErr w:type="spellEnd"/>
      <w:r w:rsidRPr="005A4F69">
        <w:rPr>
          <w:rFonts w:ascii="Helvetica" w:eastAsiaTheme="minorHAnsi" w:hAnsi="Helvetica" w:cs="Arial"/>
          <w:sz w:val="22"/>
          <w:szCs w:val="22"/>
        </w:rPr>
        <w:t>, 1.25mM sodium bicarbonate) and both early and late dechorionated preZGA samples were deyolked with 0.5M sucrose/PBS to preserve cell membrane integrity. Zebrafish embryo cells were fixed using</w:t>
      </w:r>
      <w:r w:rsidRPr="005A4F69">
        <w:rPr>
          <w:rFonts w:ascii="Helvetica" w:hAnsi="Helvetica" w:cs="Arial"/>
          <w:sz w:val="22"/>
          <w:szCs w:val="22"/>
        </w:rPr>
        <w:t xml:space="preserve"> 1% </w:t>
      </w:r>
      <w:r w:rsidRPr="005A4F69">
        <w:rPr>
          <w:rFonts w:ascii="Helvetica" w:eastAsiaTheme="minorHAnsi" w:hAnsi="Helvetica" w:cs="Arial"/>
          <w:sz w:val="22"/>
          <w:szCs w:val="22"/>
        </w:rPr>
        <w:t xml:space="preserve">formaldehyde and 1xPBS for 10mins at room temperature </w:t>
      </w:r>
      <w:r w:rsidRPr="005A4F69">
        <w:rPr>
          <w:rFonts w:ascii="Helvetica" w:eastAsiaTheme="minorHAnsi" w:hAnsi="Helvetica" w:cs="Arial"/>
          <w:sz w:val="22"/>
          <w:szCs w:val="22"/>
        </w:rPr>
        <w:lastRenderedPageBreak/>
        <w:t>and stopped with 0.2M glycine. Cells were washed in 1x PBS and snap frozen with liquid nitrogen and stored at -80</w:t>
      </w:r>
      <w:r w:rsidRPr="005A4F69">
        <w:rPr>
          <w:rFonts w:ascii="Helvetica" w:hAnsi="Helvetica" w:cs="Arial"/>
          <w:sz w:val="22"/>
          <w:szCs w:val="22"/>
        </w:rPr>
        <w:t>°C</w:t>
      </w:r>
      <w:r w:rsidRPr="005A4F69">
        <w:rPr>
          <w:rFonts w:ascii="Helvetica" w:eastAsiaTheme="minorHAnsi" w:hAnsi="Helvetica" w:cs="Arial"/>
          <w:sz w:val="22"/>
          <w:szCs w:val="22"/>
        </w:rPr>
        <w:t>.</w:t>
      </w:r>
    </w:p>
    <w:p w14:paraId="1B1199DC" w14:textId="77777777" w:rsidR="00F4789A" w:rsidRPr="00376A0C" w:rsidRDefault="00F4789A" w:rsidP="00F4789A">
      <w:pPr>
        <w:spacing w:line="480" w:lineRule="auto"/>
        <w:rPr>
          <w:rFonts w:ascii="Helvetica" w:eastAsiaTheme="minorHAnsi" w:hAnsi="Helvetica" w:cs="Arial"/>
          <w:i/>
          <w:sz w:val="22"/>
          <w:szCs w:val="22"/>
        </w:rPr>
      </w:pPr>
      <w:r>
        <w:rPr>
          <w:rFonts w:ascii="Helvetica" w:eastAsiaTheme="minorHAnsi" w:hAnsi="Helvetica" w:cs="Arial"/>
          <w:i/>
          <w:sz w:val="22"/>
          <w:szCs w:val="22"/>
        </w:rPr>
        <w:t>Collection and fixation of sperm samples</w:t>
      </w:r>
    </w:p>
    <w:p w14:paraId="68CCEA6C" w14:textId="632589D1" w:rsidR="001A2273" w:rsidRPr="005A4F69" w:rsidRDefault="001A2273" w:rsidP="005A4F69">
      <w:pPr>
        <w:spacing w:line="480" w:lineRule="auto"/>
        <w:rPr>
          <w:rFonts w:ascii="Helvetica" w:eastAsiaTheme="minorHAnsi" w:hAnsi="Helvetica" w:cs="Arial"/>
          <w:sz w:val="22"/>
          <w:szCs w:val="22"/>
        </w:rPr>
      </w:pPr>
      <w:r w:rsidRPr="005A4F69">
        <w:rPr>
          <w:rFonts w:ascii="Helvetica" w:eastAsiaTheme="minorHAnsi" w:hAnsi="Helvetica" w:cs="Arial"/>
          <w:sz w:val="22"/>
          <w:szCs w:val="22"/>
        </w:rPr>
        <w:t xml:space="preserve">Sperm samples were collected and put into </w:t>
      </w:r>
      <w:r w:rsidRPr="009F22CA">
        <w:rPr>
          <w:rFonts w:ascii="Helvetica" w:eastAsiaTheme="minorHAnsi" w:hAnsi="Helvetica" w:cs="Arial"/>
          <w:sz w:val="22"/>
          <w:szCs w:val="22"/>
        </w:rPr>
        <w:t xml:space="preserve">Hank's balanced salt solution </w:t>
      </w:r>
      <w:r w:rsidRPr="009F22CA">
        <w:rPr>
          <w:rFonts w:ascii="Helvetica" w:hAnsi="Helvetica" w:cs="Arial"/>
          <w:sz w:val="22"/>
          <w:szCs w:val="22"/>
        </w:rPr>
        <w:fldChar w:fldCharType="begin"/>
      </w:r>
      <w:r w:rsidRPr="009F22CA">
        <w:rPr>
          <w:rFonts w:ascii="Helvetica" w:hAnsi="Helvetica" w:cs="Arial"/>
          <w:sz w:val="22"/>
          <w:szCs w:val="22"/>
        </w:rPr>
        <w:instrText xml:space="preserve"> ADDIN EN.CITE &lt;EndNote&gt;&lt;Cite&gt;&lt;Author&gt;Kroeger&lt;/Author&gt;&lt;Year&gt;2014&lt;/Year&gt;&lt;RecNum&gt;57&lt;/RecNum&gt;&lt;DisplayText&gt;(Kroeger et al. 2014)&lt;/DisplayText&gt;&lt;record&gt;&lt;rec-number&gt;57&lt;/rec-number&gt;&lt;foreign-keys&gt;&lt;key app="EN" db-id="se5pxsx5qwwtdredffl5p52m5ev9rf0teerp" timestamp="1592582423"&gt;57&lt;/key&gt;&lt;/foreign-keys&gt;&lt;ref-type name="Journal Article"&gt;17&lt;/ref-type&gt;&lt;contributors&gt;&lt;authors&gt;&lt;author&gt;Kroeger, P. T., Jr.&lt;/author&gt;&lt;author&gt;Poureetezadi, S. J.&lt;/author&gt;&lt;author&gt;McKee, R.&lt;/author&gt;&lt;author&gt;Jou, J.&lt;/author&gt;&lt;author&gt;Miceli, R.&lt;/author&gt;&lt;author&gt;Wingert, R. A.&lt;/author&gt;&lt;/authors&gt;&lt;/contributors&gt;&lt;auth-address&gt;Department of Biological Sciences, University of Notre Dame.&amp;#xD;Department of Biological Sciences, University of Notre Dame; rwingert@nd.edu.&lt;/auth-address&gt;&lt;titles&gt;&lt;title&gt;Production of haploid zebrafish embryos by in vitro fertilization&lt;/title&gt;&lt;secondary-title&gt;J Vis Exp&lt;/secondary-title&gt;&lt;/titles&gt;&lt;periodical&gt;&lt;full-title&gt;J Vis Exp&lt;/full-title&gt;&lt;/periodical&gt;&lt;number&gt;89&lt;/number&gt;&lt;edition&gt;2014/07/22&lt;/edition&gt;&lt;keywords&gt;&lt;keyword&gt;Animals&lt;/keyword&gt;&lt;keyword&gt;Female&lt;/keyword&gt;&lt;keyword&gt;Fertilization in Vitro/methods/*veterinary&lt;/keyword&gt;&lt;keyword&gt;Genes, Recessive&lt;/keyword&gt;&lt;keyword&gt;Haploidy&lt;/keyword&gt;&lt;keyword&gt;Male&lt;/keyword&gt;&lt;keyword&gt;Mutation&lt;/keyword&gt;&lt;keyword&gt;Zebrafish/embryology/*genetics&lt;/keyword&gt;&lt;/keywords&gt;&lt;dates&gt;&lt;year&gt;2014&lt;/year&gt;&lt;pub-dates&gt;&lt;date&gt;Jul 14&lt;/date&gt;&lt;/pub-dates&gt;&lt;/dates&gt;&lt;isbn&gt;1940-087X (Electronic)&amp;#xD;1940-087X (Linking)&lt;/isbn&gt;&lt;accession-num&gt;25046024&lt;/accession-num&gt;&lt;urls&gt;&lt;related-urls&gt;&lt;url&gt;https://www.ncbi.nlm.nih.gov/pubmed/25046024&lt;/url&gt;&lt;/related-urls&gt;&lt;/urls&gt;&lt;custom2&gt;PMC4214630&lt;/custom2&gt;&lt;electronic-resource-num&gt;10.3791/51708&lt;/electronic-resource-num&gt;&lt;/record&gt;&lt;/Cite&gt;&lt;/EndNote&gt;</w:instrText>
      </w:r>
      <w:r w:rsidRPr="009F22CA">
        <w:rPr>
          <w:rFonts w:ascii="Helvetica" w:hAnsi="Helvetica" w:cs="Arial"/>
          <w:sz w:val="22"/>
          <w:szCs w:val="22"/>
        </w:rPr>
        <w:fldChar w:fldCharType="separate"/>
      </w:r>
      <w:r w:rsidRPr="009F22CA">
        <w:rPr>
          <w:rFonts w:ascii="Helvetica" w:hAnsi="Helvetica" w:cs="Arial"/>
          <w:noProof/>
          <w:sz w:val="22"/>
          <w:szCs w:val="22"/>
        </w:rPr>
        <w:t>(Kroeger et al. 2014)</w:t>
      </w:r>
      <w:r w:rsidRPr="009F22CA">
        <w:rPr>
          <w:rFonts w:ascii="Helvetica" w:hAnsi="Helvetica" w:cs="Arial"/>
          <w:sz w:val="22"/>
          <w:szCs w:val="22"/>
        </w:rPr>
        <w:fldChar w:fldCharType="end"/>
      </w:r>
      <w:r w:rsidRPr="005A4F69">
        <w:rPr>
          <w:rFonts w:ascii="Helvetica" w:eastAsiaTheme="minorHAnsi" w:hAnsi="Helvetica" w:cs="Arial"/>
          <w:sz w:val="22"/>
          <w:szCs w:val="22"/>
        </w:rPr>
        <w:t xml:space="preserve"> kept on ice and counted with hemocytometer. Approximately 5 million sperm cells per tube were aliquoted, then washed twice in 1xPBS and fixed in 1% formaldehyde for 10mins at room temperature and stopped with 0.2M glycine. Sperm cells were washed in 1x PBS and snap frozen with liquid nitrogen and stored at -80</w:t>
      </w:r>
      <w:r w:rsidRPr="005A4F69">
        <w:rPr>
          <w:rFonts w:ascii="Helvetica" w:hAnsi="Helvetica" w:cs="Arial"/>
          <w:sz w:val="22"/>
          <w:szCs w:val="22"/>
        </w:rPr>
        <w:t>°C</w:t>
      </w:r>
      <w:r w:rsidRPr="005A4F69">
        <w:rPr>
          <w:rFonts w:ascii="Helvetica" w:eastAsiaTheme="minorHAnsi" w:hAnsi="Helvetica" w:cs="Arial"/>
          <w:sz w:val="22"/>
          <w:szCs w:val="22"/>
        </w:rPr>
        <w:t xml:space="preserve">. </w:t>
      </w:r>
    </w:p>
    <w:p w14:paraId="6DE20F30" w14:textId="77777777" w:rsidR="001A2273" w:rsidRPr="005A4F69" w:rsidRDefault="001A2273" w:rsidP="005A4F69">
      <w:pPr>
        <w:spacing w:line="480" w:lineRule="auto"/>
        <w:rPr>
          <w:rFonts w:ascii="Helvetica" w:hAnsi="Helvetica" w:cs="Arial"/>
          <w:b/>
          <w:sz w:val="22"/>
          <w:szCs w:val="22"/>
        </w:rPr>
      </w:pPr>
    </w:p>
    <w:p w14:paraId="146DA77D"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Fixing S2 cells for Hi-C protocol</w:t>
      </w:r>
    </w:p>
    <w:p w14:paraId="4DBF3469" w14:textId="2703F1D4"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 xml:space="preserve">For spike-in preparation, S2 cells were counted with a hemocytometer and split into separate tubes with a maximum of 5million cells per tube, washed twice in 1xPBS and fixed with 1% formaldehyde/1xPBS for 10mins. Fixation was stopped with 0.2M glycine for 5 mins. The aliquots of cells were then pelleted, flash frozen in liquid nitrogen, and stored in -80°C, until utilized in Hi-C experiments. </w:t>
      </w:r>
      <w:r w:rsidRPr="005A4F69">
        <w:rPr>
          <w:rFonts w:ascii="Helvetica" w:hAnsi="Helvetica"/>
          <w:color w:val="000000" w:themeColor="text1"/>
          <w:sz w:val="22"/>
          <w:szCs w:val="22"/>
        </w:rPr>
        <w:t>Important to note, adding the spike-in control at the cell lysis, doesn’t account for differences such as fixation, however, we try and alleviate this by fixing S2 cells in batches of no more than 5 million cells.</w:t>
      </w:r>
    </w:p>
    <w:p w14:paraId="33B7E466" w14:textId="77777777" w:rsidR="001A2273" w:rsidRPr="005A4F69" w:rsidRDefault="001A2273" w:rsidP="005A4F69">
      <w:pPr>
        <w:spacing w:line="480" w:lineRule="auto"/>
        <w:rPr>
          <w:rFonts w:ascii="Helvetica" w:hAnsi="Helvetica" w:cs="Arial"/>
          <w:sz w:val="22"/>
          <w:szCs w:val="22"/>
        </w:rPr>
      </w:pPr>
    </w:p>
    <w:p w14:paraId="30C1FCD0"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Hi-C protocol</w:t>
      </w:r>
    </w:p>
    <w:p w14:paraId="1D0C96A6" w14:textId="77777777" w:rsidR="001A2273" w:rsidRPr="005A4F69" w:rsidRDefault="001A2273" w:rsidP="005A4F69">
      <w:pPr>
        <w:spacing w:line="480" w:lineRule="auto"/>
        <w:rPr>
          <w:rFonts w:ascii="Helvetica" w:hAnsi="Helvetica" w:cs="Arial"/>
          <w:i/>
          <w:sz w:val="22"/>
          <w:szCs w:val="22"/>
        </w:rPr>
      </w:pPr>
      <w:r w:rsidRPr="005A4F69">
        <w:rPr>
          <w:rFonts w:ascii="Helvetica" w:hAnsi="Helvetica" w:cs="Arial"/>
          <w:i/>
          <w:sz w:val="22"/>
          <w:szCs w:val="22"/>
        </w:rPr>
        <w:t>Isolating zebrafish embryo nuclei</w:t>
      </w:r>
    </w:p>
    <w:p w14:paraId="06FC250A" w14:textId="794DB152"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Aliquots of enough cells at each timepoint were pulled out of freezer; 2.25hpf (10K to 100K cells), 4hpf (500K cells), 5.3hpf (400embryos, ~1 million cells) 24hpf (40embryos, ~1 million cells)</w:t>
      </w:r>
      <w:r w:rsidR="00F4789A">
        <w:rPr>
          <w:rFonts w:ascii="Helvetica" w:hAnsi="Helvetica" w:cs="Arial"/>
          <w:sz w:val="22"/>
          <w:szCs w:val="22"/>
        </w:rPr>
        <w:t>, Sperm (~ 1million cells)</w:t>
      </w:r>
      <w:r w:rsidRPr="005A4F69">
        <w:rPr>
          <w:rFonts w:ascii="Helvetica" w:hAnsi="Helvetica" w:cs="Arial"/>
          <w:sz w:val="22"/>
          <w:szCs w:val="22"/>
        </w:rPr>
        <w:t>. Cells were thawed on ice and recounted to verify accurate spike-in amount. Zebrafish cells were washed one time with Hi-C lysis buffer (</w:t>
      </w:r>
      <w:r w:rsidRPr="005A4F69">
        <w:rPr>
          <w:rFonts w:ascii="Helvetica" w:hAnsi="Helvetica" w:cs="Arial"/>
          <w:color w:val="000000"/>
          <w:sz w:val="22"/>
          <w:szCs w:val="22"/>
        </w:rPr>
        <w:t>10 mM Tris-Cl pH 8.0, 10 mM NaCl, 0.2% IGEPAL CA-630</w:t>
      </w:r>
      <w:r w:rsidRPr="005A4F69">
        <w:rPr>
          <w:rFonts w:ascii="Helvetica" w:hAnsi="Helvetica" w:cs="Arial"/>
          <w:sz w:val="22"/>
          <w:szCs w:val="22"/>
        </w:rPr>
        <w:t xml:space="preserve">) followed by a 15min lysis incubation on ice. During the </w:t>
      </w:r>
      <w:r w:rsidRPr="005A4F69">
        <w:rPr>
          <w:rFonts w:ascii="Helvetica" w:hAnsi="Helvetica" w:cs="Arial"/>
          <w:sz w:val="22"/>
          <w:szCs w:val="22"/>
        </w:rPr>
        <w:lastRenderedPageBreak/>
        <w:t xml:space="preserve">lysis step the </w:t>
      </w:r>
      <w:r w:rsidRPr="005A4F69">
        <w:rPr>
          <w:rFonts w:ascii="Helvetica" w:hAnsi="Helvetica" w:cs="Arial"/>
          <w:i/>
          <w:sz w:val="22"/>
          <w:szCs w:val="22"/>
        </w:rPr>
        <w:t xml:space="preserve">Drosophila </w:t>
      </w:r>
      <w:r w:rsidRPr="005A4F69">
        <w:rPr>
          <w:rFonts w:ascii="Helvetica" w:hAnsi="Helvetica" w:cs="Arial"/>
          <w:sz w:val="22"/>
          <w:szCs w:val="22"/>
        </w:rPr>
        <w:t>S2 cells were added to each sample to equal 1/5 of the zebrafish cell count.</w:t>
      </w:r>
    </w:p>
    <w:p w14:paraId="1225B618" w14:textId="77777777" w:rsidR="001A2273" w:rsidRPr="005A4F69" w:rsidRDefault="001A2273" w:rsidP="005A4F69">
      <w:pPr>
        <w:spacing w:line="480" w:lineRule="auto"/>
        <w:rPr>
          <w:rFonts w:ascii="Helvetica" w:hAnsi="Helvetica" w:cs="Arial"/>
          <w:i/>
          <w:sz w:val="22"/>
          <w:szCs w:val="22"/>
        </w:rPr>
      </w:pPr>
    </w:p>
    <w:p w14:paraId="4BC778CE" w14:textId="77777777" w:rsidR="001A2273" w:rsidRPr="005A4F69" w:rsidRDefault="001A2273" w:rsidP="005A4F69">
      <w:pPr>
        <w:spacing w:line="480" w:lineRule="auto"/>
        <w:rPr>
          <w:rFonts w:ascii="Helvetica" w:hAnsi="Helvetica" w:cs="Arial"/>
          <w:sz w:val="22"/>
          <w:szCs w:val="22"/>
        </w:rPr>
      </w:pPr>
      <w:r w:rsidRPr="005A4F69">
        <w:rPr>
          <w:rFonts w:ascii="Helvetica" w:hAnsi="Helvetica" w:cs="Arial"/>
          <w:i/>
          <w:sz w:val="22"/>
          <w:szCs w:val="22"/>
        </w:rPr>
        <w:t>Isolating zebrafish sperm nuclei</w:t>
      </w:r>
      <w:r w:rsidRPr="005A4F69">
        <w:rPr>
          <w:rFonts w:ascii="Helvetica" w:hAnsi="Helvetica" w:cs="Arial"/>
          <w:sz w:val="22"/>
          <w:szCs w:val="22"/>
        </w:rPr>
        <w:t xml:space="preserve"> </w:t>
      </w:r>
    </w:p>
    <w:p w14:paraId="3E72589E" w14:textId="77777777"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 xml:space="preserve">An aliquot of cells was thawed on ice and recounted to verify accurate spike-in amount. Approximately 4 million cells were used per sample. Cells were washed one time with Hi-C lysis buffer followed by a 15min lysis incubation on ice. During the lysis step the </w:t>
      </w:r>
      <w:r w:rsidRPr="005A4F69">
        <w:rPr>
          <w:rFonts w:ascii="Helvetica" w:hAnsi="Helvetica" w:cs="Arial"/>
          <w:i/>
          <w:sz w:val="22"/>
          <w:szCs w:val="22"/>
        </w:rPr>
        <w:t xml:space="preserve">Drosophila </w:t>
      </w:r>
      <w:r w:rsidRPr="005A4F69">
        <w:rPr>
          <w:rFonts w:ascii="Helvetica" w:hAnsi="Helvetica" w:cs="Arial"/>
          <w:sz w:val="22"/>
          <w:szCs w:val="22"/>
        </w:rPr>
        <w:t>S2 cells were added to each sample to equal 1/5 of the zebrafish cell count.</w:t>
      </w:r>
    </w:p>
    <w:p w14:paraId="43BE80D0" w14:textId="77777777" w:rsidR="001A2273" w:rsidRPr="005A4F69" w:rsidRDefault="001A2273" w:rsidP="005A4F69">
      <w:pPr>
        <w:spacing w:line="480" w:lineRule="auto"/>
        <w:rPr>
          <w:rFonts w:ascii="Helvetica" w:hAnsi="Helvetica" w:cs="Arial"/>
          <w:color w:val="000000"/>
          <w:sz w:val="22"/>
          <w:szCs w:val="22"/>
        </w:rPr>
      </w:pPr>
    </w:p>
    <w:p w14:paraId="7E60761D" w14:textId="77777777" w:rsidR="001A2273" w:rsidRPr="005A4F69" w:rsidRDefault="001A2273" w:rsidP="005A4F69">
      <w:pPr>
        <w:spacing w:line="480" w:lineRule="auto"/>
        <w:rPr>
          <w:rFonts w:ascii="Helvetica" w:hAnsi="Helvetica" w:cs="Arial"/>
          <w:sz w:val="22"/>
          <w:szCs w:val="22"/>
        </w:rPr>
      </w:pPr>
      <w:r w:rsidRPr="005A4F69">
        <w:rPr>
          <w:rFonts w:ascii="Helvetica" w:hAnsi="Helvetica" w:cs="Arial"/>
          <w:i/>
          <w:sz w:val="22"/>
          <w:szCs w:val="22"/>
        </w:rPr>
        <w:t>Isolating Drosophila S2 cells</w:t>
      </w:r>
      <w:r w:rsidRPr="005A4F69">
        <w:rPr>
          <w:rFonts w:ascii="Helvetica" w:hAnsi="Helvetica" w:cs="Arial"/>
          <w:sz w:val="22"/>
          <w:szCs w:val="22"/>
        </w:rPr>
        <w:t xml:space="preserve"> </w:t>
      </w:r>
    </w:p>
    <w:p w14:paraId="55A02C79" w14:textId="77777777" w:rsidR="001A2273" w:rsidRPr="005A4F69" w:rsidRDefault="001A2273" w:rsidP="005A4F69">
      <w:pPr>
        <w:spacing w:line="480" w:lineRule="auto"/>
        <w:rPr>
          <w:rFonts w:ascii="Helvetica" w:hAnsi="Helvetica" w:cs="Arial"/>
          <w:color w:val="000000"/>
          <w:sz w:val="22"/>
          <w:szCs w:val="22"/>
        </w:rPr>
      </w:pPr>
      <w:r w:rsidRPr="005A4F69">
        <w:rPr>
          <w:rFonts w:ascii="Helvetica" w:hAnsi="Helvetica" w:cs="Arial"/>
          <w:sz w:val="22"/>
          <w:szCs w:val="22"/>
        </w:rPr>
        <w:t xml:space="preserve">Aliquots of cells were thawed on ice and recounted to verify accurate spike-in amount. No more than 5 million cells were lysed at one time utilizing 500µl Hi-C lysis buffer on ice. Once the S2 cells were resuspended in lysis buffer they were added to the zebrafish cells undergoing lysis at the same time. Please see supplemental table 1 for all replicates where S2 Cells were included. </w:t>
      </w:r>
    </w:p>
    <w:p w14:paraId="7CD6F432" w14:textId="77777777" w:rsidR="001A2273" w:rsidRPr="005A4F69" w:rsidRDefault="001A2273" w:rsidP="005A4F69">
      <w:pPr>
        <w:spacing w:line="480" w:lineRule="auto"/>
        <w:rPr>
          <w:rFonts w:ascii="Helvetica" w:hAnsi="Helvetica" w:cs="Arial"/>
          <w:b/>
          <w:sz w:val="22"/>
          <w:szCs w:val="22"/>
        </w:rPr>
      </w:pPr>
    </w:p>
    <w:p w14:paraId="5D6324FD" w14:textId="77777777" w:rsidR="001A2273" w:rsidRPr="005A4F69" w:rsidRDefault="001A2273" w:rsidP="005A4F69">
      <w:pPr>
        <w:spacing w:line="480" w:lineRule="auto"/>
        <w:rPr>
          <w:rFonts w:ascii="Helvetica" w:hAnsi="Helvetica" w:cs="Arial"/>
          <w:i/>
          <w:sz w:val="22"/>
          <w:szCs w:val="22"/>
        </w:rPr>
      </w:pPr>
      <w:r w:rsidRPr="005A4F69">
        <w:rPr>
          <w:rFonts w:ascii="Helvetica" w:hAnsi="Helvetica" w:cs="Arial"/>
          <w:i/>
          <w:sz w:val="22"/>
          <w:szCs w:val="22"/>
        </w:rPr>
        <w:t xml:space="preserve">Low cell in situ Hi-C after cell lysis </w:t>
      </w:r>
    </w:p>
    <w:p w14:paraId="3F8EDD72" w14:textId="77777777" w:rsidR="001A2273" w:rsidRPr="005A4F69" w:rsidRDefault="001A2273" w:rsidP="005A4F69">
      <w:pPr>
        <w:spacing w:line="480" w:lineRule="auto"/>
        <w:rPr>
          <w:rFonts w:ascii="Helvetica" w:eastAsiaTheme="minorHAnsi" w:hAnsi="Helvetica" w:cs="Arial"/>
          <w:sz w:val="22"/>
          <w:szCs w:val="22"/>
        </w:rPr>
      </w:pPr>
      <w:r w:rsidRPr="005A4F69">
        <w:rPr>
          <w:rFonts w:ascii="Helvetica" w:eastAsiaTheme="minorHAnsi" w:hAnsi="Helvetica" w:cs="Arial"/>
          <w:sz w:val="22"/>
          <w:szCs w:val="22"/>
        </w:rPr>
        <w:t xml:space="preserve">Following nuclei isolation, the standard operating practices of the 4DN in situ Hi-C protocol was followed </w:t>
      </w:r>
      <w:r w:rsidRPr="005A4F69">
        <w:rPr>
          <w:rFonts w:ascii="Helvetica" w:eastAsiaTheme="minorHAnsi" w:hAnsi="Helvetica" w:cs="Arial"/>
          <w:sz w:val="22"/>
          <w:szCs w:val="22"/>
        </w:rPr>
        <w:fldChar w:fldCharType="begin">
          <w:fldData xml:space="preserve">PEVuZE5vdGU+PENpdGU+PEF1dGhvcj5SYW88L0F1dGhvcj48WWVhcj4yMDE0PC9ZZWFyPjxSZWNO
dW0+MTwvUmVjTnVtPjxEaXNwbGF5VGV4dD4oUmFvIGV0IGFsLiAyMDE0KTwvRGlzcGxheVRleHQ+
PHJlY29yZD48cmVjLW51bWJlcj4xPC9yZWMtbnVtYmVyPjxmb3JlaWduLWtleXM+PGtleSBhcHA9
IkVOIiBkYi1pZD0iYXdhdjJkdzVlYXBzemZleHJ4aXBlMjl1cGZwNXYwZHdzdmRlIiB0aW1lc3Rh
bXA9IjE1OTI1ODM3MjkiPjE8L2tleT48L2ZvcmVpZ24ta2V5cz48cmVmLXR5cGUgbmFtZT0iSm91
cm5hbCBBcnRpY2xlIj4xNzwvcmVmLXR5cGU+PGNvbnRyaWJ1dG9ycz48YXV0aG9ycz48YXV0aG9y
PlJhbywgUy4gUy48L2F1dGhvcj48YXV0aG9yPkh1bnRsZXksIE0uIEguPC9hdXRob3I+PGF1dGhv
cj5EdXJhbmQsIE4uIEMuPC9hdXRob3I+PGF1dGhvcj5TdGFtZW5vdmEsIEUuIEsuPC9hdXRob3I+
PGF1dGhvcj5Cb2Noa292LCBJLiBELjwvYXV0aG9yPjxhdXRob3I+Um9iaW5zb24sIEouIFQuPC9h
dXRob3I+PGF1dGhvcj5TYW5ib3JuLCBBLiBMLjwvYXV0aG9yPjxhdXRob3I+TWFjaG9sLCBJLjwv
YXV0aG9yPjxhdXRob3I+T21lciwgQS4gRC48L2F1dGhvcj48YXV0aG9yPkxhbmRlciwgRS4gUy48
L2F1dGhvcj48YXV0aG9yPkFpZGVuLCBFLiBMLjwvYXV0aG9yPjwvYXV0aG9ycz48L2NvbnRyaWJ1
dG9ycz48YXV0aC1hZGRyZXNzPlRoZSBDZW50ZXIgZm9yIEdlbm9tZSBBcmNoaXRlY3R1cmUsIEJh
eWxvciBDb2xsZWdlIG9mIE1lZGljaW5lLCBIb3VzdG9uLCBUWCA3NzAzMCwgVVNBOyBEZXBhcnRt
ZW50IG9mIE1vbGVjdWxhciBhbmQgSHVtYW4gR2VuZXRpY3MsIEJheWxvciBDb2xsZWdlIG9mIE1l
ZGljaW5lLCBIb3VzdG9uLCBUWCA3NzAzMCwgVVNBOyBEZXBhcnRtZW50IG9mIENvbXB1dGVyIFNj
aWVuY2UsIERlcGFydG1lbnQgb2YgQ29tcHV0YXRpb25hbCBhbmQgQXBwbGllZCBNYXRoZW1hdGlj
cywgUmljZSBVbml2ZXJzaXR5LCBIb3VzdG9uLCBUWCA3NzAwNSwgVVNBOyBCcm9hZCBJbnN0aXR1
dGUgb2YgTUlUIGFuZCBIYXJ2YXJkLCBDYW1icmlkZ2UsIE1BIDAyMTM5LCBVU0EuJiN4RDtUaGUg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MzAsIFVTQTsgRGVwYXJ0bWVudCBvZiBDb21wdXRlciBTY2llbmNlLCBEZXBhcnRtZW50IG9mIENv
bXB1dGF0aW9uYWwgYW5kIEFwcGxpZWQgTWF0aGVtYXRpY3MsIFJpY2UgVW5pdmVyc2l0eSwgSG91
c3RvbiwgVFggNzcwMDUsIFVTQTsgQnJvYWQgSW5zdGl0dXRlIG9mIE1JVCBhbmQgSGFydmFyZCwg
Q2FtYnJpZGdlLCBNQSAwMjEzOSwgVVNBOyBTY2hvb2wgb2YgRW5naW5lZXJpbmcgYW5kIEFwcGxp
ZWQgU2NpZW5jZXMsIEhhcnZhcmQgVW5pdmVyc2l0eSwgQ2FtYnJpZGdlLCBNQSAwMjEzOCwgVVNB
LiYjeEQ7VGhlIENlbnRlciBmb3IgR2Vub21lIEFyY2hpdGVjdHVyZSwgQmF5bG9yIENvbGxlZ2Ug
b2YgTWVkaWNpbmUsIEhvdXN0b24sIFRYIDc3MDMwLCBVU0E7IERlcGFydG1lbnQgb2YgTW9sZWN1
bGFyIGFuZCBIdW1hbiBHZW5ldGljcywgQmF5bG9yIENvbGxlZ2Ugb2YgTWVkaWNpbmUsIEhvdXN0
b24sIFRYIDc3MDMwLCBVU0E7IERlcGFydG1lbnQgb2YgQ29tcHV0ZXIgU2NpZW5jZSwgRGVwYXJ0
bWVudCBvZiBDb21wdXRhdGlvbmFsIGFuZCBBcHBsaWVkIE1hdGhlbWF0aWNzLCBSaWNlIFVuaXZl
cnNpdHksIEhvdXN0b24sIFRYIDc3MDA1LCBVU0EuJiN4RDtUaGUgQ2VudGVyIGZvciBHZW5vbWUg
QXJjaGl0ZWN0dXJlLCBCYXlsb3IgQ29sbGVnZSBvZiBNZWRpY2luZSwgSG91c3RvbiwgVFggNzcw
MzAsIFVTQTsgQnJvYWQgSW5zdGl0dXRlIG9mIE1JVCBhbmQgSGFydmFyZCwgQ2FtYnJpZGdlLCBN
QSAwMjEzOSwgVVNBLiYjeEQ7VGhlIENlbnRlciBmb3IgR2Vub21lIEFyY2hpdGVjdHVyZSwgQmF5
bG9yIENvbGxlZ2Ugb2YgTWVkaWNpbmUsIEhvdXN0b24sIFRYIDc3MDMwLCBVU0E7IERlcGFydG1l
bnQgb2YgTW9sZWN1bGFyIGFuZCBIdW1hbiBHZW5ldGljcywgQmF5bG9yIENvbGxlZ2Ugb2YgTWVk
aWNpbmUsIEhvdXN0b24sIFRYIDc3MDMwLCBVU0E7IERlcGFydG1lbnQgb2YgQ29tcHV0ZXIgU2Np
ZW5jZSwgRGVwYXJ0bWVudCBvZiBDb21wdXRhdGlvbmFsIGFuZCBBcHBsaWVkIE1hdGhlbWF0aWNz
LCBSaWNlIFVuaXZlcnNpdHksIEhvdXN0b24sIFRYIDc3MDA1LCBVU0E7IERlcGFydG1lbnQgb2Yg
Q29tcHV0ZXIgU2NpZW5jZSwgU3RhbmZvcmQgVW5pdmVyc2l0eSwgU3RhbmZvcmQsIENBIDk0MzA1
LCBVU0EuJiN4RDtCcm9hZCBJbnN0aXR1dGUgb2YgTUlUIGFuZCBIYXJ2YXJkLCBDYW1icmlkZ2Us
IE1BIDAyMTM5LCBVU0E7IERlcGFydG1lbnQgb2YgQmlvbG9neSwgTWFzc2FjaHVzZXR0cyBJbnN0
aXR1dGUgb2YgVGVjaG5vbG9neSAoTUlUKSwgQ2FtYnJpZGdlLCBNQSAwMjEzOSwgVVNBOyBEZXBh
cnRtZW50IG9mIFN5c3RlbXMgQmlvbG9neSwgSGFydmFyZCBNZWRpY2FsIFNjaG9vbCwgQm9zdG9u
LCBNQSAwMjExNSwgVVNBLiBFbGVjdHJvbmljIGFkZHJlc3M6IGxhbmRlckBicm9hZGluc3RpdHV0
ZS5vcmcuJiN4RDtUaGUgQ2VudGVyIGZvciBHZW5vbWUgQXJjaGl0ZWN0dXJlLCBCYXlsb3IgQ29s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VCBhbmQgSGFydmFyZCwgQ2FtYnJpZGdlLCBNQSAwMjEzOSwgVVNBOyBDZW50ZXIgZm9yIFRoZW9y
ZXRpY2FsIEJpb2xvZ2ljYWwgUGh5c2ljcywgUmljZSBVbml2ZXJzaXR5LCBIb3VzdG9uLCBUWCA3
NzAzMCwgVVNBLiBFbGVjdHJvbmljIGFkZHJlc3M6IGVyZXpAZXJlei5jb20uPC9hdXRoLWFkZHJl
c3M+PHRpdGxlcz48dGl0bGU+QSAzRCBtYXAgb2YgdGhlIGh1bWFuIGdlbm9tZSBhdCBraWxvYmFz
ZSByZXNvbHV0aW9uIHJldmVhbHMgcHJpbmNpcGxlcyBvZiBjaHJvbWF0aW4gbG9vcGluZzwvdGl0
bGU+PHNlY29uZGFyeS10aXRsZT5DZWxsPC9zZWNvbmRhcnktdGl0bGU+PC90aXRsZXM+PHBhZ2Vz
PjE2NjUtODA8L3BhZ2VzPjx2b2x1bWU+MTU5PC92b2x1bWU+PG51bWJlcj43PC9udW1iZXI+PGtl
eXdvcmRzPjxrZXl3b3JkPkFuaW1hbHM8L2tleXdvcmQ+PGtleXdvcmQ+Q2VsbCBMaW5lPC9rZXl3
b3JkPjxrZXl3b3JkPkNlbGwgTnVjbGV1cy9jaGVtaXN0cnkvKmdlbmV0aWNzPC9rZXl3b3JkPjxr
ZXl3b3JkPkNocm9tYXRpbi8qY2hlbWlzdHJ5PC9rZXl3b3JkPjxrZXl3b3JkPkdlbmUgRXhwcmVz
c2lvbiBSZWd1bGF0aW9uPC9rZXl3b3JkPjxrZXl3b3JkPipHZW5vbWUsIEh1bWFuPC9rZXl3b3Jk
PjxrZXl3b3JkPkhpc3RvbmUgQ29kZTwva2V5d29yZD48a2V5d29yZD5IdW1hbnM8L2tleXdvcmQ+
PGtleXdvcmQ+TWljZTwva2V5d29yZD48a2V5d29yZD5Nb2xlY3VsYXIgQ29uZm9ybWF0aW9uPC9r
ZXl3b3JkPjxrZXl3b3JkPlJlZ3VsYXRvcnkgU2VxdWVuY2VzLCBOdWNsZWljIEFjaWQ8L2tleXdv
cmQ+PGtleXdvcmQ+UmVwcmVzc29yIFByb3RlaW5zL21ldGFib2xpc208L2tleXdvcmQ+PC9rZXl3
b3Jkcz48ZGF0ZXM+PHllYXI+MjAxNDwveWVhcj48cHViLWRhdGVzPjxkYXRlPkRlYyAxODwvZGF0
ZT48L3B1Yi1kYXRlcz48L2RhdGVzPjxpc2JuPjEwOTctNDE3MiAoRWxlY3Ryb25pYykmI3hEOzAw
OTItODY3NCAoTGlua2luZyk8L2lzYm4+PGFjY2Vzc2lvbi1udW0+MjU0OTc1NDc8L2FjY2Vzc2lv
bi1udW0+PHVybHM+PHJlbGF0ZWQtdXJscz48dXJsPmh0dHBzOi8vd3d3Lm5jYmkubmxtLm5paC5n
b3YvcHVibWVkLzI1NDk3NTQ3PC91cmw+PC9yZWxhdGVkLXVybHM+PC91cmxzPjxlbGVjdHJvbmlj
LXJlc291cmNlLW51bT4xMC4xMDE2L2ouY2VsbC4yMDE0LjExLjAyMTwvZWxlY3Ryb25pYy1yZXNv
dXJjZS1udW0+PC9yZWNvcmQ+PC9DaXRlPjwvRW5kTm90ZT4A
</w:fldData>
        </w:fldChar>
      </w:r>
      <w:r w:rsidRPr="005A4F69">
        <w:rPr>
          <w:rFonts w:ascii="Helvetica" w:eastAsiaTheme="minorHAnsi" w:hAnsi="Helvetica" w:cs="Arial"/>
          <w:sz w:val="22"/>
          <w:szCs w:val="22"/>
        </w:rPr>
        <w:instrText xml:space="preserve"> ADDIN EN.CITE </w:instrText>
      </w:r>
      <w:r w:rsidRPr="005A4F69">
        <w:rPr>
          <w:rFonts w:ascii="Helvetica" w:eastAsiaTheme="minorHAnsi" w:hAnsi="Helvetica" w:cs="Arial"/>
          <w:sz w:val="22"/>
          <w:szCs w:val="22"/>
        </w:rPr>
        <w:fldChar w:fldCharType="begin">
          <w:fldData xml:space="preserve">PEVuZE5vdGU+PENpdGU+PEF1dGhvcj5SYW88L0F1dGhvcj48WWVhcj4yMDE0PC9ZZWFyPjxSZWNO
dW0+MTwvUmVjTnVtPjxEaXNwbGF5VGV4dD4oUmFvIGV0IGFsLiAyMDE0KTwvRGlzcGxheVRleHQ+
PHJlY29yZD48cmVjLW51bWJlcj4xPC9yZWMtbnVtYmVyPjxmb3JlaWduLWtleXM+PGtleSBhcHA9
IkVOIiBkYi1pZD0iYXdhdjJkdzVlYXBzemZleHJ4aXBlMjl1cGZwNXYwZHdzdmRlIiB0aW1lc3Rh
bXA9IjE1OTI1ODM3MjkiPjE8L2tleT48L2ZvcmVpZ24ta2V5cz48cmVmLXR5cGUgbmFtZT0iSm91
cm5hbCBBcnRpY2xlIj4xNzwvcmVmLXR5cGU+PGNvbnRyaWJ1dG9ycz48YXV0aG9ycz48YXV0aG9y
PlJhbywgUy4gUy48L2F1dGhvcj48YXV0aG9yPkh1bnRsZXksIE0uIEguPC9hdXRob3I+PGF1dGhv
cj5EdXJhbmQsIE4uIEMuPC9hdXRob3I+PGF1dGhvcj5TdGFtZW5vdmEsIEUuIEsuPC9hdXRob3I+
PGF1dGhvcj5Cb2Noa292LCBJLiBELjwvYXV0aG9yPjxhdXRob3I+Um9iaW5zb24sIEouIFQuPC9h
dXRob3I+PGF1dGhvcj5TYW5ib3JuLCBBLiBMLjwvYXV0aG9yPjxhdXRob3I+TWFjaG9sLCBJLjwv
YXV0aG9yPjxhdXRob3I+T21lciwgQS4gRC48L2F1dGhvcj48YXV0aG9yPkxhbmRlciwgRS4gUy48
L2F1dGhvcj48YXV0aG9yPkFpZGVuLCBFLiBMLjwvYXV0aG9yPjwvYXV0aG9ycz48L2NvbnRyaWJ1
dG9ycz48YXV0aC1hZGRyZXNzPlRoZSBDZW50ZXIgZm9yIEdlbm9tZSBBcmNoaXRlY3R1cmUsIEJh
eWxvciBDb2xsZWdlIG9mIE1lZGljaW5lLCBIb3VzdG9uLCBUWCA3NzAzMCwgVVNBOyBEZXBhcnRt
ZW50IG9mIE1vbGVjdWxhciBhbmQgSHVtYW4gR2VuZXRpY3MsIEJheWxvciBDb2xsZWdlIG9mIE1l
ZGljaW5lLCBIb3VzdG9uLCBUWCA3NzAzMCwgVVNBOyBEZXBhcnRtZW50IG9mIENvbXB1dGVyIFNj
aWVuY2UsIERlcGFydG1lbnQgb2YgQ29tcHV0YXRpb25hbCBhbmQgQXBwbGllZCBNYXRoZW1hdGlj
cywgUmljZSBVbml2ZXJzaXR5LCBIb3VzdG9uLCBUWCA3NzAwNSwgVVNBOyBCcm9hZCBJbnN0aXR1
dGUgb2YgTUlUIGFuZCBIYXJ2YXJkLCBDYW1icmlkZ2UsIE1BIDAyMTM5LCBVU0EuJiN4RDtUaGUg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MzAsIFVTQTsgRGVwYXJ0bWVudCBvZiBDb21wdXRlciBTY2llbmNlLCBEZXBhcnRtZW50IG9mIENv
bXB1dGF0aW9uYWwgYW5kIEFwcGxpZWQgTWF0aGVtYXRpY3MsIFJpY2UgVW5pdmVyc2l0eSwgSG91
c3RvbiwgVFggNzcwMDUsIFVTQTsgQnJvYWQgSW5zdGl0dXRlIG9mIE1JVCBhbmQgSGFydmFyZCwg
Q2FtYnJpZGdlLCBNQSAwMjEzOSwgVVNBOyBTY2hvb2wgb2YgRW5naW5lZXJpbmcgYW5kIEFwcGxp
ZWQgU2NpZW5jZXMsIEhhcnZhcmQgVW5pdmVyc2l0eSwgQ2FtYnJpZGdlLCBNQSAwMjEzOCwgVVNB
LiYjeEQ7VGhlIENlbnRlciBmb3IgR2Vub21lIEFyY2hpdGVjdHVyZSwgQmF5bG9yIENvbGxlZ2Ug
b2YgTWVkaWNpbmUsIEhvdXN0b24sIFRYIDc3MDMwLCBVU0E7IERlcGFydG1lbnQgb2YgTW9sZWN1
bGFyIGFuZCBIdW1hbiBHZW5ldGljcywgQmF5bG9yIENvbGxlZ2Ugb2YgTWVkaWNpbmUsIEhvdXN0
b24sIFRYIDc3MDMwLCBVU0E7IERlcGFydG1lbnQgb2YgQ29tcHV0ZXIgU2NpZW5jZSwgRGVwYXJ0
bWVudCBvZiBDb21wdXRhdGlvbmFsIGFuZCBBcHBsaWVkIE1hdGhlbWF0aWNzLCBSaWNlIFVuaXZl
cnNpdHksIEhvdXN0b24sIFRYIDc3MDA1LCBVU0EuJiN4RDtUaGUgQ2VudGVyIGZvciBHZW5vbWUg
QXJjaGl0ZWN0dXJlLCBCYXlsb3IgQ29sbGVnZSBvZiBNZWRpY2luZSwgSG91c3RvbiwgVFggNzcw
MzAsIFVTQTsgQnJvYWQgSW5zdGl0dXRlIG9mIE1JVCBhbmQgSGFydmFyZCwgQ2FtYnJpZGdlLCBN
QSAwMjEzOSwgVVNBLiYjeEQ7VGhlIENlbnRlciBmb3IgR2Vub21lIEFyY2hpdGVjdHVyZSwgQmF5
bG9yIENvbGxlZ2Ugb2YgTWVkaWNpbmUsIEhvdXN0b24sIFRYIDc3MDMwLCBVU0E7IERlcGFydG1l
bnQgb2YgTW9sZWN1bGFyIGFuZCBIdW1hbiBHZW5ldGljcywgQmF5bG9yIENvbGxlZ2Ugb2YgTWVk
aWNpbmUsIEhvdXN0b24sIFRYIDc3MDMwLCBVU0E7IERlcGFydG1lbnQgb2YgQ29tcHV0ZXIgU2Np
ZW5jZSwgRGVwYXJ0bWVudCBvZiBDb21wdXRhdGlvbmFsIGFuZCBBcHBsaWVkIE1hdGhlbWF0aWNz
LCBSaWNlIFVuaXZlcnNpdHksIEhvdXN0b24sIFRYIDc3MDA1LCBVU0E7IERlcGFydG1lbnQgb2Yg
Q29tcHV0ZXIgU2NpZW5jZSwgU3RhbmZvcmQgVW5pdmVyc2l0eSwgU3RhbmZvcmQsIENBIDk0MzA1
LCBVU0EuJiN4RDtCcm9hZCBJbnN0aXR1dGUgb2YgTUlUIGFuZCBIYXJ2YXJkLCBDYW1icmlkZ2Us
IE1BIDAyMTM5LCBVU0E7IERlcGFydG1lbnQgb2YgQmlvbG9neSwgTWFzc2FjaHVzZXR0cyBJbnN0
aXR1dGUgb2YgVGVjaG5vbG9neSAoTUlUKSwgQ2FtYnJpZGdlLCBNQSAwMjEzOSwgVVNBOyBEZXBh
cnRtZW50IG9mIFN5c3RlbXMgQmlvbG9neSwgSGFydmFyZCBNZWRpY2FsIFNjaG9vbCwgQm9zdG9u
LCBNQSAwMjExNSwgVVNBLiBFbGVjdHJvbmljIGFkZHJlc3M6IGxhbmRlckBicm9hZGluc3RpdHV0
ZS5vcmcuJiN4RDtUaGUgQ2VudGVyIGZvciBHZW5vbWUgQXJjaGl0ZWN0dXJlLCBCYXlsb3IgQ29s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VCBhbmQgSGFydmFyZCwgQ2FtYnJpZGdlLCBNQSAwMjEzOSwgVVNBOyBDZW50ZXIgZm9yIFRoZW9y
ZXRpY2FsIEJpb2xvZ2ljYWwgUGh5c2ljcywgUmljZSBVbml2ZXJzaXR5LCBIb3VzdG9uLCBUWCA3
NzAzMCwgVVNBLiBFbGVjdHJvbmljIGFkZHJlc3M6IGVyZXpAZXJlei5jb20uPC9hdXRoLWFkZHJl
c3M+PHRpdGxlcz48dGl0bGU+QSAzRCBtYXAgb2YgdGhlIGh1bWFuIGdlbm9tZSBhdCBraWxvYmFz
ZSByZXNvbHV0aW9uIHJldmVhbHMgcHJpbmNpcGxlcyBvZiBjaHJvbWF0aW4gbG9vcGluZzwvdGl0
bGU+PHNlY29uZGFyeS10aXRsZT5DZWxsPC9zZWNvbmRhcnktdGl0bGU+PC90aXRsZXM+PHBhZ2Vz
PjE2NjUtODA8L3BhZ2VzPjx2b2x1bWU+MTU5PC92b2x1bWU+PG51bWJlcj43PC9udW1iZXI+PGtl
eXdvcmRzPjxrZXl3b3JkPkFuaW1hbHM8L2tleXdvcmQ+PGtleXdvcmQ+Q2VsbCBMaW5lPC9rZXl3
b3JkPjxrZXl3b3JkPkNlbGwgTnVjbGV1cy9jaGVtaXN0cnkvKmdlbmV0aWNzPC9rZXl3b3JkPjxr
ZXl3b3JkPkNocm9tYXRpbi8qY2hlbWlzdHJ5PC9rZXl3b3JkPjxrZXl3b3JkPkdlbmUgRXhwcmVz
c2lvbiBSZWd1bGF0aW9uPC9rZXl3b3JkPjxrZXl3b3JkPipHZW5vbWUsIEh1bWFuPC9rZXl3b3Jk
PjxrZXl3b3JkPkhpc3RvbmUgQ29kZTwva2V5d29yZD48a2V5d29yZD5IdW1hbnM8L2tleXdvcmQ+
PGtleXdvcmQ+TWljZTwva2V5d29yZD48a2V5d29yZD5Nb2xlY3VsYXIgQ29uZm9ybWF0aW9uPC9r
ZXl3b3JkPjxrZXl3b3JkPlJlZ3VsYXRvcnkgU2VxdWVuY2VzLCBOdWNsZWljIEFjaWQ8L2tleXdv
cmQ+PGtleXdvcmQ+UmVwcmVzc29yIFByb3RlaW5zL21ldGFib2xpc208L2tleXdvcmQ+PC9rZXl3
b3Jkcz48ZGF0ZXM+PHllYXI+MjAxNDwveWVhcj48cHViLWRhdGVzPjxkYXRlPkRlYyAxODwvZGF0
ZT48L3B1Yi1kYXRlcz48L2RhdGVzPjxpc2JuPjEwOTctNDE3MiAoRWxlY3Ryb25pYykmI3hEOzAw
OTItODY3NCAoTGlua2luZyk8L2lzYm4+PGFjY2Vzc2lvbi1udW0+MjU0OTc1NDc8L2FjY2Vzc2lv
bi1udW0+PHVybHM+PHJlbGF0ZWQtdXJscz48dXJsPmh0dHBzOi8vd3d3Lm5jYmkubmxtLm5paC5n
b3YvcHVibWVkLzI1NDk3NTQ3PC91cmw+PC9yZWxhdGVkLXVybHM+PC91cmxzPjxlbGVjdHJvbmlj
LXJlc291cmNlLW51bT4xMC4xMDE2L2ouY2VsbC4yMDE0LjExLjAyMTwvZWxlY3Ryb25pYy1yZXNv
dXJjZS1udW0+PC9yZWNvcmQ+PC9DaXRlPjwvRW5kTm90ZT4A
</w:fldData>
        </w:fldChar>
      </w:r>
      <w:r w:rsidRPr="005A4F69">
        <w:rPr>
          <w:rFonts w:ascii="Helvetica" w:eastAsiaTheme="minorHAnsi" w:hAnsi="Helvetica" w:cs="Arial"/>
          <w:sz w:val="22"/>
          <w:szCs w:val="22"/>
        </w:rPr>
        <w:instrText xml:space="preserve"> ADDIN EN.CITE.DATA </w:instrText>
      </w:r>
      <w:r w:rsidRPr="005A4F69">
        <w:rPr>
          <w:rFonts w:ascii="Helvetica" w:eastAsiaTheme="minorHAnsi" w:hAnsi="Helvetica" w:cs="Arial"/>
          <w:sz w:val="22"/>
          <w:szCs w:val="22"/>
        </w:rPr>
      </w:r>
      <w:r w:rsidRPr="005A4F69">
        <w:rPr>
          <w:rFonts w:ascii="Helvetica" w:eastAsiaTheme="minorHAnsi" w:hAnsi="Helvetica" w:cs="Arial"/>
          <w:sz w:val="22"/>
          <w:szCs w:val="22"/>
        </w:rPr>
        <w:fldChar w:fldCharType="end"/>
      </w:r>
      <w:r w:rsidRPr="005A4F69">
        <w:rPr>
          <w:rFonts w:ascii="Helvetica" w:eastAsiaTheme="minorHAnsi" w:hAnsi="Helvetica" w:cs="Arial"/>
          <w:sz w:val="22"/>
          <w:szCs w:val="22"/>
        </w:rPr>
      </w:r>
      <w:r w:rsidRPr="005A4F69">
        <w:rPr>
          <w:rFonts w:ascii="Helvetica" w:eastAsiaTheme="minorHAnsi" w:hAnsi="Helvetica" w:cs="Arial"/>
          <w:sz w:val="22"/>
          <w:szCs w:val="22"/>
        </w:rPr>
        <w:fldChar w:fldCharType="separate"/>
      </w:r>
      <w:r w:rsidRPr="005A4F69">
        <w:rPr>
          <w:rFonts w:ascii="Helvetica" w:eastAsiaTheme="minorHAnsi" w:hAnsi="Helvetica" w:cs="Arial"/>
          <w:noProof/>
          <w:sz w:val="22"/>
          <w:szCs w:val="22"/>
        </w:rPr>
        <w:t>(Rao et al. 2014)</w:t>
      </w:r>
      <w:r w:rsidRPr="005A4F69">
        <w:rPr>
          <w:rFonts w:ascii="Helvetica" w:eastAsiaTheme="minorHAnsi" w:hAnsi="Helvetica" w:cs="Arial"/>
          <w:sz w:val="22"/>
          <w:szCs w:val="22"/>
        </w:rPr>
        <w:fldChar w:fldCharType="end"/>
      </w:r>
      <w:r w:rsidRPr="005A4F69">
        <w:rPr>
          <w:rFonts w:ascii="Helvetica" w:eastAsiaTheme="minorHAnsi" w:hAnsi="Helvetica" w:cs="Arial"/>
          <w:sz w:val="22"/>
          <w:szCs w:val="22"/>
        </w:rPr>
        <w:t xml:space="preserve"> adjusting buffers/enzymes based on the protocol for low cell in situ </w:t>
      </w:r>
      <w:r w:rsidRPr="009F22CA">
        <w:rPr>
          <w:rFonts w:ascii="Helvetica" w:eastAsiaTheme="minorHAnsi" w:hAnsi="Helvetica" w:cs="Arial"/>
          <w:sz w:val="22"/>
          <w:szCs w:val="22"/>
        </w:rPr>
        <w:t>Hi-C</w:t>
      </w:r>
      <w:r w:rsidRPr="009F22CA">
        <w:rPr>
          <w:rFonts w:ascii="Helvetica" w:eastAsiaTheme="minorHAnsi" w:hAnsi="Helvetica" w:cs="Arial"/>
          <w:b/>
          <w:sz w:val="22"/>
          <w:szCs w:val="22"/>
        </w:rPr>
        <w:t xml:space="preserve"> </w:t>
      </w:r>
      <w:r w:rsidRPr="009F22CA">
        <w:rPr>
          <w:rStyle w:val="Strong"/>
          <w:rFonts w:ascii="Helvetica" w:hAnsi="Helvetica" w:cs="Arial"/>
          <w:b w:val="0"/>
          <w:sz w:val="22"/>
          <w:szCs w:val="22"/>
        </w:rPr>
        <w:fldChar w:fldCharType="begin">
          <w:fldData xml:space="preserve">PEVuZE5vdGU+PENpdGU+PEF1dGhvcj5EaWF6PC9BdXRob3I+PFllYXI+MjAxODwvWWVhcj48UmVj
TnVtPjMwPC9SZWNOdW0+PERpc3BsYXlUZXh0PihEaWF6IGV0IGFsLiAyMDE4KTwvRGlzcGxheVRl
eHQ+PHJlY29yZD48cmVjLW51bWJlcj4zMDwvcmVjLW51bWJlcj48Zm9yZWlnbi1rZXlzPjxrZXkg
YXBwPSJFTiIgZGItaWQ9InNlNXB4c3g1cXd3dGRyZWRmZmw1cDUybTVldjlyZjB0ZWVycCIgdGlt
ZXN0YW1wPSIxNTkwNTg2OTM4Ij4zMDwva2V5PjwvZm9yZWlnbi1rZXlzPjxyZWYtdHlwZSBuYW1l
PSJKb3VybmFsIEFydGljbGUiPjE3PC9yZWYtdHlwZT48Y29udHJpYnV0b3JzPjxhdXRob3JzPjxh
dXRob3I+RGlheiwgTi48L2F1dGhvcj48YXV0aG9yPktydXNlLCBLLjwvYXV0aG9yPjxhdXRob3I+
RXJkbWFubiwgVC48L2F1dGhvcj48YXV0aG9yPlN0YWlnZXIsIEEuIE0uPC9hdXRob3I+PGF1dGhv
cj5PdHQsIEcuPC9hdXRob3I+PGF1dGhvcj5MZW56LCBHLjwvYXV0aG9yPjxhdXRob3I+VmFxdWVy
aXphcywgSi4gTS48L2F1dGhvcj48L2F1dGhvcnM+PC9jb250cmlidXRvcnM+PGF1dGgtYWRkcmVz
cz5NYXggUGxhbmNrIEluc3RpdHV0ZSBmb3IgTW9sZWN1bGFyIEJpb21lZGljaW5lLCBSb2VudGdl
bnN0cmFzc2UgMjAsIDQ4MTQ5LCBNdWVuc3RlciwgR2VybWFueS4mI3hEO0RlcGFydG1lbnQgb2Yg
TWVkaWNpbmUgQSwgSGVtYXRvbG9neSwgT25jb2xvZ3kgYW5kIFBuZXVtb2xvZ3ksIFVuaXZlcnNp
dHkgSG9zcGl0YWwgTXVlbnN0ZXIsIEFsYmVydC1TY2h3ZWl0emVyLUNhbXB1cyAxLCBHZWJhdWRl
IEExLCA0ODE0OSwgTXVlbnN0ZXIsIEdlcm1hbnkuJiN4RDtEZXBhcnRtZW50IG9mIENsaW5pY2Fs
IFBhdGhvbG9neSwgUm9iZXJ0LUJvc2NoLUhvc3BpdGFsLCBBdWVyYmFjaHN0cmFzc2UgMTEwLCA3
MDM3NiwgU3R1dHRnYXJ0LCBHZXJtYW55LiYjeEQ7RHIuIE1hcmdhcmV0ZSBGaXNjaGVyIEJvc2No
IEluc3RpdHV0ZSBvZiBDbGluaWNhbCBQaGFybWFjb2xvZ3ksIEF1ZXJiYWNoc3RyYXNzZSAxMTIs
IDcwMzc2LCBTdHV0dGdhcnQsIEdlcm1hbnkuJiN4RDtFYmVyaGFyZCBLYXJscyBVbml2ZXJzaXRh
dCBUdWJpbmdlbiwgR2VzY2h3aXN0ZXItU2Nob2xsLVBsYXR6LCA3MjA3NCwgVHViaW5nZW4sIEdl
cm1hbnkuJiN4RDtNYXggUGxhbmNrIEluc3RpdHV0ZSBmb3IgTW9sZWN1bGFyIEJpb21lZGljaW5l
LCBSb2VudGdlbnN0cmFzc2UgMjAsIDQ4MTQ5LCBNdWVuc3RlciwgR2VybWFueS4gam12QG1waS1t
dWVuc3Rlci5tcGcuZGUuPC9hdXRoLWFkZHJlc3M+PHRpdGxlcz48dGl0bGU+Q2hyb21hdGluIGNv
bmZvcm1hdGlvbiBhbmFseXNpcyBvZiBwcmltYXJ5IHBhdGllbnQgdGlzc3VlIHVzaW5nIGEgbG93
IGlucHV0IEhpLUMgbWV0aG9kPC90aXRsZT48c2Vjb25kYXJ5LXRpdGxlPk5hdCBDb21tdW48L3Nl
Y29uZGFyeS10aXRsZT48L3RpdGxlcz48cGVyaW9kaWNhbD48ZnVsbC10aXRsZT5OYXQgQ29tbXVu
PC9mdWxsLXRpdGxlPjwvcGVyaW9kaWNhbD48cGFnZXM+NDkzODwvcGFnZXM+PHZvbHVtZT45PC92
b2x1bWU+PG51bWJlcj4xPC9udW1iZXI+PGVkaXRpb24+MjAxOC8xMi8wMTwvZWRpdGlvbj48a2V5
d29yZHM+PGtleXdvcmQ+Q2VsbCBMaW5lLCBUdW1vcjwva2V5d29yZD48a2V5d29yZD5DaHJvbWF0
aW4vKmdlbmV0aWNzPC9rZXl3b3JkPjxrZXl3b3JkPkNvbXB1dGF0aW9uYWwgQmlvbG9neTwva2V5
d29yZD48a2V5d29yZD5IdW1hbnM8L2tleXdvcmQ+PGtleXdvcmQ+THltcGhvbWEsIExhcmdlIEIt
Q2VsbCwgRGlmZnVzZS8qZ2VuZXRpY3M8L2tleXdvcmQ+PGtleXdvcmQ+UHJvdG8tT25jb2dlbmUg
UHJvdGVpbnMgYy1iY2wtNi9nZW5ldGljczwva2V5d29yZD48a2V5d29yZD5UcmFuc2NyaXB0aW9u
IEZhY3RvcnMvZ2VuZXRpY3M8L2tleXdvcmQ+PC9rZXl3b3Jkcz48ZGF0ZXM+PHllYXI+MjAxODwv
eWVhcj48cHViLWRhdGVzPjxkYXRlPk5vdiAyOTwvZGF0ZT48L3B1Yi1kYXRlcz48L2RhdGVzPjxp
c2JuPjIwNDEtMTcyMyAoRWxlY3Ryb25pYykmI3hEOzIwNDEtMTcyMyAoTGlua2luZyk8L2lzYm4+
PGFjY2Vzc2lvbi1udW0+MzA0OTgxOTU8L2FjY2Vzc2lvbi1udW0+PHVybHM+PHJlbGF0ZWQtdXJs
cz48dXJsPmh0dHBzOi8vd3d3Lm5jYmkubmxtLm5paC5nb3YvcHVibWVkLzMwNDk4MTk1PC91cmw+
PC9yZWxhdGVkLXVybHM+PC91cmxzPjxjdXN0b20yPlBNQzYyNjUyNjg8L2N1c3RvbTI+PGVsZWN0
cm9uaWMtcmVzb3VyY2UtbnVtPjEwLjEwMzgvczQxNDY3LTAxOC0wNjk2MS0wPC9lbGVjdHJvbmlj
LXJlc291cmNlLW51bT48L3JlY29yZD48L0NpdGU+PC9FbmROb3RlPn==
</w:fldData>
        </w:fldChar>
      </w:r>
      <w:r w:rsidRPr="009F22CA">
        <w:rPr>
          <w:rStyle w:val="Strong"/>
          <w:rFonts w:ascii="Helvetica" w:hAnsi="Helvetica" w:cs="Arial"/>
          <w:b w:val="0"/>
          <w:sz w:val="22"/>
          <w:szCs w:val="22"/>
        </w:rPr>
        <w:instrText xml:space="preserve"> ADDIN EN.CITE </w:instrText>
      </w:r>
      <w:r w:rsidRPr="009F22CA">
        <w:rPr>
          <w:rStyle w:val="Strong"/>
          <w:rFonts w:ascii="Helvetica" w:hAnsi="Helvetica" w:cs="Arial"/>
          <w:b w:val="0"/>
          <w:sz w:val="22"/>
          <w:szCs w:val="22"/>
        </w:rPr>
        <w:fldChar w:fldCharType="begin">
          <w:fldData xml:space="preserve">PEVuZE5vdGU+PENpdGU+PEF1dGhvcj5EaWF6PC9BdXRob3I+PFllYXI+MjAxODwvWWVhcj48UmVj
TnVtPjMwPC9SZWNOdW0+PERpc3BsYXlUZXh0PihEaWF6IGV0IGFsLiAyMDE4KTwvRGlzcGxheVRl
eHQ+PHJlY29yZD48cmVjLW51bWJlcj4zMDwvcmVjLW51bWJlcj48Zm9yZWlnbi1rZXlzPjxrZXkg
YXBwPSJFTiIgZGItaWQ9InNlNXB4c3g1cXd3dGRyZWRmZmw1cDUybTVldjlyZjB0ZWVycCIgdGlt
ZXN0YW1wPSIxNTkwNTg2OTM4Ij4zMDwva2V5PjwvZm9yZWlnbi1rZXlzPjxyZWYtdHlwZSBuYW1l
PSJKb3VybmFsIEFydGljbGUiPjE3PC9yZWYtdHlwZT48Y29udHJpYnV0b3JzPjxhdXRob3JzPjxh
dXRob3I+RGlheiwgTi48L2F1dGhvcj48YXV0aG9yPktydXNlLCBLLjwvYXV0aG9yPjxhdXRob3I+
RXJkbWFubiwgVC48L2F1dGhvcj48YXV0aG9yPlN0YWlnZXIsIEEuIE0uPC9hdXRob3I+PGF1dGhv
cj5PdHQsIEcuPC9hdXRob3I+PGF1dGhvcj5MZW56LCBHLjwvYXV0aG9yPjxhdXRob3I+VmFxdWVy
aXphcywgSi4gTS48L2F1dGhvcj48L2F1dGhvcnM+PC9jb250cmlidXRvcnM+PGF1dGgtYWRkcmVz
cz5NYXggUGxhbmNrIEluc3RpdHV0ZSBmb3IgTW9sZWN1bGFyIEJpb21lZGljaW5lLCBSb2VudGdl
bnN0cmFzc2UgMjAsIDQ4MTQ5LCBNdWVuc3RlciwgR2VybWFueS4mI3hEO0RlcGFydG1lbnQgb2Yg
TWVkaWNpbmUgQSwgSGVtYXRvbG9neSwgT25jb2xvZ3kgYW5kIFBuZXVtb2xvZ3ksIFVuaXZlcnNp
dHkgSG9zcGl0YWwgTXVlbnN0ZXIsIEFsYmVydC1TY2h3ZWl0emVyLUNhbXB1cyAxLCBHZWJhdWRl
IEExLCA0ODE0OSwgTXVlbnN0ZXIsIEdlcm1hbnkuJiN4RDtEZXBhcnRtZW50IG9mIENsaW5pY2Fs
IFBhdGhvbG9neSwgUm9iZXJ0LUJvc2NoLUhvc3BpdGFsLCBBdWVyYmFjaHN0cmFzc2UgMTEwLCA3
MDM3NiwgU3R1dHRnYXJ0LCBHZXJtYW55LiYjeEQ7RHIuIE1hcmdhcmV0ZSBGaXNjaGVyIEJvc2No
IEluc3RpdHV0ZSBvZiBDbGluaWNhbCBQaGFybWFjb2xvZ3ksIEF1ZXJiYWNoc3RyYXNzZSAxMTIs
IDcwMzc2LCBTdHV0dGdhcnQsIEdlcm1hbnkuJiN4RDtFYmVyaGFyZCBLYXJscyBVbml2ZXJzaXRh
dCBUdWJpbmdlbiwgR2VzY2h3aXN0ZXItU2Nob2xsLVBsYXR6LCA3MjA3NCwgVHViaW5nZW4sIEdl
cm1hbnkuJiN4RDtNYXggUGxhbmNrIEluc3RpdHV0ZSBmb3IgTW9sZWN1bGFyIEJpb21lZGljaW5l
LCBSb2VudGdlbnN0cmFzc2UgMjAsIDQ4MTQ5LCBNdWVuc3RlciwgR2VybWFueS4gam12QG1waS1t
dWVuc3Rlci5tcGcuZGUuPC9hdXRoLWFkZHJlc3M+PHRpdGxlcz48dGl0bGU+Q2hyb21hdGluIGNv
bmZvcm1hdGlvbiBhbmFseXNpcyBvZiBwcmltYXJ5IHBhdGllbnQgdGlzc3VlIHVzaW5nIGEgbG93
IGlucHV0IEhpLUMgbWV0aG9kPC90aXRsZT48c2Vjb25kYXJ5LXRpdGxlPk5hdCBDb21tdW48L3Nl
Y29uZGFyeS10aXRsZT48L3RpdGxlcz48cGVyaW9kaWNhbD48ZnVsbC10aXRsZT5OYXQgQ29tbXVu
PC9mdWxsLXRpdGxlPjwvcGVyaW9kaWNhbD48cGFnZXM+NDkzODwvcGFnZXM+PHZvbHVtZT45PC92
b2x1bWU+PG51bWJlcj4xPC9udW1iZXI+PGVkaXRpb24+MjAxOC8xMi8wMTwvZWRpdGlvbj48a2V5
d29yZHM+PGtleXdvcmQ+Q2VsbCBMaW5lLCBUdW1vcjwva2V5d29yZD48a2V5d29yZD5DaHJvbWF0
aW4vKmdlbmV0aWNzPC9rZXl3b3JkPjxrZXl3b3JkPkNvbXB1dGF0aW9uYWwgQmlvbG9neTwva2V5
d29yZD48a2V5d29yZD5IdW1hbnM8L2tleXdvcmQ+PGtleXdvcmQ+THltcGhvbWEsIExhcmdlIEIt
Q2VsbCwgRGlmZnVzZS8qZ2VuZXRpY3M8L2tleXdvcmQ+PGtleXdvcmQ+UHJvdG8tT25jb2dlbmUg
UHJvdGVpbnMgYy1iY2wtNi9nZW5ldGljczwva2V5d29yZD48a2V5d29yZD5UcmFuc2NyaXB0aW9u
IEZhY3RvcnMvZ2VuZXRpY3M8L2tleXdvcmQ+PC9rZXl3b3Jkcz48ZGF0ZXM+PHllYXI+MjAxODwv
eWVhcj48cHViLWRhdGVzPjxkYXRlPk5vdiAyOTwvZGF0ZT48L3B1Yi1kYXRlcz48L2RhdGVzPjxp
c2JuPjIwNDEtMTcyMyAoRWxlY3Ryb25pYykmI3hEOzIwNDEtMTcyMyAoTGlua2luZyk8L2lzYm4+
PGFjY2Vzc2lvbi1udW0+MzA0OTgxOTU8L2FjY2Vzc2lvbi1udW0+PHVybHM+PHJlbGF0ZWQtdXJs
cz48dXJsPmh0dHBzOi8vd3d3Lm5jYmkubmxtLm5paC5nb3YvcHVibWVkLzMwNDk4MTk1PC91cmw+
PC9yZWxhdGVkLXVybHM+PC91cmxzPjxjdXN0b20yPlBNQzYyNjUyNjg8L2N1c3RvbTI+PGVsZWN0
cm9uaWMtcmVzb3VyY2UtbnVtPjEwLjEwMzgvczQxNDY3LTAxOC0wNjk2MS0wPC9lbGVjdHJvbmlj
LXJlc291cmNlLW51bT48L3JlY29yZD48L0NpdGU+PC9FbmROb3RlPn==
</w:fldData>
        </w:fldChar>
      </w:r>
      <w:r w:rsidRPr="009F22CA">
        <w:rPr>
          <w:rStyle w:val="Strong"/>
          <w:rFonts w:ascii="Helvetica" w:hAnsi="Helvetica" w:cs="Arial"/>
          <w:b w:val="0"/>
          <w:sz w:val="22"/>
          <w:szCs w:val="22"/>
        </w:rPr>
        <w:instrText xml:space="preserve"> ADDIN EN.CITE.DATA </w:instrText>
      </w:r>
      <w:r w:rsidRPr="009F22CA">
        <w:rPr>
          <w:rStyle w:val="Strong"/>
          <w:rFonts w:ascii="Helvetica" w:hAnsi="Helvetica" w:cs="Arial"/>
          <w:b w:val="0"/>
          <w:sz w:val="22"/>
          <w:szCs w:val="22"/>
        </w:rPr>
      </w:r>
      <w:r w:rsidRPr="009F22CA">
        <w:rPr>
          <w:rStyle w:val="Strong"/>
          <w:rFonts w:ascii="Helvetica" w:hAnsi="Helvetica" w:cs="Arial"/>
          <w:b w:val="0"/>
          <w:sz w:val="22"/>
          <w:szCs w:val="22"/>
        </w:rPr>
        <w:fldChar w:fldCharType="end"/>
      </w:r>
      <w:r w:rsidRPr="009F22CA">
        <w:rPr>
          <w:rStyle w:val="Strong"/>
          <w:rFonts w:ascii="Helvetica" w:hAnsi="Helvetica" w:cs="Arial"/>
          <w:b w:val="0"/>
          <w:sz w:val="22"/>
          <w:szCs w:val="22"/>
        </w:rPr>
      </w:r>
      <w:r w:rsidRPr="009F22CA">
        <w:rPr>
          <w:rStyle w:val="Strong"/>
          <w:rFonts w:ascii="Helvetica" w:hAnsi="Helvetica" w:cs="Arial"/>
          <w:b w:val="0"/>
          <w:sz w:val="22"/>
          <w:szCs w:val="22"/>
        </w:rPr>
        <w:fldChar w:fldCharType="separate"/>
      </w:r>
      <w:r w:rsidRPr="009F22CA">
        <w:rPr>
          <w:rStyle w:val="Strong"/>
          <w:rFonts w:ascii="Helvetica" w:hAnsi="Helvetica" w:cs="Arial"/>
          <w:b w:val="0"/>
          <w:noProof/>
          <w:sz w:val="22"/>
          <w:szCs w:val="22"/>
        </w:rPr>
        <w:t>(Diaz et al. 2018)</w:t>
      </w:r>
      <w:r w:rsidRPr="009F22CA">
        <w:rPr>
          <w:rStyle w:val="Strong"/>
          <w:rFonts w:ascii="Helvetica" w:hAnsi="Helvetica" w:cs="Arial"/>
          <w:b w:val="0"/>
          <w:sz w:val="22"/>
          <w:szCs w:val="22"/>
        </w:rPr>
        <w:fldChar w:fldCharType="end"/>
      </w:r>
      <w:r w:rsidRPr="009F22CA">
        <w:rPr>
          <w:rStyle w:val="Strong"/>
          <w:rFonts w:ascii="Helvetica" w:hAnsi="Helvetica" w:cs="Arial"/>
          <w:sz w:val="22"/>
          <w:szCs w:val="22"/>
        </w:rPr>
        <w:t>.</w:t>
      </w:r>
      <w:r w:rsidRPr="009F22CA">
        <w:rPr>
          <w:rFonts w:ascii="Helvetica" w:eastAsiaTheme="minorHAnsi" w:hAnsi="Helvetica" w:cs="Arial"/>
          <w:sz w:val="22"/>
          <w:szCs w:val="22"/>
        </w:rPr>
        <w:t xml:space="preserve"> Briefly</w:t>
      </w:r>
      <w:r w:rsidRPr="005A4F69">
        <w:rPr>
          <w:rFonts w:ascii="Helvetica" w:eastAsiaTheme="minorHAnsi" w:hAnsi="Helvetica" w:cs="Arial"/>
          <w:sz w:val="22"/>
          <w:szCs w:val="22"/>
        </w:rPr>
        <w:t xml:space="preserve">, </w:t>
      </w:r>
      <w:r w:rsidRPr="005A4F69">
        <w:rPr>
          <w:rFonts w:ascii="Helvetica" w:hAnsi="Helvetica" w:cs="Arial"/>
          <w:sz w:val="22"/>
          <w:szCs w:val="22"/>
        </w:rPr>
        <w:t xml:space="preserve">nuclei were washed in ice-cold 1X NEB buffer 2, followed by resuspension in 0.4% SDS incubated for 10mins at 65°C without agitation. SDS was quenched by adding 10% Triton X-100 and water, sample was then incubated at 37°C for 45mins at 650 rpm in an Eppendorf </w:t>
      </w:r>
      <w:proofErr w:type="spellStart"/>
      <w:r w:rsidRPr="005A4F69">
        <w:rPr>
          <w:rFonts w:ascii="Helvetica" w:hAnsi="Helvetica" w:cs="Arial"/>
          <w:sz w:val="22"/>
          <w:szCs w:val="22"/>
        </w:rPr>
        <w:t>ThermoMixer</w:t>
      </w:r>
      <w:proofErr w:type="spellEnd"/>
      <w:r w:rsidRPr="005A4F69">
        <w:rPr>
          <w:rFonts w:ascii="Helvetica" w:hAnsi="Helvetica" w:cs="Arial"/>
          <w:sz w:val="22"/>
          <w:szCs w:val="22"/>
        </w:rPr>
        <w:t xml:space="preserve">. Prior to digestion, 10% of the volume was removed for quality control (QC) and digestion efficiency assays. </w:t>
      </w:r>
      <w:proofErr w:type="spellStart"/>
      <w:r w:rsidRPr="005A4F69">
        <w:rPr>
          <w:rFonts w:ascii="Helvetica" w:hAnsi="Helvetica" w:cs="Arial"/>
          <w:sz w:val="22"/>
          <w:szCs w:val="22"/>
        </w:rPr>
        <w:t>MboI</w:t>
      </w:r>
      <w:proofErr w:type="spellEnd"/>
      <w:r w:rsidRPr="005A4F69">
        <w:rPr>
          <w:rFonts w:ascii="Helvetica" w:hAnsi="Helvetica" w:cs="Arial"/>
          <w:sz w:val="22"/>
          <w:szCs w:val="22"/>
        </w:rPr>
        <w:t xml:space="preserve"> digestion was carried out in 1xNEB2 buffer for 90mins at 37°C with a gentle rotation. For 10K-100K cells 50units was used, for 100K-5M cells 100units was used. After digestion, 10% was collected for QC and digestion efficiency. </w:t>
      </w:r>
      <w:r w:rsidRPr="005A4F69">
        <w:rPr>
          <w:rFonts w:ascii="Helvetica" w:hAnsi="Helvetica" w:cs="Arial"/>
          <w:sz w:val="22"/>
          <w:szCs w:val="22"/>
        </w:rPr>
        <w:lastRenderedPageBreak/>
        <w:t>Overhangs generated by restriction enzymes were filled-in using 1.0mM biotin-14-dATP (</w:t>
      </w:r>
      <w:proofErr w:type="spellStart"/>
      <w:r w:rsidRPr="005A4F69">
        <w:rPr>
          <w:rFonts w:ascii="Helvetica" w:hAnsi="Helvetica" w:cs="Arial"/>
          <w:sz w:val="22"/>
          <w:szCs w:val="22"/>
        </w:rPr>
        <w:t>Axxora</w:t>
      </w:r>
      <w:proofErr w:type="spellEnd"/>
      <w:r w:rsidRPr="005A4F69">
        <w:rPr>
          <w:rFonts w:ascii="Helvetica" w:hAnsi="Helvetica" w:cs="Arial"/>
          <w:sz w:val="22"/>
          <w:szCs w:val="22"/>
        </w:rPr>
        <w:t xml:space="preserve">, JBS-NU-835-BIO14-L) and other appropriate nucleotides with DNA polymerase 1 </w:t>
      </w:r>
      <w:proofErr w:type="spellStart"/>
      <w:r w:rsidRPr="005A4F69">
        <w:rPr>
          <w:rFonts w:ascii="Helvetica" w:hAnsi="Helvetica" w:cs="Arial"/>
          <w:sz w:val="22"/>
          <w:szCs w:val="22"/>
        </w:rPr>
        <w:t>Klenow</w:t>
      </w:r>
      <w:proofErr w:type="spellEnd"/>
      <w:r w:rsidRPr="005A4F69">
        <w:rPr>
          <w:rFonts w:ascii="Helvetica" w:hAnsi="Helvetica" w:cs="Arial"/>
          <w:sz w:val="22"/>
          <w:szCs w:val="22"/>
        </w:rPr>
        <w:t xml:space="preserve"> Fragment enzyme (NEB, M0210L) for 90mins at 37°C. Ligation was completed using T4 DNA ligase (NEB, MO202L) and appropriate buffers. Samples were rotated for 4h at room temperature. Once complete 10% of supernatant and 10% of pellet were collected for QC. Finally, DNA was extracted using an extraction buffer (adding 30</w:t>
      </w:r>
      <w:r w:rsidRPr="005A4F69">
        <w:rPr>
          <w:rFonts w:ascii="Helvetica" w:hAnsi="Helvetica" w:cs="Arial"/>
          <w:b/>
          <w:sz w:val="22"/>
          <w:szCs w:val="22"/>
        </w:rPr>
        <w:t xml:space="preserve"> </w:t>
      </w:r>
      <w:proofErr w:type="spellStart"/>
      <w:r w:rsidRPr="005A4F69">
        <w:rPr>
          <w:rFonts w:ascii="Helvetica" w:hAnsi="Helvetica" w:cs="Arial"/>
          <w:sz w:val="22"/>
          <w:szCs w:val="22"/>
        </w:rPr>
        <w:t>μl</w:t>
      </w:r>
      <w:proofErr w:type="spellEnd"/>
      <w:r w:rsidRPr="005A4F69">
        <w:rPr>
          <w:rFonts w:ascii="Helvetica" w:hAnsi="Helvetica" w:cs="Arial"/>
          <w:sz w:val="22"/>
          <w:szCs w:val="22"/>
        </w:rPr>
        <w:t xml:space="preserve"> of 10% SDS, 24 </w:t>
      </w:r>
      <w:proofErr w:type="spellStart"/>
      <w:r w:rsidRPr="005A4F69">
        <w:rPr>
          <w:rFonts w:ascii="Helvetica" w:hAnsi="Helvetica" w:cs="Arial"/>
          <w:sz w:val="22"/>
          <w:szCs w:val="22"/>
        </w:rPr>
        <w:t>μl</w:t>
      </w:r>
      <w:proofErr w:type="spellEnd"/>
      <w:r w:rsidRPr="005A4F69">
        <w:rPr>
          <w:rFonts w:ascii="Helvetica" w:hAnsi="Helvetica" w:cs="Arial"/>
          <w:sz w:val="22"/>
          <w:szCs w:val="22"/>
        </w:rPr>
        <w:t xml:space="preserve"> 5M NaCl to 500 </w:t>
      </w:r>
      <w:proofErr w:type="spellStart"/>
      <w:r w:rsidRPr="005A4F69">
        <w:rPr>
          <w:rFonts w:ascii="Helvetica" w:hAnsi="Helvetica" w:cs="Arial"/>
          <w:sz w:val="22"/>
          <w:szCs w:val="22"/>
        </w:rPr>
        <w:t>μl</w:t>
      </w:r>
      <w:proofErr w:type="spellEnd"/>
      <w:r w:rsidRPr="005A4F69">
        <w:rPr>
          <w:rFonts w:ascii="Helvetica" w:hAnsi="Helvetica" w:cs="Arial"/>
          <w:sz w:val="22"/>
          <w:szCs w:val="22"/>
        </w:rPr>
        <w:t xml:space="preserve"> TE buffer) per sample before use. proteinase K was added and samples were digested for 30mins at 55°C at 1000 rpm. Then incubated at 65°C at 1000 rpm overnight. Lastly, </w:t>
      </w:r>
      <w:r w:rsidRPr="005A4F69">
        <w:rPr>
          <w:rFonts w:ascii="Helvetica" w:eastAsiaTheme="minorHAnsi" w:hAnsi="Helvetica" w:cs="Arial"/>
          <w:sz w:val="22"/>
          <w:szCs w:val="22"/>
        </w:rPr>
        <w:t>DNA was extracted with phenol</w:t>
      </w:r>
      <w:r w:rsidRPr="005A4F69">
        <w:rPr>
          <w:rFonts w:ascii="Helvetica" w:eastAsiaTheme="minorHAnsi" w:hAnsi="Helvetica" w:cs="Cambria Math"/>
          <w:sz w:val="22"/>
          <w:szCs w:val="22"/>
        </w:rPr>
        <w:t>‐</w:t>
      </w:r>
      <w:r w:rsidRPr="005A4F69">
        <w:rPr>
          <w:rFonts w:ascii="Helvetica" w:eastAsiaTheme="minorHAnsi" w:hAnsi="Helvetica" w:cs="Arial"/>
          <w:sz w:val="22"/>
          <w:szCs w:val="22"/>
        </w:rPr>
        <w:t xml:space="preserve">chloroform, ethanol precipitated, and treated with RNase. Quality control samples collected throughout the Hi-C protocol was run on a 5x TBE gel to verify digestion and ligation, while maintaining nuclei integrity. Digestion efficiency was detected after the experiment was completed. It was performed as suggested in </w:t>
      </w:r>
      <w:r w:rsidRPr="005A4F69">
        <w:rPr>
          <w:rFonts w:ascii="Helvetica" w:eastAsiaTheme="minorHAnsi" w:hAnsi="Helvetica" w:cs="Arial"/>
          <w:sz w:val="22"/>
          <w:szCs w:val="22"/>
        </w:rPr>
        <w:fldChar w:fldCharType="begin"/>
      </w:r>
      <w:r w:rsidRPr="005A4F69">
        <w:rPr>
          <w:rFonts w:ascii="Helvetica" w:eastAsiaTheme="minorHAnsi" w:hAnsi="Helvetica" w:cs="Arial"/>
          <w:sz w:val="22"/>
          <w:szCs w:val="22"/>
        </w:rPr>
        <w:instrText xml:space="preserve"> ADDIN EN.CITE &lt;EndNote&gt;&lt;Cite&gt;&lt;Author&gt;Hagege&lt;/Author&gt;&lt;Year&gt;2007&lt;/Year&gt;&lt;RecNum&gt;63&lt;/RecNum&gt;&lt;DisplayText&gt;(Hagege et al. 2007)&lt;/DisplayText&gt;&lt;record&gt;&lt;rec-number&gt;63&lt;/rec-number&gt;&lt;foreign-keys&gt;&lt;key app="EN" db-id="se5pxsx5qwwtdredffl5p52m5ev9rf0teerp" timestamp="1592584390"&gt;63&lt;/key&gt;&lt;/foreign-keys&gt;&lt;ref-type name="Journal Article"&gt;17&lt;/ref-type&gt;&lt;contributors&gt;&lt;authors&gt;&lt;author&gt;Hagege, H.&lt;/author&gt;&lt;author&gt;Klous, P.&lt;/author&gt;&lt;author&gt;Braem, C.&lt;/author&gt;&lt;author&gt;Splinter, E.&lt;/author&gt;&lt;author&gt;Dekker, J.&lt;/author&gt;&lt;author&gt;Cathala, G.&lt;/author&gt;&lt;author&gt;de Laat, W.&lt;/author&gt;&lt;author&gt;Forne, T.&lt;/author&gt;&lt;/authors&gt;&lt;/contributors&gt;&lt;auth-address&gt;UMR5535 CNRS-UMII, IFR122, Institut de Genetique Moleculaire de Montpellier, IGMM, 1919, Route de Mende, 34293 Montpellier Cedex 5, France.&lt;/auth-address&gt;&lt;titles&gt;&lt;title&gt;Quantitative analysis of chromosome conformation capture assays (3C-qPCR)&lt;/title&gt;&lt;secondary-title&gt;Nat Protoc&lt;/secondary-title&gt;&lt;/titles&gt;&lt;periodical&gt;&lt;full-title&gt;Nat Protoc&lt;/full-title&gt;&lt;/periodical&gt;&lt;pages&gt;1722-33&lt;/pages&gt;&lt;volume&gt;2&lt;/volume&gt;&lt;number&gt;7&lt;/number&gt;&lt;edition&gt;2007/07/21&lt;/edition&gt;&lt;keywords&gt;&lt;keyword&gt;Animals&lt;/keyword&gt;&lt;keyword&gt;Chromatin/ultrastructure&lt;/keyword&gt;&lt;keyword&gt;Chromosomes/*ultrastructure&lt;/keyword&gt;&lt;keyword&gt;DNA Primers&lt;/keyword&gt;&lt;keyword&gt;Formaldehyde&lt;/keyword&gt;&lt;keyword&gt;Genes&lt;/keyword&gt;&lt;keyword&gt;Mammals/genetics&lt;/keyword&gt;&lt;keyword&gt;Models, Molecular&lt;/keyword&gt;&lt;keyword&gt;Polymerase Chain Reaction/*methods&lt;/keyword&gt;&lt;keyword&gt;Restriction Mapping/methods&lt;/keyword&gt;&lt;keyword&gt;Templates, Genetic&lt;/keyword&gt;&lt;/keywords&gt;&lt;dates&gt;&lt;year&gt;2007&lt;/year&gt;&lt;/dates&gt;&lt;isbn&gt;1750-2799 (Electronic)&amp;#xD;1750-2799 (Linking)&lt;/isbn&gt;&lt;accession-num&gt;17641637&lt;/accession-num&gt;&lt;urls&gt;&lt;related-urls&gt;&lt;url&gt;https://www.ncbi.nlm.nih.gov/pubmed/17641637&lt;/url&gt;&lt;/related-urls&gt;&lt;/urls&gt;&lt;electronic-resource-num&gt;10.1038/nprot.2007.243&lt;/electronic-resource-num&gt;&lt;/record&gt;&lt;/Cite&gt;&lt;/EndNote&gt;</w:instrText>
      </w:r>
      <w:r w:rsidRPr="005A4F69">
        <w:rPr>
          <w:rFonts w:ascii="Helvetica" w:eastAsiaTheme="minorHAnsi" w:hAnsi="Helvetica" w:cs="Arial"/>
          <w:sz w:val="22"/>
          <w:szCs w:val="22"/>
        </w:rPr>
        <w:fldChar w:fldCharType="separate"/>
      </w:r>
      <w:r w:rsidRPr="005A4F69">
        <w:rPr>
          <w:rFonts w:ascii="Helvetica" w:eastAsiaTheme="minorHAnsi" w:hAnsi="Helvetica" w:cs="Arial"/>
          <w:noProof/>
          <w:sz w:val="22"/>
          <w:szCs w:val="22"/>
        </w:rPr>
        <w:t>(Hagege et al. 2007)</w:t>
      </w:r>
      <w:r w:rsidRPr="005A4F69">
        <w:rPr>
          <w:rFonts w:ascii="Helvetica" w:eastAsiaTheme="minorHAnsi" w:hAnsi="Helvetica" w:cs="Arial"/>
          <w:sz w:val="22"/>
          <w:szCs w:val="22"/>
        </w:rPr>
        <w:fldChar w:fldCharType="end"/>
      </w:r>
      <w:r w:rsidRPr="005A4F69">
        <w:rPr>
          <w:rFonts w:ascii="Helvetica" w:eastAsiaTheme="minorHAnsi" w:hAnsi="Helvetica" w:cs="Arial"/>
          <w:sz w:val="22"/>
          <w:szCs w:val="22"/>
        </w:rPr>
        <w:t xml:space="preserve"> a sample was only proceeded to library prep if it had an 80% efficiency digestion rate.</w:t>
      </w:r>
    </w:p>
    <w:p w14:paraId="66D22897" w14:textId="77777777" w:rsidR="001A2273" w:rsidRPr="005A4F69" w:rsidRDefault="001A2273" w:rsidP="005A4F69">
      <w:pPr>
        <w:spacing w:line="480" w:lineRule="auto"/>
        <w:rPr>
          <w:rFonts w:ascii="Helvetica" w:eastAsiaTheme="minorHAnsi" w:hAnsi="Helvetica" w:cs="Arial"/>
          <w:sz w:val="22"/>
          <w:szCs w:val="22"/>
        </w:rPr>
      </w:pPr>
    </w:p>
    <w:p w14:paraId="276C2251" w14:textId="77777777" w:rsidR="001A2273" w:rsidRPr="005A4F69" w:rsidRDefault="001A2273" w:rsidP="005A4F69">
      <w:pPr>
        <w:spacing w:line="480" w:lineRule="auto"/>
        <w:rPr>
          <w:rFonts w:ascii="Helvetica" w:hAnsi="Helvetica" w:cs="Arial"/>
          <w:sz w:val="22"/>
          <w:szCs w:val="22"/>
        </w:rPr>
      </w:pPr>
      <w:r w:rsidRPr="005A4F69">
        <w:rPr>
          <w:rFonts w:ascii="Helvetica" w:hAnsi="Helvetica" w:cs="Arial"/>
          <w:i/>
          <w:sz w:val="22"/>
          <w:szCs w:val="22"/>
        </w:rPr>
        <w:t>Library construction</w:t>
      </w:r>
      <w:r w:rsidRPr="005A4F69">
        <w:rPr>
          <w:rFonts w:ascii="Helvetica" w:hAnsi="Helvetica" w:cs="Arial"/>
          <w:sz w:val="22"/>
          <w:szCs w:val="22"/>
        </w:rPr>
        <w:t xml:space="preserve"> </w:t>
      </w:r>
    </w:p>
    <w:p w14:paraId="7A6D41C2" w14:textId="51C04187" w:rsidR="001A2273" w:rsidRPr="005A4F69" w:rsidRDefault="001A2273" w:rsidP="005A4F69">
      <w:pPr>
        <w:spacing w:line="480" w:lineRule="auto"/>
        <w:rPr>
          <w:rFonts w:ascii="Helvetica" w:hAnsi="Helvetica" w:cs="Arial"/>
          <w:color w:val="000000"/>
          <w:sz w:val="22"/>
          <w:szCs w:val="22"/>
        </w:rPr>
      </w:pPr>
      <w:r w:rsidRPr="005A4F69">
        <w:rPr>
          <w:rFonts w:ascii="Helvetica" w:hAnsi="Helvetica" w:cs="Arial"/>
          <w:sz w:val="22"/>
          <w:szCs w:val="22"/>
        </w:rPr>
        <w:t xml:space="preserve">For library construction using the Illumina </w:t>
      </w:r>
      <w:proofErr w:type="spellStart"/>
      <w:r w:rsidRPr="005A4F69">
        <w:rPr>
          <w:rFonts w:ascii="Helvetica" w:hAnsi="Helvetica" w:cs="Arial"/>
          <w:sz w:val="22"/>
          <w:szCs w:val="22"/>
        </w:rPr>
        <w:t>Hiseq</w:t>
      </w:r>
      <w:proofErr w:type="spellEnd"/>
      <w:r w:rsidRPr="005A4F69">
        <w:rPr>
          <w:rFonts w:ascii="Helvetica" w:hAnsi="Helvetica" w:cs="Arial"/>
          <w:sz w:val="22"/>
          <w:szCs w:val="22"/>
        </w:rPr>
        <w:t xml:space="preserve"> 2500 instrument no more than 5 </w:t>
      </w:r>
      <w:proofErr w:type="spellStart"/>
      <w:r w:rsidRPr="005A4F69">
        <w:rPr>
          <w:rFonts w:ascii="Helvetica" w:hAnsi="Helvetica" w:cs="Arial"/>
          <w:sz w:val="22"/>
          <w:szCs w:val="22"/>
        </w:rPr>
        <w:t>μg</w:t>
      </w:r>
      <w:proofErr w:type="spellEnd"/>
      <w:r w:rsidRPr="005A4F69">
        <w:rPr>
          <w:rFonts w:ascii="Helvetica" w:hAnsi="Helvetica" w:cs="Arial"/>
          <w:sz w:val="22"/>
          <w:szCs w:val="22"/>
        </w:rPr>
        <w:t xml:space="preserve"> of DNA was used for the following steps. Biotin was removed from </w:t>
      </w:r>
      <w:proofErr w:type="spellStart"/>
      <w:r w:rsidRPr="005A4F69">
        <w:rPr>
          <w:rFonts w:ascii="Helvetica" w:hAnsi="Helvetica" w:cs="Arial"/>
          <w:sz w:val="22"/>
          <w:szCs w:val="22"/>
        </w:rPr>
        <w:t>unligated</w:t>
      </w:r>
      <w:proofErr w:type="spellEnd"/>
      <w:r w:rsidRPr="005A4F69">
        <w:rPr>
          <w:rFonts w:ascii="Helvetica" w:hAnsi="Helvetica" w:cs="Arial"/>
          <w:sz w:val="22"/>
          <w:szCs w:val="22"/>
        </w:rPr>
        <w:t xml:space="preserve"> fragments using T4 DNA Polymerase incubated for 4hrs at 20°C. </w:t>
      </w:r>
      <w:r w:rsidR="008033BC">
        <w:rPr>
          <w:rFonts w:ascii="Helvetica" w:hAnsi="Helvetica" w:cs="Arial"/>
          <w:sz w:val="22"/>
          <w:szCs w:val="22"/>
        </w:rPr>
        <w:t>Nuclei was pelleted and then resuspended in 130uL of Nuclear Lysis buffer (</w:t>
      </w:r>
      <w:r w:rsidR="008033BC" w:rsidRPr="00FA5F2E">
        <w:rPr>
          <w:rFonts w:ascii="Helvetica" w:hAnsi="Helvetica" w:cs="Arial"/>
          <w:sz w:val="22"/>
          <w:szCs w:val="22"/>
        </w:rPr>
        <w:t>50 mM Tris-</w:t>
      </w:r>
      <w:proofErr w:type="spellStart"/>
      <w:r w:rsidR="008033BC" w:rsidRPr="00FA5F2E">
        <w:rPr>
          <w:rFonts w:ascii="Helvetica" w:hAnsi="Helvetica" w:cs="Arial"/>
          <w:sz w:val="22"/>
          <w:szCs w:val="22"/>
        </w:rPr>
        <w:t>HCl</w:t>
      </w:r>
      <w:proofErr w:type="spellEnd"/>
      <w:r w:rsidR="008033BC" w:rsidRPr="00FA5F2E">
        <w:rPr>
          <w:rFonts w:ascii="Helvetica" w:hAnsi="Helvetica" w:cs="Arial"/>
          <w:sz w:val="22"/>
          <w:szCs w:val="22"/>
        </w:rPr>
        <w:t xml:space="preserve"> pH 7.5</w:t>
      </w:r>
      <w:r w:rsidR="008033BC">
        <w:rPr>
          <w:rFonts w:ascii="Helvetica" w:hAnsi="Helvetica" w:cs="Arial"/>
          <w:sz w:val="22"/>
          <w:szCs w:val="22"/>
        </w:rPr>
        <w:t>, 1</w:t>
      </w:r>
      <w:r w:rsidR="008033BC" w:rsidRPr="00FA5F2E">
        <w:rPr>
          <w:rFonts w:ascii="Helvetica" w:hAnsi="Helvetica" w:cs="Arial"/>
          <w:sz w:val="22"/>
          <w:szCs w:val="22"/>
        </w:rPr>
        <w:t>0 mM EDTA</w:t>
      </w:r>
      <w:r w:rsidR="008033BC">
        <w:rPr>
          <w:rFonts w:ascii="Helvetica" w:hAnsi="Helvetica" w:cs="Arial"/>
          <w:sz w:val="22"/>
          <w:szCs w:val="22"/>
        </w:rPr>
        <w:t xml:space="preserve">, </w:t>
      </w:r>
      <w:r w:rsidR="008033BC" w:rsidRPr="00FA5F2E">
        <w:rPr>
          <w:rFonts w:ascii="Helvetica" w:hAnsi="Helvetica" w:cs="Arial"/>
          <w:sz w:val="22"/>
          <w:szCs w:val="22"/>
        </w:rPr>
        <w:t>1% SDS</w:t>
      </w:r>
      <w:r w:rsidR="008033BC">
        <w:rPr>
          <w:rFonts w:ascii="Helvetica" w:hAnsi="Helvetica" w:cs="Arial"/>
          <w:sz w:val="22"/>
          <w:szCs w:val="22"/>
        </w:rPr>
        <w:t xml:space="preserve">, </w:t>
      </w:r>
      <w:r w:rsidR="008033BC" w:rsidRPr="00FA5F2E">
        <w:rPr>
          <w:rFonts w:ascii="Helvetica" w:hAnsi="Helvetica" w:cs="Arial"/>
          <w:sz w:val="22"/>
          <w:szCs w:val="22"/>
        </w:rPr>
        <w:t>1x protease inhibitor</w:t>
      </w:r>
      <w:r w:rsidR="008033BC">
        <w:rPr>
          <w:rFonts w:ascii="Helvetica" w:hAnsi="Helvetica" w:cs="Arial"/>
          <w:sz w:val="22"/>
          <w:szCs w:val="22"/>
        </w:rPr>
        <w:t xml:space="preserve">). </w:t>
      </w:r>
      <w:r w:rsidRPr="005A4F69">
        <w:rPr>
          <w:rFonts w:ascii="Helvetica" w:hAnsi="Helvetica" w:cs="Arial"/>
          <w:sz w:val="22"/>
          <w:szCs w:val="22"/>
        </w:rPr>
        <w:t>DNA was sheared on a S220 Focused-</w:t>
      </w:r>
      <w:proofErr w:type="spellStart"/>
      <w:r w:rsidRPr="005A4F69">
        <w:rPr>
          <w:rFonts w:ascii="Helvetica" w:hAnsi="Helvetica" w:cs="Arial"/>
          <w:sz w:val="22"/>
          <w:szCs w:val="22"/>
        </w:rPr>
        <w:t>ultrasonicator</w:t>
      </w:r>
      <w:proofErr w:type="spellEnd"/>
      <w:r w:rsidRPr="005A4F69">
        <w:rPr>
          <w:rFonts w:ascii="Helvetica" w:hAnsi="Helvetica" w:cs="Arial"/>
          <w:sz w:val="22"/>
          <w:szCs w:val="22"/>
        </w:rPr>
        <w:t xml:space="preserve"> (</w:t>
      </w:r>
      <w:proofErr w:type="spellStart"/>
      <w:r w:rsidRPr="005A4F69">
        <w:rPr>
          <w:rFonts w:ascii="Helvetica" w:hAnsi="Helvetica" w:cs="Arial"/>
          <w:sz w:val="22"/>
          <w:szCs w:val="22"/>
        </w:rPr>
        <w:t>Covaris</w:t>
      </w:r>
      <w:proofErr w:type="spellEnd"/>
      <w:r w:rsidRPr="005A4F69">
        <w:rPr>
          <w:rFonts w:ascii="Helvetica" w:hAnsi="Helvetica" w:cs="Arial"/>
          <w:sz w:val="22"/>
          <w:szCs w:val="22"/>
        </w:rPr>
        <w:t xml:space="preserve">) using a </w:t>
      </w:r>
      <w:proofErr w:type="spellStart"/>
      <w:r w:rsidRPr="005A4F69">
        <w:rPr>
          <w:rFonts w:ascii="Helvetica" w:hAnsi="Helvetica" w:cs="Arial"/>
          <w:sz w:val="22"/>
          <w:szCs w:val="22"/>
        </w:rPr>
        <w:t>microTUBE</w:t>
      </w:r>
      <w:proofErr w:type="spellEnd"/>
      <w:r w:rsidRPr="005A4F69">
        <w:rPr>
          <w:rFonts w:ascii="Helvetica" w:hAnsi="Helvetica" w:cs="Arial"/>
          <w:sz w:val="22"/>
          <w:szCs w:val="22"/>
        </w:rPr>
        <w:t xml:space="preserve"> AFA Fiber Pre-Slit Snap-Cap (</w:t>
      </w:r>
      <w:proofErr w:type="spellStart"/>
      <w:r w:rsidRPr="005A4F69">
        <w:rPr>
          <w:rFonts w:ascii="Helvetica" w:hAnsi="Helvetica" w:cs="Arial"/>
          <w:sz w:val="22"/>
          <w:szCs w:val="22"/>
        </w:rPr>
        <w:t>Covaris</w:t>
      </w:r>
      <w:proofErr w:type="spellEnd"/>
      <w:r w:rsidRPr="005A4F69">
        <w:rPr>
          <w:rFonts w:ascii="Helvetica" w:hAnsi="Helvetica" w:cs="Arial"/>
          <w:sz w:val="22"/>
          <w:szCs w:val="22"/>
        </w:rPr>
        <w:t xml:space="preserve">, Cat# 520045) with the following program (4 cycles, each 60 secs long, 5% duty, 4 intensity, 200cycles/burst). The ligated biotin junctions were pulled down utilizing </w:t>
      </w:r>
      <w:proofErr w:type="spellStart"/>
      <w:r w:rsidRPr="005A4F69">
        <w:rPr>
          <w:rFonts w:ascii="Helvetica" w:hAnsi="Helvetica" w:cs="Arial"/>
          <w:sz w:val="22"/>
          <w:szCs w:val="22"/>
        </w:rPr>
        <w:t>Dynabeads</w:t>
      </w:r>
      <w:proofErr w:type="spellEnd"/>
      <w:r w:rsidRPr="005A4F69">
        <w:rPr>
          <w:rFonts w:ascii="Helvetica" w:hAnsi="Helvetica" w:cs="Arial"/>
          <w:sz w:val="22"/>
          <w:szCs w:val="22"/>
        </w:rPr>
        <w:t xml:space="preserve"> My one Streptavidin C1 (Life technologies, Cat# 65001). Library construction was then performed on beads by resuspending 1X TD (10 mM Tris-</w:t>
      </w:r>
      <w:proofErr w:type="spellStart"/>
      <w:r w:rsidRPr="005A4F69">
        <w:rPr>
          <w:rFonts w:ascii="Helvetica" w:hAnsi="Helvetica" w:cs="Arial"/>
          <w:sz w:val="22"/>
          <w:szCs w:val="22"/>
        </w:rPr>
        <w:t>HCl</w:t>
      </w:r>
      <w:proofErr w:type="spellEnd"/>
      <w:r w:rsidRPr="005A4F69">
        <w:rPr>
          <w:rFonts w:ascii="Helvetica" w:hAnsi="Helvetica" w:cs="Arial"/>
          <w:sz w:val="22"/>
          <w:szCs w:val="22"/>
        </w:rPr>
        <w:t xml:space="preserve">, pH=8.0, 5 mM MgCl2; 10% DMF) add no more than 2.5 </w:t>
      </w:r>
      <w:proofErr w:type="spellStart"/>
      <w:r w:rsidRPr="005A4F69">
        <w:rPr>
          <w:rFonts w:ascii="Helvetica" w:hAnsi="Helvetica" w:cs="Arial"/>
          <w:sz w:val="22"/>
          <w:szCs w:val="22"/>
        </w:rPr>
        <w:t>μl</w:t>
      </w:r>
      <w:proofErr w:type="spellEnd"/>
      <w:r w:rsidRPr="005A4F69">
        <w:rPr>
          <w:rFonts w:ascii="Helvetica" w:hAnsi="Helvetica" w:cs="Arial"/>
          <w:sz w:val="22"/>
          <w:szCs w:val="22"/>
        </w:rPr>
        <w:t xml:space="preserve"> home-made Tn5 assembly </w:t>
      </w:r>
      <w:r w:rsidRPr="005A4F69">
        <w:rPr>
          <w:rFonts w:ascii="Helvetica" w:hAnsi="Helvetica" w:cs="Arial"/>
          <w:sz w:val="22"/>
          <w:szCs w:val="22"/>
        </w:rPr>
        <w:fldChar w:fldCharType="begin">
          <w:fldData xml:space="preserve">PEVuZE5vdGU+PENpdGU+PEF1dGhvcj5QaWNlbGxpPC9BdXRob3I+PFllYXI+MjAxNDwvWWVhcj48
UmVjTnVtPjU4PC9SZWNOdW0+PERpc3BsYXlUZXh0PihQaWNlbGxpIGV0IGFsLiAyMDE0KTwvRGlz
cGxheVRleHQ+PHJlY29yZD48cmVjLW51bWJlcj41ODwvcmVjLW51bWJlcj48Zm9yZWlnbi1rZXlz
PjxrZXkgYXBwPSJFTiIgZGItaWQ9InNlNXB4c3g1cXd3dGRyZWRmZmw1cDUybTVldjlyZjB0ZWVy
cCIgdGltZXN0YW1wPSIxNTkyNTgyODI5Ij41ODwva2V5PjwvZm9yZWlnbi1rZXlzPjxyZWYtdHlw
ZSBuYW1lPSJKb3VybmFsIEFydGljbGUiPjE3PC9yZWYtdHlwZT48Y29udHJpYnV0b3JzPjxhdXRo
b3JzPjxhdXRob3I+UGljZWxsaSwgUy48L2F1dGhvcj48YXV0aG9yPkJqb3JrbHVuZCwgQS4gSy48
L2F1dGhvcj48YXV0aG9yPlJlaW5pdXMsIEIuPC9hdXRob3I+PGF1dGhvcj5TYWdhc3NlciwgUy48
L2F1dGhvcj48YXV0aG9yPldpbmJlcmcsIEcuPC9hdXRob3I+PGF1dGhvcj5TYW5kYmVyZywgUi48
L2F1dGhvcj48L2F1dGhvcnM+PC9jb250cmlidXRvcnM+PGF1dGgtYWRkcmVzcz5MdWR3aWcgSW5z
dGl0dXRlIGZvciBDYW5jZXIgUmVzZWFyY2gsIDE3MSA3NyBTdG9ja2hvbG0sIFN3ZWRlbjsmI3hE
O0x1ZHdpZyBJbnN0aXR1dGUgZm9yIENhbmNlciBSZXNlYXJjaCwgMTcxIDc3IFN0b2NraG9sbSwg
U3dlZGVuOyBEZXBhcnRtZW50IG9mIENlbGwgYW5kIE1vbGVjdWxhciBCaW9sb2d5LCBLYXJvbGlu
c2thIEluc3RpdHV0ZXQsIDE3MSA3NyBTdG9ja2hvbG0sIFN3ZWRlbi4mI3hEO0x1ZHdpZyBJbnN0
aXR1dGUgZm9yIENhbmNlciBSZXNlYXJjaCwgMTcxIDc3IFN0b2NraG9sbSwgU3dlZGVuOyBEZXBh
cnRtZW50IG9mIENlbGwgYW5kIE1vbGVjdWxhciBCaW9sb2d5LCBLYXJvbGluc2thIEluc3RpdHV0
ZXQsIDE3MSA3NyBTdG9ja2hvbG0sIFN3ZWRlbiBSaWNrYXJkLlNhbmRiZXJnQGtpLnNlLjwvYXV0
aC1hZGRyZXNzPjx0aXRsZXM+PHRpdGxlPlRuNSB0cmFuc3Bvc2FzZSBhbmQgdGFnbWVudGF0aW9u
IHByb2NlZHVyZXMgZm9yIG1hc3NpdmVseSBzY2FsZWQgc2VxdWVuY2luZyBwcm9qZWN0czwvdGl0
bGU+PHNlY29uZGFyeS10aXRsZT5HZW5vbWUgUmVzPC9zZWNvbmRhcnktdGl0bGU+PC90aXRsZXM+
PHBlcmlvZGljYWw+PGZ1bGwtdGl0bGU+R2Vub21lIFJlczwvZnVsbC10aXRsZT48L3BlcmlvZGlj
YWw+PHBhZ2VzPjIwMzMtNDA8L3BhZ2VzPjx2b2x1bWU+MjQ8L3ZvbHVtZT48bnVtYmVyPjEyPC9u
dW1iZXI+PGVkaXRpb24+MjAxNC8wOC8wMTwvZWRpdGlvbj48a2V5d29yZHM+PGtleXdvcmQ+RE5B
LCBDb21wbGVtZW50YXJ5PC9rZXl3b3JkPjxrZXl3b3JkPkdlbmUgRXhwcmVzc2lvbjwva2V5d29y
ZD48a2V5d29yZD4qR2VuZSBMaWJyYXJ5PC9rZXl3b3JkPjxrZXl3b3JkPkhpZ2gtVGhyb3VnaHB1
dCBOdWNsZW90aWRlIFNlcXVlbmNpbmcvKm1ldGhvZHM8L2tleXdvcmQ+PGtleXdvcmQ+UmVjb21i
aW5hbnQgUHJvdGVpbnM8L2tleXdvcmQ+PGtleXdvcmQ+U2FjY2hhcm9teWNlcyBjZXJldmlzaWFl
L2dlbmV0aWNzL21ldGFib2xpc208L2tleXdvcmQ+PGtleXdvcmQ+U2VxdWVuY2UgQW5hbHlzaXMs
IFJOQTwva2V5d29yZD48a2V5d29yZD5TaW5nbGUtQ2VsbCBBbmFseXNpczwva2V5d29yZD48a2V5
d29yZD5UcmFuc3Bvc2FzZXMvZ2VuZXRpY3MvKm1ldGFib2xpc208L2tleXdvcmQ+PC9rZXl3b3Jk
cz48ZGF0ZXM+PHllYXI+MjAxNDwveWVhcj48cHViLWRhdGVzPjxkYXRlPkRlYzwvZGF0ZT48L3B1
Yi1kYXRlcz48L2RhdGVzPjxpc2JuPjE1NDktNTQ2OSAoRWxlY3Ryb25pYykmI3hEOzEwODgtOTA1
MSAoTGlua2luZyk8L2lzYm4+PGFjY2Vzc2lvbi1udW0+MjUwNzk4NTg8L2FjY2Vzc2lvbi1udW0+
PHVybHM+PHJlbGF0ZWQtdXJscz48dXJsPmh0dHBzOi8vd3d3Lm5jYmkubmxtLm5paC5nb3YvcHVi
bWVkLzI1MDc5ODU4PC91cmw+PC9yZWxhdGVkLXVybHM+PC91cmxzPjxjdXN0b20yPlBNQzQyNDgz
MTk8L2N1c3RvbTI+PGVsZWN0cm9uaWMtcmVzb3VyY2UtbnVtPjEwLjExMDEvZ3IuMTc3ODgxLjEx
NDwvZWxlY3Ryb25pYy1yZXNvdXJjZS1udW0+PC9yZWNvcmQ+PC9DaXRlPjwvRW5kTm90ZT4A
</w:fldData>
        </w:fldChar>
      </w:r>
      <w:r w:rsidRPr="005A4F69">
        <w:rPr>
          <w:rFonts w:ascii="Helvetica" w:hAnsi="Helvetica" w:cs="Arial"/>
          <w:sz w:val="22"/>
          <w:szCs w:val="22"/>
        </w:rPr>
        <w:instrText xml:space="preserve"> ADDIN EN.CITE </w:instrText>
      </w:r>
      <w:r w:rsidRPr="005A4F69">
        <w:rPr>
          <w:rFonts w:ascii="Helvetica" w:hAnsi="Helvetica" w:cs="Arial"/>
          <w:sz w:val="22"/>
          <w:szCs w:val="22"/>
        </w:rPr>
        <w:fldChar w:fldCharType="begin">
          <w:fldData xml:space="preserve">PEVuZE5vdGU+PENpdGU+PEF1dGhvcj5QaWNlbGxpPC9BdXRob3I+PFllYXI+MjAxNDwvWWVhcj48
UmVjTnVtPjU4PC9SZWNOdW0+PERpc3BsYXlUZXh0PihQaWNlbGxpIGV0IGFsLiAyMDE0KTwvRGlz
cGxheVRleHQ+PHJlY29yZD48cmVjLW51bWJlcj41ODwvcmVjLW51bWJlcj48Zm9yZWlnbi1rZXlz
PjxrZXkgYXBwPSJFTiIgZGItaWQ9InNlNXB4c3g1cXd3dGRyZWRmZmw1cDUybTVldjlyZjB0ZWVy
cCIgdGltZXN0YW1wPSIxNTkyNTgyODI5Ij41ODwva2V5PjwvZm9yZWlnbi1rZXlzPjxyZWYtdHlw
ZSBuYW1lPSJKb3VybmFsIEFydGljbGUiPjE3PC9yZWYtdHlwZT48Y29udHJpYnV0b3JzPjxhdXRo
b3JzPjxhdXRob3I+UGljZWxsaSwgUy48L2F1dGhvcj48YXV0aG9yPkJqb3JrbHVuZCwgQS4gSy48
L2F1dGhvcj48YXV0aG9yPlJlaW5pdXMsIEIuPC9hdXRob3I+PGF1dGhvcj5TYWdhc3NlciwgUy48
L2F1dGhvcj48YXV0aG9yPldpbmJlcmcsIEcuPC9hdXRob3I+PGF1dGhvcj5TYW5kYmVyZywgUi48
L2F1dGhvcj48L2F1dGhvcnM+PC9jb250cmlidXRvcnM+PGF1dGgtYWRkcmVzcz5MdWR3aWcgSW5z
dGl0dXRlIGZvciBDYW5jZXIgUmVzZWFyY2gsIDE3MSA3NyBTdG9ja2hvbG0sIFN3ZWRlbjsmI3hE
O0x1ZHdpZyBJbnN0aXR1dGUgZm9yIENhbmNlciBSZXNlYXJjaCwgMTcxIDc3IFN0b2NraG9sbSwg
U3dlZGVuOyBEZXBhcnRtZW50IG9mIENlbGwgYW5kIE1vbGVjdWxhciBCaW9sb2d5LCBLYXJvbGlu
c2thIEluc3RpdHV0ZXQsIDE3MSA3NyBTdG9ja2hvbG0sIFN3ZWRlbi4mI3hEO0x1ZHdpZyBJbnN0
aXR1dGUgZm9yIENhbmNlciBSZXNlYXJjaCwgMTcxIDc3IFN0b2NraG9sbSwgU3dlZGVuOyBEZXBh
cnRtZW50IG9mIENlbGwgYW5kIE1vbGVjdWxhciBCaW9sb2d5LCBLYXJvbGluc2thIEluc3RpdHV0
ZXQsIDE3MSA3NyBTdG9ja2hvbG0sIFN3ZWRlbiBSaWNrYXJkLlNhbmRiZXJnQGtpLnNlLjwvYXV0
aC1hZGRyZXNzPjx0aXRsZXM+PHRpdGxlPlRuNSB0cmFuc3Bvc2FzZSBhbmQgdGFnbWVudGF0aW9u
IHByb2NlZHVyZXMgZm9yIG1hc3NpdmVseSBzY2FsZWQgc2VxdWVuY2luZyBwcm9qZWN0czwvdGl0
bGU+PHNlY29uZGFyeS10aXRsZT5HZW5vbWUgUmVzPC9zZWNvbmRhcnktdGl0bGU+PC90aXRsZXM+
PHBlcmlvZGljYWw+PGZ1bGwtdGl0bGU+R2Vub21lIFJlczwvZnVsbC10aXRsZT48L3BlcmlvZGlj
YWw+PHBhZ2VzPjIwMzMtNDA8L3BhZ2VzPjx2b2x1bWU+MjQ8L3ZvbHVtZT48bnVtYmVyPjEyPC9u
dW1iZXI+PGVkaXRpb24+MjAxNC8wOC8wMTwvZWRpdGlvbj48a2V5d29yZHM+PGtleXdvcmQ+RE5B
LCBDb21wbGVtZW50YXJ5PC9rZXl3b3JkPjxrZXl3b3JkPkdlbmUgRXhwcmVzc2lvbjwva2V5d29y
ZD48a2V5d29yZD4qR2VuZSBMaWJyYXJ5PC9rZXl3b3JkPjxrZXl3b3JkPkhpZ2gtVGhyb3VnaHB1
dCBOdWNsZW90aWRlIFNlcXVlbmNpbmcvKm1ldGhvZHM8L2tleXdvcmQ+PGtleXdvcmQ+UmVjb21i
aW5hbnQgUHJvdGVpbnM8L2tleXdvcmQ+PGtleXdvcmQ+U2FjY2hhcm9teWNlcyBjZXJldmlzaWFl
L2dlbmV0aWNzL21ldGFib2xpc208L2tleXdvcmQ+PGtleXdvcmQ+U2VxdWVuY2UgQW5hbHlzaXMs
IFJOQTwva2V5d29yZD48a2V5d29yZD5TaW5nbGUtQ2VsbCBBbmFseXNpczwva2V5d29yZD48a2V5
d29yZD5UcmFuc3Bvc2FzZXMvZ2VuZXRpY3MvKm1ldGFib2xpc208L2tleXdvcmQ+PC9rZXl3b3Jk
cz48ZGF0ZXM+PHllYXI+MjAxNDwveWVhcj48cHViLWRhdGVzPjxkYXRlPkRlYzwvZGF0ZT48L3B1
Yi1kYXRlcz48L2RhdGVzPjxpc2JuPjE1NDktNTQ2OSAoRWxlY3Ryb25pYykmI3hEOzEwODgtOTA1
MSAoTGlua2luZyk8L2lzYm4+PGFjY2Vzc2lvbi1udW0+MjUwNzk4NTg8L2FjY2Vzc2lvbi1udW0+
PHVybHM+PHJlbGF0ZWQtdXJscz48dXJsPmh0dHBzOi8vd3d3Lm5jYmkubmxtLm5paC5nb3YvcHVi
bWVkLzI1MDc5ODU4PC91cmw+PC9yZWxhdGVkLXVybHM+PC91cmxzPjxjdXN0b20yPlBNQzQyNDgz
MTk8L2N1c3RvbTI+PGVsZWN0cm9uaWMtcmVzb3VyY2UtbnVtPjEwLjExMDEvZ3IuMTc3ODgxLjEx
NDwvZWxlY3Ryb25pYy1yZXNvdXJjZS1udW0+PC9yZWNvcmQ+PC9DaXRlPjwvRW5kTm90ZT4A
</w:fldData>
        </w:fldChar>
      </w:r>
      <w:r w:rsidRPr="005A4F69">
        <w:rPr>
          <w:rFonts w:ascii="Helvetica" w:hAnsi="Helvetica" w:cs="Arial"/>
          <w:sz w:val="22"/>
          <w:szCs w:val="22"/>
        </w:rPr>
        <w:instrText xml:space="preserve"> ADDIN EN.CITE.DATA </w:instrText>
      </w:r>
      <w:r w:rsidRPr="005A4F69">
        <w:rPr>
          <w:rFonts w:ascii="Helvetica" w:hAnsi="Helvetica" w:cs="Arial"/>
          <w:sz w:val="22"/>
          <w:szCs w:val="22"/>
        </w:rPr>
      </w:r>
      <w:r w:rsidRPr="005A4F69">
        <w:rPr>
          <w:rFonts w:ascii="Helvetica" w:hAnsi="Helvetica" w:cs="Arial"/>
          <w:sz w:val="22"/>
          <w:szCs w:val="22"/>
        </w:rPr>
        <w:fldChar w:fldCharType="end"/>
      </w:r>
      <w:r w:rsidRPr="005A4F69">
        <w:rPr>
          <w:rFonts w:ascii="Helvetica" w:hAnsi="Helvetica" w:cs="Arial"/>
          <w:sz w:val="22"/>
          <w:szCs w:val="22"/>
        </w:rPr>
      </w:r>
      <w:r w:rsidRPr="005A4F69">
        <w:rPr>
          <w:rFonts w:ascii="Helvetica" w:hAnsi="Helvetica" w:cs="Arial"/>
          <w:sz w:val="22"/>
          <w:szCs w:val="22"/>
        </w:rPr>
        <w:fldChar w:fldCharType="separate"/>
      </w:r>
      <w:r w:rsidRPr="005A4F69">
        <w:rPr>
          <w:rFonts w:ascii="Helvetica" w:hAnsi="Helvetica" w:cs="Arial"/>
          <w:noProof/>
          <w:sz w:val="22"/>
          <w:szCs w:val="22"/>
        </w:rPr>
        <w:t>(Picelli et al. 2014)</w:t>
      </w:r>
      <w:r w:rsidRPr="005A4F69">
        <w:rPr>
          <w:rFonts w:ascii="Helvetica" w:hAnsi="Helvetica" w:cs="Arial"/>
          <w:sz w:val="22"/>
          <w:szCs w:val="22"/>
        </w:rPr>
        <w:fldChar w:fldCharType="end"/>
      </w:r>
      <w:r w:rsidRPr="005A4F69">
        <w:rPr>
          <w:rFonts w:ascii="Helvetica" w:hAnsi="Helvetica" w:cs="Arial"/>
          <w:sz w:val="22"/>
          <w:szCs w:val="22"/>
        </w:rPr>
        <w:t xml:space="preserve">. </w:t>
      </w:r>
      <w:r w:rsidRPr="005A4F69">
        <w:rPr>
          <w:rFonts w:ascii="Helvetica" w:hAnsi="Helvetica" w:cs="Arial"/>
          <w:sz w:val="22"/>
          <w:szCs w:val="22"/>
        </w:rPr>
        <w:lastRenderedPageBreak/>
        <w:t xml:space="preserve">The Tn5 assembly amount used was </w:t>
      </w:r>
      <w:proofErr w:type="spellStart"/>
      <w:r w:rsidRPr="005A4F69">
        <w:rPr>
          <w:rFonts w:ascii="Helvetica" w:hAnsi="Helvetica" w:cs="Arial"/>
          <w:sz w:val="22"/>
          <w:szCs w:val="22"/>
        </w:rPr>
        <w:t>dependened</w:t>
      </w:r>
      <w:proofErr w:type="spellEnd"/>
      <w:r w:rsidRPr="005A4F69">
        <w:rPr>
          <w:rFonts w:ascii="Helvetica" w:hAnsi="Helvetica" w:cs="Arial"/>
          <w:sz w:val="22"/>
          <w:szCs w:val="22"/>
        </w:rPr>
        <w:t xml:space="preserve"> on the batch’s activity at the time of use, which was optimized in a separate mock Hi-C experiment. Samples were incubated at 55°C for 10mins. The Tn5 library construction reaction was stopped with 0.5 </w:t>
      </w:r>
      <w:proofErr w:type="spellStart"/>
      <w:r w:rsidRPr="005A4F69">
        <w:rPr>
          <w:rFonts w:ascii="Helvetica" w:hAnsi="Helvetica" w:cs="Arial"/>
          <w:sz w:val="22"/>
          <w:szCs w:val="22"/>
        </w:rPr>
        <w:t>μl</w:t>
      </w:r>
      <w:proofErr w:type="spellEnd"/>
      <w:r w:rsidRPr="005A4F69">
        <w:rPr>
          <w:rFonts w:ascii="Helvetica" w:hAnsi="Helvetica" w:cs="Arial"/>
          <w:sz w:val="22"/>
          <w:szCs w:val="22"/>
        </w:rPr>
        <w:t xml:space="preserve"> 10% SDS on ice for 5 mins. Samples were than washed two times in 50mM EDTA followed by one wash in 10 mM Tris-</w:t>
      </w:r>
      <w:proofErr w:type="spellStart"/>
      <w:r w:rsidRPr="005A4F69">
        <w:rPr>
          <w:rFonts w:ascii="Helvetica" w:hAnsi="Helvetica" w:cs="Arial"/>
          <w:sz w:val="22"/>
          <w:szCs w:val="22"/>
        </w:rPr>
        <w:t>HCl</w:t>
      </w:r>
      <w:proofErr w:type="spellEnd"/>
      <w:r w:rsidRPr="005A4F69">
        <w:rPr>
          <w:rFonts w:ascii="Helvetica" w:hAnsi="Helvetica" w:cs="Arial"/>
          <w:sz w:val="22"/>
          <w:szCs w:val="22"/>
        </w:rPr>
        <w:t xml:space="preserve"> (pH 8.0). The library was resuspended in 22μl EB buffer. </w:t>
      </w:r>
      <w:r w:rsidRPr="005A4F69">
        <w:rPr>
          <w:rFonts w:ascii="Helvetica" w:hAnsi="Helvetica" w:cs="Arial"/>
          <w:color w:val="000000"/>
          <w:sz w:val="22"/>
          <w:szCs w:val="22"/>
        </w:rPr>
        <w:t xml:space="preserve">The beads can inhibit the PCR steps so the resuspended beads were split into 2 reactions with 10 </w:t>
      </w:r>
      <w:proofErr w:type="spellStart"/>
      <w:r w:rsidRPr="005A4F69">
        <w:rPr>
          <w:rFonts w:ascii="Helvetica" w:hAnsi="Helvetica" w:cs="Arial"/>
          <w:sz w:val="22"/>
          <w:szCs w:val="22"/>
        </w:rPr>
        <w:t>μ</w:t>
      </w:r>
      <w:r w:rsidRPr="005A4F69">
        <w:rPr>
          <w:rFonts w:ascii="Helvetica" w:hAnsi="Helvetica" w:cs="Arial"/>
          <w:color w:val="000000"/>
          <w:sz w:val="22"/>
          <w:szCs w:val="22"/>
        </w:rPr>
        <w:t>l</w:t>
      </w:r>
      <w:proofErr w:type="spellEnd"/>
      <w:r w:rsidRPr="005A4F69">
        <w:rPr>
          <w:rFonts w:ascii="Helvetica" w:hAnsi="Helvetica" w:cs="Arial"/>
          <w:color w:val="000000"/>
          <w:sz w:val="22"/>
          <w:szCs w:val="22"/>
        </w:rPr>
        <w:t xml:space="preserve"> of resuspended beads per reaction. Library construction PCR was done utilizing 2x Phusion High Fidelity PCR master Mix with HF Buffer (NEB cat #M0531S) and custom PCR primers (supplemental table 2). To determine the appropriate number of cycles a “pre-amp” PCR reaction was performed where 5 cycles of the PCR reaction was performed and then 5 </w:t>
      </w:r>
      <w:proofErr w:type="spellStart"/>
      <w:r w:rsidRPr="005A4F69">
        <w:rPr>
          <w:rFonts w:ascii="Helvetica" w:hAnsi="Helvetica" w:cs="Arial"/>
          <w:sz w:val="22"/>
          <w:szCs w:val="22"/>
        </w:rPr>
        <w:t>μ</w:t>
      </w:r>
      <w:r w:rsidRPr="005A4F69">
        <w:rPr>
          <w:rFonts w:ascii="Helvetica" w:hAnsi="Helvetica" w:cs="Arial"/>
          <w:color w:val="000000"/>
          <w:sz w:val="22"/>
          <w:szCs w:val="22"/>
        </w:rPr>
        <w:t>l</w:t>
      </w:r>
      <w:proofErr w:type="spellEnd"/>
      <w:r w:rsidRPr="005A4F69">
        <w:rPr>
          <w:rFonts w:ascii="Helvetica" w:hAnsi="Helvetica" w:cs="Arial"/>
          <w:color w:val="000000"/>
          <w:sz w:val="22"/>
          <w:szCs w:val="22"/>
        </w:rPr>
        <w:t xml:space="preserve"> of the PCR reaction was used in a qPCR (utilizing </w:t>
      </w:r>
      <w:proofErr w:type="spellStart"/>
      <w:r w:rsidRPr="005A4F69">
        <w:rPr>
          <w:rFonts w:ascii="Helvetica" w:hAnsi="Helvetica" w:cs="Arial"/>
          <w:sz w:val="22"/>
          <w:szCs w:val="22"/>
        </w:rPr>
        <w:t>iTaq</w:t>
      </w:r>
      <w:proofErr w:type="spellEnd"/>
      <w:r w:rsidRPr="005A4F69">
        <w:rPr>
          <w:rFonts w:ascii="Helvetica" w:hAnsi="Helvetica" w:cs="Arial"/>
          <w:sz w:val="22"/>
          <w:szCs w:val="22"/>
        </w:rPr>
        <w:t xml:space="preserve"> Universal SYBR Green </w:t>
      </w:r>
      <w:proofErr w:type="spellStart"/>
      <w:r w:rsidRPr="005A4F69">
        <w:rPr>
          <w:rFonts w:ascii="Helvetica" w:hAnsi="Helvetica" w:cs="Arial"/>
          <w:sz w:val="22"/>
          <w:szCs w:val="22"/>
        </w:rPr>
        <w:t>Supermix</w:t>
      </w:r>
      <w:proofErr w:type="spellEnd"/>
      <w:r w:rsidRPr="005A4F69">
        <w:rPr>
          <w:rFonts w:ascii="Helvetica" w:hAnsi="Helvetica" w:cs="Arial"/>
          <w:sz w:val="22"/>
          <w:szCs w:val="22"/>
        </w:rPr>
        <w:t xml:space="preserve"> (Bio-Rad) using a </w:t>
      </w:r>
      <w:proofErr w:type="spellStart"/>
      <w:r w:rsidRPr="005A4F69">
        <w:rPr>
          <w:rFonts w:ascii="Helvetica" w:hAnsi="Helvetica" w:cs="Arial"/>
          <w:sz w:val="22"/>
          <w:szCs w:val="22"/>
        </w:rPr>
        <w:t>BioRad</w:t>
      </w:r>
      <w:proofErr w:type="spellEnd"/>
      <w:r w:rsidRPr="005A4F69">
        <w:rPr>
          <w:rFonts w:ascii="Helvetica" w:hAnsi="Helvetica" w:cs="Arial"/>
          <w:sz w:val="22"/>
          <w:szCs w:val="22"/>
        </w:rPr>
        <w:t xml:space="preserve"> qPCR CFX connect instrument)</w:t>
      </w:r>
      <w:r w:rsidRPr="005A4F69">
        <w:rPr>
          <w:rFonts w:ascii="Helvetica" w:hAnsi="Helvetica" w:cs="Arial"/>
          <w:color w:val="000000"/>
          <w:sz w:val="22"/>
          <w:szCs w:val="22"/>
        </w:rPr>
        <w:t xml:space="preserve"> to determine the number of cycles before max absorbency was reached. Typically, no more than 7-13 additional cycles were performed for the library construction PCR reaction. The PCR libraries were then size selected with </w:t>
      </w:r>
      <w:proofErr w:type="spellStart"/>
      <w:r w:rsidRPr="005A4F69">
        <w:rPr>
          <w:rFonts w:ascii="Helvetica" w:hAnsi="Helvetica" w:cs="Arial"/>
          <w:color w:val="000000"/>
          <w:sz w:val="22"/>
          <w:szCs w:val="22"/>
        </w:rPr>
        <w:t>AMPure</w:t>
      </w:r>
      <w:proofErr w:type="spellEnd"/>
      <w:r w:rsidRPr="005A4F69">
        <w:rPr>
          <w:rFonts w:ascii="Helvetica" w:hAnsi="Helvetica" w:cs="Arial"/>
          <w:color w:val="000000"/>
          <w:sz w:val="22"/>
          <w:szCs w:val="22"/>
        </w:rPr>
        <w:t xml:space="preserve"> beads and quantified</w:t>
      </w:r>
      <w:r w:rsidRPr="005A4F69">
        <w:rPr>
          <w:rFonts w:ascii="Helvetica" w:hAnsi="Helvetica" w:cs="Arial"/>
          <w:sz w:val="22"/>
          <w:szCs w:val="22"/>
        </w:rPr>
        <w:t xml:space="preserve"> on an Agilent Technologies 2200 </w:t>
      </w:r>
      <w:proofErr w:type="spellStart"/>
      <w:r w:rsidRPr="005A4F69">
        <w:rPr>
          <w:rFonts w:ascii="Helvetica" w:hAnsi="Helvetica" w:cs="Arial"/>
          <w:sz w:val="22"/>
          <w:szCs w:val="22"/>
        </w:rPr>
        <w:t>TapeStation</w:t>
      </w:r>
      <w:proofErr w:type="spellEnd"/>
      <w:r w:rsidRPr="005A4F69">
        <w:rPr>
          <w:rFonts w:ascii="Helvetica" w:hAnsi="Helvetica" w:cs="Arial"/>
          <w:sz w:val="22"/>
          <w:szCs w:val="22"/>
        </w:rPr>
        <w:t xml:space="preserve"> with a D1000 </w:t>
      </w:r>
      <w:proofErr w:type="spellStart"/>
      <w:r w:rsidRPr="005A4F69">
        <w:rPr>
          <w:rFonts w:ascii="Helvetica" w:hAnsi="Helvetica" w:cs="Arial"/>
          <w:sz w:val="22"/>
          <w:szCs w:val="22"/>
        </w:rPr>
        <w:t>ScreenTape</w:t>
      </w:r>
      <w:proofErr w:type="spellEnd"/>
      <w:r w:rsidRPr="005A4F69">
        <w:rPr>
          <w:rFonts w:ascii="Helvetica" w:hAnsi="Helvetica" w:cs="Arial"/>
          <w:sz w:val="22"/>
          <w:szCs w:val="22"/>
        </w:rPr>
        <w:t xml:space="preserve"> assay. The resulting libraries were then sequenced on a 2 × 125 cycle paired-end run on an Illumina </w:t>
      </w:r>
      <w:proofErr w:type="spellStart"/>
      <w:r w:rsidRPr="005A4F69">
        <w:rPr>
          <w:rFonts w:ascii="Helvetica" w:hAnsi="Helvetica" w:cs="Arial"/>
          <w:sz w:val="22"/>
          <w:szCs w:val="22"/>
        </w:rPr>
        <w:t>HiSeq</w:t>
      </w:r>
      <w:proofErr w:type="spellEnd"/>
      <w:r w:rsidRPr="005A4F69">
        <w:rPr>
          <w:rFonts w:ascii="Helvetica" w:hAnsi="Helvetica" w:cs="Arial"/>
          <w:sz w:val="22"/>
          <w:szCs w:val="22"/>
        </w:rPr>
        <w:t xml:space="preserve"> 2500 instrument.</w:t>
      </w:r>
    </w:p>
    <w:p w14:paraId="4C80A27E" w14:textId="563A6FED"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 xml:space="preserve">For library construction using the Illumina Nova-seq instrument no more than 5 </w:t>
      </w:r>
      <w:proofErr w:type="spellStart"/>
      <w:r w:rsidRPr="005A4F69">
        <w:rPr>
          <w:rFonts w:ascii="Helvetica" w:hAnsi="Helvetica" w:cs="Arial"/>
          <w:sz w:val="22"/>
          <w:szCs w:val="22"/>
        </w:rPr>
        <w:t>μg</w:t>
      </w:r>
      <w:proofErr w:type="spellEnd"/>
      <w:r w:rsidRPr="005A4F69">
        <w:rPr>
          <w:rFonts w:ascii="Helvetica" w:hAnsi="Helvetica" w:cs="Arial"/>
          <w:sz w:val="22"/>
          <w:szCs w:val="22"/>
        </w:rPr>
        <w:t xml:space="preserve"> of DNA was used for the following steps. Please note, the library construction protocol was changed when we switched to the </w:t>
      </w:r>
      <w:proofErr w:type="spellStart"/>
      <w:r w:rsidRPr="005A4F69">
        <w:rPr>
          <w:rFonts w:ascii="Helvetica" w:hAnsi="Helvetica" w:cs="Arial"/>
          <w:sz w:val="22"/>
          <w:szCs w:val="22"/>
        </w:rPr>
        <w:t>Novaseq</w:t>
      </w:r>
      <w:proofErr w:type="spellEnd"/>
      <w:r w:rsidRPr="005A4F69">
        <w:rPr>
          <w:rFonts w:ascii="Helvetica" w:hAnsi="Helvetica" w:cs="Arial"/>
          <w:sz w:val="22"/>
          <w:szCs w:val="22"/>
        </w:rPr>
        <w:t xml:space="preserve"> instrument due to the limitations of the machine we had to adapt and utilize a dual index primer set. Biotin was removed from </w:t>
      </w:r>
      <w:proofErr w:type="spellStart"/>
      <w:r w:rsidRPr="005A4F69">
        <w:rPr>
          <w:rFonts w:ascii="Helvetica" w:hAnsi="Helvetica" w:cs="Arial"/>
          <w:sz w:val="22"/>
          <w:szCs w:val="22"/>
        </w:rPr>
        <w:t>unligated</w:t>
      </w:r>
      <w:proofErr w:type="spellEnd"/>
      <w:r w:rsidRPr="005A4F69">
        <w:rPr>
          <w:rFonts w:ascii="Helvetica" w:hAnsi="Helvetica" w:cs="Arial"/>
          <w:sz w:val="22"/>
          <w:szCs w:val="22"/>
        </w:rPr>
        <w:t xml:space="preserve"> fragments using T4 DNA Polymerase incubated for 4hrs at 20°C.</w:t>
      </w:r>
      <w:r w:rsidR="008033BC">
        <w:rPr>
          <w:rFonts w:ascii="Helvetica" w:hAnsi="Helvetica" w:cs="Arial"/>
          <w:sz w:val="22"/>
          <w:szCs w:val="22"/>
        </w:rPr>
        <w:t xml:space="preserve"> Nuclei was pelleted and then resuspended in 130uL of Nuclear Lysis buffer (</w:t>
      </w:r>
      <w:r w:rsidR="008033BC" w:rsidRPr="00FA5F2E">
        <w:rPr>
          <w:rFonts w:ascii="Helvetica" w:hAnsi="Helvetica" w:cs="Arial"/>
          <w:sz w:val="22"/>
          <w:szCs w:val="22"/>
        </w:rPr>
        <w:t>50 mM Tris-</w:t>
      </w:r>
      <w:proofErr w:type="spellStart"/>
      <w:r w:rsidR="008033BC" w:rsidRPr="00FA5F2E">
        <w:rPr>
          <w:rFonts w:ascii="Helvetica" w:hAnsi="Helvetica" w:cs="Arial"/>
          <w:sz w:val="22"/>
          <w:szCs w:val="22"/>
        </w:rPr>
        <w:t>HCl</w:t>
      </w:r>
      <w:proofErr w:type="spellEnd"/>
      <w:r w:rsidR="008033BC" w:rsidRPr="00FA5F2E">
        <w:rPr>
          <w:rFonts w:ascii="Helvetica" w:hAnsi="Helvetica" w:cs="Arial"/>
          <w:sz w:val="22"/>
          <w:szCs w:val="22"/>
        </w:rPr>
        <w:t xml:space="preserve"> pH 7.5</w:t>
      </w:r>
      <w:r w:rsidR="008033BC">
        <w:rPr>
          <w:rFonts w:ascii="Helvetica" w:hAnsi="Helvetica" w:cs="Arial"/>
          <w:sz w:val="22"/>
          <w:szCs w:val="22"/>
        </w:rPr>
        <w:t>, 1</w:t>
      </w:r>
      <w:r w:rsidR="008033BC" w:rsidRPr="00FA5F2E">
        <w:rPr>
          <w:rFonts w:ascii="Helvetica" w:hAnsi="Helvetica" w:cs="Arial"/>
          <w:sz w:val="22"/>
          <w:szCs w:val="22"/>
        </w:rPr>
        <w:t>0 mM EDTA</w:t>
      </w:r>
      <w:r w:rsidR="008033BC">
        <w:rPr>
          <w:rFonts w:ascii="Helvetica" w:hAnsi="Helvetica" w:cs="Arial"/>
          <w:sz w:val="22"/>
          <w:szCs w:val="22"/>
        </w:rPr>
        <w:t xml:space="preserve">, </w:t>
      </w:r>
      <w:r w:rsidR="008033BC" w:rsidRPr="00FA5F2E">
        <w:rPr>
          <w:rFonts w:ascii="Helvetica" w:hAnsi="Helvetica" w:cs="Arial"/>
          <w:sz w:val="22"/>
          <w:szCs w:val="22"/>
        </w:rPr>
        <w:t>1% SDS</w:t>
      </w:r>
      <w:r w:rsidR="008033BC">
        <w:rPr>
          <w:rFonts w:ascii="Helvetica" w:hAnsi="Helvetica" w:cs="Arial"/>
          <w:sz w:val="22"/>
          <w:szCs w:val="22"/>
        </w:rPr>
        <w:t xml:space="preserve">, </w:t>
      </w:r>
      <w:r w:rsidR="008033BC" w:rsidRPr="00FA5F2E">
        <w:rPr>
          <w:rFonts w:ascii="Helvetica" w:hAnsi="Helvetica" w:cs="Arial"/>
          <w:sz w:val="22"/>
          <w:szCs w:val="22"/>
        </w:rPr>
        <w:t>1x protease inhibitor</w:t>
      </w:r>
      <w:r w:rsidR="008033BC">
        <w:rPr>
          <w:rFonts w:ascii="Helvetica" w:hAnsi="Helvetica" w:cs="Arial"/>
          <w:sz w:val="22"/>
          <w:szCs w:val="22"/>
        </w:rPr>
        <w:t xml:space="preserve">). </w:t>
      </w:r>
      <w:r w:rsidRPr="005A4F69">
        <w:rPr>
          <w:rFonts w:ascii="Helvetica" w:hAnsi="Helvetica" w:cs="Arial"/>
          <w:sz w:val="22"/>
          <w:szCs w:val="22"/>
        </w:rPr>
        <w:t xml:space="preserve"> DNA was sheared on a S220 Focused-</w:t>
      </w:r>
      <w:proofErr w:type="spellStart"/>
      <w:r w:rsidRPr="005A4F69">
        <w:rPr>
          <w:rFonts w:ascii="Helvetica" w:hAnsi="Helvetica" w:cs="Arial"/>
          <w:sz w:val="22"/>
          <w:szCs w:val="22"/>
        </w:rPr>
        <w:t>ultrasonicator</w:t>
      </w:r>
      <w:proofErr w:type="spellEnd"/>
      <w:r w:rsidRPr="005A4F69">
        <w:rPr>
          <w:rFonts w:ascii="Helvetica" w:hAnsi="Helvetica" w:cs="Arial"/>
          <w:sz w:val="22"/>
          <w:szCs w:val="22"/>
        </w:rPr>
        <w:t xml:space="preserve"> (</w:t>
      </w:r>
      <w:proofErr w:type="spellStart"/>
      <w:r w:rsidRPr="005A4F69">
        <w:rPr>
          <w:rFonts w:ascii="Helvetica" w:hAnsi="Helvetica" w:cs="Arial"/>
          <w:sz w:val="22"/>
          <w:szCs w:val="22"/>
        </w:rPr>
        <w:t>Covaris</w:t>
      </w:r>
      <w:proofErr w:type="spellEnd"/>
      <w:r w:rsidRPr="005A4F69">
        <w:rPr>
          <w:rFonts w:ascii="Helvetica" w:hAnsi="Helvetica" w:cs="Arial"/>
          <w:sz w:val="22"/>
          <w:szCs w:val="22"/>
        </w:rPr>
        <w:t xml:space="preserve">) using a </w:t>
      </w:r>
      <w:proofErr w:type="spellStart"/>
      <w:r w:rsidRPr="005A4F69">
        <w:rPr>
          <w:rFonts w:ascii="Helvetica" w:hAnsi="Helvetica" w:cs="Arial"/>
          <w:sz w:val="22"/>
          <w:szCs w:val="22"/>
        </w:rPr>
        <w:t>microTUBE</w:t>
      </w:r>
      <w:proofErr w:type="spellEnd"/>
      <w:r w:rsidRPr="005A4F69">
        <w:rPr>
          <w:rFonts w:ascii="Helvetica" w:hAnsi="Helvetica" w:cs="Arial"/>
          <w:sz w:val="22"/>
          <w:szCs w:val="22"/>
        </w:rPr>
        <w:t xml:space="preserve"> AFA Fiber Pre-Slit Snap-Cap (</w:t>
      </w:r>
      <w:proofErr w:type="spellStart"/>
      <w:r w:rsidRPr="005A4F69">
        <w:rPr>
          <w:rFonts w:ascii="Helvetica" w:hAnsi="Helvetica" w:cs="Arial"/>
          <w:sz w:val="22"/>
          <w:szCs w:val="22"/>
        </w:rPr>
        <w:t>Covaris</w:t>
      </w:r>
      <w:proofErr w:type="spellEnd"/>
      <w:r w:rsidRPr="005A4F69">
        <w:rPr>
          <w:rFonts w:ascii="Helvetica" w:hAnsi="Helvetica" w:cs="Arial"/>
          <w:sz w:val="22"/>
          <w:szCs w:val="22"/>
        </w:rPr>
        <w:t xml:space="preserve">, Cat# 520045) with the following program (2 cycles, each 50 sec </w:t>
      </w:r>
      <w:r w:rsidRPr="005A4F69">
        <w:rPr>
          <w:rFonts w:ascii="Helvetica" w:hAnsi="Helvetica" w:cs="Arial"/>
          <w:sz w:val="22"/>
          <w:szCs w:val="22"/>
        </w:rPr>
        <w:lastRenderedPageBreak/>
        <w:t xml:space="preserve">long (total 100 secs), 10% duty, 4 intensity, 200cycles/burst). The ligated biotin junctions were pulled down utilizing </w:t>
      </w:r>
      <w:proofErr w:type="spellStart"/>
      <w:r w:rsidRPr="005A4F69">
        <w:rPr>
          <w:rFonts w:ascii="Helvetica" w:hAnsi="Helvetica" w:cs="Arial"/>
          <w:sz w:val="22"/>
          <w:szCs w:val="22"/>
        </w:rPr>
        <w:t>Dynabeads</w:t>
      </w:r>
      <w:proofErr w:type="spellEnd"/>
      <w:r w:rsidRPr="005A4F69">
        <w:rPr>
          <w:rFonts w:ascii="Helvetica" w:hAnsi="Helvetica" w:cs="Arial"/>
          <w:sz w:val="22"/>
          <w:szCs w:val="22"/>
        </w:rPr>
        <w:t xml:space="preserve"> My one Streptavidin C1 (Life technologies, Cat# 65001). Library construction was then performed on beads as instructed by </w:t>
      </w:r>
      <w:proofErr w:type="spellStart"/>
      <w:r w:rsidRPr="005A4F69">
        <w:rPr>
          <w:rFonts w:ascii="Helvetica" w:hAnsi="Helvetica" w:cs="Arial"/>
          <w:sz w:val="22"/>
          <w:szCs w:val="22"/>
        </w:rPr>
        <w:t>NEBNext</w:t>
      </w:r>
      <w:proofErr w:type="spellEnd"/>
      <w:r w:rsidRPr="005A4F69">
        <w:rPr>
          <w:rFonts w:ascii="Helvetica" w:hAnsi="Helvetica" w:cs="Arial"/>
          <w:sz w:val="22"/>
          <w:szCs w:val="22"/>
        </w:rPr>
        <w:t xml:space="preserve"> ChIP-</w:t>
      </w:r>
      <w:r w:rsidR="00181350">
        <w:rPr>
          <w:rFonts w:ascii="Helvetica" w:hAnsi="Helvetica" w:cs="Arial"/>
          <w:sz w:val="22"/>
          <w:szCs w:val="22"/>
        </w:rPr>
        <w:t>s</w:t>
      </w:r>
      <w:r w:rsidRPr="005A4F69">
        <w:rPr>
          <w:rFonts w:ascii="Helvetica" w:hAnsi="Helvetica" w:cs="Arial"/>
          <w:sz w:val="22"/>
          <w:szCs w:val="22"/>
        </w:rPr>
        <w:t xml:space="preserve">eq Library Prep Master Mix Set for Illumina (E6240) with </w:t>
      </w:r>
      <w:proofErr w:type="spellStart"/>
      <w:r w:rsidRPr="005A4F69">
        <w:rPr>
          <w:rFonts w:ascii="Helvetica" w:hAnsi="Helvetica" w:cs="Arial"/>
          <w:sz w:val="22"/>
          <w:szCs w:val="22"/>
        </w:rPr>
        <w:t>NEBNext</w:t>
      </w:r>
      <w:proofErr w:type="spellEnd"/>
      <w:r w:rsidRPr="005A4F69">
        <w:rPr>
          <w:rFonts w:ascii="Helvetica" w:hAnsi="Helvetica" w:cs="Arial"/>
          <w:sz w:val="22"/>
          <w:szCs w:val="22"/>
        </w:rPr>
        <w:t xml:space="preserve">® Multiplex Oligos for Illumina (Dual Index Primers Set, E7600S). Instead of </w:t>
      </w:r>
      <w:proofErr w:type="spellStart"/>
      <w:r w:rsidRPr="005A4F69">
        <w:rPr>
          <w:rFonts w:ascii="Helvetica" w:hAnsi="Helvetica" w:cs="Arial"/>
          <w:sz w:val="22"/>
          <w:szCs w:val="22"/>
        </w:rPr>
        <w:t>AMPure</w:t>
      </w:r>
      <w:proofErr w:type="spellEnd"/>
      <w:r w:rsidRPr="005A4F69">
        <w:rPr>
          <w:rFonts w:ascii="Helvetica" w:hAnsi="Helvetica" w:cs="Arial"/>
          <w:sz w:val="22"/>
          <w:szCs w:val="22"/>
        </w:rPr>
        <w:t xml:space="preserve"> bead washes between each library step the resuspended beads were washed using a magnet with the following steps: wash with 200 </w:t>
      </w:r>
      <w:proofErr w:type="spellStart"/>
      <w:r w:rsidRPr="005A4F69">
        <w:rPr>
          <w:rFonts w:ascii="Helvetica" w:hAnsi="Helvetica" w:cs="Arial"/>
          <w:sz w:val="22"/>
          <w:szCs w:val="22"/>
        </w:rPr>
        <w:t>μl</w:t>
      </w:r>
      <w:proofErr w:type="spellEnd"/>
      <w:r w:rsidRPr="005A4F69">
        <w:rPr>
          <w:rFonts w:ascii="Helvetica" w:hAnsi="Helvetica" w:cs="Arial"/>
          <w:sz w:val="22"/>
          <w:szCs w:val="22"/>
        </w:rPr>
        <w:t xml:space="preserve"> 1xBW (</w:t>
      </w:r>
      <w:r w:rsidRPr="005A4F69">
        <w:rPr>
          <w:rFonts w:ascii="Helvetica" w:hAnsi="Helvetica" w:cs="Arial"/>
          <w:color w:val="000000"/>
          <w:sz w:val="22"/>
          <w:szCs w:val="22"/>
        </w:rPr>
        <w:t>5 mM Tris-</w:t>
      </w:r>
      <w:proofErr w:type="spellStart"/>
      <w:r w:rsidRPr="005A4F69">
        <w:rPr>
          <w:rFonts w:ascii="Helvetica" w:hAnsi="Helvetica" w:cs="Arial"/>
          <w:color w:val="000000"/>
          <w:sz w:val="22"/>
          <w:szCs w:val="22"/>
        </w:rPr>
        <w:t>HCl</w:t>
      </w:r>
      <w:proofErr w:type="spellEnd"/>
      <w:r w:rsidRPr="005A4F69">
        <w:rPr>
          <w:rFonts w:ascii="Helvetica" w:hAnsi="Helvetica" w:cs="Arial"/>
          <w:color w:val="000000"/>
          <w:sz w:val="22"/>
          <w:szCs w:val="22"/>
        </w:rPr>
        <w:t xml:space="preserve"> (pH 7.5), 0.5 mM EDTA,1 M NaCl) and </w:t>
      </w:r>
      <w:r w:rsidRPr="005A4F69">
        <w:rPr>
          <w:rFonts w:ascii="Helvetica" w:hAnsi="Helvetica" w:cs="Arial"/>
          <w:sz w:val="22"/>
          <w:szCs w:val="22"/>
        </w:rPr>
        <w:t>0.1% Triton x-100</w:t>
      </w:r>
      <w:r w:rsidRPr="005A4F69">
        <w:rPr>
          <w:rFonts w:ascii="Helvetica" w:hAnsi="Helvetica" w:cs="Arial"/>
          <w:color w:val="000000"/>
          <w:sz w:val="22"/>
          <w:szCs w:val="22"/>
        </w:rPr>
        <w:t xml:space="preserve">. Second wash with 200 </w:t>
      </w:r>
      <w:proofErr w:type="spellStart"/>
      <w:r w:rsidRPr="005A4F69">
        <w:rPr>
          <w:rFonts w:ascii="Helvetica" w:hAnsi="Helvetica" w:cs="Arial"/>
          <w:sz w:val="22"/>
          <w:szCs w:val="22"/>
        </w:rPr>
        <w:t>μ</w:t>
      </w:r>
      <w:r w:rsidRPr="005A4F69">
        <w:rPr>
          <w:rFonts w:ascii="Helvetica" w:hAnsi="Helvetica" w:cs="Arial"/>
          <w:color w:val="000000"/>
          <w:sz w:val="22"/>
          <w:szCs w:val="22"/>
        </w:rPr>
        <w:t>l</w:t>
      </w:r>
      <w:proofErr w:type="spellEnd"/>
      <w:r w:rsidRPr="005A4F69">
        <w:rPr>
          <w:rFonts w:ascii="Helvetica" w:hAnsi="Helvetica" w:cs="Arial"/>
          <w:color w:val="000000"/>
          <w:sz w:val="22"/>
          <w:szCs w:val="22"/>
        </w:rPr>
        <w:t xml:space="preserve"> 10mM Tris-</w:t>
      </w:r>
      <w:proofErr w:type="spellStart"/>
      <w:r w:rsidRPr="005A4F69">
        <w:rPr>
          <w:rFonts w:ascii="Helvetica" w:hAnsi="Helvetica" w:cs="Arial"/>
          <w:color w:val="000000"/>
          <w:sz w:val="22"/>
          <w:szCs w:val="22"/>
        </w:rPr>
        <w:t>HCl</w:t>
      </w:r>
      <w:proofErr w:type="spellEnd"/>
      <w:r w:rsidRPr="005A4F69">
        <w:rPr>
          <w:rFonts w:ascii="Helvetica" w:hAnsi="Helvetica" w:cs="Arial"/>
          <w:color w:val="000000"/>
          <w:sz w:val="22"/>
          <w:szCs w:val="22"/>
        </w:rPr>
        <w:t xml:space="preserve"> (pH 7.5). When washes were finished the beads were resuspended in appropriate amounts of 10mM Tris-</w:t>
      </w:r>
      <w:proofErr w:type="spellStart"/>
      <w:r w:rsidRPr="005A4F69">
        <w:rPr>
          <w:rFonts w:ascii="Helvetica" w:hAnsi="Helvetica" w:cs="Arial"/>
          <w:color w:val="000000"/>
          <w:sz w:val="22"/>
          <w:szCs w:val="22"/>
        </w:rPr>
        <w:t>HCl</w:t>
      </w:r>
      <w:proofErr w:type="spellEnd"/>
      <w:r w:rsidRPr="005A4F69">
        <w:rPr>
          <w:rFonts w:ascii="Helvetica" w:hAnsi="Helvetica" w:cs="Arial"/>
          <w:color w:val="000000"/>
          <w:sz w:val="22"/>
          <w:szCs w:val="22"/>
        </w:rPr>
        <w:t xml:space="preserve"> (pH 7.5) required for the next step in the protocol. After the adaptor was ligated samples were resuspended in 50 </w:t>
      </w:r>
      <w:proofErr w:type="spellStart"/>
      <w:r w:rsidRPr="005A4F69">
        <w:rPr>
          <w:rFonts w:ascii="Helvetica" w:hAnsi="Helvetica" w:cs="Arial"/>
          <w:sz w:val="22"/>
          <w:szCs w:val="22"/>
        </w:rPr>
        <w:t>μl</w:t>
      </w:r>
      <w:proofErr w:type="spellEnd"/>
      <w:r w:rsidRPr="005A4F69">
        <w:rPr>
          <w:rFonts w:ascii="Helvetica" w:hAnsi="Helvetica" w:cs="Arial"/>
          <w:sz w:val="22"/>
          <w:szCs w:val="22"/>
        </w:rPr>
        <w:t xml:space="preserve"> 10mM </w:t>
      </w:r>
      <w:r w:rsidRPr="005A4F69">
        <w:rPr>
          <w:rFonts w:ascii="Helvetica" w:hAnsi="Helvetica" w:cs="Arial"/>
          <w:color w:val="000000"/>
          <w:sz w:val="22"/>
          <w:szCs w:val="22"/>
        </w:rPr>
        <w:t>Tris-</w:t>
      </w:r>
      <w:proofErr w:type="spellStart"/>
      <w:r w:rsidRPr="005A4F69">
        <w:rPr>
          <w:rFonts w:ascii="Helvetica" w:hAnsi="Helvetica" w:cs="Arial"/>
          <w:color w:val="000000"/>
          <w:sz w:val="22"/>
          <w:szCs w:val="22"/>
        </w:rPr>
        <w:t>HCl</w:t>
      </w:r>
      <w:proofErr w:type="spellEnd"/>
      <w:r w:rsidRPr="005A4F69">
        <w:rPr>
          <w:rFonts w:ascii="Helvetica" w:hAnsi="Helvetica" w:cs="Arial"/>
          <w:color w:val="000000"/>
          <w:sz w:val="22"/>
          <w:szCs w:val="22"/>
        </w:rPr>
        <w:t xml:space="preserve"> (pH 8.0) and proceeded to PCR library prep. The beads can inhibit the PCR steps so the resuspended beads were split into 5 reactions with 10 </w:t>
      </w:r>
      <w:proofErr w:type="spellStart"/>
      <w:r w:rsidRPr="005A4F69">
        <w:rPr>
          <w:rFonts w:ascii="Helvetica" w:hAnsi="Helvetica" w:cs="Arial"/>
          <w:sz w:val="22"/>
          <w:szCs w:val="22"/>
        </w:rPr>
        <w:t>μ</w:t>
      </w:r>
      <w:r w:rsidRPr="005A4F69">
        <w:rPr>
          <w:rFonts w:ascii="Helvetica" w:hAnsi="Helvetica" w:cs="Arial"/>
          <w:color w:val="000000"/>
          <w:sz w:val="22"/>
          <w:szCs w:val="22"/>
        </w:rPr>
        <w:t>l</w:t>
      </w:r>
      <w:proofErr w:type="spellEnd"/>
      <w:r w:rsidRPr="005A4F69">
        <w:rPr>
          <w:rFonts w:ascii="Helvetica" w:hAnsi="Helvetica" w:cs="Arial"/>
          <w:color w:val="000000"/>
          <w:sz w:val="22"/>
          <w:szCs w:val="22"/>
        </w:rPr>
        <w:t xml:space="preserve"> of resuspended beads per reaction. Library construction PCR was done utilizing 2x Phusion High Fidelity PCR master Mix with HF Buffer (NEB cat #M0531S) and </w:t>
      </w:r>
      <w:proofErr w:type="spellStart"/>
      <w:r w:rsidRPr="005A4F69">
        <w:rPr>
          <w:rFonts w:ascii="Helvetica" w:hAnsi="Helvetica" w:cs="Arial"/>
          <w:color w:val="000000"/>
          <w:sz w:val="22"/>
          <w:szCs w:val="22"/>
        </w:rPr>
        <w:t>NEBNext</w:t>
      </w:r>
      <w:proofErr w:type="spellEnd"/>
      <w:r w:rsidRPr="005A4F69">
        <w:rPr>
          <w:rFonts w:ascii="Helvetica" w:hAnsi="Helvetica" w:cs="Arial"/>
          <w:color w:val="000000"/>
          <w:sz w:val="22"/>
          <w:szCs w:val="22"/>
        </w:rPr>
        <w:t xml:space="preserve">® Multiplex Oligos for Illumina (Dual Index Primers Set, E7600S). To determine the appropriate number of cycles a “pre-amp” PCR reaction was performed where 5 cycles of the PCR reaction was performed and then 5 </w:t>
      </w:r>
      <w:proofErr w:type="spellStart"/>
      <w:r w:rsidRPr="005A4F69">
        <w:rPr>
          <w:rFonts w:ascii="Helvetica" w:hAnsi="Helvetica" w:cs="Arial"/>
          <w:sz w:val="22"/>
          <w:szCs w:val="22"/>
        </w:rPr>
        <w:t>μ</w:t>
      </w:r>
      <w:r w:rsidRPr="005A4F69">
        <w:rPr>
          <w:rFonts w:ascii="Helvetica" w:hAnsi="Helvetica" w:cs="Arial"/>
          <w:color w:val="000000"/>
          <w:sz w:val="22"/>
          <w:szCs w:val="22"/>
        </w:rPr>
        <w:t>l</w:t>
      </w:r>
      <w:proofErr w:type="spellEnd"/>
      <w:r w:rsidRPr="005A4F69">
        <w:rPr>
          <w:rFonts w:ascii="Helvetica" w:hAnsi="Helvetica" w:cs="Arial"/>
          <w:color w:val="000000"/>
          <w:sz w:val="22"/>
          <w:szCs w:val="22"/>
        </w:rPr>
        <w:t xml:space="preserve"> of the PCR reaction was used in a qPCR (utilizing </w:t>
      </w:r>
      <w:proofErr w:type="spellStart"/>
      <w:r w:rsidRPr="005A4F69">
        <w:rPr>
          <w:rFonts w:ascii="Helvetica" w:hAnsi="Helvetica" w:cs="Arial"/>
          <w:sz w:val="22"/>
          <w:szCs w:val="22"/>
        </w:rPr>
        <w:t>iTaq</w:t>
      </w:r>
      <w:proofErr w:type="spellEnd"/>
      <w:r w:rsidRPr="005A4F69">
        <w:rPr>
          <w:rFonts w:ascii="Helvetica" w:hAnsi="Helvetica" w:cs="Arial"/>
          <w:sz w:val="22"/>
          <w:szCs w:val="22"/>
        </w:rPr>
        <w:t xml:space="preserve"> Universal SYBR Green </w:t>
      </w:r>
      <w:proofErr w:type="spellStart"/>
      <w:r w:rsidRPr="005A4F69">
        <w:rPr>
          <w:rFonts w:ascii="Helvetica" w:hAnsi="Helvetica" w:cs="Arial"/>
          <w:sz w:val="22"/>
          <w:szCs w:val="22"/>
        </w:rPr>
        <w:t>Supermix</w:t>
      </w:r>
      <w:proofErr w:type="spellEnd"/>
      <w:r w:rsidRPr="005A4F69">
        <w:rPr>
          <w:rFonts w:ascii="Helvetica" w:hAnsi="Helvetica" w:cs="Arial"/>
          <w:sz w:val="22"/>
          <w:szCs w:val="22"/>
        </w:rPr>
        <w:t xml:space="preserve"> (Bio-Rad) using a </w:t>
      </w:r>
      <w:proofErr w:type="spellStart"/>
      <w:r w:rsidRPr="005A4F69">
        <w:rPr>
          <w:rFonts w:ascii="Helvetica" w:hAnsi="Helvetica" w:cs="Arial"/>
          <w:sz w:val="22"/>
          <w:szCs w:val="22"/>
        </w:rPr>
        <w:t>BioRad</w:t>
      </w:r>
      <w:proofErr w:type="spellEnd"/>
      <w:r w:rsidRPr="005A4F69">
        <w:rPr>
          <w:rFonts w:ascii="Helvetica" w:hAnsi="Helvetica" w:cs="Arial"/>
          <w:sz w:val="22"/>
          <w:szCs w:val="22"/>
        </w:rPr>
        <w:t xml:space="preserve"> qPCR CFX connect instrument)</w:t>
      </w:r>
      <w:r w:rsidRPr="005A4F69">
        <w:rPr>
          <w:rFonts w:ascii="Helvetica" w:hAnsi="Helvetica" w:cs="Arial"/>
          <w:color w:val="000000"/>
          <w:sz w:val="22"/>
          <w:szCs w:val="22"/>
        </w:rPr>
        <w:t xml:space="preserve"> to determine the number of cycles before max absorbency was reached. Typically, no more than 7-13 additional cycles were performed for the library construction PCR reaction. The PCR libraries were then size selected with </w:t>
      </w:r>
      <w:proofErr w:type="spellStart"/>
      <w:r w:rsidRPr="005A4F69">
        <w:rPr>
          <w:rFonts w:ascii="Helvetica" w:hAnsi="Helvetica" w:cs="Arial"/>
          <w:color w:val="000000"/>
          <w:sz w:val="22"/>
          <w:szCs w:val="22"/>
        </w:rPr>
        <w:t>AMPure</w:t>
      </w:r>
      <w:proofErr w:type="spellEnd"/>
      <w:r w:rsidRPr="005A4F69">
        <w:rPr>
          <w:rFonts w:ascii="Helvetica" w:hAnsi="Helvetica" w:cs="Arial"/>
          <w:color w:val="000000"/>
          <w:sz w:val="22"/>
          <w:szCs w:val="22"/>
        </w:rPr>
        <w:t xml:space="preserve"> beads and quantified</w:t>
      </w:r>
      <w:r w:rsidRPr="005A4F69">
        <w:rPr>
          <w:rFonts w:ascii="Helvetica" w:hAnsi="Helvetica" w:cs="Arial"/>
          <w:sz w:val="22"/>
          <w:szCs w:val="22"/>
        </w:rPr>
        <w:t xml:space="preserve"> on an Agilent Technologies 2200 </w:t>
      </w:r>
      <w:proofErr w:type="spellStart"/>
      <w:r w:rsidRPr="005A4F69">
        <w:rPr>
          <w:rFonts w:ascii="Helvetica" w:hAnsi="Helvetica" w:cs="Arial"/>
          <w:sz w:val="22"/>
          <w:szCs w:val="22"/>
        </w:rPr>
        <w:t>TapeStation</w:t>
      </w:r>
      <w:proofErr w:type="spellEnd"/>
      <w:r w:rsidRPr="005A4F69">
        <w:rPr>
          <w:rFonts w:ascii="Helvetica" w:hAnsi="Helvetica" w:cs="Arial"/>
          <w:sz w:val="22"/>
          <w:szCs w:val="22"/>
        </w:rPr>
        <w:t xml:space="preserve"> with a D1000 </w:t>
      </w:r>
      <w:proofErr w:type="spellStart"/>
      <w:r w:rsidRPr="005A4F69">
        <w:rPr>
          <w:rFonts w:ascii="Helvetica" w:hAnsi="Helvetica" w:cs="Arial"/>
          <w:sz w:val="22"/>
          <w:szCs w:val="22"/>
        </w:rPr>
        <w:t>ScreenTape</w:t>
      </w:r>
      <w:proofErr w:type="spellEnd"/>
      <w:r w:rsidRPr="005A4F69">
        <w:rPr>
          <w:rFonts w:ascii="Helvetica" w:hAnsi="Helvetica" w:cs="Arial"/>
          <w:sz w:val="22"/>
          <w:szCs w:val="22"/>
        </w:rPr>
        <w:t xml:space="preserve"> assay. The resulting libraries were then sequenced on a 2 × 150 cycle paired-end run on an Illumina Nova-seq instrument.</w:t>
      </w:r>
    </w:p>
    <w:p w14:paraId="7DE68EB7" w14:textId="77777777" w:rsidR="001A2273" w:rsidRPr="005A4F69" w:rsidRDefault="001A2273" w:rsidP="005A4F69">
      <w:pPr>
        <w:spacing w:line="480" w:lineRule="auto"/>
        <w:rPr>
          <w:rFonts w:ascii="Helvetica" w:hAnsi="Helvetica" w:cs="Arial"/>
          <w:color w:val="000000"/>
          <w:sz w:val="22"/>
          <w:szCs w:val="22"/>
        </w:rPr>
      </w:pPr>
    </w:p>
    <w:p w14:paraId="10FE059C"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ChIP-seq protocol </w:t>
      </w:r>
    </w:p>
    <w:p w14:paraId="68337E71" w14:textId="77777777" w:rsidR="0060384B" w:rsidRDefault="001A2273" w:rsidP="005A4F69">
      <w:pPr>
        <w:spacing w:line="480" w:lineRule="auto"/>
        <w:rPr>
          <w:rFonts w:ascii="Helvetica" w:eastAsiaTheme="minorHAnsi" w:hAnsi="Helvetica" w:cs="Arial"/>
          <w:sz w:val="22"/>
          <w:szCs w:val="22"/>
        </w:rPr>
      </w:pPr>
      <w:r w:rsidRPr="005A4F69">
        <w:rPr>
          <w:rFonts w:ascii="Helvetica" w:eastAsiaTheme="minorHAnsi" w:hAnsi="Helvetica" w:cs="Arial"/>
          <w:sz w:val="22"/>
          <w:szCs w:val="22"/>
        </w:rPr>
        <w:t xml:space="preserve">ChIP experiments were carried out as described previously </w:t>
      </w:r>
      <w:r w:rsidRPr="005A4F69">
        <w:rPr>
          <w:rFonts w:ascii="Helvetica" w:eastAsiaTheme="minorHAnsi" w:hAnsi="Helvetica" w:cs="Arial"/>
          <w:sz w:val="22"/>
          <w:szCs w:val="22"/>
        </w:rPr>
        <w:fldChar w:fldCharType="begin"/>
      </w:r>
      <w:r w:rsidRPr="005A4F69">
        <w:rPr>
          <w:rFonts w:ascii="Helvetica" w:eastAsiaTheme="minorHAnsi" w:hAnsi="Helvetica" w:cs="Arial"/>
          <w:sz w:val="22"/>
          <w:szCs w:val="22"/>
        </w:rPr>
        <w:instrText xml:space="preserve"> ADDIN EN.CITE &lt;EndNote&gt;&lt;Cite&gt;&lt;Author&gt;Goren&lt;/Author&gt;&lt;Year&gt;2010&lt;/Year&gt;&lt;RecNum&gt;59&lt;/RecNum&gt;&lt;DisplayText&gt;(Goren et al. 2010)&lt;/DisplayText&gt;&lt;record&gt;&lt;rec-number&gt;59&lt;/rec-number&gt;&lt;foreign-keys&gt;&lt;key app="EN" db-id="se5pxsx5qwwtdredffl5p52m5ev9rf0teerp" timestamp="1592582894"&gt;59&lt;/key&gt;&lt;/foreign-keys&gt;&lt;ref-type name="Journal Article"&gt;17&lt;/ref-type&gt;&lt;contributors&gt;&lt;authors&gt;&lt;author&gt;Goren, A.&lt;/author&gt;&lt;author&gt;Ozsolak, F.&lt;/author&gt;&lt;author&gt;Shoresh, N.&lt;/author&gt;&lt;author&gt;Ku, M.&lt;/author&gt;&lt;author&gt;Adli, M.&lt;/author&gt;&lt;author&gt;Hart, C.&lt;/author&gt;&lt;author&gt;Gymrek, M.&lt;/author&gt;&lt;author&gt;Zuk, O.&lt;/author&gt;&lt;author&gt;Regev, A.&lt;/author&gt;&lt;author&gt;Milos, P. M.&lt;/author&gt;&lt;author&gt;Bernstein, B. E.&lt;/author&gt;&lt;/authors&gt;&lt;/contributors&gt;&lt;auth-address&gt;Broad Institute of Harvard and Massachusetts Institute of Technology, Cambridge, Massachusetts, USA.&lt;/auth-address&gt;&lt;titles&gt;&lt;title&gt;Chromatin profiling by directly sequencing small quantities of immunoprecipitated DNA&lt;/title&gt;&lt;secondary-title&gt;Nat Methods&lt;/secondary-title&gt;&lt;/titles&gt;&lt;periodical&gt;&lt;full-title&gt;Nat Methods&lt;/full-title&gt;&lt;/periodical&gt;&lt;pages&gt;47-9&lt;/pages&gt;&lt;volume&gt;7&lt;/volume&gt;&lt;number&gt;1&lt;/number&gt;&lt;edition&gt;2009/12/01&lt;/edition&gt;&lt;keywords&gt;&lt;keyword&gt;Animals&lt;/keyword&gt;&lt;keyword&gt;Bias&lt;/keyword&gt;&lt;keyword&gt;Chromatin/*genetics/metabolism&lt;/keyword&gt;&lt;keyword&gt;Chromatin Immunoprecipitation/*methods&lt;/keyword&gt;&lt;keyword&gt;Gene Expression Profiling&lt;/keyword&gt;&lt;keyword&gt;Genome/genetics&lt;/keyword&gt;&lt;keyword&gt;Humans&lt;/keyword&gt;&lt;keyword&gt;Mice&lt;/keyword&gt;&lt;keyword&gt;Sequence Analysis, DNA/*methods&lt;/keyword&gt;&lt;keyword&gt;Transcription Factors/metabolism&lt;/keyword&gt;&lt;/keywords&gt;&lt;dates&gt;&lt;year&gt;2010&lt;/year&gt;&lt;pub-dates&gt;&lt;date&gt;Jan&lt;/date&gt;&lt;/pub-dates&gt;&lt;/dates&gt;&lt;isbn&gt;1548-7105 (Electronic)&amp;#xD;1548-7091 (Linking)&lt;/isbn&gt;&lt;accession-num&gt;19946276&lt;/accession-num&gt;&lt;urls&gt;&lt;related-urls&gt;&lt;url&gt;https://www.ncbi.nlm.nih.gov/pubmed/19946276&lt;/url&gt;&lt;/related-urls&gt;&lt;/urls&gt;&lt;custom2&gt;PMC2862482&lt;/custom2&gt;&lt;electronic-resource-num&gt;10.1038/nmeth.1404&lt;/electronic-resource-num&gt;&lt;/record&gt;&lt;/Cite&gt;&lt;/EndNote&gt;</w:instrText>
      </w:r>
      <w:r w:rsidRPr="005A4F69">
        <w:rPr>
          <w:rFonts w:ascii="Helvetica" w:eastAsiaTheme="minorHAnsi" w:hAnsi="Helvetica" w:cs="Arial"/>
          <w:sz w:val="22"/>
          <w:szCs w:val="22"/>
        </w:rPr>
        <w:fldChar w:fldCharType="separate"/>
      </w:r>
      <w:r w:rsidRPr="005A4F69">
        <w:rPr>
          <w:rFonts w:ascii="Helvetica" w:eastAsiaTheme="minorHAnsi" w:hAnsi="Helvetica" w:cs="Arial"/>
          <w:noProof/>
          <w:sz w:val="22"/>
          <w:szCs w:val="22"/>
        </w:rPr>
        <w:t>(Goren et al. 2010)</w:t>
      </w:r>
      <w:r w:rsidRPr="005A4F69">
        <w:rPr>
          <w:rFonts w:ascii="Helvetica" w:eastAsiaTheme="minorHAnsi" w:hAnsi="Helvetica" w:cs="Arial"/>
          <w:sz w:val="22"/>
          <w:szCs w:val="22"/>
        </w:rPr>
        <w:fldChar w:fldCharType="end"/>
      </w:r>
      <w:r w:rsidR="0060384B">
        <w:rPr>
          <w:rFonts w:ascii="Helvetica" w:eastAsiaTheme="minorHAnsi" w:hAnsi="Helvetica" w:cs="Arial"/>
          <w:sz w:val="22"/>
          <w:szCs w:val="22"/>
        </w:rPr>
        <w:t xml:space="preserve">. </w:t>
      </w:r>
    </w:p>
    <w:p w14:paraId="0C855E5E" w14:textId="4D3FC9F4" w:rsidR="0060384B" w:rsidRDefault="0060384B" w:rsidP="005A4F69">
      <w:pPr>
        <w:spacing w:line="480" w:lineRule="auto"/>
        <w:rPr>
          <w:rFonts w:ascii="Helvetica" w:eastAsiaTheme="minorHAnsi" w:hAnsi="Helvetica" w:cs="Arial"/>
          <w:sz w:val="22"/>
          <w:szCs w:val="22"/>
        </w:rPr>
      </w:pPr>
      <w:r w:rsidRPr="0060384B">
        <w:rPr>
          <w:rFonts w:ascii="Helvetica" w:eastAsiaTheme="minorHAnsi" w:hAnsi="Helvetica" w:cs="Arial"/>
          <w:i/>
          <w:sz w:val="22"/>
          <w:szCs w:val="22"/>
        </w:rPr>
        <w:lastRenderedPageBreak/>
        <w:t>M</w:t>
      </w:r>
      <w:r w:rsidR="001A2273" w:rsidRPr="0060384B">
        <w:rPr>
          <w:rFonts w:ascii="Helvetica" w:eastAsiaTheme="minorHAnsi" w:hAnsi="Helvetica" w:cs="Arial"/>
          <w:i/>
          <w:sz w:val="22"/>
          <w:szCs w:val="22"/>
        </w:rPr>
        <w:t xml:space="preserve">odified for cell isolation from the 4hpf </w:t>
      </w:r>
      <w:r w:rsidR="009F6113">
        <w:rPr>
          <w:rFonts w:ascii="Helvetica" w:eastAsiaTheme="minorHAnsi" w:hAnsi="Helvetica" w:cs="Arial"/>
          <w:i/>
          <w:sz w:val="22"/>
          <w:szCs w:val="22"/>
        </w:rPr>
        <w:t xml:space="preserve">and 24hpf </w:t>
      </w:r>
      <w:r w:rsidR="001A2273" w:rsidRPr="0060384B">
        <w:rPr>
          <w:rFonts w:ascii="Helvetica" w:eastAsiaTheme="minorHAnsi" w:hAnsi="Helvetica" w:cs="Arial"/>
          <w:i/>
          <w:sz w:val="22"/>
          <w:szCs w:val="22"/>
        </w:rPr>
        <w:t>embryos</w:t>
      </w:r>
      <w:r w:rsidR="001A2273" w:rsidRPr="005A4F69">
        <w:rPr>
          <w:rFonts w:ascii="Helvetica" w:eastAsiaTheme="minorHAnsi" w:hAnsi="Helvetica" w:cs="Arial"/>
          <w:sz w:val="22"/>
          <w:szCs w:val="22"/>
        </w:rPr>
        <w:t xml:space="preserve">. Briefly, approximately 200-300 embryos were dechorionated with </w:t>
      </w:r>
      <w:proofErr w:type="spellStart"/>
      <w:r w:rsidR="001A2273" w:rsidRPr="005A4F69">
        <w:rPr>
          <w:rFonts w:ascii="Helvetica" w:eastAsiaTheme="minorHAnsi" w:hAnsi="Helvetica" w:cs="Arial"/>
          <w:sz w:val="22"/>
          <w:szCs w:val="22"/>
        </w:rPr>
        <w:t>pronase</w:t>
      </w:r>
      <w:proofErr w:type="spellEnd"/>
      <w:r w:rsidR="001A2273" w:rsidRPr="005A4F69">
        <w:rPr>
          <w:rFonts w:ascii="Helvetica" w:eastAsiaTheme="minorHAnsi" w:hAnsi="Helvetica" w:cs="Arial"/>
          <w:sz w:val="22"/>
          <w:szCs w:val="22"/>
        </w:rPr>
        <w:t>. Zebrafish cells were fixed using</w:t>
      </w:r>
      <w:r w:rsidR="001A2273" w:rsidRPr="005A4F69">
        <w:rPr>
          <w:rFonts w:ascii="Helvetica" w:hAnsi="Helvetica" w:cs="Arial"/>
          <w:sz w:val="22"/>
          <w:szCs w:val="22"/>
        </w:rPr>
        <w:t xml:space="preserve"> 1% </w:t>
      </w:r>
      <w:r w:rsidR="001A2273" w:rsidRPr="005A4F69">
        <w:rPr>
          <w:rFonts w:ascii="Helvetica" w:eastAsiaTheme="minorHAnsi" w:hAnsi="Helvetica" w:cs="Arial"/>
          <w:sz w:val="22"/>
          <w:szCs w:val="22"/>
        </w:rPr>
        <w:t>formaldehyde and stopped with 0.2M glycine. Cells were snap frozen with liquid nitrogen and stored at -80</w:t>
      </w:r>
      <w:r w:rsidR="001A2273" w:rsidRPr="005A4F69">
        <w:rPr>
          <w:rFonts w:ascii="Helvetica" w:hAnsi="Helvetica" w:cs="Arial"/>
          <w:sz w:val="22"/>
          <w:szCs w:val="22"/>
        </w:rPr>
        <w:t>°C</w:t>
      </w:r>
      <w:r w:rsidR="001A2273" w:rsidRPr="005A4F69">
        <w:rPr>
          <w:rFonts w:ascii="Helvetica" w:eastAsiaTheme="minorHAnsi" w:hAnsi="Helvetica" w:cs="Arial"/>
          <w:sz w:val="22"/>
          <w:szCs w:val="22"/>
        </w:rPr>
        <w:t>. Approximately 1000 embryos were used for the 4hpf</w:t>
      </w:r>
      <w:r w:rsidR="009F6113">
        <w:rPr>
          <w:rFonts w:ascii="Helvetica" w:eastAsiaTheme="minorHAnsi" w:hAnsi="Helvetica" w:cs="Arial"/>
          <w:sz w:val="22"/>
          <w:szCs w:val="22"/>
        </w:rPr>
        <w:t xml:space="preserve">, and 200 embryos were used for the 24hpf. </w:t>
      </w:r>
      <w:r w:rsidR="001A2273" w:rsidRPr="005A4F69">
        <w:rPr>
          <w:rFonts w:ascii="Helvetica" w:eastAsiaTheme="minorHAnsi" w:hAnsi="Helvetica" w:cs="Arial"/>
          <w:sz w:val="22"/>
          <w:szCs w:val="22"/>
        </w:rPr>
        <w:t xml:space="preserve"> ChIP-seq by first lysing cells on ice and then DNA was fragmented to a size range of 200–700bp with a </w:t>
      </w:r>
      <w:r w:rsidR="001A2273" w:rsidRPr="005A4F69">
        <w:rPr>
          <w:rFonts w:ascii="Helvetica" w:hAnsi="Helvetica" w:cs="Arial"/>
          <w:sz w:val="22"/>
          <w:szCs w:val="22"/>
        </w:rPr>
        <w:t xml:space="preserve">Branson 450 Digital </w:t>
      </w:r>
      <w:proofErr w:type="spellStart"/>
      <w:r w:rsidR="001A2273" w:rsidRPr="005A4F69">
        <w:rPr>
          <w:rFonts w:ascii="Helvetica" w:hAnsi="Helvetica" w:cs="Arial"/>
          <w:sz w:val="22"/>
          <w:szCs w:val="22"/>
        </w:rPr>
        <w:t>Sonifier</w:t>
      </w:r>
      <w:proofErr w:type="spellEnd"/>
      <w:r w:rsidR="001A2273" w:rsidRPr="005A4F69">
        <w:rPr>
          <w:rFonts w:ascii="Helvetica" w:eastAsiaTheme="minorHAnsi" w:hAnsi="Helvetica" w:cs="Arial"/>
          <w:sz w:val="22"/>
          <w:szCs w:val="22"/>
        </w:rPr>
        <w:t xml:space="preserve">. </w:t>
      </w:r>
    </w:p>
    <w:p w14:paraId="0F552A32" w14:textId="796ECB64" w:rsidR="0060384B" w:rsidRDefault="0060384B" w:rsidP="005A4F69">
      <w:pPr>
        <w:spacing w:line="480" w:lineRule="auto"/>
        <w:rPr>
          <w:rFonts w:ascii="Helvetica" w:eastAsiaTheme="minorHAnsi" w:hAnsi="Helvetica" w:cs="Arial"/>
          <w:sz w:val="22"/>
          <w:szCs w:val="22"/>
        </w:rPr>
      </w:pPr>
      <w:r w:rsidRPr="0060384B">
        <w:rPr>
          <w:rFonts w:ascii="Helvetica" w:eastAsiaTheme="minorHAnsi" w:hAnsi="Helvetica" w:cs="Arial"/>
          <w:i/>
          <w:sz w:val="22"/>
          <w:szCs w:val="22"/>
        </w:rPr>
        <w:t xml:space="preserve">Modified for </w:t>
      </w:r>
      <w:r w:rsidR="009F6113">
        <w:rPr>
          <w:rFonts w:ascii="Helvetica" w:eastAsiaTheme="minorHAnsi" w:hAnsi="Helvetica" w:cs="Arial"/>
          <w:i/>
          <w:sz w:val="22"/>
          <w:szCs w:val="22"/>
        </w:rPr>
        <w:t>sperm chromatin</w:t>
      </w:r>
      <w:r w:rsidR="009F6113" w:rsidRPr="009F6113">
        <w:rPr>
          <w:rFonts w:ascii="Helvetica" w:eastAsiaTheme="minorHAnsi" w:hAnsi="Helvetica" w:cs="Arial"/>
          <w:i/>
          <w:sz w:val="22"/>
          <w:szCs w:val="22"/>
        </w:rPr>
        <w:t xml:space="preserve"> shearing</w:t>
      </w:r>
    </w:p>
    <w:p w14:paraId="56B0B15A" w14:textId="79EB2511" w:rsidR="00E57CED" w:rsidRDefault="008033BC" w:rsidP="005A4F69">
      <w:pPr>
        <w:spacing w:line="480" w:lineRule="auto"/>
        <w:rPr>
          <w:rFonts w:ascii="Helvetica" w:eastAsiaTheme="minorHAnsi" w:hAnsi="Helvetica" w:cs="Arial"/>
          <w:sz w:val="22"/>
          <w:szCs w:val="22"/>
        </w:rPr>
      </w:pPr>
      <w:r>
        <w:rPr>
          <w:rFonts w:ascii="Helvetica" w:eastAsiaTheme="minorHAnsi" w:hAnsi="Helvetica" w:cs="Arial"/>
          <w:sz w:val="22"/>
          <w:szCs w:val="22"/>
        </w:rPr>
        <w:t xml:space="preserve">Traditional </w:t>
      </w:r>
      <w:r w:rsidR="009F6113">
        <w:rPr>
          <w:rFonts w:ascii="Helvetica" w:eastAsiaTheme="minorHAnsi" w:hAnsi="Helvetica" w:cs="Arial"/>
          <w:sz w:val="22"/>
          <w:szCs w:val="22"/>
        </w:rPr>
        <w:t xml:space="preserve">Branson sonication did not shear zebrafish sperm chromatin. </w:t>
      </w:r>
      <w:r>
        <w:rPr>
          <w:rFonts w:ascii="Helvetica" w:eastAsiaTheme="minorHAnsi" w:hAnsi="Helvetica" w:cs="Arial"/>
          <w:sz w:val="22"/>
          <w:szCs w:val="22"/>
        </w:rPr>
        <w:t>F</w:t>
      </w:r>
      <w:r w:rsidR="009F6113">
        <w:rPr>
          <w:rFonts w:ascii="Helvetica" w:eastAsiaTheme="minorHAnsi" w:hAnsi="Helvetica" w:cs="Arial"/>
          <w:sz w:val="22"/>
          <w:szCs w:val="22"/>
        </w:rPr>
        <w:t xml:space="preserve">ollowing standard </w:t>
      </w:r>
      <w:proofErr w:type="spellStart"/>
      <w:r w:rsidR="009F6113">
        <w:rPr>
          <w:rFonts w:ascii="Helvetica" w:eastAsiaTheme="minorHAnsi" w:hAnsi="Helvetica" w:cs="Arial"/>
          <w:sz w:val="22"/>
          <w:szCs w:val="22"/>
        </w:rPr>
        <w:t>HiC</w:t>
      </w:r>
      <w:proofErr w:type="spellEnd"/>
      <w:r w:rsidR="009F6113">
        <w:rPr>
          <w:rFonts w:ascii="Helvetica" w:eastAsiaTheme="minorHAnsi" w:hAnsi="Helvetica" w:cs="Arial"/>
          <w:sz w:val="22"/>
          <w:szCs w:val="22"/>
        </w:rPr>
        <w:t xml:space="preserve"> preparation we </w:t>
      </w:r>
      <w:r>
        <w:rPr>
          <w:rFonts w:ascii="Helvetica" w:eastAsiaTheme="minorHAnsi" w:hAnsi="Helvetica" w:cs="Arial"/>
          <w:sz w:val="22"/>
          <w:szCs w:val="22"/>
        </w:rPr>
        <w:t xml:space="preserve">were </w:t>
      </w:r>
      <w:r w:rsidR="009F6113">
        <w:rPr>
          <w:rFonts w:ascii="Helvetica" w:eastAsiaTheme="minorHAnsi" w:hAnsi="Helvetica" w:cs="Arial"/>
          <w:sz w:val="22"/>
          <w:szCs w:val="22"/>
        </w:rPr>
        <w:t>able to shear the sperm chromatin to the appropriate size range</w:t>
      </w:r>
      <w:r>
        <w:rPr>
          <w:rFonts w:ascii="Helvetica" w:eastAsiaTheme="minorHAnsi" w:hAnsi="Helvetica" w:cs="Arial"/>
          <w:sz w:val="22"/>
          <w:szCs w:val="22"/>
        </w:rPr>
        <w:t xml:space="preserve"> for ChIP</w:t>
      </w:r>
      <w:r w:rsidR="009F6113">
        <w:rPr>
          <w:rFonts w:ascii="Helvetica" w:eastAsiaTheme="minorHAnsi" w:hAnsi="Helvetica" w:cs="Arial"/>
          <w:sz w:val="22"/>
          <w:szCs w:val="22"/>
        </w:rPr>
        <w:t xml:space="preserve">. </w:t>
      </w:r>
      <w:r w:rsidR="009F6113" w:rsidRPr="005A4F69">
        <w:rPr>
          <w:rFonts w:ascii="Helvetica" w:eastAsiaTheme="minorHAnsi" w:hAnsi="Helvetica" w:cs="Arial"/>
          <w:sz w:val="22"/>
          <w:szCs w:val="22"/>
        </w:rPr>
        <w:t>Sperm samples were collected</w:t>
      </w:r>
      <w:r w:rsidR="009F6113">
        <w:rPr>
          <w:rFonts w:ascii="Helvetica" w:eastAsiaTheme="minorHAnsi" w:hAnsi="Helvetica" w:cs="Arial"/>
          <w:sz w:val="22"/>
          <w:szCs w:val="22"/>
        </w:rPr>
        <w:t xml:space="preserve"> and fixed</w:t>
      </w:r>
      <w:r w:rsidR="009F6113" w:rsidRPr="005A4F69">
        <w:rPr>
          <w:rFonts w:ascii="Helvetica" w:eastAsiaTheme="minorHAnsi" w:hAnsi="Helvetica" w:cs="Arial"/>
          <w:sz w:val="22"/>
          <w:szCs w:val="22"/>
        </w:rPr>
        <w:t xml:space="preserve"> </w:t>
      </w:r>
      <w:r w:rsidR="009F6113">
        <w:rPr>
          <w:rFonts w:ascii="Helvetica" w:eastAsiaTheme="minorHAnsi" w:hAnsi="Helvetica" w:cs="Arial"/>
          <w:sz w:val="22"/>
          <w:szCs w:val="22"/>
        </w:rPr>
        <w:t xml:space="preserve">as described above. </w:t>
      </w:r>
      <w:r w:rsidR="009F6113">
        <w:rPr>
          <w:rFonts w:ascii="Helvetica" w:hAnsi="Helvetica" w:cs="Arial"/>
          <w:sz w:val="22"/>
          <w:szCs w:val="22"/>
        </w:rPr>
        <w:t xml:space="preserve">Sperm </w:t>
      </w:r>
      <w:r w:rsidR="009F6113" w:rsidRPr="005A4F69">
        <w:rPr>
          <w:rFonts w:ascii="Helvetica" w:hAnsi="Helvetica" w:cs="Arial"/>
          <w:sz w:val="22"/>
          <w:szCs w:val="22"/>
        </w:rPr>
        <w:t>cells were washed one time with Hi-C lysis buffer (</w:t>
      </w:r>
      <w:r w:rsidR="009F6113" w:rsidRPr="005A4F69">
        <w:rPr>
          <w:rFonts w:ascii="Helvetica" w:hAnsi="Helvetica" w:cs="Arial"/>
          <w:color w:val="000000"/>
          <w:sz w:val="22"/>
          <w:szCs w:val="22"/>
        </w:rPr>
        <w:t>10 mM Tris-Cl pH 8.0, 10 mM NaCl, 0.2% IGEPAL CA-630</w:t>
      </w:r>
      <w:r w:rsidR="009F6113" w:rsidRPr="005A4F69">
        <w:rPr>
          <w:rFonts w:ascii="Helvetica" w:hAnsi="Helvetica" w:cs="Arial"/>
          <w:sz w:val="22"/>
          <w:szCs w:val="22"/>
        </w:rPr>
        <w:t>) followed by a 15min lysis incubation on ice.</w:t>
      </w:r>
      <w:r w:rsidR="009F6113">
        <w:rPr>
          <w:rFonts w:ascii="Helvetica" w:hAnsi="Helvetica" w:cs="Arial"/>
          <w:sz w:val="22"/>
          <w:szCs w:val="22"/>
        </w:rPr>
        <w:t xml:space="preserve"> N</w:t>
      </w:r>
      <w:r w:rsidR="009F6113" w:rsidRPr="005A4F69">
        <w:rPr>
          <w:rFonts w:ascii="Helvetica" w:hAnsi="Helvetica" w:cs="Arial"/>
          <w:sz w:val="22"/>
          <w:szCs w:val="22"/>
        </w:rPr>
        <w:t>uclei were washed in ice-cold 1X NEB buffer 2, followed by resuspension in 0.</w:t>
      </w:r>
      <w:r w:rsidR="009F6113">
        <w:rPr>
          <w:rFonts w:ascii="Helvetica" w:hAnsi="Helvetica" w:cs="Arial"/>
          <w:sz w:val="22"/>
          <w:szCs w:val="22"/>
        </w:rPr>
        <w:t>5</w:t>
      </w:r>
      <w:r w:rsidR="009F6113" w:rsidRPr="005A4F69">
        <w:rPr>
          <w:rFonts w:ascii="Helvetica" w:hAnsi="Helvetica" w:cs="Arial"/>
          <w:sz w:val="22"/>
          <w:szCs w:val="22"/>
        </w:rPr>
        <w:t>% SDS incubated for 10mins at 65°C without agitation. SDS was quenched by adding 10% Triton X-100 and water, sample was then</w:t>
      </w:r>
      <w:r w:rsidR="009F6113">
        <w:rPr>
          <w:rFonts w:ascii="Helvetica" w:hAnsi="Helvetica" w:cs="Arial"/>
          <w:sz w:val="22"/>
          <w:szCs w:val="22"/>
        </w:rPr>
        <w:t xml:space="preserve"> </w:t>
      </w:r>
      <w:r w:rsidR="00FA5F2E">
        <w:rPr>
          <w:rFonts w:ascii="Helvetica" w:hAnsi="Helvetica" w:cs="Arial"/>
          <w:sz w:val="22"/>
          <w:szCs w:val="22"/>
        </w:rPr>
        <w:t>pelleted at 2500xg for 5min at 4</w:t>
      </w:r>
      <w:r w:rsidR="00FA5F2E" w:rsidRPr="005A4F69">
        <w:rPr>
          <w:rFonts w:ascii="Helvetica" w:hAnsi="Helvetica" w:cs="Arial"/>
          <w:sz w:val="22"/>
          <w:szCs w:val="22"/>
        </w:rPr>
        <w:t>°C</w:t>
      </w:r>
      <w:r w:rsidR="00FA5F2E">
        <w:rPr>
          <w:rFonts w:ascii="Helvetica" w:hAnsi="Helvetica" w:cs="Arial"/>
          <w:sz w:val="22"/>
          <w:szCs w:val="22"/>
        </w:rPr>
        <w:t>.  Nuclei was resuspending in 130uL of Nuclear Lysis buffer (</w:t>
      </w:r>
      <w:r w:rsidR="00FA5F2E" w:rsidRPr="00FA5F2E">
        <w:rPr>
          <w:rFonts w:ascii="Helvetica" w:hAnsi="Helvetica" w:cs="Arial"/>
          <w:sz w:val="22"/>
          <w:szCs w:val="22"/>
        </w:rPr>
        <w:t>50 mM Tris-</w:t>
      </w:r>
      <w:proofErr w:type="spellStart"/>
      <w:r w:rsidR="00FA5F2E" w:rsidRPr="00FA5F2E">
        <w:rPr>
          <w:rFonts w:ascii="Helvetica" w:hAnsi="Helvetica" w:cs="Arial"/>
          <w:sz w:val="22"/>
          <w:szCs w:val="22"/>
        </w:rPr>
        <w:t>HCl</w:t>
      </w:r>
      <w:proofErr w:type="spellEnd"/>
      <w:r w:rsidR="00FA5F2E" w:rsidRPr="00FA5F2E">
        <w:rPr>
          <w:rFonts w:ascii="Helvetica" w:hAnsi="Helvetica" w:cs="Arial"/>
          <w:sz w:val="22"/>
          <w:szCs w:val="22"/>
        </w:rPr>
        <w:t xml:space="preserve"> pH 7.5</w:t>
      </w:r>
      <w:r w:rsidR="00FA5F2E">
        <w:rPr>
          <w:rFonts w:ascii="Helvetica" w:hAnsi="Helvetica" w:cs="Arial"/>
          <w:sz w:val="22"/>
          <w:szCs w:val="22"/>
        </w:rPr>
        <w:t>, 1</w:t>
      </w:r>
      <w:r w:rsidR="00FA5F2E" w:rsidRPr="00FA5F2E">
        <w:rPr>
          <w:rFonts w:ascii="Helvetica" w:hAnsi="Helvetica" w:cs="Arial"/>
          <w:sz w:val="22"/>
          <w:szCs w:val="22"/>
        </w:rPr>
        <w:t>0 mM EDTA</w:t>
      </w:r>
      <w:r w:rsidR="00FA5F2E">
        <w:rPr>
          <w:rFonts w:ascii="Helvetica" w:hAnsi="Helvetica" w:cs="Arial"/>
          <w:sz w:val="22"/>
          <w:szCs w:val="22"/>
        </w:rPr>
        <w:t xml:space="preserve">, </w:t>
      </w:r>
      <w:r w:rsidR="00FA5F2E" w:rsidRPr="00FA5F2E">
        <w:rPr>
          <w:rFonts w:ascii="Helvetica" w:hAnsi="Helvetica" w:cs="Arial"/>
          <w:sz w:val="22"/>
          <w:szCs w:val="22"/>
        </w:rPr>
        <w:t>1% SDS</w:t>
      </w:r>
      <w:r w:rsidR="00FA5F2E">
        <w:rPr>
          <w:rFonts w:ascii="Helvetica" w:hAnsi="Helvetica" w:cs="Arial"/>
          <w:sz w:val="22"/>
          <w:szCs w:val="22"/>
        </w:rPr>
        <w:t xml:space="preserve">, </w:t>
      </w:r>
      <w:r w:rsidR="00FA5F2E" w:rsidRPr="00FA5F2E">
        <w:rPr>
          <w:rFonts w:ascii="Helvetica" w:hAnsi="Helvetica" w:cs="Arial"/>
          <w:sz w:val="22"/>
          <w:szCs w:val="22"/>
        </w:rPr>
        <w:t>1x protease inhibitor</w:t>
      </w:r>
      <w:r>
        <w:rPr>
          <w:rFonts w:ascii="Helvetica" w:hAnsi="Helvetica" w:cs="Arial"/>
          <w:sz w:val="22"/>
          <w:szCs w:val="22"/>
        </w:rPr>
        <w:t xml:space="preserve">). </w:t>
      </w:r>
      <w:r w:rsidR="009F6113" w:rsidRPr="005A4F69">
        <w:rPr>
          <w:rFonts w:ascii="Helvetica" w:hAnsi="Helvetica" w:cs="Arial"/>
          <w:sz w:val="22"/>
          <w:szCs w:val="22"/>
        </w:rPr>
        <w:t>DNA was sheared on a S220 Focused-</w:t>
      </w:r>
      <w:proofErr w:type="spellStart"/>
      <w:r w:rsidR="009F6113" w:rsidRPr="005A4F69">
        <w:rPr>
          <w:rFonts w:ascii="Helvetica" w:hAnsi="Helvetica" w:cs="Arial"/>
          <w:sz w:val="22"/>
          <w:szCs w:val="22"/>
        </w:rPr>
        <w:t>ultrasonicator</w:t>
      </w:r>
      <w:proofErr w:type="spellEnd"/>
      <w:r w:rsidR="009F6113" w:rsidRPr="005A4F69">
        <w:rPr>
          <w:rFonts w:ascii="Helvetica" w:hAnsi="Helvetica" w:cs="Arial"/>
          <w:sz w:val="22"/>
          <w:szCs w:val="22"/>
        </w:rPr>
        <w:t xml:space="preserve"> (</w:t>
      </w:r>
      <w:proofErr w:type="spellStart"/>
      <w:r w:rsidR="009F6113" w:rsidRPr="005A4F69">
        <w:rPr>
          <w:rFonts w:ascii="Helvetica" w:hAnsi="Helvetica" w:cs="Arial"/>
          <w:sz w:val="22"/>
          <w:szCs w:val="22"/>
        </w:rPr>
        <w:t>Covaris</w:t>
      </w:r>
      <w:proofErr w:type="spellEnd"/>
      <w:r w:rsidR="009F6113" w:rsidRPr="005A4F69">
        <w:rPr>
          <w:rFonts w:ascii="Helvetica" w:hAnsi="Helvetica" w:cs="Arial"/>
          <w:sz w:val="22"/>
          <w:szCs w:val="22"/>
        </w:rPr>
        <w:t xml:space="preserve">) using a </w:t>
      </w:r>
      <w:proofErr w:type="spellStart"/>
      <w:r w:rsidR="009F6113" w:rsidRPr="005A4F69">
        <w:rPr>
          <w:rFonts w:ascii="Helvetica" w:hAnsi="Helvetica" w:cs="Arial"/>
          <w:sz w:val="22"/>
          <w:szCs w:val="22"/>
        </w:rPr>
        <w:t>microTUBE</w:t>
      </w:r>
      <w:proofErr w:type="spellEnd"/>
      <w:r w:rsidR="009F6113" w:rsidRPr="005A4F69">
        <w:rPr>
          <w:rFonts w:ascii="Helvetica" w:hAnsi="Helvetica" w:cs="Arial"/>
          <w:sz w:val="22"/>
          <w:szCs w:val="22"/>
        </w:rPr>
        <w:t xml:space="preserve"> AFA Fiber Pre-Slit Snap-Cap (</w:t>
      </w:r>
      <w:proofErr w:type="spellStart"/>
      <w:r w:rsidR="009F6113" w:rsidRPr="005A4F69">
        <w:rPr>
          <w:rFonts w:ascii="Helvetica" w:hAnsi="Helvetica" w:cs="Arial"/>
          <w:sz w:val="22"/>
          <w:szCs w:val="22"/>
        </w:rPr>
        <w:t>Covaris</w:t>
      </w:r>
      <w:proofErr w:type="spellEnd"/>
      <w:r w:rsidR="009F6113" w:rsidRPr="005A4F69">
        <w:rPr>
          <w:rFonts w:ascii="Helvetica" w:hAnsi="Helvetica" w:cs="Arial"/>
          <w:sz w:val="22"/>
          <w:szCs w:val="22"/>
        </w:rPr>
        <w:t>, Cat# 520045) with the following program (</w:t>
      </w:r>
      <w:r>
        <w:rPr>
          <w:rFonts w:ascii="Helvetica" w:hAnsi="Helvetica" w:cs="Arial"/>
          <w:sz w:val="22"/>
          <w:szCs w:val="22"/>
        </w:rPr>
        <w:t>2</w:t>
      </w:r>
      <w:r w:rsidR="009F6113" w:rsidRPr="005A4F69">
        <w:rPr>
          <w:rFonts w:ascii="Helvetica" w:hAnsi="Helvetica" w:cs="Arial"/>
          <w:sz w:val="22"/>
          <w:szCs w:val="22"/>
        </w:rPr>
        <w:t xml:space="preserve"> cycles, each 60 secs long, 5% duty, 4 intensity, 200cycles/burst).</w:t>
      </w:r>
      <w:r>
        <w:rPr>
          <w:rFonts w:ascii="Helvetica" w:hAnsi="Helvetica" w:cs="Arial"/>
          <w:sz w:val="22"/>
          <w:szCs w:val="22"/>
        </w:rPr>
        <w:t xml:space="preserve"> Samples were then transferred to a new tube and the SDS concentration was lowered to 0.1% using ChIP Dilution Buffer (</w:t>
      </w:r>
      <w:r w:rsidRPr="008033BC">
        <w:rPr>
          <w:rFonts w:ascii="Helvetica" w:hAnsi="Helvetica" w:cs="Arial"/>
          <w:sz w:val="22"/>
          <w:szCs w:val="22"/>
        </w:rPr>
        <w:t>0.01% SDS</w:t>
      </w:r>
      <w:r>
        <w:rPr>
          <w:rFonts w:ascii="Helvetica" w:hAnsi="Helvetica" w:cs="Arial"/>
          <w:sz w:val="22"/>
          <w:szCs w:val="22"/>
        </w:rPr>
        <w:t>,</w:t>
      </w:r>
      <w:r w:rsidRPr="008033BC">
        <w:rPr>
          <w:rFonts w:ascii="Helvetica" w:hAnsi="Helvetica" w:cs="Arial"/>
          <w:sz w:val="22"/>
          <w:szCs w:val="22"/>
        </w:rPr>
        <w:t xml:space="preserve"> 1.1% Triton X-100</w:t>
      </w:r>
      <w:r>
        <w:rPr>
          <w:rFonts w:ascii="Helvetica" w:hAnsi="Helvetica" w:cs="Arial"/>
          <w:sz w:val="22"/>
          <w:szCs w:val="22"/>
        </w:rPr>
        <w:t xml:space="preserve">, </w:t>
      </w:r>
      <w:r w:rsidRPr="008033BC">
        <w:rPr>
          <w:rFonts w:ascii="Helvetica" w:hAnsi="Helvetica" w:cs="Arial"/>
          <w:sz w:val="22"/>
          <w:szCs w:val="22"/>
        </w:rPr>
        <w:t>1.2 mM EDTA</w:t>
      </w:r>
      <w:r>
        <w:rPr>
          <w:rFonts w:ascii="Helvetica" w:hAnsi="Helvetica" w:cs="Arial"/>
          <w:sz w:val="22"/>
          <w:szCs w:val="22"/>
        </w:rPr>
        <w:t xml:space="preserve">, </w:t>
      </w:r>
      <w:r w:rsidRPr="008033BC">
        <w:rPr>
          <w:rFonts w:ascii="Helvetica" w:hAnsi="Helvetica" w:cs="Arial"/>
          <w:sz w:val="22"/>
          <w:szCs w:val="22"/>
        </w:rPr>
        <w:t>16.7 mM Tris-</w:t>
      </w:r>
      <w:proofErr w:type="spellStart"/>
      <w:r w:rsidRPr="008033BC">
        <w:rPr>
          <w:rFonts w:ascii="Helvetica" w:hAnsi="Helvetica" w:cs="Arial"/>
          <w:sz w:val="22"/>
          <w:szCs w:val="22"/>
        </w:rPr>
        <w:t>HCl</w:t>
      </w:r>
      <w:proofErr w:type="spellEnd"/>
      <w:r w:rsidRPr="008033BC">
        <w:rPr>
          <w:rFonts w:ascii="Helvetica" w:hAnsi="Helvetica" w:cs="Arial"/>
          <w:sz w:val="22"/>
          <w:szCs w:val="22"/>
        </w:rPr>
        <w:t xml:space="preserve"> pH 7.5</w:t>
      </w:r>
      <w:r>
        <w:rPr>
          <w:rFonts w:ascii="Helvetica" w:hAnsi="Helvetica" w:cs="Arial"/>
          <w:sz w:val="22"/>
          <w:szCs w:val="22"/>
        </w:rPr>
        <w:t xml:space="preserve">, </w:t>
      </w:r>
      <w:r w:rsidRPr="008033BC">
        <w:rPr>
          <w:rFonts w:ascii="Helvetica" w:hAnsi="Helvetica" w:cs="Arial"/>
          <w:sz w:val="22"/>
          <w:szCs w:val="22"/>
        </w:rPr>
        <w:t>167 mM NaCl</w:t>
      </w:r>
      <w:r>
        <w:rPr>
          <w:rFonts w:ascii="Helvetica" w:hAnsi="Helvetica" w:cs="Arial"/>
          <w:sz w:val="22"/>
          <w:szCs w:val="22"/>
        </w:rPr>
        <w:t>) The samples were clarified by centrifugation for 15mins at 16100xg at 4</w:t>
      </w:r>
      <w:r w:rsidRPr="005A4F69">
        <w:rPr>
          <w:rFonts w:ascii="Helvetica" w:hAnsi="Helvetica" w:cs="Arial"/>
          <w:sz w:val="22"/>
          <w:szCs w:val="22"/>
        </w:rPr>
        <w:t>°C</w:t>
      </w:r>
      <w:r>
        <w:rPr>
          <w:rFonts w:ascii="Helvetica" w:hAnsi="Helvetica" w:cs="Arial"/>
          <w:sz w:val="22"/>
          <w:szCs w:val="22"/>
        </w:rPr>
        <w:t xml:space="preserve">. The solubilized chromatin was </w:t>
      </w:r>
    </w:p>
    <w:p w14:paraId="402E1138" w14:textId="601129E9" w:rsidR="00E57CED" w:rsidRPr="008033BC" w:rsidRDefault="008033BC" w:rsidP="005A4F69">
      <w:pPr>
        <w:spacing w:line="480" w:lineRule="auto"/>
        <w:rPr>
          <w:rFonts w:ascii="Helvetica" w:eastAsiaTheme="minorHAnsi" w:hAnsi="Helvetica" w:cs="Arial"/>
          <w:i/>
          <w:sz w:val="22"/>
          <w:szCs w:val="22"/>
        </w:rPr>
      </w:pPr>
      <w:r w:rsidRPr="008033BC">
        <w:rPr>
          <w:rFonts w:ascii="Helvetica" w:eastAsiaTheme="minorHAnsi" w:hAnsi="Helvetica" w:cs="Arial"/>
          <w:i/>
          <w:sz w:val="22"/>
          <w:szCs w:val="22"/>
        </w:rPr>
        <w:t xml:space="preserve">Antibody immunoprecipitation and washes </w:t>
      </w:r>
    </w:p>
    <w:p w14:paraId="7C29E059" w14:textId="0A6E2524" w:rsidR="001A2273" w:rsidRPr="005A4F69" w:rsidRDefault="001A2273" w:rsidP="005A4F69">
      <w:pPr>
        <w:spacing w:line="480" w:lineRule="auto"/>
        <w:rPr>
          <w:rFonts w:ascii="Helvetica" w:hAnsi="Helvetica" w:cs="Arial"/>
          <w:sz w:val="22"/>
          <w:szCs w:val="22"/>
        </w:rPr>
      </w:pPr>
      <w:r w:rsidRPr="005A4F69">
        <w:rPr>
          <w:rFonts w:ascii="Helvetica" w:eastAsiaTheme="minorHAnsi" w:hAnsi="Helvetica" w:cs="Arial"/>
          <w:sz w:val="22"/>
          <w:szCs w:val="22"/>
        </w:rPr>
        <w:t xml:space="preserve">A small amount of sample was taken as input. Solubilized chromatin </w:t>
      </w:r>
      <w:r w:rsidR="008033BC">
        <w:rPr>
          <w:rFonts w:ascii="Helvetica" w:eastAsiaTheme="minorHAnsi" w:hAnsi="Helvetica" w:cs="Arial"/>
          <w:sz w:val="22"/>
          <w:szCs w:val="22"/>
        </w:rPr>
        <w:t>was precleared with Protein A-</w:t>
      </w:r>
      <w:proofErr w:type="spellStart"/>
      <w:r w:rsidR="008033BC">
        <w:rPr>
          <w:rFonts w:ascii="Helvetica" w:eastAsiaTheme="minorHAnsi" w:hAnsi="Helvetica" w:cs="Arial"/>
          <w:sz w:val="22"/>
          <w:szCs w:val="22"/>
        </w:rPr>
        <w:t>Dynabeads</w:t>
      </w:r>
      <w:proofErr w:type="spellEnd"/>
      <w:r w:rsidR="008033BC">
        <w:rPr>
          <w:rFonts w:ascii="Helvetica" w:eastAsiaTheme="minorHAnsi" w:hAnsi="Helvetica" w:cs="Arial"/>
          <w:sz w:val="22"/>
          <w:szCs w:val="22"/>
        </w:rPr>
        <w:t xml:space="preserve"> for 1 </w:t>
      </w:r>
      <w:proofErr w:type="spellStart"/>
      <w:r w:rsidR="008033BC">
        <w:rPr>
          <w:rFonts w:ascii="Helvetica" w:eastAsiaTheme="minorHAnsi" w:hAnsi="Helvetica" w:cs="Arial"/>
          <w:sz w:val="22"/>
          <w:szCs w:val="22"/>
        </w:rPr>
        <w:t>hr</w:t>
      </w:r>
      <w:proofErr w:type="spellEnd"/>
      <w:r w:rsidR="008033BC">
        <w:rPr>
          <w:rFonts w:ascii="Helvetica" w:eastAsiaTheme="minorHAnsi" w:hAnsi="Helvetica" w:cs="Arial"/>
          <w:sz w:val="22"/>
          <w:szCs w:val="22"/>
        </w:rPr>
        <w:t xml:space="preserve"> at 4</w:t>
      </w:r>
      <w:r w:rsidR="008033BC" w:rsidRPr="005A4F69">
        <w:rPr>
          <w:rFonts w:ascii="Helvetica" w:hAnsi="Helvetica" w:cs="Arial"/>
          <w:sz w:val="22"/>
          <w:szCs w:val="22"/>
        </w:rPr>
        <w:t>°C</w:t>
      </w:r>
      <w:r w:rsidR="008033BC">
        <w:rPr>
          <w:rFonts w:ascii="Helvetica" w:hAnsi="Helvetica" w:cs="Arial"/>
          <w:sz w:val="22"/>
          <w:szCs w:val="22"/>
        </w:rPr>
        <w:t>. The beads were removed and the solubilized chromatin</w:t>
      </w:r>
      <w:r w:rsidR="008033BC">
        <w:rPr>
          <w:rFonts w:ascii="Helvetica" w:eastAsiaTheme="minorHAnsi" w:hAnsi="Helvetica" w:cs="Arial"/>
          <w:sz w:val="22"/>
          <w:szCs w:val="22"/>
        </w:rPr>
        <w:t xml:space="preserve"> </w:t>
      </w:r>
      <w:r w:rsidRPr="005A4F69">
        <w:rPr>
          <w:rFonts w:ascii="Helvetica" w:eastAsiaTheme="minorHAnsi" w:hAnsi="Helvetica" w:cs="Arial"/>
          <w:sz w:val="22"/>
          <w:szCs w:val="22"/>
        </w:rPr>
        <w:lastRenderedPageBreak/>
        <w:t>was immunoprecipitated with antibody against H3K27ac (</w:t>
      </w:r>
      <w:r w:rsidRPr="005A4F69">
        <w:rPr>
          <w:rFonts w:ascii="Helvetica" w:hAnsi="Helvetica" w:cs="Arial"/>
          <w:sz w:val="22"/>
          <w:szCs w:val="22"/>
        </w:rPr>
        <w:t xml:space="preserve">Active Motif, </w:t>
      </w:r>
      <w:r w:rsidRPr="005A4F69">
        <w:rPr>
          <w:rFonts w:ascii="Helvetica" w:eastAsiaTheme="minorHAnsi" w:hAnsi="Helvetica" w:cs="Arial"/>
          <w:sz w:val="22"/>
          <w:szCs w:val="22"/>
        </w:rPr>
        <w:t>Cat # 39133), Pol II (RNA Pol II (8WG16/Covance MMS-126R),</w:t>
      </w:r>
      <w:r w:rsidR="008033BC">
        <w:rPr>
          <w:rFonts w:ascii="Helvetica" w:eastAsiaTheme="minorHAnsi" w:hAnsi="Helvetica" w:cs="Arial"/>
          <w:sz w:val="22"/>
          <w:szCs w:val="22"/>
        </w:rPr>
        <w:t xml:space="preserve"> Smc3 (Cell Signaling, 5696S)</w:t>
      </w:r>
      <w:r w:rsidRPr="005A4F69">
        <w:rPr>
          <w:rFonts w:ascii="Helvetica" w:eastAsiaTheme="minorHAnsi" w:hAnsi="Helvetica" w:cs="Arial"/>
          <w:sz w:val="22"/>
          <w:szCs w:val="22"/>
        </w:rPr>
        <w:t xml:space="preserve"> or Rad21 (Abcam, Cat#992). Protein A</w:t>
      </w:r>
      <w:r w:rsidRPr="005A4F69">
        <w:rPr>
          <w:rFonts w:ascii="Helvetica" w:eastAsiaTheme="minorHAnsi" w:hAnsi="Helvetica" w:cs="Cambria Math"/>
          <w:sz w:val="22"/>
          <w:szCs w:val="22"/>
        </w:rPr>
        <w:t>‐</w:t>
      </w:r>
      <w:proofErr w:type="spellStart"/>
      <w:r w:rsidRPr="005A4F69">
        <w:rPr>
          <w:rFonts w:ascii="Helvetica" w:eastAsiaTheme="minorHAnsi" w:hAnsi="Helvetica" w:cs="Arial"/>
          <w:sz w:val="22"/>
          <w:szCs w:val="22"/>
        </w:rPr>
        <w:t>Dynabeads</w:t>
      </w:r>
      <w:proofErr w:type="spellEnd"/>
      <w:r w:rsidRPr="005A4F69">
        <w:rPr>
          <w:rFonts w:ascii="Helvetica" w:eastAsiaTheme="minorHAnsi" w:hAnsi="Helvetica" w:cs="Arial"/>
          <w:sz w:val="22"/>
          <w:szCs w:val="22"/>
        </w:rPr>
        <w:t xml:space="preserve"> were used to pull</w:t>
      </w:r>
      <w:r w:rsidRPr="005A4F69">
        <w:rPr>
          <w:rFonts w:ascii="Helvetica" w:eastAsiaTheme="minorHAnsi" w:hAnsi="Helvetica" w:cs="Cambria Math"/>
          <w:sz w:val="22"/>
          <w:szCs w:val="22"/>
        </w:rPr>
        <w:t>‐</w:t>
      </w:r>
      <w:r w:rsidRPr="005A4F69">
        <w:rPr>
          <w:rFonts w:ascii="Helvetica" w:eastAsiaTheme="minorHAnsi" w:hAnsi="Helvetica" w:cs="Arial"/>
          <w:sz w:val="22"/>
          <w:szCs w:val="22"/>
        </w:rPr>
        <w:t>down the antibody–chromatin complexes which were then washed and eluted. After cross</w:t>
      </w:r>
      <w:r w:rsidRPr="005A4F69">
        <w:rPr>
          <w:rFonts w:ascii="Helvetica" w:eastAsiaTheme="minorHAnsi" w:hAnsi="Helvetica" w:cs="Cambria Math"/>
          <w:sz w:val="22"/>
          <w:szCs w:val="22"/>
        </w:rPr>
        <w:t>‐</w:t>
      </w:r>
      <w:r w:rsidRPr="005A4F69">
        <w:rPr>
          <w:rFonts w:ascii="Helvetica" w:eastAsiaTheme="minorHAnsi" w:hAnsi="Helvetica" w:cs="Arial"/>
          <w:sz w:val="22"/>
          <w:szCs w:val="22"/>
        </w:rPr>
        <w:t>link reversal (5 hours, 65ºC) and proteinase K digestion, both immunoprecipitated DNA and input DNA were extracted with phenol</w:t>
      </w:r>
      <w:r w:rsidRPr="005A4F69">
        <w:rPr>
          <w:rFonts w:ascii="Helvetica" w:eastAsiaTheme="minorHAnsi" w:hAnsi="Helvetica" w:cs="Cambria Math"/>
          <w:sz w:val="22"/>
          <w:szCs w:val="22"/>
        </w:rPr>
        <w:t>‐</w:t>
      </w:r>
      <w:r w:rsidRPr="005A4F69">
        <w:rPr>
          <w:rFonts w:ascii="Helvetica" w:eastAsiaTheme="minorHAnsi" w:hAnsi="Helvetica" w:cs="Arial"/>
          <w:sz w:val="22"/>
          <w:szCs w:val="22"/>
        </w:rPr>
        <w:t xml:space="preserve">chloroform, ethanol precipitated, and treated with RNase. Libraries were made by </w:t>
      </w:r>
      <w:proofErr w:type="spellStart"/>
      <w:r w:rsidRPr="005A4F69">
        <w:rPr>
          <w:rFonts w:ascii="Helvetica" w:eastAsiaTheme="minorHAnsi" w:hAnsi="Helvetica" w:cs="Arial"/>
          <w:sz w:val="22"/>
          <w:szCs w:val="22"/>
        </w:rPr>
        <w:t>NEBNext</w:t>
      </w:r>
      <w:proofErr w:type="spellEnd"/>
      <w:r w:rsidRPr="005A4F69">
        <w:rPr>
          <w:rFonts w:ascii="Helvetica" w:eastAsiaTheme="minorHAnsi" w:hAnsi="Helvetica" w:cs="Arial"/>
          <w:sz w:val="22"/>
          <w:szCs w:val="22"/>
        </w:rPr>
        <w:t xml:space="preserve"> ChIP-</w:t>
      </w:r>
      <w:r w:rsidR="00181350">
        <w:rPr>
          <w:rFonts w:ascii="Helvetica" w:eastAsiaTheme="minorHAnsi" w:hAnsi="Helvetica" w:cs="Arial"/>
          <w:sz w:val="22"/>
          <w:szCs w:val="22"/>
        </w:rPr>
        <w:t>s</w:t>
      </w:r>
      <w:r w:rsidRPr="005A4F69">
        <w:rPr>
          <w:rFonts w:ascii="Helvetica" w:eastAsiaTheme="minorHAnsi" w:hAnsi="Helvetica" w:cs="Arial"/>
          <w:sz w:val="22"/>
          <w:szCs w:val="22"/>
        </w:rPr>
        <w:t xml:space="preserve">eq Library Prep Master Mix Set for Illumina (E6240) with </w:t>
      </w:r>
      <w:proofErr w:type="spellStart"/>
      <w:r w:rsidRPr="005A4F69">
        <w:rPr>
          <w:rFonts w:ascii="Helvetica" w:eastAsiaTheme="minorHAnsi" w:hAnsi="Helvetica" w:cs="Arial"/>
          <w:sz w:val="22"/>
          <w:szCs w:val="22"/>
        </w:rPr>
        <w:t>NEBNext</w:t>
      </w:r>
      <w:proofErr w:type="spellEnd"/>
      <w:r w:rsidRPr="005A4F69">
        <w:rPr>
          <w:rFonts w:ascii="Helvetica" w:eastAsiaTheme="minorHAnsi" w:hAnsi="Helvetica" w:cs="Arial"/>
          <w:sz w:val="22"/>
          <w:szCs w:val="22"/>
        </w:rPr>
        <w:t xml:space="preserve"> Multiplex Oligos for Illumina (E7335L). High-throughput sequencing was performed by Illumina’s protocol for 50bp single-end runs on an Illumina </w:t>
      </w:r>
      <w:proofErr w:type="spellStart"/>
      <w:r w:rsidRPr="005A4F69">
        <w:rPr>
          <w:rFonts w:ascii="Helvetica" w:eastAsiaTheme="minorHAnsi" w:hAnsi="Helvetica" w:cs="Arial"/>
          <w:sz w:val="22"/>
          <w:szCs w:val="22"/>
        </w:rPr>
        <w:t>HiSeq</w:t>
      </w:r>
      <w:proofErr w:type="spellEnd"/>
      <w:r w:rsidRPr="005A4F69">
        <w:rPr>
          <w:rFonts w:ascii="Helvetica" w:eastAsiaTheme="minorHAnsi" w:hAnsi="Helvetica" w:cs="Arial"/>
          <w:sz w:val="22"/>
          <w:szCs w:val="22"/>
        </w:rPr>
        <w:t xml:space="preserve"> 2500. </w:t>
      </w:r>
      <w:r w:rsidRPr="005A4F69">
        <w:rPr>
          <w:rFonts w:ascii="Helvetica" w:hAnsi="Helvetica" w:cs="Arial"/>
          <w:sz w:val="22"/>
          <w:szCs w:val="22"/>
        </w:rPr>
        <w:t xml:space="preserve">Two biological replicates and one input were generated for the 4hpf timepoint. ChIP-qPCR was performed with the was performed with </w:t>
      </w:r>
      <w:proofErr w:type="spellStart"/>
      <w:r w:rsidRPr="005A4F69">
        <w:rPr>
          <w:rFonts w:ascii="Helvetica" w:hAnsi="Helvetica" w:cs="Arial"/>
          <w:sz w:val="22"/>
          <w:szCs w:val="22"/>
        </w:rPr>
        <w:t>iTaq</w:t>
      </w:r>
      <w:proofErr w:type="spellEnd"/>
      <w:r w:rsidRPr="005A4F69">
        <w:rPr>
          <w:rFonts w:ascii="Helvetica" w:hAnsi="Helvetica" w:cs="Arial"/>
          <w:sz w:val="22"/>
          <w:szCs w:val="22"/>
        </w:rPr>
        <w:t xml:space="preserve"> Universal SYBR Green </w:t>
      </w:r>
      <w:proofErr w:type="spellStart"/>
      <w:r w:rsidRPr="005A4F69">
        <w:rPr>
          <w:rFonts w:ascii="Helvetica" w:hAnsi="Helvetica" w:cs="Arial"/>
          <w:sz w:val="22"/>
          <w:szCs w:val="22"/>
        </w:rPr>
        <w:t>Supermix</w:t>
      </w:r>
      <w:proofErr w:type="spellEnd"/>
      <w:r w:rsidRPr="005A4F69">
        <w:rPr>
          <w:rFonts w:ascii="Helvetica" w:hAnsi="Helvetica" w:cs="Arial"/>
          <w:sz w:val="22"/>
          <w:szCs w:val="22"/>
        </w:rPr>
        <w:t xml:space="preserve"> (Bio-Rad) using a </w:t>
      </w:r>
      <w:proofErr w:type="spellStart"/>
      <w:r w:rsidRPr="005A4F69">
        <w:rPr>
          <w:rFonts w:ascii="Helvetica" w:hAnsi="Helvetica" w:cs="Arial"/>
          <w:sz w:val="22"/>
          <w:szCs w:val="22"/>
        </w:rPr>
        <w:t>BioRad</w:t>
      </w:r>
      <w:proofErr w:type="spellEnd"/>
      <w:r w:rsidRPr="005A4F69">
        <w:rPr>
          <w:rFonts w:ascii="Helvetica" w:hAnsi="Helvetica" w:cs="Arial"/>
          <w:sz w:val="22"/>
          <w:szCs w:val="22"/>
        </w:rPr>
        <w:t xml:space="preserve"> qPCR CFX connect instrument. </w:t>
      </w:r>
    </w:p>
    <w:p w14:paraId="6D90BCC0" w14:textId="77777777" w:rsidR="001A2273" w:rsidRPr="005A4F69" w:rsidRDefault="001A2273" w:rsidP="005A4F69">
      <w:pPr>
        <w:spacing w:line="480" w:lineRule="auto"/>
        <w:rPr>
          <w:rFonts w:ascii="Helvetica" w:hAnsi="Helvetica" w:cs="Arial"/>
          <w:sz w:val="22"/>
          <w:szCs w:val="22"/>
        </w:rPr>
      </w:pPr>
    </w:p>
    <w:p w14:paraId="64A60CDB" w14:textId="771D1DC5" w:rsidR="001A2273" w:rsidRPr="005A4F69" w:rsidRDefault="00147F97" w:rsidP="005A4F69">
      <w:pPr>
        <w:spacing w:line="480" w:lineRule="auto"/>
        <w:rPr>
          <w:rFonts w:ascii="Helvetica" w:hAnsi="Helvetica" w:cs="Arial"/>
          <w:b/>
          <w:sz w:val="22"/>
          <w:szCs w:val="22"/>
        </w:rPr>
      </w:pPr>
      <w:r>
        <w:rPr>
          <w:rFonts w:ascii="Helvetica" w:hAnsi="Helvetica" w:cs="Arial"/>
          <w:b/>
          <w:sz w:val="22"/>
          <w:szCs w:val="22"/>
        </w:rPr>
        <w:t>ATAC-seq</w:t>
      </w:r>
      <w:r w:rsidR="001A2273" w:rsidRPr="005A4F69">
        <w:rPr>
          <w:rFonts w:ascii="Helvetica" w:hAnsi="Helvetica" w:cs="Arial"/>
          <w:b/>
          <w:sz w:val="22"/>
          <w:szCs w:val="22"/>
        </w:rPr>
        <w:t xml:space="preserve"> protocol </w:t>
      </w:r>
    </w:p>
    <w:p w14:paraId="5148182E" w14:textId="77777777"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 xml:space="preserve">The original protocol from </w:t>
      </w:r>
      <w:r w:rsidRPr="005A4F69">
        <w:rPr>
          <w:rFonts w:ascii="Helvetica" w:hAnsi="Helvetica" w:cs="Arial"/>
          <w:sz w:val="22"/>
          <w:szCs w:val="22"/>
        </w:rPr>
        <w:fldChar w:fldCharType="begin"/>
      </w:r>
      <w:r w:rsidRPr="005A4F69">
        <w:rPr>
          <w:rFonts w:ascii="Helvetica" w:hAnsi="Helvetica" w:cs="Arial"/>
          <w:sz w:val="22"/>
          <w:szCs w:val="22"/>
        </w:rPr>
        <w:instrText xml:space="preserve"> ADDIN EN.CITE &lt;EndNote&gt;&lt;Cite&gt;&lt;Author&gt;Buenrostro&lt;/Author&gt;&lt;Year&gt;2015&lt;/Year&gt;&lt;RecNum&gt;61&lt;/RecNum&gt;&lt;DisplayText&gt;(Buenrostro et al. 2015)&lt;/DisplayText&gt;&lt;record&gt;&lt;rec-number&gt;61&lt;/rec-number&gt;&lt;foreign-keys&gt;&lt;key app="EN" db-id="se5pxsx5qwwtdredffl5p52m5ev9rf0teerp" timestamp="1592584041"&gt;61&lt;/key&gt;&lt;/foreign-keys&gt;&lt;ref-type name="Journal Article"&gt;17&lt;/ref-type&gt;&lt;contributors&gt;&lt;authors&gt;&lt;author&gt;Buenrostro, J. D.&lt;/author&gt;&lt;author&gt;Wu, B.&lt;/author&gt;&lt;author&gt;Chang, H. Y.&lt;/author&gt;&lt;author&gt;Greenleaf, W. J.&lt;/author&gt;&lt;/authors&gt;&lt;/contributors&gt;&lt;auth-address&gt;Department of Genetics, Stanford University School of Medicine, Stanford, California.&amp;#xD;Program in Epithelial Biology and the Howard Hughes Medical Institute, Stanford University School of Medicine, Stanford, California.&lt;/auth-address&gt;&lt;titles&gt;&lt;title&gt;ATAC-seq: A Method for Assaying Chromatin Accessibility Genome-Wide&lt;/title&gt;&lt;secondary-title&gt;Curr Protoc Mol Biol&lt;/secondary-title&gt;&lt;/titles&gt;&lt;periodical&gt;&lt;full-title&gt;Curr Protoc Mol Biol&lt;/full-title&gt;&lt;/periodical&gt;&lt;pages&gt;21 29 1-21 29 9&lt;/pages&gt;&lt;volume&gt;109&lt;/volume&gt;&lt;edition&gt;2015/01/07&lt;/edition&gt;&lt;keywords&gt;&lt;keyword&gt;Chromatin/*genetics/*metabolism&lt;/keyword&gt;&lt;keyword&gt;Cytological Techniques/*methods&lt;/keyword&gt;&lt;keyword&gt;High-Throughput Nucleotide Sequencing&lt;/keyword&gt;&lt;keyword&gt;Molecular Biology/*methods&lt;/keyword&gt;&lt;keyword&gt;Protein Binding&lt;/keyword&gt;&lt;keyword&gt;Recombination, Genetic&lt;/keyword&gt;&lt;keyword&gt;Staining and Labeling/*methods&lt;/keyword&gt;&lt;keyword&gt;Transposases/metabolism&lt;/keyword&gt;&lt;keyword&gt;ATAC-seq&lt;/keyword&gt;&lt;keyword&gt;chromatin accessibility&lt;/keyword&gt;&lt;keyword&gt;transposase&lt;/keyword&gt;&lt;/keywords&gt;&lt;dates&gt;&lt;year&gt;2015&lt;/year&gt;&lt;pub-dates&gt;&lt;date&gt;Jan 5&lt;/date&gt;&lt;/pub-dates&gt;&lt;/dates&gt;&lt;isbn&gt;1934-3647 (Electronic)&amp;#xD;1934-3647 (Linking)&lt;/isbn&gt;&lt;accession-num&gt;25559105&lt;/accession-num&gt;&lt;urls&gt;&lt;related-urls&gt;&lt;url&gt;https://www.ncbi.nlm.nih.gov/pubmed/25559105&lt;/url&gt;&lt;/related-urls&gt;&lt;/urls&gt;&lt;custom2&gt;PMC4374986&lt;/custom2&gt;&lt;electronic-resource-num&gt;10.1002/0471142727.mb2129s109&lt;/electronic-resource-num&gt;&lt;/record&gt;&lt;/Cite&gt;&lt;/EndNote&gt;</w:instrText>
      </w:r>
      <w:r w:rsidRPr="005A4F69">
        <w:rPr>
          <w:rFonts w:ascii="Helvetica" w:hAnsi="Helvetica" w:cs="Arial"/>
          <w:sz w:val="22"/>
          <w:szCs w:val="22"/>
        </w:rPr>
        <w:fldChar w:fldCharType="separate"/>
      </w:r>
      <w:r w:rsidRPr="005A4F69">
        <w:rPr>
          <w:rFonts w:ascii="Helvetica" w:hAnsi="Helvetica" w:cs="Arial"/>
          <w:noProof/>
          <w:sz w:val="22"/>
          <w:szCs w:val="22"/>
        </w:rPr>
        <w:t>(Buenrostro et al. 2015)</w:t>
      </w:r>
      <w:r w:rsidRPr="005A4F69">
        <w:rPr>
          <w:rFonts w:ascii="Helvetica" w:hAnsi="Helvetica" w:cs="Arial"/>
          <w:sz w:val="22"/>
          <w:szCs w:val="22"/>
        </w:rPr>
        <w:fldChar w:fldCharType="end"/>
      </w:r>
      <w:r w:rsidRPr="005A4F69">
        <w:rPr>
          <w:rFonts w:ascii="Helvetica" w:hAnsi="Helvetica" w:cs="Arial"/>
          <w:sz w:val="22"/>
          <w:szCs w:val="22"/>
        </w:rPr>
        <w:t xml:space="preserve"> was modified for zebrafish nuclei collection. Approximately 300 embryos/tube of a 4hpf embryo was lysed with Tn5 Lysis buffer (10mM Tris-Cl, pH 7.4, 10mM NaCl, 3 mM MgCl</w:t>
      </w:r>
      <w:r w:rsidRPr="005A4F69">
        <w:rPr>
          <w:rFonts w:ascii="Helvetica" w:hAnsi="Helvetica" w:cs="Arial"/>
          <w:sz w:val="22"/>
          <w:szCs w:val="22"/>
          <w:vertAlign w:val="subscript"/>
        </w:rPr>
        <w:t>2</w:t>
      </w:r>
      <w:r w:rsidRPr="005A4F69">
        <w:rPr>
          <w:rFonts w:ascii="Helvetica" w:hAnsi="Helvetica" w:cs="Arial"/>
          <w:sz w:val="22"/>
          <w:szCs w:val="22"/>
        </w:rPr>
        <w:t xml:space="preserve">, 0.1% </w:t>
      </w:r>
      <w:proofErr w:type="spellStart"/>
      <w:r w:rsidRPr="005A4F69">
        <w:rPr>
          <w:rFonts w:ascii="Helvetica" w:hAnsi="Helvetica" w:cs="Arial"/>
          <w:sz w:val="22"/>
          <w:szCs w:val="22"/>
        </w:rPr>
        <w:t>Igepal</w:t>
      </w:r>
      <w:proofErr w:type="spellEnd"/>
      <w:r w:rsidRPr="005A4F69">
        <w:rPr>
          <w:rFonts w:ascii="Helvetica" w:hAnsi="Helvetica" w:cs="Arial"/>
          <w:sz w:val="22"/>
          <w:szCs w:val="22"/>
        </w:rPr>
        <w:t xml:space="preserve"> CA 630 + 1% protease inhibitor). Nuclei were isolated by removing chorion, yolk and cell membrane by physical disruption utilizing a 3ml syringe/20G needle while kept on ice. Nuclei were washed 2 times at room temperature for 10mins with nuclei wash buffer (50mM Tris-</w:t>
      </w:r>
      <w:proofErr w:type="spellStart"/>
      <w:r w:rsidRPr="005A4F69">
        <w:rPr>
          <w:rFonts w:ascii="Helvetica" w:hAnsi="Helvetica" w:cs="Arial"/>
          <w:sz w:val="22"/>
          <w:szCs w:val="22"/>
        </w:rPr>
        <w:t>HCl</w:t>
      </w:r>
      <w:proofErr w:type="spellEnd"/>
      <w:r w:rsidRPr="005A4F69">
        <w:rPr>
          <w:rFonts w:ascii="Helvetica" w:hAnsi="Helvetica" w:cs="Arial"/>
          <w:sz w:val="22"/>
          <w:szCs w:val="22"/>
        </w:rPr>
        <w:t xml:space="preserve"> pH 8.0, 100mM NaCl, 10mM EDTA + 1% protease inhibitor). The ATAC-seq library was made using </w:t>
      </w:r>
      <w:proofErr w:type="spellStart"/>
      <w:r w:rsidRPr="005A4F69">
        <w:rPr>
          <w:rFonts w:ascii="Helvetica" w:hAnsi="Helvetica" w:cs="Arial"/>
          <w:sz w:val="22"/>
          <w:szCs w:val="22"/>
        </w:rPr>
        <w:t>Nextera</w:t>
      </w:r>
      <w:proofErr w:type="spellEnd"/>
      <w:r w:rsidRPr="005A4F69">
        <w:rPr>
          <w:rFonts w:ascii="Helvetica" w:hAnsi="Helvetica" w:cs="Arial"/>
          <w:sz w:val="22"/>
          <w:szCs w:val="22"/>
        </w:rPr>
        <w:t xml:space="preserve"> DNA Flex Library Prep Kit (</w:t>
      </w:r>
      <w:proofErr w:type="spellStart"/>
      <w:r w:rsidRPr="005A4F69">
        <w:rPr>
          <w:rFonts w:ascii="Helvetica" w:hAnsi="Helvetica" w:cs="Arial"/>
          <w:sz w:val="22"/>
          <w:szCs w:val="22"/>
        </w:rPr>
        <w:t>illumina</w:t>
      </w:r>
      <w:proofErr w:type="spellEnd"/>
      <w:r w:rsidRPr="005A4F69">
        <w:rPr>
          <w:rFonts w:ascii="Helvetica" w:hAnsi="Helvetica" w:cs="Arial"/>
          <w:sz w:val="22"/>
          <w:szCs w:val="22"/>
        </w:rPr>
        <w:t xml:space="preserve">, 20018704) according to kit specifications. Proper sizing of </w:t>
      </w:r>
      <w:proofErr w:type="spellStart"/>
      <w:r w:rsidRPr="005A4F69">
        <w:rPr>
          <w:rFonts w:ascii="Helvetica" w:hAnsi="Helvetica" w:cs="Arial"/>
          <w:sz w:val="22"/>
          <w:szCs w:val="22"/>
        </w:rPr>
        <w:t>tagmentation</w:t>
      </w:r>
      <w:proofErr w:type="spellEnd"/>
      <w:r w:rsidRPr="005A4F69">
        <w:rPr>
          <w:rFonts w:ascii="Helvetica" w:hAnsi="Helvetica" w:cs="Arial"/>
          <w:sz w:val="22"/>
          <w:szCs w:val="22"/>
        </w:rPr>
        <w:t xml:space="preserve"> was determined by DNA acrylamide gels utilizing Typhoon imager (GE Healthcare) for each lot of enzyme used. </w:t>
      </w:r>
    </w:p>
    <w:p w14:paraId="55D488C2" w14:textId="77777777" w:rsidR="001A2273" w:rsidRPr="005A4F69" w:rsidRDefault="001A2273" w:rsidP="005A4F69">
      <w:pPr>
        <w:spacing w:line="480" w:lineRule="auto"/>
        <w:rPr>
          <w:rFonts w:ascii="Helvetica" w:hAnsi="Helvetica" w:cs="Arial"/>
          <w:sz w:val="22"/>
          <w:szCs w:val="22"/>
        </w:rPr>
      </w:pPr>
      <w:r w:rsidRPr="005A4F69">
        <w:rPr>
          <w:rFonts w:ascii="Helvetica" w:eastAsiaTheme="minorHAnsi" w:hAnsi="Helvetica" w:cs="Arial"/>
          <w:sz w:val="22"/>
          <w:szCs w:val="22"/>
        </w:rPr>
        <w:t xml:space="preserve">High-throughput sequencing was performed by Illumina’s protocol for 150bp paired-end runs on an Illumina </w:t>
      </w:r>
      <w:proofErr w:type="spellStart"/>
      <w:r w:rsidRPr="005A4F69">
        <w:rPr>
          <w:rFonts w:ascii="Helvetica" w:eastAsiaTheme="minorHAnsi" w:hAnsi="Helvetica" w:cs="Arial"/>
          <w:sz w:val="22"/>
          <w:szCs w:val="22"/>
        </w:rPr>
        <w:t>HiSeq</w:t>
      </w:r>
      <w:proofErr w:type="spellEnd"/>
      <w:r w:rsidRPr="005A4F69">
        <w:rPr>
          <w:rFonts w:ascii="Helvetica" w:eastAsiaTheme="minorHAnsi" w:hAnsi="Helvetica" w:cs="Arial"/>
          <w:sz w:val="22"/>
          <w:szCs w:val="22"/>
        </w:rPr>
        <w:t xml:space="preserve"> 2500.</w:t>
      </w:r>
      <w:r w:rsidRPr="005A4F69">
        <w:rPr>
          <w:rFonts w:ascii="Helvetica" w:hAnsi="Helvetica" w:cs="Arial"/>
          <w:sz w:val="22"/>
          <w:szCs w:val="22"/>
        </w:rPr>
        <w:t xml:space="preserve"> Two biological replicates were generated for the 4hpf timepoint. </w:t>
      </w:r>
    </w:p>
    <w:p w14:paraId="08A3C465" w14:textId="77777777" w:rsidR="00D806F8" w:rsidRDefault="00D806F8" w:rsidP="005A4F69">
      <w:pPr>
        <w:spacing w:line="480" w:lineRule="auto"/>
        <w:rPr>
          <w:rFonts w:ascii="Helvetica" w:hAnsi="Helvetica" w:cs="Arial"/>
          <w:b/>
          <w:sz w:val="22"/>
          <w:szCs w:val="22"/>
        </w:rPr>
      </w:pPr>
    </w:p>
    <w:p w14:paraId="76353E02"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Western Blot </w:t>
      </w:r>
    </w:p>
    <w:p w14:paraId="7398D5A0" w14:textId="68315F27" w:rsidR="001A2273" w:rsidRPr="005A4F69" w:rsidRDefault="00BC1BB9" w:rsidP="005A4F69">
      <w:pPr>
        <w:spacing w:line="480" w:lineRule="auto"/>
        <w:rPr>
          <w:rFonts w:ascii="Helvetica" w:hAnsi="Helvetica" w:cs="Arial"/>
          <w:b/>
          <w:sz w:val="22"/>
          <w:szCs w:val="22"/>
        </w:rPr>
      </w:pPr>
      <w:r w:rsidRPr="005A4F69">
        <w:rPr>
          <w:rFonts w:ascii="Helvetica" w:hAnsi="Helvetica" w:cs="Arial"/>
          <w:sz w:val="22"/>
          <w:szCs w:val="22"/>
        </w:rPr>
        <w:t>Approximately 200-300 embryos were collected at the timepoints following the chorion removal. Samples were lysed and 4x SDS buffer was added to the sample to obtain a 1x final concentration and samples were boiled at 100</w:t>
      </w:r>
      <w:r w:rsidRPr="005A4F69">
        <w:rPr>
          <w:rFonts w:ascii="Helvetica" w:hAnsi="Helvetica" w:cs="Arial"/>
          <w:sz w:val="22"/>
          <w:szCs w:val="22"/>
        </w:rPr>
        <w:sym w:font="Symbol" w:char="F0B0"/>
      </w:r>
      <w:r w:rsidRPr="005A4F69">
        <w:rPr>
          <w:rFonts w:ascii="Helvetica" w:hAnsi="Helvetica" w:cs="Arial"/>
          <w:sz w:val="22"/>
          <w:szCs w:val="22"/>
        </w:rPr>
        <w:t xml:space="preserve">C for 5mins. The samples were then resolved on a 15% SDS-PAGE and transferred to nitrocellulose according to standard procedures. For </w:t>
      </w:r>
      <w:proofErr w:type="spellStart"/>
      <w:r w:rsidRPr="005A4F69">
        <w:rPr>
          <w:rFonts w:ascii="Helvetica" w:hAnsi="Helvetica" w:cs="Arial"/>
          <w:sz w:val="22"/>
          <w:szCs w:val="22"/>
        </w:rPr>
        <w:t>Licor</w:t>
      </w:r>
      <w:proofErr w:type="spellEnd"/>
      <w:r w:rsidRPr="005A4F69">
        <w:rPr>
          <w:rFonts w:ascii="Helvetica" w:hAnsi="Helvetica" w:cs="Arial"/>
          <w:sz w:val="22"/>
          <w:szCs w:val="22"/>
        </w:rPr>
        <w:t xml:space="preserve"> detection blots were bl</w:t>
      </w:r>
      <w:r w:rsidR="00915123" w:rsidRPr="005A4F69">
        <w:rPr>
          <w:rFonts w:ascii="Helvetica" w:hAnsi="Helvetica" w:cs="Arial"/>
          <w:sz w:val="22"/>
          <w:szCs w:val="22"/>
        </w:rPr>
        <w:t xml:space="preserve">ocked using 1% </w:t>
      </w:r>
      <w:proofErr w:type="spellStart"/>
      <w:r w:rsidR="00915123" w:rsidRPr="005A4F69">
        <w:rPr>
          <w:rFonts w:ascii="Helvetica" w:hAnsi="Helvetica" w:cs="Arial"/>
          <w:sz w:val="22"/>
          <w:szCs w:val="22"/>
        </w:rPr>
        <w:t>SeaBlock</w:t>
      </w:r>
      <w:proofErr w:type="spellEnd"/>
      <w:r w:rsidR="00915123" w:rsidRPr="005A4F69">
        <w:rPr>
          <w:rFonts w:ascii="Helvetica" w:hAnsi="Helvetica" w:cs="Arial"/>
          <w:sz w:val="22"/>
          <w:szCs w:val="22"/>
        </w:rPr>
        <w:t xml:space="preserve"> (</w:t>
      </w:r>
      <w:proofErr w:type="spellStart"/>
      <w:r w:rsidR="00915123" w:rsidRPr="005A4F69">
        <w:rPr>
          <w:rFonts w:ascii="Helvetica" w:hAnsi="Helvetica" w:cs="Arial"/>
          <w:sz w:val="22"/>
          <w:szCs w:val="22"/>
        </w:rPr>
        <w:t>Thermo</w:t>
      </w:r>
      <w:proofErr w:type="spellEnd"/>
      <w:r w:rsidR="00915123" w:rsidRPr="005A4F69">
        <w:rPr>
          <w:rFonts w:ascii="Helvetica" w:hAnsi="Helvetica" w:cs="Arial"/>
          <w:sz w:val="22"/>
          <w:szCs w:val="22"/>
        </w:rPr>
        <w:t xml:space="preserve"> </w:t>
      </w:r>
      <w:r w:rsidR="00147F97">
        <w:rPr>
          <w:rFonts w:ascii="Helvetica" w:hAnsi="Helvetica" w:cs="Arial"/>
          <w:sz w:val="22"/>
          <w:szCs w:val="22"/>
        </w:rPr>
        <w:t xml:space="preserve">Fisher </w:t>
      </w:r>
      <w:r w:rsidR="00915123" w:rsidRPr="005A4F69">
        <w:rPr>
          <w:rFonts w:ascii="Helvetica" w:hAnsi="Helvetica" w:cs="Arial"/>
          <w:sz w:val="22"/>
          <w:szCs w:val="22"/>
        </w:rPr>
        <w:t>Scientific</w:t>
      </w:r>
      <w:r w:rsidRPr="005A4F69">
        <w:rPr>
          <w:rFonts w:ascii="Helvetica" w:hAnsi="Helvetica" w:cs="Arial"/>
          <w:sz w:val="22"/>
          <w:szCs w:val="22"/>
        </w:rPr>
        <w:t xml:space="preserve">, Cat # 37527). The blots were </w:t>
      </w:r>
      <w:r w:rsidR="00915123" w:rsidRPr="005A4F69">
        <w:rPr>
          <w:rFonts w:ascii="Helvetica" w:hAnsi="Helvetica" w:cs="Arial"/>
          <w:sz w:val="22"/>
          <w:szCs w:val="22"/>
        </w:rPr>
        <w:t>probed</w:t>
      </w:r>
      <w:r w:rsidRPr="005A4F69">
        <w:rPr>
          <w:rFonts w:ascii="Helvetica" w:hAnsi="Helvetica" w:cs="Arial"/>
          <w:sz w:val="22"/>
          <w:szCs w:val="22"/>
        </w:rPr>
        <w:t xml:space="preserve"> with primary antibodies</w:t>
      </w:r>
      <w:r w:rsidR="009F22CA">
        <w:rPr>
          <w:rFonts w:ascii="Helvetica" w:hAnsi="Helvetica" w:cs="Arial"/>
          <w:sz w:val="22"/>
          <w:szCs w:val="22"/>
        </w:rPr>
        <w:t xml:space="preserve"> (as listed above)</w:t>
      </w:r>
      <w:r w:rsidRPr="005A4F69">
        <w:rPr>
          <w:rFonts w:ascii="Helvetica" w:hAnsi="Helvetica" w:cs="Arial"/>
          <w:sz w:val="22"/>
          <w:szCs w:val="22"/>
        </w:rPr>
        <w:t xml:space="preserve"> at 4</w:t>
      </w:r>
      <w:r w:rsidRPr="005A4F69">
        <w:rPr>
          <w:rFonts w:ascii="Helvetica" w:hAnsi="Helvetica" w:cs="Arial"/>
          <w:sz w:val="22"/>
          <w:szCs w:val="22"/>
        </w:rPr>
        <w:sym w:font="Symbol" w:char="F0B0"/>
      </w:r>
      <w:r w:rsidRPr="005A4F69">
        <w:rPr>
          <w:rFonts w:ascii="Helvetica" w:hAnsi="Helvetica" w:cs="Arial"/>
          <w:sz w:val="22"/>
          <w:szCs w:val="22"/>
        </w:rPr>
        <w:t xml:space="preserve">C </w:t>
      </w:r>
      <w:r w:rsidR="00915123" w:rsidRPr="005A4F69">
        <w:rPr>
          <w:rFonts w:ascii="Helvetica" w:hAnsi="Helvetica" w:cs="Arial"/>
          <w:sz w:val="22"/>
          <w:szCs w:val="22"/>
        </w:rPr>
        <w:t>overnight</w:t>
      </w:r>
      <w:r w:rsidR="009F22CA">
        <w:rPr>
          <w:rFonts w:ascii="Helvetica" w:hAnsi="Helvetica" w:cs="Arial"/>
          <w:sz w:val="22"/>
          <w:szCs w:val="22"/>
        </w:rPr>
        <w:t>. For loading controls the blots were probed with Histone H3 (</w:t>
      </w:r>
      <w:proofErr w:type="spellStart"/>
      <w:r w:rsidR="009F22CA">
        <w:rPr>
          <w:rFonts w:ascii="Helvetica" w:hAnsi="Helvetica" w:cs="Arial"/>
          <w:sz w:val="22"/>
          <w:szCs w:val="22"/>
        </w:rPr>
        <w:t>mAb</w:t>
      </w:r>
      <w:proofErr w:type="spellEnd"/>
      <w:r w:rsidR="009F22CA">
        <w:rPr>
          <w:rFonts w:ascii="Helvetica" w:hAnsi="Helvetica" w:cs="Arial"/>
          <w:sz w:val="22"/>
          <w:szCs w:val="22"/>
        </w:rPr>
        <w:t>, Active Motif, Cat # 39763)</w:t>
      </w:r>
      <w:r w:rsidR="00915123" w:rsidRPr="005A4F69">
        <w:rPr>
          <w:rFonts w:ascii="Helvetica" w:hAnsi="Helvetica" w:cs="Arial"/>
          <w:sz w:val="22"/>
          <w:szCs w:val="22"/>
        </w:rPr>
        <w:t xml:space="preserve">. Blots were washed and incubated in </w:t>
      </w:r>
      <w:proofErr w:type="spellStart"/>
      <w:r w:rsidR="00915123" w:rsidRPr="005A4F69">
        <w:rPr>
          <w:rFonts w:ascii="Helvetica" w:hAnsi="Helvetica" w:cs="Arial"/>
          <w:sz w:val="22"/>
          <w:szCs w:val="22"/>
        </w:rPr>
        <w:t>IRdye</w:t>
      </w:r>
      <w:proofErr w:type="spellEnd"/>
      <w:r w:rsidR="00915123" w:rsidRPr="005A4F69">
        <w:rPr>
          <w:rFonts w:ascii="Helvetica" w:hAnsi="Helvetica" w:cs="Arial"/>
          <w:sz w:val="22"/>
          <w:szCs w:val="22"/>
        </w:rPr>
        <w:t xml:space="preserve"> secondary antibodies (LICOR) at room temperature for 1 hr. Blots were scanned using the Odyssey® </w:t>
      </w:r>
      <w:proofErr w:type="spellStart"/>
      <w:r w:rsidR="00915123" w:rsidRPr="005A4F69">
        <w:rPr>
          <w:rFonts w:ascii="Helvetica" w:hAnsi="Helvetica" w:cs="Arial"/>
          <w:sz w:val="22"/>
          <w:szCs w:val="22"/>
        </w:rPr>
        <w:t>CLx</w:t>
      </w:r>
      <w:proofErr w:type="spellEnd"/>
      <w:r w:rsidR="00915123" w:rsidRPr="005A4F69">
        <w:rPr>
          <w:rFonts w:ascii="Helvetica" w:hAnsi="Helvetica" w:cs="Arial"/>
          <w:sz w:val="22"/>
          <w:szCs w:val="22"/>
        </w:rPr>
        <w:t xml:space="preserve"> Imaging System and it was used to analyze and quantitate bands. </w:t>
      </w:r>
    </w:p>
    <w:p w14:paraId="4948418D" w14:textId="77777777" w:rsidR="001A2273" w:rsidRPr="005A4F69" w:rsidRDefault="001A2273" w:rsidP="005A4F69">
      <w:pPr>
        <w:spacing w:line="480" w:lineRule="auto"/>
        <w:rPr>
          <w:rFonts w:ascii="Helvetica" w:hAnsi="Helvetica" w:cs="Arial"/>
          <w:b/>
          <w:sz w:val="22"/>
          <w:szCs w:val="22"/>
        </w:rPr>
      </w:pPr>
    </w:p>
    <w:p w14:paraId="7407A3BF" w14:textId="77777777" w:rsidR="001A2273" w:rsidRPr="005A4F69" w:rsidRDefault="001A2273" w:rsidP="005A4F69">
      <w:pPr>
        <w:spacing w:line="480" w:lineRule="auto"/>
        <w:rPr>
          <w:rStyle w:val="toptext"/>
          <w:rFonts w:ascii="Helvetica" w:eastAsiaTheme="majorEastAsia" w:hAnsi="Helvetica" w:cs="Arial"/>
          <w:b/>
          <w:sz w:val="22"/>
          <w:szCs w:val="22"/>
        </w:rPr>
      </w:pPr>
      <w:r w:rsidRPr="005A4F69">
        <w:rPr>
          <w:rStyle w:val="toptext"/>
          <w:rFonts w:ascii="Helvetica" w:eastAsiaTheme="majorEastAsia" w:hAnsi="Helvetica" w:cs="Arial"/>
          <w:b/>
          <w:sz w:val="22"/>
          <w:szCs w:val="22"/>
        </w:rPr>
        <w:t xml:space="preserve">Immunohistochemistry and DAPI staining early zebrafish embryos </w:t>
      </w:r>
    </w:p>
    <w:p w14:paraId="6421DB4F" w14:textId="61F6E4D4"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ab/>
        <w:t xml:space="preserve">Standard protocol for immunohistochemistry was followed as in </w:t>
      </w:r>
      <w:r w:rsidRPr="005A4F69">
        <w:rPr>
          <w:rFonts w:ascii="Helvetica" w:hAnsi="Helvetica" w:cs="Arial"/>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Pr="005A4F69">
        <w:rPr>
          <w:rFonts w:ascii="Helvetica" w:hAnsi="Helvetica" w:cs="Arial"/>
          <w:sz w:val="22"/>
          <w:szCs w:val="22"/>
        </w:rPr>
        <w:instrText xml:space="preserve"> ADDIN EN.CITE </w:instrText>
      </w:r>
      <w:r w:rsidRPr="005A4F69">
        <w:rPr>
          <w:rFonts w:ascii="Helvetica" w:hAnsi="Helvetica" w:cs="Arial"/>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Pr="005A4F69">
        <w:rPr>
          <w:rFonts w:ascii="Helvetica" w:hAnsi="Helvetica" w:cs="Arial"/>
          <w:sz w:val="22"/>
          <w:szCs w:val="22"/>
        </w:rPr>
        <w:instrText xml:space="preserve"> ADDIN EN.CITE.DATA </w:instrText>
      </w:r>
      <w:r w:rsidRPr="005A4F69">
        <w:rPr>
          <w:rFonts w:ascii="Helvetica" w:hAnsi="Helvetica" w:cs="Arial"/>
          <w:sz w:val="22"/>
          <w:szCs w:val="22"/>
        </w:rPr>
      </w:r>
      <w:r w:rsidRPr="005A4F69">
        <w:rPr>
          <w:rFonts w:ascii="Helvetica" w:hAnsi="Helvetica" w:cs="Arial"/>
          <w:sz w:val="22"/>
          <w:szCs w:val="22"/>
        </w:rPr>
        <w:fldChar w:fldCharType="end"/>
      </w:r>
      <w:r w:rsidRPr="005A4F69">
        <w:rPr>
          <w:rFonts w:ascii="Helvetica" w:hAnsi="Helvetica" w:cs="Arial"/>
          <w:sz w:val="22"/>
          <w:szCs w:val="22"/>
        </w:rPr>
      </w:r>
      <w:r w:rsidRPr="005A4F69">
        <w:rPr>
          <w:rFonts w:ascii="Helvetica" w:hAnsi="Helvetica" w:cs="Arial"/>
          <w:sz w:val="22"/>
          <w:szCs w:val="22"/>
        </w:rPr>
        <w:fldChar w:fldCharType="separate"/>
      </w:r>
      <w:r w:rsidRPr="005A4F69">
        <w:rPr>
          <w:rFonts w:ascii="Helvetica" w:hAnsi="Helvetica" w:cs="Arial"/>
          <w:noProof/>
          <w:sz w:val="22"/>
          <w:szCs w:val="22"/>
        </w:rPr>
        <w:t>(Zhang et al. 2018)</w:t>
      </w:r>
      <w:r w:rsidRPr="005A4F69">
        <w:rPr>
          <w:rFonts w:ascii="Helvetica" w:hAnsi="Helvetica" w:cs="Arial"/>
          <w:sz w:val="22"/>
          <w:szCs w:val="22"/>
        </w:rPr>
        <w:fldChar w:fldCharType="end"/>
      </w:r>
      <w:r w:rsidRPr="005A4F69">
        <w:rPr>
          <w:rFonts w:ascii="Helvetica" w:hAnsi="Helvetica" w:cs="Arial"/>
          <w:sz w:val="22"/>
          <w:szCs w:val="22"/>
        </w:rPr>
        <w:t>. Briefly, embryos were collected at appropriate time points and fixed with fresh 4% paraformaldehyde (Electron Microscopy, 50980487) in 1xPBS at room temperature for 2 hours or overnight at 4ºC. Fixed embryos were dehydrated in methanol and stored at -20ºC. For immune-staining, embryos were rehydrated into PB3T (1xPBS with 0.3% TritonX-100, and then incubated in blocking agent (</w:t>
      </w:r>
      <w:r w:rsidRPr="005A4F69">
        <w:rPr>
          <w:rFonts w:ascii="Helvetica" w:eastAsiaTheme="minorHAnsi" w:hAnsi="Helvetica" w:cs="Arial"/>
          <w:sz w:val="22"/>
          <w:szCs w:val="22"/>
        </w:rPr>
        <w:t>1% BSA, 0.3 M glycine in PB3T</w:t>
      </w:r>
      <w:r w:rsidRPr="005A4F69">
        <w:rPr>
          <w:rFonts w:ascii="Helvetica" w:hAnsi="Helvetica" w:cs="Arial"/>
          <w:sz w:val="22"/>
          <w:szCs w:val="22"/>
        </w:rPr>
        <w:t xml:space="preserve">). Embryos were incubated with primary antibodies diluted in blocking agent overnight at 4°C. Primary antibodies were removed and embryos were washed extensively with PB3T. Embryos were next incubated with appropriate secondary antibodies in the dark followed by extensive washes in PB3T. Primary antibodies used was: RNA Pol II </w:t>
      </w:r>
      <w:proofErr w:type="spellStart"/>
      <w:r w:rsidRPr="005A4F69">
        <w:rPr>
          <w:rFonts w:ascii="Helvetica" w:hAnsi="Helvetica" w:cs="Arial"/>
          <w:sz w:val="22"/>
          <w:szCs w:val="22"/>
        </w:rPr>
        <w:t>ser</w:t>
      </w:r>
      <w:proofErr w:type="spellEnd"/>
      <w:r w:rsidRPr="005A4F69">
        <w:rPr>
          <w:rFonts w:ascii="Helvetica" w:hAnsi="Helvetica" w:cs="Arial"/>
          <w:sz w:val="22"/>
          <w:szCs w:val="22"/>
        </w:rPr>
        <w:t xml:space="preserve"> 5 pho at 1:500 (Active Motif, Cat# 39233). Secondary </w:t>
      </w:r>
      <w:r w:rsidRPr="005A4F69">
        <w:rPr>
          <w:rFonts w:ascii="Helvetica" w:hAnsi="Helvetica" w:cs="Arial"/>
          <w:sz w:val="22"/>
          <w:szCs w:val="22"/>
        </w:rPr>
        <w:lastRenderedPageBreak/>
        <w:t xml:space="preserve">antibodies used were donkey α-rabbit IgG-488 at 1:500 (Life Technologies, Cat # A-21206). DAPI was used at 1:1000 as a nuclear counterstain. The yolk cells were removed from embryo and embryo was mounted on glass slide with </w:t>
      </w:r>
      <w:proofErr w:type="spellStart"/>
      <w:r w:rsidRPr="005A4F69">
        <w:rPr>
          <w:rFonts w:ascii="Helvetica" w:hAnsi="Helvetica" w:cs="Arial"/>
          <w:sz w:val="22"/>
          <w:szCs w:val="22"/>
        </w:rPr>
        <w:t>ProLong</w:t>
      </w:r>
      <w:proofErr w:type="spellEnd"/>
      <w:r w:rsidRPr="005A4F69">
        <w:rPr>
          <w:rFonts w:ascii="Helvetica" w:hAnsi="Helvetica" w:cs="Arial"/>
          <w:sz w:val="22"/>
          <w:szCs w:val="22"/>
        </w:rPr>
        <w:t xml:space="preserve"> Gold Antifade mounting media (</w:t>
      </w:r>
      <w:proofErr w:type="spellStart"/>
      <w:r w:rsidRPr="005A4F69">
        <w:rPr>
          <w:rFonts w:ascii="Helvetica" w:hAnsi="Helvetica" w:cs="Arial"/>
          <w:sz w:val="22"/>
          <w:szCs w:val="22"/>
        </w:rPr>
        <w:t>Thermo</w:t>
      </w:r>
      <w:proofErr w:type="spellEnd"/>
      <w:r w:rsidRPr="005A4F69">
        <w:rPr>
          <w:rFonts w:ascii="Helvetica" w:hAnsi="Helvetica" w:cs="Arial"/>
          <w:sz w:val="22"/>
          <w:szCs w:val="22"/>
        </w:rPr>
        <w:t xml:space="preserve"> Fisher</w:t>
      </w:r>
      <w:r w:rsidR="00147F97">
        <w:rPr>
          <w:rFonts w:ascii="Helvetica" w:hAnsi="Helvetica" w:cs="Arial"/>
          <w:sz w:val="22"/>
          <w:szCs w:val="22"/>
        </w:rPr>
        <w:t xml:space="preserve"> Scientific</w:t>
      </w:r>
      <w:r w:rsidRPr="005A4F69">
        <w:rPr>
          <w:rFonts w:ascii="Helvetica" w:hAnsi="Helvetica" w:cs="Arial"/>
          <w:sz w:val="22"/>
          <w:szCs w:val="22"/>
        </w:rPr>
        <w:t xml:space="preserve">, Cat# P-36931) and a 2.0mm square coverslip sealed with nail polish. Samples were stored at 4°C until imaged. </w:t>
      </w:r>
    </w:p>
    <w:p w14:paraId="01E74889" w14:textId="77777777" w:rsidR="001A2273" w:rsidRPr="005A4F69" w:rsidRDefault="001A2273" w:rsidP="005A4F69">
      <w:pPr>
        <w:spacing w:line="480" w:lineRule="auto"/>
        <w:rPr>
          <w:rStyle w:val="toptext"/>
          <w:rFonts w:ascii="Helvetica" w:hAnsi="Helvetica" w:cs="Arial"/>
          <w:b/>
          <w:sz w:val="22"/>
          <w:szCs w:val="22"/>
        </w:rPr>
      </w:pPr>
    </w:p>
    <w:p w14:paraId="20D6534A" w14:textId="77777777" w:rsidR="001A2273" w:rsidRPr="005A4F69" w:rsidRDefault="001A2273" w:rsidP="005A4F69">
      <w:pPr>
        <w:spacing w:line="480" w:lineRule="auto"/>
        <w:rPr>
          <w:rStyle w:val="toptext"/>
          <w:rFonts w:ascii="Helvetica" w:hAnsi="Helvetica" w:cs="Arial"/>
          <w:b/>
          <w:sz w:val="22"/>
          <w:szCs w:val="22"/>
        </w:rPr>
      </w:pPr>
      <w:r w:rsidRPr="005A4F69">
        <w:rPr>
          <w:rStyle w:val="toptext"/>
          <w:rFonts w:ascii="Helvetica" w:eastAsiaTheme="majorEastAsia" w:hAnsi="Helvetica" w:cs="Arial"/>
          <w:b/>
          <w:sz w:val="22"/>
          <w:szCs w:val="22"/>
        </w:rPr>
        <w:t>Imaging Zebrafish Embryos</w:t>
      </w:r>
    </w:p>
    <w:p w14:paraId="5945F51B" w14:textId="77777777" w:rsidR="001A2273" w:rsidRPr="005A4F69" w:rsidRDefault="001A2273" w:rsidP="005A4F69">
      <w:pPr>
        <w:spacing w:line="480" w:lineRule="auto"/>
        <w:rPr>
          <w:rStyle w:val="toptext"/>
          <w:rFonts w:ascii="Helvetica" w:eastAsiaTheme="majorEastAsia" w:hAnsi="Helvetica" w:cs="Arial"/>
          <w:sz w:val="22"/>
          <w:szCs w:val="22"/>
        </w:rPr>
      </w:pPr>
      <w:r w:rsidRPr="005A4F69">
        <w:rPr>
          <w:rStyle w:val="toptext"/>
          <w:rFonts w:ascii="Helvetica" w:eastAsiaTheme="majorEastAsia" w:hAnsi="Helvetica" w:cs="Arial"/>
          <w:color w:val="000000" w:themeColor="text1"/>
          <w:sz w:val="22"/>
          <w:szCs w:val="22"/>
        </w:rPr>
        <w:t xml:space="preserve">Confocal images were acquired on a </w:t>
      </w:r>
      <w:r w:rsidRPr="005A4F69">
        <w:rPr>
          <w:rFonts w:ascii="Helvetica" w:hAnsi="Helvetica" w:cs="Arial"/>
          <w:color w:val="000000" w:themeColor="text1"/>
          <w:sz w:val="22"/>
          <w:szCs w:val="22"/>
        </w:rPr>
        <w:t>Leica SP8 White Light laser confocal</w:t>
      </w:r>
      <w:r w:rsidRPr="005A4F69">
        <w:rPr>
          <w:rStyle w:val="toptext"/>
          <w:rFonts w:ascii="Helvetica" w:eastAsiaTheme="majorEastAsia" w:hAnsi="Helvetica" w:cs="Arial"/>
          <w:color w:val="000000" w:themeColor="text1"/>
          <w:sz w:val="22"/>
          <w:szCs w:val="22"/>
        </w:rPr>
        <w:t xml:space="preserve">. </w:t>
      </w:r>
      <w:r w:rsidRPr="005A4F69">
        <w:rPr>
          <w:rFonts w:ascii="Helvetica" w:hAnsi="Helvetica" w:cs="Arial"/>
          <w:color w:val="000000" w:themeColor="text1"/>
          <w:sz w:val="22"/>
          <w:szCs w:val="22"/>
        </w:rPr>
        <w:t xml:space="preserve">Image processing was completed using Nikon NIS-Elements multi-platform acquisition software with a 40X/1.10 Water objective. Fiji (ImageJ, V 2.0.0-rc-69/1.52p) was utilized to color DAPI channel to cyan, GFP color remained green. Confocal images are max projections of Z stacks taken 0.5μm apart for a total of the embryo ~7-12 μm. </w:t>
      </w:r>
    </w:p>
    <w:p w14:paraId="6BD8F8A1" w14:textId="77777777" w:rsidR="001A2273" w:rsidRPr="005A4F69" w:rsidRDefault="001A2273" w:rsidP="005A4F69">
      <w:pPr>
        <w:spacing w:line="480" w:lineRule="auto"/>
        <w:rPr>
          <w:rStyle w:val="toptext"/>
          <w:rFonts w:ascii="Helvetica" w:eastAsiaTheme="majorEastAsia" w:hAnsi="Helvetica" w:cs="Arial"/>
          <w:sz w:val="22"/>
          <w:szCs w:val="22"/>
        </w:rPr>
      </w:pPr>
    </w:p>
    <w:p w14:paraId="7DC720EF"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DAPI staining and cell cycle staging for the 2.25hpf Hi-C embryo samples </w:t>
      </w:r>
    </w:p>
    <w:p w14:paraId="5B47791E" w14:textId="77777777" w:rsidR="001A2273" w:rsidRPr="005A4F69" w:rsidRDefault="001A2273" w:rsidP="005A4F69">
      <w:pPr>
        <w:autoSpaceDE w:val="0"/>
        <w:autoSpaceDN w:val="0"/>
        <w:adjustRightInd w:val="0"/>
        <w:spacing w:line="480" w:lineRule="auto"/>
        <w:rPr>
          <w:rFonts w:ascii="Helvetica" w:eastAsiaTheme="minorHAnsi" w:hAnsi="Helvetica" w:cs="Arial"/>
          <w:sz w:val="22"/>
          <w:szCs w:val="22"/>
        </w:rPr>
      </w:pPr>
      <w:r w:rsidRPr="005A4F69">
        <w:rPr>
          <w:rFonts w:ascii="Helvetica" w:eastAsiaTheme="minorHAnsi" w:hAnsi="Helvetica" w:cs="Arial"/>
          <w:sz w:val="22"/>
          <w:szCs w:val="22"/>
        </w:rPr>
        <w:t xml:space="preserve">At the time of collecting 2.25hpf embryo samples for Hi-C approximately 25 embryos where collected and carefully labeled to reference back to the appropriate fixed Hi-C sample. The early dechorionated embryos were fixed at the same time as the Hi-C sample with 4% PFA overnight at 4°C. The late dechorionated embryos were fixed, with chorion on, at the same time as the Hi-C sample with 4% PFA overnight at 4°C. The embryos were manually dechorionated and washed in PB3T (as described above) for 5 mins. They were incubated with DAPI (1:500, 1mg/mL stock) for 30mins. Cell cycle stage (non-mitotic, mitotic, anaphase) for embryos in each 2.25hpf sample collection was counted utilizing an epifluorescence Zeiss </w:t>
      </w:r>
      <w:proofErr w:type="spellStart"/>
      <w:r w:rsidRPr="005A4F69">
        <w:rPr>
          <w:rFonts w:ascii="Helvetica" w:eastAsiaTheme="minorHAnsi" w:hAnsi="Helvetica" w:cs="Arial"/>
          <w:sz w:val="22"/>
          <w:szCs w:val="22"/>
        </w:rPr>
        <w:t>Axioplan</w:t>
      </w:r>
      <w:proofErr w:type="spellEnd"/>
      <w:r w:rsidRPr="005A4F69">
        <w:rPr>
          <w:rFonts w:ascii="Helvetica" w:eastAsiaTheme="minorHAnsi" w:hAnsi="Helvetica" w:cs="Arial"/>
          <w:sz w:val="22"/>
          <w:szCs w:val="22"/>
        </w:rPr>
        <w:t xml:space="preserve"> microscope (Zeiss). Representative images for Supplemental Fig. 1B were confocal images taken on </w:t>
      </w:r>
      <w:r w:rsidRPr="005A4F69">
        <w:rPr>
          <w:rFonts w:ascii="Helvetica" w:hAnsi="Helvetica" w:cs="Arial"/>
          <w:bCs/>
          <w:sz w:val="22"/>
          <w:szCs w:val="22"/>
        </w:rPr>
        <w:t xml:space="preserve">Leica SP8 White Light </w:t>
      </w:r>
      <w:r w:rsidRPr="005A4F69">
        <w:rPr>
          <w:rFonts w:ascii="Helvetica" w:hAnsi="Helvetica" w:cs="Arial"/>
          <w:sz w:val="22"/>
          <w:szCs w:val="22"/>
        </w:rPr>
        <w:t>laser confocal as described above</w:t>
      </w:r>
      <w:r w:rsidRPr="005A4F69">
        <w:rPr>
          <w:rFonts w:ascii="Helvetica" w:eastAsiaTheme="minorHAnsi" w:hAnsi="Helvetica" w:cs="Arial"/>
          <w:sz w:val="22"/>
          <w:szCs w:val="22"/>
        </w:rPr>
        <w:t xml:space="preserve">. Samples with greater than 70% in a non-mitotic cell cycle stage were used for the 2.25hpf in the Hi-C samples. </w:t>
      </w:r>
    </w:p>
    <w:p w14:paraId="5FFE5D52" w14:textId="77777777" w:rsidR="001A2273" w:rsidRPr="005A4F69" w:rsidRDefault="001A2273" w:rsidP="005A4F69">
      <w:pPr>
        <w:autoSpaceDE w:val="0"/>
        <w:autoSpaceDN w:val="0"/>
        <w:adjustRightInd w:val="0"/>
        <w:spacing w:line="480" w:lineRule="auto"/>
        <w:rPr>
          <w:rFonts w:ascii="Helvetica" w:eastAsiaTheme="minorHAnsi" w:hAnsi="Helvetica" w:cs="Arial"/>
          <w:sz w:val="22"/>
          <w:szCs w:val="22"/>
        </w:rPr>
      </w:pPr>
    </w:p>
    <w:p w14:paraId="3C4F026F"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Embryo and sperm brightfield imaging</w:t>
      </w:r>
    </w:p>
    <w:p w14:paraId="3E1D2887" w14:textId="77777777" w:rsidR="001A2273" w:rsidRPr="005A4F69" w:rsidRDefault="001A2273" w:rsidP="005A4F69">
      <w:pPr>
        <w:spacing w:line="480" w:lineRule="auto"/>
        <w:rPr>
          <w:rFonts w:ascii="Helvetica" w:hAnsi="Helvetica" w:cs="Arial"/>
          <w:sz w:val="22"/>
          <w:szCs w:val="22"/>
        </w:rPr>
      </w:pPr>
      <w:r w:rsidRPr="005A4F69">
        <w:rPr>
          <w:rFonts w:ascii="Helvetica" w:eastAsiaTheme="minorHAnsi" w:hAnsi="Helvetica" w:cs="Arial"/>
          <w:sz w:val="22"/>
          <w:szCs w:val="22"/>
        </w:rPr>
        <w:t xml:space="preserve">Carefully staged embryos were imaged on </w:t>
      </w:r>
      <w:proofErr w:type="gramStart"/>
      <w:r w:rsidRPr="005A4F69">
        <w:rPr>
          <w:rFonts w:ascii="Helvetica" w:eastAsiaTheme="minorHAnsi" w:hAnsi="Helvetica" w:cs="Arial"/>
          <w:sz w:val="22"/>
          <w:szCs w:val="22"/>
        </w:rPr>
        <w:t>an</w:t>
      </w:r>
      <w:proofErr w:type="gramEnd"/>
      <w:r w:rsidRPr="005A4F69">
        <w:rPr>
          <w:rFonts w:ascii="Helvetica" w:eastAsiaTheme="minorHAnsi" w:hAnsi="Helvetica" w:cs="Arial"/>
          <w:sz w:val="22"/>
          <w:szCs w:val="22"/>
        </w:rPr>
        <w:t xml:space="preserve"> stereo dissecting microscope with brightfield and a 10x objective and imaged with Apple </w:t>
      </w:r>
      <w:proofErr w:type="spellStart"/>
      <w:r w:rsidRPr="005A4F69">
        <w:rPr>
          <w:rFonts w:ascii="Helvetica" w:eastAsiaTheme="minorHAnsi" w:hAnsi="Helvetica" w:cs="Arial"/>
          <w:sz w:val="22"/>
          <w:szCs w:val="22"/>
        </w:rPr>
        <w:t>Iphone</w:t>
      </w:r>
      <w:proofErr w:type="spellEnd"/>
      <w:r w:rsidRPr="005A4F69">
        <w:rPr>
          <w:rFonts w:ascii="Helvetica" w:eastAsiaTheme="minorHAnsi" w:hAnsi="Helvetica" w:cs="Arial"/>
          <w:sz w:val="22"/>
          <w:szCs w:val="22"/>
        </w:rPr>
        <w:t xml:space="preserve"> 10 through the microscope eyepiece. Images were converted to greyscale and brightness/contrast were adjusted linearly where appropriate in adobe photoshop. Sperm sample was imaged on inverted epifluorescence microscope (Zeiss). Brightness and contrast were adjusted linearly where appropriate in adobe photoshop. </w:t>
      </w:r>
    </w:p>
    <w:p w14:paraId="0107CDC1" w14:textId="77777777" w:rsidR="001A2273" w:rsidRPr="005A4F69" w:rsidRDefault="001A2273" w:rsidP="005A4F69">
      <w:pPr>
        <w:spacing w:line="480" w:lineRule="auto"/>
        <w:rPr>
          <w:rFonts w:ascii="Helvetica" w:hAnsi="Helvetica" w:cs="Arial"/>
          <w:sz w:val="22"/>
          <w:szCs w:val="22"/>
        </w:rPr>
      </w:pPr>
    </w:p>
    <w:p w14:paraId="236D1598"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QUANTIFICATIONS AND STATISTICAL ANALYSES</w:t>
      </w:r>
    </w:p>
    <w:p w14:paraId="2AE22FB4" w14:textId="77777777" w:rsidR="001A2273" w:rsidRPr="005A4F69" w:rsidRDefault="001A2273" w:rsidP="005A4F69">
      <w:pPr>
        <w:spacing w:line="480" w:lineRule="auto"/>
        <w:rPr>
          <w:rFonts w:ascii="Helvetica" w:hAnsi="Helvetica" w:cs="Arial"/>
          <w:sz w:val="22"/>
          <w:szCs w:val="22"/>
        </w:rPr>
      </w:pPr>
    </w:p>
    <w:p w14:paraId="424CD64F"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Hi-C data processing</w:t>
      </w:r>
    </w:p>
    <w:p w14:paraId="18C66297" w14:textId="64BD1E53"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 xml:space="preserve">Reads were aligned to a merged (chromosomes were labeled 1-25) and dm6 (chromosomes were labeled 2L, 2R, 3L, 3R, 4D, XD, YD) genome using </w:t>
      </w:r>
      <w:r w:rsidR="00147F97">
        <w:rPr>
          <w:rFonts w:ascii="Helvetica" w:hAnsi="Helvetica" w:cs="Arial"/>
          <w:sz w:val="22"/>
          <w:szCs w:val="22"/>
        </w:rPr>
        <w:t>BWA-MEM</w:t>
      </w:r>
      <w:r w:rsidRPr="005A4F69">
        <w:rPr>
          <w:rFonts w:ascii="Helvetica" w:hAnsi="Helvetica" w:cs="Arial"/>
          <w:sz w:val="22"/>
          <w:szCs w:val="22"/>
        </w:rPr>
        <w:t xml:space="preserve"> (V 0.7.15-r1140, http://bio-bwa.sourceforge.net/bwa.shtml) using the following options -A 1 -B 4 -E 50 -L 0. HiC</w:t>
      </w:r>
      <w:r w:rsidR="00E61EDB">
        <w:rPr>
          <w:rFonts w:ascii="Helvetica" w:hAnsi="Helvetica" w:cs="Arial"/>
          <w:sz w:val="22"/>
          <w:szCs w:val="22"/>
        </w:rPr>
        <w:t>E</w:t>
      </w:r>
      <w:r w:rsidRPr="005A4F69">
        <w:rPr>
          <w:rFonts w:ascii="Helvetica" w:hAnsi="Helvetica" w:cs="Arial"/>
          <w:sz w:val="22"/>
          <w:szCs w:val="22"/>
        </w:rPr>
        <w:t xml:space="preserve">xplorer (V3.3, https://hicexplorer.readthedocs.io/en/latest/) hicBuildMatrix was used to create matrix at 10kb, 25kb, 100kb resolutions, using the option –outBam (To extract valid Hi-C reads). Matrices of different species were split using </w:t>
      </w:r>
      <w:proofErr w:type="spellStart"/>
      <w:r w:rsidRPr="005A4F69">
        <w:rPr>
          <w:rFonts w:ascii="Helvetica" w:hAnsi="Helvetica" w:cs="Arial"/>
          <w:sz w:val="22"/>
          <w:szCs w:val="22"/>
        </w:rPr>
        <w:t>hicAdjustMatrix</w:t>
      </w:r>
      <w:proofErr w:type="spellEnd"/>
      <w:r w:rsidRPr="005A4F69">
        <w:rPr>
          <w:rFonts w:ascii="Helvetica" w:hAnsi="Helvetica" w:cs="Arial"/>
          <w:sz w:val="22"/>
          <w:szCs w:val="22"/>
        </w:rPr>
        <w:t xml:space="preserve">. The replicates for each timepoint as demonstrated in supplemental table 1 were summed utilizing </w:t>
      </w:r>
      <w:proofErr w:type="spellStart"/>
      <w:r w:rsidRPr="005A4F69">
        <w:rPr>
          <w:rFonts w:ascii="Helvetica" w:hAnsi="Helvetica" w:cs="Arial"/>
          <w:sz w:val="22"/>
          <w:szCs w:val="22"/>
        </w:rPr>
        <w:t>hicSumMatrices</w:t>
      </w:r>
      <w:proofErr w:type="spellEnd"/>
      <w:r w:rsidRPr="005A4F69">
        <w:rPr>
          <w:rFonts w:ascii="Helvetica" w:hAnsi="Helvetica" w:cs="Arial"/>
          <w:sz w:val="22"/>
          <w:szCs w:val="22"/>
        </w:rPr>
        <w:t xml:space="preserve">. Once summed the sperm, 2.25hpf, 4hpf, 5.3hpf, 24hpf matrices were normalized using </w:t>
      </w:r>
      <w:proofErr w:type="spellStart"/>
      <w:r w:rsidRPr="005A4F69">
        <w:rPr>
          <w:rFonts w:ascii="Helvetica" w:hAnsi="Helvetica" w:cs="Arial"/>
          <w:sz w:val="22"/>
          <w:szCs w:val="22"/>
        </w:rPr>
        <w:t>hicNormalize</w:t>
      </w:r>
      <w:proofErr w:type="spellEnd"/>
      <w:r w:rsidRPr="005A4F69">
        <w:rPr>
          <w:rFonts w:ascii="Helvetica" w:hAnsi="Helvetica" w:cs="Arial"/>
          <w:sz w:val="22"/>
          <w:szCs w:val="22"/>
        </w:rPr>
        <w:t xml:space="preserve"> option—smallest. The DMSO, SGC, and FLAV matrices were normalized to each other using </w:t>
      </w:r>
      <w:proofErr w:type="spellStart"/>
      <w:r w:rsidRPr="005A4F69">
        <w:rPr>
          <w:rFonts w:ascii="Helvetica" w:hAnsi="Helvetica" w:cs="Arial"/>
          <w:sz w:val="22"/>
          <w:szCs w:val="22"/>
        </w:rPr>
        <w:t>hicNormalize</w:t>
      </w:r>
      <w:proofErr w:type="spellEnd"/>
      <w:r w:rsidRPr="005A4F69">
        <w:rPr>
          <w:rFonts w:ascii="Helvetica" w:hAnsi="Helvetica" w:cs="Arial"/>
          <w:sz w:val="22"/>
          <w:szCs w:val="22"/>
        </w:rPr>
        <w:t xml:space="preserve"> --smallest. Filtering out low-count bins, the normalized matrices were corrected using </w:t>
      </w:r>
      <w:proofErr w:type="spellStart"/>
      <w:r w:rsidRPr="005A4F69">
        <w:rPr>
          <w:rFonts w:ascii="Helvetica" w:hAnsi="Helvetica" w:cs="Arial"/>
          <w:sz w:val="22"/>
          <w:szCs w:val="22"/>
        </w:rPr>
        <w:t>hicCorrectMatrix</w:t>
      </w:r>
      <w:proofErr w:type="spellEnd"/>
      <w:r w:rsidRPr="005A4F69">
        <w:rPr>
          <w:rFonts w:ascii="Helvetica" w:hAnsi="Helvetica" w:cs="Arial"/>
          <w:sz w:val="22"/>
          <w:szCs w:val="22"/>
        </w:rPr>
        <w:t xml:space="preserve">. After correcting these final matrices were used for plotting images as well as for TAD/domain calling. For the processed files available on GEO, the valid pairs bam file from the 25kb built matrices replicates were merged using </w:t>
      </w:r>
      <w:r w:rsidR="00147F97">
        <w:rPr>
          <w:rFonts w:ascii="Helvetica" w:hAnsi="Helvetica" w:cs="Arial"/>
          <w:sz w:val="22"/>
          <w:szCs w:val="22"/>
        </w:rPr>
        <w:t>SAMtools</w:t>
      </w:r>
      <w:r w:rsidRPr="005A4F69">
        <w:rPr>
          <w:rFonts w:ascii="Helvetica" w:hAnsi="Helvetica" w:cs="Arial"/>
          <w:sz w:val="22"/>
          <w:szCs w:val="22"/>
        </w:rPr>
        <w:t xml:space="preserve"> merge (V1.8, http://www.htslib.org/doc/samtools-merge.html) and that file was further processed to text file </w:t>
      </w:r>
      <w:r w:rsidRPr="005A4F69">
        <w:rPr>
          <w:rFonts w:ascii="Helvetica" w:hAnsi="Helvetica" w:cs="Arial"/>
          <w:sz w:val="22"/>
          <w:szCs w:val="22"/>
        </w:rPr>
        <w:lastRenderedPageBreak/>
        <w:t xml:space="preserve">with </w:t>
      </w:r>
      <w:proofErr w:type="spellStart"/>
      <w:r w:rsidRPr="005A4F69">
        <w:rPr>
          <w:rFonts w:ascii="Helvetica" w:hAnsi="Helvetica" w:cs="Arial"/>
          <w:sz w:val="22"/>
          <w:szCs w:val="22"/>
        </w:rPr>
        <w:t>bamToBed</w:t>
      </w:r>
      <w:proofErr w:type="spellEnd"/>
      <w:r w:rsidRPr="005A4F69">
        <w:rPr>
          <w:rFonts w:ascii="Helvetica" w:hAnsi="Helvetica" w:cs="Arial"/>
          <w:sz w:val="22"/>
          <w:szCs w:val="22"/>
        </w:rPr>
        <w:t xml:space="preserve"> using </w:t>
      </w:r>
      <w:proofErr w:type="spellStart"/>
      <w:r w:rsidRPr="005A4F69">
        <w:rPr>
          <w:rFonts w:ascii="Helvetica" w:hAnsi="Helvetica" w:cs="Arial"/>
          <w:sz w:val="22"/>
          <w:szCs w:val="22"/>
        </w:rPr>
        <w:t>bedtools</w:t>
      </w:r>
      <w:proofErr w:type="spellEnd"/>
      <w:r w:rsidRPr="005A4F69">
        <w:rPr>
          <w:rFonts w:ascii="Helvetica" w:hAnsi="Helvetica" w:cs="Arial"/>
          <w:sz w:val="22"/>
          <w:szCs w:val="22"/>
        </w:rPr>
        <w:t xml:space="preserve"> (V2.22.1, https://bedtools.readthedocs.io/en/latest/). The processed files were also utilized to create </w:t>
      </w:r>
      <w:proofErr w:type="gramStart"/>
      <w:r w:rsidRPr="005A4F69">
        <w:rPr>
          <w:rFonts w:ascii="Helvetica" w:hAnsi="Helvetica" w:cs="Arial"/>
          <w:sz w:val="22"/>
          <w:szCs w:val="22"/>
        </w:rPr>
        <w:t>‘.hic</w:t>
      </w:r>
      <w:proofErr w:type="gramEnd"/>
      <w:r w:rsidRPr="005A4F69">
        <w:rPr>
          <w:rFonts w:ascii="Helvetica" w:hAnsi="Helvetica" w:cs="Arial"/>
          <w:sz w:val="22"/>
          <w:szCs w:val="22"/>
        </w:rPr>
        <w:t xml:space="preserve">’ format files with the juicer tool </w:t>
      </w:r>
      <w:r w:rsidRPr="005A4F69">
        <w:rPr>
          <w:rFonts w:ascii="Helvetica" w:hAnsi="Helvetica" w:cs="Arial"/>
          <w:sz w:val="22"/>
          <w:szCs w:val="22"/>
        </w:rPr>
        <w:fldChar w:fldCharType="begin">
          <w:fldData xml:space="preserve">PEVuZE5vdGU+PENpdGU+PEF1dGhvcj5EdXJhbmQ8L0F1dGhvcj48WWVhcj4yMDE2PC9ZZWFyPjxS
ZWNOdW0+NTM8L1JlY051bT48RGlzcGxheVRleHQ+KER1cmFuZCBldCBhbC4gMjAxNik8L0Rpc3Bs
YXlUZXh0PjxyZWNvcmQ+PHJlYy1udW1iZXI+NTM8L3JlYy1udW1iZXI+PGZvcmVpZ24ta2V5cz48
a2V5IGFwcD0iRU4iIGRiLWlkPSJzZTVweHN4NXF3d3RkcmVkZmZsNXA1Mm01ZXY5cmYwdGVlcnAi
IHRpbWVzdGFtcD0iMTU5MjU4MTA0NSI+NTM8L2tleT48L2ZvcmVpZ24ta2V5cz48cmVmLXR5cGUg
bmFtZT0iSm91cm5hbCBBcnRpY2xlIj4xNzwvcmVmLXR5cGU+PGNvbnRyaWJ1dG9ycz48YXV0aG9y
cz48YXV0aG9yPkR1cmFuZCwgTi4gQy48L2F1dGhvcj48YXV0aG9yPlNoYW1pbSwgTS4gUy48L2F1
dGhvcj48YXV0aG9yPk1hY2hvbCwgSS48L2F1dGhvcj48YXV0aG9yPlJhbywgUy4gUy48L2F1dGhv
cj48YXV0aG9yPkh1bnRsZXksIE0uIEguPC9hdXRob3I+PGF1dGhvcj5MYW5kZXIsIEUuIFMuPC9h
dXRob3I+PGF1dGhvcj5BaWRlbiwgRS4gTC48L2F1dGhvcj48L2F1dGhvcnM+PC9jb250cmlidXRv
cnM+PGF1dGgtYWRkcmVzcz5UaGUgQ2VudGVyIGZvciBHZW5vbWUgQXJjaGl0ZWN0dXJlLCBCYXls
b3IgQ29sbGVnZSBvZiBNZWRpY2luZSwgSG91c3RvbiwgVFggNzcwMzAsIFVTQTsgRGVwYXJ0bWVu
dCBvZiBNb2xlY3VsYXIgYW5kIEh1bWFuIEdlbmV0aWNzLCBCYXlsb3IgQ29sbGVnZSBvZiBNZWRp
Y2luZSwgSG91c3RvbiwgVFggNzcwMzAsIFVTQTsgRGVwYXJ0bWVudCBvZiBDb21wdXRlciBTY2ll
bmNlIGFuZCBEZXBhcnRtZW50IG9mIENvbXB1dGF0aW9uYWwgYW5kIEFwcGxpZWQgTWF0aGVtYXRp
Y3MsIFJpY2UgVW5pdmVyc2l0eSwgSG91c3RvbiwgVFggNzcwMDUsIFVTQTsgQnJvYWQgSW5zdGl0
dXRlIG9mIEhhcnZhcmQgYW5kIE1hc3NhY2h1c2V0dHMgSW5zdGl0dXRlIG9mIFRlY2hub2xvZ3kg
KE1JVCksIENhbWJyaWRnZSwgTUEgMDIxMzksIFVTQS4mI3hEO1RoZSBDZW50ZXIgZm9yIEdlbm9t
ZSBBcmNoaXRlY3R1cmUsIEJheWxvciBDb2xsZWdlIG9mIE1lZGljaW5lLCBIb3VzdG9uLCBUWCA3
NzAzMCwgVVNBOyBEZXBhcnRtZW50IG9mIE1vbGVjdWxhciBhbmQgSHVtYW4gR2VuZXRpY3MsIEJh
eWxvciBDb2xsZWdlIG9mIE1lZGljaW5lLCBIb3VzdG9uLCBUWCA3NzAzMCwgVVNBOyBEZXBhcnRt
ZW50IG9mIENvbXB1dGVyIFNjaWVuY2UgYW5kIERlcGFydG1lbnQgb2YgQ29tcHV0YXRpb25hbCBh
bmQgQXBwbGllZCBNYXRoZW1hdGljcywgUmljZSBVbml2ZXJzaXR5LCBIb3VzdG9uLCBUWCA3NzAw
NSwgVVNBLiYjeEQ7VGhlIENlbnRlciBmb3IgR2Vub21lIEFyY2hpdGVjdHVyZSwgQmF5bG9yIENv
bGxlZ2Ugb2YgTWVkaWNpbmUsIEhvdXN0b24sIFRYIDc3MDMwLCBVU0E7IERlcGFydG1lbnQgb2Yg
TW9sZWN1bGFyIGFuZCBIdW1hbiBHZW5ldGljcywgQmF5bG9yIENvbGxlZ2Ugb2YgTWVkaWNpbmUs
IEhvdXN0b24sIFRYIDc3MDMwLCBVU0E7IERlcGFydG1lbnQgb2YgQ29tcHV0ZXIgU2NpZW5jZSBh
bmQgRGVwYXJ0bWVudCBvZiBDb21wdXRhdGlvbmFsIGFuZCBBcHBsaWVkIE1hdGhlbWF0aWNzLCBS
aWNlIFVuaXZlcnNpdHksIEhvdXN0b24sIFRYIDc3MDA1LCBVU0E7IFNjaG9vbCBvZiBNZWRpY2lu
ZSwgU3RhbmZvcmQgVW5pdmVyc2l0eSwgU3RhbmZvcmQsIENBIDk0MzA1LCBVU0EuJiN4RDtUaGUg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MzAsIFVTQTsgRGVwYXJ0bWVudCBvZiBDb21wdXRlciBTY2llbmNlIGFuZCBEZXBhcnRtZW50IG9m
IENvbXB1dGF0aW9uYWwgYW5kIEFwcGxpZWQgTWF0aGVtYXRpY3MsIFJpY2UgVW5pdmVyc2l0eSwg
SG91c3RvbiwgVFggNzcwMDUsIFVTQTsgSm9obiBBLiBQYXVsc29uIFNjaG9vbCBvZiBFbmdpbmVl
cmluZyBhbmQgQXBwbGllZCBTY2llbmNlcywgSGFydmFyZCBVbml2ZXJzaXR5LCBDYW1icmlkZ2Us
IE1BIDAyMTM4LCBVU0EuJiN4RDtCcm9hZCBJbnN0aXR1dGUgb2YgSGFydmFyZCBhbmQgTWFzc2Fj
aHVzZXR0cyBJbnN0aXR1dGUgb2YgVGVjaG5vbG9neSAoTUlUKSwgQ2FtYnJpZGdlLCBNQSAwMjEz
OSwgVVNBOyBEZXBhcnRtZW50IG9mIEJpb2xvZ3ksIE1JVCwgQ2FtYnJpZGdlLCBNQSAwMjEzOSwg
VVNBOyBEZXBhcnRtZW50IG9mIFN5c3RlbXMgQmlvbG9neSwgSGFydmFyZCBNZWRpY2FsIFNjaG9v
bCwgQm9zdG9uLCBNQSAwMjExNSwgVVNBLiYjeEQ7VGhlIENlbnRlciBmb3IgR2Vub21lIEFyY2hp
dGVjdHVyZSwgQmF5bG9yIENvbGxlZ2Ugb2YgTWVkaWNpbmUsIEhvdXN0b24sIFRYIDc3MDMwLCBV
U0E7IERlcGFydG1lbnQgb2YgTW9sZWN1bGFyIGFuZCBIdW1hbiBHZW5ldGljcywgQmF5bG9yIENv
bGxlZ2Ugb2YgTWVkaWNpbmUsIEhvdXN0b24sIFRYIDc3MDMwLCBVU0E7IERlcGFydG1lbnQgb2Yg
Q29tcHV0ZXIgU2NpZW5jZSBhbmQgRGVwYXJ0bWVudCBvZiBDb21wdXRhdGlvbmFsIGFuZCBBcHBs
aWVkIE1hdGhlbWF0aWNzLCBSaWNlIFVuaXZlcnNpdHksIEhvdXN0b24sIFRYIDc3MDA1LCBVU0E7
IEJyb2FkIEluc3RpdHV0ZSBvZiBIYXJ2YXJkIGFuZCBNYXNzYWNodXNldHRzIEluc3RpdHV0ZSBv
ZiBUZWNobm9sb2d5IChNSVQpLCBDYW1icmlkZ2UsIE1BIDAyMTM5LCBVU0E7IENlbnRlciBmb3Ig
VGhlb3JldGljYWwgQmlvbG9naWNhbCBQaHlzaWNzLCBSaWNlIFVuaXZlcnNpdHksIEhvdXN0b24s
IFRYIDc3MDMwLCBVU0EuIEVsZWN0cm9uaWMgYWRkcmVzczogZXJlekBlcmV6LmNvbS48L2F1dGgt
YWRkcmVzcz48dGl0bGVzPjx0aXRsZT5KdWljZXIgUHJvdmlkZXMgYSBPbmUtQ2xpY2sgU3lzdGVt
IGZvciBBbmFseXppbmcgTG9vcC1SZXNvbHV0aW9uIEhpLUMgRXhwZXJpbWVudHM8L3RpdGxlPjxz
ZWNvbmRhcnktdGl0bGU+Q2VsbCBTeXN0PC9zZWNvbmRhcnktdGl0bGU+PC90aXRsZXM+PHBlcmlv
ZGljYWw+PGZ1bGwtdGl0bGU+Q2VsbCBTeXN0PC9mdWxsLXRpdGxlPjwvcGVyaW9kaWNhbD48cGFn
ZXM+OTUtODwvcGFnZXM+PHZvbHVtZT4zPC92b2x1bWU+PG51bWJlcj4xPC9udW1iZXI+PGVkaXRp
b24+MjAxNi8wNy8yOTwvZWRpdGlvbj48a2V5d29yZHM+PGtleXdvcmQ+QWxnb3JpdGhtczwva2V5
d29yZD48a2V5d29yZD5Db21wdXRhdGlvbmFsIEJpb2xvZ3k8L2tleXdvcmQ+PGtleXdvcmQ+Kkdl
bm9tZTwva2V5d29yZD48a2V5d29yZD5Tb2Z0d2FyZTwva2V5d29yZD48L2tleXdvcmRzPjxkYXRl
cz48eWVhcj4yMDE2PC95ZWFyPjxwdWItZGF0ZXM+PGRhdGU+SnVsPC9kYXRlPjwvcHViLWRhdGVz
PjwvZGF0ZXM+PGlzYm4+MjQwNS00NzEyIChQcmludCkmI3hEOzI0MDUtNDcxMiAoTGlua2luZyk8
L2lzYm4+PGFjY2Vzc2lvbi1udW0+Mjc0NjcyNDk8L2FjY2Vzc2lvbi1udW0+PHVybHM+PHJlbGF0
ZWQtdXJscz48dXJsPmh0dHBzOi8vd3d3Lm5jYmkubmxtLm5paC5nb3YvcHVibWVkLzI3NDY3MjQ5
PC91cmw+PC9yZWxhdGVkLXVybHM+PC91cmxzPjxjdXN0b20yPlBNQzU4NDY0NjU8L2N1c3RvbTI+
PGVsZWN0cm9uaWMtcmVzb3VyY2UtbnVtPjEwLjEwMTYvai5jZWxzLjIwMTYuMDcuMDAyPC9lbGVj
dHJvbmljLXJlc291cmNlLW51bT48L3JlY29yZD48L0NpdGU+PC9FbmROb3RlPgB=
</w:fldData>
        </w:fldChar>
      </w:r>
      <w:r w:rsidRPr="005A4F69">
        <w:rPr>
          <w:rFonts w:ascii="Helvetica" w:hAnsi="Helvetica" w:cs="Arial"/>
          <w:sz w:val="22"/>
          <w:szCs w:val="22"/>
        </w:rPr>
        <w:instrText xml:space="preserve"> ADDIN EN.CITE </w:instrText>
      </w:r>
      <w:r w:rsidRPr="005A4F69">
        <w:rPr>
          <w:rFonts w:ascii="Helvetica" w:hAnsi="Helvetica" w:cs="Arial"/>
          <w:sz w:val="22"/>
          <w:szCs w:val="22"/>
        </w:rPr>
        <w:fldChar w:fldCharType="begin">
          <w:fldData xml:space="preserve">PEVuZE5vdGU+PENpdGU+PEF1dGhvcj5EdXJhbmQ8L0F1dGhvcj48WWVhcj4yMDE2PC9ZZWFyPjxS
ZWNOdW0+NTM8L1JlY051bT48RGlzcGxheVRleHQ+KER1cmFuZCBldCBhbC4gMjAxNik8L0Rpc3Bs
YXlUZXh0PjxyZWNvcmQ+PHJlYy1udW1iZXI+NTM8L3JlYy1udW1iZXI+PGZvcmVpZ24ta2V5cz48
a2V5IGFwcD0iRU4iIGRiLWlkPSJzZTVweHN4NXF3d3RkcmVkZmZsNXA1Mm01ZXY5cmYwdGVlcnAi
IHRpbWVzdGFtcD0iMTU5MjU4MTA0NSI+NTM8L2tleT48L2ZvcmVpZ24ta2V5cz48cmVmLXR5cGUg
bmFtZT0iSm91cm5hbCBBcnRpY2xlIj4xNzwvcmVmLXR5cGU+PGNvbnRyaWJ1dG9ycz48YXV0aG9y
cz48YXV0aG9yPkR1cmFuZCwgTi4gQy48L2F1dGhvcj48YXV0aG9yPlNoYW1pbSwgTS4gUy48L2F1
dGhvcj48YXV0aG9yPk1hY2hvbCwgSS48L2F1dGhvcj48YXV0aG9yPlJhbywgUy4gUy48L2F1dGhv
cj48YXV0aG9yPkh1bnRsZXksIE0uIEguPC9hdXRob3I+PGF1dGhvcj5MYW5kZXIsIEUuIFMuPC9h
dXRob3I+PGF1dGhvcj5BaWRlbiwgRS4gTC48L2F1dGhvcj48L2F1dGhvcnM+PC9jb250cmlidXRv
cnM+PGF1dGgtYWRkcmVzcz5UaGUgQ2VudGVyIGZvciBHZW5vbWUgQXJjaGl0ZWN0dXJlLCBCYXls
b3IgQ29sbGVnZSBvZiBNZWRpY2luZSwgSG91c3RvbiwgVFggNzcwMzAsIFVTQTsgRGVwYXJ0bWVu
dCBvZiBNb2xlY3VsYXIgYW5kIEh1bWFuIEdlbmV0aWNzLCBCYXlsb3IgQ29sbGVnZSBvZiBNZWRp
Y2luZSwgSG91c3RvbiwgVFggNzcwMzAsIFVTQTsgRGVwYXJ0bWVudCBvZiBDb21wdXRlciBTY2ll
bmNlIGFuZCBEZXBhcnRtZW50IG9mIENvbXB1dGF0aW9uYWwgYW5kIEFwcGxpZWQgTWF0aGVtYXRp
Y3MsIFJpY2UgVW5pdmVyc2l0eSwgSG91c3RvbiwgVFggNzcwMDUsIFVTQTsgQnJvYWQgSW5zdGl0
dXRlIG9mIEhhcnZhcmQgYW5kIE1hc3NhY2h1c2V0dHMgSW5zdGl0dXRlIG9mIFRlY2hub2xvZ3kg
KE1JVCksIENhbWJyaWRnZSwgTUEgMDIxMzksIFVTQS4mI3hEO1RoZSBDZW50ZXIgZm9yIEdlbm9t
ZSBBcmNoaXRlY3R1cmUsIEJheWxvciBDb2xsZWdlIG9mIE1lZGljaW5lLCBIb3VzdG9uLCBUWCA3
NzAzMCwgVVNBOyBEZXBhcnRtZW50IG9mIE1vbGVjdWxhciBhbmQgSHVtYW4gR2VuZXRpY3MsIEJh
eWxvciBDb2xsZWdlIG9mIE1lZGljaW5lLCBIb3VzdG9uLCBUWCA3NzAzMCwgVVNBOyBEZXBhcnRt
ZW50IG9mIENvbXB1dGVyIFNjaWVuY2UgYW5kIERlcGFydG1lbnQgb2YgQ29tcHV0YXRpb25hbCBh
bmQgQXBwbGllZCBNYXRoZW1hdGljcywgUmljZSBVbml2ZXJzaXR5LCBIb3VzdG9uLCBUWCA3NzAw
NSwgVVNBLiYjeEQ7VGhlIENlbnRlciBmb3IgR2Vub21lIEFyY2hpdGVjdHVyZSwgQmF5bG9yIENv
bGxlZ2Ugb2YgTWVkaWNpbmUsIEhvdXN0b24sIFRYIDc3MDMwLCBVU0E7IERlcGFydG1lbnQgb2Yg
TW9sZWN1bGFyIGFuZCBIdW1hbiBHZW5ldGljcywgQmF5bG9yIENvbGxlZ2Ugb2YgTWVkaWNpbmUs
IEhvdXN0b24sIFRYIDc3MDMwLCBVU0E7IERlcGFydG1lbnQgb2YgQ29tcHV0ZXIgU2NpZW5jZSBh
bmQgRGVwYXJ0bWVudCBvZiBDb21wdXRhdGlvbmFsIGFuZCBBcHBsaWVkIE1hdGhlbWF0aWNzLCBS
aWNlIFVuaXZlcnNpdHksIEhvdXN0b24sIFRYIDc3MDA1LCBVU0E7IFNjaG9vbCBvZiBNZWRpY2lu
ZSwgU3RhbmZvcmQgVW5pdmVyc2l0eSwgU3RhbmZvcmQsIENBIDk0MzA1LCBVU0EuJiN4RDtUaGUg
Q2VudGVyIGZvciBHZW5vbWUgQXJjaGl0ZWN0dXJlLCBCYXlsb3IgQ29sbGVnZSBvZiBNZWRpY2lu
ZSwgSG91c3RvbiwgVFggNzcwMzAsIFVTQTsgRGVwYXJ0bWVudCBvZiBNb2xlY3VsYXIgYW5kIEh1
bWFuIEdlbmV0aWNzLCBCYXlsb3IgQ29sbGVnZSBvZiBNZWRpY2luZSwgSG91c3RvbiwgVFggNzcw
MzAsIFVTQTsgRGVwYXJ0bWVudCBvZiBDb21wdXRlciBTY2llbmNlIGFuZCBEZXBhcnRtZW50IG9m
IENvbXB1dGF0aW9uYWwgYW5kIEFwcGxpZWQgTWF0aGVtYXRpY3MsIFJpY2UgVW5pdmVyc2l0eSwg
SG91c3RvbiwgVFggNzcwMDUsIFVTQTsgSm9obiBBLiBQYXVsc29uIFNjaG9vbCBvZiBFbmdpbmVl
cmluZyBhbmQgQXBwbGllZCBTY2llbmNlcywgSGFydmFyZCBVbml2ZXJzaXR5LCBDYW1icmlkZ2Us
IE1BIDAyMTM4LCBVU0EuJiN4RDtCcm9hZCBJbnN0aXR1dGUgb2YgSGFydmFyZCBhbmQgTWFzc2Fj
aHVzZXR0cyBJbnN0aXR1dGUgb2YgVGVjaG5vbG9neSAoTUlUKSwgQ2FtYnJpZGdlLCBNQSAwMjEz
OSwgVVNBOyBEZXBhcnRtZW50IG9mIEJpb2xvZ3ksIE1JVCwgQ2FtYnJpZGdlLCBNQSAwMjEzOSwg
VVNBOyBEZXBhcnRtZW50IG9mIFN5c3RlbXMgQmlvbG9neSwgSGFydmFyZCBNZWRpY2FsIFNjaG9v
bCwgQm9zdG9uLCBNQSAwMjExNSwgVVNBLiYjeEQ7VGhlIENlbnRlciBmb3IgR2Vub21lIEFyY2hp
dGVjdHVyZSwgQmF5bG9yIENvbGxlZ2Ugb2YgTWVkaWNpbmUsIEhvdXN0b24sIFRYIDc3MDMwLCBV
U0E7IERlcGFydG1lbnQgb2YgTW9sZWN1bGFyIGFuZCBIdW1hbiBHZW5ldGljcywgQmF5bG9yIENv
bGxlZ2Ugb2YgTWVkaWNpbmUsIEhvdXN0b24sIFRYIDc3MDMwLCBVU0E7IERlcGFydG1lbnQgb2Yg
Q29tcHV0ZXIgU2NpZW5jZSBhbmQgRGVwYXJ0bWVudCBvZiBDb21wdXRhdGlvbmFsIGFuZCBBcHBs
aWVkIE1hdGhlbWF0aWNzLCBSaWNlIFVuaXZlcnNpdHksIEhvdXN0b24sIFRYIDc3MDA1LCBVU0E7
IEJyb2FkIEluc3RpdHV0ZSBvZiBIYXJ2YXJkIGFuZCBNYXNzYWNodXNldHRzIEluc3RpdHV0ZSBv
ZiBUZWNobm9sb2d5IChNSVQpLCBDYW1icmlkZ2UsIE1BIDAyMTM5LCBVU0E7IENlbnRlciBmb3Ig
VGhlb3JldGljYWwgQmlvbG9naWNhbCBQaHlzaWNzLCBSaWNlIFVuaXZlcnNpdHksIEhvdXN0b24s
IFRYIDc3MDMwLCBVU0EuIEVsZWN0cm9uaWMgYWRkcmVzczogZXJlekBlcmV6LmNvbS48L2F1dGgt
YWRkcmVzcz48dGl0bGVzPjx0aXRsZT5KdWljZXIgUHJvdmlkZXMgYSBPbmUtQ2xpY2sgU3lzdGVt
IGZvciBBbmFseXppbmcgTG9vcC1SZXNvbHV0aW9uIEhpLUMgRXhwZXJpbWVudHM8L3RpdGxlPjxz
ZWNvbmRhcnktdGl0bGU+Q2VsbCBTeXN0PC9zZWNvbmRhcnktdGl0bGU+PC90aXRsZXM+PHBlcmlv
ZGljYWw+PGZ1bGwtdGl0bGU+Q2VsbCBTeXN0PC9mdWxsLXRpdGxlPjwvcGVyaW9kaWNhbD48cGFn
ZXM+OTUtODwvcGFnZXM+PHZvbHVtZT4zPC92b2x1bWU+PG51bWJlcj4xPC9udW1iZXI+PGVkaXRp
b24+MjAxNi8wNy8yOTwvZWRpdGlvbj48a2V5d29yZHM+PGtleXdvcmQ+QWxnb3JpdGhtczwva2V5
d29yZD48a2V5d29yZD5Db21wdXRhdGlvbmFsIEJpb2xvZ3k8L2tleXdvcmQ+PGtleXdvcmQ+Kkdl
bm9tZTwva2V5d29yZD48a2V5d29yZD5Tb2Z0d2FyZTwva2V5d29yZD48L2tleXdvcmRzPjxkYXRl
cz48eWVhcj4yMDE2PC95ZWFyPjxwdWItZGF0ZXM+PGRhdGU+SnVsPC9kYXRlPjwvcHViLWRhdGVz
PjwvZGF0ZXM+PGlzYm4+MjQwNS00NzEyIChQcmludCkmI3hEOzI0MDUtNDcxMiAoTGlua2luZyk8
L2lzYm4+PGFjY2Vzc2lvbi1udW0+Mjc0NjcyNDk8L2FjY2Vzc2lvbi1udW0+PHVybHM+PHJlbGF0
ZWQtdXJscz48dXJsPmh0dHBzOi8vd3d3Lm5jYmkubmxtLm5paC5nb3YvcHVibWVkLzI3NDY3MjQ5
PC91cmw+PC9yZWxhdGVkLXVybHM+PC91cmxzPjxjdXN0b20yPlBNQzU4NDY0NjU8L2N1c3RvbTI+
PGVsZWN0cm9uaWMtcmVzb3VyY2UtbnVtPjEwLjEwMTYvai5jZWxzLjIwMTYuMDcuMDAyPC9lbGVj
dHJvbmljLXJlc291cmNlLW51bT48L3JlY29yZD48L0NpdGU+PC9FbmROb3RlPgB=
</w:fldData>
        </w:fldChar>
      </w:r>
      <w:r w:rsidRPr="005A4F69">
        <w:rPr>
          <w:rFonts w:ascii="Helvetica" w:hAnsi="Helvetica" w:cs="Arial"/>
          <w:sz w:val="22"/>
          <w:szCs w:val="22"/>
        </w:rPr>
        <w:instrText xml:space="preserve"> ADDIN EN.CITE.DATA </w:instrText>
      </w:r>
      <w:r w:rsidRPr="005A4F69">
        <w:rPr>
          <w:rFonts w:ascii="Helvetica" w:hAnsi="Helvetica" w:cs="Arial"/>
          <w:sz w:val="22"/>
          <w:szCs w:val="22"/>
        </w:rPr>
      </w:r>
      <w:r w:rsidRPr="005A4F69">
        <w:rPr>
          <w:rFonts w:ascii="Helvetica" w:hAnsi="Helvetica" w:cs="Arial"/>
          <w:sz w:val="22"/>
          <w:szCs w:val="22"/>
        </w:rPr>
        <w:fldChar w:fldCharType="end"/>
      </w:r>
      <w:r w:rsidRPr="005A4F69">
        <w:rPr>
          <w:rFonts w:ascii="Helvetica" w:hAnsi="Helvetica" w:cs="Arial"/>
          <w:sz w:val="22"/>
          <w:szCs w:val="22"/>
        </w:rPr>
      </w:r>
      <w:r w:rsidRPr="005A4F69">
        <w:rPr>
          <w:rFonts w:ascii="Helvetica" w:hAnsi="Helvetica" w:cs="Arial"/>
          <w:sz w:val="22"/>
          <w:szCs w:val="22"/>
        </w:rPr>
        <w:fldChar w:fldCharType="separate"/>
      </w:r>
      <w:r w:rsidRPr="005A4F69">
        <w:rPr>
          <w:rFonts w:ascii="Helvetica" w:hAnsi="Helvetica" w:cs="Arial"/>
          <w:noProof/>
          <w:sz w:val="22"/>
          <w:szCs w:val="22"/>
        </w:rPr>
        <w:t>(Durand et al. 2016)</w:t>
      </w:r>
      <w:r w:rsidRPr="005A4F69">
        <w:rPr>
          <w:rFonts w:ascii="Helvetica" w:hAnsi="Helvetica" w:cs="Arial"/>
          <w:sz w:val="22"/>
          <w:szCs w:val="22"/>
        </w:rPr>
        <w:fldChar w:fldCharType="end"/>
      </w:r>
      <w:r w:rsidRPr="005A4F69">
        <w:rPr>
          <w:rFonts w:ascii="Helvetica" w:hAnsi="Helvetica" w:cs="Arial"/>
          <w:sz w:val="22"/>
          <w:szCs w:val="22"/>
        </w:rPr>
        <w:t xml:space="preserve">. The previously published zebrafish </w:t>
      </w:r>
      <w:proofErr w:type="spellStart"/>
      <w:r w:rsidRPr="005A4F69">
        <w:rPr>
          <w:rFonts w:ascii="Helvetica" w:hAnsi="Helvetica" w:cs="Arial"/>
          <w:sz w:val="22"/>
          <w:szCs w:val="22"/>
        </w:rPr>
        <w:t>HiC</w:t>
      </w:r>
      <w:proofErr w:type="spellEnd"/>
      <w:r w:rsidRPr="005A4F69">
        <w:rPr>
          <w:rFonts w:ascii="Helvetica" w:hAnsi="Helvetica" w:cs="Arial"/>
          <w:sz w:val="22"/>
          <w:szCs w:val="22"/>
        </w:rPr>
        <w:t xml:space="preserve"> data sets that were used in this paper were from </w:t>
      </w:r>
      <w:r w:rsidR="009F22CA">
        <w:rPr>
          <w:rFonts w:ascii="Helvetica" w:hAnsi="Helvetica" w:cs="Arial"/>
          <w:sz w:val="22"/>
          <w:szCs w:val="22"/>
        </w:rPr>
        <w:fldChar w:fldCharType="begin"/>
      </w:r>
      <w:r w:rsidR="009F22CA">
        <w:rPr>
          <w:rFonts w:ascii="Helvetica" w:hAnsi="Helvetica" w:cs="Arial"/>
          <w:sz w:val="22"/>
          <w:szCs w:val="22"/>
        </w:rPr>
        <w:instrText xml:space="preserve"> ADDIN EN.CITE &lt;EndNote&gt;&lt;Cite&gt;&lt;Author&gt;Kaaij&lt;/Author&gt;&lt;Year&gt;2018&lt;/Year&gt;&lt;RecNum&gt;15&lt;/RecNum&gt;&lt;DisplayText&gt;(Kaaij et al. 2018)&lt;/DisplayText&gt;&lt;record&gt;&lt;rec-number&gt;15&lt;/rec-number&gt;&lt;foreign-keys&gt;&lt;key app="EN" db-id="se5pxsx5qwwtdredffl5p52m5ev9rf0teerp" timestamp="1590585301"&gt;15&lt;/key&gt;&lt;/foreign-keys&gt;&lt;ref-type name="Journal Article"&gt;17&lt;/ref-type&gt;&lt;contributors&gt;&lt;authors&gt;&lt;author&gt;Kaaij, L. J. T.&lt;/author&gt;&lt;author&gt;van der Weide, R. H.&lt;/author&gt;&lt;author&gt;Ketting, R. F.&lt;/author&gt;&lt;author&gt;de Wit, E.&lt;/author&gt;&lt;/authors&gt;&lt;/contributors&gt;&lt;auth-address&gt;Institute of Molecular Biology, 55128 Mainz, Germany.&amp;#xD;Oncode Institute and Division of Gene Regulation, Netherlands Cancer Institute, Plesmanlaan 121, 1066 CX Amsterdam, the Netherlands.&amp;#xD;Institute of Molecular Biology, 55128 Mainz, Germany. Electronic address: r.ketting@imb-mainz.de.&amp;#xD;Oncode Institute and Division of Gene Regulation, Netherlands Cancer Institute, Plesmanlaan 121, 1066 CX Amsterdam, the Netherlands. Electronic address: e.d.wit@nki.nl.&lt;/auth-address&gt;&lt;titles&gt;&lt;title&gt;Systemic Loss and Gain of Chromatin Architecture throughout Zebrafish Development&lt;/title&gt;&lt;secondary-title&gt;Cell Rep&lt;/secondary-title&gt;&lt;/titles&gt;&lt;periodical&gt;&lt;full-title&gt;Cell Rep&lt;/full-title&gt;&lt;/periodical&gt;&lt;pages&gt;1-10 e4&lt;/pages&gt;&lt;volume&gt;24&lt;/volume&gt;&lt;number&gt;1&lt;/number&gt;&lt;edition&gt;2018/07/05&lt;/edition&gt;&lt;keywords&gt;&lt;keyword&gt;Animals&lt;/keyword&gt;&lt;keyword&gt;Chromatin/*metabolism&lt;/keyword&gt;&lt;keyword&gt;Embryonic Development/*genetics&lt;/keyword&gt;&lt;keyword&gt;Enhancer Elements, Genetic/genetics&lt;/keyword&gt;&lt;keyword&gt;Epigenomics&lt;/keyword&gt;&lt;keyword&gt;Genome&lt;/keyword&gt;&lt;keyword&gt;Histone Code&lt;/keyword&gt;&lt;keyword&gt;Zebrafish/*embryology/*genetics&lt;/keyword&gt;&lt;/keywords&gt;&lt;dates&gt;&lt;year&gt;2018&lt;/year&gt;&lt;pub-dates&gt;&lt;date&gt;Jul 3&lt;/date&gt;&lt;/pub-dates&gt;&lt;/dates&gt;&lt;isbn&gt;2211-1247 (Electronic)&lt;/isbn&gt;&lt;accession-num&gt;29972771&lt;/accession-num&gt;&lt;urls&gt;&lt;related-urls&gt;&lt;url&gt;https://www.ncbi.nlm.nih.gov/pubmed/29972771&lt;/url&gt;&lt;/related-urls&gt;&lt;/urls&gt;&lt;custom2&gt;PMC6047509&lt;/custom2&gt;&lt;electronic-resource-num&gt;10.1016/j.celrep.2018.06.003&lt;/electronic-resource-num&gt;&lt;/record&gt;&lt;/Cite&gt;&lt;/EndNote&gt;</w:instrText>
      </w:r>
      <w:r w:rsidR="009F22CA">
        <w:rPr>
          <w:rFonts w:ascii="Helvetica" w:hAnsi="Helvetica" w:cs="Arial"/>
          <w:sz w:val="22"/>
          <w:szCs w:val="22"/>
        </w:rPr>
        <w:fldChar w:fldCharType="separate"/>
      </w:r>
      <w:r w:rsidR="009F22CA">
        <w:rPr>
          <w:rFonts w:ascii="Helvetica" w:hAnsi="Helvetica" w:cs="Arial"/>
          <w:noProof/>
          <w:sz w:val="22"/>
          <w:szCs w:val="22"/>
        </w:rPr>
        <w:t>(Kaaij et al. 2018)</w:t>
      </w:r>
      <w:r w:rsidR="009F22CA">
        <w:rPr>
          <w:rFonts w:ascii="Helvetica" w:hAnsi="Helvetica" w:cs="Arial"/>
          <w:sz w:val="22"/>
          <w:szCs w:val="22"/>
        </w:rPr>
        <w:fldChar w:fldCharType="end"/>
      </w:r>
      <w:r w:rsidR="009F22CA">
        <w:rPr>
          <w:rFonts w:ascii="Helvetica" w:hAnsi="Helvetica" w:cs="Arial"/>
          <w:sz w:val="22"/>
          <w:szCs w:val="22"/>
        </w:rPr>
        <w:t xml:space="preserve"> </w:t>
      </w:r>
      <w:r w:rsidRPr="005A4F69">
        <w:rPr>
          <w:rFonts w:ascii="Helvetica" w:hAnsi="Helvetica" w:cs="Arial"/>
          <w:sz w:val="22"/>
          <w:szCs w:val="22"/>
        </w:rPr>
        <w:t xml:space="preserve">(GSE105013). The valid pairs from the supplementary file provided on Geo were used for supplemental figure 2 and supplemental table 1.  </w:t>
      </w:r>
    </w:p>
    <w:p w14:paraId="0DC0FA66" w14:textId="77777777" w:rsidR="001A2273" w:rsidRPr="005A4F69" w:rsidRDefault="001A2273" w:rsidP="005A4F69">
      <w:pPr>
        <w:spacing w:line="480" w:lineRule="auto"/>
        <w:rPr>
          <w:rFonts w:ascii="Helvetica" w:hAnsi="Helvetica" w:cs="Arial"/>
          <w:sz w:val="22"/>
          <w:szCs w:val="22"/>
        </w:rPr>
      </w:pPr>
    </w:p>
    <w:p w14:paraId="3F52CFBB"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A/B compartment detection </w:t>
      </w:r>
    </w:p>
    <w:p w14:paraId="66F80702" w14:textId="0AF57478"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A/B compartments were called utilizing HiC</w:t>
      </w:r>
      <w:r w:rsidR="00E61EDB">
        <w:rPr>
          <w:rFonts w:ascii="Helvetica" w:hAnsi="Helvetica" w:cs="Arial"/>
          <w:sz w:val="22"/>
          <w:szCs w:val="22"/>
        </w:rPr>
        <w:t>E</w:t>
      </w:r>
      <w:r w:rsidRPr="005A4F69">
        <w:rPr>
          <w:rFonts w:ascii="Helvetica" w:hAnsi="Helvetica" w:cs="Arial"/>
          <w:sz w:val="22"/>
          <w:szCs w:val="22"/>
        </w:rPr>
        <w:t xml:space="preserve">xplorer (V2.1.4, https://hicexplorer.readthedocs.io/en/latest/content/News.html#release-2-1-4) with </w:t>
      </w:r>
      <w:proofErr w:type="spellStart"/>
      <w:r w:rsidRPr="005A4F69">
        <w:rPr>
          <w:rFonts w:ascii="Helvetica" w:hAnsi="Helvetica" w:cs="Arial"/>
          <w:sz w:val="22"/>
          <w:szCs w:val="22"/>
        </w:rPr>
        <w:t>hicPCA</w:t>
      </w:r>
      <w:proofErr w:type="spellEnd"/>
      <w:r w:rsidRPr="005A4F69">
        <w:rPr>
          <w:rFonts w:ascii="Helvetica" w:hAnsi="Helvetica" w:cs="Arial"/>
          <w:sz w:val="22"/>
          <w:szCs w:val="22"/>
        </w:rPr>
        <w:t xml:space="preserve"> on 100kb normalized and corrected matrices for each timepoint to create the </w:t>
      </w:r>
      <w:proofErr w:type="spellStart"/>
      <w:r w:rsidRPr="005A4F69">
        <w:rPr>
          <w:rFonts w:ascii="Helvetica" w:hAnsi="Helvetica" w:cs="Arial"/>
          <w:sz w:val="22"/>
          <w:szCs w:val="22"/>
        </w:rPr>
        <w:t>BigWig</w:t>
      </w:r>
      <w:proofErr w:type="spellEnd"/>
      <w:r w:rsidRPr="005A4F69">
        <w:rPr>
          <w:rFonts w:ascii="Helvetica" w:hAnsi="Helvetica" w:cs="Arial"/>
          <w:sz w:val="22"/>
          <w:szCs w:val="22"/>
        </w:rPr>
        <w:t xml:space="preserve"> of the first and second principal component analysis. </w:t>
      </w:r>
      <w:proofErr w:type="spellStart"/>
      <w:r w:rsidRPr="005A4F69">
        <w:rPr>
          <w:rFonts w:ascii="Helvetica" w:hAnsi="Helvetica" w:cs="Arial"/>
          <w:sz w:val="22"/>
          <w:szCs w:val="22"/>
        </w:rPr>
        <w:t>hicTransform</w:t>
      </w:r>
      <w:proofErr w:type="spellEnd"/>
      <w:r w:rsidRPr="005A4F69">
        <w:rPr>
          <w:rFonts w:ascii="Helvetica" w:hAnsi="Helvetica" w:cs="Arial"/>
          <w:sz w:val="22"/>
          <w:szCs w:val="22"/>
        </w:rPr>
        <w:t xml:space="preserve"> option –method all, created the Pearson matrix that was used to plot regions of interest along with the pca1.bw in </w:t>
      </w:r>
      <w:proofErr w:type="spellStart"/>
      <w:r w:rsidRPr="005A4F69">
        <w:rPr>
          <w:rFonts w:ascii="Helvetica" w:hAnsi="Helvetica" w:cs="Arial"/>
          <w:sz w:val="22"/>
          <w:szCs w:val="22"/>
        </w:rPr>
        <w:t>hicPlotMatrix</w:t>
      </w:r>
      <w:proofErr w:type="spellEnd"/>
      <w:r w:rsidRPr="005A4F69">
        <w:rPr>
          <w:rFonts w:ascii="Helvetica" w:hAnsi="Helvetica" w:cs="Arial"/>
          <w:sz w:val="22"/>
          <w:szCs w:val="22"/>
        </w:rPr>
        <w:t>.</w:t>
      </w:r>
    </w:p>
    <w:p w14:paraId="5431BBE8" w14:textId="77777777" w:rsidR="001A2273" w:rsidRPr="005A4F69" w:rsidRDefault="001A2273" w:rsidP="005A4F69">
      <w:pPr>
        <w:spacing w:line="480" w:lineRule="auto"/>
        <w:rPr>
          <w:rFonts w:ascii="Helvetica" w:hAnsi="Helvetica" w:cs="Arial"/>
          <w:sz w:val="22"/>
          <w:szCs w:val="22"/>
        </w:rPr>
      </w:pPr>
    </w:p>
    <w:p w14:paraId="13028781"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Insulation score and boundary calling</w:t>
      </w:r>
    </w:p>
    <w:p w14:paraId="631519A2" w14:textId="1BB056F0"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Domains and domain boundaries were identified by hicFindTADs command HiC</w:t>
      </w:r>
      <w:r w:rsidR="00E61EDB">
        <w:rPr>
          <w:rFonts w:ascii="Helvetica" w:hAnsi="Helvetica" w:cs="Arial"/>
          <w:sz w:val="22"/>
          <w:szCs w:val="22"/>
        </w:rPr>
        <w:t>E</w:t>
      </w:r>
      <w:r w:rsidRPr="005A4F69">
        <w:rPr>
          <w:rFonts w:ascii="Helvetica" w:hAnsi="Helvetica" w:cs="Arial"/>
          <w:sz w:val="22"/>
          <w:szCs w:val="22"/>
        </w:rPr>
        <w:t>xplorer (V3.3). The TAD separation scores in embryos were first calculated for a range of threshold comparisons from 0.001-0.5 (sup Fig 3A). Ultimately, boundaries were calculated with the following both N=10kb or 25kb resolution --step N --</w:t>
      </w:r>
      <w:proofErr w:type="spellStart"/>
      <w:r w:rsidRPr="005A4F69">
        <w:rPr>
          <w:rFonts w:ascii="Helvetica" w:hAnsi="Helvetica" w:cs="Arial"/>
          <w:sz w:val="22"/>
          <w:szCs w:val="22"/>
        </w:rPr>
        <w:t>thresholdComparisons</w:t>
      </w:r>
      <w:proofErr w:type="spellEnd"/>
      <w:r w:rsidRPr="005A4F69">
        <w:rPr>
          <w:rFonts w:ascii="Helvetica" w:hAnsi="Helvetica" w:cs="Arial"/>
          <w:sz w:val="22"/>
          <w:szCs w:val="22"/>
        </w:rPr>
        <w:t xml:space="preserve"> 0.05 --delta 0.01 --</w:t>
      </w:r>
      <w:proofErr w:type="spellStart"/>
      <w:r w:rsidRPr="005A4F69">
        <w:rPr>
          <w:rFonts w:ascii="Helvetica" w:hAnsi="Helvetica" w:cs="Arial"/>
          <w:sz w:val="22"/>
          <w:szCs w:val="22"/>
        </w:rPr>
        <w:t>correctForMultipleTesting</w:t>
      </w:r>
      <w:proofErr w:type="spellEnd"/>
      <w:r w:rsidRPr="005A4F69">
        <w:rPr>
          <w:rFonts w:ascii="Helvetica" w:hAnsi="Helvetica" w:cs="Arial"/>
          <w:sz w:val="22"/>
          <w:szCs w:val="22"/>
        </w:rPr>
        <w:t xml:space="preserve"> Bonferroni.</w:t>
      </w:r>
    </w:p>
    <w:p w14:paraId="3B85376A" w14:textId="77777777"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 xml:space="preserve">To remove false positive boundary calls due to genome assembly issues we visually inspected the boundaries called in the 2.25hpf (preZGA) and the 4hpf timepoints, where the least structure is present, for both 10kb and 25kb boundaries and determined a list of blacklisted regions. These regions were intersected and removed from all boundaries called for each timepoint utilizing a 30kb (for 10kb resolution) and 130kb (for 25kb resolution) window. Domains were </w:t>
      </w:r>
      <w:r w:rsidRPr="005A4F69">
        <w:rPr>
          <w:rFonts w:ascii="Helvetica" w:hAnsi="Helvetica" w:cs="Arial"/>
          <w:sz w:val="22"/>
          <w:szCs w:val="22"/>
        </w:rPr>
        <w:lastRenderedPageBreak/>
        <w:t xml:space="preserve">identified as regions between two boundaries, after removing blacklisted boundaries, and no more than 500kb distance between two boundaries as done in </w:t>
      </w:r>
      <w:r w:rsidRPr="005A4F69">
        <w:rPr>
          <w:rFonts w:ascii="Helvetica" w:hAnsi="Helvetica" w:cs="Arial"/>
          <w:sz w:val="22"/>
          <w:szCs w:val="22"/>
        </w:rPr>
        <w:fldChar w:fldCharType="begin">
          <w:fldData xml:space="preserve">PEVuZE5vdGU+PENpdGU+PEF1dGhvcj5IdWc8L0F1dGhvcj48WWVhcj4yMDE3PC9ZZWFyPjxSZWNO
dW0+MTE8L1JlY051bT48RGlzcGxheVRleHQ+KEh1ZyBldCBhbC4gMjAxNyk8L0Rpc3BsYXlUZXh0
PjxyZWNvcmQ+PHJlYy1udW1iZXI+MTE8L3JlYy1udW1iZXI+PGZvcmVpZ24ta2V5cz48a2V5IGFw
cD0iRU4iIGRiLWlkPSJzZTVweHN4NXF3d3RkcmVkZmZsNXA1Mm01ZXY5cmYwdGVlcnAiIHRpbWVz
dGFtcD0iMTU5MDU4NDc4OSI+MTE8L2tleT48L2ZvcmVpZ24ta2V5cz48cmVmLXR5cGUgbmFtZT0i
Sm91cm5hbCBBcnRpY2xlIj4xNzwvcmVmLXR5cGU+PGNvbnRyaWJ1dG9ycz48YXV0aG9ycz48YXV0
aG9yPkh1ZywgQy4gQi48L2F1dGhvcj48YXV0aG9yPkdyaW1hbGRpLCBBLiBHLjwvYXV0aG9yPjxh
dXRob3I+S3J1c2UsIEsuPC9hdXRob3I+PGF1dGhvcj5WYXF1ZXJpemFzLCBKLiBNLjwvYXV0aG9y
PjwvYXV0aG9ycz48L2NvbnRyaWJ1dG9ycz48YXV0aC1hZGRyZXNzPk1heCBQbGFuY2sgSW5zdGl0
dXRlIGZvciBNb2xlY3VsYXIgQmlvbWVkaWNpbmUsIFJvZW50Z2Vuc3RyYXNzZSAyMCwgNDgxNDkg
TXVlbnN0ZXIsIEdlcm1hbnkuJiN4RDtNYXggUGxhbmNrIEluc3RpdHV0ZSBmb3IgTW9sZWN1bGFy
IEJpb21lZGljaW5lLCBSb2VudGdlbnN0cmFzc2UgMjAsIDQ4MTQ5IE11ZW5zdGVyLCBHZXJtYW55
LiBFbGVjdHJvbmljIGFkZHJlc3M6IGptdkBtcGktbXVlbnN0ZXIubXBnLmRlLjwvYXV0aC1hZGRy
ZXNzPjx0aXRsZXM+PHRpdGxlPkNocm9tYXRpbiBBcmNoaXRlY3R1cmUgRW1lcmdlcyBkdXJpbmcg
Wnlnb3RpYyBHZW5vbWUgQWN0aXZhdGlvbiBJbmRlcGVuZGVudCBvZiBUcmFuc2NyaXB0aW9uPC90
aXRsZT48c2Vjb25kYXJ5LXRpdGxlPkNlbGw8L3NlY29uZGFyeS10aXRsZT48L3RpdGxlcz48cGVy
aW9kaWNhbD48ZnVsbC10aXRsZT5DZWxsPC9mdWxsLXRpdGxlPjwvcGVyaW9kaWNhbD48cGFnZXM+
MjE2LTIyOCBlMTk8L3BhZ2VzPjx2b2x1bWU+MTY5PC92b2x1bWU+PG51bWJlcj4yPC9udW1iZXI+
PGVkaXRpb24+MjAxNy8wNC8wODwvZWRpdGlvbj48a2V5d29yZHM+PGtleXdvcmQ+QW5pbWFsczwv
a2V5d29yZD48a2V5d29yZD5DaHJvbWF0aW4vKm1ldGFib2xpc208L2tleXdvcmQ+PGtleXdvcmQ+
RHJvc29waGlsYSBQcm90ZWlucy9tZXRhYm9saXNtPC9rZXl3b3JkPjxrZXl3b3JkPkRyb3NvcGhp
bGEgbWVsYW5vZ2FzdGVyLyplbWJyeW9sb2d5LypnZW5ldGljczwva2V5d29yZD48a2V5d29yZD5F
bWJyeW8sIE5vbm1hbW1hbGlhbi9tZXRhYm9saXNtPC9rZXl3b3JkPjxrZXl3b3JkPkdlbmVzLCBF
c3NlbnRpYWw8L2tleXdvcmQ+PGtleXdvcmQ+Kkdlbm9tZSwgSW5zZWN0PC9rZXl3b3JkPjxrZXl3
b3JkPk51Y2xlYXIgUHJvdGVpbnM8L2tleXdvcmQ+PGtleXdvcmQ+Uk5BIFBvbHltZXJhc2UgSUkv
bWV0YWJvbGlzbTwva2V5d29yZD48a2V5d29yZD5UaW1lIEZhY3RvcnM8L2tleXdvcmQ+PGtleXdv
cmQ+VHJhbnNjcmlwdGlvbiBGYWN0b3JzL21ldGFib2xpc208L2tleXdvcmQ+PGtleXdvcmQ+VHJh
bnNjcmlwdGlvbiwgR2VuZXRpYzwva2V5d29yZD48a2V5d29yZD4qVHJhbnNjcmlwdGlvbmFsIEFj
dGl2YXRpb248L2tleXdvcmQ+PGtleXdvcmQ+Wnlnb3RlLyptZXRhYm9saXNtPC9rZXl3b3JkPjxr
ZXl3b3JkPipEcm9zb3BoaWxhIG1lbGFub2dhc3Rlcjwva2V5d29yZD48a2V5d29yZD4qUk5BIHBv
bHltZXJhc2UgSUk8L2tleXdvcmQ+PGtleXdvcmQ+KnRhZDwva2V5d29yZD48a2V5d29yZD4qWmVs
ZGE8L2tleXdvcmQ+PGtleXdvcmQ+KmNocm9tYXRpbiBjb25mb3JtYXRpb248L2tleXdvcmQ+PGtl
eXdvcmQ+KmVtYnJ5b25pYyBkZXZlbG9wbWVudDwva2V5d29yZD48a2V5d29yZD4qbWF0ZXJuYWwg
dG8genlnb3RpYyB0cmFuc2l0aW9uPC9rZXl3b3JkPjxrZXl3b3JkPip0b3BvbG9naWNhbGx5IGFz
c29jaWF0aW5nIGRvbWFpbnM8L2tleXdvcmQ+PGtleXdvcmQ+KnRyYW5zY3JpcHRpb24gYWN0aXZh
dGlvbjwva2V5d29yZD48a2V5d29yZD4qenlnb3RpYyBnZW5vbWUgYWN0aXZhdGlvbjwva2V5d29y
ZD48L2tleXdvcmRzPjxkYXRlcz48eWVhcj4yMDE3PC95ZWFyPjxwdWItZGF0ZXM+PGRhdGU+QXBy
IDY8L2RhdGU+PC9wdWItZGF0ZXM+PC9kYXRlcz48aXNibj4xMDk3LTQxNzIgKEVsZWN0cm9uaWMp
JiN4RDswMDkyLTg2NzQgKExpbmtpbmcpPC9pc2JuPjxhY2Nlc3Npb24tbnVtPjI4Mzg4NDA3PC9h
Y2Nlc3Npb24tbnVtPjx1cmxzPjxyZWxhdGVkLXVybHM+PHVybD5odHRwczovL3d3dy5uY2JpLm5s
bS5uaWguZ292L3B1Ym1lZC8yODM4ODQwNzwvdXJsPjwvcmVsYXRlZC11cmxzPjwvdXJscz48ZWxl
Y3Ryb25pYy1yZXNvdXJjZS1udW0+MTAuMTAxNi9qLmNlbGwuMjAxNy4wMy4wMjQ8L2VsZWN0cm9u
aWMtcmVzb3VyY2UtbnVtPjwvcmVjb3JkPjwvQ2l0ZT48L0VuZE5vdGU+
</w:fldData>
        </w:fldChar>
      </w:r>
      <w:r w:rsidRPr="005A4F69">
        <w:rPr>
          <w:rFonts w:ascii="Helvetica" w:hAnsi="Helvetica" w:cs="Arial"/>
          <w:sz w:val="22"/>
          <w:szCs w:val="22"/>
        </w:rPr>
        <w:instrText xml:space="preserve"> ADDIN EN.CITE </w:instrText>
      </w:r>
      <w:r w:rsidRPr="005A4F69">
        <w:rPr>
          <w:rFonts w:ascii="Helvetica" w:hAnsi="Helvetica" w:cs="Arial"/>
          <w:sz w:val="22"/>
          <w:szCs w:val="22"/>
        </w:rPr>
        <w:fldChar w:fldCharType="begin">
          <w:fldData xml:space="preserve">PEVuZE5vdGU+PENpdGU+PEF1dGhvcj5IdWc8L0F1dGhvcj48WWVhcj4yMDE3PC9ZZWFyPjxSZWNO
dW0+MTE8L1JlY051bT48RGlzcGxheVRleHQ+KEh1ZyBldCBhbC4gMjAxNyk8L0Rpc3BsYXlUZXh0
PjxyZWNvcmQ+PHJlYy1udW1iZXI+MTE8L3JlYy1udW1iZXI+PGZvcmVpZ24ta2V5cz48a2V5IGFw
cD0iRU4iIGRiLWlkPSJzZTVweHN4NXF3d3RkcmVkZmZsNXA1Mm01ZXY5cmYwdGVlcnAiIHRpbWVz
dGFtcD0iMTU5MDU4NDc4OSI+MTE8L2tleT48L2ZvcmVpZ24ta2V5cz48cmVmLXR5cGUgbmFtZT0i
Sm91cm5hbCBBcnRpY2xlIj4xNzwvcmVmLXR5cGU+PGNvbnRyaWJ1dG9ycz48YXV0aG9ycz48YXV0
aG9yPkh1ZywgQy4gQi48L2F1dGhvcj48YXV0aG9yPkdyaW1hbGRpLCBBLiBHLjwvYXV0aG9yPjxh
dXRob3I+S3J1c2UsIEsuPC9hdXRob3I+PGF1dGhvcj5WYXF1ZXJpemFzLCBKLiBNLjwvYXV0aG9y
PjwvYXV0aG9ycz48L2NvbnRyaWJ1dG9ycz48YXV0aC1hZGRyZXNzPk1heCBQbGFuY2sgSW5zdGl0
dXRlIGZvciBNb2xlY3VsYXIgQmlvbWVkaWNpbmUsIFJvZW50Z2Vuc3RyYXNzZSAyMCwgNDgxNDkg
TXVlbnN0ZXIsIEdlcm1hbnkuJiN4RDtNYXggUGxhbmNrIEluc3RpdHV0ZSBmb3IgTW9sZWN1bGFy
IEJpb21lZGljaW5lLCBSb2VudGdlbnN0cmFzc2UgMjAsIDQ4MTQ5IE11ZW5zdGVyLCBHZXJtYW55
LiBFbGVjdHJvbmljIGFkZHJlc3M6IGptdkBtcGktbXVlbnN0ZXIubXBnLmRlLjwvYXV0aC1hZGRy
ZXNzPjx0aXRsZXM+PHRpdGxlPkNocm9tYXRpbiBBcmNoaXRlY3R1cmUgRW1lcmdlcyBkdXJpbmcg
Wnlnb3RpYyBHZW5vbWUgQWN0aXZhdGlvbiBJbmRlcGVuZGVudCBvZiBUcmFuc2NyaXB0aW9uPC90
aXRsZT48c2Vjb25kYXJ5LXRpdGxlPkNlbGw8L3NlY29uZGFyeS10aXRsZT48L3RpdGxlcz48cGVy
aW9kaWNhbD48ZnVsbC10aXRsZT5DZWxsPC9mdWxsLXRpdGxlPjwvcGVyaW9kaWNhbD48cGFnZXM+
MjE2LTIyOCBlMTk8L3BhZ2VzPjx2b2x1bWU+MTY5PC92b2x1bWU+PG51bWJlcj4yPC9udW1iZXI+
PGVkaXRpb24+MjAxNy8wNC8wODwvZWRpdGlvbj48a2V5d29yZHM+PGtleXdvcmQ+QW5pbWFsczwv
a2V5d29yZD48a2V5d29yZD5DaHJvbWF0aW4vKm1ldGFib2xpc208L2tleXdvcmQ+PGtleXdvcmQ+
RHJvc29waGlsYSBQcm90ZWlucy9tZXRhYm9saXNtPC9rZXl3b3JkPjxrZXl3b3JkPkRyb3NvcGhp
bGEgbWVsYW5vZ2FzdGVyLyplbWJyeW9sb2d5LypnZW5ldGljczwva2V5d29yZD48a2V5d29yZD5F
bWJyeW8sIE5vbm1hbW1hbGlhbi9tZXRhYm9saXNtPC9rZXl3b3JkPjxrZXl3b3JkPkdlbmVzLCBF
c3NlbnRpYWw8L2tleXdvcmQ+PGtleXdvcmQ+Kkdlbm9tZSwgSW5zZWN0PC9rZXl3b3JkPjxrZXl3
b3JkPk51Y2xlYXIgUHJvdGVpbnM8L2tleXdvcmQ+PGtleXdvcmQ+Uk5BIFBvbHltZXJhc2UgSUkv
bWV0YWJvbGlzbTwva2V5d29yZD48a2V5d29yZD5UaW1lIEZhY3RvcnM8L2tleXdvcmQ+PGtleXdv
cmQ+VHJhbnNjcmlwdGlvbiBGYWN0b3JzL21ldGFib2xpc208L2tleXdvcmQ+PGtleXdvcmQ+VHJh
bnNjcmlwdGlvbiwgR2VuZXRpYzwva2V5d29yZD48a2V5d29yZD4qVHJhbnNjcmlwdGlvbmFsIEFj
dGl2YXRpb248L2tleXdvcmQ+PGtleXdvcmQ+Wnlnb3RlLyptZXRhYm9saXNtPC9rZXl3b3JkPjxr
ZXl3b3JkPipEcm9zb3BoaWxhIG1lbGFub2dhc3Rlcjwva2V5d29yZD48a2V5d29yZD4qUk5BIHBv
bHltZXJhc2UgSUk8L2tleXdvcmQ+PGtleXdvcmQ+KnRhZDwva2V5d29yZD48a2V5d29yZD4qWmVs
ZGE8L2tleXdvcmQ+PGtleXdvcmQ+KmNocm9tYXRpbiBjb25mb3JtYXRpb248L2tleXdvcmQ+PGtl
eXdvcmQ+KmVtYnJ5b25pYyBkZXZlbG9wbWVudDwva2V5d29yZD48a2V5d29yZD4qbWF0ZXJuYWwg
dG8genlnb3RpYyB0cmFuc2l0aW9uPC9rZXl3b3JkPjxrZXl3b3JkPip0b3BvbG9naWNhbGx5IGFz
c29jaWF0aW5nIGRvbWFpbnM8L2tleXdvcmQ+PGtleXdvcmQ+KnRyYW5zY3JpcHRpb24gYWN0aXZh
dGlvbjwva2V5d29yZD48a2V5d29yZD4qenlnb3RpYyBnZW5vbWUgYWN0aXZhdGlvbjwva2V5d29y
ZD48L2tleXdvcmRzPjxkYXRlcz48eWVhcj4yMDE3PC95ZWFyPjxwdWItZGF0ZXM+PGRhdGU+QXBy
IDY8L2RhdGU+PC9wdWItZGF0ZXM+PC9kYXRlcz48aXNibj4xMDk3LTQxNzIgKEVsZWN0cm9uaWMp
JiN4RDswMDkyLTg2NzQgKExpbmtpbmcpPC9pc2JuPjxhY2Nlc3Npb24tbnVtPjI4Mzg4NDA3PC9h
Y2Nlc3Npb24tbnVtPjx1cmxzPjxyZWxhdGVkLXVybHM+PHVybD5odHRwczovL3d3dy5uY2JpLm5s
bS5uaWguZ292L3B1Ym1lZC8yODM4ODQwNzwvdXJsPjwvcmVsYXRlZC11cmxzPjwvdXJscz48ZWxl
Y3Ryb25pYy1yZXNvdXJjZS1udW0+MTAuMTAxNi9qLmNlbGwuMjAxNy4wMy4wMjQ8L2VsZWN0cm9u
aWMtcmVzb3VyY2UtbnVtPjwvcmVjb3JkPjwvQ2l0ZT48L0VuZE5vdGU+
</w:fldData>
        </w:fldChar>
      </w:r>
      <w:r w:rsidRPr="005A4F69">
        <w:rPr>
          <w:rFonts w:ascii="Helvetica" w:hAnsi="Helvetica" w:cs="Arial"/>
          <w:sz w:val="22"/>
          <w:szCs w:val="22"/>
        </w:rPr>
        <w:instrText xml:space="preserve"> ADDIN EN.CITE.DATA </w:instrText>
      </w:r>
      <w:r w:rsidRPr="005A4F69">
        <w:rPr>
          <w:rFonts w:ascii="Helvetica" w:hAnsi="Helvetica" w:cs="Arial"/>
          <w:sz w:val="22"/>
          <w:szCs w:val="22"/>
        </w:rPr>
      </w:r>
      <w:r w:rsidRPr="005A4F69">
        <w:rPr>
          <w:rFonts w:ascii="Helvetica" w:hAnsi="Helvetica" w:cs="Arial"/>
          <w:sz w:val="22"/>
          <w:szCs w:val="22"/>
        </w:rPr>
        <w:fldChar w:fldCharType="end"/>
      </w:r>
      <w:r w:rsidRPr="005A4F69">
        <w:rPr>
          <w:rFonts w:ascii="Helvetica" w:hAnsi="Helvetica" w:cs="Arial"/>
          <w:sz w:val="22"/>
          <w:szCs w:val="22"/>
        </w:rPr>
      </w:r>
      <w:r w:rsidRPr="005A4F69">
        <w:rPr>
          <w:rFonts w:ascii="Helvetica" w:hAnsi="Helvetica" w:cs="Arial"/>
          <w:sz w:val="22"/>
          <w:szCs w:val="22"/>
        </w:rPr>
        <w:fldChar w:fldCharType="separate"/>
      </w:r>
      <w:r w:rsidRPr="005A4F69">
        <w:rPr>
          <w:rFonts w:ascii="Helvetica" w:hAnsi="Helvetica" w:cs="Arial"/>
          <w:noProof/>
          <w:sz w:val="22"/>
          <w:szCs w:val="22"/>
        </w:rPr>
        <w:t>(Hug et al. 2017)</w:t>
      </w:r>
      <w:r w:rsidRPr="005A4F69">
        <w:rPr>
          <w:rFonts w:ascii="Helvetica" w:hAnsi="Helvetica" w:cs="Arial"/>
          <w:sz w:val="22"/>
          <w:szCs w:val="22"/>
        </w:rPr>
        <w:fldChar w:fldCharType="end"/>
      </w:r>
      <w:r w:rsidRPr="005A4F69">
        <w:rPr>
          <w:rFonts w:ascii="Helvetica" w:hAnsi="Helvetica" w:cs="Arial"/>
          <w:sz w:val="22"/>
          <w:szCs w:val="22"/>
        </w:rPr>
        <w:t xml:space="preserve">. </w:t>
      </w:r>
    </w:p>
    <w:p w14:paraId="00ABB601" w14:textId="3F3DA4F6"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 xml:space="preserve">To map insulation score using </w:t>
      </w:r>
      <w:proofErr w:type="spellStart"/>
      <w:r w:rsidRPr="005A4F69">
        <w:rPr>
          <w:rFonts w:ascii="Helvetica" w:hAnsi="Helvetica" w:cs="Arial"/>
          <w:sz w:val="22"/>
          <w:szCs w:val="22"/>
        </w:rPr>
        <w:t>deeptools</w:t>
      </w:r>
      <w:proofErr w:type="spellEnd"/>
      <w:r w:rsidRPr="005A4F69">
        <w:rPr>
          <w:rFonts w:ascii="Helvetica" w:hAnsi="Helvetica" w:cs="Arial"/>
          <w:sz w:val="22"/>
          <w:szCs w:val="22"/>
        </w:rPr>
        <w:t xml:space="preserve"> (V2.0, </w:t>
      </w:r>
      <w:hyperlink r:id="rId8" w:history="1">
        <w:r w:rsidRPr="005A4F69">
          <w:rPr>
            <w:rStyle w:val="Hyperlink"/>
            <w:rFonts w:ascii="Helvetica" w:eastAsiaTheme="majorEastAsia" w:hAnsi="Helvetica" w:cs="Arial"/>
            <w:sz w:val="22"/>
            <w:szCs w:val="22"/>
          </w:rPr>
          <w:t>https://deeptools.readthedocs.io/en/develop/content/list_of_tools.html</w:t>
        </w:r>
      </w:hyperlink>
      <w:r w:rsidRPr="005A4F69">
        <w:rPr>
          <w:rFonts w:ascii="Helvetica" w:hAnsi="Helvetica" w:cs="Arial"/>
          <w:sz w:val="22"/>
          <w:szCs w:val="22"/>
        </w:rPr>
        <w:t>). The bed</w:t>
      </w:r>
      <w:r w:rsidR="00C75853">
        <w:rPr>
          <w:rFonts w:ascii="Helvetica" w:hAnsi="Helvetica" w:cs="Arial"/>
          <w:sz w:val="22"/>
          <w:szCs w:val="22"/>
        </w:rPr>
        <w:t>G</w:t>
      </w:r>
      <w:r w:rsidRPr="005A4F69">
        <w:rPr>
          <w:rFonts w:ascii="Helvetica" w:hAnsi="Helvetica" w:cs="Arial"/>
          <w:sz w:val="22"/>
          <w:szCs w:val="22"/>
        </w:rPr>
        <w:t>raph of ‘</w:t>
      </w:r>
      <w:proofErr w:type="spellStart"/>
      <w:proofErr w:type="gramStart"/>
      <w:r w:rsidRPr="005A4F69">
        <w:rPr>
          <w:rFonts w:ascii="Helvetica" w:hAnsi="Helvetica" w:cs="Arial"/>
          <w:sz w:val="22"/>
          <w:szCs w:val="22"/>
        </w:rPr>
        <w:t>score.bed</w:t>
      </w:r>
      <w:r w:rsidR="00C75853">
        <w:rPr>
          <w:rFonts w:ascii="Helvetica" w:hAnsi="Helvetica" w:cs="Arial"/>
          <w:sz w:val="22"/>
          <w:szCs w:val="22"/>
        </w:rPr>
        <w:t>G</w:t>
      </w:r>
      <w:r w:rsidRPr="005A4F69">
        <w:rPr>
          <w:rFonts w:ascii="Helvetica" w:hAnsi="Helvetica" w:cs="Arial"/>
          <w:sz w:val="22"/>
          <w:szCs w:val="22"/>
        </w:rPr>
        <w:t>raph</w:t>
      </w:r>
      <w:proofErr w:type="spellEnd"/>
      <w:proofErr w:type="gramEnd"/>
      <w:r w:rsidRPr="005A4F69">
        <w:rPr>
          <w:rFonts w:ascii="Helvetica" w:hAnsi="Helvetica" w:cs="Arial"/>
          <w:sz w:val="22"/>
          <w:szCs w:val="22"/>
        </w:rPr>
        <w:t xml:space="preserve">’ file in hicFindTADs program was converted to a </w:t>
      </w:r>
      <w:proofErr w:type="spellStart"/>
      <w:r w:rsidRPr="005A4F69">
        <w:rPr>
          <w:rFonts w:ascii="Helvetica" w:hAnsi="Helvetica" w:cs="Arial"/>
          <w:sz w:val="22"/>
          <w:szCs w:val="22"/>
        </w:rPr>
        <w:t>BigWig</w:t>
      </w:r>
      <w:proofErr w:type="spellEnd"/>
      <w:r w:rsidRPr="005A4F69">
        <w:rPr>
          <w:rFonts w:ascii="Helvetica" w:hAnsi="Helvetica" w:cs="Arial"/>
          <w:sz w:val="22"/>
          <w:szCs w:val="22"/>
        </w:rPr>
        <w:t xml:space="preserve"> with </w:t>
      </w:r>
      <w:proofErr w:type="spellStart"/>
      <w:r w:rsidRPr="005A4F69">
        <w:rPr>
          <w:rFonts w:ascii="Helvetica" w:hAnsi="Helvetica" w:cs="Arial"/>
          <w:sz w:val="22"/>
          <w:szCs w:val="22"/>
        </w:rPr>
        <w:t>bedGraphToBigWig</w:t>
      </w:r>
      <w:proofErr w:type="spellEnd"/>
      <w:r w:rsidRPr="005A4F69">
        <w:rPr>
          <w:rFonts w:ascii="Helvetica" w:hAnsi="Helvetica" w:cs="Arial"/>
          <w:sz w:val="22"/>
          <w:szCs w:val="22"/>
        </w:rPr>
        <w:t xml:space="preserve">. This </w:t>
      </w:r>
      <w:proofErr w:type="spellStart"/>
      <w:r w:rsidRPr="005A4F69">
        <w:rPr>
          <w:rFonts w:ascii="Helvetica" w:hAnsi="Helvetica" w:cs="Arial"/>
          <w:sz w:val="22"/>
          <w:szCs w:val="22"/>
        </w:rPr>
        <w:t>BigWig</w:t>
      </w:r>
      <w:proofErr w:type="spellEnd"/>
      <w:r w:rsidRPr="005A4F69">
        <w:rPr>
          <w:rFonts w:ascii="Helvetica" w:hAnsi="Helvetica" w:cs="Arial"/>
          <w:sz w:val="22"/>
          <w:szCs w:val="22"/>
        </w:rPr>
        <w:t xml:space="preserve"> was then used in plotting insulation score of all samples with a given bed file. </w:t>
      </w:r>
    </w:p>
    <w:p w14:paraId="5671E555" w14:textId="77777777" w:rsidR="001A2273" w:rsidRPr="005A4F69" w:rsidRDefault="001A2273" w:rsidP="005A4F69">
      <w:pPr>
        <w:spacing w:line="480" w:lineRule="auto"/>
        <w:rPr>
          <w:rFonts w:ascii="Helvetica" w:hAnsi="Helvetica" w:cs="Arial"/>
          <w:sz w:val="22"/>
          <w:szCs w:val="22"/>
        </w:rPr>
      </w:pPr>
    </w:p>
    <w:p w14:paraId="6A77C4B8"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Flare/hinge calling </w:t>
      </w:r>
    </w:p>
    <w:p w14:paraId="4EB06A03" w14:textId="4ABC0A49" w:rsidR="004D66EB" w:rsidRDefault="001A2273" w:rsidP="004D66EB">
      <w:pPr>
        <w:spacing w:line="480" w:lineRule="auto"/>
        <w:rPr>
          <w:rFonts w:ascii="Helvetica" w:hAnsi="Helvetica" w:cs="Arial"/>
          <w:sz w:val="22"/>
          <w:szCs w:val="22"/>
        </w:rPr>
      </w:pPr>
      <w:r w:rsidRPr="005A4F69">
        <w:rPr>
          <w:rFonts w:ascii="Helvetica" w:hAnsi="Helvetica" w:cs="Arial"/>
          <w:sz w:val="22"/>
          <w:szCs w:val="22"/>
        </w:rPr>
        <w:t>Flare/hinge regions in sperm Hi-C data was found by extracting the positive values from the last column of the bed</w:t>
      </w:r>
      <w:r w:rsidR="00C75853">
        <w:rPr>
          <w:rFonts w:ascii="Helvetica" w:hAnsi="Helvetica" w:cs="Arial"/>
          <w:sz w:val="22"/>
          <w:szCs w:val="22"/>
        </w:rPr>
        <w:t>G</w:t>
      </w:r>
      <w:r w:rsidRPr="005A4F69">
        <w:rPr>
          <w:rFonts w:ascii="Helvetica" w:hAnsi="Helvetica" w:cs="Arial"/>
          <w:sz w:val="22"/>
          <w:szCs w:val="22"/>
        </w:rPr>
        <w:t>raph matrix in the ‘tad_score.bm’ file from hicFindTADs command HiC</w:t>
      </w:r>
      <w:r w:rsidR="00E61EDB">
        <w:rPr>
          <w:rFonts w:ascii="Helvetica" w:hAnsi="Helvetica" w:cs="Arial"/>
          <w:sz w:val="22"/>
          <w:szCs w:val="22"/>
        </w:rPr>
        <w:t>E</w:t>
      </w:r>
      <w:r w:rsidRPr="005A4F69">
        <w:rPr>
          <w:rFonts w:ascii="Helvetica" w:hAnsi="Helvetica" w:cs="Arial"/>
          <w:sz w:val="22"/>
          <w:szCs w:val="22"/>
        </w:rPr>
        <w:t>xplorer (V3.3). Flares/hinges were merged if within 50kb of each other and the first round of filtering was done to remove blacklisted regions as described previously. A second round of filtering was done by visually inspecting the positive flares and verifying they were not a false positive due to a genome assembly issue. Once flare/hinge list was filtered, the size of a flare was calculated by the width of the positive values in the bed</w:t>
      </w:r>
      <w:r w:rsidR="00C75853">
        <w:rPr>
          <w:rFonts w:ascii="Helvetica" w:hAnsi="Helvetica" w:cs="Arial"/>
          <w:sz w:val="22"/>
          <w:szCs w:val="22"/>
        </w:rPr>
        <w:t>G</w:t>
      </w:r>
      <w:r w:rsidRPr="005A4F69">
        <w:rPr>
          <w:rFonts w:ascii="Helvetica" w:hAnsi="Helvetica" w:cs="Arial"/>
          <w:sz w:val="22"/>
          <w:szCs w:val="22"/>
        </w:rPr>
        <w:t xml:space="preserve">raph matrix. The distance between two flares was calculated by measuring the distance of one flare to the other. The distance between flares was excluded if there was a genome assembly gap creating a blacklisted region causing an inaccurate distance measurement. </w:t>
      </w:r>
    </w:p>
    <w:p w14:paraId="7B26D476" w14:textId="77777777" w:rsidR="004D66EB" w:rsidRDefault="004D66EB" w:rsidP="004D66EB">
      <w:pPr>
        <w:spacing w:line="480" w:lineRule="auto"/>
        <w:rPr>
          <w:rFonts w:ascii="Helvetica" w:hAnsi="Helvetica" w:cs="Arial"/>
          <w:sz w:val="22"/>
          <w:szCs w:val="22"/>
        </w:rPr>
      </w:pPr>
    </w:p>
    <w:p w14:paraId="68A3B73F" w14:textId="2003B3FA" w:rsidR="004D66EB" w:rsidRPr="004D66EB" w:rsidRDefault="004D66EB" w:rsidP="004D66EB">
      <w:pPr>
        <w:spacing w:line="480" w:lineRule="auto"/>
        <w:rPr>
          <w:rFonts w:ascii="Helvetica" w:hAnsi="Helvetica" w:cs="Arial"/>
          <w:b/>
          <w:sz w:val="22"/>
          <w:szCs w:val="22"/>
        </w:rPr>
      </w:pPr>
      <w:r w:rsidRPr="004D66EB">
        <w:rPr>
          <w:rFonts w:ascii="Helvetica" w:hAnsi="Helvetica" w:cs="Arial"/>
          <w:b/>
          <w:sz w:val="22"/>
          <w:szCs w:val="22"/>
        </w:rPr>
        <w:t xml:space="preserve">GC fractionation and </w:t>
      </w:r>
      <w:r>
        <w:rPr>
          <w:rFonts w:ascii="Helvetica" w:hAnsi="Helvetica" w:cs="Arial"/>
          <w:b/>
          <w:sz w:val="22"/>
          <w:szCs w:val="22"/>
        </w:rPr>
        <w:t>TSS enrichment analysis</w:t>
      </w:r>
    </w:p>
    <w:p w14:paraId="0FC2C028" w14:textId="0C35023E" w:rsidR="001A2273" w:rsidRPr="004D66EB" w:rsidRDefault="00C75853" w:rsidP="004D66EB">
      <w:pPr>
        <w:spacing w:line="480" w:lineRule="auto"/>
      </w:pPr>
      <w:r w:rsidRPr="00C75853">
        <w:rPr>
          <w:rFonts w:ascii="Helvetica" w:hAnsi="Helvetica" w:cs="Arial"/>
          <w:sz w:val="22"/>
          <w:szCs w:val="22"/>
        </w:rPr>
        <w:t xml:space="preserve">GC fractionation over each Hinge like domains as determined by CpG_calculator.pl </w:t>
      </w:r>
      <w:r w:rsidRPr="005A4F69">
        <w:rPr>
          <w:rFonts w:ascii="Helvetica" w:hAnsi="Helvetica" w:cs="Arial"/>
          <w:sz w:val="22"/>
          <w:szCs w:val="22"/>
        </w:rPr>
        <w:t xml:space="preserve">(Biotoolbox, https://github.com/tjparnell/biotoolbox), </w:t>
      </w:r>
      <w:r w:rsidRPr="00C75853">
        <w:rPr>
          <w:rFonts w:ascii="Helvetica" w:hAnsi="Helvetica" w:cs="Arial"/>
          <w:sz w:val="22"/>
          <w:szCs w:val="22"/>
        </w:rPr>
        <w:t>as compared to a shuffled region of the genome. The GC fraction for each Hinge</w:t>
      </w:r>
      <w:r>
        <w:rPr>
          <w:rFonts w:ascii="Helvetica" w:hAnsi="Helvetica" w:cs="Arial"/>
          <w:sz w:val="22"/>
          <w:szCs w:val="22"/>
        </w:rPr>
        <w:t xml:space="preserve"> </w:t>
      </w:r>
      <w:r w:rsidRPr="00C75853">
        <w:rPr>
          <w:rFonts w:ascii="Helvetica" w:hAnsi="Helvetica" w:cs="Arial"/>
          <w:sz w:val="22"/>
          <w:szCs w:val="22"/>
        </w:rPr>
        <w:t>was mapped in Prism 8 as a violin plot.</w:t>
      </w:r>
      <w:r w:rsidRPr="00C75853">
        <w:t xml:space="preserve"> </w:t>
      </w:r>
      <w:r w:rsidR="004D66EB" w:rsidRPr="004D66EB">
        <w:rPr>
          <w:rFonts w:ascii="Helvetica" w:hAnsi="Helvetica" w:cs="Arial"/>
          <w:sz w:val="22"/>
          <w:szCs w:val="22"/>
        </w:rPr>
        <w:t>Odds ratios and p values were calculated using</w:t>
      </w:r>
      <w:r w:rsidR="004D66EB">
        <w:rPr>
          <w:rFonts w:ascii="Helvetica" w:hAnsi="Helvetica" w:cs="Arial"/>
          <w:sz w:val="22"/>
          <w:szCs w:val="22"/>
        </w:rPr>
        <w:t xml:space="preserve"> Prism 8 using</w:t>
      </w:r>
      <w:r w:rsidR="004D66EB" w:rsidRPr="004D66EB">
        <w:rPr>
          <w:rFonts w:ascii="Helvetica" w:hAnsi="Helvetica" w:cs="Arial"/>
          <w:sz w:val="22"/>
          <w:szCs w:val="22"/>
        </w:rPr>
        <w:t xml:space="preserve"> Fisher’s exact test on a contingency table of </w:t>
      </w:r>
      <w:r w:rsidR="004D66EB">
        <w:rPr>
          <w:rFonts w:ascii="Helvetica" w:hAnsi="Helvetica" w:cs="Arial"/>
          <w:sz w:val="22"/>
          <w:szCs w:val="22"/>
        </w:rPr>
        <w:t xml:space="preserve">TSS </w:t>
      </w:r>
      <w:r w:rsidR="004D66EB" w:rsidRPr="004D66EB">
        <w:rPr>
          <w:rFonts w:ascii="Helvetica" w:hAnsi="Helvetica" w:cs="Arial"/>
          <w:sz w:val="22"/>
          <w:szCs w:val="22"/>
        </w:rPr>
        <w:t xml:space="preserve">versus </w:t>
      </w:r>
      <w:r w:rsidR="004D66EB" w:rsidRPr="004D66EB">
        <w:rPr>
          <w:rFonts w:ascii="Helvetica" w:hAnsi="Helvetica" w:cs="Arial"/>
          <w:sz w:val="22"/>
          <w:szCs w:val="22"/>
        </w:rPr>
        <w:lastRenderedPageBreak/>
        <w:t xml:space="preserve">not </w:t>
      </w:r>
      <w:r w:rsidR="004D66EB">
        <w:rPr>
          <w:rFonts w:ascii="Helvetica" w:hAnsi="Helvetica" w:cs="Arial"/>
          <w:sz w:val="22"/>
          <w:szCs w:val="22"/>
        </w:rPr>
        <w:t>TSS</w:t>
      </w:r>
      <w:r w:rsidR="004D66EB" w:rsidRPr="004D66EB">
        <w:rPr>
          <w:rFonts w:ascii="Helvetica" w:hAnsi="Helvetica" w:cs="Arial"/>
          <w:sz w:val="22"/>
          <w:szCs w:val="22"/>
        </w:rPr>
        <w:t xml:space="preserve"> genes and </w:t>
      </w:r>
      <w:r w:rsidR="004D66EB">
        <w:rPr>
          <w:rFonts w:ascii="Helvetica" w:hAnsi="Helvetica" w:cs="Arial"/>
          <w:sz w:val="22"/>
          <w:szCs w:val="22"/>
        </w:rPr>
        <w:t>Flare</w:t>
      </w:r>
      <w:r w:rsidR="004D66EB" w:rsidRPr="004D66EB">
        <w:rPr>
          <w:rFonts w:ascii="Helvetica" w:hAnsi="Helvetica" w:cs="Arial"/>
          <w:sz w:val="22"/>
          <w:szCs w:val="22"/>
        </w:rPr>
        <w:t xml:space="preserve"> versus no </w:t>
      </w:r>
      <w:r w:rsidR="004D66EB">
        <w:rPr>
          <w:rFonts w:ascii="Helvetica" w:hAnsi="Helvetica" w:cs="Arial"/>
          <w:sz w:val="22"/>
          <w:szCs w:val="22"/>
        </w:rPr>
        <w:t>Flare</w:t>
      </w:r>
      <w:r w:rsidR="004D66EB" w:rsidRPr="004D66EB">
        <w:rPr>
          <w:rFonts w:ascii="Helvetica" w:hAnsi="Helvetica" w:cs="Arial"/>
          <w:sz w:val="22"/>
          <w:szCs w:val="22"/>
        </w:rPr>
        <w:t xml:space="preserve"> with Bonferroni correction. The list of genes that are</w:t>
      </w:r>
      <w:r w:rsidR="004D66EB">
        <w:rPr>
          <w:rFonts w:ascii="Helvetica" w:hAnsi="Helvetica" w:cs="Arial"/>
          <w:sz w:val="22"/>
          <w:szCs w:val="22"/>
        </w:rPr>
        <w:t xml:space="preserve"> </w:t>
      </w:r>
      <w:r w:rsidR="004D66EB" w:rsidRPr="004D66EB">
        <w:rPr>
          <w:rFonts w:ascii="Helvetica" w:hAnsi="Helvetica" w:cs="Arial"/>
          <w:sz w:val="22"/>
          <w:szCs w:val="22"/>
        </w:rPr>
        <w:t xml:space="preserve">expressed as </w:t>
      </w:r>
      <w:proofErr w:type="spellStart"/>
      <w:r w:rsidR="004D66EB" w:rsidRPr="004D66EB">
        <w:rPr>
          <w:rFonts w:ascii="Helvetica" w:hAnsi="Helvetica" w:cs="Arial"/>
          <w:sz w:val="22"/>
          <w:szCs w:val="22"/>
        </w:rPr>
        <w:t>firstwave</w:t>
      </w:r>
      <w:proofErr w:type="spellEnd"/>
      <w:r w:rsidR="004D66EB" w:rsidRPr="004D66EB">
        <w:rPr>
          <w:rFonts w:ascii="Helvetica" w:hAnsi="Helvetica" w:cs="Arial"/>
          <w:sz w:val="22"/>
          <w:szCs w:val="22"/>
        </w:rPr>
        <w:t xml:space="preserve">, ZGA, 5.3hpf TSS’s were obtained from </w:t>
      </w:r>
      <w:r w:rsidR="004D66EB">
        <w:rPr>
          <w:rFonts w:ascii="Helvetica" w:hAnsi="Helvetica" w:cs="Arial"/>
          <w:sz w:val="22"/>
          <w:szCs w:val="22"/>
        </w:rPr>
        <w:fldChar w:fldCharType="begin">
          <w:fldData xml:space="preserve">PEVuZE5vdGU+PENpdGU+PEF1dGhvcj5DaGFuPC9BdXRob3I+PFllYXI+MjAxOTwvWWVhcj48UmVj
TnVtPjQzPC9SZWNOdW0+PERpc3BsYXlUZXh0PihDaGFuIGV0IGFsLiAyMDE5KTwvRGlzcGxheVRl
eHQ+PHJlY29yZD48cmVjLW51bWJlcj40MzwvcmVjLW51bWJlcj48Zm9yZWlnbi1rZXlzPjxrZXkg
YXBwPSJFTiIgZGItaWQ9InNlNXB4c3g1cXd3dGRyZWRmZmw1cDUybTVldjlyZjB0ZWVycCIgdGlt
ZXN0YW1wPSIxNTkwNTg5Mzg2Ij40Mzwva2V5PjwvZm9yZWlnbi1rZXlzPjxyZWYtdHlwZSBuYW1l
PSJKb3VybmFsIEFydGljbGUiPjE3PC9yZWYtdHlwZT48Y29udHJpYnV0b3JzPjxhdXRob3JzPjxh
dXRob3I+Q2hhbiwgUy4gSC48L2F1dGhvcj48YXV0aG9yPlRhbmcsIFkuPC9hdXRob3I+PGF1dGhv
cj5NaWFvLCBMLjwvYXV0aG9yPjxhdXRob3I+RGFyd2ljaC1Db2RvcmUsIEguPC9hdXRob3I+PGF1
dGhvcj5WZWpuYXIsIEMuIEUuPC9hdXRob3I+PGF1dGhvcj5CZWF1ZG9pbiwgSi4gRC48L2F1dGhv
cj48YXV0aG9yPk11c2FldiwgRC48L2F1dGhvcj48YXV0aG9yPkZlcm5hbmRleiwgSi4gUC48L2F1
dGhvcj48YXV0aG9yPkJlbml0ZXosIE0uIEQuIEouPC9hdXRob3I+PGF1dGhvcj5CYXp6aW5pLCBB
LiBBLjwvYXV0aG9yPjxhdXRob3I+TW9yZW5vLU1hdGVvcywgTS4gQS48L2F1dGhvcj48YXV0aG9y
PkdpcmFsZGV6LCBBLiBKLjwvYXV0aG9yPjwvYXV0aG9ycz48L2NvbnRyaWJ1dG9ycz48YXV0aC1h
ZGRyZXNzPkRlcGFydG1lbnQgb2YgR2VuZXRpY3MsIFlhbGUgVW5pdmVyc2l0eSBTY2hvb2wgb2Yg
TWVkaWNpbmUsIE5ldyBIYXZlbiwgQ1QgMDY1MTAsIFVTQS4mI3hEO0RlcGFydG1lbnQgb2YgR2Vu
ZXRpY3MsIFlhbGUgVW5pdmVyc2l0eSBTY2hvb2wgb2YgTWVkaWNpbmUsIE5ldyBIYXZlbiwgQ1Qg
MDY1MTAsIFVTQTsgRGVwYXJ0bWVudCBvZiBNb2xlY3VsYXIgYW5kIEludGVncmF0aXZlIFBoeXNp
b2xvZ3ksIFVuaXZlcnNpdHkgb2YgS2Fuc2FzIE1lZGljYWwgQ2VudGVyLCAzOTAxIFJhaW5ib3cg
Qm91bGV2YXJkLCBLYW5zYXMgQ2l0eSwgS1MgNjYxNjAsIFVTQS4mI3hEO0RlcGFydG1lbnQgb2Yg
R2VuZXRpY3MsIFlhbGUgVW5pdmVyc2l0eSBTY2hvb2wgb2YgTWVkaWNpbmUsIE5ldyBIYXZlbiwg
Q1QgMDY1MTAsIFVTQS4gRWxlY3Ryb25pYyBhZGRyZXNzOiBtYW1vcm1hdEB1cG8uZXMuJiN4RDtE
ZXBhcnRtZW50IG9mIEdlbmV0aWNzLCBZYWxlIFVuaXZlcnNpdHkgU2Nob29sIG9mIE1lZGljaW5l
LCBOZXcgSGF2ZW4sIENUIDA2NTEwLCBVU0E7IFN0ZW0gQ2VsbCBDZW50ZXIsIFlhbGUgVW5pdmVy
c2l0eSBTY2hvb2wgb2YgTWVkaWNpbmUsIE5ldyBIYXZlbiwgQ1QgMDY1MTAsIFVTQTsgWWFsZSBD
YW5jZXIgQ2VudGVyLCBZYWxlIFVuaXZlcnNpdHkgU2Nob29sIG9mIE1lZGljaW5lLCBOZXcgSGF2
ZW4sIENUIDA2NTEwLCBVU0EuIEVsZWN0cm9uaWMgYWRkcmVzczogYW50b25pby5naXJhbGRlekB5
YWxlLmVkdS48L2F1dGgtYWRkcmVzcz48dGl0bGVzPjx0aXRsZT5CcmQ0IGFuZCBQMzAwIENvbmZl
ciBUcmFuc2NyaXB0aW9uYWwgQ29tcGV0ZW5jeSBkdXJpbmcgWnlnb3RpYyBHZW5vbWUgQWN0aXZh
dGlvbjwvdGl0bGU+PHNlY29uZGFyeS10aXRsZT5EZXYgQ2VsbDwvc2Vjb25kYXJ5LXRpdGxlPjwv
dGl0bGVzPjxwZXJpb2RpY2FsPjxmdWxsLXRpdGxlPkRldiBDZWxsPC9mdWxsLXRpdGxlPjwvcGVy
aW9kaWNhbD48cGFnZXM+ODY3LTg4MSBlODwvcGFnZXM+PHZvbHVtZT40OTwvdm9sdW1lPjxudW1i
ZXI+NjwvbnVtYmVyPjxlZGl0aW9uPjIwMTkvMDYvMTk8L2VkaXRpb24+PGtleXdvcmRzPjxrZXl3
b3JkPkFuaW1hbHM8L2tleXdvcmQ+PGtleXdvcmQ+RTFBLUFzc29jaWF0ZWQgcDMwMCBQcm90ZWlu
L2dlbmV0aWNzL21ldGFib2xpc208L2tleXdvcmQ+PGtleXdvcmQ+RW1icnlvLCBOb25tYW1tYWxp
YW4vY3l0b2xvZ3kvKm1ldGFib2xpc208L2tleXdvcmQ+PGtleXdvcmQ+KkVtYnJ5b25pYyBEZXZl
bG9wbWVudDwva2V5d29yZD48a2V5d29yZD4qR2VuZSBFeHByZXNzaW9uIFJlZ3VsYXRpb24sIERl
dmVsb3BtZW50YWw8L2tleXdvcmQ+PGtleXdvcmQ+Kkdlbm9tZTwva2V5d29yZD48a2V5d29yZD5S
ZWd1bGF0b3J5IFNlcXVlbmNlcywgTnVjbGVpYyBBY2lkPC9rZXl3b3JkPjxrZXl3b3JkPlRyYW5z
Y3JpcHRpb24gRmFjdG9ycy9nZW5ldGljcy9tZXRhYm9saXNtPC9rZXl3b3JkPjxrZXl3b3JkPlRy
YW5zY3JpcHRpb25hbCBBY3RpdmF0aW9uPC9rZXl3b3JkPjxrZXl3b3JkPlRyYW5zY3JpcHRvbWU8
L2tleXdvcmQ+PGtleXdvcmQ+WmVicmFmaXNoLyplbWJyeW9sb2d5PC9rZXl3b3JkPjxrZXl3b3Jk
PlplYnJhZmlzaCBQcm90ZWlucy9nZW5ldGljcy8qbWV0YWJvbGlzbTwva2V5d29yZD48a2V5d29y
ZD5aeWdvdGUvY3l0b2xvZ3kvKm1ldGFib2xpc208L2tleXdvcmQ+PGtleXdvcmQ+KmNlbGwgcmVw
cm9ncmFtbWluZzwva2V5d29yZD48a2V5d29yZD4qZ2Vub21lIGFjdGl2YXRpb248L2tleXdvcmQ+
PGtleXdvcmQ+Kmhpc3RvbmUgbW9kaWZpY2F0aW9uczwva2V5d29yZD48a2V5d29yZD4qbGl2ZSBp
bWFnaW5nPC9rZXl3b3JkPjxrZXl3b3JkPiptYXRlcm5hbC10by16eWdvdGljIHRyYW5zaXRpb248
L2tleXdvcmQ+PGtleXdvcmQ+KnRyYW5zY3JpcHRpb248L2tleXdvcmQ+PGtleXdvcmQ+KnRyYW5z
Y3JpcHRpb25hbCBhY3RpdmF0aW9uPC9rZXl3b3JkPjxrZXl3b3JkPip6ZWJyYWZpc2g8L2tleXdv
cmQ+PGtleXdvcmQ+Knp5Z290aWMgZ2Vub21lIGFjdGl2YXRpb248L2tleXdvcmQ+PC9rZXl3b3Jk
cz48ZGF0ZXM+PHllYXI+MjAxOTwveWVhcj48cHViLWRhdGVzPjxkYXRlPkp1biAxNzwvZGF0ZT48
L3B1Yi1kYXRlcz48L2RhdGVzPjxpc2JuPjE4NzgtMTU1MSAoRWxlY3Ryb25pYykmI3hEOzE1MzQt
NTgwNyAoTGlua2luZyk8L2lzYm4+PGFjY2Vzc2lvbi1udW0+MzEyMTE5OTM8L2FjY2Vzc2lvbi1u
dW0+PHVybHM+PHJlbGF0ZWQtdXJscz48dXJsPmh0dHBzOi8vd3d3Lm5jYmkubmxtLm5paC5nb3Yv
cHVibWVkLzMxMjExOTkzPC91cmw+PC9yZWxhdGVkLXVybHM+PC91cmxzPjxjdXN0b20yPlBNQzcy
MDE5ODE8L2N1c3RvbTI+PGVsZWN0cm9uaWMtcmVzb3VyY2UtbnVtPjEwLjEwMTYvai5kZXZjZWwu
MjAxOS4wNS4wMzc8L2VsZWN0cm9uaWMtcmVzb3VyY2UtbnVtPjwvcmVjb3JkPjwvQ2l0ZT48L0Vu
ZE5vdGU+
</w:fldData>
        </w:fldChar>
      </w:r>
      <w:r w:rsidR="004D66EB">
        <w:rPr>
          <w:rFonts w:ascii="Helvetica" w:hAnsi="Helvetica" w:cs="Arial"/>
          <w:sz w:val="22"/>
          <w:szCs w:val="22"/>
        </w:rPr>
        <w:instrText xml:space="preserve"> ADDIN EN.CITE </w:instrText>
      </w:r>
      <w:r w:rsidR="004D66EB">
        <w:rPr>
          <w:rFonts w:ascii="Helvetica" w:hAnsi="Helvetica" w:cs="Arial"/>
          <w:sz w:val="22"/>
          <w:szCs w:val="22"/>
        </w:rPr>
        <w:fldChar w:fldCharType="begin">
          <w:fldData xml:space="preserve">PEVuZE5vdGU+PENpdGU+PEF1dGhvcj5DaGFuPC9BdXRob3I+PFllYXI+MjAxOTwvWWVhcj48UmVj
TnVtPjQzPC9SZWNOdW0+PERpc3BsYXlUZXh0PihDaGFuIGV0IGFsLiAyMDE5KTwvRGlzcGxheVRl
eHQ+PHJlY29yZD48cmVjLW51bWJlcj40MzwvcmVjLW51bWJlcj48Zm9yZWlnbi1rZXlzPjxrZXkg
YXBwPSJFTiIgZGItaWQ9InNlNXB4c3g1cXd3dGRyZWRmZmw1cDUybTVldjlyZjB0ZWVycCIgdGlt
ZXN0YW1wPSIxNTkwNTg5Mzg2Ij40Mzwva2V5PjwvZm9yZWlnbi1rZXlzPjxyZWYtdHlwZSBuYW1l
PSJKb3VybmFsIEFydGljbGUiPjE3PC9yZWYtdHlwZT48Y29udHJpYnV0b3JzPjxhdXRob3JzPjxh
dXRob3I+Q2hhbiwgUy4gSC48L2F1dGhvcj48YXV0aG9yPlRhbmcsIFkuPC9hdXRob3I+PGF1dGhv
cj5NaWFvLCBMLjwvYXV0aG9yPjxhdXRob3I+RGFyd2ljaC1Db2RvcmUsIEguPC9hdXRob3I+PGF1
dGhvcj5WZWpuYXIsIEMuIEUuPC9hdXRob3I+PGF1dGhvcj5CZWF1ZG9pbiwgSi4gRC48L2F1dGhv
cj48YXV0aG9yPk11c2FldiwgRC48L2F1dGhvcj48YXV0aG9yPkZlcm5hbmRleiwgSi4gUC48L2F1
dGhvcj48YXV0aG9yPkJlbml0ZXosIE0uIEQuIEouPC9hdXRob3I+PGF1dGhvcj5CYXp6aW5pLCBB
LiBBLjwvYXV0aG9yPjxhdXRob3I+TW9yZW5vLU1hdGVvcywgTS4gQS48L2F1dGhvcj48YXV0aG9y
PkdpcmFsZGV6LCBBLiBKLjwvYXV0aG9yPjwvYXV0aG9ycz48L2NvbnRyaWJ1dG9ycz48YXV0aC1h
ZGRyZXNzPkRlcGFydG1lbnQgb2YgR2VuZXRpY3MsIFlhbGUgVW5pdmVyc2l0eSBTY2hvb2wgb2Yg
TWVkaWNpbmUsIE5ldyBIYXZlbiwgQ1QgMDY1MTAsIFVTQS4mI3hEO0RlcGFydG1lbnQgb2YgR2Vu
ZXRpY3MsIFlhbGUgVW5pdmVyc2l0eSBTY2hvb2wgb2YgTWVkaWNpbmUsIE5ldyBIYXZlbiwgQ1Qg
MDY1MTAsIFVTQTsgRGVwYXJ0bWVudCBvZiBNb2xlY3VsYXIgYW5kIEludGVncmF0aXZlIFBoeXNp
b2xvZ3ksIFVuaXZlcnNpdHkgb2YgS2Fuc2FzIE1lZGljYWwgQ2VudGVyLCAzOTAxIFJhaW5ib3cg
Qm91bGV2YXJkLCBLYW5zYXMgQ2l0eSwgS1MgNjYxNjAsIFVTQS4mI3hEO0RlcGFydG1lbnQgb2Yg
R2VuZXRpY3MsIFlhbGUgVW5pdmVyc2l0eSBTY2hvb2wgb2YgTWVkaWNpbmUsIE5ldyBIYXZlbiwg
Q1QgMDY1MTAsIFVTQS4gRWxlY3Ryb25pYyBhZGRyZXNzOiBtYW1vcm1hdEB1cG8uZXMuJiN4RDtE
ZXBhcnRtZW50IG9mIEdlbmV0aWNzLCBZYWxlIFVuaXZlcnNpdHkgU2Nob29sIG9mIE1lZGljaW5l
LCBOZXcgSGF2ZW4sIENUIDA2NTEwLCBVU0E7IFN0ZW0gQ2VsbCBDZW50ZXIsIFlhbGUgVW5pdmVy
c2l0eSBTY2hvb2wgb2YgTWVkaWNpbmUsIE5ldyBIYXZlbiwgQ1QgMDY1MTAsIFVTQTsgWWFsZSBD
YW5jZXIgQ2VudGVyLCBZYWxlIFVuaXZlcnNpdHkgU2Nob29sIG9mIE1lZGljaW5lLCBOZXcgSGF2
ZW4sIENUIDA2NTEwLCBVU0EuIEVsZWN0cm9uaWMgYWRkcmVzczogYW50b25pby5naXJhbGRlekB5
YWxlLmVkdS48L2F1dGgtYWRkcmVzcz48dGl0bGVzPjx0aXRsZT5CcmQ0IGFuZCBQMzAwIENvbmZl
ciBUcmFuc2NyaXB0aW9uYWwgQ29tcGV0ZW5jeSBkdXJpbmcgWnlnb3RpYyBHZW5vbWUgQWN0aXZh
dGlvbjwvdGl0bGU+PHNlY29uZGFyeS10aXRsZT5EZXYgQ2VsbDwvc2Vjb25kYXJ5LXRpdGxlPjwv
dGl0bGVzPjxwZXJpb2RpY2FsPjxmdWxsLXRpdGxlPkRldiBDZWxsPC9mdWxsLXRpdGxlPjwvcGVy
aW9kaWNhbD48cGFnZXM+ODY3LTg4MSBlODwvcGFnZXM+PHZvbHVtZT40OTwvdm9sdW1lPjxudW1i
ZXI+NjwvbnVtYmVyPjxlZGl0aW9uPjIwMTkvMDYvMTk8L2VkaXRpb24+PGtleXdvcmRzPjxrZXl3
b3JkPkFuaW1hbHM8L2tleXdvcmQ+PGtleXdvcmQ+RTFBLUFzc29jaWF0ZWQgcDMwMCBQcm90ZWlu
L2dlbmV0aWNzL21ldGFib2xpc208L2tleXdvcmQ+PGtleXdvcmQ+RW1icnlvLCBOb25tYW1tYWxp
YW4vY3l0b2xvZ3kvKm1ldGFib2xpc208L2tleXdvcmQ+PGtleXdvcmQ+KkVtYnJ5b25pYyBEZXZl
bG9wbWVudDwva2V5d29yZD48a2V5d29yZD4qR2VuZSBFeHByZXNzaW9uIFJlZ3VsYXRpb24sIERl
dmVsb3BtZW50YWw8L2tleXdvcmQ+PGtleXdvcmQ+Kkdlbm9tZTwva2V5d29yZD48a2V5d29yZD5S
ZWd1bGF0b3J5IFNlcXVlbmNlcywgTnVjbGVpYyBBY2lkPC9rZXl3b3JkPjxrZXl3b3JkPlRyYW5z
Y3JpcHRpb24gRmFjdG9ycy9nZW5ldGljcy9tZXRhYm9saXNtPC9rZXl3b3JkPjxrZXl3b3JkPlRy
YW5zY3JpcHRpb25hbCBBY3RpdmF0aW9uPC9rZXl3b3JkPjxrZXl3b3JkPlRyYW5zY3JpcHRvbWU8
L2tleXdvcmQ+PGtleXdvcmQ+WmVicmFmaXNoLyplbWJyeW9sb2d5PC9rZXl3b3JkPjxrZXl3b3Jk
PlplYnJhZmlzaCBQcm90ZWlucy9nZW5ldGljcy8qbWV0YWJvbGlzbTwva2V5d29yZD48a2V5d29y
ZD5aeWdvdGUvY3l0b2xvZ3kvKm1ldGFib2xpc208L2tleXdvcmQ+PGtleXdvcmQ+KmNlbGwgcmVw
cm9ncmFtbWluZzwva2V5d29yZD48a2V5d29yZD4qZ2Vub21lIGFjdGl2YXRpb248L2tleXdvcmQ+
PGtleXdvcmQ+Kmhpc3RvbmUgbW9kaWZpY2F0aW9uczwva2V5d29yZD48a2V5d29yZD4qbGl2ZSBp
bWFnaW5nPC9rZXl3b3JkPjxrZXl3b3JkPiptYXRlcm5hbC10by16eWdvdGljIHRyYW5zaXRpb248
L2tleXdvcmQ+PGtleXdvcmQ+KnRyYW5zY3JpcHRpb248L2tleXdvcmQ+PGtleXdvcmQ+KnRyYW5z
Y3JpcHRpb25hbCBhY3RpdmF0aW9uPC9rZXl3b3JkPjxrZXl3b3JkPip6ZWJyYWZpc2g8L2tleXdv
cmQ+PGtleXdvcmQ+Knp5Z290aWMgZ2Vub21lIGFjdGl2YXRpb248L2tleXdvcmQ+PC9rZXl3b3Jk
cz48ZGF0ZXM+PHllYXI+MjAxOTwveWVhcj48cHViLWRhdGVzPjxkYXRlPkp1biAxNzwvZGF0ZT48
L3B1Yi1kYXRlcz48L2RhdGVzPjxpc2JuPjE4NzgtMTU1MSAoRWxlY3Ryb25pYykmI3hEOzE1MzQt
NTgwNyAoTGlua2luZyk8L2lzYm4+PGFjY2Vzc2lvbi1udW0+MzEyMTE5OTM8L2FjY2Vzc2lvbi1u
dW0+PHVybHM+PHJlbGF0ZWQtdXJscz48dXJsPmh0dHBzOi8vd3d3Lm5jYmkubmxtLm5paC5nb3Yv
cHVibWVkLzMxMjExOTkzPC91cmw+PC9yZWxhdGVkLXVybHM+PC91cmxzPjxjdXN0b20yPlBNQzcy
MDE5ODE8L2N1c3RvbTI+PGVsZWN0cm9uaWMtcmVzb3VyY2UtbnVtPjEwLjEwMTYvai5kZXZjZWwu
MjAxOS4wNS4wMzc8L2VsZWN0cm9uaWMtcmVzb3VyY2UtbnVtPjwvcmVjb3JkPjwvQ2l0ZT48L0Vu
ZE5vdGU+
</w:fldData>
        </w:fldChar>
      </w:r>
      <w:r w:rsidR="004D66EB">
        <w:rPr>
          <w:rFonts w:ascii="Helvetica" w:hAnsi="Helvetica" w:cs="Arial"/>
          <w:sz w:val="22"/>
          <w:szCs w:val="22"/>
        </w:rPr>
        <w:instrText xml:space="preserve"> ADDIN EN.CITE.DATA </w:instrText>
      </w:r>
      <w:r w:rsidR="004D66EB">
        <w:rPr>
          <w:rFonts w:ascii="Helvetica" w:hAnsi="Helvetica" w:cs="Arial"/>
          <w:sz w:val="22"/>
          <w:szCs w:val="22"/>
        </w:rPr>
      </w:r>
      <w:r w:rsidR="004D66EB">
        <w:rPr>
          <w:rFonts w:ascii="Helvetica" w:hAnsi="Helvetica" w:cs="Arial"/>
          <w:sz w:val="22"/>
          <w:szCs w:val="22"/>
        </w:rPr>
        <w:fldChar w:fldCharType="end"/>
      </w:r>
      <w:r w:rsidR="004D66EB">
        <w:rPr>
          <w:rFonts w:ascii="Helvetica" w:hAnsi="Helvetica" w:cs="Arial"/>
          <w:sz w:val="22"/>
          <w:szCs w:val="22"/>
        </w:rPr>
      </w:r>
      <w:r w:rsidR="004D66EB">
        <w:rPr>
          <w:rFonts w:ascii="Helvetica" w:hAnsi="Helvetica" w:cs="Arial"/>
          <w:sz w:val="22"/>
          <w:szCs w:val="22"/>
        </w:rPr>
        <w:fldChar w:fldCharType="separate"/>
      </w:r>
      <w:r w:rsidR="004D66EB">
        <w:rPr>
          <w:rFonts w:ascii="Helvetica" w:hAnsi="Helvetica" w:cs="Arial"/>
          <w:noProof/>
          <w:sz w:val="22"/>
          <w:szCs w:val="22"/>
        </w:rPr>
        <w:t>(Chan et al. 2019)</w:t>
      </w:r>
      <w:r w:rsidR="004D66EB">
        <w:rPr>
          <w:rFonts w:ascii="Helvetica" w:hAnsi="Helvetica" w:cs="Arial"/>
          <w:sz w:val="22"/>
          <w:szCs w:val="22"/>
        </w:rPr>
        <w:fldChar w:fldCharType="end"/>
      </w:r>
      <w:r w:rsidR="004D66EB">
        <w:rPr>
          <w:rFonts w:ascii="Helvetica" w:hAnsi="Helvetica" w:cs="Arial"/>
          <w:sz w:val="22"/>
          <w:szCs w:val="22"/>
        </w:rPr>
        <w:t xml:space="preserve">. </w:t>
      </w:r>
      <w:r w:rsidR="004D66EB" w:rsidRPr="004D66EB">
        <w:rPr>
          <w:rFonts w:ascii="Helvetica" w:hAnsi="Helvetica" w:cs="Arial"/>
          <w:sz w:val="22"/>
          <w:szCs w:val="22"/>
        </w:rPr>
        <w:t>For all TSS’s regardless of expression were found through UCSC Genome</w:t>
      </w:r>
      <w:r w:rsidR="004D66EB">
        <w:rPr>
          <w:rFonts w:ascii="Helvetica" w:hAnsi="Helvetica" w:cs="Arial"/>
          <w:sz w:val="22"/>
          <w:szCs w:val="22"/>
        </w:rPr>
        <w:t xml:space="preserve"> </w:t>
      </w:r>
      <w:r w:rsidR="004D66EB" w:rsidRPr="004D66EB">
        <w:rPr>
          <w:rFonts w:ascii="Helvetica" w:hAnsi="Helvetica" w:cs="Arial"/>
          <w:sz w:val="22"/>
          <w:szCs w:val="22"/>
        </w:rPr>
        <w:t xml:space="preserve">browser tables. </w:t>
      </w:r>
    </w:p>
    <w:p w14:paraId="3D5274EE" w14:textId="77777777" w:rsidR="001A2273" w:rsidRPr="005A4F69" w:rsidRDefault="001A2273" w:rsidP="005A4F69">
      <w:pPr>
        <w:spacing w:line="480" w:lineRule="auto"/>
        <w:rPr>
          <w:rFonts w:ascii="Helvetica" w:hAnsi="Helvetica" w:cs="Arial"/>
          <w:sz w:val="22"/>
          <w:szCs w:val="22"/>
        </w:rPr>
      </w:pPr>
    </w:p>
    <w:p w14:paraId="1F5CA35B"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Simulated Hi-C data processing </w:t>
      </w:r>
    </w:p>
    <w:p w14:paraId="3FF3AC2E" w14:textId="1D3C01BD" w:rsidR="001A2273" w:rsidRPr="005A4F69" w:rsidRDefault="001A2273" w:rsidP="005A4F69">
      <w:pPr>
        <w:spacing w:line="480" w:lineRule="auto"/>
        <w:rPr>
          <w:rFonts w:ascii="Helvetica" w:hAnsi="Helvetica" w:cs="Arial"/>
          <w:sz w:val="22"/>
          <w:szCs w:val="22"/>
        </w:rPr>
      </w:pPr>
      <w:r w:rsidRPr="005A4F69">
        <w:rPr>
          <w:rFonts w:ascii="Helvetica" w:hAnsi="Helvetica" w:cs="Arial"/>
          <w:sz w:val="22"/>
          <w:szCs w:val="22"/>
        </w:rPr>
        <w:t>The 2.25hpf -early dechorionated (preZGA), 24hpf, and sperm were aligned to the Zv10 genome alone. HiC</w:t>
      </w:r>
      <w:r w:rsidR="00E61EDB">
        <w:rPr>
          <w:rFonts w:ascii="Helvetica" w:hAnsi="Helvetica" w:cs="Arial"/>
          <w:sz w:val="22"/>
          <w:szCs w:val="22"/>
        </w:rPr>
        <w:t>E</w:t>
      </w:r>
      <w:r w:rsidRPr="005A4F69">
        <w:rPr>
          <w:rFonts w:ascii="Helvetica" w:hAnsi="Helvetica" w:cs="Arial"/>
          <w:sz w:val="22"/>
          <w:szCs w:val="22"/>
        </w:rPr>
        <w:t xml:space="preserve">xplorer (V3.3, https://hicexplorer.readthedocs.io/en/latest/) hicBuildMatrix was used to create matrix at 25kb resolutions, using the option –outBam (To extract valid Hi-C reads). The </w:t>
      </w:r>
      <w:proofErr w:type="spellStart"/>
      <w:r w:rsidRPr="005A4F69">
        <w:rPr>
          <w:rFonts w:ascii="Helvetica" w:hAnsi="Helvetica" w:cs="Arial"/>
          <w:sz w:val="22"/>
          <w:szCs w:val="22"/>
        </w:rPr>
        <w:t>validpairs</w:t>
      </w:r>
      <w:proofErr w:type="spellEnd"/>
      <w:r w:rsidRPr="005A4F69">
        <w:rPr>
          <w:rFonts w:ascii="Helvetica" w:hAnsi="Helvetica" w:cs="Arial"/>
          <w:sz w:val="22"/>
          <w:szCs w:val="22"/>
        </w:rPr>
        <w:t xml:space="preserve"> bam files for 24hpf and sperm were subsampled, utilizing picard.jar </w:t>
      </w:r>
      <w:proofErr w:type="spellStart"/>
      <w:r w:rsidRPr="005A4F69">
        <w:rPr>
          <w:rFonts w:ascii="Helvetica" w:hAnsi="Helvetica" w:cs="Arial"/>
          <w:sz w:val="22"/>
          <w:szCs w:val="22"/>
        </w:rPr>
        <w:t>DownsampleSam</w:t>
      </w:r>
      <w:proofErr w:type="spellEnd"/>
      <w:r w:rsidRPr="005A4F69">
        <w:rPr>
          <w:rFonts w:ascii="Helvetica" w:hAnsi="Helvetica" w:cs="Arial"/>
          <w:sz w:val="22"/>
          <w:szCs w:val="22"/>
        </w:rPr>
        <w:t xml:space="preserve"> (https://gatk.broadinstitute.org/hc/en-us/articles/360037056792-DownsampleSam-Picard-), to 100, 50, 40, 30, 20 million reads. The preZGA </w:t>
      </w:r>
      <w:proofErr w:type="spellStart"/>
      <w:r w:rsidRPr="005A4F69">
        <w:rPr>
          <w:rFonts w:ascii="Helvetica" w:hAnsi="Helvetica" w:cs="Arial"/>
          <w:sz w:val="22"/>
          <w:szCs w:val="22"/>
        </w:rPr>
        <w:t>validpairs</w:t>
      </w:r>
      <w:proofErr w:type="spellEnd"/>
      <w:r w:rsidRPr="005A4F69">
        <w:rPr>
          <w:rFonts w:ascii="Helvetica" w:hAnsi="Helvetica" w:cs="Arial"/>
          <w:sz w:val="22"/>
          <w:szCs w:val="22"/>
        </w:rPr>
        <w:t xml:space="preserve"> bam file was subsampled to 100, 50, 60, 70, 80. The downsampled bam files were then split to </w:t>
      </w:r>
      <w:r w:rsidR="00147F97">
        <w:rPr>
          <w:rFonts w:ascii="Helvetica" w:hAnsi="Helvetica" w:cs="Arial"/>
          <w:sz w:val="22"/>
          <w:szCs w:val="22"/>
        </w:rPr>
        <w:t>FASTQ</w:t>
      </w:r>
      <w:r w:rsidRPr="005A4F69">
        <w:rPr>
          <w:rFonts w:ascii="Helvetica" w:hAnsi="Helvetica" w:cs="Arial"/>
          <w:sz w:val="22"/>
          <w:szCs w:val="22"/>
        </w:rPr>
        <w:t xml:space="preserve"> files and realigned to the Zv10 genome. Hi-C Matrices were made again as described above and the appropriately mixed matrices were summed utilizing </w:t>
      </w:r>
      <w:proofErr w:type="spellStart"/>
      <w:r w:rsidRPr="005A4F69">
        <w:rPr>
          <w:rFonts w:ascii="Helvetica" w:hAnsi="Helvetica" w:cs="Arial"/>
          <w:sz w:val="22"/>
          <w:szCs w:val="22"/>
        </w:rPr>
        <w:t>hicSumMatrices</w:t>
      </w:r>
      <w:proofErr w:type="spellEnd"/>
      <w:r w:rsidRPr="005A4F69">
        <w:rPr>
          <w:rFonts w:ascii="Helvetica" w:hAnsi="Helvetica" w:cs="Arial"/>
          <w:sz w:val="22"/>
          <w:szCs w:val="22"/>
        </w:rPr>
        <w:t xml:space="preserve"> (50:50, 60:40, 70:30, 80:20) and were corrected prior to visualizing with </w:t>
      </w:r>
      <w:proofErr w:type="spellStart"/>
      <w:r w:rsidRPr="005A4F69">
        <w:rPr>
          <w:rFonts w:ascii="Helvetica" w:hAnsi="Helvetica" w:cs="Arial"/>
          <w:sz w:val="22"/>
          <w:szCs w:val="22"/>
        </w:rPr>
        <w:t>hicPlotMatrix</w:t>
      </w:r>
      <w:proofErr w:type="spellEnd"/>
      <w:r w:rsidRPr="005A4F69">
        <w:rPr>
          <w:rFonts w:ascii="Helvetica" w:hAnsi="Helvetica" w:cs="Arial"/>
          <w:sz w:val="22"/>
          <w:szCs w:val="22"/>
        </w:rPr>
        <w:t xml:space="preserve">. TADs were called for each simulated Hi-C matrix, utilizing the above specifications, to measure the insulation score genome wide. The analysis of the insulation score centered on the boundaries called in the 24hpf sample was described as above. The metaplots were visualized in R (V3.3.3, 2017) </w:t>
      </w:r>
      <w:r w:rsidRPr="005A4F69">
        <w:rPr>
          <w:rFonts w:ascii="Helvetica" w:hAnsi="Helvetica" w:cs="Arial"/>
          <w:sz w:val="22"/>
          <w:szCs w:val="22"/>
        </w:rPr>
        <w:fldChar w:fldCharType="begin"/>
      </w:r>
      <w:r w:rsidR="00EC4FA6">
        <w:rPr>
          <w:rFonts w:ascii="Helvetica" w:hAnsi="Helvetica" w:cs="Arial"/>
          <w:sz w:val="22"/>
          <w:szCs w:val="22"/>
        </w:rPr>
        <w:instrText xml:space="preserve"> ADDIN EN.CITE &lt;EndNote&gt;&lt;Cite&gt;&lt;Author&gt;Team&lt;/Author&gt;&lt;Year&gt;2017&lt;/Year&gt;&lt;RecNum&gt;60&lt;/RecNum&gt;&lt;DisplayText&gt;(Team 2017)&lt;/DisplayText&gt;&lt;record&gt;&lt;rec-number&gt;60&lt;/rec-number&gt;&lt;foreign-keys&gt;&lt;key app="EN" db-id="se5pxsx5qwwtdredffl5p52m5ev9rf0teerp" timestamp="1592583743"&gt;60&lt;/key&gt;&lt;/foreign-keys&gt;&lt;ref-type name="Journal Article"&gt;17&lt;/ref-type&gt;&lt;contributors&gt;&lt;authors&gt;&lt;author&gt;R Core Team &lt;/author&gt;&lt;/authors&gt;&lt;/contributors&gt;&lt;auth-address&gt;Vienna, Austria&lt;/auth-address&gt;&lt;titles&gt;&lt;title&gt;R: A Language and Environment for Statistical Computing&amp;#xD;&lt;/title&gt;&lt;secondary-title&gt;R Foundation for Statistical Computing&lt;/secondary-title&gt;&lt;/titles&gt;&lt;periodical&gt;&lt;full-title&gt;R Foundation for Statistical Computing&lt;/full-title&gt;&lt;/periodical&gt;&lt;dates&gt;&lt;year&gt;2017&lt;/year&gt;&lt;/dates&gt;&lt;urls&gt;&lt;related-urls&gt;&lt;url&gt;https://www.R-project.org&lt;/url&gt;&lt;/related-urls&gt;&lt;/urls&gt;&lt;/record&gt;&lt;/Cite&gt;&lt;/EndNote&gt;</w:instrText>
      </w:r>
      <w:r w:rsidRPr="005A4F69">
        <w:rPr>
          <w:rFonts w:ascii="Helvetica" w:hAnsi="Helvetica" w:cs="Arial"/>
          <w:sz w:val="22"/>
          <w:szCs w:val="22"/>
        </w:rPr>
        <w:fldChar w:fldCharType="separate"/>
      </w:r>
      <w:r w:rsidRPr="005A4F69">
        <w:rPr>
          <w:rFonts w:ascii="Helvetica" w:hAnsi="Helvetica" w:cs="Arial"/>
          <w:noProof/>
          <w:sz w:val="22"/>
          <w:szCs w:val="22"/>
        </w:rPr>
        <w:t>(Team 2017)</w:t>
      </w:r>
      <w:r w:rsidRPr="005A4F69">
        <w:rPr>
          <w:rFonts w:ascii="Helvetica" w:hAnsi="Helvetica" w:cs="Arial"/>
          <w:sz w:val="22"/>
          <w:szCs w:val="22"/>
        </w:rPr>
        <w:fldChar w:fldCharType="end"/>
      </w:r>
      <w:r w:rsidRPr="005A4F69">
        <w:rPr>
          <w:rFonts w:ascii="Helvetica" w:hAnsi="Helvetica" w:cs="Arial"/>
          <w:sz w:val="22"/>
          <w:szCs w:val="22"/>
        </w:rPr>
        <w:t xml:space="preserve"> utilizing ggplot2</w:t>
      </w:r>
    </w:p>
    <w:p w14:paraId="02213D8D" w14:textId="77777777" w:rsidR="001A2273" w:rsidRPr="005A4F69" w:rsidRDefault="001A2273" w:rsidP="005A4F69">
      <w:pPr>
        <w:spacing w:line="480" w:lineRule="auto"/>
        <w:rPr>
          <w:rFonts w:ascii="Helvetica" w:hAnsi="Helvetica" w:cs="Arial"/>
          <w:sz w:val="22"/>
          <w:szCs w:val="22"/>
        </w:rPr>
      </w:pPr>
    </w:p>
    <w:p w14:paraId="5042FFB9"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ChIP-seq data processing and peak calling. </w:t>
      </w:r>
    </w:p>
    <w:p w14:paraId="35592A36" w14:textId="69F67B50" w:rsidR="001A2273" w:rsidRPr="005A4F69" w:rsidRDefault="001A2273" w:rsidP="005A4F69">
      <w:pPr>
        <w:spacing w:line="480" w:lineRule="auto"/>
        <w:rPr>
          <w:rFonts w:ascii="Helvetica" w:hAnsi="Helvetica" w:cs="Arial"/>
          <w:sz w:val="22"/>
          <w:szCs w:val="22"/>
        </w:rPr>
      </w:pPr>
      <w:proofErr w:type="spellStart"/>
      <w:r w:rsidRPr="005A4F69">
        <w:rPr>
          <w:rFonts w:ascii="Helvetica" w:hAnsi="Helvetica" w:cs="Arial"/>
          <w:sz w:val="22"/>
          <w:szCs w:val="22"/>
        </w:rPr>
        <w:t>Fastq</w:t>
      </w:r>
      <w:proofErr w:type="spellEnd"/>
      <w:r w:rsidRPr="005A4F69">
        <w:rPr>
          <w:rFonts w:ascii="Helvetica" w:hAnsi="Helvetica" w:cs="Arial"/>
          <w:sz w:val="22"/>
          <w:szCs w:val="22"/>
        </w:rPr>
        <w:t xml:space="preserve"> files were aligned to Zv10 using novoalign (version 2.8) with the following parameters: -r Random -o SAM. SAM files were converted to BAM format and sorted with </w:t>
      </w:r>
      <w:r w:rsidR="00147F97">
        <w:rPr>
          <w:rFonts w:ascii="Helvetica" w:hAnsi="Helvetica" w:cs="Arial"/>
          <w:sz w:val="22"/>
          <w:szCs w:val="22"/>
        </w:rPr>
        <w:t>SAMtools</w:t>
      </w:r>
      <w:r w:rsidR="00E61EDB">
        <w:rPr>
          <w:rFonts w:ascii="Helvetica" w:hAnsi="Helvetica" w:cs="Arial"/>
          <w:sz w:val="22"/>
          <w:szCs w:val="22"/>
        </w:rPr>
        <w:t xml:space="preserve"> </w:t>
      </w:r>
      <w:r w:rsidR="00E61EDB" w:rsidRPr="005A4F69">
        <w:rPr>
          <w:rFonts w:ascii="Helvetica" w:hAnsi="Helvetica" w:cs="Arial"/>
          <w:sz w:val="22"/>
          <w:szCs w:val="22"/>
        </w:rPr>
        <w:t>(V1.8,</w:t>
      </w:r>
      <w:r w:rsidR="00E61EDB" w:rsidRPr="00E61EDB">
        <w:t xml:space="preserve"> </w:t>
      </w:r>
      <w:r w:rsidR="00E61EDB" w:rsidRPr="00E61EDB">
        <w:rPr>
          <w:rFonts w:ascii="Helvetica" w:hAnsi="Helvetica" w:cs="Arial"/>
          <w:sz w:val="22"/>
          <w:szCs w:val="22"/>
        </w:rPr>
        <w:t>http://www.htslib.org/doc/samtools</w:t>
      </w:r>
      <w:r w:rsidR="00E61EDB" w:rsidRPr="005A4F69">
        <w:rPr>
          <w:rFonts w:ascii="Helvetica" w:hAnsi="Helvetica" w:cs="Arial"/>
          <w:sz w:val="22"/>
          <w:szCs w:val="22"/>
        </w:rPr>
        <w:t>)</w:t>
      </w:r>
      <w:r w:rsidRPr="005A4F69">
        <w:rPr>
          <w:rFonts w:ascii="Helvetica" w:hAnsi="Helvetica" w:cs="Arial"/>
          <w:sz w:val="22"/>
          <w:szCs w:val="22"/>
        </w:rPr>
        <w:t xml:space="preserve">. </w:t>
      </w:r>
      <w:r w:rsidR="00147F97">
        <w:rPr>
          <w:rFonts w:ascii="Helvetica" w:hAnsi="Helvetica" w:cs="Arial"/>
          <w:sz w:val="22"/>
          <w:szCs w:val="22"/>
        </w:rPr>
        <w:t>BAM</w:t>
      </w:r>
      <w:r w:rsidRPr="005A4F69">
        <w:rPr>
          <w:rFonts w:ascii="Helvetica" w:hAnsi="Helvetica" w:cs="Arial"/>
          <w:sz w:val="22"/>
          <w:szCs w:val="22"/>
        </w:rPr>
        <w:t xml:space="preserve"> files for technical replicates were merged using </w:t>
      </w:r>
      <w:r w:rsidR="00147F97">
        <w:rPr>
          <w:rFonts w:ascii="Helvetica" w:hAnsi="Helvetica" w:cs="Arial"/>
          <w:sz w:val="22"/>
          <w:szCs w:val="22"/>
        </w:rPr>
        <w:t>SAMtools</w:t>
      </w:r>
      <w:r w:rsidRPr="005A4F69">
        <w:rPr>
          <w:rFonts w:ascii="Helvetica" w:hAnsi="Helvetica" w:cs="Arial"/>
          <w:sz w:val="22"/>
          <w:szCs w:val="22"/>
        </w:rPr>
        <w:t xml:space="preserve"> merge</w:t>
      </w:r>
      <w:r w:rsidR="00E61EDB">
        <w:rPr>
          <w:rFonts w:ascii="Helvetica" w:hAnsi="Helvetica" w:cs="Arial"/>
          <w:sz w:val="22"/>
          <w:szCs w:val="22"/>
        </w:rPr>
        <w:t xml:space="preserve"> </w:t>
      </w:r>
      <w:r w:rsidR="00E61EDB" w:rsidRPr="005A4F69">
        <w:rPr>
          <w:rFonts w:ascii="Helvetica" w:hAnsi="Helvetica" w:cs="Arial"/>
          <w:sz w:val="22"/>
          <w:szCs w:val="22"/>
        </w:rPr>
        <w:t>(V1.8, http://www.htslib.org/doc/samtools-merge.html)</w:t>
      </w:r>
      <w:r w:rsidRPr="005A4F69">
        <w:rPr>
          <w:rFonts w:ascii="Helvetica" w:hAnsi="Helvetica" w:cs="Arial"/>
          <w:sz w:val="22"/>
          <w:szCs w:val="22"/>
        </w:rPr>
        <w:t xml:space="preserve">. Paired-end ChIP-seq </w:t>
      </w:r>
      <w:r w:rsidRPr="005A4F69">
        <w:rPr>
          <w:rFonts w:ascii="Helvetica" w:hAnsi="Helvetica" w:cs="Arial"/>
          <w:sz w:val="22"/>
          <w:szCs w:val="22"/>
        </w:rPr>
        <w:lastRenderedPageBreak/>
        <w:t xml:space="preserve">data with multiple biological replicates and their corresponding input data were then processed using Multi-Replica Macs </w:t>
      </w:r>
      <w:proofErr w:type="spellStart"/>
      <w:r w:rsidRPr="005A4F69">
        <w:rPr>
          <w:rFonts w:ascii="Helvetica" w:hAnsi="Helvetica" w:cs="Arial"/>
          <w:sz w:val="22"/>
          <w:szCs w:val="22"/>
        </w:rPr>
        <w:t>ChIPSeq</w:t>
      </w:r>
      <w:proofErr w:type="spellEnd"/>
      <w:r w:rsidRPr="005A4F69">
        <w:rPr>
          <w:rFonts w:ascii="Helvetica" w:hAnsi="Helvetica" w:cs="Arial"/>
          <w:sz w:val="22"/>
          <w:szCs w:val="22"/>
        </w:rPr>
        <w:t xml:space="preserve"> Wrapper (https://github.com/HuntsmanCancerInstitute/MultiRepMacsChIPSeq) with the following parameters: --species zebrafish --</w:t>
      </w:r>
      <w:proofErr w:type="spellStart"/>
      <w:r w:rsidRPr="005A4F69">
        <w:rPr>
          <w:rFonts w:ascii="Helvetica" w:hAnsi="Helvetica" w:cs="Arial"/>
          <w:sz w:val="22"/>
          <w:szCs w:val="22"/>
        </w:rPr>
        <w:t>pe</w:t>
      </w:r>
      <w:proofErr w:type="spellEnd"/>
      <w:r w:rsidRPr="005A4F69">
        <w:rPr>
          <w:rFonts w:ascii="Helvetica" w:hAnsi="Helvetica" w:cs="Arial"/>
          <w:sz w:val="22"/>
          <w:szCs w:val="22"/>
        </w:rPr>
        <w:t xml:space="preserve"> --</w:t>
      </w:r>
      <w:proofErr w:type="spellStart"/>
      <w:r w:rsidRPr="005A4F69">
        <w:rPr>
          <w:rFonts w:ascii="Helvetica" w:hAnsi="Helvetica" w:cs="Arial"/>
          <w:sz w:val="22"/>
          <w:szCs w:val="22"/>
        </w:rPr>
        <w:t>nodup</w:t>
      </w:r>
      <w:proofErr w:type="spellEnd"/>
      <w:r w:rsidRPr="005A4F69">
        <w:rPr>
          <w:rFonts w:ascii="Helvetica" w:hAnsi="Helvetica" w:cs="Arial"/>
          <w:sz w:val="22"/>
          <w:szCs w:val="22"/>
        </w:rPr>
        <w:t xml:space="preserve"> --cutoff 2 --</w:t>
      </w:r>
      <w:proofErr w:type="spellStart"/>
      <w:r w:rsidRPr="005A4F69">
        <w:rPr>
          <w:rFonts w:ascii="Helvetica" w:hAnsi="Helvetica" w:cs="Arial"/>
          <w:sz w:val="22"/>
          <w:szCs w:val="22"/>
        </w:rPr>
        <w:t>tdep</w:t>
      </w:r>
      <w:proofErr w:type="spellEnd"/>
      <w:r w:rsidRPr="005A4F69">
        <w:rPr>
          <w:rFonts w:ascii="Helvetica" w:hAnsi="Helvetica" w:cs="Arial"/>
          <w:sz w:val="22"/>
          <w:szCs w:val="22"/>
        </w:rPr>
        <w:t xml:space="preserve"> N, N represents the smallest read counts among replicates divided by 10</w:t>
      </w:r>
      <w:r w:rsidRPr="005A4F69">
        <w:rPr>
          <w:rFonts w:ascii="Helvetica" w:hAnsi="Helvetica" w:cs="Arial"/>
          <w:sz w:val="22"/>
          <w:szCs w:val="22"/>
          <w:vertAlign w:val="superscript"/>
        </w:rPr>
        <w:t>6</w:t>
      </w:r>
      <w:r w:rsidRPr="005A4F69">
        <w:rPr>
          <w:rFonts w:ascii="Helvetica" w:hAnsi="Helvetica" w:cs="Arial"/>
          <w:sz w:val="22"/>
          <w:szCs w:val="22"/>
        </w:rPr>
        <w:t>. The log</w:t>
      </w:r>
      <w:r w:rsidRPr="005A4F69">
        <w:rPr>
          <w:rFonts w:ascii="Helvetica" w:hAnsi="Helvetica" w:cs="Arial"/>
          <w:sz w:val="22"/>
          <w:szCs w:val="22"/>
          <w:vertAlign w:val="subscript"/>
        </w:rPr>
        <w:t>2</w:t>
      </w:r>
      <w:r w:rsidRPr="005A4F69">
        <w:rPr>
          <w:rFonts w:ascii="Helvetica" w:hAnsi="Helvetica" w:cs="Arial"/>
          <w:sz w:val="22"/>
          <w:szCs w:val="22"/>
        </w:rPr>
        <w:t xml:space="preserve"> fold enrichment </w:t>
      </w:r>
      <w:proofErr w:type="spellStart"/>
      <w:r w:rsidRPr="005A4F69">
        <w:rPr>
          <w:rFonts w:ascii="Helvetica" w:hAnsi="Helvetica" w:cs="Arial"/>
          <w:sz w:val="22"/>
          <w:szCs w:val="22"/>
        </w:rPr>
        <w:t>BigWig</w:t>
      </w:r>
      <w:proofErr w:type="spellEnd"/>
      <w:r w:rsidRPr="005A4F69">
        <w:rPr>
          <w:rFonts w:ascii="Helvetica" w:hAnsi="Helvetica" w:cs="Arial"/>
          <w:sz w:val="22"/>
          <w:szCs w:val="22"/>
        </w:rPr>
        <w:t xml:space="preserve"> files were used for generating heatmaps and metaplots. For single-end ChIP-seq, fragment sizes were checked using Macs2 predicted and bam2wig.pl (Biotoolbox, https://github.com/tjparnell/biotoolbox), for IP and corresponding input bam files. The </w:t>
      </w:r>
      <w:proofErr w:type="spellStart"/>
      <w:r w:rsidRPr="005A4F69">
        <w:rPr>
          <w:rFonts w:ascii="Helvetica" w:hAnsi="Helvetica" w:cs="Arial"/>
          <w:sz w:val="22"/>
          <w:szCs w:val="22"/>
        </w:rPr>
        <w:t>MultiRepMacsChIPSeq</w:t>
      </w:r>
      <w:proofErr w:type="spellEnd"/>
      <w:r w:rsidRPr="005A4F69">
        <w:rPr>
          <w:rFonts w:ascii="Helvetica" w:hAnsi="Helvetica" w:cs="Arial"/>
          <w:sz w:val="22"/>
          <w:szCs w:val="22"/>
        </w:rPr>
        <w:t xml:space="preserve"> (version 9, https://github.com/HuntsmanCancerInstitute/MultiRepMacsChIPSeq) with options: --species zebrafish --size M --</w:t>
      </w:r>
      <w:proofErr w:type="spellStart"/>
      <w:r w:rsidRPr="005A4F69">
        <w:rPr>
          <w:rFonts w:ascii="Helvetica" w:hAnsi="Helvetica" w:cs="Arial"/>
          <w:sz w:val="22"/>
          <w:szCs w:val="22"/>
        </w:rPr>
        <w:t>nodup</w:t>
      </w:r>
      <w:proofErr w:type="spellEnd"/>
      <w:r w:rsidRPr="005A4F69">
        <w:rPr>
          <w:rFonts w:ascii="Helvetica" w:hAnsi="Helvetica" w:cs="Arial"/>
          <w:sz w:val="22"/>
          <w:szCs w:val="22"/>
        </w:rPr>
        <w:t xml:space="preserve"> --cutoff 2 --</w:t>
      </w:r>
      <w:proofErr w:type="spellStart"/>
      <w:r w:rsidRPr="005A4F69">
        <w:rPr>
          <w:rFonts w:ascii="Helvetica" w:hAnsi="Helvetica" w:cs="Arial"/>
          <w:sz w:val="22"/>
          <w:szCs w:val="22"/>
        </w:rPr>
        <w:t>tdep</w:t>
      </w:r>
      <w:proofErr w:type="spellEnd"/>
      <w:r w:rsidRPr="005A4F69">
        <w:rPr>
          <w:rFonts w:ascii="Helvetica" w:hAnsi="Helvetica" w:cs="Arial"/>
          <w:sz w:val="22"/>
          <w:szCs w:val="22"/>
        </w:rPr>
        <w:t xml:space="preserve"> N, M represents the predicted fragment size. For published ChIP-seq without biological replicates and input, peaks were called using Macs2 </w:t>
      </w:r>
      <w:proofErr w:type="spellStart"/>
      <w:r w:rsidRPr="005A4F69">
        <w:rPr>
          <w:rFonts w:ascii="Helvetica" w:hAnsi="Helvetica" w:cs="Arial"/>
          <w:sz w:val="22"/>
          <w:szCs w:val="22"/>
        </w:rPr>
        <w:t>callpeak</w:t>
      </w:r>
      <w:proofErr w:type="spellEnd"/>
      <w:r w:rsidRPr="005A4F69">
        <w:rPr>
          <w:rFonts w:ascii="Helvetica" w:hAnsi="Helvetica" w:cs="Arial"/>
          <w:sz w:val="22"/>
          <w:szCs w:val="22"/>
        </w:rPr>
        <w:t xml:space="preserve"> -B --fix-bimodal --</w:t>
      </w:r>
      <w:proofErr w:type="spellStart"/>
      <w:r w:rsidRPr="005A4F69">
        <w:rPr>
          <w:rFonts w:ascii="Helvetica" w:hAnsi="Helvetica" w:cs="Arial"/>
          <w:sz w:val="22"/>
          <w:szCs w:val="22"/>
        </w:rPr>
        <w:t>extsize</w:t>
      </w:r>
      <w:proofErr w:type="spellEnd"/>
      <w:r w:rsidRPr="005A4F69">
        <w:rPr>
          <w:rFonts w:ascii="Helvetica" w:hAnsi="Helvetica" w:cs="Arial"/>
          <w:sz w:val="22"/>
          <w:szCs w:val="22"/>
        </w:rPr>
        <w:t xml:space="preserve"> 250 -q 0.01 --SPMR. Fold enrichment was generated from bed</w:t>
      </w:r>
      <w:r w:rsidR="00C75853">
        <w:rPr>
          <w:rFonts w:ascii="Helvetica" w:hAnsi="Helvetica" w:cs="Arial"/>
          <w:sz w:val="22"/>
          <w:szCs w:val="22"/>
        </w:rPr>
        <w:t>G</w:t>
      </w:r>
      <w:r w:rsidRPr="005A4F69">
        <w:rPr>
          <w:rFonts w:ascii="Helvetica" w:hAnsi="Helvetica" w:cs="Arial"/>
          <w:sz w:val="22"/>
          <w:szCs w:val="22"/>
        </w:rPr>
        <w:t xml:space="preserve">raph files of </w:t>
      </w:r>
      <w:proofErr w:type="spellStart"/>
      <w:r w:rsidRPr="005A4F69">
        <w:rPr>
          <w:rFonts w:ascii="Helvetica" w:hAnsi="Helvetica" w:cs="Arial"/>
          <w:sz w:val="22"/>
          <w:szCs w:val="22"/>
        </w:rPr>
        <w:t>treat_pileup</w:t>
      </w:r>
      <w:proofErr w:type="spellEnd"/>
      <w:r w:rsidRPr="005A4F69">
        <w:rPr>
          <w:rFonts w:ascii="Helvetica" w:hAnsi="Helvetica" w:cs="Arial"/>
          <w:sz w:val="22"/>
          <w:szCs w:val="22"/>
        </w:rPr>
        <w:t xml:space="preserve"> and </w:t>
      </w:r>
      <w:proofErr w:type="spellStart"/>
      <w:r w:rsidRPr="005A4F69">
        <w:rPr>
          <w:rFonts w:ascii="Helvetica" w:hAnsi="Helvetica" w:cs="Arial"/>
          <w:sz w:val="22"/>
          <w:szCs w:val="22"/>
        </w:rPr>
        <w:t>control_lambda</w:t>
      </w:r>
      <w:proofErr w:type="spellEnd"/>
      <w:r w:rsidRPr="005A4F69">
        <w:rPr>
          <w:rFonts w:ascii="Helvetica" w:hAnsi="Helvetica" w:cs="Arial"/>
          <w:sz w:val="22"/>
          <w:szCs w:val="22"/>
        </w:rPr>
        <w:t xml:space="preserve"> with Macs2 </w:t>
      </w:r>
      <w:proofErr w:type="spellStart"/>
      <w:r w:rsidRPr="005A4F69">
        <w:rPr>
          <w:rFonts w:ascii="Helvetica" w:hAnsi="Helvetica" w:cs="Arial"/>
          <w:sz w:val="22"/>
          <w:szCs w:val="22"/>
        </w:rPr>
        <w:t>bdgcmp</w:t>
      </w:r>
      <w:proofErr w:type="spellEnd"/>
      <w:r w:rsidRPr="005A4F69">
        <w:rPr>
          <w:rFonts w:ascii="Helvetica" w:hAnsi="Helvetica" w:cs="Arial"/>
          <w:sz w:val="22"/>
          <w:szCs w:val="22"/>
        </w:rPr>
        <w:t>, which then was converted to log</w:t>
      </w:r>
      <w:r w:rsidRPr="00147F97">
        <w:rPr>
          <w:rFonts w:ascii="Helvetica" w:hAnsi="Helvetica" w:cs="Arial"/>
          <w:sz w:val="22"/>
          <w:szCs w:val="22"/>
          <w:vertAlign w:val="subscript"/>
        </w:rPr>
        <w:t>2</w:t>
      </w:r>
      <w:r w:rsidRPr="005A4F69">
        <w:rPr>
          <w:rFonts w:ascii="Helvetica" w:hAnsi="Helvetica" w:cs="Arial"/>
          <w:sz w:val="22"/>
          <w:szCs w:val="22"/>
        </w:rPr>
        <w:t xml:space="preserve"> fold enrichment by convert_FE_to_log2FE.pl script (Biotoolbox, </w:t>
      </w:r>
      <w:hyperlink r:id="rId9" w:history="1">
        <w:r w:rsidRPr="005A4F69">
          <w:rPr>
            <w:rStyle w:val="Hyperlink"/>
            <w:rFonts w:ascii="Helvetica" w:hAnsi="Helvetica" w:cs="Arial"/>
            <w:sz w:val="22"/>
            <w:szCs w:val="22"/>
          </w:rPr>
          <w:t>https://github.com/tjparnell/biotoolbox</w:t>
        </w:r>
      </w:hyperlink>
      <w:r w:rsidRPr="005A4F69">
        <w:rPr>
          <w:rFonts w:ascii="Helvetica" w:hAnsi="Helvetica" w:cs="Arial"/>
          <w:sz w:val="22"/>
          <w:szCs w:val="22"/>
        </w:rPr>
        <w:t xml:space="preserve">). The available </w:t>
      </w:r>
      <w:r w:rsidR="00147F97">
        <w:rPr>
          <w:rFonts w:ascii="Helvetica" w:hAnsi="Helvetica" w:cs="Arial"/>
          <w:sz w:val="22"/>
          <w:szCs w:val="22"/>
        </w:rPr>
        <w:t>ChIP-seq</w:t>
      </w:r>
      <w:r w:rsidRPr="005A4F69">
        <w:rPr>
          <w:rFonts w:ascii="Helvetica" w:hAnsi="Helvetica" w:cs="Arial"/>
          <w:sz w:val="22"/>
          <w:szCs w:val="22"/>
        </w:rPr>
        <w:t xml:space="preserve"> data sets that were used in this paper were as followed: Sperm ChIP seq H3K27ac H3K27me3 and H3K4me3 (GSM3165194); 24hpf histone H3K4me3 (GSE71434), histone H3K27me3 (GSE35050) histone H3K27ac (GSE32483); 4hpf histone H3K27ac (GSE114954), histone H3K27me3 (GSE114954), histone H3K36me3(GSE114954), histone H3K4me3 (GSE114954), histone H3K4me1(GSE32483). </w:t>
      </w:r>
    </w:p>
    <w:p w14:paraId="38B52778" w14:textId="77777777" w:rsidR="001A2273" w:rsidRPr="005A4F69" w:rsidRDefault="001A2273" w:rsidP="005A4F69">
      <w:pPr>
        <w:spacing w:line="480" w:lineRule="auto"/>
        <w:rPr>
          <w:rFonts w:ascii="Helvetica" w:hAnsi="Helvetica" w:cs="Arial"/>
          <w:sz w:val="22"/>
          <w:szCs w:val="22"/>
        </w:rPr>
      </w:pPr>
    </w:p>
    <w:p w14:paraId="18B7F5DF" w14:textId="7020F300" w:rsidR="001A2273" w:rsidRPr="005A4F69" w:rsidRDefault="00147F97" w:rsidP="005A4F69">
      <w:pPr>
        <w:spacing w:line="480" w:lineRule="auto"/>
        <w:rPr>
          <w:rFonts w:ascii="Helvetica" w:hAnsi="Helvetica" w:cs="Arial"/>
          <w:b/>
          <w:sz w:val="22"/>
          <w:szCs w:val="22"/>
        </w:rPr>
      </w:pPr>
      <w:r>
        <w:rPr>
          <w:rFonts w:ascii="Helvetica" w:hAnsi="Helvetica" w:cs="Arial"/>
          <w:b/>
          <w:sz w:val="22"/>
          <w:szCs w:val="22"/>
        </w:rPr>
        <w:t>ATAC-seq</w:t>
      </w:r>
      <w:r w:rsidR="001A2273" w:rsidRPr="005A4F69">
        <w:rPr>
          <w:rFonts w:ascii="Helvetica" w:hAnsi="Helvetica" w:cs="Arial"/>
          <w:b/>
          <w:sz w:val="22"/>
          <w:szCs w:val="22"/>
        </w:rPr>
        <w:t xml:space="preserve"> data processing </w:t>
      </w:r>
    </w:p>
    <w:p w14:paraId="6460263B" w14:textId="5EA1D814" w:rsidR="001A2273" w:rsidRPr="005A4F69" w:rsidRDefault="001A2273" w:rsidP="005A4F69">
      <w:pPr>
        <w:spacing w:line="480" w:lineRule="auto"/>
        <w:rPr>
          <w:rFonts w:ascii="Helvetica" w:hAnsi="Helvetica" w:cs="Arial"/>
          <w:sz w:val="22"/>
          <w:szCs w:val="22"/>
        </w:rPr>
      </w:pPr>
      <w:proofErr w:type="spellStart"/>
      <w:r w:rsidRPr="005A4F69">
        <w:rPr>
          <w:rFonts w:ascii="Helvetica" w:hAnsi="Helvetica" w:cs="Arial"/>
          <w:sz w:val="22"/>
          <w:szCs w:val="22"/>
        </w:rPr>
        <w:t>Fastq</w:t>
      </w:r>
      <w:proofErr w:type="spellEnd"/>
      <w:r w:rsidRPr="005A4F69">
        <w:rPr>
          <w:rFonts w:ascii="Helvetica" w:hAnsi="Helvetica" w:cs="Arial"/>
          <w:sz w:val="22"/>
          <w:szCs w:val="22"/>
        </w:rPr>
        <w:t xml:space="preserve"> files were aligned to Zv10 using novoalign with the following parameters: -r Random -o SAM. SAM files were converted to BAM format and sorted with </w:t>
      </w:r>
      <w:r w:rsidR="00147F97">
        <w:rPr>
          <w:rFonts w:ascii="Helvetica" w:hAnsi="Helvetica" w:cs="Arial"/>
          <w:sz w:val="22"/>
          <w:szCs w:val="22"/>
        </w:rPr>
        <w:t>SAMtools</w:t>
      </w:r>
      <w:r w:rsidR="00E61EDB">
        <w:rPr>
          <w:rFonts w:ascii="Helvetica" w:hAnsi="Helvetica" w:cs="Arial"/>
          <w:sz w:val="22"/>
          <w:szCs w:val="22"/>
        </w:rPr>
        <w:t xml:space="preserve"> </w:t>
      </w:r>
      <w:r w:rsidR="00E61EDB" w:rsidRPr="005A4F69">
        <w:rPr>
          <w:rFonts w:ascii="Helvetica" w:hAnsi="Helvetica" w:cs="Arial"/>
          <w:sz w:val="22"/>
          <w:szCs w:val="22"/>
        </w:rPr>
        <w:t>(V1.8,</w:t>
      </w:r>
      <w:r w:rsidR="00E61EDB" w:rsidRPr="00E61EDB">
        <w:t xml:space="preserve"> </w:t>
      </w:r>
      <w:r w:rsidR="00E61EDB" w:rsidRPr="00E61EDB">
        <w:rPr>
          <w:rFonts w:ascii="Helvetica" w:hAnsi="Helvetica" w:cs="Arial"/>
          <w:sz w:val="22"/>
          <w:szCs w:val="22"/>
        </w:rPr>
        <w:t>http://www.htslib.org/doc/samtools</w:t>
      </w:r>
      <w:r w:rsidR="00E61EDB" w:rsidRPr="005A4F69">
        <w:rPr>
          <w:rFonts w:ascii="Helvetica" w:hAnsi="Helvetica" w:cs="Arial"/>
          <w:sz w:val="22"/>
          <w:szCs w:val="22"/>
        </w:rPr>
        <w:t>)</w:t>
      </w:r>
      <w:r w:rsidRPr="005A4F69">
        <w:rPr>
          <w:rFonts w:ascii="Helvetica" w:hAnsi="Helvetica" w:cs="Arial"/>
          <w:sz w:val="22"/>
          <w:szCs w:val="22"/>
        </w:rPr>
        <w:t xml:space="preserve">. </w:t>
      </w:r>
      <w:r w:rsidR="00147F97">
        <w:rPr>
          <w:rFonts w:ascii="Helvetica" w:hAnsi="Helvetica" w:cs="Arial"/>
          <w:sz w:val="22"/>
          <w:szCs w:val="22"/>
        </w:rPr>
        <w:t>BAM</w:t>
      </w:r>
      <w:r w:rsidRPr="005A4F69">
        <w:rPr>
          <w:rFonts w:ascii="Helvetica" w:hAnsi="Helvetica" w:cs="Arial"/>
          <w:sz w:val="22"/>
          <w:szCs w:val="22"/>
        </w:rPr>
        <w:t xml:space="preserve"> files for technical replicates were merged using </w:t>
      </w:r>
      <w:r w:rsidR="00147F97">
        <w:rPr>
          <w:rFonts w:ascii="Helvetica" w:hAnsi="Helvetica" w:cs="Arial"/>
          <w:sz w:val="22"/>
          <w:szCs w:val="22"/>
        </w:rPr>
        <w:t>SAMtools</w:t>
      </w:r>
      <w:r w:rsidRPr="005A4F69">
        <w:rPr>
          <w:rFonts w:ascii="Helvetica" w:hAnsi="Helvetica" w:cs="Arial"/>
          <w:sz w:val="22"/>
          <w:szCs w:val="22"/>
        </w:rPr>
        <w:t xml:space="preserve"> merge</w:t>
      </w:r>
      <w:r w:rsidR="00E61EDB">
        <w:rPr>
          <w:rFonts w:ascii="Helvetica" w:hAnsi="Helvetica" w:cs="Arial"/>
          <w:sz w:val="22"/>
          <w:szCs w:val="22"/>
        </w:rPr>
        <w:t xml:space="preserve"> </w:t>
      </w:r>
      <w:r w:rsidR="00E61EDB" w:rsidRPr="005A4F69">
        <w:rPr>
          <w:rFonts w:ascii="Helvetica" w:hAnsi="Helvetica" w:cs="Arial"/>
          <w:sz w:val="22"/>
          <w:szCs w:val="22"/>
        </w:rPr>
        <w:t>(V1.8, http://www.htslib.org/doc/samtools-merge.html)</w:t>
      </w:r>
      <w:r w:rsidRPr="005A4F69">
        <w:rPr>
          <w:rFonts w:ascii="Helvetica" w:hAnsi="Helvetica" w:cs="Arial"/>
          <w:sz w:val="22"/>
          <w:szCs w:val="22"/>
        </w:rPr>
        <w:t xml:space="preserve">. Data with multiple </w:t>
      </w:r>
      <w:r w:rsidRPr="005A4F69">
        <w:rPr>
          <w:rFonts w:ascii="Helvetica" w:hAnsi="Helvetica" w:cs="Arial"/>
          <w:sz w:val="22"/>
          <w:szCs w:val="22"/>
        </w:rPr>
        <w:lastRenderedPageBreak/>
        <w:t xml:space="preserve">biological replicates were then processed using Multi-Replica Macs </w:t>
      </w:r>
      <w:proofErr w:type="spellStart"/>
      <w:r w:rsidRPr="005A4F69">
        <w:rPr>
          <w:rFonts w:ascii="Helvetica" w:hAnsi="Helvetica" w:cs="Arial"/>
          <w:sz w:val="22"/>
          <w:szCs w:val="22"/>
        </w:rPr>
        <w:t>ChIPSeq</w:t>
      </w:r>
      <w:proofErr w:type="spellEnd"/>
      <w:r w:rsidRPr="005A4F69">
        <w:rPr>
          <w:rFonts w:ascii="Helvetica" w:hAnsi="Helvetica" w:cs="Arial"/>
          <w:sz w:val="22"/>
          <w:szCs w:val="22"/>
        </w:rPr>
        <w:t xml:space="preserve"> Wrapper(https://github.com/HuntsmanCancerInstitute/MultiRepMacsChIPSeq) with the following parameters: --species zebrafish --</w:t>
      </w:r>
      <w:proofErr w:type="spellStart"/>
      <w:r w:rsidRPr="005A4F69">
        <w:rPr>
          <w:rFonts w:ascii="Helvetica" w:hAnsi="Helvetica" w:cs="Arial"/>
          <w:sz w:val="22"/>
          <w:szCs w:val="22"/>
        </w:rPr>
        <w:t>pe</w:t>
      </w:r>
      <w:proofErr w:type="spellEnd"/>
      <w:r w:rsidRPr="005A4F69">
        <w:rPr>
          <w:rFonts w:ascii="Helvetica" w:hAnsi="Helvetica" w:cs="Arial"/>
          <w:sz w:val="22"/>
          <w:szCs w:val="22"/>
        </w:rPr>
        <w:t xml:space="preserve"> --min 30 --max 120--</w:t>
      </w:r>
      <w:proofErr w:type="spellStart"/>
      <w:r w:rsidRPr="005A4F69">
        <w:rPr>
          <w:rFonts w:ascii="Helvetica" w:hAnsi="Helvetica" w:cs="Arial"/>
          <w:sz w:val="22"/>
          <w:szCs w:val="22"/>
        </w:rPr>
        <w:t>nodup</w:t>
      </w:r>
      <w:proofErr w:type="spellEnd"/>
      <w:r w:rsidRPr="005A4F69">
        <w:rPr>
          <w:rFonts w:ascii="Helvetica" w:hAnsi="Helvetica" w:cs="Arial"/>
          <w:sz w:val="22"/>
          <w:szCs w:val="22"/>
        </w:rPr>
        <w:t xml:space="preserve"> --cutoff 2 --</w:t>
      </w:r>
      <w:proofErr w:type="spellStart"/>
      <w:r w:rsidRPr="005A4F69">
        <w:rPr>
          <w:rFonts w:ascii="Helvetica" w:hAnsi="Helvetica" w:cs="Arial"/>
          <w:sz w:val="22"/>
          <w:szCs w:val="22"/>
        </w:rPr>
        <w:t>tdep</w:t>
      </w:r>
      <w:proofErr w:type="spellEnd"/>
      <w:r w:rsidRPr="005A4F69">
        <w:rPr>
          <w:rFonts w:ascii="Helvetica" w:hAnsi="Helvetica" w:cs="Arial"/>
          <w:sz w:val="22"/>
          <w:szCs w:val="22"/>
        </w:rPr>
        <w:t xml:space="preserve"> N, N represents the smallest read counts among replicates divided by 10^6. The fragment sizes were set to be subnucleosomal to allow for identification of transcription factor binding. The log</w:t>
      </w:r>
      <w:r w:rsidRPr="005A4F69">
        <w:rPr>
          <w:rFonts w:ascii="Helvetica" w:hAnsi="Helvetica" w:cs="Arial"/>
          <w:sz w:val="22"/>
          <w:szCs w:val="22"/>
          <w:vertAlign w:val="subscript"/>
        </w:rPr>
        <w:t>2</w:t>
      </w:r>
      <w:r w:rsidRPr="005A4F69">
        <w:rPr>
          <w:rFonts w:ascii="Helvetica" w:hAnsi="Helvetica" w:cs="Arial"/>
          <w:sz w:val="22"/>
          <w:szCs w:val="22"/>
        </w:rPr>
        <w:t xml:space="preserve"> fold enrichment </w:t>
      </w:r>
      <w:proofErr w:type="spellStart"/>
      <w:r w:rsidRPr="005A4F69">
        <w:rPr>
          <w:rFonts w:ascii="Helvetica" w:hAnsi="Helvetica" w:cs="Arial"/>
          <w:sz w:val="22"/>
          <w:szCs w:val="22"/>
        </w:rPr>
        <w:t>BigWig</w:t>
      </w:r>
      <w:proofErr w:type="spellEnd"/>
      <w:r w:rsidRPr="005A4F69">
        <w:rPr>
          <w:rFonts w:ascii="Helvetica" w:hAnsi="Helvetica" w:cs="Arial"/>
          <w:sz w:val="22"/>
          <w:szCs w:val="22"/>
        </w:rPr>
        <w:t xml:space="preserve"> files were used for generating heatmaps and metaplots.</w:t>
      </w:r>
    </w:p>
    <w:p w14:paraId="57A78471" w14:textId="77777777" w:rsidR="001A2273" w:rsidRPr="005A4F69" w:rsidRDefault="001A2273" w:rsidP="005A4F69">
      <w:pPr>
        <w:spacing w:line="480" w:lineRule="auto"/>
        <w:rPr>
          <w:rFonts w:ascii="Helvetica" w:hAnsi="Helvetica" w:cs="Arial"/>
          <w:b/>
          <w:sz w:val="22"/>
          <w:szCs w:val="22"/>
        </w:rPr>
      </w:pPr>
    </w:p>
    <w:p w14:paraId="5090C92D" w14:textId="713880F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Click-i</w:t>
      </w:r>
      <w:r w:rsidR="00E61EDB">
        <w:rPr>
          <w:rFonts w:ascii="Helvetica" w:hAnsi="Helvetica" w:cs="Arial"/>
          <w:b/>
          <w:sz w:val="22"/>
          <w:szCs w:val="22"/>
        </w:rPr>
        <w:t>T-seq</w:t>
      </w:r>
      <w:r w:rsidRPr="005A4F69">
        <w:rPr>
          <w:rFonts w:ascii="Helvetica" w:hAnsi="Helvetica" w:cs="Arial"/>
          <w:b/>
          <w:sz w:val="22"/>
          <w:szCs w:val="22"/>
        </w:rPr>
        <w:t xml:space="preserve"> </w:t>
      </w:r>
      <w:r w:rsidR="004D66EB">
        <w:rPr>
          <w:rFonts w:ascii="Helvetica" w:hAnsi="Helvetica" w:cs="Arial"/>
          <w:b/>
          <w:sz w:val="22"/>
          <w:szCs w:val="22"/>
        </w:rPr>
        <w:t xml:space="preserve">and RNA-seq </w:t>
      </w:r>
      <w:r w:rsidRPr="005A4F69">
        <w:rPr>
          <w:rFonts w:ascii="Helvetica" w:hAnsi="Helvetica" w:cs="Arial"/>
          <w:b/>
          <w:sz w:val="22"/>
          <w:szCs w:val="22"/>
        </w:rPr>
        <w:t>data processing</w:t>
      </w:r>
    </w:p>
    <w:p w14:paraId="5D82B34A" w14:textId="26F4E12E" w:rsidR="001A2273" w:rsidRDefault="001A2273" w:rsidP="005A4F69">
      <w:pPr>
        <w:spacing w:line="480" w:lineRule="auto"/>
        <w:rPr>
          <w:rFonts w:ascii="Helvetica" w:hAnsi="Helvetica" w:cs="Arial"/>
          <w:sz w:val="22"/>
          <w:szCs w:val="22"/>
        </w:rPr>
      </w:pPr>
      <w:r w:rsidRPr="005A4F69">
        <w:rPr>
          <w:rFonts w:ascii="Helvetica" w:hAnsi="Helvetica" w:cs="Arial"/>
          <w:sz w:val="22"/>
          <w:szCs w:val="22"/>
        </w:rPr>
        <w:t>The published Click-i</w:t>
      </w:r>
      <w:r w:rsidR="00E61EDB">
        <w:rPr>
          <w:rFonts w:ascii="Helvetica" w:hAnsi="Helvetica" w:cs="Arial"/>
          <w:sz w:val="22"/>
          <w:szCs w:val="22"/>
        </w:rPr>
        <w:t>T-s</w:t>
      </w:r>
      <w:r w:rsidRPr="005A4F69">
        <w:rPr>
          <w:rFonts w:ascii="Helvetica" w:hAnsi="Helvetica" w:cs="Arial"/>
          <w:sz w:val="22"/>
          <w:szCs w:val="22"/>
        </w:rPr>
        <w:t>eq data set available from (SRP184786) files were aligned to Zv10 genome using STAR 2.5.3a with the following parameters: --</w:t>
      </w:r>
      <w:proofErr w:type="spellStart"/>
      <w:r w:rsidRPr="005A4F69">
        <w:rPr>
          <w:rFonts w:ascii="Helvetica" w:hAnsi="Helvetica" w:cs="Arial"/>
          <w:sz w:val="22"/>
          <w:szCs w:val="22"/>
        </w:rPr>
        <w:t>twopassMode</w:t>
      </w:r>
      <w:proofErr w:type="spellEnd"/>
      <w:r w:rsidRPr="005A4F69">
        <w:rPr>
          <w:rFonts w:ascii="Helvetica" w:hAnsi="Helvetica" w:cs="Arial"/>
          <w:sz w:val="22"/>
          <w:szCs w:val="22"/>
        </w:rPr>
        <w:t xml:space="preserve"> Basic --</w:t>
      </w:r>
      <w:proofErr w:type="spellStart"/>
      <w:r w:rsidRPr="005A4F69">
        <w:rPr>
          <w:rFonts w:ascii="Helvetica" w:hAnsi="Helvetica" w:cs="Arial"/>
          <w:sz w:val="22"/>
          <w:szCs w:val="22"/>
        </w:rPr>
        <w:t>quantMode</w:t>
      </w:r>
      <w:proofErr w:type="spellEnd"/>
      <w:r w:rsidRPr="005A4F69">
        <w:rPr>
          <w:rFonts w:ascii="Helvetica" w:hAnsi="Helvetica" w:cs="Arial"/>
          <w:sz w:val="22"/>
          <w:szCs w:val="22"/>
        </w:rPr>
        <w:t xml:space="preserve"> </w:t>
      </w:r>
      <w:proofErr w:type="spellStart"/>
      <w:r w:rsidRPr="005A4F69">
        <w:rPr>
          <w:rFonts w:ascii="Helvetica" w:hAnsi="Helvetica" w:cs="Arial"/>
          <w:sz w:val="22"/>
          <w:szCs w:val="22"/>
        </w:rPr>
        <w:t>TranscriptomeSAM</w:t>
      </w:r>
      <w:proofErr w:type="spellEnd"/>
      <w:r w:rsidRPr="005A4F69">
        <w:rPr>
          <w:rFonts w:ascii="Helvetica" w:hAnsi="Helvetica" w:cs="Arial"/>
          <w:sz w:val="22"/>
          <w:szCs w:val="22"/>
        </w:rPr>
        <w:t xml:space="preserve"> --</w:t>
      </w:r>
      <w:proofErr w:type="spellStart"/>
      <w:r w:rsidRPr="005A4F69">
        <w:rPr>
          <w:rFonts w:ascii="Helvetica" w:hAnsi="Helvetica" w:cs="Arial"/>
          <w:sz w:val="22"/>
          <w:szCs w:val="22"/>
        </w:rPr>
        <w:t>outFilterMultimapNmax</w:t>
      </w:r>
      <w:proofErr w:type="spellEnd"/>
      <w:r w:rsidRPr="005A4F69">
        <w:rPr>
          <w:rFonts w:ascii="Helvetica" w:hAnsi="Helvetica" w:cs="Arial"/>
          <w:sz w:val="22"/>
          <w:szCs w:val="22"/>
        </w:rPr>
        <w:t xml:space="preserve"> 100 --</w:t>
      </w:r>
      <w:proofErr w:type="spellStart"/>
      <w:r w:rsidRPr="005A4F69">
        <w:rPr>
          <w:rFonts w:ascii="Helvetica" w:hAnsi="Helvetica" w:cs="Arial"/>
          <w:sz w:val="22"/>
          <w:szCs w:val="22"/>
        </w:rPr>
        <w:t>winAnchorMultimapNmax</w:t>
      </w:r>
      <w:proofErr w:type="spellEnd"/>
      <w:r w:rsidRPr="005A4F69">
        <w:rPr>
          <w:rFonts w:ascii="Helvetica" w:hAnsi="Helvetica" w:cs="Arial"/>
          <w:sz w:val="22"/>
          <w:szCs w:val="22"/>
        </w:rPr>
        <w:t xml:space="preserve"> 200 --</w:t>
      </w:r>
      <w:proofErr w:type="spellStart"/>
      <w:r w:rsidRPr="005A4F69">
        <w:rPr>
          <w:rFonts w:ascii="Helvetica" w:hAnsi="Helvetica" w:cs="Arial"/>
          <w:sz w:val="22"/>
          <w:szCs w:val="22"/>
        </w:rPr>
        <w:t>outMultimapperOrder</w:t>
      </w:r>
      <w:proofErr w:type="spellEnd"/>
      <w:r w:rsidRPr="005A4F69">
        <w:rPr>
          <w:rFonts w:ascii="Helvetica" w:hAnsi="Helvetica" w:cs="Arial"/>
          <w:sz w:val="22"/>
          <w:szCs w:val="22"/>
        </w:rPr>
        <w:t xml:space="preserve"> Random --</w:t>
      </w:r>
      <w:proofErr w:type="spellStart"/>
      <w:r w:rsidRPr="005A4F69">
        <w:rPr>
          <w:rFonts w:ascii="Helvetica" w:hAnsi="Helvetica" w:cs="Arial"/>
          <w:sz w:val="22"/>
          <w:szCs w:val="22"/>
        </w:rPr>
        <w:t>outSAMmultNmax</w:t>
      </w:r>
      <w:proofErr w:type="spellEnd"/>
      <w:r w:rsidRPr="005A4F69">
        <w:rPr>
          <w:rFonts w:ascii="Helvetica" w:hAnsi="Helvetica" w:cs="Arial"/>
          <w:sz w:val="22"/>
          <w:szCs w:val="22"/>
        </w:rPr>
        <w:t xml:space="preserve"> 1 --</w:t>
      </w:r>
      <w:proofErr w:type="spellStart"/>
      <w:r w:rsidRPr="005A4F69">
        <w:rPr>
          <w:rFonts w:ascii="Helvetica" w:hAnsi="Helvetica" w:cs="Arial"/>
          <w:sz w:val="22"/>
          <w:szCs w:val="22"/>
        </w:rPr>
        <w:t>outWigType</w:t>
      </w:r>
      <w:proofErr w:type="spellEnd"/>
      <w:r w:rsidRPr="005A4F69">
        <w:rPr>
          <w:rFonts w:ascii="Helvetica" w:hAnsi="Helvetica" w:cs="Arial"/>
          <w:sz w:val="22"/>
          <w:szCs w:val="22"/>
        </w:rPr>
        <w:t xml:space="preserve"> bedGraph. </w:t>
      </w:r>
      <w:proofErr w:type="spellStart"/>
      <w:r w:rsidRPr="005A4F69">
        <w:rPr>
          <w:rFonts w:ascii="Helvetica" w:hAnsi="Helvetica" w:cs="Arial"/>
          <w:sz w:val="22"/>
          <w:szCs w:val="22"/>
        </w:rPr>
        <w:t>Bedgraph</w:t>
      </w:r>
      <w:proofErr w:type="spellEnd"/>
      <w:r w:rsidRPr="005A4F69">
        <w:rPr>
          <w:rFonts w:ascii="Helvetica" w:hAnsi="Helvetica" w:cs="Arial"/>
          <w:sz w:val="22"/>
          <w:szCs w:val="22"/>
        </w:rPr>
        <w:t xml:space="preserve"> files were converted to </w:t>
      </w:r>
      <w:proofErr w:type="spellStart"/>
      <w:r w:rsidRPr="005A4F69">
        <w:rPr>
          <w:rFonts w:ascii="Helvetica" w:hAnsi="Helvetica" w:cs="Arial"/>
          <w:sz w:val="22"/>
          <w:szCs w:val="22"/>
        </w:rPr>
        <w:t>BigW</w:t>
      </w:r>
      <w:r w:rsidRPr="005A4F69">
        <w:rPr>
          <w:rFonts w:ascii="Helvetica" w:hAnsi="Helvetica" w:cs="Arial"/>
          <w:sz w:val="22"/>
          <w:szCs w:val="22"/>
        </w:rPr>
        <w:softHyphen/>
        <w:t>ig</w:t>
      </w:r>
      <w:proofErr w:type="spellEnd"/>
      <w:r w:rsidRPr="005A4F69">
        <w:rPr>
          <w:rFonts w:ascii="Helvetica" w:hAnsi="Helvetica" w:cs="Arial"/>
          <w:sz w:val="22"/>
          <w:szCs w:val="22"/>
        </w:rPr>
        <w:t xml:space="preserve"> files with UCSC </w:t>
      </w:r>
      <w:proofErr w:type="spellStart"/>
      <w:r w:rsidRPr="005A4F69">
        <w:rPr>
          <w:rFonts w:ascii="Helvetica" w:hAnsi="Helvetica" w:cs="Arial"/>
          <w:sz w:val="22"/>
          <w:szCs w:val="22"/>
        </w:rPr>
        <w:t>bedGraphToBigWig</w:t>
      </w:r>
      <w:proofErr w:type="spellEnd"/>
      <w:r w:rsidRPr="005A4F69">
        <w:rPr>
          <w:rFonts w:ascii="Helvetica" w:hAnsi="Helvetica" w:cs="Arial"/>
          <w:sz w:val="22"/>
          <w:szCs w:val="22"/>
        </w:rPr>
        <w:t xml:space="preserve">. </w:t>
      </w:r>
    </w:p>
    <w:p w14:paraId="5196198F" w14:textId="5E811E2E" w:rsidR="009E0C90" w:rsidRPr="005A4F69" w:rsidRDefault="009E0C90" w:rsidP="005A4F69">
      <w:pPr>
        <w:spacing w:line="480" w:lineRule="auto"/>
        <w:rPr>
          <w:rFonts w:ascii="Helvetica" w:hAnsi="Helvetica" w:cs="Arial"/>
          <w:sz w:val="22"/>
          <w:szCs w:val="22"/>
        </w:rPr>
      </w:pPr>
      <w:r>
        <w:rPr>
          <w:rFonts w:ascii="Helvetica" w:hAnsi="Helvetica" w:cs="Arial"/>
          <w:sz w:val="22"/>
          <w:szCs w:val="22"/>
        </w:rPr>
        <w:t xml:space="preserve">The published RNA-seq </w:t>
      </w:r>
      <w:r w:rsidR="00BE4F16">
        <w:rPr>
          <w:rFonts w:ascii="Helvetica" w:hAnsi="Helvetica" w:cs="Arial"/>
          <w:sz w:val="22"/>
          <w:szCs w:val="22"/>
        </w:rPr>
        <w:t xml:space="preserve">TPM were downloaded from Expression Atlas E-ERAD-475. The z-score and heatmap were created in </w:t>
      </w:r>
      <w:proofErr w:type="gramStart"/>
      <w:r w:rsidR="00BE4F16">
        <w:rPr>
          <w:rFonts w:ascii="Helvetica" w:hAnsi="Helvetica" w:cs="Arial"/>
          <w:sz w:val="22"/>
          <w:szCs w:val="22"/>
        </w:rPr>
        <w:t>R  (</w:t>
      </w:r>
      <w:proofErr w:type="gramEnd"/>
      <w:r w:rsidR="00BE4F16">
        <w:rPr>
          <w:rFonts w:ascii="Helvetica" w:hAnsi="Helvetica" w:cs="Arial"/>
          <w:sz w:val="22"/>
          <w:szCs w:val="22"/>
        </w:rPr>
        <w:t xml:space="preserve">R: A language and Environment for Statistical Computing, R Core Team, R Foundation for Statistical Computing, Vienna, Austria, 2017, </w:t>
      </w:r>
      <w:r w:rsidR="00BE4F16" w:rsidRPr="009E4427">
        <w:rPr>
          <w:rFonts w:ascii="Helvetica" w:hAnsi="Helvetica" w:cs="Arial"/>
          <w:sz w:val="22"/>
          <w:szCs w:val="22"/>
        </w:rPr>
        <w:t xml:space="preserve"> </w:t>
      </w:r>
      <w:hyperlink r:id="rId10" w:history="1">
        <w:r w:rsidR="00BE4F16" w:rsidRPr="00913A64">
          <w:rPr>
            <w:rStyle w:val="Hyperlink"/>
            <w:rFonts w:ascii="Helvetica" w:hAnsi="Helvetica" w:cs="Arial"/>
            <w:sz w:val="22"/>
            <w:szCs w:val="22"/>
          </w:rPr>
          <w:t>https://www.R-project.org</w:t>
        </w:r>
      </w:hyperlink>
      <w:r w:rsidR="00BE4F16">
        <w:rPr>
          <w:rFonts w:ascii="Helvetica" w:hAnsi="Helvetica" w:cs="Arial"/>
          <w:sz w:val="22"/>
          <w:szCs w:val="22"/>
        </w:rPr>
        <w:t>)</w:t>
      </w:r>
      <w:r w:rsidR="00BE4F16" w:rsidRPr="005A4F69">
        <w:rPr>
          <w:rFonts w:ascii="Helvetica" w:hAnsi="Helvetica" w:cs="Arial"/>
          <w:sz w:val="22"/>
          <w:szCs w:val="22"/>
        </w:rPr>
        <w:t>, using</w:t>
      </w:r>
      <w:r w:rsidR="00BE4F16">
        <w:rPr>
          <w:rFonts w:ascii="Helvetica" w:hAnsi="Helvetica" w:cs="Arial"/>
          <w:sz w:val="22"/>
          <w:szCs w:val="22"/>
        </w:rPr>
        <w:t xml:space="preserve"> </w:t>
      </w:r>
      <w:proofErr w:type="spellStart"/>
      <w:r w:rsidR="00BE4F16">
        <w:rPr>
          <w:rFonts w:ascii="Helvetica" w:hAnsi="Helvetica" w:cs="Arial"/>
          <w:sz w:val="22"/>
          <w:szCs w:val="22"/>
        </w:rPr>
        <w:t>ComplexHeatmap</w:t>
      </w:r>
      <w:proofErr w:type="spellEnd"/>
      <w:r w:rsidR="00BE4F16" w:rsidRPr="005A4F69">
        <w:rPr>
          <w:rFonts w:ascii="Helvetica" w:hAnsi="Helvetica" w:cs="Arial"/>
          <w:sz w:val="22"/>
          <w:szCs w:val="22"/>
        </w:rPr>
        <w:t>.</w:t>
      </w:r>
      <w:r w:rsidR="00BE4F16">
        <w:rPr>
          <w:rFonts w:ascii="Helvetica" w:hAnsi="Helvetica" w:cs="Arial"/>
          <w:sz w:val="22"/>
          <w:szCs w:val="22"/>
        </w:rPr>
        <w:t xml:space="preserve"> </w:t>
      </w:r>
      <w:r w:rsidR="00BE24FC" w:rsidRPr="00BE24FC">
        <w:rPr>
          <w:rFonts w:ascii="Helvetica" w:hAnsi="Helvetica" w:cs="Arial"/>
          <w:sz w:val="22"/>
          <w:szCs w:val="22"/>
        </w:rPr>
        <w:t>Raw gene counts were obtained from (</w:t>
      </w:r>
      <w:r w:rsidR="00BE24FC">
        <w:rPr>
          <w:rFonts w:ascii="Helvetica" w:hAnsi="Helvetica" w:cs="Arial"/>
          <w:sz w:val="22"/>
          <w:szCs w:val="22"/>
        </w:rPr>
        <w:t>Expression Atlas E-ERAD-475</w:t>
      </w:r>
      <w:r w:rsidR="00BE24FC" w:rsidRPr="00BE24FC">
        <w:rPr>
          <w:rFonts w:ascii="Helvetica" w:hAnsi="Helvetica" w:cs="Arial"/>
          <w:sz w:val="22"/>
          <w:szCs w:val="22"/>
        </w:rPr>
        <w:t>). Differentially expressed genes were identified by DESeq2 (q&lt;0.01, fold change&gt;=1.5).</w:t>
      </w:r>
    </w:p>
    <w:p w14:paraId="7A2505F4" w14:textId="77777777" w:rsidR="001A2273" w:rsidRPr="005A4F69" w:rsidRDefault="001A2273" w:rsidP="005A4F69">
      <w:pPr>
        <w:spacing w:line="480" w:lineRule="auto"/>
        <w:rPr>
          <w:rFonts w:ascii="Helvetica" w:hAnsi="Helvetica" w:cs="Arial"/>
          <w:sz w:val="22"/>
          <w:szCs w:val="22"/>
        </w:rPr>
      </w:pPr>
    </w:p>
    <w:p w14:paraId="79626D4E" w14:textId="77777777"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ROSE enhancer algorithm and sequence motif enrichment analysis</w:t>
      </w:r>
    </w:p>
    <w:p w14:paraId="5008395A" w14:textId="5A02FD9D" w:rsidR="001A2273" w:rsidRPr="005A4F69" w:rsidRDefault="001A2273" w:rsidP="005A4F69">
      <w:pPr>
        <w:spacing w:line="480" w:lineRule="auto"/>
        <w:rPr>
          <w:rFonts w:ascii="Helvetica" w:hAnsi="Helvetica" w:cs="Arial"/>
          <w:color w:val="000000" w:themeColor="text1"/>
          <w:sz w:val="22"/>
          <w:szCs w:val="22"/>
        </w:rPr>
      </w:pPr>
      <w:r w:rsidRPr="005A4F69">
        <w:rPr>
          <w:rFonts w:ascii="Helvetica" w:hAnsi="Helvetica" w:cs="Arial"/>
          <w:sz w:val="22"/>
          <w:szCs w:val="22"/>
        </w:rPr>
        <w:t xml:space="preserve">To identify enhancers and super enhancers (SE) the ROSE algorithm version 0.1 was applied with default parameters performing TSS exclusion (–t 2000) </w:t>
      </w:r>
      <w:r w:rsidRPr="005A4F69">
        <w:rPr>
          <w:rFonts w:ascii="Helvetica" w:hAnsi="Helvetica" w:cs="Arial"/>
          <w:sz w:val="22"/>
          <w:szCs w:val="22"/>
        </w:rPr>
        <w:fldChar w:fldCharType="begin">
          <w:fldData xml:space="preserve">PEVuZE5vdGU+PENpdGU+PEF1dGhvcj5Mb3ZlbjwvQXV0aG9yPjxZZWFyPjIwMTM8L1llYXI+PFJl
Y051bT40MTwvUmVjTnVtPjxEaXNwbGF5VGV4dD4oTG92ZW4gZXQgYWwuIDIwMTM7IFdoeXRlIGV0
IGFsLiAyMDEzKTwvRGlzcGxheVRleHQ+PHJlY29yZD48cmVjLW51bWJlcj40MTwvcmVjLW51bWJl
cj48Zm9yZWlnbi1rZXlzPjxrZXkgYXBwPSJFTiIgZGItaWQ9InNlNXB4c3g1cXd3dGRyZWRmZmw1
cDUybTVldjlyZjB0ZWVycCIgdGltZXN0YW1wPSIxNTkwNTg5Mjk1Ij40MTwva2V5PjwvZm9yZWln
bi1rZXlzPjxyZWYtdHlwZSBuYW1lPSJKb3VybmFsIEFydGljbGUiPjE3PC9yZWYtdHlwZT48Y29u
dHJpYnV0b3JzPjxhdXRob3JzPjxhdXRob3I+TG92ZW4sIEouPC9hdXRob3I+PGF1dGhvcj5Ib2tl
LCBILiBBLjwvYXV0aG9yPjxhdXRob3I+TGluLCBDLiBZLjwvYXV0aG9yPjxhdXRob3I+TGF1LCBB
LjwvYXV0aG9yPjxhdXRob3I+T3JsYW5kbywgRC4gQS48L2F1dGhvcj48YXV0aG9yPlZha29jLCBD
LiBSLjwvYXV0aG9yPjxhdXRob3I+QnJhZG5lciwgSi4gRS48L2F1dGhvcj48YXV0aG9yPkxlZSwg
VC4gSS48L2F1dGhvcj48YXV0aG9yPllvdW5nLCBSLiBBLjwvYXV0aG9yPjwvYXV0aG9ycz48L2Nv
bnRyaWJ1dG9ycz48YXV0aC1hZGRyZXNzPldoaXRlaGVhZCBJbnN0aXR1dGUgZm9yIEJpb21lZGlj
YWwgUmVzZWFyY2gsIDkgQ2FtYnJpZGdlIENlbnRlciwgQ2FtYnJpZGdlLCBNQSAwMjE0MiwgVVNB
LjwvYXV0aC1hZGRyZXNzPjx0aXRsZXM+PHRpdGxlPlNlbGVjdGl2ZSBpbmhpYml0aW9uIG9mIHR1
bW9yIG9uY29nZW5lcyBieSBkaXNydXB0aW9uIG9mIHN1cGVyLWVuaGFuY2VyczwvdGl0bGU+PHNl
Y29uZGFyeS10aXRsZT5DZWxsPC9zZWNvbmRhcnktdGl0bGU+PC90aXRsZXM+PHBlcmlvZGljYWw+
PGZ1bGwtdGl0bGU+Q2VsbDwvZnVsbC10aXRsZT48L3BlcmlvZGljYWw+PHBhZ2VzPjMyMC0zNDwv
cGFnZXM+PHZvbHVtZT4xNTM8L3ZvbHVtZT48bnVtYmVyPjI8L251bWJlcj48ZWRpdGlvbj4yMDEz
LzA0LzE2PC9lZGl0aW9uPjxrZXl3b3Jkcz48a2V5d29yZD5BbnRpbmVvcGxhc3RpYyBBZ2VudHMv
KnBoYXJtYWNvbG9neTwva2V5d29yZD48a2V5d29yZD5BemVwaW5lcy8qcGhhcm1hY29sb2d5PC9r
ZXl3b3JkPjxrZXl3b3JkPkNlbGwgQ3ljbGUgUHJvdGVpbnM8L2tleXdvcmQ+PGtleXdvcmQ+Q2Vs
bCBMaW5lLCBUdW1vcjwva2V5d29yZD48a2V5d29yZD5DaHJvbWF0aW48L2tleXdvcmQ+PGtleXdv
cmQ+KkVuaGFuY2VyIEVsZW1lbnRzLCBHZW5ldGljPC9rZXl3b3JkPjxrZXl3b3JkPkdlbmUgRXhw
cmVzc2lvbiBSZWd1bGF0aW9uLCBOZW9wbGFzdGljL2RydWcgZWZmZWN0czwva2V5d29yZD48a2V5
d29yZD5HZW5vbWUtV2lkZSBBc3NvY2lhdGlvbiBTdHVkeTwva2V5d29yZD48a2V5d29yZD5IdW1h
bnM8L2tleXdvcmQ+PGtleXdvcmQ+TWVkaWF0b3IgQ29tcGxleC9hbnRhZ29uaXN0cyAmYW1wOyBp
bmhpYml0b3JzLyptZXRhYm9saXNtPC9rZXl3b3JkPjxrZXl3b3JkPk11bHRpcGxlIE15ZWxvbWEv
Z2VuZXRpY3M8L2tleXdvcmQ+PGtleXdvcmQ+TmVvcGxhc21zLypnZW5ldGljczwva2V5d29yZD48
a2V5d29yZD5OdWNsZWFyIFByb3RlaW5zL2FudGFnb25pc3RzICZhbXA7IGluaGliaXRvcnMvKm1l
dGFib2xpc208L2tleXdvcmQ+PGtleXdvcmQ+VHJhbnNjcmlwdGlvbiBFbG9uZ2F0aW9uLCBHZW5l
dGljPC9rZXl3b3JkPjxrZXl3b3JkPlRyYW5zY3JpcHRpb24gRmFjdG9ycy9hbnRhZ29uaXN0cyAm
YW1wOyBpbmhpYml0b3JzLyptZXRhYm9saXNtPC9rZXl3b3JkPjxrZXl3b3JkPlRyYW5zY3JpcHRp
b24sIEdlbmV0aWMvKmRydWcgZWZmZWN0czwva2V5d29yZD48a2V5d29yZD5Ucmlhem9sZXMvKnBo
YXJtYWNvbG9neTwva2V5d29yZD48L2tleXdvcmRzPjxkYXRlcz48eWVhcj4yMDEzPC95ZWFyPjxw
dWItZGF0ZXM+PGRhdGU+QXByIDExPC9kYXRlPjwvcHViLWRhdGVzPjwvZGF0ZXM+PGlzYm4+MTA5
Ny00MTcyIChFbGVjdHJvbmljKSYjeEQ7MDA5Mi04Njc0IChMaW5raW5nKTwvaXNibj48YWNjZXNz
aW9uLW51bT4yMzU4MjMyMzwvYWNjZXNzaW9uLW51bT48dXJscz48cmVsYXRlZC11cmxzPjx1cmw+
aHR0cHM6Ly93d3cubmNiaS5ubG0ubmloLmdvdi9wdWJtZWQvMjM1ODIzMjM8L3VybD48L3JlbGF0
ZWQtdXJscz48L3VybHM+PGN1c3RvbTI+UE1DMzc2MDk2NzwvY3VzdG9tMj48ZWxlY3Ryb25pYy1y
ZXNvdXJjZS1udW0+MTAuMTAxNi9qLmNlbGwuMjAxMy4wMy4wMzY8L2VsZWN0cm9uaWMtcmVzb3Vy
Y2UtbnVtPjwvcmVjb3JkPjwvQ2l0ZT48Q2l0ZT48QXV0aG9yPldoeXRlPC9BdXRob3I+PFllYXI+
MjAxMzwvWWVhcj48UmVjTnVtPjQwPC9SZWNOdW0+PHJlY29yZD48cmVjLW51bWJlcj40MDwvcmVj
LW51bWJlcj48Zm9yZWlnbi1rZXlzPjxrZXkgYXBwPSJFTiIgZGItaWQ9InNlNXB4c3g1cXd3dGRy
ZWRmZmw1cDUybTVldjlyZjB0ZWVycCIgdGltZXN0YW1wPSIxNTkwNTg5Mjg1Ij40MDwva2V5Pjwv
Zm9yZWlnbi1rZXlzPjxyZWYtdHlwZSBuYW1lPSJKb3VybmFsIEFydGljbGUiPjE3PC9yZWYtdHlw
ZT48Y29udHJpYnV0b3JzPjxhdXRob3JzPjxhdXRob3I+V2h5dGUsIFcuIEEuPC9hdXRob3I+PGF1
dGhvcj5PcmxhbmRvLCBELiBBLjwvYXV0aG9yPjxhdXRob3I+SG5pc3osIEQuPC9hdXRob3I+PGF1
dGhvcj5BYnJhaGFtLCBCLiBKLjwvYXV0aG9yPjxhdXRob3I+TGluLCBDLiBZLjwvYXV0aG9yPjxh
dXRob3I+S2FnZXksIE0uIEguPC9hdXRob3I+PGF1dGhvcj5SYWhsLCBQLiBCLjwvYXV0aG9yPjxh
dXRob3I+TGVlLCBULiBJLjwvYXV0aG9yPjxhdXRob3I+WW91bmcsIFIuIEEuPC9hdXRob3I+PC9h
dXRob3JzPjwvY29udHJpYnV0b3JzPjxhdXRoLWFkZHJlc3M+V2hpdGVoZWFkIEluc3RpdHV0ZSBm
b3IgQmlvbWVkaWNhbCBSZXNlYXJjaCwgOSBDYW1icmlkZ2UgQ2VudGVyLCBDYW1icmlkZ2UsIE1B
IDAyMTQyLCBVU0EuPC9hdXRoLWFkZHJlc3M+PHRpdGxlcz48dGl0bGU+TWFzdGVyIHRyYW5zY3Jp
cHRpb24gZmFjdG9ycyBhbmQgbWVkaWF0b3IgZXN0YWJsaXNoIHN1cGVyLWVuaGFuY2VycyBhdCBr
ZXkgY2VsbCBpZGVudGl0eSBnZW5lczwvdGl0bGU+PHNlY29uZGFyeS10aXRsZT5DZWxsPC9zZWNv
bmRhcnktdGl0bGU+PC90aXRsZXM+PHBlcmlvZGljYWw+PGZ1bGwtdGl0bGU+Q2VsbDwvZnVsbC10
aXRsZT48L3BlcmlvZGljYWw+PHBhZ2VzPjMwNy0xOTwvcGFnZXM+PHZvbHVtZT4xNTM8L3ZvbHVt
ZT48bnVtYmVyPjI8L251bWJlcj48ZWRpdGlvbj4yMDEzLzA0LzE2PC9lZGl0aW9uPjxrZXl3b3Jk
cz48a2V5d29yZD5BbmltYWxzPC9rZXl3b3JkPjxrZXl3b3JkPkItTHltcGhvY3l0ZXMvbWV0YWJv
bGlzbTwva2V5d29yZD48a2V5d29yZD5DZWxsIExpbmU8L2tleXdvcmQ+PGtleXdvcmQ+KkNlbGwg
TGluZWFnZTwva2V5d29yZD48a2V5d29yZD5FbWJyeW9uaWMgU3RlbSBDZWxscy8qbWV0YWJvbGlz
bTwva2V5d29yZD48a2V5d29yZD4qRW5oYW5jZXIgRWxlbWVudHMsIEdlbmV0aWM8L2tleXdvcmQ+
PGtleXdvcmQ+R2VuZSBFeHByZXNzaW9uIFJlZ3VsYXRpb248L2tleXdvcmQ+PGtleXdvcmQ+R2Vu
ZSBLbm9ja2Rvd24gVGVjaG5pcXVlczwva2V5d29yZD48a2V5d29yZD5IdW1hbnM8L2tleXdvcmQ+
PGtleXdvcmQ+TWVkaWF0b3IgQ29tcGxleC8qbWV0YWJvbGlzbTwva2V5d29yZD48a2V5d29yZD5N
aWNlPC9rZXl3b3JkPjxrZXl3b3JkPlRyYW5zY3JpcHRpb24gRmFjdG9ycy8qbWV0YWJvbGlzbTwv
a2V5d29yZD48a2V5d29yZD5UcmFuc2NyaXB0aW9uLCBHZW5ldGljPC9rZXl3b3JkPjwva2V5d29y
ZHM+PGRhdGVzPjx5ZWFyPjIwMTM8L3llYXI+PHB1Yi1kYXRlcz48ZGF0ZT5BcHIgMTE8L2RhdGU+
PC9wdWItZGF0ZXM+PC9kYXRlcz48aXNibj4xMDk3LTQxNzIgKEVsZWN0cm9uaWMpJiN4RDswMDky
LTg2NzQgKExpbmtpbmcpPC9pc2JuPjxhY2Nlc3Npb24tbnVtPjIzNTgyMzIyPC9hY2Nlc3Npb24t
bnVtPjx1cmxzPjxyZWxhdGVkLXVybHM+PHVybD5odHRwczovL3d3dy5uY2JpLm5sbS5uaWguZ292
L3B1Ym1lZC8yMzU4MjMyMjwvdXJsPjwvcmVsYXRlZC11cmxzPjwvdXJscz48Y3VzdG9tMj5QTUMz
NjUzMTI5PC9jdXN0b20yPjxlbGVjdHJvbmljLXJlc291cmNlLW51bT4xMC4xMDE2L2ouY2VsbC4y
MDEzLjAzLjAzNTwvZWxlY3Ryb25pYy1yZXNvdXJjZS1udW0+PC9yZWNvcmQ+PC9DaXRlPjwvRW5k
Tm90ZT4A
</w:fldData>
        </w:fldChar>
      </w:r>
      <w:r w:rsidRPr="005A4F69">
        <w:rPr>
          <w:rFonts w:ascii="Helvetica" w:hAnsi="Helvetica" w:cs="Arial"/>
          <w:sz w:val="22"/>
          <w:szCs w:val="22"/>
        </w:rPr>
        <w:instrText xml:space="preserve"> ADDIN EN.CITE </w:instrText>
      </w:r>
      <w:r w:rsidRPr="005A4F69">
        <w:rPr>
          <w:rFonts w:ascii="Helvetica" w:hAnsi="Helvetica" w:cs="Arial"/>
          <w:sz w:val="22"/>
          <w:szCs w:val="22"/>
        </w:rPr>
        <w:fldChar w:fldCharType="begin">
          <w:fldData xml:space="preserve">PEVuZE5vdGU+PENpdGU+PEF1dGhvcj5Mb3ZlbjwvQXV0aG9yPjxZZWFyPjIwMTM8L1llYXI+PFJl
Y051bT40MTwvUmVjTnVtPjxEaXNwbGF5VGV4dD4oTG92ZW4gZXQgYWwuIDIwMTM7IFdoeXRlIGV0
IGFsLiAyMDEzKTwvRGlzcGxheVRleHQ+PHJlY29yZD48cmVjLW51bWJlcj40MTwvcmVjLW51bWJl
cj48Zm9yZWlnbi1rZXlzPjxrZXkgYXBwPSJFTiIgZGItaWQ9InNlNXB4c3g1cXd3dGRyZWRmZmw1
cDUybTVldjlyZjB0ZWVycCIgdGltZXN0YW1wPSIxNTkwNTg5Mjk1Ij40MTwva2V5PjwvZm9yZWln
bi1rZXlzPjxyZWYtdHlwZSBuYW1lPSJKb3VybmFsIEFydGljbGUiPjE3PC9yZWYtdHlwZT48Y29u
dHJpYnV0b3JzPjxhdXRob3JzPjxhdXRob3I+TG92ZW4sIEouPC9hdXRob3I+PGF1dGhvcj5Ib2tl
LCBILiBBLjwvYXV0aG9yPjxhdXRob3I+TGluLCBDLiBZLjwvYXV0aG9yPjxhdXRob3I+TGF1LCBB
LjwvYXV0aG9yPjxhdXRob3I+T3JsYW5kbywgRC4gQS48L2F1dGhvcj48YXV0aG9yPlZha29jLCBD
LiBSLjwvYXV0aG9yPjxhdXRob3I+QnJhZG5lciwgSi4gRS48L2F1dGhvcj48YXV0aG9yPkxlZSwg
VC4gSS48L2F1dGhvcj48YXV0aG9yPllvdW5nLCBSLiBBLjwvYXV0aG9yPjwvYXV0aG9ycz48L2Nv
bnRyaWJ1dG9ycz48YXV0aC1hZGRyZXNzPldoaXRlaGVhZCBJbnN0aXR1dGUgZm9yIEJpb21lZGlj
YWwgUmVzZWFyY2gsIDkgQ2FtYnJpZGdlIENlbnRlciwgQ2FtYnJpZGdlLCBNQSAwMjE0MiwgVVNB
LjwvYXV0aC1hZGRyZXNzPjx0aXRsZXM+PHRpdGxlPlNlbGVjdGl2ZSBpbmhpYml0aW9uIG9mIHR1
bW9yIG9uY29nZW5lcyBieSBkaXNydXB0aW9uIG9mIHN1cGVyLWVuaGFuY2VyczwvdGl0bGU+PHNl
Y29uZGFyeS10aXRsZT5DZWxsPC9zZWNvbmRhcnktdGl0bGU+PC90aXRsZXM+PHBlcmlvZGljYWw+
PGZ1bGwtdGl0bGU+Q2VsbDwvZnVsbC10aXRsZT48L3BlcmlvZGljYWw+PHBhZ2VzPjMyMC0zNDwv
cGFnZXM+PHZvbHVtZT4xNTM8L3ZvbHVtZT48bnVtYmVyPjI8L251bWJlcj48ZWRpdGlvbj4yMDEz
LzA0LzE2PC9lZGl0aW9uPjxrZXl3b3Jkcz48a2V5d29yZD5BbnRpbmVvcGxhc3RpYyBBZ2VudHMv
KnBoYXJtYWNvbG9neTwva2V5d29yZD48a2V5d29yZD5BemVwaW5lcy8qcGhhcm1hY29sb2d5PC9r
ZXl3b3JkPjxrZXl3b3JkPkNlbGwgQ3ljbGUgUHJvdGVpbnM8L2tleXdvcmQ+PGtleXdvcmQ+Q2Vs
bCBMaW5lLCBUdW1vcjwva2V5d29yZD48a2V5d29yZD5DaHJvbWF0aW48L2tleXdvcmQ+PGtleXdv
cmQ+KkVuaGFuY2VyIEVsZW1lbnRzLCBHZW5ldGljPC9rZXl3b3JkPjxrZXl3b3JkPkdlbmUgRXhw
cmVzc2lvbiBSZWd1bGF0aW9uLCBOZW9wbGFzdGljL2RydWcgZWZmZWN0czwva2V5d29yZD48a2V5
d29yZD5HZW5vbWUtV2lkZSBBc3NvY2lhdGlvbiBTdHVkeTwva2V5d29yZD48a2V5d29yZD5IdW1h
bnM8L2tleXdvcmQ+PGtleXdvcmQ+TWVkaWF0b3IgQ29tcGxleC9hbnRhZ29uaXN0cyAmYW1wOyBp
bmhpYml0b3JzLyptZXRhYm9saXNtPC9rZXl3b3JkPjxrZXl3b3JkPk11bHRpcGxlIE15ZWxvbWEv
Z2VuZXRpY3M8L2tleXdvcmQ+PGtleXdvcmQ+TmVvcGxhc21zLypnZW5ldGljczwva2V5d29yZD48
a2V5d29yZD5OdWNsZWFyIFByb3RlaW5zL2FudGFnb25pc3RzICZhbXA7IGluaGliaXRvcnMvKm1l
dGFib2xpc208L2tleXdvcmQ+PGtleXdvcmQ+VHJhbnNjcmlwdGlvbiBFbG9uZ2F0aW9uLCBHZW5l
dGljPC9rZXl3b3JkPjxrZXl3b3JkPlRyYW5zY3JpcHRpb24gRmFjdG9ycy9hbnRhZ29uaXN0cyAm
YW1wOyBpbmhpYml0b3JzLyptZXRhYm9saXNtPC9rZXl3b3JkPjxrZXl3b3JkPlRyYW5zY3JpcHRp
b24sIEdlbmV0aWMvKmRydWcgZWZmZWN0czwva2V5d29yZD48a2V5d29yZD5Ucmlhem9sZXMvKnBo
YXJtYWNvbG9neTwva2V5d29yZD48L2tleXdvcmRzPjxkYXRlcz48eWVhcj4yMDEzPC95ZWFyPjxw
dWItZGF0ZXM+PGRhdGU+QXByIDExPC9kYXRlPjwvcHViLWRhdGVzPjwvZGF0ZXM+PGlzYm4+MTA5
Ny00MTcyIChFbGVjdHJvbmljKSYjeEQ7MDA5Mi04Njc0IChMaW5raW5nKTwvaXNibj48YWNjZXNz
aW9uLW51bT4yMzU4MjMyMzwvYWNjZXNzaW9uLW51bT48dXJscz48cmVsYXRlZC11cmxzPjx1cmw+
aHR0cHM6Ly93d3cubmNiaS5ubG0ubmloLmdvdi9wdWJtZWQvMjM1ODIzMjM8L3VybD48L3JlbGF0
ZWQtdXJscz48L3VybHM+PGN1c3RvbTI+UE1DMzc2MDk2NzwvY3VzdG9tMj48ZWxlY3Ryb25pYy1y
ZXNvdXJjZS1udW0+MTAuMTAxNi9qLmNlbGwuMjAxMy4wMy4wMzY8L2VsZWN0cm9uaWMtcmVzb3Vy
Y2UtbnVtPjwvcmVjb3JkPjwvQ2l0ZT48Q2l0ZT48QXV0aG9yPldoeXRlPC9BdXRob3I+PFllYXI+
MjAxMzwvWWVhcj48UmVjTnVtPjQwPC9SZWNOdW0+PHJlY29yZD48cmVjLW51bWJlcj40MDwvcmVj
LW51bWJlcj48Zm9yZWlnbi1rZXlzPjxrZXkgYXBwPSJFTiIgZGItaWQ9InNlNXB4c3g1cXd3dGRy
ZWRmZmw1cDUybTVldjlyZjB0ZWVycCIgdGltZXN0YW1wPSIxNTkwNTg5Mjg1Ij40MDwva2V5Pjwv
Zm9yZWlnbi1rZXlzPjxyZWYtdHlwZSBuYW1lPSJKb3VybmFsIEFydGljbGUiPjE3PC9yZWYtdHlw
ZT48Y29udHJpYnV0b3JzPjxhdXRob3JzPjxhdXRob3I+V2h5dGUsIFcuIEEuPC9hdXRob3I+PGF1
dGhvcj5PcmxhbmRvLCBELiBBLjwvYXV0aG9yPjxhdXRob3I+SG5pc3osIEQuPC9hdXRob3I+PGF1
dGhvcj5BYnJhaGFtLCBCLiBKLjwvYXV0aG9yPjxhdXRob3I+TGluLCBDLiBZLjwvYXV0aG9yPjxh
dXRob3I+S2FnZXksIE0uIEguPC9hdXRob3I+PGF1dGhvcj5SYWhsLCBQLiBCLjwvYXV0aG9yPjxh
dXRob3I+TGVlLCBULiBJLjwvYXV0aG9yPjxhdXRob3I+WW91bmcsIFIuIEEuPC9hdXRob3I+PC9h
dXRob3JzPjwvY29udHJpYnV0b3JzPjxhdXRoLWFkZHJlc3M+V2hpdGVoZWFkIEluc3RpdHV0ZSBm
b3IgQmlvbWVkaWNhbCBSZXNlYXJjaCwgOSBDYW1icmlkZ2UgQ2VudGVyLCBDYW1icmlkZ2UsIE1B
IDAyMTQyLCBVU0EuPC9hdXRoLWFkZHJlc3M+PHRpdGxlcz48dGl0bGU+TWFzdGVyIHRyYW5zY3Jp
cHRpb24gZmFjdG9ycyBhbmQgbWVkaWF0b3IgZXN0YWJsaXNoIHN1cGVyLWVuaGFuY2VycyBhdCBr
ZXkgY2VsbCBpZGVudGl0eSBnZW5lczwvdGl0bGU+PHNlY29uZGFyeS10aXRsZT5DZWxsPC9zZWNv
bmRhcnktdGl0bGU+PC90aXRsZXM+PHBlcmlvZGljYWw+PGZ1bGwtdGl0bGU+Q2VsbDwvZnVsbC10
aXRsZT48L3BlcmlvZGljYWw+PHBhZ2VzPjMwNy0xOTwvcGFnZXM+PHZvbHVtZT4xNTM8L3ZvbHVt
ZT48bnVtYmVyPjI8L251bWJlcj48ZWRpdGlvbj4yMDEzLzA0LzE2PC9lZGl0aW9uPjxrZXl3b3Jk
cz48a2V5d29yZD5BbmltYWxzPC9rZXl3b3JkPjxrZXl3b3JkPkItTHltcGhvY3l0ZXMvbWV0YWJv
bGlzbTwva2V5d29yZD48a2V5d29yZD5DZWxsIExpbmU8L2tleXdvcmQ+PGtleXdvcmQ+KkNlbGwg
TGluZWFnZTwva2V5d29yZD48a2V5d29yZD5FbWJyeW9uaWMgU3RlbSBDZWxscy8qbWV0YWJvbGlz
bTwva2V5d29yZD48a2V5d29yZD4qRW5oYW5jZXIgRWxlbWVudHMsIEdlbmV0aWM8L2tleXdvcmQ+
PGtleXdvcmQ+R2VuZSBFeHByZXNzaW9uIFJlZ3VsYXRpb248L2tleXdvcmQ+PGtleXdvcmQ+R2Vu
ZSBLbm9ja2Rvd24gVGVjaG5pcXVlczwva2V5d29yZD48a2V5d29yZD5IdW1hbnM8L2tleXdvcmQ+
PGtleXdvcmQ+TWVkaWF0b3IgQ29tcGxleC8qbWV0YWJvbGlzbTwva2V5d29yZD48a2V5d29yZD5N
aWNlPC9rZXl3b3JkPjxrZXl3b3JkPlRyYW5zY3JpcHRpb24gRmFjdG9ycy8qbWV0YWJvbGlzbTwv
a2V5d29yZD48a2V5d29yZD5UcmFuc2NyaXB0aW9uLCBHZW5ldGljPC9rZXl3b3JkPjwva2V5d29y
ZHM+PGRhdGVzPjx5ZWFyPjIwMTM8L3llYXI+PHB1Yi1kYXRlcz48ZGF0ZT5BcHIgMTE8L2RhdGU+
PC9wdWItZGF0ZXM+PC9kYXRlcz48aXNibj4xMDk3LTQxNzIgKEVsZWN0cm9uaWMpJiN4RDswMDky
LTg2NzQgKExpbmtpbmcpPC9pc2JuPjxhY2Nlc3Npb24tbnVtPjIzNTgyMzIyPC9hY2Nlc3Npb24t
bnVtPjx1cmxzPjxyZWxhdGVkLXVybHM+PHVybD5odHRwczovL3d3dy5uY2JpLm5sbS5uaWguZ292
L3B1Ym1lZC8yMzU4MjMyMjwvdXJsPjwvcmVsYXRlZC11cmxzPjwvdXJscz48Y3VzdG9tMj5QTUMz
NjUzMTI5PC9jdXN0b20yPjxlbGVjdHJvbmljLXJlc291cmNlLW51bT4xMC4xMDE2L2ouY2VsbC4y
MDEzLjAzLjAzNTwvZWxlY3Ryb25pYy1yZXNvdXJjZS1udW0+PC9yZWNvcmQ+PC9DaXRlPjwvRW5k
Tm90ZT4A
</w:fldData>
        </w:fldChar>
      </w:r>
      <w:r w:rsidRPr="005A4F69">
        <w:rPr>
          <w:rFonts w:ascii="Helvetica" w:hAnsi="Helvetica" w:cs="Arial"/>
          <w:sz w:val="22"/>
          <w:szCs w:val="22"/>
        </w:rPr>
        <w:instrText xml:space="preserve"> ADDIN EN.CITE.DATA </w:instrText>
      </w:r>
      <w:r w:rsidRPr="005A4F69">
        <w:rPr>
          <w:rFonts w:ascii="Helvetica" w:hAnsi="Helvetica" w:cs="Arial"/>
          <w:sz w:val="22"/>
          <w:szCs w:val="22"/>
        </w:rPr>
      </w:r>
      <w:r w:rsidRPr="005A4F69">
        <w:rPr>
          <w:rFonts w:ascii="Helvetica" w:hAnsi="Helvetica" w:cs="Arial"/>
          <w:sz w:val="22"/>
          <w:szCs w:val="22"/>
        </w:rPr>
        <w:fldChar w:fldCharType="end"/>
      </w:r>
      <w:r w:rsidRPr="005A4F69">
        <w:rPr>
          <w:rFonts w:ascii="Helvetica" w:hAnsi="Helvetica" w:cs="Arial"/>
          <w:sz w:val="22"/>
          <w:szCs w:val="22"/>
        </w:rPr>
      </w:r>
      <w:r w:rsidRPr="005A4F69">
        <w:rPr>
          <w:rFonts w:ascii="Helvetica" w:hAnsi="Helvetica" w:cs="Arial"/>
          <w:sz w:val="22"/>
          <w:szCs w:val="22"/>
        </w:rPr>
        <w:fldChar w:fldCharType="separate"/>
      </w:r>
      <w:r w:rsidRPr="005A4F69">
        <w:rPr>
          <w:rFonts w:ascii="Helvetica" w:hAnsi="Helvetica" w:cs="Arial"/>
          <w:noProof/>
          <w:sz w:val="22"/>
          <w:szCs w:val="22"/>
        </w:rPr>
        <w:t>(Loven et al. 2013; Whyte et al. 2013)</w:t>
      </w:r>
      <w:r w:rsidRPr="005A4F69">
        <w:rPr>
          <w:rFonts w:ascii="Helvetica" w:hAnsi="Helvetica" w:cs="Arial"/>
          <w:sz w:val="22"/>
          <w:szCs w:val="22"/>
        </w:rPr>
        <w:fldChar w:fldCharType="end"/>
      </w:r>
      <w:r w:rsidRPr="005A4F69">
        <w:rPr>
          <w:rFonts w:ascii="Helvetica" w:hAnsi="Helvetica" w:cs="Arial"/>
          <w:sz w:val="22"/>
          <w:szCs w:val="22"/>
        </w:rPr>
        <w:t xml:space="preserve">. Using the intersected peaks between H3K4me1 and H3K27ac </w:t>
      </w:r>
      <w:r w:rsidR="00147F97">
        <w:rPr>
          <w:rFonts w:ascii="Helvetica" w:hAnsi="Helvetica" w:cs="Arial"/>
          <w:sz w:val="22"/>
          <w:szCs w:val="22"/>
        </w:rPr>
        <w:t>ChIP-seq</w:t>
      </w:r>
      <w:r w:rsidRPr="005A4F69">
        <w:rPr>
          <w:rFonts w:ascii="Helvetica" w:hAnsi="Helvetica" w:cs="Arial"/>
          <w:sz w:val="22"/>
          <w:szCs w:val="22"/>
        </w:rPr>
        <w:t xml:space="preserve"> signal (this list also excluded promoters). </w:t>
      </w:r>
      <w:r w:rsidRPr="005A4F69">
        <w:rPr>
          <w:rFonts w:ascii="Helvetica" w:hAnsi="Helvetica" w:cs="Arial"/>
          <w:color w:val="000000" w:themeColor="text1"/>
          <w:sz w:val="22"/>
          <w:szCs w:val="22"/>
        </w:rPr>
        <w:t xml:space="preserve">For the 4hpf enhancers, were stratified into three equal sized cohorts </w:t>
      </w:r>
      <w:r w:rsidRPr="005A4F69">
        <w:rPr>
          <w:rFonts w:ascii="Helvetica" w:hAnsi="Helvetica" w:cs="Arial"/>
          <w:color w:val="000000" w:themeColor="text1"/>
          <w:sz w:val="22"/>
          <w:szCs w:val="22"/>
        </w:rPr>
        <w:lastRenderedPageBreak/>
        <w:t>for further examination while the super enhancers remained at N=411. For the 24hpf potential enhancers, the enhancers list in</w:t>
      </w:r>
      <w:r w:rsidR="00CF1127">
        <w:rPr>
          <w:rFonts w:ascii="Helvetica" w:hAnsi="Helvetica" w:cs="Arial"/>
          <w:color w:val="000000" w:themeColor="text1"/>
          <w:sz w:val="22"/>
          <w:szCs w:val="22"/>
        </w:rPr>
        <w:t xml:space="preserve"> </w:t>
      </w:r>
      <w:r w:rsidR="00EC4FA6">
        <w:rPr>
          <w:rFonts w:ascii="Helvetica" w:hAnsi="Helvetica" w:cs="Arial"/>
          <w:color w:val="000000" w:themeColor="text1"/>
          <w:sz w:val="22"/>
          <w:szCs w:val="22"/>
        </w:rPr>
        <w:fldChar w:fldCharType="begin">
          <w:fldData xml:space="preserve">PEVuZE5vdGU+PENpdGU+PEF1dGhvcj5QZXJlei1SaWNvPC9BdXRob3I+PFllYXI+MjAxNzwvWWVh
cj48UmVjTnVtPjcyPC9SZWNOdW0+PERpc3BsYXlUZXh0PihQZXJlei1SaWNvIGV0IGFsLiAyMDE3
KTwvRGlzcGxheVRleHQ+PHJlY29yZD48cmVjLW51bWJlcj43MjwvcmVjLW51bWJlcj48Zm9yZWln
bi1rZXlzPjxrZXkgYXBwPSJFTiIgZGItaWQ9InNlNXB4c3g1cXd3dGRyZWRmZmw1cDUybTVldjly
ZjB0ZWVycCIgdGltZXN0YW1wPSIxNjEzNDQyOTA4Ij43Mjwva2V5PjwvZm9yZWlnbi1rZXlzPjxy
ZWYtdHlwZSBuYW1lPSJKb3VybmFsIEFydGljbGUiPjE3PC9yZWYtdHlwZT48Y29udHJpYnV0b3Jz
PjxhdXRob3JzPjxhdXRob3I+UGVyZXotUmljbywgWS4gQS48L2F1dGhvcj48YXV0aG9yPkJvZXZh
LCBWLjwvYXV0aG9yPjxhdXRob3I+TWFsbG9yeSwgQS4gQy48L2F1dGhvcj48YXV0aG9yPkJpdGV0
dGksIEEuPC9hdXRob3I+PGF1dGhvcj5NYWplbGxvLCBTLjwvYXV0aG9yPjxhdXRob3I+QmFyaWxs
b3QsIEUuPC9hdXRob3I+PGF1dGhvcj5TaGt1bWF0YXZhLCBBLjwvYXV0aG9yPjwvYXV0aG9ycz48
L2NvbnRyaWJ1dG9ycz48YXV0aC1hZGRyZXNzPkluc3RpdHV0IEN1cmllLCBQU0wgUmVzZWFyY2gg
VW5pdmVyc2l0eSwgSU5TRVJNIFU5MzQsIENOUlMgVU1SIDMyMTUsIEYtNzUwMDUsIFBhcmlzLCBG
cmFuY2UuJiN4RDtJTlNFUk0sIFU5MDAsIEYtNzUwMDUsIFBhcmlzLCBGcmFuY2UuJiN4RDtTb3Ji
b25uZSBVbml2ZXJzaXRlcywgVVBNQyBVbml2IFBhcmlzIDA2LCBGLTc1MDA1LCBQYXJpcywgRnJh
bmNlLiYjeEQ7SW5zdGl0dXQgQ3VyaWUsIE1pbmVzIFBhcmlzVGVjaCwgUFNMIFJlc2VhcmNoIFVu
aXZlcnNpdHksIEYtNzUwMDUsIFBhcmlzLCBGcmFuY2UuJiN4RDtJbnN0aXR1dCBDb2NoaW4sIElO
U0VSTSBVMTAxNiwgQ05SUyBVTVIgODEwNCwgVW5pdmVyc2l0ZSBQYXJpcyBEZXNjYXJ0ZXMgVU1S
LVMxMDE2LCBGLTc1MDE0IFBhcmlzLCBGcmFuY2UuPC9hdXRoLWFkZHJlc3M+PHRpdGxlcz48dGl0
bGU+Q29tcGFyYXRpdmUgYW5hbHlzZXMgb2Ygc3VwZXItZW5oYW5jZXJzIHJldmVhbCBjb25zZXJ2
ZWQgZWxlbWVudHMgaW4gdmVydGVicmF0ZSBnZW5vbWVzPC90aXRsZT48c2Vjb25kYXJ5LXRpdGxl
Pkdlbm9tZSBSZXM8L3NlY29uZGFyeS10aXRsZT48L3RpdGxlcz48cGVyaW9kaWNhbD48ZnVsbC10
aXRsZT5HZW5vbWUgUmVzPC9mdWxsLXRpdGxlPjwvcGVyaW9kaWNhbD48cGFnZXM+MjU5LTI2ODwv
cGFnZXM+PHZvbHVtZT4yNzwvdm9sdW1lPjxudW1iZXI+MjwvbnVtYmVyPjxlZGl0aW9uPjIwMTYv
MTIvMTU8L2VkaXRpb24+PGtleXdvcmRzPjxrZXl3b3JkPkFjZXR5bGF0aW9uPC9rZXl3b3JkPjxr
ZXl3b3JkPkFuaW1hbHM8L2tleXdvcmQ+PGtleXdvcmQ+Q2hyb21hdGluLypnZW5ldGljczwva2V5
d29yZD48a2V5d29yZD5Db25zZXJ2ZWQgU2VxdWVuY2UvKmdlbmV0aWNzPC9rZXl3b3JkPjxrZXl3
b3JkPkVtYnJ5b25pYyBEZXZlbG9wbWVudC9nZW5ldGljczwva2V5d29yZD48a2V5d29yZD4qRW5o
YW5jZXIgRWxlbWVudHMsIEdlbmV0aWM8L2tleXdvcmQ+PGtleXdvcmQ+R2VuZSBFeHByZXNzaW9u
IFJlZ3VsYXRpb24sIERldmVsb3BtZW50YWw8L2tleXdvcmQ+PGtleXdvcmQ+R2Vub21pY3M8L2tl
eXdvcmQ+PGtleXdvcmQ+SGlzdG9uZXMvZ2VuZXRpY3M8L2tleXdvcmQ+PGtleXdvcmQ+SHVtYW5z
PC9rZXl3b3JkPjxrZXl3b3JkPk1pY2U8L2tleXdvcmQ+PGtleXdvcmQ+VHJhbnNjcmlwdGlvbiBG
YWN0b3JzL2dlbmV0aWNzPC9rZXl3b3JkPjxrZXl3b3JkPlplYnJhZmlzaC8qZ2VuZXRpY3M8L2tl
eXdvcmQ+PC9rZXl3b3Jkcz48ZGF0ZXM+PHllYXI+MjAxNzwveWVhcj48cHViLWRhdGVzPjxkYXRl
PkZlYjwvZGF0ZT48L3B1Yi1kYXRlcz48L2RhdGVzPjxpc2JuPjE1NDktNTQ2OSAoRWxlY3Ryb25p
YykmI3hEOzEwODgtOTA1MSAoTGlua2luZyk8L2lzYm4+PGFjY2Vzc2lvbi1udW0+Mjc5NjUyOTE8
L2FjY2Vzc2lvbi1udW0+PHVybHM+PHJlbGF0ZWQtdXJscz48dXJsPmh0dHBzOi8vd3d3Lm5jYmku
bmxtLm5paC5nb3YvcHVibWVkLzI3OTY1MjkxPC91cmw+PC9yZWxhdGVkLXVybHM+PC91cmxzPjxj
dXN0b20yPlBNQzUyODcyMzE8L2N1c3RvbTI+PGVsZWN0cm9uaWMtcmVzb3VyY2UtbnVtPjEwLjEx
MDEvZ3IuMjAzNjc5LjExNTwvZWxlY3Ryb25pYy1yZXNvdXJjZS1udW0+PC9yZWNvcmQ+PC9DaXRl
PjwvRW5kTm90ZT5=
</w:fldData>
        </w:fldChar>
      </w:r>
      <w:r w:rsidR="00EC4FA6">
        <w:rPr>
          <w:rFonts w:ascii="Helvetica" w:hAnsi="Helvetica" w:cs="Arial"/>
          <w:color w:val="000000" w:themeColor="text1"/>
          <w:sz w:val="22"/>
          <w:szCs w:val="22"/>
        </w:rPr>
        <w:instrText xml:space="preserve"> ADDIN EN.CITE </w:instrText>
      </w:r>
      <w:r w:rsidR="00EC4FA6">
        <w:rPr>
          <w:rFonts w:ascii="Helvetica" w:hAnsi="Helvetica" w:cs="Arial"/>
          <w:color w:val="000000" w:themeColor="text1"/>
          <w:sz w:val="22"/>
          <w:szCs w:val="22"/>
        </w:rPr>
        <w:fldChar w:fldCharType="begin">
          <w:fldData xml:space="preserve">PEVuZE5vdGU+PENpdGU+PEF1dGhvcj5QZXJlei1SaWNvPC9BdXRob3I+PFllYXI+MjAxNzwvWWVh
cj48UmVjTnVtPjcyPC9SZWNOdW0+PERpc3BsYXlUZXh0PihQZXJlei1SaWNvIGV0IGFsLiAyMDE3
KTwvRGlzcGxheVRleHQ+PHJlY29yZD48cmVjLW51bWJlcj43MjwvcmVjLW51bWJlcj48Zm9yZWln
bi1rZXlzPjxrZXkgYXBwPSJFTiIgZGItaWQ9InNlNXB4c3g1cXd3dGRyZWRmZmw1cDUybTVldjly
ZjB0ZWVycCIgdGltZXN0YW1wPSIxNjEzNDQyOTA4Ij43Mjwva2V5PjwvZm9yZWlnbi1rZXlzPjxy
ZWYtdHlwZSBuYW1lPSJKb3VybmFsIEFydGljbGUiPjE3PC9yZWYtdHlwZT48Y29udHJpYnV0b3Jz
PjxhdXRob3JzPjxhdXRob3I+UGVyZXotUmljbywgWS4gQS48L2F1dGhvcj48YXV0aG9yPkJvZXZh
LCBWLjwvYXV0aG9yPjxhdXRob3I+TWFsbG9yeSwgQS4gQy48L2F1dGhvcj48YXV0aG9yPkJpdGV0
dGksIEEuPC9hdXRob3I+PGF1dGhvcj5NYWplbGxvLCBTLjwvYXV0aG9yPjxhdXRob3I+QmFyaWxs
b3QsIEUuPC9hdXRob3I+PGF1dGhvcj5TaGt1bWF0YXZhLCBBLjwvYXV0aG9yPjwvYXV0aG9ycz48
L2NvbnRyaWJ1dG9ycz48YXV0aC1hZGRyZXNzPkluc3RpdHV0IEN1cmllLCBQU0wgUmVzZWFyY2gg
VW5pdmVyc2l0eSwgSU5TRVJNIFU5MzQsIENOUlMgVU1SIDMyMTUsIEYtNzUwMDUsIFBhcmlzLCBG
cmFuY2UuJiN4RDtJTlNFUk0sIFU5MDAsIEYtNzUwMDUsIFBhcmlzLCBGcmFuY2UuJiN4RDtTb3Ji
b25uZSBVbml2ZXJzaXRlcywgVVBNQyBVbml2IFBhcmlzIDA2LCBGLTc1MDA1LCBQYXJpcywgRnJh
bmNlLiYjeEQ7SW5zdGl0dXQgQ3VyaWUsIE1pbmVzIFBhcmlzVGVjaCwgUFNMIFJlc2VhcmNoIFVu
aXZlcnNpdHksIEYtNzUwMDUsIFBhcmlzLCBGcmFuY2UuJiN4RDtJbnN0aXR1dCBDb2NoaW4sIElO
U0VSTSBVMTAxNiwgQ05SUyBVTVIgODEwNCwgVW5pdmVyc2l0ZSBQYXJpcyBEZXNjYXJ0ZXMgVU1S
LVMxMDE2LCBGLTc1MDE0IFBhcmlzLCBGcmFuY2UuPC9hdXRoLWFkZHJlc3M+PHRpdGxlcz48dGl0
bGU+Q29tcGFyYXRpdmUgYW5hbHlzZXMgb2Ygc3VwZXItZW5oYW5jZXJzIHJldmVhbCBjb25zZXJ2
ZWQgZWxlbWVudHMgaW4gdmVydGVicmF0ZSBnZW5vbWVzPC90aXRsZT48c2Vjb25kYXJ5LXRpdGxl
Pkdlbm9tZSBSZXM8L3NlY29uZGFyeS10aXRsZT48L3RpdGxlcz48cGVyaW9kaWNhbD48ZnVsbC10
aXRsZT5HZW5vbWUgUmVzPC9mdWxsLXRpdGxlPjwvcGVyaW9kaWNhbD48cGFnZXM+MjU5LTI2ODwv
cGFnZXM+PHZvbHVtZT4yNzwvdm9sdW1lPjxudW1iZXI+MjwvbnVtYmVyPjxlZGl0aW9uPjIwMTYv
MTIvMTU8L2VkaXRpb24+PGtleXdvcmRzPjxrZXl3b3JkPkFjZXR5bGF0aW9uPC9rZXl3b3JkPjxr
ZXl3b3JkPkFuaW1hbHM8L2tleXdvcmQ+PGtleXdvcmQ+Q2hyb21hdGluLypnZW5ldGljczwva2V5
d29yZD48a2V5d29yZD5Db25zZXJ2ZWQgU2VxdWVuY2UvKmdlbmV0aWNzPC9rZXl3b3JkPjxrZXl3
b3JkPkVtYnJ5b25pYyBEZXZlbG9wbWVudC9nZW5ldGljczwva2V5d29yZD48a2V5d29yZD4qRW5o
YW5jZXIgRWxlbWVudHMsIEdlbmV0aWM8L2tleXdvcmQ+PGtleXdvcmQ+R2VuZSBFeHByZXNzaW9u
IFJlZ3VsYXRpb24sIERldmVsb3BtZW50YWw8L2tleXdvcmQ+PGtleXdvcmQ+R2Vub21pY3M8L2tl
eXdvcmQ+PGtleXdvcmQ+SGlzdG9uZXMvZ2VuZXRpY3M8L2tleXdvcmQ+PGtleXdvcmQ+SHVtYW5z
PC9rZXl3b3JkPjxrZXl3b3JkPk1pY2U8L2tleXdvcmQ+PGtleXdvcmQ+VHJhbnNjcmlwdGlvbiBG
YWN0b3JzL2dlbmV0aWNzPC9rZXl3b3JkPjxrZXl3b3JkPlplYnJhZmlzaC8qZ2VuZXRpY3M8L2tl
eXdvcmQ+PC9rZXl3b3Jkcz48ZGF0ZXM+PHllYXI+MjAxNzwveWVhcj48cHViLWRhdGVzPjxkYXRl
PkZlYjwvZGF0ZT48L3B1Yi1kYXRlcz48L2RhdGVzPjxpc2JuPjE1NDktNTQ2OSAoRWxlY3Ryb25p
YykmI3hEOzEwODgtOTA1MSAoTGlua2luZyk8L2lzYm4+PGFjY2Vzc2lvbi1udW0+Mjc5NjUyOTE8
L2FjY2Vzc2lvbi1udW0+PHVybHM+PHJlbGF0ZWQtdXJscz48dXJsPmh0dHBzOi8vd3d3Lm5jYmku
bmxtLm5paC5nb3YvcHVibWVkLzI3OTY1MjkxPC91cmw+PC9yZWxhdGVkLXVybHM+PC91cmxzPjxj
dXN0b20yPlBNQzUyODcyMzE8L2N1c3RvbTI+PGVsZWN0cm9uaWMtcmVzb3VyY2UtbnVtPjEwLjEx
MDEvZ3IuMjAzNjc5LjExNTwvZWxlY3Ryb25pYy1yZXNvdXJjZS1udW0+PC9yZWNvcmQ+PC9DaXRl
PjwvRW5kTm90ZT5=
</w:fldData>
        </w:fldChar>
      </w:r>
      <w:r w:rsidR="00EC4FA6">
        <w:rPr>
          <w:rFonts w:ascii="Helvetica" w:hAnsi="Helvetica" w:cs="Arial"/>
          <w:color w:val="000000" w:themeColor="text1"/>
          <w:sz w:val="22"/>
          <w:szCs w:val="22"/>
        </w:rPr>
        <w:instrText xml:space="preserve"> ADDIN EN.CITE.DATA </w:instrText>
      </w:r>
      <w:r w:rsidR="00EC4FA6">
        <w:rPr>
          <w:rFonts w:ascii="Helvetica" w:hAnsi="Helvetica" w:cs="Arial"/>
          <w:color w:val="000000" w:themeColor="text1"/>
          <w:sz w:val="22"/>
          <w:szCs w:val="22"/>
        </w:rPr>
      </w:r>
      <w:r w:rsidR="00EC4FA6">
        <w:rPr>
          <w:rFonts w:ascii="Helvetica" w:hAnsi="Helvetica" w:cs="Arial"/>
          <w:color w:val="000000" w:themeColor="text1"/>
          <w:sz w:val="22"/>
          <w:szCs w:val="22"/>
        </w:rPr>
        <w:fldChar w:fldCharType="end"/>
      </w:r>
      <w:r w:rsidR="00EC4FA6">
        <w:rPr>
          <w:rFonts w:ascii="Helvetica" w:hAnsi="Helvetica" w:cs="Arial"/>
          <w:color w:val="000000" w:themeColor="text1"/>
          <w:sz w:val="22"/>
          <w:szCs w:val="22"/>
        </w:rPr>
      </w:r>
      <w:r w:rsidR="00EC4FA6">
        <w:rPr>
          <w:rFonts w:ascii="Helvetica" w:hAnsi="Helvetica" w:cs="Arial"/>
          <w:color w:val="000000" w:themeColor="text1"/>
          <w:sz w:val="22"/>
          <w:szCs w:val="22"/>
        </w:rPr>
        <w:fldChar w:fldCharType="separate"/>
      </w:r>
      <w:r w:rsidR="00EC4FA6">
        <w:rPr>
          <w:rFonts w:ascii="Helvetica" w:hAnsi="Helvetica" w:cs="Arial"/>
          <w:noProof/>
          <w:color w:val="000000" w:themeColor="text1"/>
          <w:sz w:val="22"/>
          <w:szCs w:val="22"/>
        </w:rPr>
        <w:t>(Perez-Rico et al. 2017)</w:t>
      </w:r>
      <w:r w:rsidR="00EC4FA6">
        <w:rPr>
          <w:rFonts w:ascii="Helvetica" w:hAnsi="Helvetica" w:cs="Arial"/>
          <w:color w:val="000000" w:themeColor="text1"/>
          <w:sz w:val="22"/>
          <w:szCs w:val="22"/>
        </w:rPr>
        <w:fldChar w:fldCharType="end"/>
      </w:r>
      <w:r w:rsidR="00CF1127">
        <w:rPr>
          <w:rFonts w:ascii="Helvetica" w:hAnsi="Helvetica" w:cs="Arial"/>
          <w:color w:val="000000" w:themeColor="text1"/>
          <w:sz w:val="22"/>
          <w:szCs w:val="22"/>
        </w:rPr>
        <w:t xml:space="preserve"> </w:t>
      </w:r>
      <w:r w:rsidRPr="005A4F69">
        <w:rPr>
          <w:rFonts w:ascii="Helvetica" w:hAnsi="Helvetica" w:cs="Arial"/>
          <w:color w:val="000000" w:themeColor="text1"/>
          <w:sz w:val="22"/>
          <w:szCs w:val="22"/>
        </w:rPr>
        <w:t xml:space="preserve">were lifted over using UCSC to ZV10 and utilized in the ROSE </w:t>
      </w:r>
      <w:r w:rsidRPr="005A4F69">
        <w:rPr>
          <w:rFonts w:ascii="Helvetica" w:hAnsi="Helvetica" w:cs="Arial"/>
          <w:sz w:val="22"/>
          <w:szCs w:val="22"/>
        </w:rPr>
        <w:t>algorithm version 0.1.</w:t>
      </w:r>
      <w:r w:rsidR="000F09B0">
        <w:rPr>
          <w:rFonts w:ascii="Helvetica" w:hAnsi="Helvetica" w:cs="Arial"/>
          <w:sz w:val="22"/>
          <w:szCs w:val="22"/>
        </w:rPr>
        <w:t xml:space="preserve"> </w:t>
      </w:r>
      <w:r w:rsidR="000F09B0">
        <w:rPr>
          <w:rFonts w:ascii="Helvetica" w:hAnsi="Helvetica" w:cs="Arial"/>
          <w:color w:val="000000" w:themeColor="text1"/>
          <w:sz w:val="22"/>
          <w:szCs w:val="22"/>
        </w:rPr>
        <w:t>C</w:t>
      </w:r>
      <w:r w:rsidRPr="005A4F69">
        <w:rPr>
          <w:rFonts w:ascii="Helvetica" w:hAnsi="Helvetica" w:cs="Arial"/>
          <w:color w:val="000000" w:themeColor="text1"/>
          <w:sz w:val="22"/>
          <w:szCs w:val="22"/>
        </w:rPr>
        <w:t>andidate</w:t>
      </w:r>
      <w:r w:rsidRPr="005A4F69">
        <w:rPr>
          <w:rFonts w:ascii="Helvetica" w:hAnsi="Helvetica" w:cs="Arial"/>
          <w:sz w:val="22"/>
          <w:szCs w:val="22"/>
        </w:rPr>
        <w:t xml:space="preserve"> transcription factor </w:t>
      </w:r>
      <w:r w:rsidRPr="005A4F69">
        <w:rPr>
          <w:rStyle w:val="highlight"/>
          <w:rFonts w:ascii="Helvetica" w:hAnsi="Helvetica" w:cs="Arial"/>
          <w:sz w:val="22"/>
          <w:szCs w:val="22"/>
        </w:rPr>
        <w:t>motif</w:t>
      </w:r>
      <w:r w:rsidRPr="005A4F69">
        <w:rPr>
          <w:rFonts w:ascii="Helvetica" w:hAnsi="Helvetica" w:cs="Arial"/>
          <w:sz w:val="22"/>
          <w:szCs w:val="22"/>
        </w:rPr>
        <w:t xml:space="preserve">s was determined by intersecting potential enhancers with ATAC-seq narrowpeaks signal and this list was used in </w:t>
      </w:r>
      <w:r w:rsidR="000F09B0" w:rsidRPr="009E4427">
        <w:rPr>
          <w:rFonts w:ascii="Helvetica" w:hAnsi="Helvetica" w:cs="Arial"/>
          <w:sz w:val="22"/>
          <w:szCs w:val="22"/>
        </w:rPr>
        <w:t>H</w:t>
      </w:r>
      <w:r w:rsidR="000F09B0">
        <w:rPr>
          <w:rFonts w:ascii="Helvetica" w:hAnsi="Helvetica" w:cs="Arial"/>
          <w:sz w:val="22"/>
          <w:szCs w:val="22"/>
        </w:rPr>
        <w:t>OMER</w:t>
      </w:r>
      <w:r w:rsidR="000F09B0" w:rsidRPr="009E4427">
        <w:rPr>
          <w:rFonts w:ascii="Helvetica" w:hAnsi="Helvetica" w:cs="Arial"/>
          <w:sz w:val="22"/>
          <w:szCs w:val="22"/>
        </w:rPr>
        <w:t xml:space="preserve"> findMotifsGenome.pl</w:t>
      </w:r>
      <w:r w:rsidRPr="005A4F69">
        <w:rPr>
          <w:rFonts w:ascii="Helvetica" w:hAnsi="Helvetica" w:cs="Arial"/>
          <w:sz w:val="22"/>
          <w:szCs w:val="22"/>
        </w:rPr>
        <w:t xml:space="preserve"> to find known binding motifs and motif frequency. The list was cross-referenced with Click-i</w:t>
      </w:r>
      <w:r w:rsidR="00E61EDB">
        <w:rPr>
          <w:rFonts w:ascii="Helvetica" w:hAnsi="Helvetica" w:cs="Arial"/>
          <w:sz w:val="22"/>
          <w:szCs w:val="22"/>
        </w:rPr>
        <w:t>T-</w:t>
      </w:r>
      <w:r w:rsidRPr="005A4F69">
        <w:rPr>
          <w:rFonts w:ascii="Helvetica" w:hAnsi="Helvetica" w:cs="Arial"/>
          <w:sz w:val="22"/>
          <w:szCs w:val="22"/>
        </w:rPr>
        <w:t>seq data to verify expression</w:t>
      </w:r>
      <w:r w:rsidR="00F0489F">
        <w:rPr>
          <w:rFonts w:ascii="Helvetica" w:hAnsi="Helvetica" w:cs="Arial"/>
          <w:sz w:val="22"/>
          <w:szCs w:val="22"/>
        </w:rPr>
        <w:t>, regardless of maternal contribution,</w:t>
      </w:r>
      <w:r w:rsidRPr="005A4F69">
        <w:rPr>
          <w:rFonts w:ascii="Helvetica" w:hAnsi="Helvetica" w:cs="Arial"/>
          <w:sz w:val="22"/>
          <w:szCs w:val="22"/>
        </w:rPr>
        <w:t xml:space="preserve"> of potential transcription factor in the early embryo. Bubble plot was created in R</w:t>
      </w:r>
      <w:r w:rsidR="00EC4FA6">
        <w:rPr>
          <w:rFonts w:ascii="Helvetica" w:hAnsi="Helvetica" w:cs="Arial"/>
          <w:sz w:val="22"/>
          <w:szCs w:val="22"/>
        </w:rPr>
        <w:t xml:space="preserve"> (R: A language and Environment for Statistical Computing, R Core Team, R Foundation for Statistical Computing, Vienna, Austria, 2017, </w:t>
      </w:r>
      <w:r w:rsidR="00EC4FA6" w:rsidRPr="009E4427">
        <w:rPr>
          <w:rFonts w:ascii="Helvetica" w:hAnsi="Helvetica" w:cs="Arial"/>
          <w:sz w:val="22"/>
          <w:szCs w:val="22"/>
        </w:rPr>
        <w:t xml:space="preserve"> </w:t>
      </w:r>
      <w:hyperlink r:id="rId11" w:history="1">
        <w:r w:rsidR="00EC4FA6" w:rsidRPr="00913A64">
          <w:rPr>
            <w:rStyle w:val="Hyperlink"/>
            <w:rFonts w:ascii="Helvetica" w:hAnsi="Helvetica" w:cs="Arial"/>
            <w:sz w:val="22"/>
            <w:szCs w:val="22"/>
          </w:rPr>
          <w:t>https://www.R-project.org</w:t>
        </w:r>
      </w:hyperlink>
      <w:r w:rsidR="00EC4FA6">
        <w:rPr>
          <w:rFonts w:ascii="Helvetica" w:hAnsi="Helvetica" w:cs="Arial"/>
          <w:sz w:val="22"/>
          <w:szCs w:val="22"/>
        </w:rPr>
        <w:t>)</w:t>
      </w:r>
      <w:r w:rsidRPr="005A4F69">
        <w:rPr>
          <w:rFonts w:ascii="Helvetica" w:hAnsi="Helvetica" w:cs="Arial"/>
          <w:sz w:val="22"/>
          <w:szCs w:val="22"/>
        </w:rPr>
        <w:t xml:space="preserve">, using standard methods. CTCF motifs were determined by </w:t>
      </w:r>
      <w:r w:rsidR="00147F97">
        <w:rPr>
          <w:rFonts w:ascii="Helvetica" w:hAnsi="Helvetica" w:cs="Arial"/>
          <w:sz w:val="22"/>
          <w:szCs w:val="22"/>
        </w:rPr>
        <w:t>HOMER</w:t>
      </w:r>
      <w:r w:rsidRPr="005A4F69">
        <w:rPr>
          <w:rFonts w:ascii="Helvetica" w:hAnsi="Helvetica" w:cs="Arial"/>
          <w:sz w:val="22"/>
          <w:szCs w:val="22"/>
        </w:rPr>
        <w:t xml:space="preserve"> findMotifsGenome.pl, potential CTCF locations were determined by converting the </w:t>
      </w:r>
      <w:r w:rsidR="00147F97">
        <w:rPr>
          <w:rFonts w:ascii="Helvetica" w:hAnsi="Helvetica" w:cs="Arial"/>
          <w:sz w:val="22"/>
          <w:szCs w:val="22"/>
        </w:rPr>
        <w:t>HOMER</w:t>
      </w:r>
      <w:r w:rsidRPr="005A4F69">
        <w:rPr>
          <w:rFonts w:ascii="Helvetica" w:hAnsi="Helvetica" w:cs="Arial"/>
          <w:sz w:val="22"/>
          <w:szCs w:val="22"/>
        </w:rPr>
        <w:t xml:space="preserve"> output to wig files and ran in Danpos</w:t>
      </w:r>
      <w:r w:rsidR="00CF1127">
        <w:rPr>
          <w:rFonts w:ascii="Helvetica" w:hAnsi="Helvetica" w:cs="Arial"/>
          <w:sz w:val="22"/>
          <w:szCs w:val="22"/>
        </w:rPr>
        <w:t xml:space="preserve"> </w:t>
      </w:r>
      <w:r w:rsidR="00EC4FA6">
        <w:rPr>
          <w:rFonts w:ascii="Helvetica" w:hAnsi="Helvetica" w:cs="Arial"/>
          <w:sz w:val="22"/>
          <w:szCs w:val="22"/>
        </w:rPr>
        <w:fldChar w:fldCharType="begin"/>
      </w:r>
      <w:r w:rsidR="00EC4FA6">
        <w:rPr>
          <w:rFonts w:ascii="Helvetica" w:hAnsi="Helvetica" w:cs="Arial"/>
          <w:sz w:val="22"/>
          <w:szCs w:val="22"/>
        </w:rPr>
        <w:instrText xml:space="preserve"> ADDIN EN.CITE &lt;EndNote&gt;&lt;Cite&gt;&lt;Author&gt;Chen&lt;/Author&gt;&lt;Year&gt;2013&lt;/Year&gt;&lt;RecNum&gt;73&lt;/RecNum&gt;&lt;DisplayText&gt;(Chen et al. 2013)&lt;/DisplayText&gt;&lt;record&gt;&lt;rec-number&gt;73&lt;/rec-number&gt;&lt;foreign-keys&gt;&lt;key app="EN" db-id="se5pxsx5qwwtdredffl5p52m5ev9rf0teerp" timestamp="1613442952"&gt;73&lt;/key&gt;&lt;/foreign-keys&gt;&lt;ref-type name="Journal Article"&gt;17&lt;/ref-type&gt;&lt;contributors&gt;&lt;authors&gt;&lt;author&gt;Chen, K.&lt;/author&gt;&lt;author&gt;Xi, Y.&lt;/author&gt;&lt;author&gt;Pan, X.&lt;/author&gt;&lt;author&gt;Li, Z.&lt;/author&gt;&lt;author&gt;Kaestner, K.&lt;/author&gt;&lt;author&gt;Tyler, J.&lt;/author&gt;&lt;author&gt;Dent, S.&lt;/author&gt;&lt;author&gt;He, X.&lt;/author&gt;&lt;author&gt;Li, W.&lt;/author&gt;&lt;/authors&gt;&lt;/contributors&gt;&lt;auth-address&gt;Division of Biostatistics, Dan L Duncan Cancer Center and Department of Molecular and Cellular Biology, Baylor College of Medicine, Houston, Texas 77030, USA.&lt;/auth-address&gt;&lt;titles&gt;&lt;title&gt;DANPOS: dynamic analysis of nucleosome position and occupancy by sequencing&lt;/title&gt;&lt;secondary-title&gt;Genome Res&lt;/secondary-title&gt;&lt;/titles&gt;&lt;periodical&gt;&lt;full-title&gt;Genome Res&lt;/full-title&gt;&lt;/periodical&gt;&lt;pages&gt;341-51&lt;/pages&gt;&lt;volume&gt;23&lt;/volume&gt;&lt;number&gt;2&lt;/number&gt;&lt;edition&gt;2012/11/30&lt;/edition&gt;&lt;keywords&gt;&lt;keyword&gt;Algorithms&lt;/keyword&gt;&lt;keyword&gt;Animals&lt;/keyword&gt;&lt;keyword&gt;Computational Biology/*methods&lt;/keyword&gt;&lt;keyword&gt;Computer Simulation&lt;/keyword&gt;&lt;keyword&gt;DNA/*metabolism&lt;/keyword&gt;&lt;keyword&gt;Databases, Genetic&lt;/keyword&gt;&lt;keyword&gt;*High-Throughput Nucleotide Sequencing&lt;/keyword&gt;&lt;keyword&gt;Humans&lt;/keyword&gt;&lt;keyword&gt;Mice&lt;/keyword&gt;&lt;keyword&gt;Nucleosomes/*metabolism&lt;/keyword&gt;&lt;keyword&gt;Promoter Regions, Genetic&lt;/keyword&gt;&lt;keyword&gt;Protein Binding&lt;/keyword&gt;&lt;keyword&gt;ROC Curve&lt;/keyword&gt;&lt;/keywords&gt;&lt;dates&gt;&lt;year&gt;2013&lt;/year&gt;&lt;pub-dates&gt;&lt;date&gt;Feb&lt;/date&gt;&lt;/pub-dates&gt;&lt;/dates&gt;&lt;isbn&gt;1549-5469 (Electronic)&amp;#xD;1088-9051 (Linking)&lt;/isbn&gt;&lt;accession-num&gt;23193179&lt;/accession-num&gt;&lt;urls&gt;&lt;related-urls&gt;&lt;url&gt;https://www.ncbi.nlm.nih.gov/pubmed/23193179&lt;/url&gt;&lt;/related-urls&gt;&lt;/urls&gt;&lt;custom2&gt;PMC3561875&lt;/custom2&gt;&lt;electronic-resource-num&gt;10.1101/gr.142067.112&lt;/electronic-resource-num&gt;&lt;/record&gt;&lt;/Cite&gt;&lt;/EndNote&gt;</w:instrText>
      </w:r>
      <w:r w:rsidR="00EC4FA6">
        <w:rPr>
          <w:rFonts w:ascii="Helvetica" w:hAnsi="Helvetica" w:cs="Arial"/>
          <w:sz w:val="22"/>
          <w:szCs w:val="22"/>
        </w:rPr>
        <w:fldChar w:fldCharType="separate"/>
      </w:r>
      <w:r w:rsidR="00EC4FA6">
        <w:rPr>
          <w:rFonts w:ascii="Helvetica" w:hAnsi="Helvetica" w:cs="Arial"/>
          <w:noProof/>
          <w:sz w:val="22"/>
          <w:szCs w:val="22"/>
        </w:rPr>
        <w:t>(Chen et al. 2013)</w:t>
      </w:r>
      <w:r w:rsidR="00EC4FA6">
        <w:rPr>
          <w:rFonts w:ascii="Helvetica" w:hAnsi="Helvetica" w:cs="Arial"/>
          <w:sz w:val="22"/>
          <w:szCs w:val="22"/>
        </w:rPr>
        <w:fldChar w:fldCharType="end"/>
      </w:r>
      <w:r w:rsidRPr="005A4F69">
        <w:rPr>
          <w:rFonts w:ascii="Helvetica" w:hAnsi="Helvetica" w:cs="Arial"/>
          <w:sz w:val="22"/>
          <w:szCs w:val="22"/>
        </w:rPr>
        <w:t xml:space="preserve"> for locations. </w:t>
      </w:r>
    </w:p>
    <w:p w14:paraId="4E766E3F" w14:textId="77777777" w:rsidR="00D806F8" w:rsidRDefault="00D806F8" w:rsidP="005A4F69">
      <w:pPr>
        <w:spacing w:line="480" w:lineRule="auto"/>
        <w:rPr>
          <w:rFonts w:ascii="Helvetica" w:hAnsi="Helvetica" w:cs="Arial"/>
          <w:b/>
          <w:sz w:val="22"/>
          <w:szCs w:val="22"/>
        </w:rPr>
      </w:pPr>
    </w:p>
    <w:p w14:paraId="4F30B3B6" w14:textId="490BBA29" w:rsidR="001A2273" w:rsidRPr="005A4F69" w:rsidRDefault="001A2273" w:rsidP="005A4F69">
      <w:pPr>
        <w:spacing w:line="480" w:lineRule="auto"/>
        <w:rPr>
          <w:rFonts w:ascii="Helvetica" w:hAnsi="Helvetica" w:cs="Arial"/>
          <w:b/>
          <w:sz w:val="22"/>
          <w:szCs w:val="22"/>
        </w:rPr>
      </w:pPr>
      <w:r w:rsidRPr="005A4F69">
        <w:rPr>
          <w:rFonts w:ascii="Helvetica" w:hAnsi="Helvetica" w:cs="Arial"/>
          <w:b/>
          <w:sz w:val="22"/>
          <w:szCs w:val="22"/>
        </w:rPr>
        <w:t xml:space="preserve">Metaregion analysis for </w:t>
      </w:r>
      <w:proofErr w:type="spellStart"/>
      <w:r w:rsidR="00C75853">
        <w:rPr>
          <w:rFonts w:ascii="Helvetica" w:hAnsi="Helvetica" w:cs="Arial"/>
          <w:b/>
          <w:sz w:val="22"/>
          <w:szCs w:val="22"/>
        </w:rPr>
        <w:t>HiC</w:t>
      </w:r>
      <w:proofErr w:type="spellEnd"/>
      <w:r w:rsidR="00C75853">
        <w:rPr>
          <w:rFonts w:ascii="Helvetica" w:hAnsi="Helvetica" w:cs="Arial"/>
          <w:b/>
          <w:sz w:val="22"/>
          <w:szCs w:val="22"/>
        </w:rPr>
        <w:t xml:space="preserve"> insulation, </w:t>
      </w:r>
      <w:r w:rsidRPr="005A4F69">
        <w:rPr>
          <w:rFonts w:ascii="Helvetica" w:hAnsi="Helvetica" w:cs="Arial"/>
          <w:b/>
          <w:sz w:val="22"/>
          <w:szCs w:val="22"/>
        </w:rPr>
        <w:t>ChIP-seq, ATAC-seq, and Click-i</w:t>
      </w:r>
      <w:r w:rsidR="00E61EDB">
        <w:rPr>
          <w:rFonts w:ascii="Helvetica" w:hAnsi="Helvetica" w:cs="Arial"/>
          <w:b/>
          <w:sz w:val="22"/>
          <w:szCs w:val="22"/>
        </w:rPr>
        <w:t>T</w:t>
      </w:r>
      <w:r w:rsidRPr="005A4F69">
        <w:rPr>
          <w:rFonts w:ascii="Helvetica" w:hAnsi="Helvetica" w:cs="Arial"/>
          <w:b/>
          <w:sz w:val="22"/>
          <w:szCs w:val="22"/>
        </w:rPr>
        <w:t>-seq</w:t>
      </w:r>
    </w:p>
    <w:p w14:paraId="1A6B3964" w14:textId="7CFC9ED6" w:rsidR="001A2273" w:rsidRPr="005A4F69" w:rsidRDefault="001A2273" w:rsidP="005A4F69">
      <w:pPr>
        <w:spacing w:line="480" w:lineRule="auto"/>
        <w:rPr>
          <w:rFonts w:ascii="Helvetica" w:hAnsi="Helvetica" w:cs="Arial"/>
          <w:sz w:val="22"/>
          <w:szCs w:val="22"/>
        </w:rPr>
      </w:pPr>
      <w:r w:rsidRPr="005A4F69">
        <w:rPr>
          <w:rFonts w:ascii="Helvetica" w:eastAsiaTheme="minorHAnsi" w:hAnsi="Helvetica" w:cs="Arial"/>
          <w:color w:val="000000"/>
          <w:sz w:val="22"/>
          <w:szCs w:val="22"/>
        </w:rPr>
        <w:t>To generate metaregions plots of</w:t>
      </w:r>
      <w:r w:rsidR="00C75853">
        <w:rPr>
          <w:rFonts w:ascii="Helvetica" w:eastAsiaTheme="minorHAnsi" w:hAnsi="Helvetica" w:cs="Arial"/>
          <w:color w:val="000000"/>
          <w:sz w:val="22"/>
          <w:szCs w:val="22"/>
        </w:rPr>
        <w:t xml:space="preserve"> </w:t>
      </w:r>
      <w:r w:rsidRPr="005A4F69">
        <w:rPr>
          <w:rFonts w:ascii="Helvetica" w:eastAsiaTheme="minorHAnsi" w:hAnsi="Helvetica" w:cs="Arial"/>
          <w:color w:val="000000"/>
          <w:sz w:val="22"/>
          <w:szCs w:val="22"/>
        </w:rPr>
        <w:t>ChIP-seq, ATAC-seq, and Click-i</w:t>
      </w:r>
      <w:r w:rsidR="00E61EDB">
        <w:rPr>
          <w:rFonts w:ascii="Helvetica" w:eastAsiaTheme="minorHAnsi" w:hAnsi="Helvetica" w:cs="Arial"/>
          <w:color w:val="000000"/>
          <w:sz w:val="22"/>
          <w:szCs w:val="22"/>
        </w:rPr>
        <w:t>T</w:t>
      </w:r>
      <w:r w:rsidRPr="005A4F69">
        <w:rPr>
          <w:rFonts w:ascii="Helvetica" w:eastAsiaTheme="minorHAnsi" w:hAnsi="Helvetica" w:cs="Arial"/>
          <w:color w:val="000000"/>
          <w:sz w:val="22"/>
          <w:szCs w:val="22"/>
        </w:rPr>
        <w:t xml:space="preserve">-seq signal was averaged in 10kb bins across the genome using get_datasets.pl from </w:t>
      </w:r>
      <w:r w:rsidRPr="005A4F69">
        <w:rPr>
          <w:rFonts w:ascii="Helvetica" w:hAnsi="Helvetica" w:cs="Arial"/>
          <w:sz w:val="22"/>
          <w:szCs w:val="22"/>
        </w:rPr>
        <w:t>Biotoolbox (https://github.com/tjparnell/biotoolbox</w:t>
      </w:r>
      <w:r w:rsidRPr="005A4F69">
        <w:rPr>
          <w:rFonts w:ascii="Helvetica" w:eastAsiaTheme="minorHAnsi" w:hAnsi="Helvetica" w:cs="Arial"/>
          <w:color w:val="000000"/>
          <w:sz w:val="22"/>
          <w:szCs w:val="22"/>
        </w:rPr>
        <w:t xml:space="preserve">). </w:t>
      </w:r>
      <w:r w:rsidR="00C75853">
        <w:rPr>
          <w:rFonts w:ascii="Helvetica" w:eastAsiaTheme="minorHAnsi" w:hAnsi="Helvetica" w:cs="Arial"/>
          <w:color w:val="000000"/>
          <w:sz w:val="22"/>
          <w:szCs w:val="22"/>
        </w:rPr>
        <w:t xml:space="preserve">To generate </w:t>
      </w:r>
      <w:proofErr w:type="spellStart"/>
      <w:r w:rsidR="00C75853">
        <w:rPr>
          <w:rFonts w:ascii="Helvetica" w:eastAsiaTheme="minorHAnsi" w:hAnsi="Helvetica" w:cs="Arial"/>
          <w:color w:val="000000"/>
          <w:sz w:val="22"/>
          <w:szCs w:val="22"/>
        </w:rPr>
        <w:t>metaregion</w:t>
      </w:r>
      <w:proofErr w:type="spellEnd"/>
      <w:r w:rsidR="00C75853">
        <w:rPr>
          <w:rFonts w:ascii="Helvetica" w:eastAsiaTheme="minorHAnsi" w:hAnsi="Helvetica" w:cs="Arial"/>
          <w:color w:val="000000"/>
          <w:sz w:val="22"/>
          <w:szCs w:val="22"/>
        </w:rPr>
        <w:t xml:space="preserve"> plots for </w:t>
      </w:r>
      <w:proofErr w:type="spellStart"/>
      <w:r w:rsidR="00C75853">
        <w:rPr>
          <w:rFonts w:ascii="Helvetica" w:eastAsiaTheme="minorHAnsi" w:hAnsi="Helvetica" w:cs="Arial"/>
          <w:color w:val="000000"/>
          <w:sz w:val="22"/>
          <w:szCs w:val="22"/>
        </w:rPr>
        <w:t>HiC</w:t>
      </w:r>
      <w:proofErr w:type="spellEnd"/>
      <w:r w:rsidR="00C75853">
        <w:rPr>
          <w:rFonts w:ascii="Helvetica" w:eastAsiaTheme="minorHAnsi" w:hAnsi="Helvetica" w:cs="Arial"/>
          <w:color w:val="000000"/>
          <w:sz w:val="22"/>
          <w:szCs w:val="22"/>
        </w:rPr>
        <w:t xml:space="preserve"> insulation </w:t>
      </w:r>
      <w:r w:rsidR="00C75853" w:rsidRPr="005A4F69">
        <w:rPr>
          <w:rFonts w:ascii="Helvetica" w:hAnsi="Helvetica" w:cs="Arial"/>
          <w:sz w:val="22"/>
          <w:szCs w:val="22"/>
        </w:rPr>
        <w:t>the bed</w:t>
      </w:r>
      <w:r w:rsidR="00C75853">
        <w:rPr>
          <w:rFonts w:ascii="Helvetica" w:hAnsi="Helvetica" w:cs="Arial"/>
          <w:sz w:val="22"/>
          <w:szCs w:val="22"/>
        </w:rPr>
        <w:t>G</w:t>
      </w:r>
      <w:r w:rsidR="00C75853" w:rsidRPr="005A4F69">
        <w:rPr>
          <w:rFonts w:ascii="Helvetica" w:hAnsi="Helvetica" w:cs="Arial"/>
          <w:sz w:val="22"/>
          <w:szCs w:val="22"/>
        </w:rPr>
        <w:t>raph matrix in the ‘tad_score.bm’ file from hicFindTADs command HiC</w:t>
      </w:r>
      <w:r w:rsidR="00E61EDB">
        <w:rPr>
          <w:rFonts w:ascii="Helvetica" w:hAnsi="Helvetica" w:cs="Arial"/>
          <w:sz w:val="22"/>
          <w:szCs w:val="22"/>
        </w:rPr>
        <w:t>E</w:t>
      </w:r>
      <w:r w:rsidR="00C75853" w:rsidRPr="005A4F69">
        <w:rPr>
          <w:rFonts w:ascii="Helvetica" w:hAnsi="Helvetica" w:cs="Arial"/>
          <w:sz w:val="22"/>
          <w:szCs w:val="22"/>
        </w:rPr>
        <w:t>xplorer (V3.3)</w:t>
      </w:r>
      <w:r w:rsidR="00C75853">
        <w:rPr>
          <w:rFonts w:ascii="Helvetica" w:hAnsi="Helvetica" w:cs="Arial"/>
          <w:sz w:val="22"/>
          <w:szCs w:val="22"/>
        </w:rPr>
        <w:t xml:space="preserve"> </w:t>
      </w:r>
      <w:r w:rsidR="00C75853">
        <w:rPr>
          <w:rFonts w:ascii="Helvetica" w:eastAsiaTheme="minorHAnsi" w:hAnsi="Helvetica" w:cs="Arial"/>
          <w:color w:val="000000"/>
          <w:sz w:val="22"/>
          <w:szCs w:val="22"/>
        </w:rPr>
        <w:t xml:space="preserve">was converted to a </w:t>
      </w:r>
      <w:proofErr w:type="spellStart"/>
      <w:r w:rsidR="00C75853">
        <w:rPr>
          <w:rFonts w:ascii="Helvetica" w:eastAsiaTheme="minorHAnsi" w:hAnsi="Helvetica" w:cs="Arial"/>
          <w:color w:val="000000"/>
          <w:sz w:val="22"/>
          <w:szCs w:val="22"/>
        </w:rPr>
        <w:t>bigWig</w:t>
      </w:r>
      <w:proofErr w:type="spellEnd"/>
      <w:r w:rsidR="00C75853">
        <w:rPr>
          <w:rFonts w:ascii="Helvetica" w:eastAsiaTheme="minorHAnsi" w:hAnsi="Helvetica" w:cs="Arial"/>
          <w:color w:val="000000"/>
          <w:sz w:val="22"/>
          <w:szCs w:val="22"/>
        </w:rPr>
        <w:t xml:space="preserve"> using UCSC </w:t>
      </w:r>
      <w:proofErr w:type="spellStart"/>
      <w:r w:rsidR="00C75853" w:rsidRPr="00C75853">
        <w:rPr>
          <w:rFonts w:ascii="Helvetica" w:eastAsiaTheme="minorHAnsi" w:hAnsi="Helvetica" w:cs="Arial"/>
          <w:color w:val="000000"/>
          <w:sz w:val="22"/>
          <w:szCs w:val="22"/>
        </w:rPr>
        <w:t>bedGraphToBigWig</w:t>
      </w:r>
      <w:proofErr w:type="spellEnd"/>
      <w:r w:rsidR="00C75853">
        <w:rPr>
          <w:rFonts w:ascii="Helvetica" w:eastAsiaTheme="minorHAnsi" w:hAnsi="Helvetica" w:cs="Arial"/>
          <w:color w:val="000000"/>
          <w:sz w:val="22"/>
          <w:szCs w:val="22"/>
        </w:rPr>
        <w:t xml:space="preserve">. </w:t>
      </w:r>
      <w:r w:rsidRPr="005A4F69">
        <w:rPr>
          <w:rFonts w:ascii="Helvetica" w:eastAsiaTheme="minorHAnsi" w:hAnsi="Helvetica" w:cs="Arial"/>
          <w:color w:val="000000"/>
          <w:sz w:val="22"/>
          <w:szCs w:val="22"/>
        </w:rPr>
        <w:t xml:space="preserve">These resulting files were used to make heatmaps across either boundaries, enhancers, or flares generated with </w:t>
      </w:r>
      <w:proofErr w:type="spellStart"/>
      <w:r w:rsidRPr="005A4F69">
        <w:rPr>
          <w:rFonts w:ascii="Helvetica" w:hAnsi="Helvetica" w:cs="Arial"/>
          <w:sz w:val="22"/>
          <w:szCs w:val="22"/>
        </w:rPr>
        <w:t>deeptools</w:t>
      </w:r>
      <w:proofErr w:type="spellEnd"/>
      <w:r w:rsidRPr="005A4F69">
        <w:rPr>
          <w:rFonts w:ascii="Helvetica" w:hAnsi="Helvetica" w:cs="Arial"/>
          <w:sz w:val="22"/>
          <w:szCs w:val="22"/>
        </w:rPr>
        <w:t xml:space="preserve"> (V2.0, </w:t>
      </w:r>
      <w:hyperlink r:id="rId12" w:history="1">
        <w:r w:rsidRPr="005A4F69">
          <w:rPr>
            <w:rStyle w:val="Hyperlink"/>
            <w:rFonts w:ascii="Helvetica" w:eastAsiaTheme="majorEastAsia" w:hAnsi="Helvetica" w:cs="Arial"/>
            <w:sz w:val="22"/>
            <w:szCs w:val="22"/>
          </w:rPr>
          <w:t>https://deeptools.readthedocs.io/en/develop/content/list_of_tools.html</w:t>
        </w:r>
      </w:hyperlink>
      <w:r w:rsidRPr="005A4F69">
        <w:rPr>
          <w:rFonts w:ascii="Helvetica" w:hAnsi="Helvetica" w:cs="Arial"/>
          <w:sz w:val="22"/>
          <w:szCs w:val="22"/>
        </w:rPr>
        <w:t xml:space="preserve">). The metaplots were visualized in R (V3.3.3, 2017) using standard methods. </w:t>
      </w:r>
    </w:p>
    <w:p w14:paraId="1E8576DD" w14:textId="77777777" w:rsidR="001A2273" w:rsidRPr="005A4F69" w:rsidRDefault="001A2273" w:rsidP="005A4F69">
      <w:pPr>
        <w:rPr>
          <w:rFonts w:ascii="Helvetica" w:hAnsi="Helvetica"/>
          <w:sz w:val="22"/>
          <w:szCs w:val="22"/>
        </w:rPr>
      </w:pPr>
    </w:p>
    <w:p w14:paraId="012DC558" w14:textId="77777777" w:rsidR="001A2273" w:rsidRPr="005A4F69" w:rsidRDefault="001A2273" w:rsidP="005A4F69">
      <w:pPr>
        <w:rPr>
          <w:rFonts w:ascii="Helvetica" w:hAnsi="Helvetica"/>
          <w:sz w:val="22"/>
          <w:szCs w:val="22"/>
        </w:rPr>
      </w:pPr>
    </w:p>
    <w:p w14:paraId="2166A491" w14:textId="77777777" w:rsidR="0044787A" w:rsidRPr="005A4F69" w:rsidRDefault="0044787A" w:rsidP="005A4F69">
      <w:pPr>
        <w:rPr>
          <w:rFonts w:ascii="Helvetica" w:hAnsi="Helvetica"/>
          <w:sz w:val="22"/>
          <w:szCs w:val="22"/>
        </w:rPr>
      </w:pPr>
    </w:p>
    <w:p w14:paraId="51D761E0" w14:textId="77777777" w:rsidR="0044787A" w:rsidRPr="005A4F69" w:rsidRDefault="0044787A" w:rsidP="005A4F69">
      <w:pPr>
        <w:rPr>
          <w:rFonts w:ascii="Helvetica" w:hAnsi="Helvetica"/>
          <w:sz w:val="22"/>
          <w:szCs w:val="22"/>
        </w:rPr>
      </w:pPr>
    </w:p>
    <w:p w14:paraId="3225212B" w14:textId="77777777" w:rsidR="0044787A" w:rsidRPr="005A4F69" w:rsidRDefault="0044787A" w:rsidP="005A4F69">
      <w:pPr>
        <w:rPr>
          <w:rFonts w:ascii="Helvetica" w:hAnsi="Helvetica"/>
          <w:sz w:val="22"/>
          <w:szCs w:val="22"/>
        </w:rPr>
      </w:pPr>
    </w:p>
    <w:p w14:paraId="18F0A779" w14:textId="77777777" w:rsidR="0044787A" w:rsidRPr="005A4F69" w:rsidRDefault="0044787A" w:rsidP="005A4F69">
      <w:pPr>
        <w:rPr>
          <w:rFonts w:ascii="Helvetica" w:hAnsi="Helvetica"/>
          <w:sz w:val="22"/>
          <w:szCs w:val="22"/>
        </w:rPr>
      </w:pPr>
    </w:p>
    <w:p w14:paraId="2DB2D1FA" w14:textId="77777777" w:rsidR="0044787A" w:rsidRPr="005A4F69" w:rsidRDefault="0044787A" w:rsidP="005A4F69">
      <w:pPr>
        <w:rPr>
          <w:rFonts w:ascii="Helvetica" w:hAnsi="Helvetica"/>
          <w:sz w:val="22"/>
          <w:szCs w:val="22"/>
        </w:rPr>
      </w:pPr>
    </w:p>
    <w:p w14:paraId="37CEE02F" w14:textId="77777777" w:rsidR="0044787A" w:rsidRPr="005A4F69" w:rsidRDefault="0044787A" w:rsidP="005A4F69">
      <w:pPr>
        <w:rPr>
          <w:rFonts w:ascii="Helvetica" w:hAnsi="Helvetica"/>
          <w:sz w:val="22"/>
          <w:szCs w:val="22"/>
        </w:rPr>
      </w:pPr>
    </w:p>
    <w:p w14:paraId="6CD3EEE9" w14:textId="77777777" w:rsidR="0044787A" w:rsidRPr="005A4F69" w:rsidRDefault="0044787A" w:rsidP="005A4F69">
      <w:pPr>
        <w:rPr>
          <w:rFonts w:ascii="Helvetica" w:hAnsi="Helvetica"/>
          <w:sz w:val="22"/>
          <w:szCs w:val="22"/>
        </w:rPr>
      </w:pPr>
    </w:p>
    <w:p w14:paraId="4E3E3F58" w14:textId="28AB242D" w:rsidR="007A771E" w:rsidRPr="005A4F69" w:rsidRDefault="007A771E" w:rsidP="005A4F69">
      <w:pPr>
        <w:rPr>
          <w:rFonts w:ascii="Helvetica" w:hAnsi="Helvetica"/>
          <w:sz w:val="22"/>
          <w:szCs w:val="22"/>
        </w:rPr>
      </w:pPr>
    </w:p>
    <w:p w14:paraId="11275E63" w14:textId="356DF64C" w:rsidR="007A771E" w:rsidRDefault="00F643E2" w:rsidP="005A4F69">
      <w:pPr>
        <w:rPr>
          <w:rFonts w:ascii="Helvetica" w:hAnsi="Helvetica"/>
          <w:sz w:val="22"/>
          <w:szCs w:val="22"/>
        </w:rPr>
      </w:pPr>
      <w:r>
        <w:rPr>
          <w:rFonts w:ascii="Helvetica" w:hAnsi="Helvetica"/>
          <w:noProof/>
          <w:sz w:val="22"/>
          <w:szCs w:val="22"/>
        </w:rPr>
        <w:lastRenderedPageBreak/>
        <w:drawing>
          <wp:inline distT="0" distB="0" distL="0" distR="0" wp14:anchorId="22D1D813" wp14:editId="6C0EF5E1">
            <wp:extent cx="5943600" cy="7553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_Fig_S1_rearrang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553325"/>
                    </a:xfrm>
                    <a:prstGeom prst="rect">
                      <a:avLst/>
                    </a:prstGeom>
                  </pic:spPr>
                </pic:pic>
              </a:graphicData>
            </a:graphic>
          </wp:inline>
        </w:drawing>
      </w:r>
    </w:p>
    <w:p w14:paraId="568E899D" w14:textId="77777777" w:rsidR="00F643E2" w:rsidRPr="005A4F69" w:rsidRDefault="00F643E2" w:rsidP="005A4F69">
      <w:pPr>
        <w:rPr>
          <w:rFonts w:ascii="Helvetica" w:hAnsi="Helvetica"/>
          <w:sz w:val="22"/>
          <w:szCs w:val="22"/>
        </w:rPr>
      </w:pPr>
    </w:p>
    <w:p w14:paraId="02A25DDB" w14:textId="2C8B4B99" w:rsidR="007A771E" w:rsidRDefault="007A771E" w:rsidP="005A4F69">
      <w:pPr>
        <w:rPr>
          <w:rFonts w:ascii="Helvetica" w:hAnsi="Helvetica"/>
          <w:sz w:val="22"/>
          <w:szCs w:val="22"/>
        </w:rPr>
      </w:pPr>
    </w:p>
    <w:p w14:paraId="76E006B8" w14:textId="77777777" w:rsidR="00A261E3" w:rsidRPr="005A4F69" w:rsidRDefault="00A261E3" w:rsidP="005A4F69">
      <w:pPr>
        <w:rPr>
          <w:rFonts w:ascii="Helvetica" w:hAnsi="Helvetica"/>
          <w:sz w:val="22"/>
          <w:szCs w:val="22"/>
        </w:rPr>
      </w:pPr>
    </w:p>
    <w:p w14:paraId="17CE56A7" w14:textId="77777777" w:rsidR="007A771E" w:rsidRPr="005A4F69" w:rsidRDefault="007A771E" w:rsidP="005A4F69">
      <w:pPr>
        <w:rPr>
          <w:rFonts w:ascii="Helvetica" w:hAnsi="Helvetica"/>
          <w:sz w:val="22"/>
          <w:szCs w:val="22"/>
        </w:rPr>
      </w:pPr>
    </w:p>
    <w:p w14:paraId="0130E769" w14:textId="77777777" w:rsidR="007A771E" w:rsidRPr="005A4F69" w:rsidRDefault="007A771E" w:rsidP="005A4F69">
      <w:pPr>
        <w:rPr>
          <w:rFonts w:ascii="Helvetica" w:hAnsi="Helvetica"/>
          <w:sz w:val="22"/>
          <w:szCs w:val="22"/>
        </w:rPr>
      </w:pPr>
      <w:r w:rsidRPr="005A4F69">
        <w:rPr>
          <w:rFonts w:ascii="Helvetica" w:hAnsi="Helvetica"/>
          <w:sz w:val="22"/>
          <w:szCs w:val="22"/>
        </w:rPr>
        <w:lastRenderedPageBreak/>
        <w:t xml:space="preserve">Supplemental Fig S1. Quality control analysis of zebrafish embryos and contact maps. </w:t>
      </w:r>
    </w:p>
    <w:p w14:paraId="4C2A67F5" w14:textId="77777777" w:rsidR="007A771E" w:rsidRPr="005A4F69" w:rsidRDefault="007A771E" w:rsidP="005A4F69">
      <w:pPr>
        <w:rPr>
          <w:rFonts w:ascii="Helvetica" w:hAnsi="Helvetica"/>
          <w:sz w:val="22"/>
          <w:szCs w:val="22"/>
        </w:rPr>
      </w:pPr>
      <w:r w:rsidRPr="005A4F69">
        <w:rPr>
          <w:rFonts w:ascii="Helvetica" w:hAnsi="Helvetica"/>
          <w:sz w:val="22"/>
          <w:szCs w:val="22"/>
          <w:vertAlign w:val="subscript"/>
        </w:rPr>
        <w:t> </w:t>
      </w:r>
    </w:p>
    <w:p w14:paraId="11E3006B" w14:textId="77777777" w:rsidR="006E418C" w:rsidRPr="005A4F69" w:rsidRDefault="00766179" w:rsidP="005A4F69">
      <w:pPr>
        <w:numPr>
          <w:ilvl w:val="0"/>
          <w:numId w:val="2"/>
        </w:numPr>
        <w:tabs>
          <w:tab w:val="clear" w:pos="720"/>
          <w:tab w:val="num" w:pos="360"/>
        </w:tabs>
        <w:ind w:left="0" w:firstLine="0"/>
        <w:rPr>
          <w:rFonts w:ascii="Helvetica" w:hAnsi="Helvetica"/>
          <w:sz w:val="22"/>
          <w:szCs w:val="22"/>
        </w:rPr>
      </w:pPr>
      <w:r w:rsidRPr="005A4F69">
        <w:rPr>
          <w:rFonts w:ascii="Helvetica" w:hAnsi="Helvetica"/>
          <w:sz w:val="22"/>
          <w:szCs w:val="22"/>
        </w:rPr>
        <w:t xml:space="preserve">Representative brightfield images of sperm, and embryos collected at the indicated timepoints. </w:t>
      </w:r>
    </w:p>
    <w:p w14:paraId="5BA1C903" w14:textId="77777777" w:rsidR="006E418C" w:rsidRPr="005A4F69" w:rsidRDefault="00766179" w:rsidP="005A4F69">
      <w:pPr>
        <w:numPr>
          <w:ilvl w:val="0"/>
          <w:numId w:val="2"/>
        </w:numPr>
        <w:tabs>
          <w:tab w:val="clear" w:pos="720"/>
          <w:tab w:val="num" w:pos="360"/>
        </w:tabs>
        <w:ind w:left="0" w:firstLine="0"/>
        <w:rPr>
          <w:rFonts w:ascii="Helvetica" w:hAnsi="Helvetica"/>
          <w:sz w:val="22"/>
          <w:szCs w:val="22"/>
        </w:rPr>
      </w:pPr>
      <w:r w:rsidRPr="005A4F69">
        <w:rPr>
          <w:rFonts w:ascii="Helvetica" w:hAnsi="Helvetica"/>
          <w:sz w:val="22"/>
          <w:szCs w:val="22"/>
        </w:rPr>
        <w:t>Zebrafish contact probability plotted against genomic distance the combined contact maps from each developmental timepoint collected are shown.</w:t>
      </w:r>
    </w:p>
    <w:p w14:paraId="61B18625" w14:textId="38BCE0C9" w:rsidR="00F4789A" w:rsidRDefault="00F4789A" w:rsidP="00F4789A">
      <w:pPr>
        <w:numPr>
          <w:ilvl w:val="0"/>
          <w:numId w:val="2"/>
        </w:numPr>
        <w:tabs>
          <w:tab w:val="clear" w:pos="720"/>
          <w:tab w:val="num" w:pos="360"/>
        </w:tabs>
        <w:ind w:left="0" w:firstLine="0"/>
        <w:rPr>
          <w:rFonts w:ascii="Helvetica" w:hAnsi="Helvetica"/>
          <w:sz w:val="22"/>
          <w:szCs w:val="22"/>
        </w:rPr>
      </w:pPr>
      <w:r w:rsidRPr="005A4F69">
        <w:rPr>
          <w:rFonts w:ascii="Helvetica" w:hAnsi="Helvetica"/>
          <w:sz w:val="22"/>
          <w:szCs w:val="22"/>
        </w:rPr>
        <w:t>Number of TAD-boundary calls for different boundary thresholds at each developmental time point.</w:t>
      </w:r>
    </w:p>
    <w:p w14:paraId="41084A9F" w14:textId="5F8BBF11" w:rsidR="00F4789A" w:rsidRPr="00F4789A" w:rsidRDefault="00F4789A" w:rsidP="00F4789A">
      <w:pPr>
        <w:numPr>
          <w:ilvl w:val="0"/>
          <w:numId w:val="2"/>
        </w:numPr>
        <w:tabs>
          <w:tab w:val="clear" w:pos="720"/>
          <w:tab w:val="num" w:pos="360"/>
        </w:tabs>
        <w:ind w:left="0" w:firstLine="0"/>
        <w:rPr>
          <w:rFonts w:ascii="Helvetica" w:hAnsi="Helvetica"/>
          <w:sz w:val="22"/>
          <w:szCs w:val="22"/>
        </w:rPr>
      </w:pPr>
      <w:r w:rsidRPr="005A4F69">
        <w:rPr>
          <w:rFonts w:ascii="Helvetica" w:hAnsi="Helvetica"/>
          <w:sz w:val="22"/>
          <w:szCs w:val="22"/>
        </w:rPr>
        <w:t xml:space="preserve">Metaplot of the insulation of each developmental timepoint Sperm (orange), preZGA (blue), 4hpf (green), 5.3hpf (red), 24hpf (purple) centered on boundaries determined at 24hpf (threshold 0.05, 10kb resolution). </w:t>
      </w:r>
    </w:p>
    <w:p w14:paraId="2037494B" w14:textId="5BBFA36E" w:rsidR="00F4789A" w:rsidRDefault="00F4789A" w:rsidP="00F4789A">
      <w:pPr>
        <w:numPr>
          <w:ilvl w:val="0"/>
          <w:numId w:val="2"/>
        </w:numPr>
        <w:tabs>
          <w:tab w:val="clear" w:pos="720"/>
          <w:tab w:val="num" w:pos="360"/>
        </w:tabs>
        <w:ind w:left="0" w:firstLine="0"/>
        <w:rPr>
          <w:rFonts w:ascii="Helvetica" w:hAnsi="Helvetica"/>
          <w:sz w:val="22"/>
          <w:szCs w:val="22"/>
        </w:rPr>
      </w:pPr>
      <w:r w:rsidRPr="005A4F69">
        <w:rPr>
          <w:rFonts w:ascii="Helvetica" w:hAnsi="Helvetica"/>
          <w:sz w:val="22"/>
          <w:szCs w:val="22"/>
        </w:rPr>
        <w:t xml:space="preserve">Fluorescent microscopy images of DAPI-stained embryos at preZGA (2.25hrs). Signal from DAPI reveals the cell stage synchronization of the embryos. The percentage of embryos in each cell cycle stage collected in the preZGA sample used in Figure 1 is marked in the bottom right of each image. </w:t>
      </w:r>
    </w:p>
    <w:p w14:paraId="6E45BF08" w14:textId="77777777" w:rsidR="00F4789A" w:rsidRPr="00F4789A" w:rsidRDefault="00F4789A" w:rsidP="00F4789A">
      <w:pPr>
        <w:numPr>
          <w:ilvl w:val="0"/>
          <w:numId w:val="2"/>
        </w:numPr>
        <w:tabs>
          <w:tab w:val="clear" w:pos="720"/>
          <w:tab w:val="num" w:pos="360"/>
        </w:tabs>
        <w:ind w:left="0" w:firstLine="0"/>
        <w:rPr>
          <w:rFonts w:ascii="Helvetica" w:hAnsi="Helvetica"/>
          <w:sz w:val="22"/>
          <w:szCs w:val="22"/>
        </w:rPr>
      </w:pPr>
      <w:r w:rsidRPr="00F4789A">
        <w:rPr>
          <w:rFonts w:ascii="Helvetica" w:hAnsi="Helvetica"/>
          <w:sz w:val="22"/>
          <w:szCs w:val="22"/>
        </w:rPr>
        <w:t xml:space="preserve">Contact probability for the </w:t>
      </w:r>
      <w:r w:rsidRPr="00F4789A">
        <w:rPr>
          <w:rFonts w:ascii="Helvetica" w:hAnsi="Helvetica"/>
          <w:i/>
          <w:iCs/>
          <w:sz w:val="22"/>
          <w:szCs w:val="22"/>
        </w:rPr>
        <w:t>Drosophila</w:t>
      </w:r>
      <w:r w:rsidRPr="00F4789A">
        <w:rPr>
          <w:rFonts w:ascii="Helvetica" w:hAnsi="Helvetica"/>
          <w:sz w:val="22"/>
          <w:szCs w:val="22"/>
        </w:rPr>
        <w:t xml:space="preserve"> spike in, plotted against genomic distance the combined contact maps from each developmental timepoint collected are shown.</w:t>
      </w:r>
    </w:p>
    <w:p w14:paraId="61ED9F9B" w14:textId="77777777" w:rsidR="00F4789A" w:rsidRPr="005A4F69" w:rsidRDefault="00F4789A" w:rsidP="00F4789A">
      <w:pPr>
        <w:rPr>
          <w:rFonts w:ascii="Helvetica" w:hAnsi="Helvetica"/>
          <w:sz w:val="22"/>
          <w:szCs w:val="22"/>
        </w:rPr>
      </w:pPr>
    </w:p>
    <w:p w14:paraId="6854DF79" w14:textId="77777777" w:rsidR="00F4789A" w:rsidRPr="005A4F69" w:rsidRDefault="00F4789A" w:rsidP="00F4789A">
      <w:pPr>
        <w:rPr>
          <w:rFonts w:ascii="Helvetica" w:hAnsi="Helvetica"/>
          <w:sz w:val="22"/>
          <w:szCs w:val="22"/>
        </w:rPr>
      </w:pPr>
    </w:p>
    <w:p w14:paraId="1D652C68" w14:textId="080E296A" w:rsidR="007A771E" w:rsidRPr="005A4F69" w:rsidRDefault="007A771E" w:rsidP="005A4F69">
      <w:pPr>
        <w:rPr>
          <w:rFonts w:ascii="Helvetica" w:hAnsi="Helvetica"/>
          <w:sz w:val="22"/>
          <w:szCs w:val="22"/>
        </w:rPr>
      </w:pPr>
    </w:p>
    <w:p w14:paraId="3DA18D2D" w14:textId="682AB8C4" w:rsidR="007A771E" w:rsidRPr="005A4F69" w:rsidRDefault="007A771E" w:rsidP="005A4F69">
      <w:pPr>
        <w:rPr>
          <w:rFonts w:ascii="Helvetica" w:hAnsi="Helvetica"/>
          <w:sz w:val="22"/>
          <w:szCs w:val="22"/>
        </w:rPr>
      </w:pPr>
    </w:p>
    <w:p w14:paraId="333B421E" w14:textId="77777777" w:rsidR="00F643E2" w:rsidRDefault="00F643E2" w:rsidP="005A4F69">
      <w:pPr>
        <w:rPr>
          <w:rFonts w:ascii="Helvetica" w:hAnsi="Helvetica"/>
          <w:sz w:val="22"/>
          <w:szCs w:val="22"/>
        </w:rPr>
      </w:pPr>
    </w:p>
    <w:p w14:paraId="1B0DBDAC" w14:textId="77777777" w:rsidR="00F643E2" w:rsidRDefault="00F643E2" w:rsidP="005A4F69">
      <w:pPr>
        <w:rPr>
          <w:rFonts w:ascii="Helvetica" w:hAnsi="Helvetica"/>
          <w:sz w:val="22"/>
          <w:szCs w:val="22"/>
        </w:rPr>
      </w:pPr>
    </w:p>
    <w:p w14:paraId="61AC4B38" w14:textId="77777777" w:rsidR="00F643E2" w:rsidRDefault="00F643E2" w:rsidP="005A4F69">
      <w:pPr>
        <w:rPr>
          <w:rFonts w:ascii="Helvetica" w:hAnsi="Helvetica"/>
          <w:sz w:val="22"/>
          <w:szCs w:val="22"/>
        </w:rPr>
      </w:pPr>
    </w:p>
    <w:p w14:paraId="693E70D3" w14:textId="77777777" w:rsidR="00F643E2" w:rsidRDefault="00F643E2" w:rsidP="005A4F69">
      <w:pPr>
        <w:rPr>
          <w:rFonts w:ascii="Helvetica" w:hAnsi="Helvetica"/>
          <w:sz w:val="22"/>
          <w:szCs w:val="22"/>
        </w:rPr>
      </w:pPr>
    </w:p>
    <w:p w14:paraId="276D671D" w14:textId="77777777" w:rsidR="00F643E2" w:rsidRDefault="00F643E2" w:rsidP="005A4F69">
      <w:pPr>
        <w:rPr>
          <w:rFonts w:ascii="Helvetica" w:hAnsi="Helvetica"/>
          <w:sz w:val="22"/>
          <w:szCs w:val="22"/>
        </w:rPr>
      </w:pPr>
    </w:p>
    <w:p w14:paraId="64B2DD34" w14:textId="77777777" w:rsidR="00F643E2" w:rsidRDefault="00F643E2" w:rsidP="005A4F69">
      <w:pPr>
        <w:rPr>
          <w:rFonts w:ascii="Helvetica" w:hAnsi="Helvetica"/>
          <w:sz w:val="22"/>
          <w:szCs w:val="22"/>
        </w:rPr>
      </w:pPr>
    </w:p>
    <w:p w14:paraId="4FB2A387" w14:textId="77777777" w:rsidR="00F643E2" w:rsidRDefault="00F643E2" w:rsidP="005A4F69">
      <w:pPr>
        <w:rPr>
          <w:rFonts w:ascii="Helvetica" w:hAnsi="Helvetica"/>
          <w:sz w:val="22"/>
          <w:szCs w:val="22"/>
        </w:rPr>
      </w:pPr>
    </w:p>
    <w:p w14:paraId="609884EC" w14:textId="77777777" w:rsidR="00F643E2" w:rsidRDefault="00F643E2" w:rsidP="005A4F69">
      <w:pPr>
        <w:rPr>
          <w:rFonts w:ascii="Helvetica" w:hAnsi="Helvetica"/>
          <w:sz w:val="22"/>
          <w:szCs w:val="22"/>
        </w:rPr>
      </w:pPr>
    </w:p>
    <w:p w14:paraId="7D87D576" w14:textId="2D617CEE" w:rsidR="00F643E2" w:rsidRDefault="00F643E2" w:rsidP="005A4F69">
      <w:pPr>
        <w:rPr>
          <w:rFonts w:ascii="Helvetica" w:hAnsi="Helvetica"/>
          <w:sz w:val="22"/>
          <w:szCs w:val="22"/>
        </w:rPr>
      </w:pPr>
      <w:r>
        <w:rPr>
          <w:rFonts w:ascii="Helvetica" w:hAnsi="Helvetica"/>
          <w:noProof/>
          <w:sz w:val="22"/>
          <w:szCs w:val="22"/>
        </w:rPr>
        <w:lastRenderedPageBreak/>
        <w:drawing>
          <wp:inline distT="0" distB="0" distL="0" distR="0" wp14:anchorId="3ADC38A3" wp14:editId="6862EB3B">
            <wp:extent cx="5921375"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l_Fig_S2.png"/>
                    <pic:cNvPicPr/>
                  </pic:nvPicPr>
                  <pic:blipFill>
                    <a:blip r:embed="rId14">
                      <a:extLst>
                        <a:ext uri="{28A0092B-C50C-407E-A947-70E740481C1C}">
                          <a14:useLocalDpi xmlns:a14="http://schemas.microsoft.com/office/drawing/2010/main" val="0"/>
                        </a:ext>
                      </a:extLst>
                    </a:blip>
                    <a:stretch>
                      <a:fillRect/>
                    </a:stretch>
                  </pic:blipFill>
                  <pic:spPr>
                    <a:xfrm>
                      <a:off x="0" y="0"/>
                      <a:ext cx="5921375" cy="8229600"/>
                    </a:xfrm>
                    <a:prstGeom prst="rect">
                      <a:avLst/>
                    </a:prstGeom>
                  </pic:spPr>
                </pic:pic>
              </a:graphicData>
            </a:graphic>
          </wp:inline>
        </w:drawing>
      </w:r>
    </w:p>
    <w:p w14:paraId="4B305DF9" w14:textId="47114B70" w:rsidR="005A4F69" w:rsidRPr="005A4F69" w:rsidRDefault="005A4F69" w:rsidP="005A4F69">
      <w:pPr>
        <w:rPr>
          <w:rFonts w:ascii="Helvetica" w:hAnsi="Helvetica"/>
          <w:sz w:val="22"/>
          <w:szCs w:val="22"/>
        </w:rPr>
      </w:pPr>
      <w:r w:rsidRPr="005A4F69">
        <w:rPr>
          <w:rFonts w:ascii="Helvetica" w:hAnsi="Helvetica"/>
          <w:sz w:val="22"/>
          <w:szCs w:val="22"/>
        </w:rPr>
        <w:lastRenderedPageBreak/>
        <w:t xml:space="preserve">Supplemental Fig. S2 Establishment of boundaries during zygotic genome activation. </w:t>
      </w:r>
    </w:p>
    <w:p w14:paraId="1991F4F2" w14:textId="77777777" w:rsidR="005A4F69" w:rsidRPr="005A4F69" w:rsidRDefault="005A4F69" w:rsidP="005A4F69">
      <w:pPr>
        <w:rPr>
          <w:rFonts w:ascii="Helvetica" w:hAnsi="Helvetica"/>
          <w:sz w:val="22"/>
          <w:szCs w:val="22"/>
        </w:rPr>
      </w:pPr>
      <w:r w:rsidRPr="005A4F69">
        <w:rPr>
          <w:rFonts w:ascii="Helvetica" w:hAnsi="Helvetica"/>
          <w:sz w:val="22"/>
          <w:szCs w:val="22"/>
        </w:rPr>
        <w:t> </w:t>
      </w:r>
    </w:p>
    <w:p w14:paraId="25CCC924" w14:textId="644AB4C8" w:rsidR="006E418C" w:rsidRPr="005A4F69" w:rsidRDefault="00766179" w:rsidP="005A4F69">
      <w:pPr>
        <w:numPr>
          <w:ilvl w:val="0"/>
          <w:numId w:val="5"/>
        </w:numPr>
        <w:tabs>
          <w:tab w:val="clear" w:pos="720"/>
          <w:tab w:val="num" w:pos="360"/>
        </w:tabs>
        <w:ind w:left="0" w:firstLine="0"/>
        <w:rPr>
          <w:rFonts w:ascii="Helvetica" w:hAnsi="Helvetica"/>
          <w:sz w:val="22"/>
          <w:szCs w:val="22"/>
        </w:rPr>
      </w:pPr>
      <w:r w:rsidRPr="005A4F69">
        <w:rPr>
          <w:rFonts w:ascii="Helvetica" w:hAnsi="Helvetica"/>
          <w:sz w:val="22"/>
          <w:szCs w:val="22"/>
        </w:rPr>
        <w:t>Hi-C contact maps (10kb resolution in log scale) and Heatmap of insulation scores at different window sizes for 4hpf, 5.3hpf and 24hpf for this work and previously published</w:t>
      </w:r>
      <w:r w:rsidR="009F22CA">
        <w:rPr>
          <w:rFonts w:ascii="Helvetica" w:hAnsi="Helvetica"/>
          <w:sz w:val="22"/>
          <w:szCs w:val="22"/>
        </w:rPr>
        <w:t xml:space="preserve"> </w:t>
      </w:r>
      <w:r w:rsidR="009F22CA">
        <w:rPr>
          <w:rFonts w:ascii="Helvetica" w:hAnsi="Helvetica"/>
          <w:sz w:val="22"/>
          <w:szCs w:val="22"/>
        </w:rPr>
        <w:fldChar w:fldCharType="begin"/>
      </w:r>
      <w:r w:rsidR="009F22CA">
        <w:rPr>
          <w:rFonts w:ascii="Helvetica" w:hAnsi="Helvetica"/>
          <w:sz w:val="22"/>
          <w:szCs w:val="22"/>
        </w:rPr>
        <w:instrText xml:space="preserve"> ADDIN EN.CITE &lt;EndNote&gt;&lt;Cite&gt;&lt;Author&gt;Kaaij&lt;/Author&gt;&lt;Year&gt;2018&lt;/Year&gt;&lt;RecNum&gt;15&lt;/RecNum&gt;&lt;DisplayText&gt;(Kaaij et al. 2018)&lt;/DisplayText&gt;&lt;record&gt;&lt;rec-number&gt;15&lt;/rec-number&gt;&lt;foreign-keys&gt;&lt;key app="EN" db-id="se5pxsx5qwwtdredffl5p52m5ev9rf0teerp" timestamp="1590585301"&gt;15&lt;/key&gt;&lt;/foreign-keys&gt;&lt;ref-type name="Journal Article"&gt;17&lt;/ref-type&gt;&lt;contributors&gt;&lt;authors&gt;&lt;author&gt;Kaaij, L. J. T.&lt;/author&gt;&lt;author&gt;van der Weide, R. H.&lt;/author&gt;&lt;author&gt;Ketting, R. F.&lt;/author&gt;&lt;author&gt;de Wit, E.&lt;/author&gt;&lt;/authors&gt;&lt;/contributors&gt;&lt;auth-address&gt;Institute of Molecular Biology, 55128 Mainz, Germany.&amp;#xD;Oncode Institute and Division of Gene Regulation, Netherlands Cancer Institute, Plesmanlaan 121, 1066 CX Amsterdam, the Netherlands.&amp;#xD;Institute of Molecular Biology, 55128 Mainz, Germany. Electronic address: r.ketting@imb-mainz.de.&amp;#xD;Oncode Institute and Division of Gene Regulation, Netherlands Cancer Institute, Plesmanlaan 121, 1066 CX Amsterdam, the Netherlands. Electronic address: e.d.wit@nki.nl.&lt;/auth-address&gt;&lt;titles&gt;&lt;title&gt;Systemic Loss and Gain of Chromatin Architecture throughout Zebrafish Development&lt;/title&gt;&lt;secondary-title&gt;Cell Rep&lt;/secondary-title&gt;&lt;/titles&gt;&lt;periodical&gt;&lt;full-title&gt;Cell Rep&lt;/full-title&gt;&lt;/periodical&gt;&lt;pages&gt;1-10 e4&lt;/pages&gt;&lt;volume&gt;24&lt;/volume&gt;&lt;number&gt;1&lt;/number&gt;&lt;edition&gt;2018/07/05&lt;/edition&gt;&lt;keywords&gt;&lt;keyword&gt;Animals&lt;/keyword&gt;&lt;keyword&gt;Chromatin/*metabolism&lt;/keyword&gt;&lt;keyword&gt;Embryonic Development/*genetics&lt;/keyword&gt;&lt;keyword&gt;Enhancer Elements, Genetic/genetics&lt;/keyword&gt;&lt;keyword&gt;Epigenomics&lt;/keyword&gt;&lt;keyword&gt;Genome&lt;/keyword&gt;&lt;keyword&gt;Histone Code&lt;/keyword&gt;&lt;keyword&gt;Zebrafish/*embryology/*genetics&lt;/keyword&gt;&lt;/keywords&gt;&lt;dates&gt;&lt;year&gt;2018&lt;/year&gt;&lt;pub-dates&gt;&lt;date&gt;Jul 3&lt;/date&gt;&lt;/pub-dates&gt;&lt;/dates&gt;&lt;isbn&gt;2211-1247 (Electronic)&lt;/isbn&gt;&lt;accession-num&gt;29972771&lt;/accession-num&gt;&lt;urls&gt;&lt;related-urls&gt;&lt;url&gt;https://www.ncbi.nlm.nih.gov/pubmed/29972771&lt;/url&gt;&lt;/related-urls&gt;&lt;/urls&gt;&lt;custom2&gt;PMC6047509&lt;/custom2&gt;&lt;electronic-resource-num&gt;10.1016/j.celrep.2018.06.003&lt;/electronic-resource-num&gt;&lt;/record&gt;&lt;/Cite&gt;&lt;/EndNote&gt;</w:instrText>
      </w:r>
      <w:r w:rsidR="009F22CA">
        <w:rPr>
          <w:rFonts w:ascii="Helvetica" w:hAnsi="Helvetica"/>
          <w:sz w:val="22"/>
          <w:szCs w:val="22"/>
        </w:rPr>
        <w:fldChar w:fldCharType="separate"/>
      </w:r>
      <w:r w:rsidR="009F22CA">
        <w:rPr>
          <w:rFonts w:ascii="Helvetica" w:hAnsi="Helvetica"/>
          <w:noProof/>
          <w:sz w:val="22"/>
          <w:szCs w:val="22"/>
        </w:rPr>
        <w:t>(Kaaij et al. 2018)</w:t>
      </w:r>
      <w:r w:rsidR="009F22CA">
        <w:rPr>
          <w:rFonts w:ascii="Helvetica" w:hAnsi="Helvetica"/>
          <w:sz w:val="22"/>
          <w:szCs w:val="22"/>
        </w:rPr>
        <w:fldChar w:fldCharType="end"/>
      </w:r>
      <w:r w:rsidR="009F22CA">
        <w:rPr>
          <w:rFonts w:ascii="Helvetica" w:hAnsi="Helvetica"/>
          <w:sz w:val="22"/>
          <w:szCs w:val="22"/>
        </w:rPr>
        <w:t xml:space="preserve"> </w:t>
      </w:r>
      <w:r w:rsidRPr="005A4F69">
        <w:rPr>
          <w:rFonts w:ascii="Helvetica" w:hAnsi="Helvetica"/>
          <w:sz w:val="22"/>
          <w:szCs w:val="22"/>
        </w:rPr>
        <w:t xml:space="preserve">samples. Black lines overlaid on contact maps depict detectable domains and boundaries for each timepoint. </w:t>
      </w:r>
    </w:p>
    <w:p w14:paraId="29E70AF8" w14:textId="77777777" w:rsidR="00F4789A" w:rsidRPr="005A4F69" w:rsidRDefault="00F4789A" w:rsidP="00F4789A">
      <w:pPr>
        <w:numPr>
          <w:ilvl w:val="0"/>
          <w:numId w:val="5"/>
        </w:numPr>
        <w:tabs>
          <w:tab w:val="clear" w:pos="720"/>
          <w:tab w:val="num" w:pos="360"/>
        </w:tabs>
        <w:ind w:left="0" w:firstLine="0"/>
        <w:rPr>
          <w:rFonts w:ascii="Helvetica" w:hAnsi="Helvetica"/>
          <w:sz w:val="22"/>
          <w:szCs w:val="22"/>
        </w:rPr>
      </w:pPr>
      <w:r w:rsidRPr="005A4F69">
        <w:rPr>
          <w:rFonts w:ascii="Helvetica" w:hAnsi="Helvetica"/>
          <w:sz w:val="22"/>
          <w:szCs w:val="22"/>
        </w:rPr>
        <w:t xml:space="preserve">Number of TAD-boundary calls for different boundary thresholds at each developmental time point for this work, and the previously published </w:t>
      </w:r>
      <w:r>
        <w:rPr>
          <w:rFonts w:ascii="Helvetica" w:hAnsi="Helvetica"/>
          <w:sz w:val="22"/>
          <w:szCs w:val="22"/>
        </w:rPr>
        <w:t xml:space="preserve"> </w:t>
      </w:r>
      <w:r>
        <w:rPr>
          <w:rFonts w:ascii="Helvetica" w:hAnsi="Helvetica"/>
          <w:sz w:val="22"/>
          <w:szCs w:val="22"/>
        </w:rPr>
        <w:fldChar w:fldCharType="begin"/>
      </w:r>
      <w:r>
        <w:rPr>
          <w:rFonts w:ascii="Helvetica" w:hAnsi="Helvetica"/>
          <w:sz w:val="22"/>
          <w:szCs w:val="22"/>
        </w:rPr>
        <w:instrText xml:space="preserve"> ADDIN EN.CITE &lt;EndNote&gt;&lt;Cite&gt;&lt;Author&gt;Kaaij&lt;/Author&gt;&lt;Year&gt;2018&lt;/Year&gt;&lt;RecNum&gt;15&lt;/RecNum&gt;&lt;DisplayText&gt;(Kaaij et al. 2018)&lt;/DisplayText&gt;&lt;record&gt;&lt;rec-number&gt;15&lt;/rec-number&gt;&lt;foreign-keys&gt;&lt;key app="EN" db-id="se5pxsx5qwwtdredffl5p52m5ev9rf0teerp" timestamp="1590585301"&gt;15&lt;/key&gt;&lt;/foreign-keys&gt;&lt;ref-type name="Journal Article"&gt;17&lt;/ref-type&gt;&lt;contributors&gt;&lt;authors&gt;&lt;author&gt;Kaaij, L. J. T.&lt;/author&gt;&lt;author&gt;van der Weide, R. H.&lt;/author&gt;&lt;author&gt;Ketting, R. F.&lt;/author&gt;&lt;author&gt;de Wit, E.&lt;/author&gt;&lt;/authors&gt;&lt;/contributors&gt;&lt;auth-address&gt;Institute of Molecular Biology, 55128 Mainz, Germany.&amp;#xD;Oncode Institute and Division of Gene Regulation, Netherlands Cancer Institute, Plesmanlaan 121, 1066 CX Amsterdam, the Netherlands.&amp;#xD;Institute of Molecular Biology, 55128 Mainz, Germany. Electronic address: r.ketting@imb-mainz.de.&amp;#xD;Oncode Institute and Division of Gene Regulation, Netherlands Cancer Institute, Plesmanlaan 121, 1066 CX Amsterdam, the Netherlands. Electronic address: e.d.wit@nki.nl.&lt;/auth-address&gt;&lt;titles&gt;&lt;title&gt;Systemic Loss and Gain of Chromatin Architecture throughout Zebrafish Development&lt;/title&gt;&lt;secondary-title&gt;Cell Rep&lt;/secondary-title&gt;&lt;/titles&gt;&lt;periodical&gt;&lt;full-title&gt;Cell Rep&lt;/full-title&gt;&lt;/periodical&gt;&lt;pages&gt;1-10 e4&lt;/pages&gt;&lt;volume&gt;24&lt;/volume&gt;&lt;number&gt;1&lt;/number&gt;&lt;edition&gt;2018/07/05&lt;/edition&gt;&lt;keywords&gt;&lt;keyword&gt;Animals&lt;/keyword&gt;&lt;keyword&gt;Chromatin/*metabolism&lt;/keyword&gt;&lt;keyword&gt;Embryonic Development/*genetics&lt;/keyword&gt;&lt;keyword&gt;Enhancer Elements, Genetic/genetics&lt;/keyword&gt;&lt;keyword&gt;Epigenomics&lt;/keyword&gt;&lt;keyword&gt;Genome&lt;/keyword&gt;&lt;keyword&gt;Histone Code&lt;/keyword&gt;&lt;keyword&gt;Zebrafish/*embryology/*genetics&lt;/keyword&gt;&lt;/keywords&gt;&lt;dates&gt;&lt;year&gt;2018&lt;/year&gt;&lt;pub-dates&gt;&lt;date&gt;Jul 3&lt;/date&gt;&lt;/pub-dates&gt;&lt;/dates&gt;&lt;isbn&gt;2211-1247 (Electronic)&lt;/isbn&gt;&lt;accession-num&gt;29972771&lt;/accession-num&gt;&lt;urls&gt;&lt;related-urls&gt;&lt;url&gt;https://www.ncbi.nlm.nih.gov/pubmed/29972771&lt;/url&gt;&lt;/related-urls&gt;&lt;/urls&gt;&lt;custom2&gt;PMC6047509&lt;/custom2&gt;&lt;electronic-resource-num&gt;10.1016/j.celrep.2018.06.003&lt;/electronic-resource-num&gt;&lt;/record&gt;&lt;/Cite&gt;&lt;/EndNote&gt;</w:instrText>
      </w:r>
      <w:r>
        <w:rPr>
          <w:rFonts w:ascii="Helvetica" w:hAnsi="Helvetica"/>
          <w:sz w:val="22"/>
          <w:szCs w:val="22"/>
        </w:rPr>
        <w:fldChar w:fldCharType="separate"/>
      </w:r>
      <w:r>
        <w:rPr>
          <w:rFonts w:ascii="Helvetica" w:hAnsi="Helvetica"/>
          <w:noProof/>
          <w:sz w:val="22"/>
          <w:szCs w:val="22"/>
        </w:rPr>
        <w:t>(Kaaij et al. 2018)</w:t>
      </w:r>
      <w:r>
        <w:rPr>
          <w:rFonts w:ascii="Helvetica" w:hAnsi="Helvetica"/>
          <w:sz w:val="22"/>
          <w:szCs w:val="22"/>
        </w:rPr>
        <w:fldChar w:fldCharType="end"/>
      </w:r>
      <w:r w:rsidRPr="005A4F69">
        <w:rPr>
          <w:rFonts w:ascii="Helvetica" w:hAnsi="Helvetica"/>
          <w:sz w:val="22"/>
          <w:szCs w:val="22"/>
        </w:rPr>
        <w:t xml:space="preserve"> samples.</w:t>
      </w:r>
    </w:p>
    <w:p w14:paraId="3C4D408C" w14:textId="77777777" w:rsidR="006E418C" w:rsidRPr="005A4F69" w:rsidRDefault="00766179" w:rsidP="005A4F69">
      <w:pPr>
        <w:numPr>
          <w:ilvl w:val="0"/>
          <w:numId w:val="5"/>
        </w:numPr>
        <w:tabs>
          <w:tab w:val="clear" w:pos="720"/>
          <w:tab w:val="num" w:pos="360"/>
        </w:tabs>
        <w:ind w:left="0" w:firstLine="0"/>
        <w:rPr>
          <w:rFonts w:ascii="Helvetica" w:hAnsi="Helvetica"/>
          <w:sz w:val="22"/>
          <w:szCs w:val="22"/>
        </w:rPr>
      </w:pPr>
      <w:r w:rsidRPr="005A4F69">
        <w:rPr>
          <w:rFonts w:ascii="Helvetica" w:hAnsi="Helvetica"/>
          <w:sz w:val="22"/>
          <w:szCs w:val="22"/>
        </w:rPr>
        <w:t xml:space="preserve">Venn diagram indicate overlap of called boundaries comparing this work (blue) to </w:t>
      </w:r>
      <w:proofErr w:type="spellStart"/>
      <w:r w:rsidRPr="005A4F69">
        <w:rPr>
          <w:rFonts w:ascii="Helvetica" w:hAnsi="Helvetica"/>
          <w:sz w:val="22"/>
          <w:szCs w:val="22"/>
        </w:rPr>
        <w:t>Kaaij</w:t>
      </w:r>
      <w:proofErr w:type="spellEnd"/>
      <w:r w:rsidRPr="005A4F69">
        <w:rPr>
          <w:rFonts w:ascii="Helvetica" w:hAnsi="Helvetica"/>
          <w:sz w:val="22"/>
          <w:szCs w:val="22"/>
        </w:rPr>
        <w:t xml:space="preserve"> et al., 2018 (yellow) for 4hpf (left), 5.3hpf (middle) and 24hpf (right) samples. </w:t>
      </w:r>
    </w:p>
    <w:p w14:paraId="7AB205DC" w14:textId="77777777" w:rsidR="006E418C" w:rsidRPr="005A4F69" w:rsidRDefault="00766179" w:rsidP="005A4F69">
      <w:pPr>
        <w:numPr>
          <w:ilvl w:val="0"/>
          <w:numId w:val="5"/>
        </w:numPr>
        <w:tabs>
          <w:tab w:val="clear" w:pos="720"/>
          <w:tab w:val="num" w:pos="360"/>
        </w:tabs>
        <w:ind w:left="0" w:firstLine="0"/>
        <w:rPr>
          <w:rFonts w:ascii="Helvetica" w:hAnsi="Helvetica"/>
          <w:sz w:val="22"/>
          <w:szCs w:val="22"/>
        </w:rPr>
      </w:pPr>
      <w:r w:rsidRPr="005A4F69">
        <w:rPr>
          <w:rFonts w:ascii="Helvetica" w:hAnsi="Helvetica"/>
          <w:sz w:val="22"/>
          <w:szCs w:val="22"/>
        </w:rPr>
        <w:t xml:space="preserve">Venn diagram indicate overlap of called boundaries comparing between each timepoint 4hpf (blue) 5.3hpf (yellow), and 24hpf (orange) for this work (left) and </w:t>
      </w:r>
      <w:proofErr w:type="spellStart"/>
      <w:r w:rsidRPr="005A4F69">
        <w:rPr>
          <w:rFonts w:ascii="Helvetica" w:hAnsi="Helvetica"/>
          <w:sz w:val="22"/>
          <w:szCs w:val="22"/>
        </w:rPr>
        <w:t>Kaaij</w:t>
      </w:r>
      <w:proofErr w:type="spellEnd"/>
      <w:r w:rsidRPr="005A4F69">
        <w:rPr>
          <w:rFonts w:ascii="Helvetica" w:hAnsi="Helvetica"/>
          <w:sz w:val="22"/>
          <w:szCs w:val="22"/>
        </w:rPr>
        <w:t xml:space="preserve"> et al., 2018 samples. </w:t>
      </w:r>
    </w:p>
    <w:p w14:paraId="1A97C24F" w14:textId="77777777" w:rsidR="006E418C" w:rsidRPr="005A4F69" w:rsidRDefault="00766179" w:rsidP="005A4F69">
      <w:pPr>
        <w:numPr>
          <w:ilvl w:val="0"/>
          <w:numId w:val="5"/>
        </w:numPr>
        <w:tabs>
          <w:tab w:val="clear" w:pos="720"/>
          <w:tab w:val="num" w:pos="360"/>
        </w:tabs>
        <w:ind w:left="0" w:firstLine="0"/>
        <w:rPr>
          <w:rFonts w:ascii="Helvetica" w:hAnsi="Helvetica"/>
          <w:sz w:val="22"/>
          <w:szCs w:val="22"/>
        </w:rPr>
      </w:pPr>
      <w:r w:rsidRPr="005A4F69">
        <w:rPr>
          <w:rFonts w:ascii="Helvetica" w:hAnsi="Helvetica"/>
          <w:sz w:val="22"/>
          <w:szCs w:val="22"/>
        </w:rPr>
        <w:t>Heatmaps of insulation scores at newly established boundaries for 4hpf (top) 5.3hpf (middle) and 24hpf (bottom). Positive insulation (red) indicates increased contacts and negative insulation (blue) indicates a lack of contacts.</w:t>
      </w:r>
    </w:p>
    <w:p w14:paraId="4B060E11" w14:textId="77777777" w:rsidR="006E418C" w:rsidRPr="005A4F69" w:rsidRDefault="00766179" w:rsidP="005A4F69">
      <w:pPr>
        <w:numPr>
          <w:ilvl w:val="0"/>
          <w:numId w:val="5"/>
        </w:numPr>
        <w:tabs>
          <w:tab w:val="clear" w:pos="720"/>
          <w:tab w:val="num" w:pos="360"/>
        </w:tabs>
        <w:ind w:left="0" w:firstLine="0"/>
        <w:rPr>
          <w:rFonts w:ascii="Helvetica" w:hAnsi="Helvetica"/>
          <w:sz w:val="22"/>
          <w:szCs w:val="22"/>
        </w:rPr>
      </w:pPr>
      <w:r w:rsidRPr="005A4F69">
        <w:rPr>
          <w:rFonts w:ascii="Helvetica" w:hAnsi="Helvetica"/>
          <w:sz w:val="22"/>
          <w:szCs w:val="22"/>
        </w:rPr>
        <w:t xml:space="preserve">Insulation score at established boundaries averaged across regions depicted in (E) for this work (left, solid line) and </w:t>
      </w:r>
      <w:proofErr w:type="spellStart"/>
      <w:r w:rsidRPr="005A4F69">
        <w:rPr>
          <w:rFonts w:ascii="Helvetica" w:hAnsi="Helvetica"/>
          <w:sz w:val="22"/>
          <w:szCs w:val="22"/>
        </w:rPr>
        <w:t>Kaaij</w:t>
      </w:r>
      <w:proofErr w:type="spellEnd"/>
      <w:r w:rsidRPr="005A4F69">
        <w:rPr>
          <w:rFonts w:ascii="Helvetica" w:hAnsi="Helvetica"/>
          <w:sz w:val="22"/>
          <w:szCs w:val="22"/>
        </w:rPr>
        <w:t xml:space="preserve"> et al., 2018 (right, dashed line) samples. </w:t>
      </w:r>
    </w:p>
    <w:p w14:paraId="4C8A48B6" w14:textId="1119B477" w:rsidR="005A4F69" w:rsidRDefault="005A4F69" w:rsidP="005A4F69">
      <w:pPr>
        <w:rPr>
          <w:rFonts w:ascii="Helvetica" w:hAnsi="Helvetica"/>
          <w:sz w:val="22"/>
          <w:szCs w:val="22"/>
        </w:rPr>
      </w:pPr>
      <w:r>
        <w:rPr>
          <w:rFonts w:ascii="Helvetica" w:hAnsi="Helvetica"/>
          <w:sz w:val="22"/>
          <w:szCs w:val="22"/>
        </w:rPr>
        <w:br w:type="page"/>
      </w:r>
    </w:p>
    <w:p w14:paraId="6A0F8C7E" w14:textId="30634B76" w:rsidR="007A771E" w:rsidRPr="005A4F69" w:rsidRDefault="000A7A57" w:rsidP="005A4F69">
      <w:pPr>
        <w:rPr>
          <w:rFonts w:ascii="Helvetica" w:hAnsi="Helvetica"/>
          <w:sz w:val="22"/>
          <w:szCs w:val="22"/>
        </w:rPr>
      </w:pPr>
      <w:r w:rsidRPr="005A4F69">
        <w:rPr>
          <w:rFonts w:ascii="Helvetica" w:hAnsi="Helvetica"/>
          <w:noProof/>
          <w:sz w:val="22"/>
          <w:szCs w:val="22"/>
        </w:rPr>
        <w:lastRenderedPageBreak/>
        <w:drawing>
          <wp:inline distT="0" distB="0" distL="0" distR="0" wp14:anchorId="6C52BCB0" wp14:editId="36E02D23">
            <wp:extent cx="5753100" cy="462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_Fig_S3.png"/>
                    <pic:cNvPicPr/>
                  </pic:nvPicPr>
                  <pic:blipFill>
                    <a:blip r:embed="rId15">
                      <a:extLst>
                        <a:ext uri="{28A0092B-C50C-407E-A947-70E740481C1C}">
                          <a14:useLocalDpi xmlns:a14="http://schemas.microsoft.com/office/drawing/2010/main" val="0"/>
                        </a:ext>
                      </a:extLst>
                    </a:blip>
                    <a:stretch>
                      <a:fillRect/>
                    </a:stretch>
                  </pic:blipFill>
                  <pic:spPr>
                    <a:xfrm>
                      <a:off x="0" y="0"/>
                      <a:ext cx="5753100" cy="4622800"/>
                    </a:xfrm>
                    <a:prstGeom prst="rect">
                      <a:avLst/>
                    </a:prstGeom>
                  </pic:spPr>
                </pic:pic>
              </a:graphicData>
            </a:graphic>
          </wp:inline>
        </w:drawing>
      </w:r>
    </w:p>
    <w:p w14:paraId="5BB21FFC" w14:textId="77777777" w:rsidR="000A7A57" w:rsidRPr="005A4F69" w:rsidRDefault="000A7A57" w:rsidP="005A4F69">
      <w:pPr>
        <w:rPr>
          <w:rFonts w:ascii="Helvetica" w:hAnsi="Helvetica"/>
          <w:sz w:val="22"/>
          <w:szCs w:val="22"/>
        </w:rPr>
      </w:pPr>
      <w:r w:rsidRPr="005A4F69">
        <w:rPr>
          <w:rFonts w:ascii="Helvetica" w:hAnsi="Helvetica"/>
          <w:sz w:val="22"/>
          <w:szCs w:val="22"/>
        </w:rPr>
        <w:t>Supplemental Fig. S3 Dynamics of chromatin architecture at RNA Polymerase II binding sites upon transcriptional inhibition</w:t>
      </w:r>
    </w:p>
    <w:p w14:paraId="5B81E794" w14:textId="77777777" w:rsidR="000A7A57" w:rsidRPr="005A4F69" w:rsidRDefault="000A7A57" w:rsidP="005A4F69">
      <w:pPr>
        <w:rPr>
          <w:rFonts w:ascii="Helvetica" w:hAnsi="Helvetica"/>
          <w:sz w:val="22"/>
          <w:szCs w:val="22"/>
        </w:rPr>
      </w:pPr>
      <w:r w:rsidRPr="005A4F69">
        <w:rPr>
          <w:rFonts w:ascii="Helvetica" w:hAnsi="Helvetica"/>
          <w:sz w:val="22"/>
          <w:szCs w:val="22"/>
        </w:rPr>
        <w:t> </w:t>
      </w:r>
    </w:p>
    <w:p w14:paraId="219DFB39" w14:textId="3A37A315" w:rsidR="006E418C" w:rsidRPr="005A4F69" w:rsidRDefault="00766179" w:rsidP="005A4F69">
      <w:pPr>
        <w:numPr>
          <w:ilvl w:val="0"/>
          <w:numId w:val="3"/>
        </w:numPr>
        <w:tabs>
          <w:tab w:val="clear" w:pos="720"/>
          <w:tab w:val="num" w:pos="0"/>
          <w:tab w:val="left" w:pos="360"/>
        </w:tabs>
        <w:ind w:left="90" w:hanging="90"/>
        <w:rPr>
          <w:rFonts w:ascii="Helvetica" w:hAnsi="Helvetica"/>
          <w:sz w:val="22"/>
          <w:szCs w:val="22"/>
        </w:rPr>
      </w:pPr>
      <w:r w:rsidRPr="005A4F69">
        <w:rPr>
          <w:rFonts w:ascii="Helvetica" w:hAnsi="Helvetica"/>
          <w:sz w:val="22"/>
          <w:szCs w:val="22"/>
        </w:rPr>
        <w:t>Insulation score at the top 1000 Polymerase (Pol II) binding sites based on ChIP-seq at 4hpf (left), vehicle control (DMSO, middle) and flavopiridol (FLAV</w:t>
      </w:r>
      <w:r w:rsidR="00F4789A">
        <w:rPr>
          <w:rFonts w:ascii="Helvetica" w:hAnsi="Helvetica"/>
          <w:sz w:val="22"/>
          <w:szCs w:val="22"/>
        </w:rPr>
        <w:t>, right</w:t>
      </w:r>
      <w:r w:rsidRPr="005A4F69">
        <w:rPr>
          <w:rFonts w:ascii="Helvetica" w:hAnsi="Helvetica"/>
          <w:sz w:val="22"/>
          <w:szCs w:val="22"/>
        </w:rPr>
        <w:t xml:space="preserve">). Positive insulation (red) indicates increased contacts and negative insulation (blue) indicates a lack of contacts. The metaplot of insulation across the top 1000 Pol II binding sites is plotted (right) for 4hpf (blue) DMSO (green) and FLAV (red). </w:t>
      </w:r>
    </w:p>
    <w:p w14:paraId="44BB871C" w14:textId="77777777" w:rsidR="006E418C" w:rsidRPr="005A4F69" w:rsidRDefault="00766179" w:rsidP="005A4F69">
      <w:pPr>
        <w:numPr>
          <w:ilvl w:val="0"/>
          <w:numId w:val="3"/>
        </w:numPr>
        <w:tabs>
          <w:tab w:val="clear" w:pos="720"/>
          <w:tab w:val="num" w:pos="0"/>
          <w:tab w:val="left" w:pos="360"/>
        </w:tabs>
        <w:ind w:left="90" w:hanging="90"/>
        <w:rPr>
          <w:rFonts w:ascii="Helvetica" w:hAnsi="Helvetica"/>
          <w:sz w:val="22"/>
          <w:szCs w:val="22"/>
        </w:rPr>
      </w:pPr>
      <w:r w:rsidRPr="005A4F69">
        <w:rPr>
          <w:rFonts w:ascii="Helvetica" w:hAnsi="Helvetica"/>
          <w:sz w:val="22"/>
          <w:szCs w:val="22"/>
        </w:rPr>
        <w:t xml:space="preserve">Representative contact maps for DMSO SGC and FLAV treated samples each presented for a 2Mb region on Chr 8 at 25kb resolution in log scale (top). Heatmap of insulation scores for different window sizes (bottom). Positive insulation (yellow) indicates increased contacts and negative insulation (blue) indicates a lack of contacts. The gene locations and distance are mapped </w:t>
      </w:r>
    </w:p>
    <w:p w14:paraId="693B08FF" w14:textId="05859D05" w:rsidR="006E418C" w:rsidRPr="005A4F69" w:rsidRDefault="00766179" w:rsidP="005A4F69">
      <w:pPr>
        <w:numPr>
          <w:ilvl w:val="0"/>
          <w:numId w:val="3"/>
        </w:numPr>
        <w:tabs>
          <w:tab w:val="clear" w:pos="720"/>
          <w:tab w:val="num" w:pos="0"/>
          <w:tab w:val="left" w:pos="360"/>
        </w:tabs>
        <w:ind w:left="90" w:hanging="90"/>
        <w:rPr>
          <w:rFonts w:ascii="Helvetica" w:hAnsi="Helvetica"/>
          <w:sz w:val="22"/>
          <w:szCs w:val="22"/>
        </w:rPr>
      </w:pPr>
      <w:r w:rsidRPr="005A4F69">
        <w:rPr>
          <w:rFonts w:ascii="Helvetica" w:hAnsi="Helvetica"/>
          <w:sz w:val="22"/>
          <w:szCs w:val="22"/>
        </w:rPr>
        <w:t>Immunofluorescence of Pol II ser5 (green) upon DMSO (top) FLAV (bottom) treatment. DNA is stained with DAPI. The white box indicates magnified area. Scale bar is 20um for merged pane</w:t>
      </w:r>
      <w:r w:rsidR="005A4F69">
        <w:rPr>
          <w:rFonts w:ascii="Helvetica" w:hAnsi="Helvetica"/>
          <w:sz w:val="22"/>
          <w:szCs w:val="22"/>
        </w:rPr>
        <w:t>l and 10uM for DAPI and Pol II S</w:t>
      </w:r>
      <w:r w:rsidRPr="005A4F69">
        <w:rPr>
          <w:rFonts w:ascii="Helvetica" w:hAnsi="Helvetica"/>
          <w:sz w:val="22"/>
          <w:szCs w:val="22"/>
        </w:rPr>
        <w:t>er5ph.</w:t>
      </w:r>
    </w:p>
    <w:p w14:paraId="7C644155" w14:textId="4E690F9B" w:rsidR="000F09B0" w:rsidRDefault="005A4F69" w:rsidP="005A4F69">
      <w:pPr>
        <w:rPr>
          <w:rFonts w:ascii="Helvetica" w:hAnsi="Helvetica"/>
          <w:sz w:val="22"/>
          <w:szCs w:val="22"/>
        </w:rPr>
      </w:pPr>
      <w:r>
        <w:rPr>
          <w:rFonts w:ascii="Helvetica" w:hAnsi="Helvetica"/>
          <w:sz w:val="22"/>
          <w:szCs w:val="22"/>
        </w:rPr>
        <w:br w:type="page"/>
      </w:r>
    </w:p>
    <w:p w14:paraId="3FF7EB09" w14:textId="05755A01" w:rsidR="000F09B0" w:rsidRDefault="00405CA6" w:rsidP="005A4F69">
      <w:pPr>
        <w:rPr>
          <w:rFonts w:ascii="Helvetica" w:hAnsi="Helvetica"/>
          <w:sz w:val="22"/>
          <w:szCs w:val="22"/>
        </w:rPr>
      </w:pPr>
      <w:r>
        <w:rPr>
          <w:rFonts w:ascii="Helvetica" w:hAnsi="Helvetica"/>
          <w:noProof/>
          <w:sz w:val="22"/>
          <w:szCs w:val="22"/>
        </w:rPr>
        <w:lastRenderedPageBreak/>
        <w:drawing>
          <wp:inline distT="0" distB="0" distL="0" distR="0" wp14:anchorId="020A9CA1" wp14:editId="569D3339">
            <wp:extent cx="5943600" cy="589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_Fig_S4_NEW.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897245"/>
                    </a:xfrm>
                    <a:prstGeom prst="rect">
                      <a:avLst/>
                    </a:prstGeom>
                  </pic:spPr>
                </pic:pic>
              </a:graphicData>
            </a:graphic>
          </wp:inline>
        </w:drawing>
      </w:r>
    </w:p>
    <w:p w14:paraId="6ADBEBBB" w14:textId="77777777" w:rsidR="000F09B0" w:rsidRDefault="000F09B0" w:rsidP="005A4F69">
      <w:pPr>
        <w:rPr>
          <w:rFonts w:ascii="Helvetica" w:hAnsi="Helvetica"/>
          <w:sz w:val="22"/>
          <w:szCs w:val="22"/>
        </w:rPr>
      </w:pPr>
    </w:p>
    <w:p w14:paraId="2A86915D" w14:textId="77777777" w:rsidR="000F09B0" w:rsidRDefault="000F09B0" w:rsidP="005A4F69">
      <w:pPr>
        <w:rPr>
          <w:rFonts w:ascii="Helvetica" w:hAnsi="Helvetica"/>
          <w:sz w:val="22"/>
          <w:szCs w:val="22"/>
        </w:rPr>
      </w:pPr>
    </w:p>
    <w:p w14:paraId="7B2DE0A8" w14:textId="77777777" w:rsidR="000F09B0" w:rsidRDefault="000F09B0" w:rsidP="005A4F69">
      <w:pPr>
        <w:rPr>
          <w:rFonts w:ascii="Helvetica" w:hAnsi="Helvetica"/>
          <w:sz w:val="22"/>
          <w:szCs w:val="22"/>
        </w:rPr>
      </w:pPr>
    </w:p>
    <w:p w14:paraId="7724745D" w14:textId="1D26E8B5" w:rsidR="000F09B0" w:rsidRDefault="000F09B0" w:rsidP="005A4F69">
      <w:pPr>
        <w:rPr>
          <w:rFonts w:ascii="Helvetica" w:hAnsi="Helvetica"/>
          <w:sz w:val="22"/>
          <w:szCs w:val="22"/>
        </w:rPr>
      </w:pPr>
    </w:p>
    <w:p w14:paraId="78BA38E6" w14:textId="77777777" w:rsidR="00EC0A6C" w:rsidRDefault="00EC0A6C" w:rsidP="005A4F69">
      <w:pPr>
        <w:rPr>
          <w:rFonts w:ascii="Helvetica" w:hAnsi="Helvetica"/>
          <w:sz w:val="22"/>
          <w:szCs w:val="22"/>
        </w:rPr>
      </w:pPr>
    </w:p>
    <w:p w14:paraId="0047DE55" w14:textId="77777777" w:rsidR="000F09B0" w:rsidRDefault="000F09B0" w:rsidP="005A4F69">
      <w:pPr>
        <w:rPr>
          <w:rFonts w:ascii="Helvetica" w:hAnsi="Helvetica"/>
          <w:sz w:val="22"/>
          <w:szCs w:val="22"/>
        </w:rPr>
      </w:pPr>
    </w:p>
    <w:p w14:paraId="368C7AA3" w14:textId="77777777" w:rsidR="000F09B0" w:rsidRDefault="000F09B0" w:rsidP="005A4F69">
      <w:pPr>
        <w:rPr>
          <w:rFonts w:ascii="Helvetica" w:hAnsi="Helvetica"/>
          <w:sz w:val="22"/>
          <w:szCs w:val="22"/>
        </w:rPr>
      </w:pPr>
    </w:p>
    <w:p w14:paraId="12131B0D" w14:textId="77777777" w:rsidR="00405CA6" w:rsidRDefault="00405CA6" w:rsidP="005A4F69">
      <w:pPr>
        <w:rPr>
          <w:rFonts w:ascii="Helvetica" w:hAnsi="Helvetica"/>
          <w:sz w:val="22"/>
          <w:szCs w:val="22"/>
        </w:rPr>
      </w:pPr>
    </w:p>
    <w:p w14:paraId="43B915DC" w14:textId="77777777" w:rsidR="00405CA6" w:rsidRDefault="00405CA6" w:rsidP="005A4F69">
      <w:pPr>
        <w:rPr>
          <w:rFonts w:ascii="Helvetica" w:hAnsi="Helvetica"/>
          <w:sz w:val="22"/>
          <w:szCs w:val="22"/>
        </w:rPr>
      </w:pPr>
    </w:p>
    <w:p w14:paraId="4D4143D5" w14:textId="77777777" w:rsidR="00405CA6" w:rsidRDefault="00405CA6" w:rsidP="005A4F69">
      <w:pPr>
        <w:rPr>
          <w:rFonts w:ascii="Helvetica" w:hAnsi="Helvetica"/>
          <w:sz w:val="22"/>
          <w:szCs w:val="22"/>
        </w:rPr>
      </w:pPr>
    </w:p>
    <w:p w14:paraId="1FDD53E7" w14:textId="77777777" w:rsidR="00405CA6" w:rsidRDefault="00405CA6" w:rsidP="005A4F69">
      <w:pPr>
        <w:rPr>
          <w:rFonts w:ascii="Helvetica" w:hAnsi="Helvetica"/>
          <w:sz w:val="22"/>
          <w:szCs w:val="22"/>
        </w:rPr>
      </w:pPr>
    </w:p>
    <w:p w14:paraId="6DE48012" w14:textId="77777777" w:rsidR="00405CA6" w:rsidRDefault="00405CA6" w:rsidP="005A4F69">
      <w:pPr>
        <w:rPr>
          <w:rFonts w:ascii="Helvetica" w:hAnsi="Helvetica"/>
          <w:sz w:val="22"/>
          <w:szCs w:val="22"/>
        </w:rPr>
      </w:pPr>
    </w:p>
    <w:p w14:paraId="327E94DE" w14:textId="77777777" w:rsidR="00405CA6" w:rsidRDefault="00405CA6" w:rsidP="005A4F69">
      <w:pPr>
        <w:rPr>
          <w:rFonts w:ascii="Helvetica" w:hAnsi="Helvetica"/>
          <w:sz w:val="22"/>
          <w:szCs w:val="22"/>
        </w:rPr>
      </w:pPr>
    </w:p>
    <w:p w14:paraId="648B60B0" w14:textId="4C1FD6E0" w:rsidR="000A7A57" w:rsidRPr="005A4F69" w:rsidRDefault="000A7A57" w:rsidP="005A4F69">
      <w:pPr>
        <w:rPr>
          <w:rFonts w:ascii="Helvetica" w:hAnsi="Helvetica"/>
          <w:sz w:val="22"/>
          <w:szCs w:val="22"/>
        </w:rPr>
      </w:pPr>
      <w:r w:rsidRPr="005A4F69">
        <w:rPr>
          <w:rFonts w:ascii="Helvetica" w:hAnsi="Helvetica"/>
          <w:sz w:val="22"/>
          <w:szCs w:val="22"/>
        </w:rPr>
        <w:lastRenderedPageBreak/>
        <w:t xml:space="preserve">Supplemental Fig. S4 </w:t>
      </w:r>
      <w:r w:rsidR="000F09B0">
        <w:rPr>
          <w:rFonts w:ascii="Helvetica" w:hAnsi="Helvetica"/>
          <w:sz w:val="22"/>
          <w:szCs w:val="22"/>
        </w:rPr>
        <w:t>Chromatin architecture insulation at C</w:t>
      </w:r>
      <w:r w:rsidR="00EC0A6C">
        <w:rPr>
          <w:rFonts w:ascii="Helvetica" w:hAnsi="Helvetica"/>
          <w:sz w:val="22"/>
          <w:szCs w:val="22"/>
        </w:rPr>
        <w:t>tcf</w:t>
      </w:r>
      <w:r w:rsidR="00405CA6">
        <w:rPr>
          <w:rFonts w:ascii="Helvetica" w:hAnsi="Helvetica"/>
          <w:sz w:val="22"/>
          <w:szCs w:val="22"/>
        </w:rPr>
        <w:t xml:space="preserve"> motif and c</w:t>
      </w:r>
      <w:r w:rsidR="000F09B0">
        <w:rPr>
          <w:rFonts w:ascii="Helvetica" w:hAnsi="Helvetica"/>
          <w:sz w:val="22"/>
          <w:szCs w:val="22"/>
        </w:rPr>
        <w:t>ohesin binding sites.</w:t>
      </w:r>
    </w:p>
    <w:p w14:paraId="52091D13" w14:textId="77777777" w:rsidR="000A7A57" w:rsidRPr="005A4F69" w:rsidRDefault="000A7A57" w:rsidP="005A4F69">
      <w:pPr>
        <w:rPr>
          <w:rFonts w:ascii="Helvetica" w:hAnsi="Helvetica"/>
          <w:sz w:val="22"/>
          <w:szCs w:val="22"/>
        </w:rPr>
      </w:pPr>
      <w:r w:rsidRPr="005A4F69">
        <w:rPr>
          <w:rFonts w:ascii="Helvetica" w:hAnsi="Helvetica"/>
          <w:sz w:val="22"/>
          <w:szCs w:val="22"/>
        </w:rPr>
        <w:t> </w:t>
      </w:r>
    </w:p>
    <w:p w14:paraId="3C81960C" w14:textId="3944B20D" w:rsidR="000F09B0" w:rsidRDefault="000F09B0" w:rsidP="000F09B0">
      <w:pPr>
        <w:pStyle w:val="ListParagraph"/>
        <w:numPr>
          <w:ilvl w:val="0"/>
          <w:numId w:val="9"/>
        </w:numPr>
        <w:tabs>
          <w:tab w:val="left" w:pos="360"/>
        </w:tabs>
        <w:autoSpaceDE w:val="0"/>
        <w:autoSpaceDN w:val="0"/>
        <w:adjustRightInd w:val="0"/>
        <w:ind w:left="0" w:firstLine="0"/>
        <w:rPr>
          <w:rFonts w:ascii="Helvetica" w:hAnsi="Helvetica"/>
          <w:sz w:val="22"/>
          <w:szCs w:val="22"/>
        </w:rPr>
      </w:pPr>
      <w:r w:rsidRPr="000F09B0">
        <w:rPr>
          <w:rFonts w:ascii="Helvetica" w:eastAsiaTheme="minorHAnsi" w:hAnsi="Helvetica"/>
          <w:sz w:val="22"/>
          <w:szCs w:val="22"/>
        </w:rPr>
        <w:t xml:space="preserve">Heatmap of RNA-Seq expression z-scores computed for all genes through </w:t>
      </w:r>
      <w:r w:rsidR="00F4789A">
        <w:rPr>
          <w:rFonts w:ascii="Helvetica" w:eastAsiaTheme="minorHAnsi" w:hAnsi="Helvetica"/>
          <w:sz w:val="22"/>
          <w:szCs w:val="22"/>
        </w:rPr>
        <w:t>e</w:t>
      </w:r>
      <w:r w:rsidRPr="000F09B0">
        <w:rPr>
          <w:rFonts w:ascii="Helvetica" w:eastAsiaTheme="minorHAnsi" w:hAnsi="Helvetica"/>
          <w:sz w:val="22"/>
          <w:szCs w:val="22"/>
        </w:rPr>
        <w:t>ach column in the heatmap corresponds to the developmental times 2.25hpf, 3.5hpf, 4hpf, 5.3hpf, 8hpf, and 24hpf. Each row corresponds to a specific expressed gene as labeled. The genes are marked with (M) for maternal contribution or (Z) for Zygotic contribution as determined by Click-i</w:t>
      </w:r>
      <w:r w:rsidR="00E61EDB">
        <w:rPr>
          <w:rFonts w:ascii="Helvetica" w:eastAsiaTheme="minorHAnsi" w:hAnsi="Helvetica"/>
          <w:sz w:val="22"/>
          <w:szCs w:val="22"/>
        </w:rPr>
        <w:t>T</w:t>
      </w:r>
      <w:r w:rsidRPr="000F09B0">
        <w:rPr>
          <w:rFonts w:ascii="Helvetica" w:eastAsiaTheme="minorHAnsi" w:hAnsi="Helvetica"/>
          <w:sz w:val="22"/>
          <w:szCs w:val="22"/>
        </w:rPr>
        <w:t>-seq from</w:t>
      </w:r>
      <w:r w:rsidR="00F4789A">
        <w:rPr>
          <w:rFonts w:ascii="Helvetica" w:eastAsiaTheme="minorHAnsi" w:hAnsi="Helvetica"/>
          <w:sz w:val="22"/>
          <w:szCs w:val="22"/>
        </w:rPr>
        <w:t xml:space="preserve"> </w:t>
      </w:r>
      <w:r w:rsidR="00B84A56">
        <w:rPr>
          <w:rFonts w:ascii="Helvetica" w:eastAsiaTheme="minorHAnsi" w:hAnsi="Helvetica"/>
          <w:sz w:val="22"/>
          <w:szCs w:val="22"/>
        </w:rPr>
        <w:fldChar w:fldCharType="begin">
          <w:fldData xml:space="preserve">PEVuZE5vdGU+PENpdGU+PEF1dGhvcj5DaGFuPC9BdXRob3I+PFllYXI+MjAxOTwvWWVhcj48UmVj
TnVtPjQzPC9SZWNOdW0+PERpc3BsYXlUZXh0PihDaGFuIGV0IGFsLiAyMDE5KTwvRGlzcGxheVRl
eHQ+PHJlY29yZD48cmVjLW51bWJlcj40MzwvcmVjLW51bWJlcj48Zm9yZWlnbi1rZXlzPjxrZXkg
YXBwPSJFTiIgZGItaWQ9InNlNXB4c3g1cXd3dGRyZWRmZmw1cDUybTVldjlyZjB0ZWVycCIgdGlt
ZXN0YW1wPSIxNTkwNTg5Mzg2Ij40Mzwva2V5PjwvZm9yZWlnbi1rZXlzPjxyZWYtdHlwZSBuYW1l
PSJKb3VybmFsIEFydGljbGUiPjE3PC9yZWYtdHlwZT48Y29udHJpYnV0b3JzPjxhdXRob3JzPjxh
dXRob3I+Q2hhbiwgUy4gSC48L2F1dGhvcj48YXV0aG9yPlRhbmcsIFkuPC9hdXRob3I+PGF1dGhv
cj5NaWFvLCBMLjwvYXV0aG9yPjxhdXRob3I+RGFyd2ljaC1Db2RvcmUsIEguPC9hdXRob3I+PGF1
dGhvcj5WZWpuYXIsIEMuIEUuPC9hdXRob3I+PGF1dGhvcj5CZWF1ZG9pbiwgSi4gRC48L2F1dGhv
cj48YXV0aG9yPk11c2FldiwgRC48L2F1dGhvcj48YXV0aG9yPkZlcm5hbmRleiwgSi4gUC48L2F1
dGhvcj48YXV0aG9yPkJlbml0ZXosIE0uIEQuIEouPC9hdXRob3I+PGF1dGhvcj5CYXp6aW5pLCBB
LiBBLjwvYXV0aG9yPjxhdXRob3I+TW9yZW5vLU1hdGVvcywgTS4gQS48L2F1dGhvcj48YXV0aG9y
PkdpcmFsZGV6LCBBLiBKLjwvYXV0aG9yPjwvYXV0aG9ycz48L2NvbnRyaWJ1dG9ycz48YXV0aC1h
ZGRyZXNzPkRlcGFydG1lbnQgb2YgR2VuZXRpY3MsIFlhbGUgVW5pdmVyc2l0eSBTY2hvb2wgb2Yg
TWVkaWNpbmUsIE5ldyBIYXZlbiwgQ1QgMDY1MTAsIFVTQS4mI3hEO0RlcGFydG1lbnQgb2YgR2Vu
ZXRpY3MsIFlhbGUgVW5pdmVyc2l0eSBTY2hvb2wgb2YgTWVkaWNpbmUsIE5ldyBIYXZlbiwgQ1Qg
MDY1MTAsIFVTQTsgRGVwYXJ0bWVudCBvZiBNb2xlY3VsYXIgYW5kIEludGVncmF0aXZlIFBoeXNp
b2xvZ3ksIFVuaXZlcnNpdHkgb2YgS2Fuc2FzIE1lZGljYWwgQ2VudGVyLCAzOTAxIFJhaW5ib3cg
Qm91bGV2YXJkLCBLYW5zYXMgQ2l0eSwgS1MgNjYxNjAsIFVTQS4mI3hEO0RlcGFydG1lbnQgb2Yg
R2VuZXRpY3MsIFlhbGUgVW5pdmVyc2l0eSBTY2hvb2wgb2YgTWVkaWNpbmUsIE5ldyBIYXZlbiwg
Q1QgMDY1MTAsIFVTQS4gRWxlY3Ryb25pYyBhZGRyZXNzOiBtYW1vcm1hdEB1cG8uZXMuJiN4RDtE
ZXBhcnRtZW50IG9mIEdlbmV0aWNzLCBZYWxlIFVuaXZlcnNpdHkgU2Nob29sIG9mIE1lZGljaW5l
LCBOZXcgSGF2ZW4sIENUIDA2NTEwLCBVU0E7IFN0ZW0gQ2VsbCBDZW50ZXIsIFlhbGUgVW5pdmVy
c2l0eSBTY2hvb2wgb2YgTWVkaWNpbmUsIE5ldyBIYXZlbiwgQ1QgMDY1MTAsIFVTQTsgWWFsZSBD
YW5jZXIgQ2VudGVyLCBZYWxlIFVuaXZlcnNpdHkgU2Nob29sIG9mIE1lZGljaW5lLCBOZXcgSGF2
ZW4sIENUIDA2NTEwLCBVU0EuIEVsZWN0cm9uaWMgYWRkcmVzczogYW50b25pby5naXJhbGRlekB5
YWxlLmVkdS48L2F1dGgtYWRkcmVzcz48dGl0bGVzPjx0aXRsZT5CcmQ0IGFuZCBQMzAwIENvbmZl
ciBUcmFuc2NyaXB0aW9uYWwgQ29tcGV0ZW5jeSBkdXJpbmcgWnlnb3RpYyBHZW5vbWUgQWN0aXZh
dGlvbjwvdGl0bGU+PHNlY29uZGFyeS10aXRsZT5EZXYgQ2VsbDwvc2Vjb25kYXJ5LXRpdGxlPjwv
dGl0bGVzPjxwZXJpb2RpY2FsPjxmdWxsLXRpdGxlPkRldiBDZWxsPC9mdWxsLXRpdGxlPjwvcGVy
aW9kaWNhbD48cGFnZXM+ODY3LTg4MSBlODwvcGFnZXM+PHZvbHVtZT40OTwvdm9sdW1lPjxudW1i
ZXI+NjwvbnVtYmVyPjxlZGl0aW9uPjIwMTkvMDYvMTk8L2VkaXRpb24+PGtleXdvcmRzPjxrZXl3
b3JkPkFuaW1hbHM8L2tleXdvcmQ+PGtleXdvcmQ+RTFBLUFzc29jaWF0ZWQgcDMwMCBQcm90ZWlu
L2dlbmV0aWNzL21ldGFib2xpc208L2tleXdvcmQ+PGtleXdvcmQ+RW1icnlvLCBOb25tYW1tYWxp
YW4vY3l0b2xvZ3kvKm1ldGFib2xpc208L2tleXdvcmQ+PGtleXdvcmQ+KkVtYnJ5b25pYyBEZXZl
bG9wbWVudDwva2V5d29yZD48a2V5d29yZD4qR2VuZSBFeHByZXNzaW9uIFJlZ3VsYXRpb24sIERl
dmVsb3BtZW50YWw8L2tleXdvcmQ+PGtleXdvcmQ+Kkdlbm9tZTwva2V5d29yZD48a2V5d29yZD5S
ZWd1bGF0b3J5IFNlcXVlbmNlcywgTnVjbGVpYyBBY2lkPC9rZXl3b3JkPjxrZXl3b3JkPlRyYW5z
Y3JpcHRpb24gRmFjdG9ycy9nZW5ldGljcy9tZXRhYm9saXNtPC9rZXl3b3JkPjxrZXl3b3JkPlRy
YW5zY3JpcHRpb25hbCBBY3RpdmF0aW9uPC9rZXl3b3JkPjxrZXl3b3JkPlRyYW5zY3JpcHRvbWU8
L2tleXdvcmQ+PGtleXdvcmQ+WmVicmFmaXNoLyplbWJyeW9sb2d5PC9rZXl3b3JkPjxrZXl3b3Jk
PlplYnJhZmlzaCBQcm90ZWlucy9nZW5ldGljcy8qbWV0YWJvbGlzbTwva2V5d29yZD48a2V5d29y
ZD5aeWdvdGUvY3l0b2xvZ3kvKm1ldGFib2xpc208L2tleXdvcmQ+PGtleXdvcmQ+KmNlbGwgcmVw
cm9ncmFtbWluZzwva2V5d29yZD48a2V5d29yZD4qZ2Vub21lIGFjdGl2YXRpb248L2tleXdvcmQ+
PGtleXdvcmQ+Kmhpc3RvbmUgbW9kaWZpY2F0aW9uczwva2V5d29yZD48a2V5d29yZD4qbGl2ZSBp
bWFnaW5nPC9rZXl3b3JkPjxrZXl3b3JkPiptYXRlcm5hbC10by16eWdvdGljIHRyYW5zaXRpb248
L2tleXdvcmQ+PGtleXdvcmQ+KnRyYW5zY3JpcHRpb248L2tleXdvcmQ+PGtleXdvcmQ+KnRyYW5z
Y3JpcHRpb25hbCBhY3RpdmF0aW9uPC9rZXl3b3JkPjxrZXl3b3JkPip6ZWJyYWZpc2g8L2tleXdv
cmQ+PGtleXdvcmQ+Knp5Z290aWMgZ2Vub21lIGFjdGl2YXRpb248L2tleXdvcmQ+PC9rZXl3b3Jk
cz48ZGF0ZXM+PHllYXI+MjAxOTwveWVhcj48cHViLWRhdGVzPjxkYXRlPkp1biAxNzwvZGF0ZT48
L3B1Yi1kYXRlcz48L2RhdGVzPjxpc2JuPjE4NzgtMTU1MSAoRWxlY3Ryb25pYykmI3hEOzE1MzQt
NTgwNyAoTGlua2luZyk8L2lzYm4+PGFjY2Vzc2lvbi1udW0+MzEyMTE5OTM8L2FjY2Vzc2lvbi1u
dW0+PHVybHM+PHJlbGF0ZWQtdXJscz48dXJsPmh0dHBzOi8vd3d3Lm5jYmkubmxtLm5paC5nb3Yv
cHVibWVkLzMxMjExOTkzPC91cmw+PC9yZWxhdGVkLXVybHM+PC91cmxzPjxjdXN0b20yPlBNQzcy
MDE5ODE8L2N1c3RvbTI+PGVsZWN0cm9uaWMtcmVzb3VyY2UtbnVtPjEwLjEwMTYvai5kZXZjZWwu
MjAxOS4wNS4wMzc8L2VsZWN0cm9uaWMtcmVzb3VyY2UtbnVtPjwvcmVjb3JkPjwvQ2l0ZT48L0Vu
ZE5vdGU+
</w:fldData>
        </w:fldChar>
      </w:r>
      <w:r w:rsidR="00B84A56">
        <w:rPr>
          <w:rFonts w:ascii="Helvetica" w:eastAsiaTheme="minorHAnsi" w:hAnsi="Helvetica"/>
          <w:sz w:val="22"/>
          <w:szCs w:val="22"/>
        </w:rPr>
        <w:instrText xml:space="preserve"> ADDIN EN.CITE </w:instrText>
      </w:r>
      <w:r w:rsidR="00B84A56">
        <w:rPr>
          <w:rFonts w:ascii="Helvetica" w:eastAsiaTheme="minorHAnsi" w:hAnsi="Helvetica"/>
          <w:sz w:val="22"/>
          <w:szCs w:val="22"/>
        </w:rPr>
        <w:fldChar w:fldCharType="begin">
          <w:fldData xml:space="preserve">PEVuZE5vdGU+PENpdGU+PEF1dGhvcj5DaGFuPC9BdXRob3I+PFllYXI+MjAxOTwvWWVhcj48UmVj
TnVtPjQzPC9SZWNOdW0+PERpc3BsYXlUZXh0PihDaGFuIGV0IGFsLiAyMDE5KTwvRGlzcGxheVRl
eHQ+PHJlY29yZD48cmVjLW51bWJlcj40MzwvcmVjLW51bWJlcj48Zm9yZWlnbi1rZXlzPjxrZXkg
YXBwPSJFTiIgZGItaWQ9InNlNXB4c3g1cXd3dGRyZWRmZmw1cDUybTVldjlyZjB0ZWVycCIgdGlt
ZXN0YW1wPSIxNTkwNTg5Mzg2Ij40Mzwva2V5PjwvZm9yZWlnbi1rZXlzPjxyZWYtdHlwZSBuYW1l
PSJKb3VybmFsIEFydGljbGUiPjE3PC9yZWYtdHlwZT48Y29udHJpYnV0b3JzPjxhdXRob3JzPjxh
dXRob3I+Q2hhbiwgUy4gSC48L2F1dGhvcj48YXV0aG9yPlRhbmcsIFkuPC9hdXRob3I+PGF1dGhv
cj5NaWFvLCBMLjwvYXV0aG9yPjxhdXRob3I+RGFyd2ljaC1Db2RvcmUsIEguPC9hdXRob3I+PGF1
dGhvcj5WZWpuYXIsIEMuIEUuPC9hdXRob3I+PGF1dGhvcj5CZWF1ZG9pbiwgSi4gRC48L2F1dGhv
cj48YXV0aG9yPk11c2FldiwgRC48L2F1dGhvcj48YXV0aG9yPkZlcm5hbmRleiwgSi4gUC48L2F1
dGhvcj48YXV0aG9yPkJlbml0ZXosIE0uIEQuIEouPC9hdXRob3I+PGF1dGhvcj5CYXp6aW5pLCBB
LiBBLjwvYXV0aG9yPjxhdXRob3I+TW9yZW5vLU1hdGVvcywgTS4gQS48L2F1dGhvcj48YXV0aG9y
PkdpcmFsZGV6LCBBLiBKLjwvYXV0aG9yPjwvYXV0aG9ycz48L2NvbnRyaWJ1dG9ycz48YXV0aC1h
ZGRyZXNzPkRlcGFydG1lbnQgb2YgR2VuZXRpY3MsIFlhbGUgVW5pdmVyc2l0eSBTY2hvb2wgb2Yg
TWVkaWNpbmUsIE5ldyBIYXZlbiwgQ1QgMDY1MTAsIFVTQS4mI3hEO0RlcGFydG1lbnQgb2YgR2Vu
ZXRpY3MsIFlhbGUgVW5pdmVyc2l0eSBTY2hvb2wgb2YgTWVkaWNpbmUsIE5ldyBIYXZlbiwgQ1Qg
MDY1MTAsIFVTQTsgRGVwYXJ0bWVudCBvZiBNb2xlY3VsYXIgYW5kIEludGVncmF0aXZlIFBoeXNp
b2xvZ3ksIFVuaXZlcnNpdHkgb2YgS2Fuc2FzIE1lZGljYWwgQ2VudGVyLCAzOTAxIFJhaW5ib3cg
Qm91bGV2YXJkLCBLYW5zYXMgQ2l0eSwgS1MgNjYxNjAsIFVTQS4mI3hEO0RlcGFydG1lbnQgb2Yg
R2VuZXRpY3MsIFlhbGUgVW5pdmVyc2l0eSBTY2hvb2wgb2YgTWVkaWNpbmUsIE5ldyBIYXZlbiwg
Q1QgMDY1MTAsIFVTQS4gRWxlY3Ryb25pYyBhZGRyZXNzOiBtYW1vcm1hdEB1cG8uZXMuJiN4RDtE
ZXBhcnRtZW50IG9mIEdlbmV0aWNzLCBZYWxlIFVuaXZlcnNpdHkgU2Nob29sIG9mIE1lZGljaW5l
LCBOZXcgSGF2ZW4sIENUIDA2NTEwLCBVU0E7IFN0ZW0gQ2VsbCBDZW50ZXIsIFlhbGUgVW5pdmVy
c2l0eSBTY2hvb2wgb2YgTWVkaWNpbmUsIE5ldyBIYXZlbiwgQ1QgMDY1MTAsIFVTQTsgWWFsZSBD
YW5jZXIgQ2VudGVyLCBZYWxlIFVuaXZlcnNpdHkgU2Nob29sIG9mIE1lZGljaW5lLCBOZXcgSGF2
ZW4sIENUIDA2NTEwLCBVU0EuIEVsZWN0cm9uaWMgYWRkcmVzczogYW50b25pby5naXJhbGRlekB5
YWxlLmVkdS48L2F1dGgtYWRkcmVzcz48dGl0bGVzPjx0aXRsZT5CcmQ0IGFuZCBQMzAwIENvbmZl
ciBUcmFuc2NyaXB0aW9uYWwgQ29tcGV0ZW5jeSBkdXJpbmcgWnlnb3RpYyBHZW5vbWUgQWN0aXZh
dGlvbjwvdGl0bGU+PHNlY29uZGFyeS10aXRsZT5EZXYgQ2VsbDwvc2Vjb25kYXJ5LXRpdGxlPjwv
dGl0bGVzPjxwZXJpb2RpY2FsPjxmdWxsLXRpdGxlPkRldiBDZWxsPC9mdWxsLXRpdGxlPjwvcGVy
aW9kaWNhbD48cGFnZXM+ODY3LTg4MSBlODwvcGFnZXM+PHZvbHVtZT40OTwvdm9sdW1lPjxudW1i
ZXI+NjwvbnVtYmVyPjxlZGl0aW9uPjIwMTkvMDYvMTk8L2VkaXRpb24+PGtleXdvcmRzPjxrZXl3
b3JkPkFuaW1hbHM8L2tleXdvcmQ+PGtleXdvcmQ+RTFBLUFzc29jaWF0ZWQgcDMwMCBQcm90ZWlu
L2dlbmV0aWNzL21ldGFib2xpc208L2tleXdvcmQ+PGtleXdvcmQ+RW1icnlvLCBOb25tYW1tYWxp
YW4vY3l0b2xvZ3kvKm1ldGFib2xpc208L2tleXdvcmQ+PGtleXdvcmQ+KkVtYnJ5b25pYyBEZXZl
bG9wbWVudDwva2V5d29yZD48a2V5d29yZD4qR2VuZSBFeHByZXNzaW9uIFJlZ3VsYXRpb24sIERl
dmVsb3BtZW50YWw8L2tleXdvcmQ+PGtleXdvcmQ+Kkdlbm9tZTwva2V5d29yZD48a2V5d29yZD5S
ZWd1bGF0b3J5IFNlcXVlbmNlcywgTnVjbGVpYyBBY2lkPC9rZXl3b3JkPjxrZXl3b3JkPlRyYW5z
Y3JpcHRpb24gRmFjdG9ycy9nZW5ldGljcy9tZXRhYm9saXNtPC9rZXl3b3JkPjxrZXl3b3JkPlRy
YW5zY3JpcHRpb25hbCBBY3RpdmF0aW9uPC9rZXl3b3JkPjxrZXl3b3JkPlRyYW5zY3JpcHRvbWU8
L2tleXdvcmQ+PGtleXdvcmQ+WmVicmFmaXNoLyplbWJyeW9sb2d5PC9rZXl3b3JkPjxrZXl3b3Jk
PlplYnJhZmlzaCBQcm90ZWlucy9nZW5ldGljcy8qbWV0YWJvbGlzbTwva2V5d29yZD48a2V5d29y
ZD5aeWdvdGUvY3l0b2xvZ3kvKm1ldGFib2xpc208L2tleXdvcmQ+PGtleXdvcmQ+KmNlbGwgcmVw
cm9ncmFtbWluZzwva2V5d29yZD48a2V5d29yZD4qZ2Vub21lIGFjdGl2YXRpb248L2tleXdvcmQ+
PGtleXdvcmQ+Kmhpc3RvbmUgbW9kaWZpY2F0aW9uczwva2V5d29yZD48a2V5d29yZD4qbGl2ZSBp
bWFnaW5nPC9rZXl3b3JkPjxrZXl3b3JkPiptYXRlcm5hbC10by16eWdvdGljIHRyYW5zaXRpb248
L2tleXdvcmQ+PGtleXdvcmQ+KnRyYW5zY3JpcHRpb248L2tleXdvcmQ+PGtleXdvcmQ+KnRyYW5z
Y3JpcHRpb25hbCBhY3RpdmF0aW9uPC9rZXl3b3JkPjxrZXl3b3JkPip6ZWJyYWZpc2g8L2tleXdv
cmQ+PGtleXdvcmQ+Knp5Z290aWMgZ2Vub21lIGFjdGl2YXRpb248L2tleXdvcmQ+PC9rZXl3b3Jk
cz48ZGF0ZXM+PHllYXI+MjAxOTwveWVhcj48cHViLWRhdGVzPjxkYXRlPkp1biAxNzwvZGF0ZT48
L3B1Yi1kYXRlcz48L2RhdGVzPjxpc2JuPjE4NzgtMTU1MSAoRWxlY3Ryb25pYykmI3hEOzE1MzQt
NTgwNyAoTGlua2luZyk8L2lzYm4+PGFjY2Vzc2lvbi1udW0+MzEyMTE5OTM8L2FjY2Vzc2lvbi1u
dW0+PHVybHM+PHJlbGF0ZWQtdXJscz48dXJsPmh0dHBzOi8vd3d3Lm5jYmkubmxtLm5paC5nb3Yv
cHVibWVkLzMxMjExOTkzPC91cmw+PC9yZWxhdGVkLXVybHM+PC91cmxzPjxjdXN0b20yPlBNQzcy
MDE5ODE8L2N1c3RvbTI+PGVsZWN0cm9uaWMtcmVzb3VyY2UtbnVtPjEwLjEwMTYvai5kZXZjZWwu
MjAxOS4wNS4wMzc8L2VsZWN0cm9uaWMtcmVzb3VyY2UtbnVtPjwvcmVjb3JkPjwvQ2l0ZT48L0Vu
ZE5vdGU+
</w:fldData>
        </w:fldChar>
      </w:r>
      <w:r w:rsidR="00B84A56">
        <w:rPr>
          <w:rFonts w:ascii="Helvetica" w:eastAsiaTheme="minorHAnsi" w:hAnsi="Helvetica"/>
          <w:sz w:val="22"/>
          <w:szCs w:val="22"/>
        </w:rPr>
        <w:instrText xml:space="preserve"> ADDIN EN.CITE.DATA </w:instrText>
      </w:r>
      <w:r w:rsidR="00B84A56">
        <w:rPr>
          <w:rFonts w:ascii="Helvetica" w:eastAsiaTheme="minorHAnsi" w:hAnsi="Helvetica"/>
          <w:sz w:val="22"/>
          <w:szCs w:val="22"/>
        </w:rPr>
      </w:r>
      <w:r w:rsidR="00B84A56">
        <w:rPr>
          <w:rFonts w:ascii="Helvetica" w:eastAsiaTheme="minorHAnsi" w:hAnsi="Helvetica"/>
          <w:sz w:val="22"/>
          <w:szCs w:val="22"/>
        </w:rPr>
        <w:fldChar w:fldCharType="end"/>
      </w:r>
      <w:r w:rsidR="00B84A56">
        <w:rPr>
          <w:rFonts w:ascii="Helvetica" w:eastAsiaTheme="minorHAnsi" w:hAnsi="Helvetica"/>
          <w:sz w:val="22"/>
          <w:szCs w:val="22"/>
        </w:rPr>
      </w:r>
      <w:r w:rsidR="00B84A56">
        <w:rPr>
          <w:rFonts w:ascii="Helvetica" w:eastAsiaTheme="minorHAnsi" w:hAnsi="Helvetica"/>
          <w:sz w:val="22"/>
          <w:szCs w:val="22"/>
        </w:rPr>
        <w:fldChar w:fldCharType="separate"/>
      </w:r>
      <w:r w:rsidR="00B84A56">
        <w:rPr>
          <w:rFonts w:ascii="Helvetica" w:eastAsiaTheme="minorHAnsi" w:hAnsi="Helvetica"/>
          <w:noProof/>
          <w:sz w:val="22"/>
          <w:szCs w:val="22"/>
        </w:rPr>
        <w:t>(Chan et al. 2019)</w:t>
      </w:r>
      <w:r w:rsidR="00B84A56">
        <w:rPr>
          <w:rFonts w:ascii="Helvetica" w:eastAsiaTheme="minorHAnsi" w:hAnsi="Helvetica"/>
          <w:sz w:val="22"/>
          <w:szCs w:val="22"/>
        </w:rPr>
        <w:fldChar w:fldCharType="end"/>
      </w:r>
      <w:r w:rsidRPr="000F09B0">
        <w:rPr>
          <w:rFonts w:ascii="Helvetica" w:eastAsiaTheme="minorHAnsi" w:hAnsi="Helvetica"/>
          <w:sz w:val="22"/>
          <w:szCs w:val="22"/>
        </w:rPr>
        <w:t xml:space="preserve">. The RNA-seq counts were obtained from </w:t>
      </w:r>
      <w:r w:rsidR="00B84A56">
        <w:rPr>
          <w:rFonts w:ascii="Helvetica" w:hAnsi="Helvetica"/>
          <w:sz w:val="22"/>
          <w:szCs w:val="22"/>
        </w:rPr>
        <w:fldChar w:fldCharType="begin">
          <w:fldData xml:space="preserve">PEVuZE5vdGU+PENpdGU+PEF1dGhvcj5XaGl0ZTwvQXV0aG9yPjxZZWFyPjIwMTc8L1llYXI+PFJl
Y051bT43NDwvUmVjTnVtPjxEaXNwbGF5VGV4dD4oV2hpdGUgZXQgYWwuIDIwMTcpPC9EaXNwbGF5
VGV4dD48cmVjb3JkPjxyZWMtbnVtYmVyPjc0PC9yZWMtbnVtYmVyPjxmb3JlaWduLWtleXM+PGtl
eSBhcHA9IkVOIiBkYi1pZD0ic2U1cHhzeDVxd3d0ZHJlZGZmbDVwNTJtNWV2OXJmMHRlZXJwIiB0
aW1lc3RhbXA9IjE2MTU1ODQyMzAiPjc0PC9rZXk+PC9mb3JlaWduLWtleXM+PHJlZi10eXBlIG5h
bWU9IkpvdXJuYWwgQXJ0aWNsZSI+MTc8L3JlZi10eXBlPjxjb250cmlidXRvcnM+PGF1dGhvcnM+
PGF1dGhvcj5XaGl0ZSwgUi4gSi48L2F1dGhvcj48YXV0aG9yPkNvbGxpbnMsIEouIEUuPC9hdXRo
b3I+PGF1dGhvcj5TZWFseSwgSS4gTS48L2F1dGhvcj48YXV0aG9yPldhbGksIE4uPC9hdXRob3I+
PGF1dGhvcj5Eb29sZXksIEMuIE0uPC9hdXRob3I+PGF1dGhvcj5EaWdieSwgWi48L2F1dGhvcj48
YXV0aG9yPlN0ZW1wbGUsIEQuIEwuPC9hdXRob3I+PGF1dGhvcj5NdXJwaHksIEQuIE4uPC9hdXRo
b3I+PGF1dGhvcj5CaWxsaXMsIEsuPC9hdXRob3I+PGF1dGhvcj5Ib3VybGllciwgVC48L2F1dGhv
cj48YXV0aG9yPkZ1bGxncmFiZSwgQS48L2F1dGhvcj48YXV0aG9yPkRhdmlzLCBNLiBQLjwvYXV0
aG9yPjxhdXRob3I+RW5yaWdodCwgQS4gSi48L2F1dGhvcj48YXV0aG9yPkJ1c2NoLU5lbnR3aWNo
LCBFLiBNLjwvYXV0aG9yPjwvYXV0aG9ycz48L2NvbnRyaWJ1dG9ycz48YXV0aC1hZGRyZXNzPldl
bGxjb21lIFRydXN0IFNhbmdlciBJbnN0aXR1dGUsIEhpbnh0b24sIFVuaXRlZCBLaW5nZG9tLiYj
eEQ7RXVyb3BlYW4gTW9sZWN1bGFyIEJpb2xvZ3kgTGFib3JhdG9yeSwgRXVyb3BlYW4gQmlvaW5m
b3JtYXRpY3MgSW5zdGl0dXRlLCBIaW54dG9uLCBVbml0ZWQgS2luZ2RvbS4mI3hEO0RlcGFydG1l
bnQgb2YgTWVkaWNpbmUsIFVuaXZlcnNpdHkgb2YgQ2FtYnJpZGdlLCBDYW1icmlkZ2UsIFVuaXRl
ZCBLaW5nZG9tLjwvYXV0aC1hZGRyZXNzPjx0aXRsZXM+PHRpdGxlPkEgaGlnaC1yZXNvbHV0aW9u
IG1STkEgZXhwcmVzc2lvbiB0aW1lIGNvdXJzZSBvZiBlbWJyeW9uaWMgZGV2ZWxvcG1lbnQgaW4g
emVicmFmaXNoPC90aXRsZT48c2Vjb25kYXJ5LXRpdGxlPkVsaWZlPC9zZWNvbmRhcnktdGl0bGU+
PC90aXRsZXM+PHBlcmlvZGljYWw+PGZ1bGwtdGl0bGU+RWxpZmU8L2Z1bGwtdGl0bGU+PC9wZXJp
b2RpY2FsPjx2b2x1bWU+Njwvdm9sdW1lPjxlZGl0aW9uPjIwMTcvMTEvMTc8L2VkaXRpb24+PGtl
eXdvcmRzPjxrZXl3b3JkPkFuaW1hbHM8L2tleXdvcmQ+PGtleXdvcmQ+KkVtYnJ5b25pYyBEZXZl
bG9wbWVudDwva2V5d29yZD48a2V5d29yZD5HZW5lIEV4cHJlc3Npb24gUHJvZmlsaW5nPC9rZXl3
b3JkPjxrZXl3b3JkPipHZW5lIEV4cHJlc3Npb24gUmVndWxhdGlvbiwgRGV2ZWxvcG1lbnRhbDwv
a2V5d29yZD48a2V5d29yZD5STkEsIE1lc3Nlbmdlci8qYmlvc3ludGhlc2lzPC9rZXl3b3JkPjxr
ZXl3b3JkPlNlcXVlbmNlIEFuYWx5c2lzLCBSTkE8L2tleXdvcmQ+PGtleXdvcmQ+VGltZSBGYWN0
b3JzPC9rZXl3b3JkPjxrZXl3b3JkPlplYnJhZmlzaC8qZW1icnlvbG9neTwva2V5d29yZD48a2V5
d29yZD4qUk5BLXNlcTwva2V5d29yZD48a2V5d29yZD4qZGV2ZWxvcG1lbnRhbCBiaW9sb2d5PC9r
ZXl3b3JkPjxrZXl3b3JkPiplbWJyeW9nZW5lc2lzPC9rZXl3b3JkPjxrZXl3b3JkPipldm9sdXRp
b25hcnkgYmlvbG9neTwva2V5d29yZD48a2V5d29yZD4qZ2Vub21pY3M8L2tleXdvcmQ+PGtleXdv
cmQ+KnN0ZW0gY2VsbHM8L2tleXdvcmQ+PGtleXdvcmQ+KnRyYW5zY3JpcHRvbWU8L2tleXdvcmQ+
PGtleXdvcmQ+KnplYnJhZmlzaDwva2V5d29yZD48L2tleXdvcmRzPjxkYXRlcz48eWVhcj4yMDE3
PC95ZWFyPjxwdWItZGF0ZXM+PGRhdGU+Tm92IDE2PC9kYXRlPjwvcHViLWRhdGVzPjwvZGF0ZXM+
PGlzYm4+MjA1MC0wODRYIChFbGVjdHJvbmljKSYjeEQ7MjA1MC0wODRYIChMaW5raW5nKTwvaXNi
bj48YWNjZXNzaW9uLW51bT4yOTE0NDIzMzwvYWNjZXNzaW9uLW51bT48dXJscz48cmVsYXRlZC11
cmxzPjx1cmw+aHR0cHM6Ly93d3cubmNiaS5ubG0ubmloLmdvdi9wdWJtZWQvMjkxNDQyMzM8L3Vy
bD48L3JlbGF0ZWQtdXJscz48L3VybHM+PGN1c3RvbTI+UE1DNTY5MDI4NzwvY3VzdG9tMj48ZWxl
Y3Ryb25pYy1yZXNvdXJjZS1udW0+MTAuNzU1NC9lTGlmZS4zMDg2MDwvZWxlY3Ryb25pYy1yZXNv
dXJjZS1udW0+PC9yZWNvcmQ+PC9DaXRlPjwvRW5kTm90ZT4A
</w:fldData>
        </w:fldChar>
      </w:r>
      <w:r w:rsidR="00B84A56">
        <w:rPr>
          <w:rFonts w:ascii="Helvetica" w:hAnsi="Helvetica"/>
          <w:sz w:val="22"/>
          <w:szCs w:val="22"/>
        </w:rPr>
        <w:instrText xml:space="preserve"> ADDIN EN.CITE </w:instrText>
      </w:r>
      <w:r w:rsidR="00B84A56">
        <w:rPr>
          <w:rFonts w:ascii="Helvetica" w:hAnsi="Helvetica"/>
          <w:sz w:val="22"/>
          <w:szCs w:val="22"/>
        </w:rPr>
        <w:fldChar w:fldCharType="begin">
          <w:fldData xml:space="preserve">PEVuZE5vdGU+PENpdGU+PEF1dGhvcj5XaGl0ZTwvQXV0aG9yPjxZZWFyPjIwMTc8L1llYXI+PFJl
Y051bT43NDwvUmVjTnVtPjxEaXNwbGF5VGV4dD4oV2hpdGUgZXQgYWwuIDIwMTcpPC9EaXNwbGF5
VGV4dD48cmVjb3JkPjxyZWMtbnVtYmVyPjc0PC9yZWMtbnVtYmVyPjxmb3JlaWduLWtleXM+PGtl
eSBhcHA9IkVOIiBkYi1pZD0ic2U1cHhzeDVxd3d0ZHJlZGZmbDVwNTJtNWV2OXJmMHRlZXJwIiB0
aW1lc3RhbXA9IjE2MTU1ODQyMzAiPjc0PC9rZXk+PC9mb3JlaWduLWtleXM+PHJlZi10eXBlIG5h
bWU9IkpvdXJuYWwgQXJ0aWNsZSI+MTc8L3JlZi10eXBlPjxjb250cmlidXRvcnM+PGF1dGhvcnM+
PGF1dGhvcj5XaGl0ZSwgUi4gSi48L2F1dGhvcj48YXV0aG9yPkNvbGxpbnMsIEouIEUuPC9hdXRo
b3I+PGF1dGhvcj5TZWFseSwgSS4gTS48L2F1dGhvcj48YXV0aG9yPldhbGksIE4uPC9hdXRob3I+
PGF1dGhvcj5Eb29sZXksIEMuIE0uPC9hdXRob3I+PGF1dGhvcj5EaWdieSwgWi48L2F1dGhvcj48
YXV0aG9yPlN0ZW1wbGUsIEQuIEwuPC9hdXRob3I+PGF1dGhvcj5NdXJwaHksIEQuIE4uPC9hdXRo
b3I+PGF1dGhvcj5CaWxsaXMsIEsuPC9hdXRob3I+PGF1dGhvcj5Ib3VybGllciwgVC48L2F1dGhv
cj48YXV0aG9yPkZ1bGxncmFiZSwgQS48L2F1dGhvcj48YXV0aG9yPkRhdmlzLCBNLiBQLjwvYXV0
aG9yPjxhdXRob3I+RW5yaWdodCwgQS4gSi48L2F1dGhvcj48YXV0aG9yPkJ1c2NoLU5lbnR3aWNo
LCBFLiBNLjwvYXV0aG9yPjwvYXV0aG9ycz48L2NvbnRyaWJ1dG9ycz48YXV0aC1hZGRyZXNzPldl
bGxjb21lIFRydXN0IFNhbmdlciBJbnN0aXR1dGUsIEhpbnh0b24sIFVuaXRlZCBLaW5nZG9tLiYj
eEQ7RXVyb3BlYW4gTW9sZWN1bGFyIEJpb2xvZ3kgTGFib3JhdG9yeSwgRXVyb3BlYW4gQmlvaW5m
b3JtYXRpY3MgSW5zdGl0dXRlLCBIaW54dG9uLCBVbml0ZWQgS2luZ2RvbS4mI3hEO0RlcGFydG1l
bnQgb2YgTWVkaWNpbmUsIFVuaXZlcnNpdHkgb2YgQ2FtYnJpZGdlLCBDYW1icmlkZ2UsIFVuaXRl
ZCBLaW5nZG9tLjwvYXV0aC1hZGRyZXNzPjx0aXRsZXM+PHRpdGxlPkEgaGlnaC1yZXNvbHV0aW9u
IG1STkEgZXhwcmVzc2lvbiB0aW1lIGNvdXJzZSBvZiBlbWJyeW9uaWMgZGV2ZWxvcG1lbnQgaW4g
emVicmFmaXNoPC90aXRsZT48c2Vjb25kYXJ5LXRpdGxlPkVsaWZlPC9zZWNvbmRhcnktdGl0bGU+
PC90aXRsZXM+PHBlcmlvZGljYWw+PGZ1bGwtdGl0bGU+RWxpZmU8L2Z1bGwtdGl0bGU+PC9wZXJp
b2RpY2FsPjx2b2x1bWU+Njwvdm9sdW1lPjxlZGl0aW9uPjIwMTcvMTEvMTc8L2VkaXRpb24+PGtl
eXdvcmRzPjxrZXl3b3JkPkFuaW1hbHM8L2tleXdvcmQ+PGtleXdvcmQ+KkVtYnJ5b25pYyBEZXZl
bG9wbWVudDwva2V5d29yZD48a2V5d29yZD5HZW5lIEV4cHJlc3Npb24gUHJvZmlsaW5nPC9rZXl3
b3JkPjxrZXl3b3JkPipHZW5lIEV4cHJlc3Npb24gUmVndWxhdGlvbiwgRGV2ZWxvcG1lbnRhbDwv
a2V5d29yZD48a2V5d29yZD5STkEsIE1lc3Nlbmdlci8qYmlvc3ludGhlc2lzPC9rZXl3b3JkPjxr
ZXl3b3JkPlNlcXVlbmNlIEFuYWx5c2lzLCBSTkE8L2tleXdvcmQ+PGtleXdvcmQ+VGltZSBGYWN0
b3JzPC9rZXl3b3JkPjxrZXl3b3JkPlplYnJhZmlzaC8qZW1icnlvbG9neTwva2V5d29yZD48a2V5
d29yZD4qUk5BLXNlcTwva2V5d29yZD48a2V5d29yZD4qZGV2ZWxvcG1lbnRhbCBiaW9sb2d5PC9r
ZXl3b3JkPjxrZXl3b3JkPiplbWJyeW9nZW5lc2lzPC9rZXl3b3JkPjxrZXl3b3JkPipldm9sdXRp
b25hcnkgYmlvbG9neTwva2V5d29yZD48a2V5d29yZD4qZ2Vub21pY3M8L2tleXdvcmQ+PGtleXdv
cmQ+KnN0ZW0gY2VsbHM8L2tleXdvcmQ+PGtleXdvcmQ+KnRyYW5zY3JpcHRvbWU8L2tleXdvcmQ+
PGtleXdvcmQ+KnplYnJhZmlzaDwva2V5d29yZD48L2tleXdvcmRzPjxkYXRlcz48eWVhcj4yMDE3
PC95ZWFyPjxwdWItZGF0ZXM+PGRhdGU+Tm92IDE2PC9kYXRlPjwvcHViLWRhdGVzPjwvZGF0ZXM+
PGlzYm4+MjA1MC0wODRYIChFbGVjdHJvbmljKSYjeEQ7MjA1MC0wODRYIChMaW5raW5nKTwvaXNi
bj48YWNjZXNzaW9uLW51bT4yOTE0NDIzMzwvYWNjZXNzaW9uLW51bT48dXJscz48cmVsYXRlZC11
cmxzPjx1cmw+aHR0cHM6Ly93d3cubmNiaS5ubG0ubmloLmdvdi9wdWJtZWQvMjkxNDQyMzM8L3Vy
bD48L3JlbGF0ZWQtdXJscz48L3VybHM+PGN1c3RvbTI+UE1DNTY5MDI4NzwvY3VzdG9tMj48ZWxl
Y3Ryb25pYy1yZXNvdXJjZS1udW0+MTAuNzU1NC9lTGlmZS4zMDg2MDwvZWxlY3Ryb25pYy1yZXNv
dXJjZS1udW0+PC9yZWNvcmQ+PC9DaXRlPjwvRW5kTm90ZT4A
</w:fldData>
        </w:fldChar>
      </w:r>
      <w:r w:rsidR="00B84A56">
        <w:rPr>
          <w:rFonts w:ascii="Helvetica" w:hAnsi="Helvetica"/>
          <w:sz w:val="22"/>
          <w:szCs w:val="22"/>
        </w:rPr>
        <w:instrText xml:space="preserve"> ADDIN EN.CITE.DATA </w:instrText>
      </w:r>
      <w:r w:rsidR="00B84A56">
        <w:rPr>
          <w:rFonts w:ascii="Helvetica" w:hAnsi="Helvetica"/>
          <w:sz w:val="22"/>
          <w:szCs w:val="22"/>
        </w:rPr>
      </w:r>
      <w:r w:rsidR="00B84A56">
        <w:rPr>
          <w:rFonts w:ascii="Helvetica" w:hAnsi="Helvetica"/>
          <w:sz w:val="22"/>
          <w:szCs w:val="22"/>
        </w:rPr>
        <w:fldChar w:fldCharType="end"/>
      </w:r>
      <w:r w:rsidR="00B84A56">
        <w:rPr>
          <w:rFonts w:ascii="Helvetica" w:hAnsi="Helvetica"/>
          <w:sz w:val="22"/>
          <w:szCs w:val="22"/>
        </w:rPr>
      </w:r>
      <w:r w:rsidR="00B84A56">
        <w:rPr>
          <w:rFonts w:ascii="Helvetica" w:hAnsi="Helvetica"/>
          <w:sz w:val="22"/>
          <w:szCs w:val="22"/>
        </w:rPr>
        <w:fldChar w:fldCharType="separate"/>
      </w:r>
      <w:r w:rsidR="00B84A56">
        <w:rPr>
          <w:rFonts w:ascii="Helvetica" w:hAnsi="Helvetica"/>
          <w:noProof/>
          <w:sz w:val="22"/>
          <w:szCs w:val="22"/>
        </w:rPr>
        <w:t>(White et al. 2017)</w:t>
      </w:r>
      <w:r w:rsidR="00B84A56">
        <w:rPr>
          <w:rFonts w:ascii="Helvetica" w:hAnsi="Helvetica"/>
          <w:sz w:val="22"/>
          <w:szCs w:val="22"/>
        </w:rPr>
        <w:fldChar w:fldCharType="end"/>
      </w:r>
      <w:r w:rsidR="00F4789A">
        <w:rPr>
          <w:rFonts w:ascii="Helvetica" w:hAnsi="Helvetica"/>
          <w:sz w:val="22"/>
          <w:szCs w:val="22"/>
        </w:rPr>
        <w:t>.</w:t>
      </w:r>
    </w:p>
    <w:p w14:paraId="35C24461" w14:textId="36D33300" w:rsidR="000F09B0" w:rsidRPr="00F4789A" w:rsidRDefault="000F09B0" w:rsidP="00F4789A">
      <w:pPr>
        <w:pStyle w:val="ListParagraph"/>
        <w:numPr>
          <w:ilvl w:val="0"/>
          <w:numId w:val="9"/>
        </w:numPr>
        <w:tabs>
          <w:tab w:val="left" w:pos="360"/>
        </w:tabs>
        <w:autoSpaceDE w:val="0"/>
        <w:autoSpaceDN w:val="0"/>
        <w:adjustRightInd w:val="0"/>
        <w:ind w:left="0" w:firstLine="0"/>
        <w:rPr>
          <w:rFonts w:ascii="Helvetica" w:hAnsi="Helvetica"/>
          <w:sz w:val="22"/>
          <w:szCs w:val="22"/>
        </w:rPr>
      </w:pPr>
      <w:r w:rsidRPr="000F09B0">
        <w:rPr>
          <w:rFonts w:ascii="Helvetica" w:hAnsi="Helvetica"/>
          <w:bCs/>
          <w:sz w:val="22"/>
          <w:szCs w:val="22"/>
        </w:rPr>
        <w:t xml:space="preserve">Chart demonstrating the genes that are changing by </w:t>
      </w:r>
      <w:proofErr w:type="gramStart"/>
      <w:r w:rsidRPr="000F09B0">
        <w:rPr>
          <w:rFonts w:ascii="Helvetica" w:hAnsi="Helvetica"/>
          <w:bCs/>
          <w:sz w:val="22"/>
          <w:szCs w:val="22"/>
        </w:rPr>
        <w:t>1.5 fold</w:t>
      </w:r>
      <w:proofErr w:type="gramEnd"/>
      <w:r w:rsidRPr="000F09B0">
        <w:rPr>
          <w:rFonts w:ascii="Helvetica" w:hAnsi="Helvetica"/>
          <w:bCs/>
          <w:sz w:val="22"/>
          <w:szCs w:val="22"/>
        </w:rPr>
        <w:t xml:space="preserve"> differential expression of genes between 2.25hpf and 4hpf (left) or 2.25 and 5.3hpf (right)</w:t>
      </w:r>
      <w:r w:rsidR="00F4789A">
        <w:rPr>
          <w:rFonts w:ascii="Helvetica" w:hAnsi="Helvetica"/>
          <w:bCs/>
          <w:sz w:val="22"/>
          <w:szCs w:val="22"/>
        </w:rPr>
        <w:t xml:space="preserve">, </w:t>
      </w:r>
      <w:r w:rsidRPr="00F4789A">
        <w:rPr>
          <w:rFonts w:ascii="Helvetica" w:hAnsi="Helvetica"/>
          <w:bCs/>
          <w:sz w:val="22"/>
          <w:szCs w:val="22"/>
        </w:rPr>
        <w:t xml:space="preserve">as determined by DEseq2 in R package. </w:t>
      </w:r>
      <w:r w:rsidR="00F4789A" w:rsidRPr="000F09B0">
        <w:rPr>
          <w:rFonts w:ascii="Helvetica" w:hAnsi="Helvetica"/>
          <w:bCs/>
          <w:sz w:val="22"/>
          <w:szCs w:val="22"/>
        </w:rPr>
        <w:t>The RNA-seq counts were obtained from</w:t>
      </w:r>
      <w:r w:rsidR="00F4789A">
        <w:rPr>
          <w:rFonts w:ascii="Helvetica" w:hAnsi="Helvetica"/>
          <w:bCs/>
          <w:sz w:val="22"/>
          <w:szCs w:val="22"/>
        </w:rPr>
        <w:t xml:space="preserve"> </w:t>
      </w:r>
      <w:r w:rsidR="00B84A56">
        <w:rPr>
          <w:rFonts w:ascii="Helvetica" w:hAnsi="Helvetica"/>
          <w:sz w:val="22"/>
          <w:szCs w:val="22"/>
        </w:rPr>
        <w:fldChar w:fldCharType="begin">
          <w:fldData xml:space="preserve">PEVuZE5vdGU+PENpdGU+PEF1dGhvcj5XaGl0ZTwvQXV0aG9yPjxZZWFyPjIwMTc8L1llYXI+PFJl
Y051bT43NDwvUmVjTnVtPjxEaXNwbGF5VGV4dD4oV2hpdGUgZXQgYWwuIDIwMTcpPC9EaXNwbGF5
VGV4dD48cmVjb3JkPjxyZWMtbnVtYmVyPjc0PC9yZWMtbnVtYmVyPjxmb3JlaWduLWtleXM+PGtl
eSBhcHA9IkVOIiBkYi1pZD0ic2U1cHhzeDVxd3d0ZHJlZGZmbDVwNTJtNWV2OXJmMHRlZXJwIiB0
aW1lc3RhbXA9IjE2MTU1ODQyMzAiPjc0PC9rZXk+PC9mb3JlaWduLWtleXM+PHJlZi10eXBlIG5h
bWU9IkpvdXJuYWwgQXJ0aWNsZSI+MTc8L3JlZi10eXBlPjxjb250cmlidXRvcnM+PGF1dGhvcnM+
PGF1dGhvcj5XaGl0ZSwgUi4gSi48L2F1dGhvcj48YXV0aG9yPkNvbGxpbnMsIEouIEUuPC9hdXRo
b3I+PGF1dGhvcj5TZWFseSwgSS4gTS48L2F1dGhvcj48YXV0aG9yPldhbGksIE4uPC9hdXRob3I+
PGF1dGhvcj5Eb29sZXksIEMuIE0uPC9hdXRob3I+PGF1dGhvcj5EaWdieSwgWi48L2F1dGhvcj48
YXV0aG9yPlN0ZW1wbGUsIEQuIEwuPC9hdXRob3I+PGF1dGhvcj5NdXJwaHksIEQuIE4uPC9hdXRo
b3I+PGF1dGhvcj5CaWxsaXMsIEsuPC9hdXRob3I+PGF1dGhvcj5Ib3VybGllciwgVC48L2F1dGhv
cj48YXV0aG9yPkZ1bGxncmFiZSwgQS48L2F1dGhvcj48YXV0aG9yPkRhdmlzLCBNLiBQLjwvYXV0
aG9yPjxhdXRob3I+RW5yaWdodCwgQS4gSi48L2F1dGhvcj48YXV0aG9yPkJ1c2NoLU5lbnR3aWNo
LCBFLiBNLjwvYXV0aG9yPjwvYXV0aG9ycz48L2NvbnRyaWJ1dG9ycz48YXV0aC1hZGRyZXNzPldl
bGxjb21lIFRydXN0IFNhbmdlciBJbnN0aXR1dGUsIEhpbnh0b24sIFVuaXRlZCBLaW5nZG9tLiYj
eEQ7RXVyb3BlYW4gTW9sZWN1bGFyIEJpb2xvZ3kgTGFib3JhdG9yeSwgRXVyb3BlYW4gQmlvaW5m
b3JtYXRpY3MgSW5zdGl0dXRlLCBIaW54dG9uLCBVbml0ZWQgS2luZ2RvbS4mI3hEO0RlcGFydG1l
bnQgb2YgTWVkaWNpbmUsIFVuaXZlcnNpdHkgb2YgQ2FtYnJpZGdlLCBDYW1icmlkZ2UsIFVuaXRl
ZCBLaW5nZG9tLjwvYXV0aC1hZGRyZXNzPjx0aXRsZXM+PHRpdGxlPkEgaGlnaC1yZXNvbHV0aW9u
IG1STkEgZXhwcmVzc2lvbiB0aW1lIGNvdXJzZSBvZiBlbWJyeW9uaWMgZGV2ZWxvcG1lbnQgaW4g
emVicmFmaXNoPC90aXRsZT48c2Vjb25kYXJ5LXRpdGxlPkVsaWZlPC9zZWNvbmRhcnktdGl0bGU+
PC90aXRsZXM+PHBlcmlvZGljYWw+PGZ1bGwtdGl0bGU+RWxpZmU8L2Z1bGwtdGl0bGU+PC9wZXJp
b2RpY2FsPjx2b2x1bWU+Njwvdm9sdW1lPjxlZGl0aW9uPjIwMTcvMTEvMTc8L2VkaXRpb24+PGtl
eXdvcmRzPjxrZXl3b3JkPkFuaW1hbHM8L2tleXdvcmQ+PGtleXdvcmQ+KkVtYnJ5b25pYyBEZXZl
bG9wbWVudDwva2V5d29yZD48a2V5d29yZD5HZW5lIEV4cHJlc3Npb24gUHJvZmlsaW5nPC9rZXl3
b3JkPjxrZXl3b3JkPipHZW5lIEV4cHJlc3Npb24gUmVndWxhdGlvbiwgRGV2ZWxvcG1lbnRhbDwv
a2V5d29yZD48a2V5d29yZD5STkEsIE1lc3Nlbmdlci8qYmlvc3ludGhlc2lzPC9rZXl3b3JkPjxr
ZXl3b3JkPlNlcXVlbmNlIEFuYWx5c2lzLCBSTkE8L2tleXdvcmQ+PGtleXdvcmQ+VGltZSBGYWN0
b3JzPC9rZXl3b3JkPjxrZXl3b3JkPlplYnJhZmlzaC8qZW1icnlvbG9neTwva2V5d29yZD48a2V5
d29yZD4qUk5BLXNlcTwva2V5d29yZD48a2V5d29yZD4qZGV2ZWxvcG1lbnRhbCBiaW9sb2d5PC9r
ZXl3b3JkPjxrZXl3b3JkPiplbWJyeW9nZW5lc2lzPC9rZXl3b3JkPjxrZXl3b3JkPipldm9sdXRp
b25hcnkgYmlvbG9neTwva2V5d29yZD48a2V5d29yZD4qZ2Vub21pY3M8L2tleXdvcmQ+PGtleXdv
cmQ+KnN0ZW0gY2VsbHM8L2tleXdvcmQ+PGtleXdvcmQ+KnRyYW5zY3JpcHRvbWU8L2tleXdvcmQ+
PGtleXdvcmQ+KnplYnJhZmlzaDwva2V5d29yZD48L2tleXdvcmRzPjxkYXRlcz48eWVhcj4yMDE3
PC95ZWFyPjxwdWItZGF0ZXM+PGRhdGU+Tm92IDE2PC9kYXRlPjwvcHViLWRhdGVzPjwvZGF0ZXM+
PGlzYm4+MjA1MC0wODRYIChFbGVjdHJvbmljKSYjeEQ7MjA1MC0wODRYIChMaW5raW5nKTwvaXNi
bj48YWNjZXNzaW9uLW51bT4yOTE0NDIzMzwvYWNjZXNzaW9uLW51bT48dXJscz48cmVsYXRlZC11
cmxzPjx1cmw+aHR0cHM6Ly93d3cubmNiaS5ubG0ubmloLmdvdi9wdWJtZWQvMjkxNDQyMzM8L3Vy
bD48L3JlbGF0ZWQtdXJscz48L3VybHM+PGN1c3RvbTI+UE1DNTY5MDI4NzwvY3VzdG9tMj48ZWxl
Y3Ryb25pYy1yZXNvdXJjZS1udW0+MTAuNzU1NC9lTGlmZS4zMDg2MDwvZWxlY3Ryb25pYy1yZXNv
dXJjZS1udW0+PC9yZWNvcmQ+PC9DaXRlPjwvRW5kTm90ZT4A
</w:fldData>
        </w:fldChar>
      </w:r>
      <w:r w:rsidR="00B84A56">
        <w:rPr>
          <w:rFonts w:ascii="Helvetica" w:hAnsi="Helvetica"/>
          <w:sz w:val="22"/>
          <w:szCs w:val="22"/>
        </w:rPr>
        <w:instrText xml:space="preserve"> ADDIN EN.CITE </w:instrText>
      </w:r>
      <w:r w:rsidR="00B84A56">
        <w:rPr>
          <w:rFonts w:ascii="Helvetica" w:hAnsi="Helvetica"/>
          <w:sz w:val="22"/>
          <w:szCs w:val="22"/>
        </w:rPr>
        <w:fldChar w:fldCharType="begin">
          <w:fldData xml:space="preserve">PEVuZE5vdGU+PENpdGU+PEF1dGhvcj5XaGl0ZTwvQXV0aG9yPjxZZWFyPjIwMTc8L1llYXI+PFJl
Y051bT43NDwvUmVjTnVtPjxEaXNwbGF5VGV4dD4oV2hpdGUgZXQgYWwuIDIwMTcpPC9EaXNwbGF5
VGV4dD48cmVjb3JkPjxyZWMtbnVtYmVyPjc0PC9yZWMtbnVtYmVyPjxmb3JlaWduLWtleXM+PGtl
eSBhcHA9IkVOIiBkYi1pZD0ic2U1cHhzeDVxd3d0ZHJlZGZmbDVwNTJtNWV2OXJmMHRlZXJwIiB0
aW1lc3RhbXA9IjE2MTU1ODQyMzAiPjc0PC9rZXk+PC9mb3JlaWduLWtleXM+PHJlZi10eXBlIG5h
bWU9IkpvdXJuYWwgQXJ0aWNsZSI+MTc8L3JlZi10eXBlPjxjb250cmlidXRvcnM+PGF1dGhvcnM+
PGF1dGhvcj5XaGl0ZSwgUi4gSi48L2F1dGhvcj48YXV0aG9yPkNvbGxpbnMsIEouIEUuPC9hdXRo
b3I+PGF1dGhvcj5TZWFseSwgSS4gTS48L2F1dGhvcj48YXV0aG9yPldhbGksIE4uPC9hdXRob3I+
PGF1dGhvcj5Eb29sZXksIEMuIE0uPC9hdXRob3I+PGF1dGhvcj5EaWdieSwgWi48L2F1dGhvcj48
YXV0aG9yPlN0ZW1wbGUsIEQuIEwuPC9hdXRob3I+PGF1dGhvcj5NdXJwaHksIEQuIE4uPC9hdXRo
b3I+PGF1dGhvcj5CaWxsaXMsIEsuPC9hdXRob3I+PGF1dGhvcj5Ib3VybGllciwgVC48L2F1dGhv
cj48YXV0aG9yPkZ1bGxncmFiZSwgQS48L2F1dGhvcj48YXV0aG9yPkRhdmlzLCBNLiBQLjwvYXV0
aG9yPjxhdXRob3I+RW5yaWdodCwgQS4gSi48L2F1dGhvcj48YXV0aG9yPkJ1c2NoLU5lbnR3aWNo
LCBFLiBNLjwvYXV0aG9yPjwvYXV0aG9ycz48L2NvbnRyaWJ1dG9ycz48YXV0aC1hZGRyZXNzPldl
bGxjb21lIFRydXN0IFNhbmdlciBJbnN0aXR1dGUsIEhpbnh0b24sIFVuaXRlZCBLaW5nZG9tLiYj
eEQ7RXVyb3BlYW4gTW9sZWN1bGFyIEJpb2xvZ3kgTGFib3JhdG9yeSwgRXVyb3BlYW4gQmlvaW5m
b3JtYXRpY3MgSW5zdGl0dXRlLCBIaW54dG9uLCBVbml0ZWQgS2luZ2RvbS4mI3hEO0RlcGFydG1l
bnQgb2YgTWVkaWNpbmUsIFVuaXZlcnNpdHkgb2YgQ2FtYnJpZGdlLCBDYW1icmlkZ2UsIFVuaXRl
ZCBLaW5nZG9tLjwvYXV0aC1hZGRyZXNzPjx0aXRsZXM+PHRpdGxlPkEgaGlnaC1yZXNvbHV0aW9u
IG1STkEgZXhwcmVzc2lvbiB0aW1lIGNvdXJzZSBvZiBlbWJyeW9uaWMgZGV2ZWxvcG1lbnQgaW4g
emVicmFmaXNoPC90aXRsZT48c2Vjb25kYXJ5LXRpdGxlPkVsaWZlPC9zZWNvbmRhcnktdGl0bGU+
PC90aXRsZXM+PHBlcmlvZGljYWw+PGZ1bGwtdGl0bGU+RWxpZmU8L2Z1bGwtdGl0bGU+PC9wZXJp
b2RpY2FsPjx2b2x1bWU+Njwvdm9sdW1lPjxlZGl0aW9uPjIwMTcvMTEvMTc8L2VkaXRpb24+PGtl
eXdvcmRzPjxrZXl3b3JkPkFuaW1hbHM8L2tleXdvcmQ+PGtleXdvcmQ+KkVtYnJ5b25pYyBEZXZl
bG9wbWVudDwva2V5d29yZD48a2V5d29yZD5HZW5lIEV4cHJlc3Npb24gUHJvZmlsaW5nPC9rZXl3
b3JkPjxrZXl3b3JkPipHZW5lIEV4cHJlc3Npb24gUmVndWxhdGlvbiwgRGV2ZWxvcG1lbnRhbDwv
a2V5d29yZD48a2V5d29yZD5STkEsIE1lc3Nlbmdlci8qYmlvc3ludGhlc2lzPC9rZXl3b3JkPjxr
ZXl3b3JkPlNlcXVlbmNlIEFuYWx5c2lzLCBSTkE8L2tleXdvcmQ+PGtleXdvcmQ+VGltZSBGYWN0
b3JzPC9rZXl3b3JkPjxrZXl3b3JkPlplYnJhZmlzaC8qZW1icnlvbG9neTwva2V5d29yZD48a2V5
d29yZD4qUk5BLXNlcTwva2V5d29yZD48a2V5d29yZD4qZGV2ZWxvcG1lbnRhbCBiaW9sb2d5PC9r
ZXl3b3JkPjxrZXl3b3JkPiplbWJyeW9nZW5lc2lzPC9rZXl3b3JkPjxrZXl3b3JkPipldm9sdXRp
b25hcnkgYmlvbG9neTwva2V5d29yZD48a2V5d29yZD4qZ2Vub21pY3M8L2tleXdvcmQ+PGtleXdv
cmQ+KnN0ZW0gY2VsbHM8L2tleXdvcmQ+PGtleXdvcmQ+KnRyYW5zY3JpcHRvbWU8L2tleXdvcmQ+
PGtleXdvcmQ+KnplYnJhZmlzaDwva2V5d29yZD48L2tleXdvcmRzPjxkYXRlcz48eWVhcj4yMDE3
PC95ZWFyPjxwdWItZGF0ZXM+PGRhdGU+Tm92IDE2PC9kYXRlPjwvcHViLWRhdGVzPjwvZGF0ZXM+
PGlzYm4+MjA1MC0wODRYIChFbGVjdHJvbmljKSYjeEQ7MjA1MC0wODRYIChMaW5raW5nKTwvaXNi
bj48YWNjZXNzaW9uLW51bT4yOTE0NDIzMzwvYWNjZXNzaW9uLW51bT48dXJscz48cmVsYXRlZC11
cmxzPjx1cmw+aHR0cHM6Ly93d3cubmNiaS5ubG0ubmloLmdvdi9wdWJtZWQvMjkxNDQyMzM8L3Vy
bD48L3JlbGF0ZWQtdXJscz48L3VybHM+PGN1c3RvbTI+UE1DNTY5MDI4NzwvY3VzdG9tMj48ZWxl
Y3Ryb25pYy1yZXNvdXJjZS1udW0+MTAuNzU1NC9lTGlmZS4zMDg2MDwvZWxlY3Ryb25pYy1yZXNv
dXJjZS1udW0+PC9yZWNvcmQ+PC9DaXRlPjwvRW5kTm90ZT4A
</w:fldData>
        </w:fldChar>
      </w:r>
      <w:r w:rsidR="00B84A56">
        <w:rPr>
          <w:rFonts w:ascii="Helvetica" w:hAnsi="Helvetica"/>
          <w:sz w:val="22"/>
          <w:szCs w:val="22"/>
        </w:rPr>
        <w:instrText xml:space="preserve"> ADDIN EN.CITE.DATA </w:instrText>
      </w:r>
      <w:r w:rsidR="00B84A56">
        <w:rPr>
          <w:rFonts w:ascii="Helvetica" w:hAnsi="Helvetica"/>
          <w:sz w:val="22"/>
          <w:szCs w:val="22"/>
        </w:rPr>
      </w:r>
      <w:r w:rsidR="00B84A56">
        <w:rPr>
          <w:rFonts w:ascii="Helvetica" w:hAnsi="Helvetica"/>
          <w:sz w:val="22"/>
          <w:szCs w:val="22"/>
        </w:rPr>
        <w:fldChar w:fldCharType="end"/>
      </w:r>
      <w:r w:rsidR="00B84A56">
        <w:rPr>
          <w:rFonts w:ascii="Helvetica" w:hAnsi="Helvetica"/>
          <w:sz w:val="22"/>
          <w:szCs w:val="22"/>
        </w:rPr>
      </w:r>
      <w:r w:rsidR="00B84A56">
        <w:rPr>
          <w:rFonts w:ascii="Helvetica" w:hAnsi="Helvetica"/>
          <w:sz w:val="22"/>
          <w:szCs w:val="22"/>
        </w:rPr>
        <w:fldChar w:fldCharType="separate"/>
      </w:r>
      <w:r w:rsidR="00B84A56">
        <w:rPr>
          <w:rFonts w:ascii="Helvetica" w:hAnsi="Helvetica"/>
          <w:noProof/>
          <w:sz w:val="22"/>
          <w:szCs w:val="22"/>
        </w:rPr>
        <w:t>(White et al. 2017)</w:t>
      </w:r>
      <w:r w:rsidR="00B84A56">
        <w:rPr>
          <w:rFonts w:ascii="Helvetica" w:hAnsi="Helvetica"/>
          <w:sz w:val="22"/>
          <w:szCs w:val="22"/>
        </w:rPr>
        <w:fldChar w:fldCharType="end"/>
      </w:r>
      <w:r w:rsidR="00F4789A">
        <w:rPr>
          <w:rFonts w:ascii="Helvetica" w:hAnsi="Helvetica"/>
          <w:sz w:val="22"/>
          <w:szCs w:val="22"/>
        </w:rPr>
        <w:t xml:space="preserve">. </w:t>
      </w:r>
      <w:r w:rsidRPr="00F4789A">
        <w:rPr>
          <w:rFonts w:ascii="Helvetica" w:hAnsi="Helvetica"/>
          <w:bCs/>
          <w:sz w:val="22"/>
          <w:szCs w:val="22"/>
        </w:rPr>
        <w:t xml:space="preserve">Green arrow means gene expression is up significantly and </w:t>
      </w:r>
      <w:r w:rsidR="00F4789A" w:rsidRPr="00F4789A">
        <w:rPr>
          <w:rFonts w:ascii="Helvetica" w:hAnsi="Helvetica"/>
          <w:bCs/>
          <w:sz w:val="22"/>
          <w:szCs w:val="22"/>
        </w:rPr>
        <w:t>r</w:t>
      </w:r>
      <w:r w:rsidRPr="00F4789A">
        <w:rPr>
          <w:rFonts w:ascii="Helvetica" w:hAnsi="Helvetica"/>
          <w:bCs/>
          <w:sz w:val="22"/>
          <w:szCs w:val="22"/>
        </w:rPr>
        <w:t xml:space="preserve">ed arrow means gene expression is down significantly by </w:t>
      </w:r>
      <w:proofErr w:type="gramStart"/>
      <w:r w:rsidRPr="00F4789A">
        <w:rPr>
          <w:rFonts w:ascii="Helvetica" w:hAnsi="Helvetica"/>
          <w:bCs/>
          <w:sz w:val="22"/>
          <w:szCs w:val="22"/>
        </w:rPr>
        <w:t>1.5 fold</w:t>
      </w:r>
      <w:proofErr w:type="gramEnd"/>
      <w:r w:rsidR="00F4789A" w:rsidRPr="00F4789A">
        <w:rPr>
          <w:rFonts w:ascii="Helvetica" w:hAnsi="Helvetica"/>
          <w:bCs/>
          <w:sz w:val="22"/>
          <w:szCs w:val="22"/>
        </w:rPr>
        <w:t xml:space="preserve">. </w:t>
      </w:r>
    </w:p>
    <w:p w14:paraId="50AE6C7D" w14:textId="10F68159" w:rsidR="000F09B0" w:rsidRDefault="00766179" w:rsidP="000F09B0">
      <w:pPr>
        <w:pStyle w:val="ListParagraph"/>
        <w:numPr>
          <w:ilvl w:val="0"/>
          <w:numId w:val="9"/>
        </w:numPr>
        <w:tabs>
          <w:tab w:val="left" w:pos="360"/>
        </w:tabs>
        <w:autoSpaceDE w:val="0"/>
        <w:autoSpaceDN w:val="0"/>
        <w:adjustRightInd w:val="0"/>
        <w:ind w:left="0" w:firstLine="0"/>
        <w:rPr>
          <w:rFonts w:ascii="Helvetica" w:hAnsi="Helvetica"/>
          <w:sz w:val="22"/>
          <w:szCs w:val="22"/>
        </w:rPr>
      </w:pPr>
      <w:r w:rsidRPr="000F09B0">
        <w:rPr>
          <w:rFonts w:ascii="Helvetica" w:hAnsi="Helvetica"/>
          <w:sz w:val="22"/>
          <w:szCs w:val="22"/>
        </w:rPr>
        <w:t>Heatmaps of insulation, centered on regions co-occupied by C</w:t>
      </w:r>
      <w:r w:rsidR="00EC0A6C">
        <w:rPr>
          <w:rFonts w:ascii="Helvetica" w:hAnsi="Helvetica"/>
          <w:sz w:val="22"/>
          <w:szCs w:val="22"/>
        </w:rPr>
        <w:t>tcf</w:t>
      </w:r>
      <w:r w:rsidR="00405CA6">
        <w:rPr>
          <w:rFonts w:ascii="Helvetica" w:hAnsi="Helvetica"/>
          <w:sz w:val="22"/>
          <w:szCs w:val="22"/>
        </w:rPr>
        <w:t xml:space="preserve"> binding sites and Rad21/c</w:t>
      </w:r>
      <w:r w:rsidRPr="000F09B0">
        <w:rPr>
          <w:rFonts w:ascii="Helvetica" w:hAnsi="Helvetica"/>
          <w:sz w:val="22"/>
          <w:szCs w:val="22"/>
        </w:rPr>
        <w:t>ohesin (left), regions bearing C</w:t>
      </w:r>
      <w:r w:rsidR="00EC0A6C">
        <w:rPr>
          <w:rFonts w:ascii="Helvetica" w:hAnsi="Helvetica"/>
          <w:sz w:val="22"/>
          <w:szCs w:val="22"/>
        </w:rPr>
        <w:t>tcf</w:t>
      </w:r>
      <w:r w:rsidR="00405CA6">
        <w:rPr>
          <w:rFonts w:ascii="Helvetica" w:hAnsi="Helvetica"/>
          <w:sz w:val="22"/>
          <w:szCs w:val="22"/>
        </w:rPr>
        <w:t xml:space="preserve"> motifs but not Rad21/c</w:t>
      </w:r>
      <w:r w:rsidRPr="000F09B0">
        <w:rPr>
          <w:rFonts w:ascii="Helvetica" w:hAnsi="Helvetica"/>
          <w:sz w:val="22"/>
          <w:szCs w:val="22"/>
        </w:rPr>
        <w:t>ohesin (middle) and</w:t>
      </w:r>
      <w:r w:rsidR="00405CA6">
        <w:rPr>
          <w:rFonts w:ascii="Helvetica" w:hAnsi="Helvetica"/>
          <w:sz w:val="22"/>
          <w:szCs w:val="22"/>
        </w:rPr>
        <w:t xml:space="preserve"> regions (at 4hpf) occupied by c</w:t>
      </w:r>
      <w:r w:rsidRPr="000F09B0">
        <w:rPr>
          <w:rFonts w:ascii="Helvetica" w:hAnsi="Helvetica"/>
          <w:sz w:val="22"/>
          <w:szCs w:val="22"/>
        </w:rPr>
        <w:t>ohesin but not C</w:t>
      </w:r>
      <w:r w:rsidR="00EC0A6C">
        <w:rPr>
          <w:rFonts w:ascii="Helvetica" w:hAnsi="Helvetica"/>
          <w:sz w:val="22"/>
          <w:szCs w:val="22"/>
        </w:rPr>
        <w:t>tcf</w:t>
      </w:r>
      <w:r w:rsidRPr="000F09B0">
        <w:rPr>
          <w:rFonts w:ascii="Helvetica" w:hAnsi="Helvetica"/>
          <w:sz w:val="22"/>
          <w:szCs w:val="22"/>
        </w:rPr>
        <w:t xml:space="preserve"> binding sites, at each developmental timepoint 4hpf, 5.3hpf, and 24hpf. </w:t>
      </w:r>
      <w:proofErr w:type="spellStart"/>
      <w:r w:rsidRPr="000F09B0">
        <w:rPr>
          <w:rFonts w:ascii="Helvetica" w:hAnsi="Helvetica"/>
          <w:sz w:val="22"/>
          <w:szCs w:val="22"/>
        </w:rPr>
        <w:t>Deeptools</w:t>
      </w:r>
      <w:proofErr w:type="spellEnd"/>
      <w:r w:rsidRPr="000F09B0">
        <w:rPr>
          <w:rFonts w:ascii="Helvetica" w:hAnsi="Helvetica"/>
          <w:sz w:val="22"/>
          <w:szCs w:val="22"/>
        </w:rPr>
        <w:t xml:space="preserve"> heatmap ranked by insulation. Positive insulation (red) indicates increased contacts and negative insulation (blue) indicates a lack of contacts.</w:t>
      </w:r>
    </w:p>
    <w:p w14:paraId="3450791B" w14:textId="77777777" w:rsidR="000F09B0" w:rsidRDefault="000F09B0" w:rsidP="000F09B0">
      <w:pPr>
        <w:tabs>
          <w:tab w:val="left" w:pos="360"/>
        </w:tabs>
        <w:autoSpaceDE w:val="0"/>
        <w:autoSpaceDN w:val="0"/>
        <w:adjustRightInd w:val="0"/>
        <w:rPr>
          <w:rFonts w:ascii="Helvetica" w:hAnsi="Helvetica"/>
          <w:sz w:val="22"/>
          <w:szCs w:val="22"/>
        </w:rPr>
      </w:pPr>
    </w:p>
    <w:p w14:paraId="77918CB5" w14:textId="77777777" w:rsidR="000F09B0" w:rsidRDefault="000F09B0" w:rsidP="000F09B0">
      <w:pPr>
        <w:tabs>
          <w:tab w:val="left" w:pos="360"/>
        </w:tabs>
        <w:autoSpaceDE w:val="0"/>
        <w:autoSpaceDN w:val="0"/>
        <w:adjustRightInd w:val="0"/>
        <w:rPr>
          <w:rFonts w:ascii="Helvetica" w:hAnsi="Helvetica"/>
          <w:sz w:val="22"/>
          <w:szCs w:val="22"/>
        </w:rPr>
      </w:pPr>
    </w:p>
    <w:p w14:paraId="42AD3346" w14:textId="261465C9" w:rsidR="006E418C" w:rsidRPr="000F09B0" w:rsidRDefault="00766179" w:rsidP="000F09B0">
      <w:pPr>
        <w:tabs>
          <w:tab w:val="left" w:pos="360"/>
        </w:tabs>
        <w:autoSpaceDE w:val="0"/>
        <w:autoSpaceDN w:val="0"/>
        <w:adjustRightInd w:val="0"/>
        <w:rPr>
          <w:rFonts w:ascii="Helvetica" w:hAnsi="Helvetica"/>
          <w:sz w:val="22"/>
          <w:szCs w:val="22"/>
        </w:rPr>
      </w:pPr>
      <w:r w:rsidRPr="000F09B0">
        <w:rPr>
          <w:rFonts w:ascii="Helvetica" w:hAnsi="Helvetica"/>
          <w:sz w:val="22"/>
          <w:szCs w:val="22"/>
        </w:rPr>
        <w:t xml:space="preserve"> </w:t>
      </w:r>
    </w:p>
    <w:p w14:paraId="0576F7B6" w14:textId="77777777" w:rsidR="000F09B0" w:rsidRDefault="000F09B0" w:rsidP="005A4F69">
      <w:pPr>
        <w:rPr>
          <w:rFonts w:ascii="Helvetica" w:hAnsi="Helvetica"/>
          <w:sz w:val="22"/>
          <w:szCs w:val="22"/>
        </w:rPr>
      </w:pPr>
    </w:p>
    <w:p w14:paraId="737665A2" w14:textId="77777777" w:rsidR="000F09B0" w:rsidRDefault="000F09B0" w:rsidP="005A4F69">
      <w:pPr>
        <w:rPr>
          <w:rFonts w:ascii="Helvetica" w:hAnsi="Helvetica"/>
          <w:sz w:val="22"/>
          <w:szCs w:val="22"/>
        </w:rPr>
      </w:pPr>
    </w:p>
    <w:p w14:paraId="05811F88" w14:textId="77777777" w:rsidR="000F09B0" w:rsidRDefault="000F09B0" w:rsidP="005A4F69">
      <w:pPr>
        <w:rPr>
          <w:rFonts w:ascii="Helvetica" w:hAnsi="Helvetica"/>
          <w:sz w:val="22"/>
          <w:szCs w:val="22"/>
        </w:rPr>
      </w:pPr>
    </w:p>
    <w:p w14:paraId="72C3D56F" w14:textId="61D48452" w:rsidR="005A4F69" w:rsidRDefault="005A4F69" w:rsidP="005A4F69">
      <w:pPr>
        <w:rPr>
          <w:rFonts w:ascii="Helvetica" w:hAnsi="Helvetica"/>
          <w:sz w:val="22"/>
          <w:szCs w:val="22"/>
        </w:rPr>
      </w:pPr>
      <w:r>
        <w:rPr>
          <w:rFonts w:ascii="Helvetica" w:hAnsi="Helvetica"/>
          <w:sz w:val="22"/>
          <w:szCs w:val="22"/>
        </w:rPr>
        <w:br w:type="page"/>
      </w:r>
    </w:p>
    <w:p w14:paraId="4463909B" w14:textId="2B79F2C3" w:rsidR="005A4F69" w:rsidRDefault="001C5C3A" w:rsidP="005A4F69">
      <w:pPr>
        <w:rPr>
          <w:rFonts w:ascii="Helvetica" w:hAnsi="Helvetica"/>
          <w:sz w:val="22"/>
          <w:szCs w:val="22"/>
        </w:rPr>
      </w:pPr>
      <w:r>
        <w:rPr>
          <w:rFonts w:ascii="Helvetica" w:hAnsi="Helvetica"/>
          <w:noProof/>
          <w:sz w:val="22"/>
          <w:szCs w:val="22"/>
        </w:rPr>
        <w:lastRenderedPageBreak/>
        <w:drawing>
          <wp:inline distT="0" distB="0" distL="0" distR="0" wp14:anchorId="0062E262" wp14:editId="6D2F377A">
            <wp:extent cx="5003165" cy="8229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_S5_NEW.png"/>
                    <pic:cNvPicPr/>
                  </pic:nvPicPr>
                  <pic:blipFill>
                    <a:blip r:embed="rId17">
                      <a:extLst>
                        <a:ext uri="{28A0092B-C50C-407E-A947-70E740481C1C}">
                          <a14:useLocalDpi xmlns:a14="http://schemas.microsoft.com/office/drawing/2010/main" val="0"/>
                        </a:ext>
                      </a:extLst>
                    </a:blip>
                    <a:stretch>
                      <a:fillRect/>
                    </a:stretch>
                  </pic:blipFill>
                  <pic:spPr>
                    <a:xfrm>
                      <a:off x="0" y="0"/>
                      <a:ext cx="5003165" cy="8229600"/>
                    </a:xfrm>
                    <a:prstGeom prst="rect">
                      <a:avLst/>
                    </a:prstGeom>
                  </pic:spPr>
                </pic:pic>
              </a:graphicData>
            </a:graphic>
          </wp:inline>
        </w:drawing>
      </w:r>
    </w:p>
    <w:p w14:paraId="79E625D5" w14:textId="5662763C" w:rsidR="000F09B0" w:rsidRDefault="000F09B0" w:rsidP="005A4F69">
      <w:pPr>
        <w:rPr>
          <w:rFonts w:ascii="Helvetica" w:hAnsi="Helvetica"/>
          <w:sz w:val="22"/>
          <w:szCs w:val="22"/>
        </w:rPr>
      </w:pPr>
      <w:r w:rsidRPr="005A4F69">
        <w:rPr>
          <w:rFonts w:ascii="Helvetica" w:hAnsi="Helvetica"/>
          <w:sz w:val="22"/>
          <w:szCs w:val="22"/>
        </w:rPr>
        <w:lastRenderedPageBreak/>
        <w:t>Supplemental Fig. S5</w:t>
      </w:r>
      <w:r>
        <w:rPr>
          <w:rFonts w:ascii="Helvetica" w:hAnsi="Helvetica"/>
          <w:sz w:val="22"/>
          <w:szCs w:val="22"/>
        </w:rPr>
        <w:t xml:space="preserve"> </w:t>
      </w:r>
      <w:r w:rsidR="00197F56" w:rsidRPr="005A4F69">
        <w:rPr>
          <w:rFonts w:ascii="Helvetica" w:hAnsi="Helvetica"/>
          <w:sz w:val="22"/>
          <w:szCs w:val="22"/>
        </w:rPr>
        <w:t>Chromatin characteristics at enhancers during zygotic genome activation.</w:t>
      </w:r>
    </w:p>
    <w:p w14:paraId="458AF87F" w14:textId="59A82AC2" w:rsidR="000F09B0" w:rsidRDefault="000F09B0" w:rsidP="005A4F69">
      <w:pPr>
        <w:rPr>
          <w:rFonts w:ascii="Helvetica" w:hAnsi="Helvetica"/>
          <w:sz w:val="22"/>
          <w:szCs w:val="22"/>
        </w:rPr>
      </w:pPr>
    </w:p>
    <w:p w14:paraId="57594A0B" w14:textId="07124587" w:rsidR="00197F56" w:rsidRPr="005A4F69" w:rsidRDefault="00197F56" w:rsidP="00197F56">
      <w:pPr>
        <w:numPr>
          <w:ilvl w:val="0"/>
          <w:numId w:val="4"/>
        </w:numPr>
        <w:tabs>
          <w:tab w:val="clear" w:pos="720"/>
          <w:tab w:val="num" w:pos="0"/>
          <w:tab w:val="left" w:pos="360"/>
        </w:tabs>
        <w:ind w:left="0" w:firstLine="0"/>
        <w:rPr>
          <w:rFonts w:ascii="Helvetica" w:hAnsi="Helvetica"/>
          <w:sz w:val="22"/>
          <w:szCs w:val="22"/>
        </w:rPr>
      </w:pPr>
      <w:r w:rsidRPr="005A4F69">
        <w:rPr>
          <w:rFonts w:ascii="Helvetica" w:hAnsi="Helvetica"/>
          <w:sz w:val="22"/>
          <w:szCs w:val="22"/>
        </w:rPr>
        <w:t>Heatmaps centered on enhancers of each respective enhancer group ranked as in Figure 3B. Log2 fold enrichment of histone H3K27ac</w:t>
      </w:r>
      <w:r w:rsidR="00D806F8">
        <w:rPr>
          <w:rFonts w:ascii="Helvetica" w:hAnsi="Helvetica"/>
          <w:sz w:val="22"/>
          <w:szCs w:val="22"/>
        </w:rPr>
        <w:t xml:space="preserve"> </w:t>
      </w:r>
      <w:r w:rsidR="00D806F8">
        <w:rPr>
          <w:rFonts w:ascii="Helvetica" w:hAnsi="Helvetica"/>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00D806F8">
        <w:rPr>
          <w:rFonts w:ascii="Helvetica" w:hAnsi="Helvetica"/>
          <w:sz w:val="22"/>
          <w:szCs w:val="22"/>
        </w:rPr>
        <w:instrText xml:space="preserve"> ADDIN EN.CITE </w:instrText>
      </w:r>
      <w:r w:rsidR="00D806F8">
        <w:rPr>
          <w:rFonts w:ascii="Helvetica" w:hAnsi="Helvetica"/>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00D806F8">
        <w:rPr>
          <w:rFonts w:ascii="Helvetica" w:hAnsi="Helvetica"/>
          <w:sz w:val="22"/>
          <w:szCs w:val="22"/>
        </w:rPr>
        <w:instrText xml:space="preserve"> ADDIN EN.CITE.DATA </w:instrText>
      </w:r>
      <w:r w:rsidR="00D806F8">
        <w:rPr>
          <w:rFonts w:ascii="Helvetica" w:hAnsi="Helvetica"/>
          <w:sz w:val="22"/>
          <w:szCs w:val="22"/>
        </w:rPr>
      </w:r>
      <w:r w:rsidR="00D806F8">
        <w:rPr>
          <w:rFonts w:ascii="Helvetica" w:hAnsi="Helvetica"/>
          <w:sz w:val="22"/>
          <w:szCs w:val="22"/>
        </w:rPr>
        <w:fldChar w:fldCharType="end"/>
      </w:r>
      <w:r w:rsidR="00D806F8">
        <w:rPr>
          <w:rFonts w:ascii="Helvetica" w:hAnsi="Helvetica"/>
          <w:sz w:val="22"/>
          <w:szCs w:val="22"/>
        </w:rPr>
      </w:r>
      <w:r w:rsidR="00D806F8">
        <w:rPr>
          <w:rFonts w:ascii="Helvetica" w:hAnsi="Helvetica"/>
          <w:sz w:val="22"/>
          <w:szCs w:val="22"/>
        </w:rPr>
        <w:fldChar w:fldCharType="separate"/>
      </w:r>
      <w:r w:rsidR="00D806F8">
        <w:rPr>
          <w:rFonts w:ascii="Helvetica" w:hAnsi="Helvetica"/>
          <w:noProof/>
          <w:sz w:val="22"/>
          <w:szCs w:val="22"/>
        </w:rPr>
        <w:t>(Zhang et al. 2018)</w:t>
      </w:r>
      <w:r w:rsidR="00D806F8">
        <w:rPr>
          <w:rFonts w:ascii="Helvetica" w:hAnsi="Helvetica"/>
          <w:sz w:val="22"/>
          <w:szCs w:val="22"/>
        </w:rPr>
        <w:fldChar w:fldCharType="end"/>
      </w:r>
      <w:r w:rsidRPr="005A4F69">
        <w:rPr>
          <w:rFonts w:ascii="Helvetica" w:hAnsi="Helvetica"/>
          <w:sz w:val="22"/>
          <w:szCs w:val="22"/>
        </w:rPr>
        <w:t>, H3K4me</w:t>
      </w:r>
      <w:r w:rsidR="00B84A56">
        <w:rPr>
          <w:rFonts w:ascii="Helvetica" w:hAnsi="Helvetica"/>
          <w:sz w:val="22"/>
          <w:szCs w:val="22"/>
        </w:rPr>
        <w:t>1</w:t>
      </w:r>
      <w:r w:rsidR="00D806F8">
        <w:rPr>
          <w:rFonts w:ascii="Helvetica" w:hAnsi="Helvetica"/>
          <w:sz w:val="22"/>
          <w:szCs w:val="22"/>
        </w:rPr>
        <w:t xml:space="preserve"> </w:t>
      </w:r>
      <w:r w:rsidR="00D806F8">
        <w:rPr>
          <w:rFonts w:ascii="Helvetica" w:hAnsi="Helvetica"/>
          <w:sz w:val="22"/>
          <w:szCs w:val="22"/>
        </w:rPr>
        <w:fldChar w:fldCharType="begin">
          <w:fldData xml:space="preserve">PEVuZE5vdGU+PENpdGU+PEF1dGhvcj5Cb2dkYW5vdmljPC9BdXRob3I+PFllYXI+MjAxMjwvWWVh
cj48UmVjTnVtPjY1PC9SZWNOdW0+PERpc3BsYXlUZXh0PihCb2dkYW5vdmljIGV0IGFsLiAyMDEy
KTwvRGlzcGxheVRleHQ+PHJlY29yZD48cmVjLW51bWJlcj42NTwvcmVjLW51bWJlcj48Zm9yZWln
bi1rZXlzPjxrZXkgYXBwPSJFTiIgZGItaWQ9InNlNXB4c3g1cXd3dGRyZWRmZmw1cDUybTVldjly
ZjB0ZWVycCIgdGltZXN0YW1wPSIxNjEwNDY0NDY4Ij42NTwva2V5PjwvZm9yZWlnbi1rZXlzPjxy
ZWYtdHlwZSBuYW1lPSJKb3VybmFsIEFydGljbGUiPjE3PC9yZWYtdHlwZT48Y29udHJpYnV0b3Jz
PjxhdXRob3JzPjxhdXRob3I+Qm9nZGFub3ZpYywgTy48L2F1dGhvcj48YXV0aG9yPkZlcm5hbmRl
ei1NaW5hbiwgQS48L2F1dGhvcj48YXV0aG9yPlRlbmEsIEouIEouPC9hdXRob3I+PGF1dGhvcj5k
ZSBsYSBDYWxsZS1NdXN0aWVuZXMsIEUuPC9hdXRob3I+PGF1dGhvcj5IaWRhbGdvLCBDLjwvYXV0
aG9yPjxhdXRob3I+dmFuIEtydXlzYmVyZ2VuLCBJLjwvYXV0aG9yPjxhdXRob3I+dmFuIEhlZXJp
bmdlbiwgUy4gSi48L2F1dGhvcj48YXV0aG9yPlZlZW5zdHJhLCBHLiBKLjwvYXV0aG9yPjxhdXRo
b3I+R29tZXotU2thcm1ldGEsIEouIEwuPC9hdXRob3I+PC9hdXRob3JzPjwvY29udHJpYnV0b3Jz
PjxhdXRoLWFkZHJlc3M+Q2VudHJvIEFuZGFsdXogZGUgQmlvbG9naWEgZGVsIERlc2Fycm9sbG8s
IENTSUMtVVBPLUpBLCA0MTAxMyBTZXZpbGxhLCBTcGFpbi48L2F1dGgtYWRkcmVzcz48dGl0bGVz
Pjx0aXRsZT5EeW5hbWljcyBvZiBlbmhhbmNlciBjaHJvbWF0aW4gc2lnbmF0dXJlcyBtYXJrIHRo
ZSB0cmFuc2l0aW9uIGZyb20gcGx1cmlwb3RlbmN5IHRvIGNlbGwgc3BlY2lmaWNhdGlvbiBkdXJp
bmcgZW1icnlvZ2VuZXNpczwvdGl0bGU+PHNlY29uZGFyeS10aXRsZT5HZW5vbWUgUmVzPC9zZWNv
bmRhcnktdGl0bGU+PC90aXRsZXM+PHBlcmlvZGljYWw+PGZ1bGwtdGl0bGU+R2Vub21lIFJlczwv
ZnVsbC10aXRsZT48L3BlcmlvZGljYWw+PHBhZ2VzPjIwNDMtNTM8L3BhZ2VzPjx2b2x1bWU+MjI8
L3ZvbHVtZT48bnVtYmVyPjEwPC9udW1iZXI+PGVkaXRpb24+MjAxMi8wNS8xODwvZWRpdGlvbj48
a2V5d29yZHM+PGtleXdvcmQ+QWNldHlsYXRpb248L2tleXdvcmQ+PGtleXdvcmQ+QW5pbWFsczwv
a2V5d29yZD48a2V5d29yZD5CaW5kaW5nIFNpdGVzPC9rZXl3b3JkPjxrZXl3b3JkPkNocm9tYXRp
bi8qZ2VuZXRpY3M8L2tleXdvcmQ+PGtleXdvcmQ+RW1icnlvbmljIERldmVsb3BtZW50LypnZW5l
dGljczwva2V5d29yZD48a2V5d29yZD5FbWJyeW9uaWMgU3RlbSBDZWxscy9jeXRvbG9neS8qbWV0
YWJvbGlzbTwva2V5d29yZD48a2V5d29yZD4qRW5oYW5jZXIgRWxlbWVudHMsIEdlbmV0aWM8L2tl
eXdvcmQ+PGtleXdvcmQ+R2FzdHJ1bGF0aW9uL3BoeXNpb2xvZ3k8L2tleXdvcmQ+PGtleXdvcmQ+
KkdlbmUgRXhwcmVzc2lvbiBSZWd1bGF0aW9uLCBEZXZlbG9wbWVudGFsPC9rZXl3b3JkPjxrZXl3
b3JkPkdlbm9tZTwva2V5d29yZD48a2V5d29yZD5IaXN0b25lcy9tZXRhYm9saXNtPC9rZXl3b3Jk
PjxrZXl3b3JkPlByb3RlaW4gQmluZGluZzwva2V5d29yZD48a2V5d29yZD5SZWd1bGF0b3J5IFNl
cXVlbmNlcywgTnVjbGVpYyBBY2lkPC9rZXl3b3JkPjxrZXl3b3JkPlRyYW5zY3JpcHRpb24gRmFj
dG9yczwva2V5d29yZD48a2V5d29yZD5aZWJyYWZpc2gvZW1icnlvbG9neS9nZW5ldGljczwva2V5
d29yZD48L2tleXdvcmRzPjxkYXRlcz48eWVhcj4yMDEyPC95ZWFyPjxwdWItZGF0ZXM+PGRhdGU+
T2N0PC9kYXRlPjwvcHViLWRhdGVzPjwvZGF0ZXM+PGlzYm4+MTU0OS01NDY5IChFbGVjdHJvbmlj
KSYjeEQ7MTA4OC05MDUxIChMaW5raW5nKTwvaXNibj48YWNjZXNzaW9uLW51bT4yMjU5MzU1NTwv
YWNjZXNzaW9uLW51bT48dXJscz48cmVsYXRlZC11cmxzPjx1cmw+aHR0cHM6Ly93d3cubmNiaS5u
bG0ubmloLmdvdi9wdWJtZWQvMjI1OTM1NTU8L3VybD48L3JlbGF0ZWQtdXJscz48L3VybHM+PGN1
c3RvbTI+UE1DMzQ2MDE5ODwvY3VzdG9tMj48ZWxlY3Ryb25pYy1yZXNvdXJjZS1udW0+MTAuMTEw
MS9nci4xMzQ4MzMuMTExPC9lbGVjdHJvbmljLXJlc291cmNlLW51bT48L3JlY29yZD48L0NpdGU+
PC9FbmROb3RlPn==
</w:fldData>
        </w:fldChar>
      </w:r>
      <w:r w:rsidR="00D806F8">
        <w:rPr>
          <w:rFonts w:ascii="Helvetica" w:hAnsi="Helvetica"/>
          <w:sz w:val="22"/>
          <w:szCs w:val="22"/>
        </w:rPr>
        <w:instrText xml:space="preserve"> ADDIN EN.CITE </w:instrText>
      </w:r>
      <w:r w:rsidR="00D806F8">
        <w:rPr>
          <w:rFonts w:ascii="Helvetica" w:hAnsi="Helvetica"/>
          <w:sz w:val="22"/>
          <w:szCs w:val="22"/>
        </w:rPr>
        <w:fldChar w:fldCharType="begin">
          <w:fldData xml:space="preserve">PEVuZE5vdGU+PENpdGU+PEF1dGhvcj5Cb2dkYW5vdmljPC9BdXRob3I+PFllYXI+MjAxMjwvWWVh
cj48UmVjTnVtPjY1PC9SZWNOdW0+PERpc3BsYXlUZXh0PihCb2dkYW5vdmljIGV0IGFsLiAyMDEy
KTwvRGlzcGxheVRleHQ+PHJlY29yZD48cmVjLW51bWJlcj42NTwvcmVjLW51bWJlcj48Zm9yZWln
bi1rZXlzPjxrZXkgYXBwPSJFTiIgZGItaWQ9InNlNXB4c3g1cXd3dGRyZWRmZmw1cDUybTVldjly
ZjB0ZWVycCIgdGltZXN0YW1wPSIxNjEwNDY0NDY4Ij42NTwva2V5PjwvZm9yZWlnbi1rZXlzPjxy
ZWYtdHlwZSBuYW1lPSJKb3VybmFsIEFydGljbGUiPjE3PC9yZWYtdHlwZT48Y29udHJpYnV0b3Jz
PjxhdXRob3JzPjxhdXRob3I+Qm9nZGFub3ZpYywgTy48L2F1dGhvcj48YXV0aG9yPkZlcm5hbmRl
ei1NaW5hbiwgQS48L2F1dGhvcj48YXV0aG9yPlRlbmEsIEouIEouPC9hdXRob3I+PGF1dGhvcj5k
ZSBsYSBDYWxsZS1NdXN0aWVuZXMsIEUuPC9hdXRob3I+PGF1dGhvcj5IaWRhbGdvLCBDLjwvYXV0
aG9yPjxhdXRob3I+dmFuIEtydXlzYmVyZ2VuLCBJLjwvYXV0aG9yPjxhdXRob3I+dmFuIEhlZXJp
bmdlbiwgUy4gSi48L2F1dGhvcj48YXV0aG9yPlZlZW5zdHJhLCBHLiBKLjwvYXV0aG9yPjxhdXRo
b3I+R29tZXotU2thcm1ldGEsIEouIEwuPC9hdXRob3I+PC9hdXRob3JzPjwvY29udHJpYnV0b3Jz
PjxhdXRoLWFkZHJlc3M+Q2VudHJvIEFuZGFsdXogZGUgQmlvbG9naWEgZGVsIERlc2Fycm9sbG8s
IENTSUMtVVBPLUpBLCA0MTAxMyBTZXZpbGxhLCBTcGFpbi48L2F1dGgtYWRkcmVzcz48dGl0bGVz
Pjx0aXRsZT5EeW5hbWljcyBvZiBlbmhhbmNlciBjaHJvbWF0aW4gc2lnbmF0dXJlcyBtYXJrIHRo
ZSB0cmFuc2l0aW9uIGZyb20gcGx1cmlwb3RlbmN5IHRvIGNlbGwgc3BlY2lmaWNhdGlvbiBkdXJp
bmcgZW1icnlvZ2VuZXNpczwvdGl0bGU+PHNlY29uZGFyeS10aXRsZT5HZW5vbWUgUmVzPC9zZWNv
bmRhcnktdGl0bGU+PC90aXRsZXM+PHBlcmlvZGljYWw+PGZ1bGwtdGl0bGU+R2Vub21lIFJlczwv
ZnVsbC10aXRsZT48L3BlcmlvZGljYWw+PHBhZ2VzPjIwNDMtNTM8L3BhZ2VzPjx2b2x1bWU+MjI8
L3ZvbHVtZT48bnVtYmVyPjEwPC9udW1iZXI+PGVkaXRpb24+MjAxMi8wNS8xODwvZWRpdGlvbj48
a2V5d29yZHM+PGtleXdvcmQ+QWNldHlsYXRpb248L2tleXdvcmQ+PGtleXdvcmQ+QW5pbWFsczwv
a2V5d29yZD48a2V5d29yZD5CaW5kaW5nIFNpdGVzPC9rZXl3b3JkPjxrZXl3b3JkPkNocm9tYXRp
bi8qZ2VuZXRpY3M8L2tleXdvcmQ+PGtleXdvcmQ+RW1icnlvbmljIERldmVsb3BtZW50LypnZW5l
dGljczwva2V5d29yZD48a2V5d29yZD5FbWJyeW9uaWMgU3RlbSBDZWxscy9jeXRvbG9neS8qbWV0
YWJvbGlzbTwva2V5d29yZD48a2V5d29yZD4qRW5oYW5jZXIgRWxlbWVudHMsIEdlbmV0aWM8L2tl
eXdvcmQ+PGtleXdvcmQ+R2FzdHJ1bGF0aW9uL3BoeXNpb2xvZ3k8L2tleXdvcmQ+PGtleXdvcmQ+
KkdlbmUgRXhwcmVzc2lvbiBSZWd1bGF0aW9uLCBEZXZlbG9wbWVudGFsPC9rZXl3b3JkPjxrZXl3
b3JkPkdlbm9tZTwva2V5d29yZD48a2V5d29yZD5IaXN0b25lcy9tZXRhYm9saXNtPC9rZXl3b3Jk
PjxrZXl3b3JkPlByb3RlaW4gQmluZGluZzwva2V5d29yZD48a2V5d29yZD5SZWd1bGF0b3J5IFNl
cXVlbmNlcywgTnVjbGVpYyBBY2lkPC9rZXl3b3JkPjxrZXl3b3JkPlRyYW5zY3JpcHRpb24gRmFj
dG9yczwva2V5d29yZD48a2V5d29yZD5aZWJyYWZpc2gvZW1icnlvbG9neS9nZW5ldGljczwva2V5
d29yZD48L2tleXdvcmRzPjxkYXRlcz48eWVhcj4yMDEyPC95ZWFyPjxwdWItZGF0ZXM+PGRhdGU+
T2N0PC9kYXRlPjwvcHViLWRhdGVzPjwvZGF0ZXM+PGlzYm4+MTU0OS01NDY5IChFbGVjdHJvbmlj
KSYjeEQ7MTA4OC05MDUxIChMaW5raW5nKTwvaXNibj48YWNjZXNzaW9uLW51bT4yMjU5MzU1NTwv
YWNjZXNzaW9uLW51bT48dXJscz48cmVsYXRlZC11cmxzPjx1cmw+aHR0cHM6Ly93d3cubmNiaS5u
bG0ubmloLmdvdi9wdWJtZWQvMjI1OTM1NTU8L3VybD48L3JlbGF0ZWQtdXJscz48L3VybHM+PGN1
c3RvbTI+UE1DMzQ2MDE5ODwvY3VzdG9tMj48ZWxlY3Ryb25pYy1yZXNvdXJjZS1udW0+MTAuMTEw
MS9nci4xMzQ4MzMuMTExPC9lbGVjdHJvbmljLXJlc291cmNlLW51bT48L3JlY29yZD48L0NpdGU+
PC9FbmROb3RlPn==
</w:fldData>
        </w:fldChar>
      </w:r>
      <w:r w:rsidR="00D806F8">
        <w:rPr>
          <w:rFonts w:ascii="Helvetica" w:hAnsi="Helvetica"/>
          <w:sz w:val="22"/>
          <w:szCs w:val="22"/>
        </w:rPr>
        <w:instrText xml:space="preserve"> ADDIN EN.CITE.DATA </w:instrText>
      </w:r>
      <w:r w:rsidR="00D806F8">
        <w:rPr>
          <w:rFonts w:ascii="Helvetica" w:hAnsi="Helvetica"/>
          <w:sz w:val="22"/>
          <w:szCs w:val="22"/>
        </w:rPr>
      </w:r>
      <w:r w:rsidR="00D806F8">
        <w:rPr>
          <w:rFonts w:ascii="Helvetica" w:hAnsi="Helvetica"/>
          <w:sz w:val="22"/>
          <w:szCs w:val="22"/>
        </w:rPr>
        <w:fldChar w:fldCharType="end"/>
      </w:r>
      <w:r w:rsidR="00D806F8">
        <w:rPr>
          <w:rFonts w:ascii="Helvetica" w:hAnsi="Helvetica"/>
          <w:sz w:val="22"/>
          <w:szCs w:val="22"/>
        </w:rPr>
      </w:r>
      <w:r w:rsidR="00D806F8">
        <w:rPr>
          <w:rFonts w:ascii="Helvetica" w:hAnsi="Helvetica"/>
          <w:sz w:val="22"/>
          <w:szCs w:val="22"/>
        </w:rPr>
        <w:fldChar w:fldCharType="separate"/>
      </w:r>
      <w:r w:rsidR="00D806F8">
        <w:rPr>
          <w:rFonts w:ascii="Helvetica" w:hAnsi="Helvetica"/>
          <w:noProof/>
          <w:sz w:val="22"/>
          <w:szCs w:val="22"/>
        </w:rPr>
        <w:t>(Bogdanovic et al. 2012)</w:t>
      </w:r>
      <w:r w:rsidR="00D806F8">
        <w:rPr>
          <w:rFonts w:ascii="Helvetica" w:hAnsi="Helvetica"/>
          <w:sz w:val="22"/>
          <w:szCs w:val="22"/>
        </w:rPr>
        <w:fldChar w:fldCharType="end"/>
      </w:r>
      <w:r w:rsidRPr="005A4F69">
        <w:rPr>
          <w:rFonts w:ascii="Helvetica" w:hAnsi="Helvetica"/>
          <w:sz w:val="22"/>
          <w:szCs w:val="22"/>
        </w:rPr>
        <w:t>, H4K3me3</w:t>
      </w:r>
      <w:r w:rsidR="00D806F8">
        <w:rPr>
          <w:rFonts w:ascii="Helvetica" w:hAnsi="Helvetica"/>
          <w:sz w:val="22"/>
          <w:szCs w:val="22"/>
        </w:rPr>
        <w:t xml:space="preserve"> </w:t>
      </w:r>
      <w:r w:rsidR="00D806F8">
        <w:rPr>
          <w:rFonts w:ascii="Helvetica" w:hAnsi="Helvetica"/>
          <w:sz w:val="22"/>
          <w:szCs w:val="22"/>
        </w:rPr>
        <w:fldChar w:fldCharType="begin">
          <w:fldData xml:space="preserve">PEVuZE5vdGU+PENpdGU+PEF1dGhvcj5aaGFuZzwvQXV0aG9yPjxZZWFyPjIwMTY8L1llYXI+PFJl
Y051bT41MDwvUmVjTnVtPjxEaXNwbGF5VGV4dD4oWmhhbmcgZXQgYWwuIDIwMTYpPC9EaXNwbGF5
VGV4dD48cmVjb3JkPjxyZWMtbnVtYmVyPjUwPC9yZWMtbnVtYmVyPjxmb3JlaWduLWtleXM+PGtl
eSBhcHA9IkVOIiBkYi1pZD0ic2U1cHhzeDVxd3d0ZHJlZGZmbDVwNTJtNWV2OXJmMHRlZXJwIiB0
aW1lc3RhbXA9IjE1OTIyODA0MjYiPjUwPC9rZXk+PC9mb3JlaWduLWtleXM+PHJlZi10eXBlIG5h
bWU9IkpvdXJuYWwgQXJ0aWNsZSI+MTc8L3JlZi10eXBlPjxjb250cmlidXRvcnM+PGF1dGhvcnM+
PGF1dGhvcj5aaGFuZywgQi48L2F1dGhvcj48YXV0aG9yPlpoZW5nLCBILjwvYXV0aG9yPjxhdXRo
b3I+SHVhbmcsIEIuPC9hdXRob3I+PGF1dGhvcj5MaSwgVy48L2F1dGhvcj48YXV0aG9yPlhpYW5n
LCBZLjwvYXV0aG9yPjxhdXRob3I+UGVuZywgWC48L2F1dGhvcj48YXV0aG9yPk1pbmcsIEouPC9h
dXRob3I+PGF1dGhvcj5XdSwgWC48L2F1dGhvcj48YXV0aG9yPlpoYW5nLCBZLjwvYXV0aG9yPjxh
dXRob3I+WHUsIFEuPC9hdXRob3I+PGF1dGhvcj5MaXUsIFcuPC9hdXRob3I+PGF1dGhvcj5Lb3Us
IFguPC9hdXRob3I+PGF1dGhvcj5aaGFvLCBZLjwvYXV0aG9yPjxhdXRob3I+SGUsIFcuPC9hdXRo
b3I+PGF1dGhvcj5MaSwgQy48L2F1dGhvcj48YXV0aG9yPkNoZW4sIEIuPC9hdXRob3I+PGF1dGhv
cj5MaSwgWS48L2F1dGhvcj48YXV0aG9yPldhbmcsIFEuPC9hdXRob3I+PGF1dGhvcj5NYSwgSi48
L2F1dGhvcj48YXV0aG9yPllpbiwgUS48L2F1dGhvcj48YXV0aG9yPktlZSwgSy48L2F1dGhvcj48
YXV0aG9yPk1lbmcsIEEuPC9hdXRob3I+PGF1dGhvcj5HYW8sIFMuPC9hdXRob3I+PGF1dGhvcj5Y
dSwgRi48L2F1dGhvcj48YXV0aG9yPk5hLCBKLjwvYXV0aG9yPjxhdXRob3I+WGllLCBXLjwvYXV0
aG9yPjwvYXV0aG9ycz48L2NvbnRyaWJ1dG9ycz48YXV0aC1hZGRyZXNzPkNlbnRlciBmb3IgU3Rl
bSBDZWxsIEJpb2xvZ3kgYW5kIFJlZ2VuZXJhdGl2ZSBNZWRpY2luZSwgTU9FIEtleSBMYWJvcmF0
b3J5IG9mIEJpb2luZm9ybWF0aWNzLCBUSFUtUEtVIENlbnRlciBmb3IgTGlmZSBTY2llbmNlcywg
U2Nob29sIG9mIExpZmUgU2NpZW5jZXMsIFRzaW5naHVhIFVuaXZlcnNpdHksIEJlaWppbmcgMTAw
MDg0LCBDaGluYS4mI3hEO1BLVS1USFUgQ2VudGVyIGZvciBMaWZlIFNjaWVuY2VzLCBBY2FkZW15
IGZvciBBZHZhbmNlZCBJbnRlcmRpc2NpcGxpbmFyeSBTdHVkaWVzLCBQZWtpbmcgVW5pdmVyc2l0
eSwgQmVpamluZyAxMDA4NzEsIENoaW5hLiYjeEQ7Q2VudGVyIGZvciBTdGVtIENlbGwgQmlvbG9n
eSBhbmQgUmVnZW5lcmF0aXZlIE1lZGljaW5lLCBTY2hvb2wgb2YgTWVkaWNpbmUsIFRzaW5naHVh
IFVuaXZlcnNpdHksIEJlaWppbmcgMTAwMDg0LCBDaGluYS4mI3hEO1NpbmdhcG9yZSBJbnN0aXR1
dGUgZm9yIENsaW5pY2FsIFNjaWVuY2VzLCBBZ2VuY3kgZm9yIFNjaWVuY2UsIFRlY2hub2xvZ3kg
YW5kIFJlc2VhcmNoIChBKlNUQVIpLCBTaW5nYXBvcmUgMTE3NjA5LCBTaW5nYXBvcmUuJiN4RDtT
dGF0ZSBLZXkgTGFib3JhdG9yeSBvZiBCaW9tZW1icmFuZSBhbmQgTWVtYnJhbmUgRW5naW5lZXJp
bmcsIFNjaG9vbCBvZiBMaWZlIFNjaWVuY2VzLCBUc2luZ2h1YSBVbml2ZXJzaXR5LCBCZWlqaW5n
IDEwMDA4NCwgQ2hpbmEuJiN4RDtDbGluaWNhbCBhbmQgVHJhbnNsYXRpb25hbCBSZXNlYXJjaCBD
ZW50ZXIgb2YgU2hhbmdoYWkgRmlyc3QgTWF0ZXJuaXR5IGFuZCBJbmZhbnQgSG9zcGl0YWwsIFNj
aG9vbCBvZiBMaWZlIFNjaWVuY2VzIGFuZCBUZWNobm9sb2d5LCBUb25namkgVW5pdmVyc2l0eSwg
U2hhbmdoYWkgMjAwMDkyLCBDaGluYS4mI3hEO0luc3RpdHV0ZSBvZiBNb2xlY3VsYXIgYW5kIENl
bGwgQmlvbG9neSwgQSpTVEFSLCBTaW5nYXBvcmUgMTM4NjczLCBTaW5nYXBvcmUuPC9hdXRoLWFk
ZHJlc3M+PHRpdGxlcz48dGl0bGU+QWxsZWxpYyByZXByb2dyYW1taW5nIG9mIHRoZSBoaXN0b25l
IG1vZGlmaWNhdGlvbiBIM0s0bWUzIGluIGVhcmx5IG1hbW1hbGlhbiBkZXZlbG9wbWVudDwvdGl0
bGU+PHNlY29uZGFyeS10aXRsZT5OYXR1cmU8L3NlY29uZGFyeS10aXRsZT48L3RpdGxlcz48cGVy
aW9kaWNhbD48ZnVsbC10aXRsZT5OYXR1cmU8L2Z1bGwtdGl0bGU+PC9wZXJpb2RpY2FsPjxwYWdl
cz41NTMtNTU3PC9wYWdlcz48dm9sdW1lPjUzNzwvdm9sdW1lPjxudW1iZXI+NzYyMTwvbnVtYmVy
PjxlZGl0aW9uPjIwMTYvMDkvMTU8L2VkaXRpb24+PGtleXdvcmRzPjxrZXl3b3JkPipBbGxlbGVz
PC9rZXl3b3JkPjxrZXl3b3JkPkFuaW1hbHM8L2tleXdvcmQ+PGtleXdvcmQ+Q2VsbHVsYXIgUmVw
cm9ncmFtbWluZy9nZW5ldGljczwva2V5d29yZD48a2V5d29yZD5DaHJvbWF0aW4gSW1tdW5vcHJl
Y2lwaXRhdGlvbjwva2V5d29yZD48a2V5d29yZD5DcEcgSXNsYW5kcy9nZW5ldGljczwva2V5d29y
ZD48a2V5d29yZD4qRE5BIE1ldGh5bGF0aW9uPC9rZXl3b3JkPjxrZXl3b3JkPkROQSBSZXBsaWNh
dGlvbjwva2V5d29yZD48a2V5d29yZD5ETkEtQmluZGluZyBQcm90ZWlucy9tZXRhYm9saXNtPC9r
ZXl3b3JkPjxrZXl3b3JkPkVtYnJ5bywgTWFtbWFsaWFuLyplbWJyeW9sb2d5LyptZXRhYm9saXNt
PC9rZXl3b3JkPjxrZXl3b3JkPkZlbWFsZTwva2V5d29yZD48a2V5d29yZD5GZXJ0aWxpemF0aW9u
L2dlbmV0aWNzPC9rZXl3b3JkPjxrZXl3b3JkPipHZW5lIFNpbGVuY2luZzwva2V5d29yZD48a2V5
d29yZD5HZW5vbWUvZ2VuZXRpY3M8L2tleXdvcmQ+PGtleXdvcmQ+SGlzdG9uZXMvY2hlbWlzdHJ5
LyptZXRhYm9saXNtPC9rZXl3b3JkPjxrZXl3b3JkPkp1bW9uamkgRG9tYWluLUNvbnRhaW5pbmcg
SGlzdG9uZSBEZW1ldGh5bGFzZXMvbWV0YWJvbGlzbTwva2V5d29yZD48a2V5d29yZD5MeXNpbmUv
Km1ldGFib2xpc208L2tleXdvcmQ+PGtleXdvcmQ+TWFsZTwva2V5d29yZD48a2V5d29yZD5NZXRo
eWxhdGlvbjwva2V5d29yZD48a2V5d29yZD5NaWNlPC9rZXl3b3JkPjxrZXl3b3JkPk9vY3l0ZXMv
bWV0YWJvbGlzbTwva2V5d29yZD48a2V5d29yZD5Qcm9tb3RlciBSZWdpb25zLCBHZW5ldGljPC9r
ZXl3b3JkPjxrZXl3b3JkPlNlcXVlbmNlIEFuYWx5c2lzLCBETkE8L2tleXdvcmQ+PGtleXdvcmQ+
VHJhbnNjcmlwdGlvbiBJbml0aWF0aW9uLCBHZW5ldGljPC9rZXl3b3JkPjxrZXl3b3JkPlp5Z290
ZS9tZXRhYm9saXNtPC9rZXl3b3JkPjwva2V5d29yZHM+PGRhdGVzPjx5ZWFyPjIwMTY8L3llYXI+
PHB1Yi1kYXRlcz48ZGF0ZT5TZXAgMjI8L2RhdGU+PC9wdWItZGF0ZXM+PC9kYXRlcz48aXNibj4x
NDc2LTQ2ODcgKEVsZWN0cm9uaWMpJiN4RDswMDI4LTA4MzYgKExpbmtpbmcpPC9pc2JuPjxhY2Nl
c3Npb24tbnVtPjI3NjI2MzgyPC9hY2Nlc3Npb24tbnVtPjx1cmxzPjxyZWxhdGVkLXVybHM+PHVy
bD5odHRwczovL3d3dy5uY2JpLm5sbS5uaWguZ292L3B1Ym1lZC8yNzYyNjM4MjwvdXJsPjwvcmVs
YXRlZC11cmxzPjwvdXJscz48ZWxlY3Ryb25pYy1yZXNvdXJjZS1udW0+MTAuMTAzOC9uYXR1cmUx
OTM2MTwvZWxlY3Ryb25pYy1yZXNvdXJjZS1udW0+PC9yZWNvcmQ+PC9DaXRlPjwvRW5kTm90ZT4A
</w:fldData>
        </w:fldChar>
      </w:r>
      <w:r w:rsidR="00D806F8">
        <w:rPr>
          <w:rFonts w:ascii="Helvetica" w:hAnsi="Helvetica"/>
          <w:sz w:val="22"/>
          <w:szCs w:val="22"/>
        </w:rPr>
        <w:instrText xml:space="preserve"> ADDIN EN.CITE </w:instrText>
      </w:r>
      <w:r w:rsidR="00D806F8">
        <w:rPr>
          <w:rFonts w:ascii="Helvetica" w:hAnsi="Helvetica"/>
          <w:sz w:val="22"/>
          <w:szCs w:val="22"/>
        </w:rPr>
        <w:fldChar w:fldCharType="begin">
          <w:fldData xml:space="preserve">PEVuZE5vdGU+PENpdGU+PEF1dGhvcj5aaGFuZzwvQXV0aG9yPjxZZWFyPjIwMTY8L1llYXI+PFJl
Y051bT41MDwvUmVjTnVtPjxEaXNwbGF5VGV4dD4oWmhhbmcgZXQgYWwuIDIwMTYpPC9EaXNwbGF5
VGV4dD48cmVjb3JkPjxyZWMtbnVtYmVyPjUwPC9yZWMtbnVtYmVyPjxmb3JlaWduLWtleXM+PGtl
eSBhcHA9IkVOIiBkYi1pZD0ic2U1cHhzeDVxd3d0ZHJlZGZmbDVwNTJtNWV2OXJmMHRlZXJwIiB0
aW1lc3RhbXA9IjE1OTIyODA0MjYiPjUwPC9rZXk+PC9mb3JlaWduLWtleXM+PHJlZi10eXBlIG5h
bWU9IkpvdXJuYWwgQXJ0aWNsZSI+MTc8L3JlZi10eXBlPjxjb250cmlidXRvcnM+PGF1dGhvcnM+
PGF1dGhvcj5aaGFuZywgQi48L2F1dGhvcj48YXV0aG9yPlpoZW5nLCBILjwvYXV0aG9yPjxhdXRo
b3I+SHVhbmcsIEIuPC9hdXRob3I+PGF1dGhvcj5MaSwgVy48L2F1dGhvcj48YXV0aG9yPlhpYW5n
LCBZLjwvYXV0aG9yPjxhdXRob3I+UGVuZywgWC48L2F1dGhvcj48YXV0aG9yPk1pbmcsIEouPC9h
dXRob3I+PGF1dGhvcj5XdSwgWC48L2F1dGhvcj48YXV0aG9yPlpoYW5nLCBZLjwvYXV0aG9yPjxh
dXRob3I+WHUsIFEuPC9hdXRob3I+PGF1dGhvcj5MaXUsIFcuPC9hdXRob3I+PGF1dGhvcj5Lb3Us
IFguPC9hdXRob3I+PGF1dGhvcj5aaGFvLCBZLjwvYXV0aG9yPjxhdXRob3I+SGUsIFcuPC9hdXRo
b3I+PGF1dGhvcj5MaSwgQy48L2F1dGhvcj48YXV0aG9yPkNoZW4sIEIuPC9hdXRob3I+PGF1dGhv
cj5MaSwgWS48L2F1dGhvcj48YXV0aG9yPldhbmcsIFEuPC9hdXRob3I+PGF1dGhvcj5NYSwgSi48
L2F1dGhvcj48YXV0aG9yPllpbiwgUS48L2F1dGhvcj48YXV0aG9yPktlZSwgSy48L2F1dGhvcj48
YXV0aG9yPk1lbmcsIEEuPC9hdXRob3I+PGF1dGhvcj5HYW8sIFMuPC9hdXRob3I+PGF1dGhvcj5Y
dSwgRi48L2F1dGhvcj48YXV0aG9yPk5hLCBKLjwvYXV0aG9yPjxhdXRob3I+WGllLCBXLjwvYXV0
aG9yPjwvYXV0aG9ycz48L2NvbnRyaWJ1dG9ycz48YXV0aC1hZGRyZXNzPkNlbnRlciBmb3IgU3Rl
bSBDZWxsIEJpb2xvZ3kgYW5kIFJlZ2VuZXJhdGl2ZSBNZWRpY2luZSwgTU9FIEtleSBMYWJvcmF0
b3J5IG9mIEJpb2luZm9ybWF0aWNzLCBUSFUtUEtVIENlbnRlciBmb3IgTGlmZSBTY2llbmNlcywg
U2Nob29sIG9mIExpZmUgU2NpZW5jZXMsIFRzaW5naHVhIFVuaXZlcnNpdHksIEJlaWppbmcgMTAw
MDg0LCBDaGluYS4mI3hEO1BLVS1USFUgQ2VudGVyIGZvciBMaWZlIFNjaWVuY2VzLCBBY2FkZW15
IGZvciBBZHZhbmNlZCBJbnRlcmRpc2NpcGxpbmFyeSBTdHVkaWVzLCBQZWtpbmcgVW5pdmVyc2l0
eSwgQmVpamluZyAxMDA4NzEsIENoaW5hLiYjeEQ7Q2VudGVyIGZvciBTdGVtIENlbGwgQmlvbG9n
eSBhbmQgUmVnZW5lcmF0aXZlIE1lZGljaW5lLCBTY2hvb2wgb2YgTWVkaWNpbmUsIFRzaW5naHVh
IFVuaXZlcnNpdHksIEJlaWppbmcgMTAwMDg0LCBDaGluYS4mI3hEO1NpbmdhcG9yZSBJbnN0aXR1
dGUgZm9yIENsaW5pY2FsIFNjaWVuY2VzLCBBZ2VuY3kgZm9yIFNjaWVuY2UsIFRlY2hub2xvZ3kg
YW5kIFJlc2VhcmNoIChBKlNUQVIpLCBTaW5nYXBvcmUgMTE3NjA5LCBTaW5nYXBvcmUuJiN4RDtT
dGF0ZSBLZXkgTGFib3JhdG9yeSBvZiBCaW9tZW1icmFuZSBhbmQgTWVtYnJhbmUgRW5naW5lZXJp
bmcsIFNjaG9vbCBvZiBMaWZlIFNjaWVuY2VzLCBUc2luZ2h1YSBVbml2ZXJzaXR5LCBCZWlqaW5n
IDEwMDA4NCwgQ2hpbmEuJiN4RDtDbGluaWNhbCBhbmQgVHJhbnNsYXRpb25hbCBSZXNlYXJjaCBD
ZW50ZXIgb2YgU2hhbmdoYWkgRmlyc3QgTWF0ZXJuaXR5IGFuZCBJbmZhbnQgSG9zcGl0YWwsIFNj
aG9vbCBvZiBMaWZlIFNjaWVuY2VzIGFuZCBUZWNobm9sb2d5LCBUb25namkgVW5pdmVyc2l0eSwg
U2hhbmdoYWkgMjAwMDkyLCBDaGluYS4mI3hEO0luc3RpdHV0ZSBvZiBNb2xlY3VsYXIgYW5kIENl
bGwgQmlvbG9neSwgQSpTVEFSLCBTaW5nYXBvcmUgMTM4NjczLCBTaW5nYXBvcmUuPC9hdXRoLWFk
ZHJlc3M+PHRpdGxlcz48dGl0bGU+QWxsZWxpYyByZXByb2dyYW1taW5nIG9mIHRoZSBoaXN0b25l
IG1vZGlmaWNhdGlvbiBIM0s0bWUzIGluIGVhcmx5IG1hbW1hbGlhbiBkZXZlbG9wbWVudDwvdGl0
bGU+PHNlY29uZGFyeS10aXRsZT5OYXR1cmU8L3NlY29uZGFyeS10aXRsZT48L3RpdGxlcz48cGVy
aW9kaWNhbD48ZnVsbC10aXRsZT5OYXR1cmU8L2Z1bGwtdGl0bGU+PC9wZXJpb2RpY2FsPjxwYWdl
cz41NTMtNTU3PC9wYWdlcz48dm9sdW1lPjUzNzwvdm9sdW1lPjxudW1iZXI+NzYyMTwvbnVtYmVy
PjxlZGl0aW9uPjIwMTYvMDkvMTU8L2VkaXRpb24+PGtleXdvcmRzPjxrZXl3b3JkPipBbGxlbGVz
PC9rZXl3b3JkPjxrZXl3b3JkPkFuaW1hbHM8L2tleXdvcmQ+PGtleXdvcmQ+Q2VsbHVsYXIgUmVw
cm9ncmFtbWluZy9nZW5ldGljczwva2V5d29yZD48a2V5d29yZD5DaHJvbWF0aW4gSW1tdW5vcHJl
Y2lwaXRhdGlvbjwva2V5d29yZD48a2V5d29yZD5DcEcgSXNsYW5kcy9nZW5ldGljczwva2V5d29y
ZD48a2V5d29yZD4qRE5BIE1ldGh5bGF0aW9uPC9rZXl3b3JkPjxrZXl3b3JkPkROQSBSZXBsaWNh
dGlvbjwva2V5d29yZD48a2V5d29yZD5ETkEtQmluZGluZyBQcm90ZWlucy9tZXRhYm9saXNtPC9r
ZXl3b3JkPjxrZXl3b3JkPkVtYnJ5bywgTWFtbWFsaWFuLyplbWJyeW9sb2d5LyptZXRhYm9saXNt
PC9rZXl3b3JkPjxrZXl3b3JkPkZlbWFsZTwva2V5d29yZD48a2V5d29yZD5GZXJ0aWxpemF0aW9u
L2dlbmV0aWNzPC9rZXl3b3JkPjxrZXl3b3JkPipHZW5lIFNpbGVuY2luZzwva2V5d29yZD48a2V5
d29yZD5HZW5vbWUvZ2VuZXRpY3M8L2tleXdvcmQ+PGtleXdvcmQ+SGlzdG9uZXMvY2hlbWlzdHJ5
LyptZXRhYm9saXNtPC9rZXl3b3JkPjxrZXl3b3JkPkp1bW9uamkgRG9tYWluLUNvbnRhaW5pbmcg
SGlzdG9uZSBEZW1ldGh5bGFzZXMvbWV0YWJvbGlzbTwva2V5d29yZD48a2V5d29yZD5MeXNpbmUv
Km1ldGFib2xpc208L2tleXdvcmQ+PGtleXdvcmQ+TWFsZTwva2V5d29yZD48a2V5d29yZD5NZXRo
eWxhdGlvbjwva2V5d29yZD48a2V5d29yZD5NaWNlPC9rZXl3b3JkPjxrZXl3b3JkPk9vY3l0ZXMv
bWV0YWJvbGlzbTwva2V5d29yZD48a2V5d29yZD5Qcm9tb3RlciBSZWdpb25zLCBHZW5ldGljPC9r
ZXl3b3JkPjxrZXl3b3JkPlNlcXVlbmNlIEFuYWx5c2lzLCBETkE8L2tleXdvcmQ+PGtleXdvcmQ+
VHJhbnNjcmlwdGlvbiBJbml0aWF0aW9uLCBHZW5ldGljPC9rZXl3b3JkPjxrZXl3b3JkPlp5Z290
ZS9tZXRhYm9saXNtPC9rZXl3b3JkPjwva2V5d29yZHM+PGRhdGVzPjx5ZWFyPjIwMTY8L3llYXI+
PHB1Yi1kYXRlcz48ZGF0ZT5TZXAgMjI8L2RhdGU+PC9wdWItZGF0ZXM+PC9kYXRlcz48aXNibj4x
NDc2LTQ2ODcgKEVsZWN0cm9uaWMpJiN4RDswMDI4LTA4MzYgKExpbmtpbmcpPC9pc2JuPjxhY2Nl
c3Npb24tbnVtPjI3NjI2MzgyPC9hY2Nlc3Npb24tbnVtPjx1cmxzPjxyZWxhdGVkLXVybHM+PHVy
bD5odHRwczovL3d3dy5uY2JpLm5sbS5uaWguZ292L3B1Ym1lZC8yNzYyNjM4MjwvdXJsPjwvcmVs
YXRlZC11cmxzPjwvdXJscz48ZWxlY3Ryb25pYy1yZXNvdXJjZS1udW0+MTAuMTAzOC9uYXR1cmUx
OTM2MTwvZWxlY3Ryb25pYy1yZXNvdXJjZS1udW0+PC9yZWNvcmQ+PC9DaXRlPjwvRW5kTm90ZT4A
</w:fldData>
        </w:fldChar>
      </w:r>
      <w:r w:rsidR="00D806F8">
        <w:rPr>
          <w:rFonts w:ascii="Helvetica" w:hAnsi="Helvetica"/>
          <w:sz w:val="22"/>
          <w:szCs w:val="22"/>
        </w:rPr>
        <w:instrText xml:space="preserve"> ADDIN EN.CITE.DATA </w:instrText>
      </w:r>
      <w:r w:rsidR="00D806F8">
        <w:rPr>
          <w:rFonts w:ascii="Helvetica" w:hAnsi="Helvetica"/>
          <w:sz w:val="22"/>
          <w:szCs w:val="22"/>
        </w:rPr>
      </w:r>
      <w:r w:rsidR="00D806F8">
        <w:rPr>
          <w:rFonts w:ascii="Helvetica" w:hAnsi="Helvetica"/>
          <w:sz w:val="22"/>
          <w:szCs w:val="22"/>
        </w:rPr>
        <w:fldChar w:fldCharType="end"/>
      </w:r>
      <w:r w:rsidR="00D806F8">
        <w:rPr>
          <w:rFonts w:ascii="Helvetica" w:hAnsi="Helvetica"/>
          <w:sz w:val="22"/>
          <w:szCs w:val="22"/>
        </w:rPr>
      </w:r>
      <w:r w:rsidR="00D806F8">
        <w:rPr>
          <w:rFonts w:ascii="Helvetica" w:hAnsi="Helvetica"/>
          <w:sz w:val="22"/>
          <w:szCs w:val="22"/>
        </w:rPr>
        <w:fldChar w:fldCharType="separate"/>
      </w:r>
      <w:r w:rsidR="00D806F8">
        <w:rPr>
          <w:rFonts w:ascii="Helvetica" w:hAnsi="Helvetica"/>
          <w:noProof/>
          <w:sz w:val="22"/>
          <w:szCs w:val="22"/>
        </w:rPr>
        <w:t>(Zhang et al. 2016)</w:t>
      </w:r>
      <w:r w:rsidR="00D806F8">
        <w:rPr>
          <w:rFonts w:ascii="Helvetica" w:hAnsi="Helvetica"/>
          <w:sz w:val="22"/>
          <w:szCs w:val="22"/>
        </w:rPr>
        <w:fldChar w:fldCharType="end"/>
      </w:r>
      <w:r w:rsidRPr="005A4F69">
        <w:rPr>
          <w:rFonts w:ascii="Helvetica" w:hAnsi="Helvetica"/>
          <w:sz w:val="22"/>
          <w:szCs w:val="22"/>
        </w:rPr>
        <w:t>, H3K27me3</w:t>
      </w:r>
      <w:r w:rsidR="00D806F8">
        <w:rPr>
          <w:rFonts w:ascii="Helvetica" w:hAnsi="Helvetica"/>
          <w:sz w:val="22"/>
          <w:szCs w:val="22"/>
        </w:rPr>
        <w:t xml:space="preserve"> </w:t>
      </w:r>
      <w:r w:rsidR="00D806F8">
        <w:rPr>
          <w:rFonts w:ascii="Helvetica" w:hAnsi="Helvetica"/>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00D806F8">
        <w:rPr>
          <w:rFonts w:ascii="Helvetica" w:hAnsi="Helvetica"/>
          <w:sz w:val="22"/>
          <w:szCs w:val="22"/>
        </w:rPr>
        <w:instrText xml:space="preserve"> ADDIN EN.CITE </w:instrText>
      </w:r>
      <w:r w:rsidR="00D806F8">
        <w:rPr>
          <w:rFonts w:ascii="Helvetica" w:hAnsi="Helvetica"/>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00D806F8">
        <w:rPr>
          <w:rFonts w:ascii="Helvetica" w:hAnsi="Helvetica"/>
          <w:sz w:val="22"/>
          <w:szCs w:val="22"/>
        </w:rPr>
        <w:instrText xml:space="preserve"> ADDIN EN.CITE.DATA </w:instrText>
      </w:r>
      <w:r w:rsidR="00D806F8">
        <w:rPr>
          <w:rFonts w:ascii="Helvetica" w:hAnsi="Helvetica"/>
          <w:sz w:val="22"/>
          <w:szCs w:val="22"/>
        </w:rPr>
      </w:r>
      <w:r w:rsidR="00D806F8">
        <w:rPr>
          <w:rFonts w:ascii="Helvetica" w:hAnsi="Helvetica"/>
          <w:sz w:val="22"/>
          <w:szCs w:val="22"/>
        </w:rPr>
        <w:fldChar w:fldCharType="end"/>
      </w:r>
      <w:r w:rsidR="00D806F8">
        <w:rPr>
          <w:rFonts w:ascii="Helvetica" w:hAnsi="Helvetica"/>
          <w:sz w:val="22"/>
          <w:szCs w:val="22"/>
        </w:rPr>
      </w:r>
      <w:r w:rsidR="00D806F8">
        <w:rPr>
          <w:rFonts w:ascii="Helvetica" w:hAnsi="Helvetica"/>
          <w:sz w:val="22"/>
          <w:szCs w:val="22"/>
        </w:rPr>
        <w:fldChar w:fldCharType="separate"/>
      </w:r>
      <w:r w:rsidR="00D806F8">
        <w:rPr>
          <w:rFonts w:ascii="Helvetica" w:hAnsi="Helvetica"/>
          <w:noProof/>
          <w:sz w:val="22"/>
          <w:szCs w:val="22"/>
        </w:rPr>
        <w:t>(Zhang et al. 2018)</w:t>
      </w:r>
      <w:r w:rsidR="00D806F8">
        <w:rPr>
          <w:rFonts w:ascii="Helvetica" w:hAnsi="Helvetica"/>
          <w:sz w:val="22"/>
          <w:szCs w:val="22"/>
        </w:rPr>
        <w:fldChar w:fldCharType="end"/>
      </w:r>
      <w:r w:rsidRPr="005A4F69">
        <w:rPr>
          <w:rFonts w:ascii="Helvetica" w:hAnsi="Helvetica"/>
          <w:sz w:val="22"/>
          <w:szCs w:val="22"/>
        </w:rPr>
        <w:t>, H3K36me3</w:t>
      </w:r>
      <w:r w:rsidR="00D806F8">
        <w:rPr>
          <w:rFonts w:ascii="Helvetica" w:hAnsi="Helvetica"/>
          <w:sz w:val="22"/>
          <w:szCs w:val="22"/>
        </w:rPr>
        <w:t xml:space="preserve"> </w:t>
      </w:r>
      <w:r w:rsidR="00D806F8">
        <w:rPr>
          <w:rFonts w:ascii="Helvetica" w:hAnsi="Helvetica"/>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00D806F8">
        <w:rPr>
          <w:rFonts w:ascii="Helvetica" w:hAnsi="Helvetica"/>
          <w:sz w:val="22"/>
          <w:szCs w:val="22"/>
        </w:rPr>
        <w:instrText xml:space="preserve"> ADDIN EN.CITE </w:instrText>
      </w:r>
      <w:r w:rsidR="00D806F8">
        <w:rPr>
          <w:rFonts w:ascii="Helvetica" w:hAnsi="Helvetica"/>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00D806F8">
        <w:rPr>
          <w:rFonts w:ascii="Helvetica" w:hAnsi="Helvetica"/>
          <w:sz w:val="22"/>
          <w:szCs w:val="22"/>
        </w:rPr>
        <w:instrText xml:space="preserve"> ADDIN EN.CITE.DATA </w:instrText>
      </w:r>
      <w:r w:rsidR="00D806F8">
        <w:rPr>
          <w:rFonts w:ascii="Helvetica" w:hAnsi="Helvetica"/>
          <w:sz w:val="22"/>
          <w:szCs w:val="22"/>
        </w:rPr>
      </w:r>
      <w:r w:rsidR="00D806F8">
        <w:rPr>
          <w:rFonts w:ascii="Helvetica" w:hAnsi="Helvetica"/>
          <w:sz w:val="22"/>
          <w:szCs w:val="22"/>
        </w:rPr>
        <w:fldChar w:fldCharType="end"/>
      </w:r>
      <w:r w:rsidR="00D806F8">
        <w:rPr>
          <w:rFonts w:ascii="Helvetica" w:hAnsi="Helvetica"/>
          <w:sz w:val="22"/>
          <w:szCs w:val="22"/>
        </w:rPr>
      </w:r>
      <w:r w:rsidR="00D806F8">
        <w:rPr>
          <w:rFonts w:ascii="Helvetica" w:hAnsi="Helvetica"/>
          <w:sz w:val="22"/>
          <w:szCs w:val="22"/>
        </w:rPr>
        <w:fldChar w:fldCharType="separate"/>
      </w:r>
      <w:r w:rsidR="00D806F8">
        <w:rPr>
          <w:rFonts w:ascii="Helvetica" w:hAnsi="Helvetica"/>
          <w:noProof/>
          <w:sz w:val="22"/>
          <w:szCs w:val="22"/>
        </w:rPr>
        <w:t>(Zhang et al. 2018)</w:t>
      </w:r>
      <w:r w:rsidR="00D806F8">
        <w:rPr>
          <w:rFonts w:ascii="Helvetica" w:hAnsi="Helvetica"/>
          <w:sz w:val="22"/>
          <w:szCs w:val="22"/>
        </w:rPr>
        <w:fldChar w:fldCharType="end"/>
      </w:r>
      <w:r w:rsidRPr="005A4F69">
        <w:rPr>
          <w:rFonts w:ascii="Helvetica" w:hAnsi="Helvetica"/>
          <w:sz w:val="22"/>
          <w:szCs w:val="22"/>
        </w:rPr>
        <w:t>, Pol II,</w:t>
      </w:r>
      <w:r w:rsidR="00D806F8">
        <w:rPr>
          <w:rFonts w:ascii="Helvetica" w:hAnsi="Helvetica"/>
          <w:sz w:val="22"/>
          <w:szCs w:val="22"/>
        </w:rPr>
        <w:t xml:space="preserve"> and</w:t>
      </w:r>
      <w:r w:rsidRPr="005A4F69">
        <w:rPr>
          <w:rFonts w:ascii="Helvetica" w:hAnsi="Helvetica"/>
          <w:sz w:val="22"/>
          <w:szCs w:val="22"/>
        </w:rPr>
        <w:t xml:space="preserve"> cohesin ChIP-seq signal over input and ATAC-seq for 4hpf embryo. </w:t>
      </w:r>
    </w:p>
    <w:p w14:paraId="74600310" w14:textId="323D75F3" w:rsidR="00197F56" w:rsidRPr="005A4F69" w:rsidRDefault="00197F56" w:rsidP="00197F56">
      <w:pPr>
        <w:numPr>
          <w:ilvl w:val="0"/>
          <w:numId w:val="4"/>
        </w:numPr>
        <w:tabs>
          <w:tab w:val="clear" w:pos="720"/>
          <w:tab w:val="num" w:pos="0"/>
          <w:tab w:val="left" w:pos="360"/>
        </w:tabs>
        <w:ind w:left="0" w:firstLine="0"/>
        <w:rPr>
          <w:rFonts w:ascii="Helvetica" w:hAnsi="Helvetica"/>
          <w:sz w:val="22"/>
          <w:szCs w:val="22"/>
        </w:rPr>
      </w:pPr>
      <w:r w:rsidRPr="005A4F69">
        <w:rPr>
          <w:rFonts w:ascii="Helvetica" w:hAnsi="Helvetica"/>
          <w:sz w:val="22"/>
          <w:szCs w:val="22"/>
        </w:rPr>
        <w:t>Metaplot of the insulation</w:t>
      </w:r>
      <w:r w:rsidR="00B84A56">
        <w:rPr>
          <w:rFonts w:ascii="Helvetica" w:hAnsi="Helvetica"/>
          <w:sz w:val="22"/>
          <w:szCs w:val="22"/>
        </w:rPr>
        <w:t xml:space="preserve"> score for</w:t>
      </w:r>
      <w:r w:rsidRPr="005A4F69">
        <w:rPr>
          <w:rFonts w:ascii="Helvetica" w:hAnsi="Helvetica"/>
          <w:sz w:val="22"/>
          <w:szCs w:val="22"/>
        </w:rPr>
        <w:t xml:space="preserve"> 4hpf (green), 5.3hpf (blue), and 24hpf (red) centered on enhancers (Enh) with 200kb upstream and downstream. The distinguishing lines depict if the enhancers called at 4hpf is maintained at 24hpf (solid) or lost at 24hpf (dashed).  </w:t>
      </w:r>
    </w:p>
    <w:p w14:paraId="350FCEE5" w14:textId="77777777" w:rsidR="00197F56" w:rsidRDefault="00197F56" w:rsidP="00197F56">
      <w:pPr>
        <w:rPr>
          <w:rFonts w:ascii="Helvetica" w:hAnsi="Helvetica"/>
          <w:sz w:val="22"/>
          <w:szCs w:val="22"/>
        </w:rPr>
      </w:pPr>
    </w:p>
    <w:p w14:paraId="237D3CEE" w14:textId="77818045" w:rsidR="000F09B0" w:rsidRDefault="000F09B0" w:rsidP="005A4F69">
      <w:pPr>
        <w:rPr>
          <w:rFonts w:ascii="Helvetica" w:hAnsi="Helvetica"/>
          <w:sz w:val="22"/>
          <w:szCs w:val="22"/>
        </w:rPr>
      </w:pPr>
    </w:p>
    <w:p w14:paraId="3E22CA92" w14:textId="34344579" w:rsidR="000F09B0" w:rsidRDefault="000F09B0" w:rsidP="005A4F69">
      <w:pPr>
        <w:rPr>
          <w:rFonts w:ascii="Helvetica" w:hAnsi="Helvetica"/>
          <w:sz w:val="22"/>
          <w:szCs w:val="22"/>
        </w:rPr>
      </w:pPr>
    </w:p>
    <w:p w14:paraId="545A12DD" w14:textId="79D2B529" w:rsidR="000F09B0" w:rsidRDefault="000F09B0" w:rsidP="005A4F69">
      <w:pPr>
        <w:rPr>
          <w:rFonts w:ascii="Helvetica" w:hAnsi="Helvetica"/>
          <w:sz w:val="22"/>
          <w:szCs w:val="22"/>
        </w:rPr>
      </w:pPr>
    </w:p>
    <w:p w14:paraId="237CEB1E" w14:textId="11E328EF" w:rsidR="000F09B0" w:rsidRDefault="000F09B0" w:rsidP="005A4F69">
      <w:pPr>
        <w:rPr>
          <w:rFonts w:ascii="Helvetica" w:hAnsi="Helvetica"/>
          <w:sz w:val="22"/>
          <w:szCs w:val="22"/>
        </w:rPr>
      </w:pPr>
    </w:p>
    <w:p w14:paraId="52A61E95" w14:textId="17483546" w:rsidR="000F09B0" w:rsidRDefault="000F09B0" w:rsidP="005A4F69">
      <w:pPr>
        <w:rPr>
          <w:rFonts w:ascii="Helvetica" w:hAnsi="Helvetica"/>
          <w:sz w:val="22"/>
          <w:szCs w:val="22"/>
        </w:rPr>
      </w:pPr>
    </w:p>
    <w:p w14:paraId="48308E4E" w14:textId="64F156F5" w:rsidR="000F09B0" w:rsidRDefault="000F09B0" w:rsidP="005A4F69">
      <w:pPr>
        <w:rPr>
          <w:rFonts w:ascii="Helvetica" w:hAnsi="Helvetica"/>
          <w:sz w:val="22"/>
          <w:szCs w:val="22"/>
        </w:rPr>
      </w:pPr>
    </w:p>
    <w:p w14:paraId="19A1E925" w14:textId="66EA98BF" w:rsidR="000F09B0" w:rsidRDefault="000F09B0" w:rsidP="005A4F69">
      <w:pPr>
        <w:rPr>
          <w:rFonts w:ascii="Helvetica" w:hAnsi="Helvetica"/>
          <w:sz w:val="22"/>
          <w:szCs w:val="22"/>
        </w:rPr>
      </w:pPr>
    </w:p>
    <w:p w14:paraId="50F2B39F" w14:textId="7AB9911F" w:rsidR="000F09B0" w:rsidRDefault="000F09B0" w:rsidP="005A4F69">
      <w:pPr>
        <w:rPr>
          <w:rFonts w:ascii="Helvetica" w:hAnsi="Helvetica"/>
          <w:sz w:val="22"/>
          <w:szCs w:val="22"/>
        </w:rPr>
      </w:pPr>
    </w:p>
    <w:p w14:paraId="3C015A8F" w14:textId="72D86D6A" w:rsidR="000F09B0" w:rsidRDefault="000F09B0" w:rsidP="005A4F69">
      <w:pPr>
        <w:rPr>
          <w:rFonts w:ascii="Helvetica" w:hAnsi="Helvetica"/>
          <w:sz w:val="22"/>
          <w:szCs w:val="22"/>
        </w:rPr>
      </w:pPr>
    </w:p>
    <w:p w14:paraId="73EA677A" w14:textId="58D48140" w:rsidR="00E32A1B" w:rsidRDefault="00E32A1B" w:rsidP="005A4F69">
      <w:pPr>
        <w:rPr>
          <w:rFonts w:ascii="Helvetica" w:hAnsi="Helvetica"/>
          <w:sz w:val="22"/>
          <w:szCs w:val="22"/>
        </w:rPr>
      </w:pPr>
    </w:p>
    <w:p w14:paraId="6B6F5A13" w14:textId="51C08C6D" w:rsidR="00E32A1B" w:rsidRDefault="00E32A1B" w:rsidP="005A4F69">
      <w:pPr>
        <w:rPr>
          <w:rFonts w:ascii="Helvetica" w:hAnsi="Helvetica"/>
          <w:sz w:val="22"/>
          <w:szCs w:val="22"/>
        </w:rPr>
      </w:pPr>
    </w:p>
    <w:p w14:paraId="62D80FA2" w14:textId="40956CA0" w:rsidR="00E32A1B" w:rsidRDefault="00E32A1B" w:rsidP="005A4F69">
      <w:pPr>
        <w:rPr>
          <w:rFonts w:ascii="Helvetica" w:hAnsi="Helvetica"/>
          <w:sz w:val="22"/>
          <w:szCs w:val="22"/>
        </w:rPr>
      </w:pPr>
    </w:p>
    <w:p w14:paraId="3F75198E" w14:textId="008B691B" w:rsidR="00E32A1B" w:rsidRDefault="00E32A1B" w:rsidP="005A4F69">
      <w:pPr>
        <w:rPr>
          <w:rFonts w:ascii="Helvetica" w:hAnsi="Helvetica"/>
          <w:sz w:val="22"/>
          <w:szCs w:val="22"/>
        </w:rPr>
      </w:pPr>
    </w:p>
    <w:p w14:paraId="7F4BCEB4" w14:textId="18774BA1" w:rsidR="00E32A1B" w:rsidRDefault="00E32A1B" w:rsidP="005A4F69">
      <w:pPr>
        <w:rPr>
          <w:rFonts w:ascii="Helvetica" w:hAnsi="Helvetica"/>
          <w:sz w:val="22"/>
          <w:szCs w:val="22"/>
        </w:rPr>
      </w:pPr>
    </w:p>
    <w:p w14:paraId="339D17E9" w14:textId="08A43C69" w:rsidR="00E32A1B" w:rsidRDefault="00E32A1B" w:rsidP="005A4F69">
      <w:pPr>
        <w:rPr>
          <w:rFonts w:ascii="Helvetica" w:hAnsi="Helvetica"/>
          <w:sz w:val="22"/>
          <w:szCs w:val="22"/>
        </w:rPr>
      </w:pPr>
    </w:p>
    <w:p w14:paraId="1FAE2FEF" w14:textId="691F645C" w:rsidR="00E32A1B" w:rsidRDefault="00E32A1B" w:rsidP="005A4F69">
      <w:pPr>
        <w:rPr>
          <w:rFonts w:ascii="Helvetica" w:hAnsi="Helvetica"/>
          <w:sz w:val="22"/>
          <w:szCs w:val="22"/>
        </w:rPr>
      </w:pPr>
    </w:p>
    <w:p w14:paraId="745A0E7C" w14:textId="55071D8F" w:rsidR="00E32A1B" w:rsidRDefault="00E32A1B" w:rsidP="005A4F69">
      <w:pPr>
        <w:rPr>
          <w:rFonts w:ascii="Helvetica" w:hAnsi="Helvetica"/>
          <w:sz w:val="22"/>
          <w:szCs w:val="22"/>
        </w:rPr>
      </w:pPr>
    </w:p>
    <w:p w14:paraId="0D05D656" w14:textId="3BDC88F8" w:rsidR="00E32A1B" w:rsidRDefault="00E32A1B" w:rsidP="005A4F69">
      <w:pPr>
        <w:rPr>
          <w:rFonts w:ascii="Helvetica" w:hAnsi="Helvetica"/>
          <w:sz w:val="22"/>
          <w:szCs w:val="22"/>
        </w:rPr>
      </w:pPr>
    </w:p>
    <w:p w14:paraId="167F5CA6" w14:textId="0A409F90" w:rsidR="00E32A1B" w:rsidRDefault="00E32A1B" w:rsidP="005A4F69">
      <w:pPr>
        <w:rPr>
          <w:rFonts w:ascii="Helvetica" w:hAnsi="Helvetica"/>
          <w:sz w:val="22"/>
          <w:szCs w:val="22"/>
        </w:rPr>
      </w:pPr>
    </w:p>
    <w:p w14:paraId="6C361906" w14:textId="6FA5A52D" w:rsidR="00E32A1B" w:rsidRDefault="00E32A1B" w:rsidP="005A4F69">
      <w:pPr>
        <w:rPr>
          <w:rFonts w:ascii="Helvetica" w:hAnsi="Helvetica"/>
          <w:sz w:val="22"/>
          <w:szCs w:val="22"/>
        </w:rPr>
      </w:pPr>
    </w:p>
    <w:p w14:paraId="40BEB40C" w14:textId="2C8E8A39" w:rsidR="00E32A1B" w:rsidRDefault="00E32A1B" w:rsidP="005A4F69">
      <w:pPr>
        <w:rPr>
          <w:rFonts w:ascii="Helvetica" w:hAnsi="Helvetica"/>
          <w:sz w:val="22"/>
          <w:szCs w:val="22"/>
        </w:rPr>
      </w:pPr>
    </w:p>
    <w:p w14:paraId="73597981" w14:textId="6EDC2CC5" w:rsidR="00E32A1B" w:rsidRDefault="00E32A1B" w:rsidP="005A4F69">
      <w:pPr>
        <w:rPr>
          <w:rFonts w:ascii="Helvetica" w:hAnsi="Helvetica"/>
          <w:sz w:val="22"/>
          <w:szCs w:val="22"/>
        </w:rPr>
      </w:pPr>
    </w:p>
    <w:p w14:paraId="0FAE69CC" w14:textId="50D85C49" w:rsidR="00E32A1B" w:rsidRDefault="00E32A1B" w:rsidP="005A4F69">
      <w:pPr>
        <w:rPr>
          <w:rFonts w:ascii="Helvetica" w:hAnsi="Helvetica"/>
          <w:sz w:val="22"/>
          <w:szCs w:val="22"/>
        </w:rPr>
      </w:pPr>
    </w:p>
    <w:p w14:paraId="17592C2C" w14:textId="13F1E0EB" w:rsidR="00E32A1B" w:rsidRDefault="00E32A1B" w:rsidP="005A4F69">
      <w:pPr>
        <w:rPr>
          <w:rFonts w:ascii="Helvetica" w:hAnsi="Helvetica"/>
          <w:sz w:val="22"/>
          <w:szCs w:val="22"/>
        </w:rPr>
      </w:pPr>
    </w:p>
    <w:p w14:paraId="414E441B" w14:textId="29A1F1CF" w:rsidR="00E32A1B" w:rsidRDefault="00E32A1B" w:rsidP="005A4F69">
      <w:pPr>
        <w:rPr>
          <w:rFonts w:ascii="Helvetica" w:hAnsi="Helvetica"/>
          <w:sz w:val="22"/>
          <w:szCs w:val="22"/>
        </w:rPr>
      </w:pPr>
    </w:p>
    <w:p w14:paraId="44C661B3" w14:textId="06ED8801" w:rsidR="00E32A1B" w:rsidRDefault="00E32A1B" w:rsidP="005A4F69">
      <w:pPr>
        <w:rPr>
          <w:rFonts w:ascii="Helvetica" w:hAnsi="Helvetica"/>
          <w:sz w:val="22"/>
          <w:szCs w:val="22"/>
        </w:rPr>
      </w:pPr>
    </w:p>
    <w:p w14:paraId="61873360" w14:textId="5662DBFC" w:rsidR="00E32A1B" w:rsidRDefault="00E32A1B" w:rsidP="005A4F69">
      <w:pPr>
        <w:rPr>
          <w:rFonts w:ascii="Helvetica" w:hAnsi="Helvetica"/>
          <w:sz w:val="22"/>
          <w:szCs w:val="22"/>
        </w:rPr>
      </w:pPr>
    </w:p>
    <w:p w14:paraId="299E4903" w14:textId="3ABA7CE6" w:rsidR="00E32A1B" w:rsidRDefault="00E32A1B" w:rsidP="005A4F69">
      <w:pPr>
        <w:rPr>
          <w:rFonts w:ascii="Helvetica" w:hAnsi="Helvetica"/>
          <w:sz w:val="22"/>
          <w:szCs w:val="22"/>
        </w:rPr>
      </w:pPr>
    </w:p>
    <w:p w14:paraId="1F5649EA" w14:textId="13325454" w:rsidR="00E32A1B" w:rsidRDefault="00E32A1B" w:rsidP="005A4F69">
      <w:pPr>
        <w:rPr>
          <w:rFonts w:ascii="Helvetica" w:hAnsi="Helvetica"/>
          <w:sz w:val="22"/>
          <w:szCs w:val="22"/>
        </w:rPr>
      </w:pPr>
    </w:p>
    <w:p w14:paraId="0CD9E333" w14:textId="51E0399B" w:rsidR="00E32A1B" w:rsidRDefault="00E32A1B" w:rsidP="005A4F69">
      <w:pPr>
        <w:rPr>
          <w:rFonts w:ascii="Helvetica" w:hAnsi="Helvetica"/>
          <w:sz w:val="22"/>
          <w:szCs w:val="22"/>
        </w:rPr>
      </w:pPr>
    </w:p>
    <w:p w14:paraId="220EC195" w14:textId="740C02CC" w:rsidR="00E32A1B" w:rsidRDefault="00E32A1B" w:rsidP="005A4F69">
      <w:pPr>
        <w:rPr>
          <w:rFonts w:ascii="Helvetica" w:hAnsi="Helvetica"/>
          <w:sz w:val="22"/>
          <w:szCs w:val="22"/>
        </w:rPr>
      </w:pPr>
    </w:p>
    <w:p w14:paraId="0BD43324" w14:textId="328424CE" w:rsidR="00E32A1B" w:rsidRDefault="00E32A1B" w:rsidP="005A4F69">
      <w:pPr>
        <w:rPr>
          <w:rFonts w:ascii="Helvetica" w:hAnsi="Helvetica"/>
          <w:sz w:val="22"/>
          <w:szCs w:val="22"/>
        </w:rPr>
      </w:pPr>
    </w:p>
    <w:p w14:paraId="1284C45C" w14:textId="5C8BE633" w:rsidR="00E32A1B" w:rsidRDefault="00E32A1B" w:rsidP="005A4F69">
      <w:pPr>
        <w:rPr>
          <w:rFonts w:ascii="Helvetica" w:hAnsi="Helvetica"/>
          <w:sz w:val="22"/>
          <w:szCs w:val="22"/>
        </w:rPr>
      </w:pPr>
    </w:p>
    <w:p w14:paraId="7E0B17C1" w14:textId="08643B7D" w:rsidR="00E32A1B" w:rsidRDefault="00E32A1B" w:rsidP="005A4F69">
      <w:pPr>
        <w:rPr>
          <w:rFonts w:ascii="Helvetica" w:hAnsi="Helvetica"/>
          <w:sz w:val="22"/>
          <w:szCs w:val="22"/>
        </w:rPr>
      </w:pPr>
    </w:p>
    <w:p w14:paraId="084AE96E" w14:textId="390D3E30" w:rsidR="00E32A1B" w:rsidRDefault="00E32A1B" w:rsidP="005A4F69">
      <w:pPr>
        <w:rPr>
          <w:rFonts w:ascii="Helvetica" w:hAnsi="Helvetica"/>
          <w:sz w:val="22"/>
          <w:szCs w:val="22"/>
        </w:rPr>
      </w:pPr>
    </w:p>
    <w:p w14:paraId="4C179027" w14:textId="6DE14DCA" w:rsidR="00E32A1B" w:rsidRDefault="00E32A1B" w:rsidP="005A4F69">
      <w:pPr>
        <w:rPr>
          <w:rFonts w:ascii="Helvetica" w:hAnsi="Helvetica"/>
          <w:sz w:val="22"/>
          <w:szCs w:val="22"/>
        </w:rPr>
      </w:pPr>
    </w:p>
    <w:p w14:paraId="7772384A" w14:textId="4CC0DD9B" w:rsidR="00E32A1B" w:rsidRDefault="00E32A1B" w:rsidP="005A4F69">
      <w:pPr>
        <w:rPr>
          <w:rFonts w:ascii="Helvetica" w:hAnsi="Helvetica"/>
          <w:sz w:val="22"/>
          <w:szCs w:val="22"/>
        </w:rPr>
      </w:pPr>
    </w:p>
    <w:p w14:paraId="1E0256A2" w14:textId="6003E2DE" w:rsidR="00E32A1B" w:rsidRDefault="00E32A1B" w:rsidP="005A4F69">
      <w:pPr>
        <w:rPr>
          <w:rFonts w:ascii="Helvetica" w:hAnsi="Helvetica"/>
          <w:sz w:val="22"/>
          <w:szCs w:val="22"/>
        </w:rPr>
      </w:pPr>
    </w:p>
    <w:p w14:paraId="102351E4" w14:textId="3A3D14E9" w:rsidR="00E32A1B" w:rsidRDefault="00E32A1B" w:rsidP="005A4F69">
      <w:pPr>
        <w:rPr>
          <w:rFonts w:ascii="Helvetica" w:hAnsi="Helvetica"/>
          <w:sz w:val="22"/>
          <w:szCs w:val="22"/>
        </w:rPr>
      </w:pPr>
    </w:p>
    <w:p w14:paraId="53E0D769" w14:textId="5F235D8A" w:rsidR="005A4F69" w:rsidRPr="005A4F69" w:rsidRDefault="00E32A1B" w:rsidP="005A4F69">
      <w:pPr>
        <w:rPr>
          <w:rFonts w:ascii="Helvetica" w:hAnsi="Helvetica"/>
          <w:sz w:val="22"/>
          <w:szCs w:val="22"/>
        </w:rPr>
      </w:pPr>
      <w:r>
        <w:rPr>
          <w:rFonts w:ascii="Helvetica" w:hAnsi="Helvetica"/>
          <w:noProof/>
          <w:sz w:val="22"/>
          <w:szCs w:val="22"/>
        </w:rPr>
        <w:lastRenderedPageBreak/>
        <w:drawing>
          <wp:inline distT="0" distB="0" distL="0" distR="0" wp14:anchorId="24BF3FBB" wp14:editId="7C6AAE3D">
            <wp:extent cx="5943600" cy="456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_Fig_S6_NEW.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61840"/>
                    </a:xfrm>
                    <a:prstGeom prst="rect">
                      <a:avLst/>
                    </a:prstGeom>
                  </pic:spPr>
                </pic:pic>
              </a:graphicData>
            </a:graphic>
          </wp:inline>
        </w:drawing>
      </w:r>
      <w:r w:rsidR="005A4F69" w:rsidRPr="005A4F69">
        <w:rPr>
          <w:rFonts w:ascii="Helvetica" w:hAnsi="Helvetica"/>
          <w:sz w:val="22"/>
          <w:szCs w:val="22"/>
        </w:rPr>
        <w:t>Supplemental Fig. S</w:t>
      </w:r>
      <w:r w:rsidR="00197F56">
        <w:rPr>
          <w:rFonts w:ascii="Helvetica" w:hAnsi="Helvetica"/>
          <w:sz w:val="22"/>
          <w:szCs w:val="22"/>
        </w:rPr>
        <w:t>6</w:t>
      </w:r>
      <w:r w:rsidR="005A4F69" w:rsidRPr="005A4F69">
        <w:rPr>
          <w:rFonts w:ascii="Helvetica" w:hAnsi="Helvetica"/>
          <w:sz w:val="22"/>
          <w:szCs w:val="22"/>
        </w:rPr>
        <w:t xml:space="preserve"> Boundary insulation in the early zebrafish embryo remains relatively unchanged following treatment with the inhibitor SGC. </w:t>
      </w:r>
    </w:p>
    <w:p w14:paraId="73B4CA28" w14:textId="77777777" w:rsidR="005A4F69" w:rsidRPr="005A4F69" w:rsidRDefault="005A4F69" w:rsidP="005A4F69">
      <w:pPr>
        <w:rPr>
          <w:rFonts w:ascii="Helvetica" w:hAnsi="Helvetica"/>
          <w:sz w:val="22"/>
          <w:szCs w:val="22"/>
        </w:rPr>
      </w:pPr>
      <w:r w:rsidRPr="005A4F69">
        <w:rPr>
          <w:rFonts w:ascii="Helvetica" w:hAnsi="Helvetica"/>
          <w:sz w:val="22"/>
          <w:szCs w:val="22"/>
        </w:rPr>
        <w:t> </w:t>
      </w:r>
    </w:p>
    <w:p w14:paraId="79BC59C3" w14:textId="037CD42A" w:rsidR="006E418C" w:rsidRPr="005A4F69" w:rsidRDefault="00766179" w:rsidP="005A4F69">
      <w:pPr>
        <w:numPr>
          <w:ilvl w:val="0"/>
          <w:numId w:val="6"/>
        </w:numPr>
        <w:tabs>
          <w:tab w:val="clear" w:pos="720"/>
          <w:tab w:val="num" w:pos="0"/>
          <w:tab w:val="left" w:pos="360"/>
        </w:tabs>
        <w:ind w:left="0" w:firstLine="0"/>
        <w:rPr>
          <w:rFonts w:ascii="Helvetica" w:hAnsi="Helvetica"/>
          <w:sz w:val="22"/>
          <w:szCs w:val="22"/>
        </w:rPr>
      </w:pPr>
      <w:r w:rsidRPr="005A4F69">
        <w:rPr>
          <w:rFonts w:ascii="Helvetica" w:hAnsi="Helvetica"/>
          <w:sz w:val="22"/>
          <w:szCs w:val="22"/>
        </w:rPr>
        <w:t xml:space="preserve">Zebrafish embryo extracts collected at 4hpf following treatment with </w:t>
      </w:r>
      <w:r w:rsidR="00B84A56">
        <w:rPr>
          <w:rFonts w:ascii="Helvetica" w:hAnsi="Helvetica"/>
          <w:sz w:val="22"/>
          <w:szCs w:val="22"/>
        </w:rPr>
        <w:t>vehicle</w:t>
      </w:r>
      <w:r w:rsidR="00E61EDB">
        <w:rPr>
          <w:rFonts w:ascii="Helvetica" w:hAnsi="Helvetica"/>
          <w:sz w:val="22"/>
          <w:szCs w:val="22"/>
        </w:rPr>
        <w:t xml:space="preserve"> </w:t>
      </w:r>
      <w:r w:rsidR="00B84A56">
        <w:rPr>
          <w:rFonts w:ascii="Helvetica" w:hAnsi="Helvetica"/>
          <w:sz w:val="22"/>
          <w:szCs w:val="22"/>
        </w:rPr>
        <w:t>(</w:t>
      </w:r>
      <w:r w:rsidRPr="005A4F69">
        <w:rPr>
          <w:rFonts w:ascii="Helvetica" w:hAnsi="Helvetica"/>
          <w:sz w:val="22"/>
          <w:szCs w:val="22"/>
        </w:rPr>
        <w:t>DMSO</w:t>
      </w:r>
      <w:r w:rsidR="00B84A56">
        <w:rPr>
          <w:rFonts w:ascii="Helvetica" w:hAnsi="Helvetica"/>
          <w:sz w:val="22"/>
          <w:szCs w:val="22"/>
        </w:rPr>
        <w:t>)</w:t>
      </w:r>
      <w:r w:rsidRPr="005A4F69">
        <w:rPr>
          <w:rFonts w:ascii="Helvetica" w:hAnsi="Helvetica"/>
          <w:sz w:val="22"/>
          <w:szCs w:val="22"/>
        </w:rPr>
        <w:t xml:space="preserve"> or SGC</w:t>
      </w:r>
      <w:r w:rsidR="00B84A56">
        <w:rPr>
          <w:rFonts w:ascii="Helvetica" w:hAnsi="Helvetica"/>
          <w:sz w:val="22"/>
          <w:szCs w:val="22"/>
        </w:rPr>
        <w:t>-CBP30 (SGC)</w:t>
      </w:r>
      <w:r w:rsidRPr="005A4F69">
        <w:rPr>
          <w:rFonts w:ascii="Helvetica" w:hAnsi="Helvetica"/>
          <w:sz w:val="22"/>
          <w:szCs w:val="22"/>
        </w:rPr>
        <w:t xml:space="preserve"> were immunoblotted, and probed with antibodies raised against H3K27ac or the N-terminus of Histone H3 (left). The western/immunoblot is a representative image from three different collections. Protein quantification based on band intensities from the </w:t>
      </w:r>
      <w:proofErr w:type="spellStart"/>
      <w:r w:rsidRPr="005A4F69">
        <w:rPr>
          <w:rFonts w:ascii="Helvetica" w:hAnsi="Helvetica"/>
          <w:sz w:val="22"/>
          <w:szCs w:val="22"/>
        </w:rPr>
        <w:t>immunobot</w:t>
      </w:r>
      <w:proofErr w:type="spellEnd"/>
      <w:r w:rsidRPr="005A4F69">
        <w:rPr>
          <w:rFonts w:ascii="Helvetica" w:hAnsi="Helvetica"/>
          <w:sz w:val="22"/>
          <w:szCs w:val="22"/>
        </w:rPr>
        <w:t xml:space="preserve"> using the </w:t>
      </w:r>
      <w:proofErr w:type="spellStart"/>
      <w:r w:rsidRPr="005A4F69">
        <w:rPr>
          <w:rFonts w:ascii="Helvetica" w:hAnsi="Helvetica"/>
          <w:sz w:val="22"/>
          <w:szCs w:val="22"/>
        </w:rPr>
        <w:t>LiCor</w:t>
      </w:r>
      <w:proofErr w:type="spellEnd"/>
      <w:r w:rsidRPr="005A4F69">
        <w:rPr>
          <w:rFonts w:ascii="Helvetica" w:hAnsi="Helvetica"/>
          <w:sz w:val="22"/>
          <w:szCs w:val="22"/>
        </w:rPr>
        <w:t xml:space="preserve"> system (right). The amount of H3K27ac was normalized to the signal derived from the anti-N-term</w:t>
      </w:r>
      <w:r w:rsidR="005A4F69" w:rsidRPr="005A4F69">
        <w:rPr>
          <w:rFonts w:ascii="Helvetica" w:hAnsi="Helvetica"/>
          <w:sz w:val="22"/>
          <w:szCs w:val="22"/>
        </w:rPr>
        <w:t>in</w:t>
      </w:r>
      <w:r w:rsidRPr="005A4F69">
        <w:rPr>
          <w:rFonts w:ascii="Helvetica" w:hAnsi="Helvetica"/>
          <w:sz w:val="22"/>
          <w:szCs w:val="22"/>
        </w:rPr>
        <w:t xml:space="preserve">al Histone H3 band. Error bars represent standard deviation of three experiments. </w:t>
      </w:r>
    </w:p>
    <w:p w14:paraId="49CC8A25" w14:textId="61B401B4" w:rsidR="006E418C" w:rsidRPr="005A4F69" w:rsidRDefault="00766179" w:rsidP="005A4F69">
      <w:pPr>
        <w:numPr>
          <w:ilvl w:val="0"/>
          <w:numId w:val="6"/>
        </w:numPr>
        <w:tabs>
          <w:tab w:val="clear" w:pos="720"/>
          <w:tab w:val="num" w:pos="0"/>
          <w:tab w:val="left" w:pos="360"/>
        </w:tabs>
        <w:ind w:left="0" w:firstLine="0"/>
        <w:rPr>
          <w:rFonts w:ascii="Helvetica" w:hAnsi="Helvetica"/>
          <w:sz w:val="22"/>
          <w:szCs w:val="22"/>
        </w:rPr>
      </w:pPr>
      <w:r w:rsidRPr="005A4F69">
        <w:rPr>
          <w:rFonts w:ascii="Helvetica" w:hAnsi="Helvetica"/>
          <w:sz w:val="22"/>
          <w:szCs w:val="22"/>
        </w:rPr>
        <w:t xml:space="preserve">Levels of histone </w:t>
      </w:r>
      <w:r w:rsidR="00147F97">
        <w:rPr>
          <w:rFonts w:ascii="Helvetica" w:hAnsi="Helvetica"/>
          <w:sz w:val="22"/>
          <w:szCs w:val="22"/>
        </w:rPr>
        <w:t>H3K27ac</w:t>
      </w:r>
      <w:r w:rsidRPr="005A4F69">
        <w:rPr>
          <w:rFonts w:ascii="Helvetica" w:hAnsi="Helvetica"/>
          <w:sz w:val="22"/>
          <w:szCs w:val="22"/>
        </w:rPr>
        <w:t xml:space="preserve"> ChIP</w:t>
      </w:r>
      <w:r w:rsidR="007B3600">
        <w:rPr>
          <w:rFonts w:ascii="Helvetica" w:hAnsi="Helvetica"/>
          <w:sz w:val="22"/>
          <w:szCs w:val="22"/>
        </w:rPr>
        <w:t>-</w:t>
      </w:r>
      <w:r w:rsidRPr="005A4F69">
        <w:rPr>
          <w:rFonts w:ascii="Helvetica" w:hAnsi="Helvetica"/>
          <w:sz w:val="22"/>
          <w:szCs w:val="22"/>
        </w:rPr>
        <w:t xml:space="preserve">qPCR present at three different enhancer regions called by ROSE, and normalized to input control, for </w:t>
      </w:r>
      <w:r w:rsidR="007B3600">
        <w:rPr>
          <w:rFonts w:ascii="Helvetica" w:hAnsi="Helvetica"/>
          <w:sz w:val="22"/>
          <w:szCs w:val="22"/>
        </w:rPr>
        <w:t xml:space="preserve">DMSO and SGC </w:t>
      </w:r>
      <w:r w:rsidRPr="005A4F69">
        <w:rPr>
          <w:rFonts w:ascii="Helvetica" w:hAnsi="Helvetica"/>
          <w:sz w:val="22"/>
          <w:szCs w:val="22"/>
        </w:rPr>
        <w:t>treated embryos</w:t>
      </w:r>
    </w:p>
    <w:p w14:paraId="46DC9478" w14:textId="77777777" w:rsidR="006E418C" w:rsidRPr="005A4F69" w:rsidRDefault="00766179" w:rsidP="005A4F69">
      <w:pPr>
        <w:numPr>
          <w:ilvl w:val="0"/>
          <w:numId w:val="6"/>
        </w:numPr>
        <w:tabs>
          <w:tab w:val="clear" w:pos="720"/>
          <w:tab w:val="num" w:pos="0"/>
          <w:tab w:val="left" w:pos="360"/>
        </w:tabs>
        <w:ind w:left="0" w:firstLine="0"/>
        <w:rPr>
          <w:rFonts w:ascii="Helvetica" w:hAnsi="Helvetica"/>
          <w:sz w:val="22"/>
          <w:szCs w:val="22"/>
        </w:rPr>
      </w:pPr>
      <w:r w:rsidRPr="005A4F69">
        <w:rPr>
          <w:rFonts w:ascii="Helvetica" w:hAnsi="Helvetica"/>
          <w:sz w:val="22"/>
          <w:szCs w:val="22"/>
        </w:rPr>
        <w:t xml:space="preserve">Metaplot of the insulation at boundaries derived from 4hpf embryos, following treatment by DMSO (green) or SGC (red), centered on the boundary closest to the enhancer of each respective group, with 100kb upstream and downstream depicted. </w:t>
      </w:r>
    </w:p>
    <w:p w14:paraId="5D18A99C" w14:textId="76A6F003" w:rsidR="005A4F69" w:rsidRDefault="005A4F69" w:rsidP="005A4F69">
      <w:pPr>
        <w:rPr>
          <w:rFonts w:ascii="Helvetica" w:hAnsi="Helvetica"/>
          <w:noProof/>
          <w:sz w:val="22"/>
          <w:szCs w:val="22"/>
        </w:rPr>
      </w:pPr>
    </w:p>
    <w:p w14:paraId="5044C45C" w14:textId="4CAC9723" w:rsidR="00197F56" w:rsidRDefault="00197F56" w:rsidP="005A4F69">
      <w:pPr>
        <w:rPr>
          <w:rFonts w:ascii="Helvetica" w:hAnsi="Helvetica"/>
          <w:sz w:val="22"/>
          <w:szCs w:val="22"/>
        </w:rPr>
      </w:pPr>
    </w:p>
    <w:p w14:paraId="142F07F0" w14:textId="727DAEAB" w:rsidR="00197F56" w:rsidRDefault="00197F56" w:rsidP="005A4F69">
      <w:pPr>
        <w:rPr>
          <w:rFonts w:ascii="Helvetica" w:hAnsi="Helvetica"/>
          <w:sz w:val="22"/>
          <w:szCs w:val="22"/>
        </w:rPr>
      </w:pPr>
    </w:p>
    <w:p w14:paraId="5AA2CB28" w14:textId="5ED6E313" w:rsidR="00197F56" w:rsidRDefault="00197F56" w:rsidP="005A4F69">
      <w:pPr>
        <w:rPr>
          <w:rFonts w:ascii="Helvetica" w:hAnsi="Helvetica"/>
          <w:sz w:val="22"/>
          <w:szCs w:val="22"/>
        </w:rPr>
      </w:pPr>
    </w:p>
    <w:p w14:paraId="74D2283D" w14:textId="698FA066" w:rsidR="00197F56" w:rsidRDefault="00197F56" w:rsidP="005A4F69">
      <w:pPr>
        <w:rPr>
          <w:rFonts w:ascii="Helvetica" w:hAnsi="Helvetica"/>
          <w:sz w:val="22"/>
          <w:szCs w:val="22"/>
        </w:rPr>
      </w:pPr>
    </w:p>
    <w:p w14:paraId="46095EEB" w14:textId="651957A2" w:rsidR="00197F56" w:rsidRDefault="00197F56" w:rsidP="005A4F69">
      <w:pPr>
        <w:rPr>
          <w:rFonts w:ascii="Helvetica" w:hAnsi="Helvetica"/>
          <w:sz w:val="22"/>
          <w:szCs w:val="22"/>
        </w:rPr>
      </w:pPr>
    </w:p>
    <w:p w14:paraId="31C00368" w14:textId="1DA46E10" w:rsidR="00197F56" w:rsidRDefault="00197F56" w:rsidP="005A4F69">
      <w:pPr>
        <w:rPr>
          <w:rFonts w:ascii="Helvetica" w:hAnsi="Helvetica"/>
          <w:sz w:val="22"/>
          <w:szCs w:val="22"/>
        </w:rPr>
      </w:pPr>
    </w:p>
    <w:p w14:paraId="5A57192C" w14:textId="29362C18" w:rsidR="00E854F2" w:rsidRPr="00F610DB" w:rsidRDefault="00212F19" w:rsidP="00E854F2">
      <w:pPr>
        <w:rPr>
          <w:rFonts w:ascii="Helvetica Neue" w:hAnsi="Helvetica Neue"/>
          <w:color w:val="000000" w:themeColor="text1"/>
          <w:sz w:val="22"/>
          <w:szCs w:val="22"/>
        </w:rPr>
      </w:pPr>
      <w:r>
        <w:rPr>
          <w:rFonts w:ascii="Helvetica Neue" w:hAnsi="Helvetica Neue"/>
          <w:noProof/>
          <w:color w:val="000000" w:themeColor="text1"/>
          <w:sz w:val="22"/>
          <w:szCs w:val="22"/>
        </w:rPr>
        <w:lastRenderedPageBreak/>
        <w:drawing>
          <wp:inline distT="0" distB="0" distL="0" distR="0" wp14:anchorId="32F71CF8" wp14:editId="4C9C4A24">
            <wp:extent cx="530161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_Fig_S7.png"/>
                    <pic:cNvPicPr/>
                  </pic:nvPicPr>
                  <pic:blipFill>
                    <a:blip r:embed="rId19">
                      <a:extLst>
                        <a:ext uri="{28A0092B-C50C-407E-A947-70E740481C1C}">
                          <a14:useLocalDpi xmlns:a14="http://schemas.microsoft.com/office/drawing/2010/main" val="0"/>
                        </a:ext>
                      </a:extLst>
                    </a:blip>
                    <a:stretch>
                      <a:fillRect/>
                    </a:stretch>
                  </pic:blipFill>
                  <pic:spPr>
                    <a:xfrm>
                      <a:off x="0" y="0"/>
                      <a:ext cx="5301615" cy="8229600"/>
                    </a:xfrm>
                    <a:prstGeom prst="rect">
                      <a:avLst/>
                    </a:prstGeom>
                  </pic:spPr>
                </pic:pic>
              </a:graphicData>
            </a:graphic>
          </wp:inline>
        </w:drawing>
      </w:r>
      <w:r>
        <w:rPr>
          <w:rFonts w:ascii="Helvetica Neue" w:hAnsi="Helvetica Neue"/>
          <w:color w:val="000000" w:themeColor="text1"/>
          <w:sz w:val="22"/>
          <w:szCs w:val="22"/>
        </w:rPr>
        <w:lastRenderedPageBreak/>
        <w:t>Su</w:t>
      </w:r>
      <w:r w:rsidR="00E854F2" w:rsidRPr="00F610DB">
        <w:rPr>
          <w:rFonts w:ascii="Helvetica Neue" w:hAnsi="Helvetica Neue"/>
          <w:color w:val="000000" w:themeColor="text1"/>
          <w:sz w:val="22"/>
          <w:szCs w:val="22"/>
        </w:rPr>
        <w:t>pplemental Fig. S7 No discrete peaks are detected in sperm for S</w:t>
      </w:r>
      <w:r w:rsidR="007B3600">
        <w:rPr>
          <w:rFonts w:ascii="Helvetica Neue" w:hAnsi="Helvetica Neue"/>
          <w:color w:val="000000" w:themeColor="text1"/>
          <w:sz w:val="22"/>
          <w:szCs w:val="22"/>
        </w:rPr>
        <w:t>mc</w:t>
      </w:r>
      <w:r w:rsidR="00E854F2" w:rsidRPr="00F610DB">
        <w:rPr>
          <w:rFonts w:ascii="Helvetica Neue" w:hAnsi="Helvetica Neue"/>
          <w:color w:val="000000" w:themeColor="text1"/>
          <w:sz w:val="22"/>
          <w:szCs w:val="22"/>
        </w:rPr>
        <w:t>3</w:t>
      </w:r>
    </w:p>
    <w:p w14:paraId="5A6DA5B1" w14:textId="77777777" w:rsidR="00E854F2" w:rsidRPr="00F610DB" w:rsidRDefault="00E854F2" w:rsidP="00E854F2">
      <w:pPr>
        <w:rPr>
          <w:rFonts w:ascii="Helvetica Neue" w:hAnsi="Helvetica Neue"/>
          <w:color w:val="000000" w:themeColor="text1"/>
          <w:sz w:val="22"/>
          <w:szCs w:val="22"/>
        </w:rPr>
      </w:pPr>
    </w:p>
    <w:p w14:paraId="7FDC2439" w14:textId="77777777" w:rsidR="00212F19" w:rsidRDefault="00E854F2" w:rsidP="00187256">
      <w:pPr>
        <w:pStyle w:val="ListParagraph"/>
        <w:numPr>
          <w:ilvl w:val="0"/>
          <w:numId w:val="12"/>
        </w:numPr>
        <w:tabs>
          <w:tab w:val="left" w:pos="450"/>
          <w:tab w:val="left" w:pos="540"/>
        </w:tabs>
        <w:ind w:left="180" w:firstLine="0"/>
        <w:rPr>
          <w:rFonts w:ascii="Helvetica" w:hAnsi="Helvetica"/>
          <w:color w:val="000000" w:themeColor="text1"/>
          <w:sz w:val="22"/>
          <w:szCs w:val="22"/>
        </w:rPr>
      </w:pPr>
      <w:r w:rsidRPr="00212F19">
        <w:rPr>
          <w:rFonts w:ascii="Helvetica" w:hAnsi="Helvetica"/>
          <w:color w:val="000000" w:themeColor="text1"/>
          <w:sz w:val="22"/>
          <w:szCs w:val="22"/>
        </w:rPr>
        <w:t>Contact probability plotted against sperm and 24hpf from Fig. S1</w:t>
      </w:r>
      <w:r w:rsidR="007B3600" w:rsidRPr="00212F19">
        <w:rPr>
          <w:rFonts w:ascii="Helvetica" w:hAnsi="Helvetica"/>
          <w:color w:val="000000" w:themeColor="text1"/>
          <w:sz w:val="22"/>
          <w:szCs w:val="22"/>
        </w:rPr>
        <w:t>B</w:t>
      </w:r>
      <w:r w:rsidRPr="00212F19">
        <w:rPr>
          <w:rFonts w:ascii="Helvetica" w:hAnsi="Helvetica"/>
          <w:color w:val="000000" w:themeColor="text1"/>
          <w:sz w:val="22"/>
          <w:szCs w:val="22"/>
        </w:rPr>
        <w:t xml:space="preserve">. </w:t>
      </w:r>
    </w:p>
    <w:p w14:paraId="20622923" w14:textId="77777777" w:rsidR="00212F19" w:rsidRDefault="00212F19" w:rsidP="002E5F13">
      <w:pPr>
        <w:pStyle w:val="ListParagraph"/>
        <w:numPr>
          <w:ilvl w:val="0"/>
          <w:numId w:val="12"/>
        </w:numPr>
        <w:tabs>
          <w:tab w:val="left" w:pos="450"/>
          <w:tab w:val="left" w:pos="540"/>
        </w:tabs>
        <w:ind w:left="180" w:firstLine="0"/>
        <w:rPr>
          <w:rFonts w:ascii="Helvetica" w:hAnsi="Helvetica"/>
          <w:color w:val="000000" w:themeColor="text1"/>
          <w:sz w:val="22"/>
          <w:szCs w:val="22"/>
        </w:rPr>
      </w:pPr>
      <w:r w:rsidRPr="00212F19">
        <w:rPr>
          <w:rFonts w:ascii="Helvetica" w:hAnsi="Helvetica"/>
          <w:color w:val="000000" w:themeColor="text1"/>
          <w:sz w:val="22"/>
          <w:szCs w:val="22"/>
        </w:rPr>
        <w:t xml:space="preserve"> </w:t>
      </w:r>
      <w:r w:rsidR="007B3600" w:rsidRPr="00212F19">
        <w:rPr>
          <w:rFonts w:ascii="Helvetica" w:hAnsi="Helvetica"/>
          <w:color w:val="000000" w:themeColor="text1"/>
          <w:sz w:val="22"/>
          <w:szCs w:val="22"/>
        </w:rPr>
        <w:t xml:space="preserve">Zebrafish sperm and 24hpf embryo extracts were probed with Smc3 (top) and Rad21 (bottom), and Histone H1 (loading control). Sperm was loaded in increasing concentrations (1x, 2x, 3x). 24hpf is loaded equivalent to the 2x concentration. </w:t>
      </w:r>
    </w:p>
    <w:p w14:paraId="5E41F070" w14:textId="70D0F3E3" w:rsidR="00212F19" w:rsidRPr="00212F19" w:rsidRDefault="00212F19" w:rsidP="002E5F13">
      <w:pPr>
        <w:pStyle w:val="ListParagraph"/>
        <w:numPr>
          <w:ilvl w:val="0"/>
          <w:numId w:val="12"/>
        </w:numPr>
        <w:tabs>
          <w:tab w:val="left" w:pos="450"/>
          <w:tab w:val="left" w:pos="540"/>
        </w:tabs>
        <w:ind w:left="180" w:firstLine="0"/>
        <w:rPr>
          <w:rFonts w:ascii="Helvetica" w:hAnsi="Helvetica"/>
          <w:color w:val="000000" w:themeColor="text1"/>
          <w:sz w:val="22"/>
          <w:szCs w:val="22"/>
        </w:rPr>
      </w:pPr>
      <w:r w:rsidRPr="00212F19">
        <w:rPr>
          <w:rFonts w:ascii="Helvetica" w:hAnsi="Helvetica"/>
          <w:color w:val="000000" w:themeColor="text1"/>
          <w:sz w:val="22"/>
          <w:szCs w:val="22"/>
        </w:rPr>
        <w:t xml:space="preserve">Two additional examples of contact maps for 24hpf and sperm samples each presented for a 6Mb region on Chr 10 and 13 each is at 25kb resolution in log scale (top). First principal component values to determine A/B compartment status (middle). Heatmap of insulation scores for different window sizes (bottom). Genome browser snapshots of the occupied regions for histone H3K27ac </w:t>
      </w:r>
      <w:r w:rsidRPr="00212F19">
        <w:rPr>
          <w:rFonts w:ascii="Helvetica" w:hAnsi="Helvetica"/>
          <w:color w:val="000000" w:themeColor="text1"/>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Pr="00212F19">
        <w:rPr>
          <w:rFonts w:ascii="Helvetica" w:hAnsi="Helvetica"/>
          <w:color w:val="000000" w:themeColor="text1"/>
          <w:sz w:val="22"/>
          <w:szCs w:val="22"/>
        </w:rPr>
        <w:instrText xml:space="preserve"> ADDIN EN.CITE </w:instrText>
      </w:r>
      <w:r w:rsidRPr="00212F19">
        <w:rPr>
          <w:rFonts w:ascii="Helvetica" w:hAnsi="Helvetica"/>
          <w:color w:val="000000" w:themeColor="text1"/>
          <w:sz w:val="22"/>
          <w:szCs w:val="22"/>
        </w:rPr>
        <w:fldChar w:fldCharType="begin">
          <w:fldData xml:space="preserve">PEVuZE5vdGU+PENpdGU+PEF1dGhvcj5aaGFuZzwvQXV0aG9yPjxZZWFyPjIwMTg8L1llYXI+PFJl
Y051bT4yOTwvUmVjTnVtPjxEaXNwbGF5VGV4dD4oWmhhbmcgZXQgYWwuIDIwMTgpPC9EaXNwbGF5
VGV4dD48cmVjb3JkPjxyZWMtbnVtYmVyPjI5PC9yZWMtbnVtYmVyPjxmb3JlaWduLWtleXM+PGtl
eSBhcHA9IkVOIiBkYi1pZD0ic2U1cHhzeDVxd3d0ZHJlZGZmbDVwNTJtNWV2OXJmMHRlZXJwIiB0
aW1lc3RhbXA9IjE1OTA1ODY4ODgiPjI5PC9rZXk+PC9mb3JlaWduLWtleXM+PHJlZi10eXBlIG5h
bWU9IkpvdXJuYWwgQXJ0aWNsZSI+MTc8L3JlZi10eXBlPjxjb250cmlidXRvcnM+PGF1dGhvcnM+
PGF1dGhvcj5aaGFuZywgQi48L2F1dGhvcj48YXV0aG9yPld1LCBYLjwvYXV0aG9yPjxhdXRob3I+
WmhhbmcsIFcuPC9hdXRob3I+PGF1dGhvcj5TaGVuLCBXLjwvYXV0aG9yPjxhdXRob3I+U3VuLCBR
LjwvYXV0aG9yPjxhdXRob3I+TGl1LCBLLjwvYXV0aG9yPjxhdXRob3I+WmhhbmcsIFkuPC9hdXRo
b3I+PGF1dGhvcj5XYW5nLCBRLjwvYXV0aG9yPjxhdXRob3I+TGksIFkuPC9hdXRob3I+PGF1dGhv
cj5NZW5nLCBBLjwvYXV0aG9yPjxhdXRob3I+WGllLCBXLjwvYXV0aG9yPjwvYXV0aG9ycz48L2Nv
bnRyaWJ1dG9ycz48YXV0aC1hZGRyZXNzPkNlbnRlciBmb3IgU3RlbSBDZWxsIEJpb2xvZ3kgYW5k
IFJlZ2VuZXJhdGl2ZSBNZWRpY2luZSwgTU9FIEtleSBMYWJvcmF0b3J5IG9mIEJpb2luZm9ybWF0
aWNzLCBUSFUtUEtVIENlbnRlciBmb3IgTGlmZSBTY2llbmNlcywgU2Nob29sIG9mIExpZmUgU2Np
ZW5jZXMsIFRzaW5naHVhIFVuaXZlcnNpdHksIEJlaWppbmcgMTAwMDg0LCBDaGluYS4mI3hEO0xh
Ym9yYXRvcnkgb2YgTW9sZWN1bGFyIERldmVsb3BtZW50YWwgQmlvbG9neSwgU3RhdGUgS2V5IExh
Ym9yYXRvcnkgb2YgTWVtYnJhbmUgQmlvbG9neSwgVHNpbmdodWEtUGVraW5nIENlbnRlciBmb3Ig
TGlmZSBTY2llbmNlcywgU2Nob29sIG9mIExpZmUgU2NpZW5jZXMsIFRzaW5naHVhIFVuaXZlcnNp
dHksIEJlaWppbmcgMTAwMDg0LCBDaGluYS4mI3hEO0xhYm9yYXRvcnkgb2YgTW9sZWN1bGFyIERl
dmVsb3BtZW50YWwgQmlvbG9neSwgU3RhdGUgS2V5IExhYm9yYXRvcnkgb2YgTWVtYnJhbmUgQmlv
bG9neSwgVHNpbmdodWEtUGVraW5nIENlbnRlciBmb3IgTGlmZSBTY2llbmNlcywgU2Nob29sIG9m
IExpZmUgU2NpZW5jZXMsIFRzaW5naHVhIFVuaXZlcnNpdHksIEJlaWppbmcgMTAwMDg0LCBDaGlu
YS4gRWxlY3Ryb25pYyBhZGRyZXNzOiBtZW5nYW1AbWFpbC50c2luZ2h1YS5lZHUuY24uJiN4RDtD
ZW50ZXIgZm9yIFN0ZW0gQ2VsbCBCaW9sb2d5IGFuZCBSZWdlbmVyYXRpdmUgTWVkaWNpbmUsIE1P
RSBLZXkgTGFib3JhdG9yeSBvZiBCaW9pbmZvcm1hdGljcywgVEhVLVBLVSBDZW50ZXIgZm9yIExp
ZmUgU2NpZW5jZXMsIFNjaG9vbCBvZiBMaWZlIFNjaWVuY2VzLCBUc2luZ2h1YSBVbml2ZXJzaXR5
LCBCZWlqaW5nIDEwMDA4NCwgQ2hpbmEuIEVsZWN0cm9uaWMgYWRkcmVzczogeGlld2VpMTIxQHRz
aW5naHVhLmVkdS5jbi48L2F1dGgtYWRkcmVzcz48dGl0bGVzPjx0aXRsZT5XaWRlc3ByZWFkIEVu
aGFuY2VyIERlbWVtb3JpemF0aW9uIGFuZCBQcm9tb3RlciBQcmltaW5nIGR1cmluZyBQYXJlbnRh
bC10by1aeWdvdGljIFRyYW5zaXRpb248L3RpdGxlPjxzZWNvbmRhcnktdGl0bGU+TW9sIENlbGw8
L3NlY29uZGFyeS10aXRsZT48L3RpdGxlcz48cGVyaW9kaWNhbD48ZnVsbC10aXRsZT5Nb2wgQ2Vs
bDwvZnVsbC10aXRsZT48L3BlcmlvZGljYWw+PHBhZ2VzPjY3My02ODYgZTY8L3BhZ2VzPjx2b2x1
bWU+NzI8L3ZvbHVtZT48bnVtYmVyPjQ8L251bWJlcj48ZWRpdGlvbj4yMDE4LzExLzE4PC9lZGl0
aW9uPjxrZXl3b3Jkcz48a2V5d29yZD5BY2V0eWxhdGlvbjwva2V5d29yZD48a2V5d29yZD5Bbmlt
YWxzPC9rZXl3b3JkPjxrZXl3b3JkPkROQSBNZXRoeWxhdGlvbi9nZW5ldGljczwva2V5d29yZD48
a2V5d29yZD5FcGlnZW5lc2lzLCBHZW5ldGljL2dlbmV0aWNzL3BoeXNpb2xvZ3k8L2tleXdvcmQ+
PGtleXdvcmQ+RXBpZ2Vub21pY3M8L2tleXdvcmQ+PGtleXdvcmQ+R2VuZSBFeHByZXNzaW9uIFJl
Z3VsYXRpb24sIERldmVsb3BtZW50YWwvZ2VuZXRpY3M8L2tleXdvcmQ+PGtleXdvcmQ+R2Vub21l
L2dlbmV0aWNzPC9rZXl3b3JkPjxrZXl3b3JkPkhpc3RvbmUgQ29kZS8qZ2VuZXRpY3MvKnBoeXNp
b2xvZ3k8L2tleXdvcmQ+PGtleXdvcmQ+SGlzdG9uZXMvZ2VuZXRpY3M8L2tleXdvcmQ+PGtleXdv
cmQ+TWFsZTwva2V5d29yZD48a2V5d29yZD5Pb2N5dGVzPC9rZXl3b3JkPjxrZXl3b3JkPlByb21v
dGVyIFJlZ2lvbnMsIEdlbmV0aWMvZ2VuZXRpY3M8L2tleXdvcmQ+PGtleXdvcmQ+UHJvdGVpbiBQ
cm9jZXNzaW5nLCBQb3N0LVRyYW5zbGF0aW9uYWw8L2tleXdvcmQ+PGtleXdvcmQ+UmVndWxhdG9y
eSBTZXF1ZW5jZXMsIE51Y2xlaWMgQWNpZC9nZW5ldGljczwva2V5d29yZD48a2V5d29yZD5TcGVy
bWF0b3pvYTwva2V5d29yZD48a2V5d29yZD5UcmFuc2NyaXB0aW9uLCBHZW5ldGljL2dlbmV0aWNz
PC9rZXl3b3JkPjxrZXl3b3JkPlplYnJhZmlzaC8qZW1icnlvbG9neS9nZW5ldGljczwva2V5d29y
ZD48a2V5d29yZD5aZWJyYWZpc2ggUHJvdGVpbnM8L2tleXdvcmQ+PGtleXdvcmQ+Wnlnb3RlL3Bo
eXNpb2xvZ3k8L2tleXdvcmQ+PGtleXdvcmQ+KmVhcmx5IGVtYnJ5byBkZXZlbG9wbWVudDwva2V5
d29yZD48a2V5d29yZD4qZXBpZ2VuZXRpYyBtZW1vcnkgcmVtb3ZhbDwva2V5d29yZD48a2V5d29y
ZD4qZXBpZ2VuZXRpYyByZXByb2dyYW1taW5nPC9rZXl3b3JkPjxrZXl3b3JkPipoaXN0b25lIG1v
ZGlmaWNhdGlvbnM8L2tleXdvcmQ+PGtleXdvcmQ+KnBhcmVudGFsLXRvLXp5Z290aWMgdHJhbnNp
dGlvbjwva2V5d29yZD48a2V5d29yZD4qemVicmFmaXNoIGVwaWdlbm9tZTwva2V5d29yZD48L2tl
eXdvcmRzPjxkYXRlcz48eWVhcj4yMDE4PC95ZWFyPjxwdWItZGF0ZXM+PGRhdGU+Tm92IDE1PC9k
YXRlPjwvcHViLWRhdGVzPjwvZGF0ZXM+PGlzYm4+MTA5Ny00MTY0IChFbGVjdHJvbmljKSYjeEQ7
MTA5Ny0yNzY1IChMaW5raW5nKTwvaXNibj48YWNjZXNzaW9uLW51bT4zMDQ0NDk5OTwvYWNjZXNz
aW9uLW51bT48dXJscz48cmVsYXRlZC11cmxzPjx1cmw+aHR0cHM6Ly93d3cubmNiaS5ubG0ubmlo
Lmdvdi9wdWJtZWQvMzA0NDQ5OTk8L3VybD48L3JlbGF0ZWQtdXJscz48L3VybHM+PGVsZWN0cm9u
aWMtcmVzb3VyY2UtbnVtPjEwLjEwMTYvai5tb2xjZWwuMjAxOC4xMC4wMTc8L2VsZWN0cm9uaWMt
cmVzb3VyY2UtbnVtPjwvcmVjb3JkPjwvQ2l0ZT48L0VuZE5vdGU+AG==
</w:fldData>
        </w:fldChar>
      </w:r>
      <w:r w:rsidRPr="00212F19">
        <w:rPr>
          <w:rFonts w:ascii="Helvetica" w:hAnsi="Helvetica"/>
          <w:color w:val="000000" w:themeColor="text1"/>
          <w:sz w:val="22"/>
          <w:szCs w:val="22"/>
        </w:rPr>
        <w:instrText xml:space="preserve"> ADDIN EN.CITE.DATA </w:instrText>
      </w:r>
      <w:r w:rsidRPr="00212F19">
        <w:rPr>
          <w:rFonts w:ascii="Helvetica" w:hAnsi="Helvetica"/>
          <w:color w:val="000000" w:themeColor="text1"/>
          <w:sz w:val="22"/>
          <w:szCs w:val="22"/>
        </w:rPr>
      </w:r>
      <w:r w:rsidRPr="00212F19">
        <w:rPr>
          <w:rFonts w:ascii="Helvetica" w:hAnsi="Helvetica"/>
          <w:color w:val="000000" w:themeColor="text1"/>
          <w:sz w:val="22"/>
          <w:szCs w:val="22"/>
        </w:rPr>
        <w:fldChar w:fldCharType="end"/>
      </w:r>
      <w:r w:rsidRPr="00212F19">
        <w:rPr>
          <w:rFonts w:ascii="Helvetica" w:hAnsi="Helvetica"/>
          <w:color w:val="000000" w:themeColor="text1"/>
          <w:sz w:val="22"/>
          <w:szCs w:val="22"/>
        </w:rPr>
      </w:r>
      <w:r w:rsidRPr="00212F19">
        <w:rPr>
          <w:rFonts w:ascii="Helvetica" w:hAnsi="Helvetica"/>
          <w:color w:val="000000" w:themeColor="text1"/>
          <w:sz w:val="22"/>
          <w:szCs w:val="22"/>
        </w:rPr>
        <w:fldChar w:fldCharType="separate"/>
      </w:r>
      <w:r w:rsidRPr="00212F19">
        <w:rPr>
          <w:rFonts w:ascii="Helvetica" w:hAnsi="Helvetica"/>
          <w:noProof/>
          <w:color w:val="000000" w:themeColor="text1"/>
          <w:sz w:val="22"/>
          <w:szCs w:val="22"/>
        </w:rPr>
        <w:t>(Zhang et al. 2018)</w:t>
      </w:r>
      <w:r w:rsidRPr="00212F19">
        <w:rPr>
          <w:rFonts w:ascii="Helvetica" w:hAnsi="Helvetica"/>
          <w:color w:val="000000" w:themeColor="text1"/>
          <w:sz w:val="22"/>
          <w:szCs w:val="22"/>
        </w:rPr>
        <w:fldChar w:fldCharType="end"/>
      </w:r>
      <w:r w:rsidRPr="00212F19">
        <w:rPr>
          <w:rFonts w:ascii="Helvetica" w:hAnsi="Helvetica"/>
          <w:color w:val="000000" w:themeColor="text1"/>
          <w:sz w:val="22"/>
          <w:szCs w:val="22"/>
        </w:rPr>
        <w:t xml:space="preserve"> and Smc3 in sperm and 24hpf timepoints (green). The hinge region is marked by purple square and distance is marked by orange square.</w:t>
      </w:r>
    </w:p>
    <w:p w14:paraId="7A835675" w14:textId="77777777" w:rsidR="007B3600" w:rsidRPr="00212F19" w:rsidRDefault="007B3600" w:rsidP="00212F19">
      <w:pPr>
        <w:tabs>
          <w:tab w:val="left" w:pos="450"/>
          <w:tab w:val="left" w:pos="540"/>
        </w:tabs>
        <w:ind w:left="180"/>
        <w:rPr>
          <w:rFonts w:ascii="Helvetica" w:hAnsi="Helvetica"/>
          <w:color w:val="000000" w:themeColor="text1"/>
          <w:sz w:val="22"/>
          <w:szCs w:val="22"/>
        </w:rPr>
      </w:pPr>
    </w:p>
    <w:p w14:paraId="38CD3E95" w14:textId="10E80595" w:rsidR="00197F56" w:rsidRPr="00F610DB" w:rsidRDefault="00197F56" w:rsidP="005A4F69">
      <w:pPr>
        <w:rPr>
          <w:rFonts w:ascii="Helvetica" w:hAnsi="Helvetica"/>
          <w:sz w:val="22"/>
          <w:szCs w:val="22"/>
        </w:rPr>
      </w:pPr>
    </w:p>
    <w:p w14:paraId="302AEC50" w14:textId="155FF192" w:rsidR="00197F56" w:rsidRDefault="00197F56" w:rsidP="005A4F69">
      <w:pPr>
        <w:rPr>
          <w:rFonts w:ascii="Helvetica" w:hAnsi="Helvetica"/>
          <w:sz w:val="22"/>
          <w:szCs w:val="22"/>
        </w:rPr>
      </w:pPr>
    </w:p>
    <w:p w14:paraId="1CC31E5F" w14:textId="34E1E177" w:rsidR="00197F56" w:rsidRDefault="00197F56" w:rsidP="005A4F69">
      <w:pPr>
        <w:rPr>
          <w:rFonts w:ascii="Helvetica" w:hAnsi="Helvetica"/>
          <w:sz w:val="22"/>
          <w:szCs w:val="22"/>
        </w:rPr>
      </w:pPr>
    </w:p>
    <w:p w14:paraId="589359DC" w14:textId="2BA6B1C2" w:rsidR="00E854F2" w:rsidRDefault="00E854F2" w:rsidP="005A4F69">
      <w:pPr>
        <w:rPr>
          <w:rFonts w:ascii="Helvetica" w:hAnsi="Helvetica"/>
          <w:sz w:val="22"/>
          <w:szCs w:val="22"/>
        </w:rPr>
      </w:pPr>
    </w:p>
    <w:p w14:paraId="34FE1F77" w14:textId="362B5EEE" w:rsidR="00E854F2" w:rsidRDefault="00E854F2" w:rsidP="005A4F69">
      <w:pPr>
        <w:rPr>
          <w:rFonts w:ascii="Helvetica" w:hAnsi="Helvetica"/>
          <w:sz w:val="22"/>
          <w:szCs w:val="22"/>
        </w:rPr>
      </w:pPr>
    </w:p>
    <w:p w14:paraId="38E59A44" w14:textId="224A9A4D" w:rsidR="00E854F2" w:rsidRDefault="00E854F2" w:rsidP="005A4F69">
      <w:pPr>
        <w:rPr>
          <w:rFonts w:ascii="Helvetica" w:hAnsi="Helvetica"/>
          <w:sz w:val="22"/>
          <w:szCs w:val="22"/>
        </w:rPr>
      </w:pPr>
    </w:p>
    <w:p w14:paraId="230E4EEC" w14:textId="25765002" w:rsidR="00E854F2" w:rsidRDefault="00E854F2" w:rsidP="005A4F69">
      <w:pPr>
        <w:rPr>
          <w:rFonts w:ascii="Helvetica" w:hAnsi="Helvetica"/>
          <w:sz w:val="22"/>
          <w:szCs w:val="22"/>
        </w:rPr>
      </w:pPr>
    </w:p>
    <w:p w14:paraId="46E81380" w14:textId="4EE91EDB" w:rsidR="00E854F2" w:rsidRDefault="00E854F2" w:rsidP="005A4F69">
      <w:pPr>
        <w:rPr>
          <w:rFonts w:ascii="Helvetica" w:hAnsi="Helvetica"/>
          <w:sz w:val="22"/>
          <w:szCs w:val="22"/>
        </w:rPr>
      </w:pPr>
    </w:p>
    <w:p w14:paraId="60518BC7" w14:textId="4C5B55A3" w:rsidR="00E854F2" w:rsidRDefault="00E854F2" w:rsidP="005A4F69">
      <w:pPr>
        <w:rPr>
          <w:rFonts w:ascii="Helvetica" w:hAnsi="Helvetica"/>
          <w:sz w:val="22"/>
          <w:szCs w:val="22"/>
        </w:rPr>
      </w:pPr>
    </w:p>
    <w:p w14:paraId="66F118FE" w14:textId="17E20AF7" w:rsidR="00E854F2" w:rsidRDefault="00E854F2" w:rsidP="005A4F69">
      <w:pPr>
        <w:rPr>
          <w:rFonts w:ascii="Helvetica" w:hAnsi="Helvetica"/>
          <w:sz w:val="22"/>
          <w:szCs w:val="22"/>
        </w:rPr>
      </w:pPr>
    </w:p>
    <w:p w14:paraId="55CB6F4F" w14:textId="2A7A6807" w:rsidR="00E854F2" w:rsidRDefault="00E854F2" w:rsidP="005A4F69">
      <w:pPr>
        <w:rPr>
          <w:rFonts w:ascii="Helvetica" w:hAnsi="Helvetica"/>
          <w:sz w:val="22"/>
          <w:szCs w:val="22"/>
        </w:rPr>
      </w:pPr>
    </w:p>
    <w:p w14:paraId="34F5A923" w14:textId="488CBDE3" w:rsidR="00E854F2" w:rsidRDefault="00E854F2" w:rsidP="005A4F69">
      <w:pPr>
        <w:rPr>
          <w:rFonts w:ascii="Helvetica" w:hAnsi="Helvetica"/>
          <w:sz w:val="22"/>
          <w:szCs w:val="22"/>
        </w:rPr>
      </w:pPr>
    </w:p>
    <w:p w14:paraId="5A5D98B0" w14:textId="39AE793F" w:rsidR="00E854F2" w:rsidRDefault="00E854F2" w:rsidP="005A4F69">
      <w:pPr>
        <w:rPr>
          <w:rFonts w:ascii="Helvetica" w:hAnsi="Helvetica"/>
          <w:sz w:val="22"/>
          <w:szCs w:val="22"/>
        </w:rPr>
      </w:pPr>
    </w:p>
    <w:p w14:paraId="756E2C8B" w14:textId="534A9795" w:rsidR="00E854F2" w:rsidRDefault="00E854F2" w:rsidP="005A4F69">
      <w:pPr>
        <w:rPr>
          <w:rFonts w:ascii="Helvetica" w:hAnsi="Helvetica"/>
          <w:sz w:val="22"/>
          <w:szCs w:val="22"/>
        </w:rPr>
      </w:pPr>
    </w:p>
    <w:p w14:paraId="6FA5FE67" w14:textId="291B41BE" w:rsidR="00E854F2" w:rsidRDefault="00E854F2" w:rsidP="005A4F69">
      <w:pPr>
        <w:rPr>
          <w:rFonts w:ascii="Helvetica" w:hAnsi="Helvetica"/>
          <w:sz w:val="22"/>
          <w:szCs w:val="22"/>
        </w:rPr>
      </w:pPr>
    </w:p>
    <w:p w14:paraId="15B5EF57" w14:textId="13C4C9B8" w:rsidR="00E854F2" w:rsidRDefault="00E854F2" w:rsidP="005A4F69">
      <w:pPr>
        <w:rPr>
          <w:rFonts w:ascii="Helvetica" w:hAnsi="Helvetica"/>
          <w:sz w:val="22"/>
          <w:szCs w:val="22"/>
        </w:rPr>
      </w:pPr>
    </w:p>
    <w:p w14:paraId="7F7B5B6D" w14:textId="6FD3E92B" w:rsidR="00E854F2" w:rsidRDefault="00E854F2" w:rsidP="005A4F69">
      <w:pPr>
        <w:rPr>
          <w:rFonts w:ascii="Helvetica" w:hAnsi="Helvetica"/>
          <w:sz w:val="22"/>
          <w:szCs w:val="22"/>
        </w:rPr>
      </w:pPr>
    </w:p>
    <w:p w14:paraId="2FA51CD2" w14:textId="78EA7FBC" w:rsidR="00E854F2" w:rsidRDefault="00E854F2" w:rsidP="005A4F69">
      <w:pPr>
        <w:rPr>
          <w:rFonts w:ascii="Helvetica" w:hAnsi="Helvetica"/>
          <w:sz w:val="22"/>
          <w:szCs w:val="22"/>
        </w:rPr>
      </w:pPr>
    </w:p>
    <w:p w14:paraId="57333EA4" w14:textId="36D34DDE" w:rsidR="00E854F2" w:rsidRDefault="00E854F2" w:rsidP="005A4F69">
      <w:pPr>
        <w:rPr>
          <w:rFonts w:ascii="Helvetica" w:hAnsi="Helvetica"/>
          <w:sz w:val="22"/>
          <w:szCs w:val="22"/>
        </w:rPr>
      </w:pPr>
    </w:p>
    <w:p w14:paraId="635F0D25" w14:textId="6ED2F13F" w:rsidR="00E854F2" w:rsidRDefault="00E854F2" w:rsidP="005A4F69">
      <w:pPr>
        <w:rPr>
          <w:rFonts w:ascii="Helvetica" w:hAnsi="Helvetica"/>
          <w:sz w:val="22"/>
          <w:szCs w:val="22"/>
        </w:rPr>
      </w:pPr>
    </w:p>
    <w:p w14:paraId="2D7DF1CD" w14:textId="37A3DCA3" w:rsidR="00E854F2" w:rsidRDefault="00E854F2" w:rsidP="005A4F69">
      <w:pPr>
        <w:rPr>
          <w:rFonts w:ascii="Helvetica" w:hAnsi="Helvetica"/>
          <w:sz w:val="22"/>
          <w:szCs w:val="22"/>
        </w:rPr>
      </w:pPr>
    </w:p>
    <w:p w14:paraId="2454196E" w14:textId="436C0F42" w:rsidR="00E854F2" w:rsidRDefault="00E854F2" w:rsidP="005A4F69">
      <w:pPr>
        <w:rPr>
          <w:rFonts w:ascii="Helvetica" w:hAnsi="Helvetica"/>
          <w:sz w:val="22"/>
          <w:szCs w:val="22"/>
        </w:rPr>
      </w:pPr>
    </w:p>
    <w:p w14:paraId="2392219B" w14:textId="63E47013" w:rsidR="00E854F2" w:rsidRDefault="00E854F2" w:rsidP="005A4F69">
      <w:pPr>
        <w:rPr>
          <w:rFonts w:ascii="Helvetica" w:hAnsi="Helvetica"/>
          <w:sz w:val="22"/>
          <w:szCs w:val="22"/>
        </w:rPr>
      </w:pPr>
    </w:p>
    <w:p w14:paraId="4DAC867B" w14:textId="79009119" w:rsidR="00E854F2" w:rsidRDefault="00E854F2" w:rsidP="005A4F69">
      <w:pPr>
        <w:rPr>
          <w:rFonts w:ascii="Helvetica" w:hAnsi="Helvetica"/>
          <w:sz w:val="22"/>
          <w:szCs w:val="22"/>
        </w:rPr>
      </w:pPr>
    </w:p>
    <w:p w14:paraId="25CB76C7" w14:textId="3627EB63" w:rsidR="00E854F2" w:rsidRDefault="00E854F2" w:rsidP="005A4F69">
      <w:pPr>
        <w:rPr>
          <w:rFonts w:ascii="Helvetica" w:hAnsi="Helvetica"/>
          <w:sz w:val="22"/>
          <w:szCs w:val="22"/>
        </w:rPr>
      </w:pPr>
    </w:p>
    <w:p w14:paraId="347E16D2" w14:textId="4F66A832" w:rsidR="00E854F2" w:rsidRDefault="00E854F2" w:rsidP="005A4F69">
      <w:pPr>
        <w:rPr>
          <w:rFonts w:ascii="Helvetica" w:hAnsi="Helvetica"/>
          <w:sz w:val="22"/>
          <w:szCs w:val="22"/>
        </w:rPr>
      </w:pPr>
    </w:p>
    <w:p w14:paraId="304F76C8" w14:textId="65B694D7" w:rsidR="00E854F2" w:rsidRDefault="00E854F2" w:rsidP="005A4F69">
      <w:pPr>
        <w:rPr>
          <w:rFonts w:ascii="Helvetica" w:hAnsi="Helvetica"/>
          <w:sz w:val="22"/>
          <w:szCs w:val="22"/>
        </w:rPr>
      </w:pPr>
    </w:p>
    <w:p w14:paraId="2878F318" w14:textId="5FE00410" w:rsidR="00E854F2" w:rsidRDefault="00E854F2" w:rsidP="005A4F69">
      <w:pPr>
        <w:rPr>
          <w:rFonts w:ascii="Helvetica" w:hAnsi="Helvetica"/>
          <w:sz w:val="22"/>
          <w:szCs w:val="22"/>
        </w:rPr>
      </w:pPr>
    </w:p>
    <w:p w14:paraId="3008CB08" w14:textId="34EDBEE2" w:rsidR="00E854F2" w:rsidRDefault="00E854F2" w:rsidP="005A4F69">
      <w:pPr>
        <w:rPr>
          <w:rFonts w:ascii="Helvetica" w:hAnsi="Helvetica"/>
          <w:sz w:val="22"/>
          <w:szCs w:val="22"/>
        </w:rPr>
      </w:pPr>
    </w:p>
    <w:p w14:paraId="1FC0A8AA" w14:textId="10561E0B" w:rsidR="00E854F2" w:rsidRDefault="00E854F2" w:rsidP="005A4F69">
      <w:pPr>
        <w:rPr>
          <w:rFonts w:ascii="Helvetica" w:hAnsi="Helvetica"/>
          <w:sz w:val="22"/>
          <w:szCs w:val="22"/>
        </w:rPr>
      </w:pPr>
    </w:p>
    <w:p w14:paraId="52CB3787" w14:textId="6E4491E1" w:rsidR="00E854F2" w:rsidRDefault="00E854F2" w:rsidP="005A4F69">
      <w:pPr>
        <w:rPr>
          <w:rFonts w:ascii="Helvetica" w:hAnsi="Helvetica"/>
          <w:sz w:val="22"/>
          <w:szCs w:val="22"/>
        </w:rPr>
      </w:pPr>
    </w:p>
    <w:p w14:paraId="579D470B" w14:textId="138D60AE" w:rsidR="00E854F2" w:rsidRDefault="00E854F2" w:rsidP="005A4F69">
      <w:pPr>
        <w:rPr>
          <w:rFonts w:ascii="Helvetica" w:hAnsi="Helvetica"/>
          <w:sz w:val="22"/>
          <w:szCs w:val="22"/>
        </w:rPr>
      </w:pPr>
    </w:p>
    <w:p w14:paraId="31C2B60C" w14:textId="29E63B5B" w:rsidR="00E854F2" w:rsidRDefault="00E854F2" w:rsidP="005A4F69">
      <w:pPr>
        <w:rPr>
          <w:rFonts w:ascii="Helvetica" w:hAnsi="Helvetica"/>
          <w:sz w:val="22"/>
          <w:szCs w:val="22"/>
        </w:rPr>
      </w:pPr>
    </w:p>
    <w:p w14:paraId="007FDF04" w14:textId="1B97B6A0" w:rsidR="00E854F2" w:rsidRDefault="00E854F2" w:rsidP="005A4F69">
      <w:pPr>
        <w:rPr>
          <w:rFonts w:ascii="Helvetica" w:hAnsi="Helvetica"/>
          <w:sz w:val="22"/>
          <w:szCs w:val="22"/>
        </w:rPr>
      </w:pPr>
    </w:p>
    <w:p w14:paraId="60C7DEF9" w14:textId="5EE8A8DE" w:rsidR="00197F56" w:rsidRDefault="00197F56" w:rsidP="005A4F69">
      <w:pPr>
        <w:rPr>
          <w:rFonts w:ascii="Helvetica" w:hAnsi="Helvetica"/>
          <w:sz w:val="22"/>
          <w:szCs w:val="22"/>
        </w:rPr>
      </w:pPr>
    </w:p>
    <w:p w14:paraId="6D8C342A" w14:textId="386A2F1A" w:rsidR="00197F56" w:rsidRDefault="00091D4C" w:rsidP="005A4F69">
      <w:pPr>
        <w:rPr>
          <w:rFonts w:ascii="Helvetica" w:hAnsi="Helvetica"/>
          <w:sz w:val="22"/>
          <w:szCs w:val="22"/>
        </w:rPr>
      </w:pPr>
      <w:r>
        <w:rPr>
          <w:rFonts w:ascii="Helvetica" w:hAnsi="Helvetica"/>
          <w:noProof/>
          <w:sz w:val="22"/>
          <w:szCs w:val="22"/>
        </w:rPr>
        <w:lastRenderedPageBreak/>
        <w:drawing>
          <wp:inline distT="0" distB="0" distL="0" distR="0" wp14:anchorId="5C9DB895" wp14:editId="20E7CBBB">
            <wp:extent cx="5943600" cy="81235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l_Fig_S8.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8123555"/>
                    </a:xfrm>
                    <a:prstGeom prst="rect">
                      <a:avLst/>
                    </a:prstGeom>
                  </pic:spPr>
                </pic:pic>
              </a:graphicData>
            </a:graphic>
          </wp:inline>
        </w:drawing>
      </w:r>
    </w:p>
    <w:p w14:paraId="1A960380" w14:textId="212D9E96" w:rsidR="00E854F2" w:rsidRPr="00F610DB" w:rsidRDefault="00F610DB" w:rsidP="00E854F2">
      <w:pPr>
        <w:autoSpaceDE w:val="0"/>
        <w:autoSpaceDN w:val="0"/>
        <w:adjustRightInd w:val="0"/>
        <w:rPr>
          <w:rFonts w:ascii="Helvetica" w:eastAsiaTheme="minorHAnsi" w:hAnsi="Helvetica"/>
          <w:sz w:val="22"/>
          <w:szCs w:val="22"/>
        </w:rPr>
      </w:pPr>
      <w:r w:rsidRPr="00F610DB">
        <w:rPr>
          <w:rFonts w:ascii="Helvetica" w:hAnsi="Helvetica"/>
          <w:color w:val="000000" w:themeColor="text1"/>
          <w:sz w:val="22"/>
          <w:szCs w:val="22"/>
        </w:rPr>
        <w:lastRenderedPageBreak/>
        <w:t>Supplemental Fig. S</w:t>
      </w:r>
      <w:r w:rsidR="00091D4C">
        <w:rPr>
          <w:rFonts w:ascii="Helvetica" w:hAnsi="Helvetica"/>
          <w:color w:val="000000" w:themeColor="text1"/>
          <w:sz w:val="22"/>
          <w:szCs w:val="22"/>
        </w:rPr>
        <w:t>8</w:t>
      </w:r>
      <w:r w:rsidRPr="00F610DB">
        <w:rPr>
          <w:rFonts w:ascii="Helvetica" w:hAnsi="Helvetica"/>
          <w:color w:val="000000" w:themeColor="text1"/>
          <w:sz w:val="22"/>
          <w:szCs w:val="22"/>
        </w:rPr>
        <w:t xml:space="preserve"> </w:t>
      </w:r>
      <w:r w:rsidR="00E854F2" w:rsidRPr="00F610DB">
        <w:rPr>
          <w:rFonts w:ascii="Helvetica" w:eastAsiaTheme="minorHAnsi" w:hAnsi="Helvetica"/>
          <w:sz w:val="22"/>
          <w:szCs w:val="22"/>
        </w:rPr>
        <w:t>Genomic features at Hinge-Like Domains</w:t>
      </w:r>
    </w:p>
    <w:p w14:paraId="389FCC78" w14:textId="1AE117D3" w:rsidR="00E854F2" w:rsidRPr="00F610DB" w:rsidRDefault="00E854F2" w:rsidP="00E854F2">
      <w:pPr>
        <w:autoSpaceDE w:val="0"/>
        <w:autoSpaceDN w:val="0"/>
        <w:adjustRightInd w:val="0"/>
        <w:rPr>
          <w:rFonts w:ascii="Helvetica" w:eastAsiaTheme="minorHAnsi" w:hAnsi="Helvetica"/>
          <w:sz w:val="22"/>
          <w:szCs w:val="22"/>
        </w:rPr>
      </w:pPr>
      <w:r w:rsidRPr="00F610DB">
        <w:rPr>
          <w:rFonts w:ascii="Helvetica" w:eastAsiaTheme="minorHAnsi" w:hAnsi="Helvetica"/>
          <w:sz w:val="22"/>
          <w:szCs w:val="22"/>
        </w:rPr>
        <w:t xml:space="preserve">(A) Heatmaps of repetitive elements at hinge like domains. The left is the Insulation map of sperm ranked by insulation strength, centered on hinge-like domains from Figure 6C. Positive insulation (red) indicates increased contacts and negative insulation (blue) indicates a lack of contacts. The right is the heatmaps centered on hinge for counts of different elements in the genome: </w:t>
      </w:r>
      <w:r w:rsidR="003D5C6D" w:rsidRPr="00F610DB">
        <w:rPr>
          <w:rFonts w:ascii="Helvetica" w:eastAsiaTheme="minorHAnsi" w:hAnsi="Helvetica"/>
          <w:sz w:val="22"/>
          <w:szCs w:val="22"/>
        </w:rPr>
        <w:t>Satellite</w:t>
      </w:r>
      <w:r w:rsidRPr="00F610DB">
        <w:rPr>
          <w:rFonts w:ascii="Helvetica" w:eastAsiaTheme="minorHAnsi" w:hAnsi="Helvetica"/>
          <w:sz w:val="22"/>
          <w:szCs w:val="22"/>
        </w:rPr>
        <w:t>, SINE, LINE, DNA-TE, LTR, and tRNA (marked in purple)</w:t>
      </w:r>
      <w:r w:rsidR="007B3600">
        <w:rPr>
          <w:rFonts w:ascii="Helvetica" w:eastAsiaTheme="minorHAnsi" w:hAnsi="Helvetica"/>
          <w:sz w:val="22"/>
          <w:szCs w:val="22"/>
        </w:rPr>
        <w:t>.</w:t>
      </w:r>
      <w:r w:rsidRPr="00F610DB">
        <w:rPr>
          <w:rFonts w:ascii="Helvetica" w:eastAsiaTheme="minorHAnsi" w:hAnsi="Helvetica"/>
          <w:sz w:val="22"/>
          <w:szCs w:val="22"/>
        </w:rPr>
        <w:t xml:space="preserve"> </w:t>
      </w:r>
    </w:p>
    <w:p w14:paraId="42FC5968" w14:textId="3D40DFF8" w:rsidR="00E854F2" w:rsidRPr="00F610DB" w:rsidRDefault="00E854F2" w:rsidP="00E854F2">
      <w:pPr>
        <w:autoSpaceDE w:val="0"/>
        <w:autoSpaceDN w:val="0"/>
        <w:adjustRightInd w:val="0"/>
        <w:rPr>
          <w:rFonts w:ascii="Helvetica" w:eastAsiaTheme="minorHAnsi" w:hAnsi="Helvetica"/>
          <w:sz w:val="22"/>
          <w:szCs w:val="22"/>
        </w:rPr>
      </w:pPr>
      <w:r w:rsidRPr="00F610DB">
        <w:rPr>
          <w:rFonts w:ascii="Helvetica" w:eastAsiaTheme="minorHAnsi" w:hAnsi="Helvetica"/>
          <w:sz w:val="22"/>
          <w:szCs w:val="22"/>
        </w:rPr>
        <w:t>(B) GC fractionation over each Hinge like domains as compared to a shuffled region of the genome. The GC fraction for each Hinge was mapped as a violin plot.</w:t>
      </w:r>
    </w:p>
    <w:p w14:paraId="0CCCFA9F" w14:textId="3FAE98F0" w:rsidR="00E854F2" w:rsidRPr="00F610DB" w:rsidRDefault="00E854F2" w:rsidP="00E854F2">
      <w:pPr>
        <w:autoSpaceDE w:val="0"/>
        <w:autoSpaceDN w:val="0"/>
        <w:adjustRightInd w:val="0"/>
        <w:rPr>
          <w:rFonts w:ascii="Helvetica" w:eastAsiaTheme="minorHAnsi" w:hAnsi="Helvetica"/>
          <w:sz w:val="22"/>
          <w:szCs w:val="22"/>
        </w:rPr>
      </w:pPr>
      <w:r w:rsidRPr="00F610DB">
        <w:rPr>
          <w:rFonts w:ascii="Helvetica" w:eastAsiaTheme="minorHAnsi" w:hAnsi="Helvetica"/>
          <w:sz w:val="22"/>
          <w:szCs w:val="22"/>
        </w:rPr>
        <w:t xml:space="preserve">(C) Insulation across breakpoints in zebrafish. Breakpoints were obtained from </w:t>
      </w:r>
      <w:r w:rsidR="007B3600">
        <w:rPr>
          <w:rFonts w:ascii="Helvetica" w:eastAsiaTheme="minorHAnsi" w:hAnsi="Helvetica"/>
          <w:sz w:val="22"/>
          <w:szCs w:val="22"/>
        </w:rPr>
        <w:fldChar w:fldCharType="begin">
          <w:fldData xml:space="preserve">PEVuZE5vdGU+PENpdGU+PEF1dGhvcj5ZYW5nPC9BdXRob3I+PFllYXI+MjAyMDwvWWVhcj48UmVj
TnVtPjc1PC9SZWNOdW0+PERpc3BsYXlUZXh0PihZYW5nIGV0IGFsLiAyMDIwKTwvRGlzcGxheVRl
eHQ+PHJlY29yZD48cmVjLW51bWJlcj43NTwvcmVjLW51bWJlcj48Zm9yZWlnbi1rZXlzPjxrZXkg
YXBwPSJFTiIgZGItaWQ9InNlNXB4c3g1cXd3dGRyZWRmZmw1cDUybTVldjlyZjB0ZWVycCIgdGlt
ZXN0YW1wPSIxNjE1NTg1OTY1Ij43NTwva2V5PjwvZm9yZWlnbi1rZXlzPjxyZWYtdHlwZSBuYW1l
PSJKb3VybmFsIEFydGljbGUiPjE3PC9yZWYtdHlwZT48Y29udHJpYnV0b3JzPjxhdXRob3JzPjxh
dXRob3I+WWFuZywgSC48L2F1dGhvcj48YXV0aG9yPkx1YW4sIFkuPC9hdXRob3I+PGF1dGhvcj5M
aXUsIFQuPC9hdXRob3I+PGF1dGhvcj5MZWUsIEguIEouPC9hdXRob3I+PGF1dGhvcj5GYW5nLCBM
LjwvYXV0aG9yPjxhdXRob3I+V2FuZywgWS48L2F1dGhvcj48YXV0aG9yPldhbmcsIFguPC9hdXRo
b3I+PGF1dGhvcj5aaGFuZywgQi48L2F1dGhvcj48YXV0aG9yPkppbiwgUS48L2F1dGhvcj48YXV0
aG9yPkFuZywgSy4gQy48L2F1dGhvcj48YXV0aG9yPlhpbmcsIFguPC9hdXRob3I+PGF1dGhvcj5X
YW5nLCBKLjwvYXV0aG9yPjxhdXRob3I+WHUsIEouPC9hdXRob3I+PGF1dGhvcj5Tb25nLCBGLjwv
YXV0aG9yPjxhdXRob3I+U3JpcmFuZ2EsIEkuPC9hdXRob3I+PGF1dGhvcj5LaHVuc3JpcmFrc2Fr
dWwsIEMuPC9hdXRob3I+PGF1dGhvcj5TYWxhbWVoLCBULjwvYXV0aG9yPjxhdXRob3I+TGksIEQu
PC9hdXRob3I+PGF1dGhvcj5DaG91ZGhhcnksIE0uIE4uIEsuPC9hdXRob3I+PGF1dGhvcj5Ub3Bj
emV3c2tpLCBKLjwvYXV0aG9yPjxhdXRob3I+V2FuZywgSy48L2F1dGhvcj48YXV0aG9yPkdlcmhh
cmQsIEcuIFMuPC9hdXRob3I+PGF1dGhvcj5IYXJkaXNvbiwgUi4gQy48L2F1dGhvcj48YXV0aG9y
PldhbmcsIFQuPC9hdXRob3I+PGF1dGhvcj5DaGVuZywgSy4gQy48L2F1dGhvcj48YXV0aG9yPll1
ZSwgRi48L2F1dGhvcj48L2F1dGhvcnM+PC9jb250cmlidXRvcnM+PGF1dGgtYWRkcmVzcz5EZXBh
cnRtZW50IG9mIEJpb2NoZW1pc3RyeSBhbmQgTW9sZWN1bGFyIEdlbmV0aWNzLCBGZWluYmVyZyBT
Y2hvb2wgb2YgTWVkaWNpbmUgTm9ydGh3ZXN0ZXJuIFVuaXZlcnNpdHksIENoaWNhZ28sIElMLCBV
U0EuJiN4RDtEZXBhcnRtZW50IG9mIEdlbmV0aWNzLCBUaGUgRWRpc29uIEZhbWlseSBDZW50ZXIg
Zm9yIEdlbm9tZSBTY2llbmNlcyBhbmQgU3lzdGVtcyBCaW9sb2d5LCBXYXNoaW5ndG9uIFVuaXZl
cnNpdHkgU2Nob29sIG9mIE1lZGljaW5lLCBTdCBMb3VpcywgTU8sIFVTQS4mI3hEO1JheW1vbmQg
Ry4gUGVyZWxtYW4gQ2VudGVyIGZvciBDZWxsdWxhciBhbmQgTW9sZWN1bGFyIFRoZXJhcGV1dGlj
cywgQ2hpbGRyZW4mYXBvcztzIEhvc3BpdGFsIG9mIFBoaWxhZGVscGhpYSwgUGhpbGFkZWxwaGlh
LCBQQSwgVVNBLiYjeEQ7QmlvaW5mb3JtYXRpY3MgYW5kIEdlbm9taWNzIFByb2dyYW0sIFRoZSBQ
ZW5uc3lsdmFuaWEgU3RhdGUgVW5pdmVyc2l0eSwgU3RhdGUgQ29sbGVnZSwgUEEsIFVTQS4mI3hE
O0RlcGFydG1lbnQgb2YgUGF0aG9sb2d5IGFuZCBQZW5uIFN0YXRlIFplYnJhZmlzaCBGdW5jdGlv
bmFsIEdlbm9taWNzIENvcmUsIENvbGxlZ2Ugb2YgTWVkaWNpbmUsIFRoZSBQZW5uc3lsdmFuaWEg
U3RhdGUgVW5pdmVyc2l0eSwgSGVyc2hleSwgUEEsIFVTQS4mI3hEO0RlcGFydG1lbnQgb2YgUGVk
aWF0cmljcywgTm9ydGh3ZXN0ZXJuIFVuaXZlcnNpdHkgRmVpbmJlcmcgU2Nob29sIG9mIE1lZGlj
aW5lLCBDaGljYWdvLCBJTCwgVVNBLiYjeEQ7U3RhbmxleSBNYW5uZSBDaGlsZHJlbiZhcG9zO3Mg
UmVzZWFyY2ggSW5zdGl0dXRlLCBBbm4gYW5kIFJvYmVydCBILiBMdXJpZSBDaGlsZHJlbiZhcG9z
O3MgSG9zcGl0YWwgb2YgQ2hpY2FnbywgQ2hpY2FnbywgSUwsIFVTQS4mI3hEO0RlcGFydG1lbnQg
b2YgTWVkaWNhbCBHZW5ldGljcyBhbmQgTW9sZWN1bGFyIEJpb2NoZW1pc3RyeSwgTGV3aXMgS2F0
eiBTY2hvb2wgb2YgTWVkaWNpbmUgYXQgVGVtcGxlIFVuaXZlcnNpdHksIFBoaWxhZGVscGhpYSwg
UEEsIFVTQS4mI3hEO0RlcGFydG1lbnQgb2YgQmlvY2hlbWlzdHJ5IGFuZCBNb2xlY3VsYXIgQmlv
bG9neSwgUGVubnN5bHZhbmlhIFN0YXRlIFVuaXZlcnNpdHksIFVuaXZlcnNpdHkgUGFyaywgUEEs
IFVTQS4mI3hEO0RlcGFydG1lbnQgb2YgQmlvY2hlbWlzdHJ5IGFuZCBNb2xlY3VsYXIgR2VuZXRp
Y3MsIEZlaW5iZXJnIFNjaG9vbCBvZiBNZWRpY2luZSBOb3J0aHdlc3Rlcm4gVW5pdmVyc2l0eSwg
Q2hpY2FnbywgSUwsIFVTQS4gWXVlQG5vcnRod2VzdGVybi5lZHUuJiN4RDtSb2JlcnQgSC4gTHVy
aWUgQ29tcHJlaGVuc2l2ZSBDYW5jZXIgQ2VudGVyIG9mIE5vcnRod2VzdGVybiBVbml2ZXJzaXR5
LCBDaGljYWdvLCBJTCwgVVNBLiBZdWVAbm9ydGh3ZXN0ZXJuLmVkdS48L2F1dGgtYWRkcmVzcz48
dGl0bGVzPjx0aXRsZT5BIG1hcCBvZiBjaXMtcmVndWxhdG9yeSBlbGVtZW50cyBhbmQgM0QgZ2Vu
b21lIHN0cnVjdHVyZXMgaW4gemVicmFmaXNoPC90aXRsZT48c2Vjb25kYXJ5LXRpdGxlPk5hdHVy
ZTwvc2Vjb25kYXJ5LXRpdGxlPjwvdGl0bGVzPjxwZXJpb2RpY2FsPjxmdWxsLXRpdGxlPk5hdHVy
ZTwvZnVsbC10aXRsZT48L3BlcmlvZGljYWw+PHBhZ2VzPjMzNy0zNDM8L3BhZ2VzPjx2b2x1bWU+
NTg4PC92b2x1bWU+PG51bWJlcj43ODM3PC9udW1iZXI+PGVkaXRpb24+MjAyMC8xMS8yNzwvZWRp
dGlvbj48a2V5d29yZHM+PGtleXdvcmQ+QW5pbWFsczwva2V5d29yZD48a2V5d29yZD5CcmFpbi9t
ZXRhYm9saXNtPC9rZXl3b3JkPjxrZXl3b3JkPkNvbnNlcnZlZCBTZXF1ZW5jZS9nZW5ldGljczwv
a2V5d29yZD48a2V5d29yZD5ETkEgTWV0aHlsYXRpb248L2tleXdvcmQ+PGtleXdvcmQ+RW5oYW5j
ZXIgRWxlbWVudHMsIEdlbmV0aWMvZ2VuZXRpY3M8L2tleXdvcmQ+PGtleXdvcmQ+RXBpZ2VuZXNp
cywgR2VuZXRpYzwva2V5d29yZD48a2V5d29yZD5Fdm9sdXRpb24sIE1vbGVjdWxhcjwva2V5d29y
ZD48a2V5d29yZD5GZW1hbGU8L2tleXdvcmQ+PGtleXdvcmQ+R2VuZSBFeHByZXNzaW9uIFByb2Zp
bGluZzwva2V5d29yZD48a2V5d29yZD5HZW5lIFJlZ3VsYXRvcnkgTmV0d29ya3MvZ2VuZXRpY3M8
L2tleXdvcmQ+PGtleXdvcmQ+R2Vub21lLypnZW5ldGljczwva2V5d29yZD48a2V5d29yZD5IZXRl
cm9jaHJvbWF0aW4vY2hlbWlzdHJ5L2dlbmV0aWNzL21ldGFib2xpc208L2tleXdvcmQ+PGtleXdv
cmQ+SHVtYW5zPC9rZXl3b3JkPjxrZXl3b3JkPipJbWFnaW5nLCBUaHJlZS1EaW1lbnNpb25hbDwv
a2V5d29yZD48a2V5d29yZD5NYWxlPC9rZXl3b3JkPjxrZXl3b3JkPk1pY2U8L2tleXdvcmQ+PGtl
eXdvcmQ+Kk1vbGVjdWxhciBJbWFnaW5nPC9rZXl3b3JkPjxrZXl3b3JkPk9yZ2FuIFNwZWNpZmlj
aXR5PC9rZXl3b3JkPjxrZXl3b3JkPlByb21vdGVyIFJlZ2lvbnMsIEdlbmV0aWMvZ2VuZXRpY3M8
L2tleXdvcmQ+PGtleXdvcmQ+UmVndWxhdG9yeSBTZXF1ZW5jZXMsIE51Y2xlaWMgQWNpZC8qZ2Vu
ZXRpY3M8L2tleXdvcmQ+PGtleXdvcmQ+U2luZ2xlLUNlbGwgQW5hbHlzaXM8L2tleXdvcmQ+PGtl
eXdvcmQ+U3BlY2llcyBTcGVjaWZpY2l0eTwva2V5d29yZD48a2V5d29yZD5aZWJyYWZpc2gvKmdl
bmV0aWNzPC9rZXl3b3JkPjwva2V5d29yZHM+PGRhdGVzPjx5ZWFyPjIwMjA8L3llYXI+PHB1Yi1k
YXRlcz48ZGF0ZT5EZWM8L2RhdGU+PC9wdWItZGF0ZXM+PC9kYXRlcz48aXNibj4xNDc2LTQ2ODcg
KEVsZWN0cm9uaWMpJiN4RDswMDI4LTA4MzYgKExpbmtpbmcpPC9pc2JuPjxhY2Nlc3Npb24tbnVt
PjMzMjM5Nzg4PC9hY2Nlc3Npb24tbnVtPjx1cmxzPjxyZWxhdGVkLXVybHM+PHVybD5odHRwczov
L3d3dy5uY2JpLm5sbS5uaWguZ292L3B1Ym1lZC8zMzIzOTc4ODwvdXJsPjwvcmVsYXRlZC11cmxz
PjwvdXJscz48ZWxlY3Ryb25pYy1yZXNvdXJjZS1udW0+MTAuMTAzOC9zNDE1ODYtMDIwLTI5NjIt
OTwvZWxlY3Ryb25pYy1yZXNvdXJjZS1udW0+PC9yZWNvcmQ+PC9DaXRlPjwvRW5kTm90ZT5=
</w:fldData>
        </w:fldChar>
      </w:r>
      <w:r w:rsidR="007B3600">
        <w:rPr>
          <w:rFonts w:ascii="Helvetica" w:eastAsiaTheme="minorHAnsi" w:hAnsi="Helvetica"/>
          <w:sz w:val="22"/>
          <w:szCs w:val="22"/>
        </w:rPr>
        <w:instrText xml:space="preserve"> ADDIN EN.CITE </w:instrText>
      </w:r>
      <w:r w:rsidR="007B3600">
        <w:rPr>
          <w:rFonts w:ascii="Helvetica" w:eastAsiaTheme="minorHAnsi" w:hAnsi="Helvetica"/>
          <w:sz w:val="22"/>
          <w:szCs w:val="22"/>
        </w:rPr>
        <w:fldChar w:fldCharType="begin">
          <w:fldData xml:space="preserve">PEVuZE5vdGU+PENpdGU+PEF1dGhvcj5ZYW5nPC9BdXRob3I+PFllYXI+MjAyMDwvWWVhcj48UmVj
TnVtPjc1PC9SZWNOdW0+PERpc3BsYXlUZXh0PihZYW5nIGV0IGFsLiAyMDIwKTwvRGlzcGxheVRl
eHQ+PHJlY29yZD48cmVjLW51bWJlcj43NTwvcmVjLW51bWJlcj48Zm9yZWlnbi1rZXlzPjxrZXkg
YXBwPSJFTiIgZGItaWQ9InNlNXB4c3g1cXd3dGRyZWRmZmw1cDUybTVldjlyZjB0ZWVycCIgdGlt
ZXN0YW1wPSIxNjE1NTg1OTY1Ij43NTwva2V5PjwvZm9yZWlnbi1rZXlzPjxyZWYtdHlwZSBuYW1l
PSJKb3VybmFsIEFydGljbGUiPjE3PC9yZWYtdHlwZT48Y29udHJpYnV0b3JzPjxhdXRob3JzPjxh
dXRob3I+WWFuZywgSC48L2F1dGhvcj48YXV0aG9yPkx1YW4sIFkuPC9hdXRob3I+PGF1dGhvcj5M
aXUsIFQuPC9hdXRob3I+PGF1dGhvcj5MZWUsIEguIEouPC9hdXRob3I+PGF1dGhvcj5GYW5nLCBM
LjwvYXV0aG9yPjxhdXRob3I+V2FuZywgWS48L2F1dGhvcj48YXV0aG9yPldhbmcsIFguPC9hdXRo
b3I+PGF1dGhvcj5aaGFuZywgQi48L2F1dGhvcj48YXV0aG9yPkppbiwgUS48L2F1dGhvcj48YXV0
aG9yPkFuZywgSy4gQy48L2F1dGhvcj48YXV0aG9yPlhpbmcsIFguPC9hdXRob3I+PGF1dGhvcj5X
YW5nLCBKLjwvYXV0aG9yPjxhdXRob3I+WHUsIEouPC9hdXRob3I+PGF1dGhvcj5Tb25nLCBGLjwv
YXV0aG9yPjxhdXRob3I+U3JpcmFuZ2EsIEkuPC9hdXRob3I+PGF1dGhvcj5LaHVuc3JpcmFrc2Fr
dWwsIEMuPC9hdXRob3I+PGF1dGhvcj5TYWxhbWVoLCBULjwvYXV0aG9yPjxhdXRob3I+TGksIEQu
PC9hdXRob3I+PGF1dGhvcj5DaG91ZGhhcnksIE0uIE4uIEsuPC9hdXRob3I+PGF1dGhvcj5Ub3Bj
emV3c2tpLCBKLjwvYXV0aG9yPjxhdXRob3I+V2FuZywgSy48L2F1dGhvcj48YXV0aG9yPkdlcmhh
cmQsIEcuIFMuPC9hdXRob3I+PGF1dGhvcj5IYXJkaXNvbiwgUi4gQy48L2F1dGhvcj48YXV0aG9y
PldhbmcsIFQuPC9hdXRob3I+PGF1dGhvcj5DaGVuZywgSy4gQy48L2F1dGhvcj48YXV0aG9yPll1
ZSwgRi48L2F1dGhvcj48L2F1dGhvcnM+PC9jb250cmlidXRvcnM+PGF1dGgtYWRkcmVzcz5EZXBh
cnRtZW50IG9mIEJpb2NoZW1pc3RyeSBhbmQgTW9sZWN1bGFyIEdlbmV0aWNzLCBGZWluYmVyZyBT
Y2hvb2wgb2YgTWVkaWNpbmUgTm9ydGh3ZXN0ZXJuIFVuaXZlcnNpdHksIENoaWNhZ28sIElMLCBV
U0EuJiN4RDtEZXBhcnRtZW50IG9mIEdlbmV0aWNzLCBUaGUgRWRpc29uIEZhbWlseSBDZW50ZXIg
Zm9yIEdlbm9tZSBTY2llbmNlcyBhbmQgU3lzdGVtcyBCaW9sb2d5LCBXYXNoaW5ndG9uIFVuaXZl
cnNpdHkgU2Nob29sIG9mIE1lZGljaW5lLCBTdCBMb3VpcywgTU8sIFVTQS4mI3hEO1JheW1vbmQg
Ry4gUGVyZWxtYW4gQ2VudGVyIGZvciBDZWxsdWxhciBhbmQgTW9sZWN1bGFyIFRoZXJhcGV1dGlj
cywgQ2hpbGRyZW4mYXBvcztzIEhvc3BpdGFsIG9mIFBoaWxhZGVscGhpYSwgUGhpbGFkZWxwaGlh
LCBQQSwgVVNBLiYjeEQ7QmlvaW5mb3JtYXRpY3MgYW5kIEdlbm9taWNzIFByb2dyYW0sIFRoZSBQ
ZW5uc3lsdmFuaWEgU3RhdGUgVW5pdmVyc2l0eSwgU3RhdGUgQ29sbGVnZSwgUEEsIFVTQS4mI3hE
O0RlcGFydG1lbnQgb2YgUGF0aG9sb2d5IGFuZCBQZW5uIFN0YXRlIFplYnJhZmlzaCBGdW5jdGlv
bmFsIEdlbm9taWNzIENvcmUsIENvbGxlZ2Ugb2YgTWVkaWNpbmUsIFRoZSBQZW5uc3lsdmFuaWEg
U3RhdGUgVW5pdmVyc2l0eSwgSGVyc2hleSwgUEEsIFVTQS4mI3hEO0RlcGFydG1lbnQgb2YgUGVk
aWF0cmljcywgTm9ydGh3ZXN0ZXJuIFVuaXZlcnNpdHkgRmVpbmJlcmcgU2Nob29sIG9mIE1lZGlj
aW5lLCBDaGljYWdvLCBJTCwgVVNBLiYjeEQ7U3RhbmxleSBNYW5uZSBDaGlsZHJlbiZhcG9zO3Mg
UmVzZWFyY2ggSW5zdGl0dXRlLCBBbm4gYW5kIFJvYmVydCBILiBMdXJpZSBDaGlsZHJlbiZhcG9z
O3MgSG9zcGl0YWwgb2YgQ2hpY2FnbywgQ2hpY2FnbywgSUwsIFVTQS4mI3hEO0RlcGFydG1lbnQg
b2YgTWVkaWNhbCBHZW5ldGljcyBhbmQgTW9sZWN1bGFyIEJpb2NoZW1pc3RyeSwgTGV3aXMgS2F0
eiBTY2hvb2wgb2YgTWVkaWNpbmUgYXQgVGVtcGxlIFVuaXZlcnNpdHksIFBoaWxhZGVscGhpYSwg
UEEsIFVTQS4mI3hEO0RlcGFydG1lbnQgb2YgQmlvY2hlbWlzdHJ5IGFuZCBNb2xlY3VsYXIgQmlv
bG9neSwgUGVubnN5bHZhbmlhIFN0YXRlIFVuaXZlcnNpdHksIFVuaXZlcnNpdHkgUGFyaywgUEEs
IFVTQS4mI3hEO0RlcGFydG1lbnQgb2YgQmlvY2hlbWlzdHJ5IGFuZCBNb2xlY3VsYXIgR2VuZXRp
Y3MsIEZlaW5iZXJnIFNjaG9vbCBvZiBNZWRpY2luZSBOb3J0aHdlc3Rlcm4gVW5pdmVyc2l0eSwg
Q2hpY2FnbywgSUwsIFVTQS4gWXVlQG5vcnRod2VzdGVybi5lZHUuJiN4RDtSb2JlcnQgSC4gTHVy
aWUgQ29tcHJlaGVuc2l2ZSBDYW5jZXIgQ2VudGVyIG9mIE5vcnRod2VzdGVybiBVbml2ZXJzaXR5
LCBDaGljYWdvLCBJTCwgVVNBLiBZdWVAbm9ydGh3ZXN0ZXJuLmVkdS48L2F1dGgtYWRkcmVzcz48
dGl0bGVzPjx0aXRsZT5BIG1hcCBvZiBjaXMtcmVndWxhdG9yeSBlbGVtZW50cyBhbmQgM0QgZ2Vu
b21lIHN0cnVjdHVyZXMgaW4gemVicmFmaXNoPC90aXRsZT48c2Vjb25kYXJ5LXRpdGxlPk5hdHVy
ZTwvc2Vjb25kYXJ5LXRpdGxlPjwvdGl0bGVzPjxwZXJpb2RpY2FsPjxmdWxsLXRpdGxlPk5hdHVy
ZTwvZnVsbC10aXRsZT48L3BlcmlvZGljYWw+PHBhZ2VzPjMzNy0zNDM8L3BhZ2VzPjx2b2x1bWU+
NTg4PC92b2x1bWU+PG51bWJlcj43ODM3PC9udW1iZXI+PGVkaXRpb24+MjAyMC8xMS8yNzwvZWRp
dGlvbj48a2V5d29yZHM+PGtleXdvcmQ+QW5pbWFsczwva2V5d29yZD48a2V5d29yZD5CcmFpbi9t
ZXRhYm9saXNtPC9rZXl3b3JkPjxrZXl3b3JkPkNvbnNlcnZlZCBTZXF1ZW5jZS9nZW5ldGljczwv
a2V5d29yZD48a2V5d29yZD5ETkEgTWV0aHlsYXRpb248L2tleXdvcmQ+PGtleXdvcmQ+RW5oYW5j
ZXIgRWxlbWVudHMsIEdlbmV0aWMvZ2VuZXRpY3M8L2tleXdvcmQ+PGtleXdvcmQ+RXBpZ2VuZXNp
cywgR2VuZXRpYzwva2V5d29yZD48a2V5d29yZD5Fdm9sdXRpb24sIE1vbGVjdWxhcjwva2V5d29y
ZD48a2V5d29yZD5GZW1hbGU8L2tleXdvcmQ+PGtleXdvcmQ+R2VuZSBFeHByZXNzaW9uIFByb2Zp
bGluZzwva2V5d29yZD48a2V5d29yZD5HZW5lIFJlZ3VsYXRvcnkgTmV0d29ya3MvZ2VuZXRpY3M8
L2tleXdvcmQ+PGtleXdvcmQ+R2Vub21lLypnZW5ldGljczwva2V5d29yZD48a2V5d29yZD5IZXRl
cm9jaHJvbWF0aW4vY2hlbWlzdHJ5L2dlbmV0aWNzL21ldGFib2xpc208L2tleXdvcmQ+PGtleXdv
cmQ+SHVtYW5zPC9rZXl3b3JkPjxrZXl3b3JkPipJbWFnaW5nLCBUaHJlZS1EaW1lbnNpb25hbDwv
a2V5d29yZD48a2V5d29yZD5NYWxlPC9rZXl3b3JkPjxrZXl3b3JkPk1pY2U8L2tleXdvcmQ+PGtl
eXdvcmQ+Kk1vbGVjdWxhciBJbWFnaW5nPC9rZXl3b3JkPjxrZXl3b3JkPk9yZ2FuIFNwZWNpZmlj
aXR5PC9rZXl3b3JkPjxrZXl3b3JkPlByb21vdGVyIFJlZ2lvbnMsIEdlbmV0aWMvZ2VuZXRpY3M8
L2tleXdvcmQ+PGtleXdvcmQ+UmVndWxhdG9yeSBTZXF1ZW5jZXMsIE51Y2xlaWMgQWNpZC8qZ2Vu
ZXRpY3M8L2tleXdvcmQ+PGtleXdvcmQ+U2luZ2xlLUNlbGwgQW5hbHlzaXM8L2tleXdvcmQ+PGtl
eXdvcmQ+U3BlY2llcyBTcGVjaWZpY2l0eTwva2V5d29yZD48a2V5d29yZD5aZWJyYWZpc2gvKmdl
bmV0aWNzPC9rZXl3b3JkPjwva2V5d29yZHM+PGRhdGVzPjx5ZWFyPjIwMjA8L3llYXI+PHB1Yi1k
YXRlcz48ZGF0ZT5EZWM8L2RhdGU+PC9wdWItZGF0ZXM+PC9kYXRlcz48aXNibj4xNDc2LTQ2ODcg
KEVsZWN0cm9uaWMpJiN4RDswMDI4LTA4MzYgKExpbmtpbmcpPC9pc2JuPjxhY2Nlc3Npb24tbnVt
PjMzMjM5Nzg4PC9hY2Nlc3Npb24tbnVtPjx1cmxzPjxyZWxhdGVkLXVybHM+PHVybD5odHRwczov
L3d3dy5uY2JpLm5sbS5uaWguZ292L3B1Ym1lZC8zMzIzOTc4ODwvdXJsPjwvcmVsYXRlZC11cmxz
PjwvdXJscz48ZWxlY3Ryb25pYy1yZXNvdXJjZS1udW0+MTAuMTAzOC9zNDE1ODYtMDIwLTI5NjIt
OTwvZWxlY3Ryb25pYy1yZXNvdXJjZS1udW0+PC9yZWNvcmQ+PC9DaXRlPjwvRW5kTm90ZT5=
</w:fldData>
        </w:fldChar>
      </w:r>
      <w:r w:rsidR="007B3600">
        <w:rPr>
          <w:rFonts w:ascii="Helvetica" w:eastAsiaTheme="minorHAnsi" w:hAnsi="Helvetica"/>
          <w:sz w:val="22"/>
          <w:szCs w:val="22"/>
        </w:rPr>
        <w:instrText xml:space="preserve"> ADDIN EN.CITE.DATA </w:instrText>
      </w:r>
      <w:r w:rsidR="007B3600">
        <w:rPr>
          <w:rFonts w:ascii="Helvetica" w:eastAsiaTheme="minorHAnsi" w:hAnsi="Helvetica"/>
          <w:sz w:val="22"/>
          <w:szCs w:val="22"/>
        </w:rPr>
      </w:r>
      <w:r w:rsidR="007B3600">
        <w:rPr>
          <w:rFonts w:ascii="Helvetica" w:eastAsiaTheme="minorHAnsi" w:hAnsi="Helvetica"/>
          <w:sz w:val="22"/>
          <w:szCs w:val="22"/>
        </w:rPr>
        <w:fldChar w:fldCharType="end"/>
      </w:r>
      <w:r w:rsidR="007B3600">
        <w:rPr>
          <w:rFonts w:ascii="Helvetica" w:eastAsiaTheme="minorHAnsi" w:hAnsi="Helvetica"/>
          <w:sz w:val="22"/>
          <w:szCs w:val="22"/>
        </w:rPr>
      </w:r>
      <w:r w:rsidR="007B3600">
        <w:rPr>
          <w:rFonts w:ascii="Helvetica" w:eastAsiaTheme="minorHAnsi" w:hAnsi="Helvetica"/>
          <w:sz w:val="22"/>
          <w:szCs w:val="22"/>
        </w:rPr>
        <w:fldChar w:fldCharType="separate"/>
      </w:r>
      <w:r w:rsidR="007B3600">
        <w:rPr>
          <w:rFonts w:ascii="Helvetica" w:eastAsiaTheme="minorHAnsi" w:hAnsi="Helvetica"/>
          <w:noProof/>
          <w:sz w:val="22"/>
          <w:szCs w:val="22"/>
        </w:rPr>
        <w:t>(Yang et al. 2020)</w:t>
      </w:r>
      <w:r w:rsidR="007B3600">
        <w:rPr>
          <w:rFonts w:ascii="Helvetica" w:eastAsiaTheme="minorHAnsi" w:hAnsi="Helvetica"/>
          <w:sz w:val="22"/>
          <w:szCs w:val="22"/>
        </w:rPr>
        <w:fldChar w:fldCharType="end"/>
      </w:r>
      <w:r w:rsidR="007B3600">
        <w:rPr>
          <w:rFonts w:ascii="Helvetica" w:eastAsiaTheme="minorHAnsi" w:hAnsi="Helvetica"/>
          <w:sz w:val="22"/>
          <w:szCs w:val="22"/>
        </w:rPr>
        <w:t xml:space="preserve"> </w:t>
      </w:r>
      <w:r w:rsidRPr="00F610DB">
        <w:rPr>
          <w:rFonts w:ascii="Helvetica" w:eastAsiaTheme="minorHAnsi" w:hAnsi="Helvetica"/>
          <w:sz w:val="22"/>
          <w:szCs w:val="22"/>
        </w:rPr>
        <w:t>and the metaplot of the insulation of sperm or 24hpf centered on the breakpoint is shown 500kb upstream and downstream.</w:t>
      </w:r>
    </w:p>
    <w:p w14:paraId="2EB75FD5" w14:textId="77777777" w:rsidR="00E854F2" w:rsidRPr="00F610DB" w:rsidRDefault="00E854F2" w:rsidP="00E854F2">
      <w:pPr>
        <w:autoSpaceDE w:val="0"/>
        <w:autoSpaceDN w:val="0"/>
        <w:adjustRightInd w:val="0"/>
        <w:rPr>
          <w:rFonts w:ascii="Helvetica" w:eastAsiaTheme="minorHAnsi" w:hAnsi="Helvetica"/>
          <w:sz w:val="22"/>
          <w:szCs w:val="22"/>
        </w:rPr>
      </w:pPr>
      <w:r w:rsidRPr="00F610DB">
        <w:rPr>
          <w:rFonts w:ascii="Helvetica" w:eastAsiaTheme="minorHAnsi" w:hAnsi="Helvetica"/>
          <w:sz w:val="22"/>
          <w:szCs w:val="22"/>
        </w:rPr>
        <w:t>(D) Odds ratio of transcription start sites (TSS) within a hinge. The list of genes that are</w:t>
      </w:r>
    </w:p>
    <w:p w14:paraId="4E55BCF8" w14:textId="0E2E5994" w:rsidR="00E854F2" w:rsidRPr="00F610DB" w:rsidRDefault="00E854F2" w:rsidP="00E854F2">
      <w:pPr>
        <w:autoSpaceDE w:val="0"/>
        <w:autoSpaceDN w:val="0"/>
        <w:adjustRightInd w:val="0"/>
        <w:rPr>
          <w:rFonts w:ascii="Helvetica" w:eastAsiaTheme="minorHAnsi" w:hAnsi="Helvetica"/>
          <w:sz w:val="22"/>
          <w:szCs w:val="22"/>
        </w:rPr>
      </w:pPr>
      <w:r w:rsidRPr="00F610DB">
        <w:rPr>
          <w:rFonts w:ascii="Helvetica" w:eastAsiaTheme="minorHAnsi" w:hAnsi="Helvetica"/>
          <w:sz w:val="22"/>
          <w:szCs w:val="22"/>
        </w:rPr>
        <w:t xml:space="preserve">expressed as </w:t>
      </w:r>
      <w:proofErr w:type="spellStart"/>
      <w:r w:rsidRPr="00F610DB">
        <w:rPr>
          <w:rFonts w:ascii="Helvetica" w:eastAsiaTheme="minorHAnsi" w:hAnsi="Helvetica"/>
          <w:sz w:val="22"/>
          <w:szCs w:val="22"/>
        </w:rPr>
        <w:t>firstwave</w:t>
      </w:r>
      <w:proofErr w:type="spellEnd"/>
      <w:r w:rsidRPr="00F610DB">
        <w:rPr>
          <w:rFonts w:ascii="Helvetica" w:eastAsiaTheme="minorHAnsi" w:hAnsi="Helvetica"/>
          <w:sz w:val="22"/>
          <w:szCs w:val="22"/>
        </w:rPr>
        <w:t>, ZGA, 5.3hpf TSS’s were obtained from</w:t>
      </w:r>
      <w:r w:rsidR="007B3600">
        <w:rPr>
          <w:rFonts w:ascii="Helvetica" w:eastAsiaTheme="minorHAnsi" w:hAnsi="Helvetica"/>
          <w:sz w:val="22"/>
          <w:szCs w:val="22"/>
        </w:rPr>
        <w:t xml:space="preserve"> </w:t>
      </w:r>
      <w:r w:rsidR="007B3600">
        <w:rPr>
          <w:rFonts w:ascii="Helvetica" w:eastAsiaTheme="minorHAnsi" w:hAnsi="Helvetica"/>
          <w:sz w:val="22"/>
          <w:szCs w:val="22"/>
        </w:rPr>
        <w:fldChar w:fldCharType="begin">
          <w:fldData xml:space="preserve">PEVuZE5vdGU+PENpdGU+PEF1dGhvcj5DaGFuPC9BdXRob3I+PFllYXI+MjAxOTwvWWVhcj48UmVj
TnVtPjQzPC9SZWNOdW0+PERpc3BsYXlUZXh0PihDaGFuIGV0IGFsLiAyMDE5KTwvRGlzcGxheVRl
eHQ+PHJlY29yZD48cmVjLW51bWJlcj40MzwvcmVjLW51bWJlcj48Zm9yZWlnbi1rZXlzPjxrZXkg
YXBwPSJFTiIgZGItaWQ9InNlNXB4c3g1cXd3dGRyZWRmZmw1cDUybTVldjlyZjB0ZWVycCIgdGlt
ZXN0YW1wPSIxNTkwNTg5Mzg2Ij40Mzwva2V5PjwvZm9yZWlnbi1rZXlzPjxyZWYtdHlwZSBuYW1l
PSJKb3VybmFsIEFydGljbGUiPjE3PC9yZWYtdHlwZT48Y29udHJpYnV0b3JzPjxhdXRob3JzPjxh
dXRob3I+Q2hhbiwgUy4gSC48L2F1dGhvcj48YXV0aG9yPlRhbmcsIFkuPC9hdXRob3I+PGF1dGhv
cj5NaWFvLCBMLjwvYXV0aG9yPjxhdXRob3I+RGFyd2ljaC1Db2RvcmUsIEguPC9hdXRob3I+PGF1
dGhvcj5WZWpuYXIsIEMuIEUuPC9hdXRob3I+PGF1dGhvcj5CZWF1ZG9pbiwgSi4gRC48L2F1dGhv
cj48YXV0aG9yPk11c2FldiwgRC48L2F1dGhvcj48YXV0aG9yPkZlcm5hbmRleiwgSi4gUC48L2F1
dGhvcj48YXV0aG9yPkJlbml0ZXosIE0uIEQuIEouPC9hdXRob3I+PGF1dGhvcj5CYXp6aW5pLCBB
LiBBLjwvYXV0aG9yPjxhdXRob3I+TW9yZW5vLU1hdGVvcywgTS4gQS48L2F1dGhvcj48YXV0aG9y
PkdpcmFsZGV6LCBBLiBKLjwvYXV0aG9yPjwvYXV0aG9ycz48L2NvbnRyaWJ1dG9ycz48YXV0aC1h
ZGRyZXNzPkRlcGFydG1lbnQgb2YgR2VuZXRpY3MsIFlhbGUgVW5pdmVyc2l0eSBTY2hvb2wgb2Yg
TWVkaWNpbmUsIE5ldyBIYXZlbiwgQ1QgMDY1MTAsIFVTQS4mI3hEO0RlcGFydG1lbnQgb2YgR2Vu
ZXRpY3MsIFlhbGUgVW5pdmVyc2l0eSBTY2hvb2wgb2YgTWVkaWNpbmUsIE5ldyBIYXZlbiwgQ1Qg
MDY1MTAsIFVTQTsgRGVwYXJ0bWVudCBvZiBNb2xlY3VsYXIgYW5kIEludGVncmF0aXZlIFBoeXNp
b2xvZ3ksIFVuaXZlcnNpdHkgb2YgS2Fuc2FzIE1lZGljYWwgQ2VudGVyLCAzOTAxIFJhaW5ib3cg
Qm91bGV2YXJkLCBLYW5zYXMgQ2l0eSwgS1MgNjYxNjAsIFVTQS4mI3hEO0RlcGFydG1lbnQgb2Yg
R2VuZXRpY3MsIFlhbGUgVW5pdmVyc2l0eSBTY2hvb2wgb2YgTWVkaWNpbmUsIE5ldyBIYXZlbiwg
Q1QgMDY1MTAsIFVTQS4gRWxlY3Ryb25pYyBhZGRyZXNzOiBtYW1vcm1hdEB1cG8uZXMuJiN4RDtE
ZXBhcnRtZW50IG9mIEdlbmV0aWNzLCBZYWxlIFVuaXZlcnNpdHkgU2Nob29sIG9mIE1lZGljaW5l
LCBOZXcgSGF2ZW4sIENUIDA2NTEwLCBVU0E7IFN0ZW0gQ2VsbCBDZW50ZXIsIFlhbGUgVW5pdmVy
c2l0eSBTY2hvb2wgb2YgTWVkaWNpbmUsIE5ldyBIYXZlbiwgQ1QgMDY1MTAsIFVTQTsgWWFsZSBD
YW5jZXIgQ2VudGVyLCBZYWxlIFVuaXZlcnNpdHkgU2Nob29sIG9mIE1lZGljaW5lLCBOZXcgSGF2
ZW4sIENUIDA2NTEwLCBVU0EuIEVsZWN0cm9uaWMgYWRkcmVzczogYW50b25pby5naXJhbGRlekB5
YWxlLmVkdS48L2F1dGgtYWRkcmVzcz48dGl0bGVzPjx0aXRsZT5CcmQ0IGFuZCBQMzAwIENvbmZl
ciBUcmFuc2NyaXB0aW9uYWwgQ29tcGV0ZW5jeSBkdXJpbmcgWnlnb3RpYyBHZW5vbWUgQWN0aXZh
dGlvbjwvdGl0bGU+PHNlY29uZGFyeS10aXRsZT5EZXYgQ2VsbDwvc2Vjb25kYXJ5LXRpdGxlPjwv
dGl0bGVzPjxwZXJpb2RpY2FsPjxmdWxsLXRpdGxlPkRldiBDZWxsPC9mdWxsLXRpdGxlPjwvcGVy
aW9kaWNhbD48cGFnZXM+ODY3LTg4MSBlODwvcGFnZXM+PHZvbHVtZT40OTwvdm9sdW1lPjxudW1i
ZXI+NjwvbnVtYmVyPjxlZGl0aW9uPjIwMTkvMDYvMTk8L2VkaXRpb24+PGtleXdvcmRzPjxrZXl3
b3JkPkFuaW1hbHM8L2tleXdvcmQ+PGtleXdvcmQ+RTFBLUFzc29jaWF0ZWQgcDMwMCBQcm90ZWlu
L2dlbmV0aWNzL21ldGFib2xpc208L2tleXdvcmQ+PGtleXdvcmQ+RW1icnlvLCBOb25tYW1tYWxp
YW4vY3l0b2xvZ3kvKm1ldGFib2xpc208L2tleXdvcmQ+PGtleXdvcmQ+KkVtYnJ5b25pYyBEZXZl
bG9wbWVudDwva2V5d29yZD48a2V5d29yZD4qR2VuZSBFeHByZXNzaW9uIFJlZ3VsYXRpb24sIERl
dmVsb3BtZW50YWw8L2tleXdvcmQ+PGtleXdvcmQ+Kkdlbm9tZTwva2V5d29yZD48a2V5d29yZD5S
ZWd1bGF0b3J5IFNlcXVlbmNlcywgTnVjbGVpYyBBY2lkPC9rZXl3b3JkPjxrZXl3b3JkPlRyYW5z
Y3JpcHRpb24gRmFjdG9ycy9nZW5ldGljcy9tZXRhYm9saXNtPC9rZXl3b3JkPjxrZXl3b3JkPlRy
YW5zY3JpcHRpb25hbCBBY3RpdmF0aW9uPC9rZXl3b3JkPjxrZXl3b3JkPlRyYW5zY3JpcHRvbWU8
L2tleXdvcmQ+PGtleXdvcmQ+WmVicmFmaXNoLyplbWJyeW9sb2d5PC9rZXl3b3JkPjxrZXl3b3Jk
PlplYnJhZmlzaCBQcm90ZWlucy9nZW5ldGljcy8qbWV0YWJvbGlzbTwva2V5d29yZD48a2V5d29y
ZD5aeWdvdGUvY3l0b2xvZ3kvKm1ldGFib2xpc208L2tleXdvcmQ+PGtleXdvcmQ+KmNlbGwgcmVw
cm9ncmFtbWluZzwva2V5d29yZD48a2V5d29yZD4qZ2Vub21lIGFjdGl2YXRpb248L2tleXdvcmQ+
PGtleXdvcmQ+Kmhpc3RvbmUgbW9kaWZpY2F0aW9uczwva2V5d29yZD48a2V5d29yZD4qbGl2ZSBp
bWFnaW5nPC9rZXl3b3JkPjxrZXl3b3JkPiptYXRlcm5hbC10by16eWdvdGljIHRyYW5zaXRpb248
L2tleXdvcmQ+PGtleXdvcmQ+KnRyYW5zY3JpcHRpb248L2tleXdvcmQ+PGtleXdvcmQ+KnRyYW5z
Y3JpcHRpb25hbCBhY3RpdmF0aW9uPC9rZXl3b3JkPjxrZXl3b3JkPip6ZWJyYWZpc2g8L2tleXdv
cmQ+PGtleXdvcmQ+Knp5Z290aWMgZ2Vub21lIGFjdGl2YXRpb248L2tleXdvcmQ+PC9rZXl3b3Jk
cz48ZGF0ZXM+PHllYXI+MjAxOTwveWVhcj48cHViLWRhdGVzPjxkYXRlPkp1biAxNzwvZGF0ZT48
L3B1Yi1kYXRlcz48L2RhdGVzPjxpc2JuPjE4NzgtMTU1MSAoRWxlY3Ryb25pYykmI3hEOzE1MzQt
NTgwNyAoTGlua2luZyk8L2lzYm4+PGFjY2Vzc2lvbi1udW0+MzEyMTE5OTM8L2FjY2Vzc2lvbi1u
dW0+PHVybHM+PHJlbGF0ZWQtdXJscz48dXJsPmh0dHBzOi8vd3d3Lm5jYmkubmxtLm5paC5nb3Yv
cHVibWVkLzMxMjExOTkzPC91cmw+PC9yZWxhdGVkLXVybHM+PC91cmxzPjxjdXN0b20yPlBNQzcy
MDE5ODE8L2N1c3RvbTI+PGVsZWN0cm9uaWMtcmVzb3VyY2UtbnVtPjEwLjEwMTYvai5kZXZjZWwu
MjAxOS4wNS4wMzc8L2VsZWN0cm9uaWMtcmVzb3VyY2UtbnVtPjwvcmVjb3JkPjwvQ2l0ZT48L0Vu
ZE5vdGU+
</w:fldData>
        </w:fldChar>
      </w:r>
      <w:r w:rsidR="007B3600">
        <w:rPr>
          <w:rFonts w:ascii="Helvetica" w:eastAsiaTheme="minorHAnsi" w:hAnsi="Helvetica"/>
          <w:sz w:val="22"/>
          <w:szCs w:val="22"/>
        </w:rPr>
        <w:instrText xml:space="preserve"> ADDIN EN.CITE </w:instrText>
      </w:r>
      <w:r w:rsidR="007B3600">
        <w:rPr>
          <w:rFonts w:ascii="Helvetica" w:eastAsiaTheme="minorHAnsi" w:hAnsi="Helvetica"/>
          <w:sz w:val="22"/>
          <w:szCs w:val="22"/>
        </w:rPr>
        <w:fldChar w:fldCharType="begin">
          <w:fldData xml:space="preserve">PEVuZE5vdGU+PENpdGU+PEF1dGhvcj5DaGFuPC9BdXRob3I+PFllYXI+MjAxOTwvWWVhcj48UmVj
TnVtPjQzPC9SZWNOdW0+PERpc3BsYXlUZXh0PihDaGFuIGV0IGFsLiAyMDE5KTwvRGlzcGxheVRl
eHQ+PHJlY29yZD48cmVjLW51bWJlcj40MzwvcmVjLW51bWJlcj48Zm9yZWlnbi1rZXlzPjxrZXkg
YXBwPSJFTiIgZGItaWQ9InNlNXB4c3g1cXd3dGRyZWRmZmw1cDUybTVldjlyZjB0ZWVycCIgdGlt
ZXN0YW1wPSIxNTkwNTg5Mzg2Ij40Mzwva2V5PjwvZm9yZWlnbi1rZXlzPjxyZWYtdHlwZSBuYW1l
PSJKb3VybmFsIEFydGljbGUiPjE3PC9yZWYtdHlwZT48Y29udHJpYnV0b3JzPjxhdXRob3JzPjxh
dXRob3I+Q2hhbiwgUy4gSC48L2F1dGhvcj48YXV0aG9yPlRhbmcsIFkuPC9hdXRob3I+PGF1dGhv
cj5NaWFvLCBMLjwvYXV0aG9yPjxhdXRob3I+RGFyd2ljaC1Db2RvcmUsIEguPC9hdXRob3I+PGF1
dGhvcj5WZWpuYXIsIEMuIEUuPC9hdXRob3I+PGF1dGhvcj5CZWF1ZG9pbiwgSi4gRC48L2F1dGhv
cj48YXV0aG9yPk11c2FldiwgRC48L2F1dGhvcj48YXV0aG9yPkZlcm5hbmRleiwgSi4gUC48L2F1
dGhvcj48YXV0aG9yPkJlbml0ZXosIE0uIEQuIEouPC9hdXRob3I+PGF1dGhvcj5CYXp6aW5pLCBB
LiBBLjwvYXV0aG9yPjxhdXRob3I+TW9yZW5vLU1hdGVvcywgTS4gQS48L2F1dGhvcj48YXV0aG9y
PkdpcmFsZGV6LCBBLiBKLjwvYXV0aG9yPjwvYXV0aG9ycz48L2NvbnRyaWJ1dG9ycz48YXV0aC1h
ZGRyZXNzPkRlcGFydG1lbnQgb2YgR2VuZXRpY3MsIFlhbGUgVW5pdmVyc2l0eSBTY2hvb2wgb2Yg
TWVkaWNpbmUsIE5ldyBIYXZlbiwgQ1QgMDY1MTAsIFVTQS4mI3hEO0RlcGFydG1lbnQgb2YgR2Vu
ZXRpY3MsIFlhbGUgVW5pdmVyc2l0eSBTY2hvb2wgb2YgTWVkaWNpbmUsIE5ldyBIYXZlbiwgQ1Qg
MDY1MTAsIFVTQTsgRGVwYXJ0bWVudCBvZiBNb2xlY3VsYXIgYW5kIEludGVncmF0aXZlIFBoeXNp
b2xvZ3ksIFVuaXZlcnNpdHkgb2YgS2Fuc2FzIE1lZGljYWwgQ2VudGVyLCAzOTAxIFJhaW5ib3cg
Qm91bGV2YXJkLCBLYW5zYXMgQ2l0eSwgS1MgNjYxNjAsIFVTQS4mI3hEO0RlcGFydG1lbnQgb2Yg
R2VuZXRpY3MsIFlhbGUgVW5pdmVyc2l0eSBTY2hvb2wgb2YgTWVkaWNpbmUsIE5ldyBIYXZlbiwg
Q1QgMDY1MTAsIFVTQS4gRWxlY3Ryb25pYyBhZGRyZXNzOiBtYW1vcm1hdEB1cG8uZXMuJiN4RDtE
ZXBhcnRtZW50IG9mIEdlbmV0aWNzLCBZYWxlIFVuaXZlcnNpdHkgU2Nob29sIG9mIE1lZGljaW5l
LCBOZXcgSGF2ZW4sIENUIDA2NTEwLCBVU0E7IFN0ZW0gQ2VsbCBDZW50ZXIsIFlhbGUgVW5pdmVy
c2l0eSBTY2hvb2wgb2YgTWVkaWNpbmUsIE5ldyBIYXZlbiwgQ1QgMDY1MTAsIFVTQTsgWWFsZSBD
YW5jZXIgQ2VudGVyLCBZYWxlIFVuaXZlcnNpdHkgU2Nob29sIG9mIE1lZGljaW5lLCBOZXcgSGF2
ZW4sIENUIDA2NTEwLCBVU0EuIEVsZWN0cm9uaWMgYWRkcmVzczogYW50b25pby5naXJhbGRlekB5
YWxlLmVkdS48L2F1dGgtYWRkcmVzcz48dGl0bGVzPjx0aXRsZT5CcmQ0IGFuZCBQMzAwIENvbmZl
ciBUcmFuc2NyaXB0aW9uYWwgQ29tcGV0ZW5jeSBkdXJpbmcgWnlnb3RpYyBHZW5vbWUgQWN0aXZh
dGlvbjwvdGl0bGU+PHNlY29uZGFyeS10aXRsZT5EZXYgQ2VsbDwvc2Vjb25kYXJ5LXRpdGxlPjwv
dGl0bGVzPjxwZXJpb2RpY2FsPjxmdWxsLXRpdGxlPkRldiBDZWxsPC9mdWxsLXRpdGxlPjwvcGVy
aW9kaWNhbD48cGFnZXM+ODY3LTg4MSBlODwvcGFnZXM+PHZvbHVtZT40OTwvdm9sdW1lPjxudW1i
ZXI+NjwvbnVtYmVyPjxlZGl0aW9uPjIwMTkvMDYvMTk8L2VkaXRpb24+PGtleXdvcmRzPjxrZXl3
b3JkPkFuaW1hbHM8L2tleXdvcmQ+PGtleXdvcmQ+RTFBLUFzc29jaWF0ZWQgcDMwMCBQcm90ZWlu
L2dlbmV0aWNzL21ldGFib2xpc208L2tleXdvcmQ+PGtleXdvcmQ+RW1icnlvLCBOb25tYW1tYWxp
YW4vY3l0b2xvZ3kvKm1ldGFib2xpc208L2tleXdvcmQ+PGtleXdvcmQ+KkVtYnJ5b25pYyBEZXZl
bG9wbWVudDwva2V5d29yZD48a2V5d29yZD4qR2VuZSBFeHByZXNzaW9uIFJlZ3VsYXRpb24sIERl
dmVsb3BtZW50YWw8L2tleXdvcmQ+PGtleXdvcmQ+Kkdlbm9tZTwva2V5d29yZD48a2V5d29yZD5S
ZWd1bGF0b3J5IFNlcXVlbmNlcywgTnVjbGVpYyBBY2lkPC9rZXl3b3JkPjxrZXl3b3JkPlRyYW5z
Y3JpcHRpb24gRmFjdG9ycy9nZW5ldGljcy9tZXRhYm9saXNtPC9rZXl3b3JkPjxrZXl3b3JkPlRy
YW5zY3JpcHRpb25hbCBBY3RpdmF0aW9uPC9rZXl3b3JkPjxrZXl3b3JkPlRyYW5zY3JpcHRvbWU8
L2tleXdvcmQ+PGtleXdvcmQ+WmVicmFmaXNoLyplbWJyeW9sb2d5PC9rZXl3b3JkPjxrZXl3b3Jk
PlplYnJhZmlzaCBQcm90ZWlucy9nZW5ldGljcy8qbWV0YWJvbGlzbTwva2V5d29yZD48a2V5d29y
ZD5aeWdvdGUvY3l0b2xvZ3kvKm1ldGFib2xpc208L2tleXdvcmQ+PGtleXdvcmQ+KmNlbGwgcmVw
cm9ncmFtbWluZzwva2V5d29yZD48a2V5d29yZD4qZ2Vub21lIGFjdGl2YXRpb248L2tleXdvcmQ+
PGtleXdvcmQ+Kmhpc3RvbmUgbW9kaWZpY2F0aW9uczwva2V5d29yZD48a2V5d29yZD4qbGl2ZSBp
bWFnaW5nPC9rZXl3b3JkPjxrZXl3b3JkPiptYXRlcm5hbC10by16eWdvdGljIHRyYW5zaXRpb248
L2tleXdvcmQ+PGtleXdvcmQ+KnRyYW5zY3JpcHRpb248L2tleXdvcmQ+PGtleXdvcmQ+KnRyYW5z
Y3JpcHRpb25hbCBhY3RpdmF0aW9uPC9rZXl3b3JkPjxrZXl3b3JkPip6ZWJyYWZpc2g8L2tleXdv
cmQ+PGtleXdvcmQ+Knp5Z290aWMgZ2Vub21lIGFjdGl2YXRpb248L2tleXdvcmQ+PC9rZXl3b3Jk
cz48ZGF0ZXM+PHllYXI+MjAxOTwveWVhcj48cHViLWRhdGVzPjxkYXRlPkp1biAxNzwvZGF0ZT48
L3B1Yi1kYXRlcz48L2RhdGVzPjxpc2JuPjE4NzgtMTU1MSAoRWxlY3Ryb25pYykmI3hEOzE1MzQt
NTgwNyAoTGlua2luZyk8L2lzYm4+PGFjY2Vzc2lvbi1udW0+MzEyMTE5OTM8L2FjY2Vzc2lvbi1u
dW0+PHVybHM+PHJlbGF0ZWQtdXJscz48dXJsPmh0dHBzOi8vd3d3Lm5jYmkubmxtLm5paC5nb3Yv
cHVibWVkLzMxMjExOTkzPC91cmw+PC9yZWxhdGVkLXVybHM+PC91cmxzPjxjdXN0b20yPlBNQzcy
MDE5ODE8L2N1c3RvbTI+PGVsZWN0cm9uaWMtcmVzb3VyY2UtbnVtPjEwLjEwMTYvai5kZXZjZWwu
MjAxOS4wNS4wMzc8L2VsZWN0cm9uaWMtcmVzb3VyY2UtbnVtPjwvcmVjb3JkPjwvQ2l0ZT48L0Vu
ZE5vdGU+
</w:fldData>
        </w:fldChar>
      </w:r>
      <w:r w:rsidR="007B3600">
        <w:rPr>
          <w:rFonts w:ascii="Helvetica" w:eastAsiaTheme="minorHAnsi" w:hAnsi="Helvetica"/>
          <w:sz w:val="22"/>
          <w:szCs w:val="22"/>
        </w:rPr>
        <w:instrText xml:space="preserve"> ADDIN EN.CITE.DATA </w:instrText>
      </w:r>
      <w:r w:rsidR="007B3600">
        <w:rPr>
          <w:rFonts w:ascii="Helvetica" w:eastAsiaTheme="minorHAnsi" w:hAnsi="Helvetica"/>
          <w:sz w:val="22"/>
          <w:szCs w:val="22"/>
        </w:rPr>
      </w:r>
      <w:r w:rsidR="007B3600">
        <w:rPr>
          <w:rFonts w:ascii="Helvetica" w:eastAsiaTheme="minorHAnsi" w:hAnsi="Helvetica"/>
          <w:sz w:val="22"/>
          <w:szCs w:val="22"/>
        </w:rPr>
        <w:fldChar w:fldCharType="end"/>
      </w:r>
      <w:r w:rsidR="007B3600">
        <w:rPr>
          <w:rFonts w:ascii="Helvetica" w:eastAsiaTheme="minorHAnsi" w:hAnsi="Helvetica"/>
          <w:sz w:val="22"/>
          <w:szCs w:val="22"/>
        </w:rPr>
      </w:r>
      <w:r w:rsidR="007B3600">
        <w:rPr>
          <w:rFonts w:ascii="Helvetica" w:eastAsiaTheme="minorHAnsi" w:hAnsi="Helvetica"/>
          <w:sz w:val="22"/>
          <w:szCs w:val="22"/>
        </w:rPr>
        <w:fldChar w:fldCharType="separate"/>
      </w:r>
      <w:r w:rsidR="007B3600">
        <w:rPr>
          <w:rFonts w:ascii="Helvetica" w:eastAsiaTheme="minorHAnsi" w:hAnsi="Helvetica"/>
          <w:noProof/>
          <w:sz w:val="22"/>
          <w:szCs w:val="22"/>
        </w:rPr>
        <w:t>(Chan et al. 2019)</w:t>
      </w:r>
      <w:r w:rsidR="007B3600">
        <w:rPr>
          <w:rFonts w:ascii="Helvetica" w:eastAsiaTheme="minorHAnsi" w:hAnsi="Helvetica"/>
          <w:sz w:val="22"/>
          <w:szCs w:val="22"/>
        </w:rPr>
        <w:fldChar w:fldCharType="end"/>
      </w:r>
      <w:r w:rsidRPr="00F610DB">
        <w:rPr>
          <w:rFonts w:ascii="Helvetica" w:eastAsiaTheme="minorHAnsi" w:hAnsi="Helvetica"/>
          <w:sz w:val="22"/>
          <w:szCs w:val="22"/>
        </w:rPr>
        <w:t>. For all TSS’s regardless of expression were found through UCSC Genome browser tables. Significance was determined by Fisher’s Exact test p-value (</w:t>
      </w:r>
      <w:proofErr w:type="spellStart"/>
      <w:r w:rsidRPr="00F610DB">
        <w:rPr>
          <w:rFonts w:ascii="Helvetica" w:eastAsiaTheme="minorHAnsi" w:hAnsi="Helvetica"/>
          <w:sz w:val="22"/>
          <w:szCs w:val="22"/>
        </w:rPr>
        <w:t>n.s</w:t>
      </w:r>
      <w:proofErr w:type="spellEnd"/>
      <w:r w:rsidRPr="00F610DB">
        <w:rPr>
          <w:rFonts w:ascii="Helvetica" w:eastAsiaTheme="minorHAnsi" w:hAnsi="Helvetica"/>
          <w:sz w:val="22"/>
          <w:szCs w:val="22"/>
        </w:rPr>
        <w:t>. no significance, **** p=0.0001).</w:t>
      </w:r>
    </w:p>
    <w:p w14:paraId="7FF3995E" w14:textId="2EDC7C92" w:rsidR="00197F56" w:rsidRPr="00F610DB" w:rsidRDefault="00E854F2" w:rsidP="00E854F2">
      <w:pPr>
        <w:autoSpaceDE w:val="0"/>
        <w:autoSpaceDN w:val="0"/>
        <w:adjustRightInd w:val="0"/>
        <w:rPr>
          <w:rFonts w:ascii="Helvetica" w:hAnsi="Helvetica"/>
          <w:sz w:val="22"/>
          <w:szCs w:val="22"/>
        </w:rPr>
      </w:pPr>
      <w:r w:rsidRPr="00F610DB">
        <w:rPr>
          <w:rFonts w:ascii="Helvetica" w:eastAsiaTheme="minorHAnsi" w:hAnsi="Helvetica"/>
          <w:sz w:val="22"/>
          <w:szCs w:val="22"/>
        </w:rPr>
        <w:t>(E) The bar</w:t>
      </w:r>
      <w:r w:rsidR="007B3600">
        <w:rPr>
          <w:rFonts w:ascii="Helvetica" w:eastAsiaTheme="minorHAnsi" w:hAnsi="Helvetica"/>
          <w:sz w:val="22"/>
          <w:szCs w:val="22"/>
        </w:rPr>
        <w:t xml:space="preserve"> </w:t>
      </w:r>
      <w:r w:rsidRPr="00F610DB">
        <w:rPr>
          <w:rFonts w:ascii="Helvetica" w:eastAsiaTheme="minorHAnsi" w:hAnsi="Helvetica"/>
          <w:sz w:val="22"/>
          <w:szCs w:val="22"/>
        </w:rPr>
        <w:t>chart demonstrates counts all TSS (purple) found per flare/hinge compared to a shuffled list (grey) of random genome locations. The higher number of TSS in Flare 138 is due to one gene repeat cluster and is not of functional significance.</w:t>
      </w:r>
    </w:p>
    <w:p w14:paraId="0BE75ED3" w14:textId="2800687D" w:rsidR="005A4F69" w:rsidRPr="00F610DB" w:rsidRDefault="005A4F69" w:rsidP="00197F56">
      <w:pPr>
        <w:rPr>
          <w:rFonts w:ascii="Helvetica" w:hAnsi="Helvetica"/>
          <w:sz w:val="22"/>
          <w:szCs w:val="22"/>
        </w:rPr>
      </w:pPr>
      <w:r w:rsidRPr="00F610DB">
        <w:rPr>
          <w:rFonts w:ascii="Helvetica" w:hAnsi="Helvetica"/>
          <w:sz w:val="22"/>
          <w:szCs w:val="22"/>
        </w:rPr>
        <w:br w:type="page"/>
      </w:r>
    </w:p>
    <w:p w14:paraId="5EFB916D" w14:textId="2A4619C9" w:rsidR="005A4F69" w:rsidRPr="00832C0C" w:rsidRDefault="005A4F69" w:rsidP="005A4F69">
      <w:pPr>
        <w:rPr>
          <w:rFonts w:ascii="Helvetica" w:hAnsi="Helvetica"/>
          <w:b/>
          <w:sz w:val="22"/>
          <w:szCs w:val="22"/>
        </w:rPr>
      </w:pPr>
      <w:r w:rsidRPr="00832C0C">
        <w:rPr>
          <w:rFonts w:ascii="Helvetica" w:hAnsi="Helvetica"/>
          <w:b/>
          <w:sz w:val="22"/>
          <w:szCs w:val="22"/>
        </w:rPr>
        <w:lastRenderedPageBreak/>
        <w:t xml:space="preserve">Supplemental References </w:t>
      </w:r>
    </w:p>
    <w:p w14:paraId="6D328EF1" w14:textId="77777777" w:rsidR="005A4F69" w:rsidRDefault="005A4F69" w:rsidP="005A4F69">
      <w:pPr>
        <w:rPr>
          <w:rFonts w:ascii="Helvetica" w:hAnsi="Helvetica"/>
          <w:sz w:val="22"/>
          <w:szCs w:val="22"/>
        </w:rPr>
      </w:pPr>
    </w:p>
    <w:p w14:paraId="26517A79" w14:textId="77777777" w:rsidR="00D806F8" w:rsidRPr="00D806F8" w:rsidRDefault="005A4F69" w:rsidP="00D806F8">
      <w:pPr>
        <w:pStyle w:val="EndNoteBibliography"/>
        <w:ind w:left="720" w:hanging="720"/>
        <w:rPr>
          <w:noProof/>
        </w:rPr>
      </w:pPr>
      <w:r>
        <w:rPr>
          <w:rFonts w:ascii="Helvetica" w:hAnsi="Helvetica"/>
          <w:sz w:val="22"/>
          <w:szCs w:val="22"/>
        </w:rPr>
        <w:fldChar w:fldCharType="begin"/>
      </w:r>
      <w:r>
        <w:rPr>
          <w:rFonts w:ascii="Helvetica" w:hAnsi="Helvetica"/>
          <w:sz w:val="22"/>
          <w:szCs w:val="22"/>
        </w:rPr>
        <w:instrText xml:space="preserve"> ADDIN EN.REFLIST </w:instrText>
      </w:r>
      <w:r>
        <w:rPr>
          <w:rFonts w:ascii="Helvetica" w:hAnsi="Helvetica"/>
          <w:sz w:val="22"/>
          <w:szCs w:val="22"/>
        </w:rPr>
        <w:fldChar w:fldCharType="separate"/>
      </w:r>
      <w:r w:rsidR="00D806F8" w:rsidRPr="00D806F8">
        <w:rPr>
          <w:noProof/>
        </w:rPr>
        <w:t xml:space="preserve">Bogdanovic O, Fernandez-Minan A, Tena JJ, de la Calle-Mustienes E, Hidalgo C, van Kruysbergen I, van Heeringen SJ, Veenstra GJ, Gomez-Skarmeta JL. 2012. Dynamics of enhancer chromatin signatures mark the transition from pluripotency to cell specification during embryogenesis. </w:t>
      </w:r>
      <w:r w:rsidR="00D806F8" w:rsidRPr="00D806F8">
        <w:rPr>
          <w:i/>
          <w:noProof/>
        </w:rPr>
        <w:t>Genome Res</w:t>
      </w:r>
      <w:r w:rsidR="00D806F8" w:rsidRPr="00D806F8">
        <w:rPr>
          <w:noProof/>
        </w:rPr>
        <w:t xml:space="preserve"> </w:t>
      </w:r>
      <w:r w:rsidR="00D806F8" w:rsidRPr="00D806F8">
        <w:rPr>
          <w:b/>
          <w:noProof/>
        </w:rPr>
        <w:t>22</w:t>
      </w:r>
      <w:r w:rsidR="00D806F8" w:rsidRPr="00D806F8">
        <w:rPr>
          <w:noProof/>
        </w:rPr>
        <w:t>: 2043-2053.</w:t>
      </w:r>
    </w:p>
    <w:p w14:paraId="4DA02BFC" w14:textId="77777777" w:rsidR="00D806F8" w:rsidRPr="00D806F8" w:rsidRDefault="00D806F8" w:rsidP="00D806F8">
      <w:pPr>
        <w:pStyle w:val="EndNoteBibliography"/>
        <w:ind w:left="720" w:hanging="720"/>
        <w:rPr>
          <w:noProof/>
        </w:rPr>
      </w:pPr>
      <w:r w:rsidRPr="00D806F8">
        <w:rPr>
          <w:noProof/>
        </w:rPr>
        <w:t xml:space="preserve">Buenrostro JD, Wu B, Chang HY, Greenleaf WJ. 2015. ATAC-seq: A Method for Assaying Chromatin Accessibility Genome-Wide. </w:t>
      </w:r>
      <w:r w:rsidRPr="00D806F8">
        <w:rPr>
          <w:i/>
          <w:noProof/>
        </w:rPr>
        <w:t>Curr Protoc Mol Biol</w:t>
      </w:r>
      <w:r w:rsidRPr="00D806F8">
        <w:rPr>
          <w:noProof/>
        </w:rPr>
        <w:t xml:space="preserve"> </w:t>
      </w:r>
      <w:r w:rsidRPr="00D806F8">
        <w:rPr>
          <w:b/>
          <w:noProof/>
        </w:rPr>
        <w:t>109</w:t>
      </w:r>
      <w:r w:rsidRPr="00D806F8">
        <w:rPr>
          <w:noProof/>
        </w:rPr>
        <w:t>: 21 29 21-21 29 29.</w:t>
      </w:r>
    </w:p>
    <w:p w14:paraId="0321D491" w14:textId="77777777" w:rsidR="00D806F8" w:rsidRPr="00D806F8" w:rsidRDefault="00D806F8" w:rsidP="00D806F8">
      <w:pPr>
        <w:pStyle w:val="EndNoteBibliography"/>
        <w:ind w:left="720" w:hanging="720"/>
        <w:rPr>
          <w:noProof/>
        </w:rPr>
      </w:pPr>
      <w:r w:rsidRPr="00D806F8">
        <w:rPr>
          <w:noProof/>
        </w:rPr>
        <w:t xml:space="preserve">Chan SH, Tang Y, Miao L, Darwich-Codore H, Vejnar CE, Beaudoin JD, Musaev D, Fernandez JP, Benitez MDJ, Bazzini AA et al. 2019. Brd4 and P300 Confer Transcriptional Competency during Zygotic Genome Activation. </w:t>
      </w:r>
      <w:r w:rsidRPr="00D806F8">
        <w:rPr>
          <w:i/>
          <w:noProof/>
        </w:rPr>
        <w:t>Dev Cell</w:t>
      </w:r>
      <w:r w:rsidRPr="00D806F8">
        <w:rPr>
          <w:noProof/>
        </w:rPr>
        <w:t xml:space="preserve"> </w:t>
      </w:r>
      <w:r w:rsidRPr="00D806F8">
        <w:rPr>
          <w:b/>
          <w:noProof/>
        </w:rPr>
        <w:t>49</w:t>
      </w:r>
      <w:r w:rsidRPr="00D806F8">
        <w:rPr>
          <w:noProof/>
        </w:rPr>
        <w:t>: 867-881 e868.</w:t>
      </w:r>
    </w:p>
    <w:p w14:paraId="72030D35" w14:textId="77777777" w:rsidR="00D806F8" w:rsidRPr="00D806F8" w:rsidRDefault="00D806F8" w:rsidP="00D806F8">
      <w:pPr>
        <w:pStyle w:val="EndNoteBibliography"/>
        <w:ind w:left="720" w:hanging="720"/>
        <w:rPr>
          <w:noProof/>
        </w:rPr>
      </w:pPr>
      <w:r w:rsidRPr="00D806F8">
        <w:rPr>
          <w:noProof/>
        </w:rPr>
        <w:t xml:space="preserve">Chen K, Xi Y, Pan X, Li Z, Kaestner K, Tyler J, Dent S, He X, Li W. 2013. DANPOS: dynamic analysis of nucleosome position and occupancy by sequencing. </w:t>
      </w:r>
      <w:r w:rsidRPr="00D806F8">
        <w:rPr>
          <w:i/>
          <w:noProof/>
        </w:rPr>
        <w:t>Genome Res</w:t>
      </w:r>
      <w:r w:rsidRPr="00D806F8">
        <w:rPr>
          <w:noProof/>
        </w:rPr>
        <w:t xml:space="preserve"> </w:t>
      </w:r>
      <w:r w:rsidRPr="00D806F8">
        <w:rPr>
          <w:b/>
          <w:noProof/>
        </w:rPr>
        <w:t>23</w:t>
      </w:r>
      <w:r w:rsidRPr="00D806F8">
        <w:rPr>
          <w:noProof/>
        </w:rPr>
        <w:t>: 341-351.</w:t>
      </w:r>
    </w:p>
    <w:p w14:paraId="1D00FE77" w14:textId="77777777" w:rsidR="00D806F8" w:rsidRPr="00D806F8" w:rsidRDefault="00D806F8" w:rsidP="00D806F8">
      <w:pPr>
        <w:pStyle w:val="EndNoteBibliography"/>
        <w:ind w:left="720" w:hanging="720"/>
        <w:rPr>
          <w:noProof/>
        </w:rPr>
      </w:pPr>
      <w:r w:rsidRPr="00D806F8">
        <w:rPr>
          <w:noProof/>
        </w:rPr>
        <w:t xml:space="preserve">Diaz N, Kruse K, Erdmann T, Staiger AM, Ott G, Lenz G, Vaquerizas JM. 2018. Chromatin conformation analysis of primary patient tissue using a low input Hi-C method. </w:t>
      </w:r>
      <w:r w:rsidRPr="00D806F8">
        <w:rPr>
          <w:i/>
          <w:noProof/>
        </w:rPr>
        <w:t>Nat Commun</w:t>
      </w:r>
      <w:r w:rsidRPr="00D806F8">
        <w:rPr>
          <w:noProof/>
        </w:rPr>
        <w:t xml:space="preserve"> </w:t>
      </w:r>
      <w:r w:rsidRPr="00D806F8">
        <w:rPr>
          <w:b/>
          <w:noProof/>
        </w:rPr>
        <w:t>9</w:t>
      </w:r>
      <w:r w:rsidRPr="00D806F8">
        <w:rPr>
          <w:noProof/>
        </w:rPr>
        <w:t>: 4938.</w:t>
      </w:r>
    </w:p>
    <w:p w14:paraId="01B11C70" w14:textId="77777777" w:rsidR="00D806F8" w:rsidRPr="00D806F8" w:rsidRDefault="00D806F8" w:rsidP="00D806F8">
      <w:pPr>
        <w:pStyle w:val="EndNoteBibliography"/>
        <w:ind w:left="720" w:hanging="720"/>
        <w:rPr>
          <w:noProof/>
        </w:rPr>
      </w:pPr>
      <w:r w:rsidRPr="00D806F8">
        <w:rPr>
          <w:noProof/>
        </w:rPr>
        <w:t xml:space="preserve">Durand NC, Shamim MS, Machol I, Rao SS, Huntley MH, Lander ES, Aiden EL. 2016. Juicer Provides a One-Click System for Analyzing Loop-Resolution Hi-C Experiments. </w:t>
      </w:r>
      <w:r w:rsidRPr="00D806F8">
        <w:rPr>
          <w:i/>
          <w:noProof/>
        </w:rPr>
        <w:t>Cell Syst</w:t>
      </w:r>
      <w:r w:rsidRPr="00D806F8">
        <w:rPr>
          <w:noProof/>
        </w:rPr>
        <w:t xml:space="preserve"> </w:t>
      </w:r>
      <w:r w:rsidRPr="00D806F8">
        <w:rPr>
          <w:b/>
          <w:noProof/>
        </w:rPr>
        <w:t>3</w:t>
      </w:r>
      <w:r w:rsidRPr="00D806F8">
        <w:rPr>
          <w:noProof/>
        </w:rPr>
        <w:t>: 95-98.</w:t>
      </w:r>
    </w:p>
    <w:p w14:paraId="623D7CD4" w14:textId="77777777" w:rsidR="00D806F8" w:rsidRPr="00D806F8" w:rsidRDefault="00D806F8" w:rsidP="00D806F8">
      <w:pPr>
        <w:pStyle w:val="EndNoteBibliography"/>
        <w:ind w:left="720" w:hanging="720"/>
        <w:rPr>
          <w:noProof/>
        </w:rPr>
      </w:pPr>
      <w:r w:rsidRPr="00D806F8">
        <w:rPr>
          <w:noProof/>
        </w:rPr>
        <w:t xml:space="preserve">Goren A, Ozsolak F, Shoresh N, Ku M, Adli M, Hart C, Gymrek M, Zuk O, Regev A, Milos PM et al. 2010. Chromatin profiling by directly sequencing small quantities of immunoprecipitated DNA. </w:t>
      </w:r>
      <w:r w:rsidRPr="00D806F8">
        <w:rPr>
          <w:i/>
          <w:noProof/>
        </w:rPr>
        <w:t>Nat Methods</w:t>
      </w:r>
      <w:r w:rsidRPr="00D806F8">
        <w:rPr>
          <w:noProof/>
        </w:rPr>
        <w:t xml:space="preserve"> </w:t>
      </w:r>
      <w:r w:rsidRPr="00D806F8">
        <w:rPr>
          <w:b/>
          <w:noProof/>
        </w:rPr>
        <w:t>7</w:t>
      </w:r>
      <w:r w:rsidRPr="00D806F8">
        <w:rPr>
          <w:noProof/>
        </w:rPr>
        <w:t>: 47-49.</w:t>
      </w:r>
    </w:p>
    <w:p w14:paraId="1CE79D2D" w14:textId="77777777" w:rsidR="00D806F8" w:rsidRPr="00D806F8" w:rsidRDefault="00D806F8" w:rsidP="00D806F8">
      <w:pPr>
        <w:pStyle w:val="EndNoteBibliography"/>
        <w:ind w:left="720" w:hanging="720"/>
        <w:rPr>
          <w:noProof/>
        </w:rPr>
      </w:pPr>
      <w:r w:rsidRPr="00D806F8">
        <w:rPr>
          <w:noProof/>
        </w:rPr>
        <w:t xml:space="preserve">Hagege H, Klous P, Braem C, Splinter E, Dekker J, Cathala G, de Laat W, Forne T. 2007. Quantitative analysis of chromosome conformation capture assays (3C-qPCR). </w:t>
      </w:r>
      <w:r w:rsidRPr="00D806F8">
        <w:rPr>
          <w:i/>
          <w:noProof/>
        </w:rPr>
        <w:t>Nat Protoc</w:t>
      </w:r>
      <w:r w:rsidRPr="00D806F8">
        <w:rPr>
          <w:noProof/>
        </w:rPr>
        <w:t xml:space="preserve"> </w:t>
      </w:r>
      <w:r w:rsidRPr="00D806F8">
        <w:rPr>
          <w:b/>
          <w:noProof/>
        </w:rPr>
        <w:t>2</w:t>
      </w:r>
      <w:r w:rsidRPr="00D806F8">
        <w:rPr>
          <w:noProof/>
        </w:rPr>
        <w:t>: 1722-1733.</w:t>
      </w:r>
    </w:p>
    <w:p w14:paraId="527AB6BD" w14:textId="77777777" w:rsidR="00D806F8" w:rsidRPr="00D806F8" w:rsidRDefault="00D806F8" w:rsidP="00D806F8">
      <w:pPr>
        <w:pStyle w:val="EndNoteBibliography"/>
        <w:ind w:left="720" w:hanging="720"/>
        <w:rPr>
          <w:noProof/>
        </w:rPr>
      </w:pPr>
      <w:r w:rsidRPr="00D806F8">
        <w:rPr>
          <w:noProof/>
        </w:rPr>
        <w:t xml:space="preserve">Hug CB, Grimaldi AG, Kruse K, Vaquerizas JM. 2017. Chromatin Architecture Emerges during Zygotic Genome Activation Independent of Transcription. </w:t>
      </w:r>
      <w:r w:rsidRPr="00D806F8">
        <w:rPr>
          <w:i/>
          <w:noProof/>
        </w:rPr>
        <w:t>Cell</w:t>
      </w:r>
      <w:r w:rsidRPr="00D806F8">
        <w:rPr>
          <w:noProof/>
        </w:rPr>
        <w:t xml:space="preserve"> </w:t>
      </w:r>
      <w:r w:rsidRPr="00D806F8">
        <w:rPr>
          <w:b/>
          <w:noProof/>
        </w:rPr>
        <w:t>169</w:t>
      </w:r>
      <w:r w:rsidRPr="00D806F8">
        <w:rPr>
          <w:noProof/>
        </w:rPr>
        <w:t>: 216-228 e219.</w:t>
      </w:r>
    </w:p>
    <w:p w14:paraId="3A4B428F" w14:textId="77777777" w:rsidR="00D806F8" w:rsidRPr="00D806F8" w:rsidRDefault="00D806F8" w:rsidP="00D806F8">
      <w:pPr>
        <w:pStyle w:val="EndNoteBibliography"/>
        <w:ind w:left="720" w:hanging="720"/>
        <w:rPr>
          <w:noProof/>
        </w:rPr>
      </w:pPr>
      <w:r w:rsidRPr="00D806F8">
        <w:rPr>
          <w:noProof/>
        </w:rPr>
        <w:t xml:space="preserve">Kaaij LJT, van der Weide RH, Ketting RF, de Wit E. 2018. Systemic Loss and Gain of Chromatin Architecture throughout Zebrafish Development. </w:t>
      </w:r>
      <w:r w:rsidRPr="00D806F8">
        <w:rPr>
          <w:i/>
          <w:noProof/>
        </w:rPr>
        <w:t>Cell Rep</w:t>
      </w:r>
      <w:r w:rsidRPr="00D806F8">
        <w:rPr>
          <w:noProof/>
        </w:rPr>
        <w:t xml:space="preserve"> </w:t>
      </w:r>
      <w:r w:rsidRPr="00D806F8">
        <w:rPr>
          <w:b/>
          <w:noProof/>
        </w:rPr>
        <w:t>24</w:t>
      </w:r>
      <w:r w:rsidRPr="00D806F8">
        <w:rPr>
          <w:noProof/>
        </w:rPr>
        <w:t>: 1-10 e14.</w:t>
      </w:r>
    </w:p>
    <w:p w14:paraId="47391B2A" w14:textId="77777777" w:rsidR="00D806F8" w:rsidRPr="00D806F8" w:rsidRDefault="00D806F8" w:rsidP="00D806F8">
      <w:pPr>
        <w:pStyle w:val="EndNoteBibliography"/>
        <w:ind w:left="720" w:hanging="720"/>
        <w:rPr>
          <w:noProof/>
        </w:rPr>
      </w:pPr>
      <w:r w:rsidRPr="00D806F8">
        <w:rPr>
          <w:noProof/>
        </w:rPr>
        <w:t xml:space="preserve">Kroeger PT, Jr., Poureetezadi SJ, McKee R, Jou J, Miceli R, Wingert RA. 2014. Production of haploid zebrafish embryos by in vitro fertilization. </w:t>
      </w:r>
      <w:r w:rsidRPr="00D806F8">
        <w:rPr>
          <w:i/>
          <w:noProof/>
        </w:rPr>
        <w:t>J Vis Exp</w:t>
      </w:r>
      <w:r w:rsidRPr="00D806F8">
        <w:rPr>
          <w:noProof/>
        </w:rPr>
        <w:t xml:space="preserve"> doi:10.3791/51708.</w:t>
      </w:r>
    </w:p>
    <w:p w14:paraId="59E6136A" w14:textId="77777777" w:rsidR="00D806F8" w:rsidRPr="00D806F8" w:rsidRDefault="00D806F8" w:rsidP="00D806F8">
      <w:pPr>
        <w:pStyle w:val="EndNoteBibliography"/>
        <w:ind w:left="720" w:hanging="720"/>
        <w:rPr>
          <w:noProof/>
        </w:rPr>
      </w:pPr>
      <w:r w:rsidRPr="00D806F8">
        <w:rPr>
          <w:noProof/>
        </w:rPr>
        <w:t xml:space="preserve">Loven J, Hoke HA, Lin CY, Lau A, Orlando DA, Vakoc CR, Bradner JE, Lee TI, Young RA. 2013. Selective inhibition of tumor oncogenes by disruption of super-enhancers. </w:t>
      </w:r>
      <w:r w:rsidRPr="00D806F8">
        <w:rPr>
          <w:i/>
          <w:noProof/>
        </w:rPr>
        <w:t>Cell</w:t>
      </w:r>
      <w:r w:rsidRPr="00D806F8">
        <w:rPr>
          <w:noProof/>
        </w:rPr>
        <w:t xml:space="preserve"> </w:t>
      </w:r>
      <w:r w:rsidRPr="00D806F8">
        <w:rPr>
          <w:b/>
          <w:noProof/>
        </w:rPr>
        <w:t>153</w:t>
      </w:r>
      <w:r w:rsidRPr="00D806F8">
        <w:rPr>
          <w:noProof/>
        </w:rPr>
        <w:t>: 320-334.</w:t>
      </w:r>
    </w:p>
    <w:p w14:paraId="5754FC8C" w14:textId="77777777" w:rsidR="00D806F8" w:rsidRPr="00D806F8" w:rsidRDefault="00D806F8" w:rsidP="00D806F8">
      <w:pPr>
        <w:pStyle w:val="EndNoteBibliography"/>
        <w:ind w:left="720" w:hanging="720"/>
        <w:rPr>
          <w:noProof/>
        </w:rPr>
      </w:pPr>
      <w:r w:rsidRPr="00D806F8">
        <w:rPr>
          <w:noProof/>
        </w:rPr>
        <w:t xml:space="preserve">Perez-Rico YA, Boeva V, Mallory AC, Bitetti A, Majello S, Barillot E, Shkumatava A. 2017. Comparative analyses of super-enhancers reveal conserved elements in vertebrate genomes. </w:t>
      </w:r>
      <w:r w:rsidRPr="00D806F8">
        <w:rPr>
          <w:i/>
          <w:noProof/>
        </w:rPr>
        <w:t>Genome Res</w:t>
      </w:r>
      <w:r w:rsidRPr="00D806F8">
        <w:rPr>
          <w:noProof/>
        </w:rPr>
        <w:t xml:space="preserve"> </w:t>
      </w:r>
      <w:r w:rsidRPr="00D806F8">
        <w:rPr>
          <w:b/>
          <w:noProof/>
        </w:rPr>
        <w:t>27</w:t>
      </w:r>
      <w:r w:rsidRPr="00D806F8">
        <w:rPr>
          <w:noProof/>
        </w:rPr>
        <w:t>: 259-268.</w:t>
      </w:r>
    </w:p>
    <w:p w14:paraId="7A157571" w14:textId="77777777" w:rsidR="00D806F8" w:rsidRPr="00D806F8" w:rsidRDefault="00D806F8" w:rsidP="00D806F8">
      <w:pPr>
        <w:pStyle w:val="EndNoteBibliography"/>
        <w:ind w:left="720" w:hanging="720"/>
        <w:rPr>
          <w:noProof/>
        </w:rPr>
      </w:pPr>
      <w:r w:rsidRPr="00D806F8">
        <w:rPr>
          <w:noProof/>
        </w:rPr>
        <w:t xml:space="preserve">Picelli S, Bjorklund AK, Reinius B, Sagasser S, Winberg G, Sandberg R. 2014. Tn5 transposase and tagmentation procedures for massively scaled sequencing projects. </w:t>
      </w:r>
      <w:r w:rsidRPr="00D806F8">
        <w:rPr>
          <w:i/>
          <w:noProof/>
        </w:rPr>
        <w:t>Genome Res</w:t>
      </w:r>
      <w:r w:rsidRPr="00D806F8">
        <w:rPr>
          <w:noProof/>
        </w:rPr>
        <w:t xml:space="preserve"> </w:t>
      </w:r>
      <w:r w:rsidRPr="00D806F8">
        <w:rPr>
          <w:b/>
          <w:noProof/>
        </w:rPr>
        <w:t>24</w:t>
      </w:r>
      <w:r w:rsidRPr="00D806F8">
        <w:rPr>
          <w:noProof/>
        </w:rPr>
        <w:t>: 2033-2040.</w:t>
      </w:r>
    </w:p>
    <w:p w14:paraId="3920F031" w14:textId="77777777" w:rsidR="00D806F8" w:rsidRPr="00D806F8" w:rsidRDefault="00D806F8" w:rsidP="00D806F8">
      <w:pPr>
        <w:pStyle w:val="EndNoteBibliography"/>
        <w:ind w:left="720" w:hanging="720"/>
        <w:rPr>
          <w:noProof/>
        </w:rPr>
      </w:pPr>
      <w:r w:rsidRPr="00D806F8">
        <w:rPr>
          <w:noProof/>
        </w:rPr>
        <w:t xml:space="preserve">Rao SS, Huntley MH, Durand NC, Stamenova EK, Bochkov ID, Robinson JT, Sanborn AL, Machol I, Omer AD, Lander ES et al. 2014. A 3D map of the human genome at kilobase resolution reveals principles of chromatin looping. </w:t>
      </w:r>
      <w:r w:rsidRPr="00D806F8">
        <w:rPr>
          <w:i/>
          <w:noProof/>
        </w:rPr>
        <w:t>Cell</w:t>
      </w:r>
      <w:r w:rsidRPr="00D806F8">
        <w:rPr>
          <w:noProof/>
        </w:rPr>
        <w:t xml:space="preserve"> </w:t>
      </w:r>
      <w:r w:rsidRPr="00D806F8">
        <w:rPr>
          <w:b/>
          <w:noProof/>
        </w:rPr>
        <w:t>159</w:t>
      </w:r>
      <w:r w:rsidRPr="00D806F8">
        <w:rPr>
          <w:noProof/>
        </w:rPr>
        <w:t>: 1665-1680.</w:t>
      </w:r>
    </w:p>
    <w:p w14:paraId="2A43FF7B" w14:textId="77777777" w:rsidR="00D806F8" w:rsidRPr="00D806F8" w:rsidRDefault="00D806F8" w:rsidP="00D806F8">
      <w:pPr>
        <w:pStyle w:val="EndNoteBibliography"/>
        <w:ind w:left="720" w:hanging="720"/>
        <w:rPr>
          <w:noProof/>
        </w:rPr>
      </w:pPr>
      <w:r w:rsidRPr="00D806F8">
        <w:rPr>
          <w:noProof/>
        </w:rPr>
        <w:t>Team RC. 2017. R: A Language and Environment for Statistical Computing</w:t>
      </w:r>
    </w:p>
    <w:p w14:paraId="1C09E033" w14:textId="77777777" w:rsidR="00D806F8" w:rsidRPr="00D806F8" w:rsidRDefault="00D806F8" w:rsidP="00D806F8">
      <w:pPr>
        <w:pStyle w:val="EndNoteBibliography"/>
        <w:ind w:left="720" w:hanging="720"/>
        <w:rPr>
          <w:noProof/>
        </w:rPr>
      </w:pPr>
      <w:r w:rsidRPr="00D806F8">
        <w:rPr>
          <w:noProof/>
        </w:rPr>
        <w:t xml:space="preserve">. </w:t>
      </w:r>
      <w:r w:rsidRPr="00D806F8">
        <w:rPr>
          <w:i/>
          <w:noProof/>
        </w:rPr>
        <w:t>R Foundation for Statistical Computing</w:t>
      </w:r>
      <w:r w:rsidRPr="00D806F8">
        <w:rPr>
          <w:noProof/>
        </w:rPr>
        <w:t>.</w:t>
      </w:r>
    </w:p>
    <w:p w14:paraId="64C72E5A" w14:textId="77777777" w:rsidR="00D806F8" w:rsidRPr="00D806F8" w:rsidRDefault="00D806F8" w:rsidP="00D806F8">
      <w:pPr>
        <w:pStyle w:val="EndNoteBibliography"/>
        <w:ind w:left="720" w:hanging="720"/>
        <w:rPr>
          <w:noProof/>
        </w:rPr>
      </w:pPr>
      <w:r w:rsidRPr="00D806F8">
        <w:rPr>
          <w:noProof/>
        </w:rPr>
        <w:lastRenderedPageBreak/>
        <w:t xml:space="preserve">White RJ, Collins JE, Sealy IM, Wali N, Dooley CM, Digby Z, Stemple DL, Murphy DN, Billis K, Hourlier T et al. 2017. A high-resolution mRNA expression time course of embryonic development in zebrafish. </w:t>
      </w:r>
      <w:r w:rsidRPr="00D806F8">
        <w:rPr>
          <w:i/>
          <w:noProof/>
        </w:rPr>
        <w:t>Elife</w:t>
      </w:r>
      <w:r w:rsidRPr="00D806F8">
        <w:rPr>
          <w:noProof/>
        </w:rPr>
        <w:t xml:space="preserve"> </w:t>
      </w:r>
      <w:r w:rsidRPr="00D806F8">
        <w:rPr>
          <w:b/>
          <w:noProof/>
        </w:rPr>
        <w:t>6</w:t>
      </w:r>
      <w:r w:rsidRPr="00D806F8">
        <w:rPr>
          <w:noProof/>
        </w:rPr>
        <w:t>.</w:t>
      </w:r>
    </w:p>
    <w:p w14:paraId="4FC7DE4F" w14:textId="77777777" w:rsidR="00D806F8" w:rsidRPr="00D806F8" w:rsidRDefault="00D806F8" w:rsidP="00D806F8">
      <w:pPr>
        <w:pStyle w:val="EndNoteBibliography"/>
        <w:ind w:left="720" w:hanging="720"/>
        <w:rPr>
          <w:noProof/>
        </w:rPr>
      </w:pPr>
      <w:r w:rsidRPr="00D806F8">
        <w:rPr>
          <w:noProof/>
        </w:rPr>
        <w:t xml:space="preserve">Whyte WA, Orlando DA, Hnisz D, Abraham BJ, Lin CY, Kagey MH, Rahl PB, Lee TI, Young RA. 2013. Master transcription factors and mediator establish super-enhancers at key cell identity genes. </w:t>
      </w:r>
      <w:r w:rsidRPr="00D806F8">
        <w:rPr>
          <w:i/>
          <w:noProof/>
        </w:rPr>
        <w:t>Cell</w:t>
      </w:r>
      <w:r w:rsidRPr="00D806F8">
        <w:rPr>
          <w:noProof/>
        </w:rPr>
        <w:t xml:space="preserve"> </w:t>
      </w:r>
      <w:r w:rsidRPr="00D806F8">
        <w:rPr>
          <w:b/>
          <w:noProof/>
        </w:rPr>
        <w:t>153</w:t>
      </w:r>
      <w:r w:rsidRPr="00D806F8">
        <w:rPr>
          <w:noProof/>
        </w:rPr>
        <w:t>: 307-319.</w:t>
      </w:r>
    </w:p>
    <w:p w14:paraId="2A455C7D" w14:textId="77777777" w:rsidR="00D806F8" w:rsidRPr="00D806F8" w:rsidRDefault="00D806F8" w:rsidP="00D806F8">
      <w:pPr>
        <w:pStyle w:val="EndNoteBibliography"/>
        <w:ind w:left="720" w:hanging="720"/>
        <w:rPr>
          <w:noProof/>
        </w:rPr>
      </w:pPr>
      <w:r w:rsidRPr="00D806F8">
        <w:rPr>
          <w:noProof/>
        </w:rPr>
        <w:t xml:space="preserve">Yang H, Luan Y, Liu T, Lee HJ, Fang L, Wang Y, Wang X, Zhang B, Jin Q, Ang KC et al. 2020. A map of cis-regulatory elements and 3D genome structures in zebrafish. </w:t>
      </w:r>
      <w:r w:rsidRPr="00D806F8">
        <w:rPr>
          <w:i/>
          <w:noProof/>
        </w:rPr>
        <w:t>Nature</w:t>
      </w:r>
      <w:r w:rsidRPr="00D806F8">
        <w:rPr>
          <w:noProof/>
        </w:rPr>
        <w:t xml:space="preserve"> </w:t>
      </w:r>
      <w:r w:rsidRPr="00D806F8">
        <w:rPr>
          <w:b/>
          <w:noProof/>
        </w:rPr>
        <w:t>588</w:t>
      </w:r>
      <w:r w:rsidRPr="00D806F8">
        <w:rPr>
          <w:noProof/>
        </w:rPr>
        <w:t>: 337-343.</w:t>
      </w:r>
    </w:p>
    <w:p w14:paraId="160BA538" w14:textId="77777777" w:rsidR="00D806F8" w:rsidRPr="00D806F8" w:rsidRDefault="00D806F8" w:rsidP="00D806F8">
      <w:pPr>
        <w:pStyle w:val="EndNoteBibliography"/>
        <w:ind w:left="720" w:hanging="720"/>
        <w:rPr>
          <w:noProof/>
        </w:rPr>
      </w:pPr>
      <w:r w:rsidRPr="00D806F8">
        <w:rPr>
          <w:noProof/>
        </w:rPr>
        <w:t xml:space="preserve">Zhang B, Wu X, Zhang W, Shen W, Sun Q, Liu K, Zhang Y, Wang Q, Li Y, Meng A et al. 2018. Widespread Enhancer Dememorization and Promoter Priming during Parental-to-Zygotic Transition. </w:t>
      </w:r>
      <w:r w:rsidRPr="00D806F8">
        <w:rPr>
          <w:i/>
          <w:noProof/>
        </w:rPr>
        <w:t>Mol Cell</w:t>
      </w:r>
      <w:r w:rsidRPr="00D806F8">
        <w:rPr>
          <w:noProof/>
        </w:rPr>
        <w:t xml:space="preserve"> </w:t>
      </w:r>
      <w:r w:rsidRPr="00D806F8">
        <w:rPr>
          <w:b/>
          <w:noProof/>
        </w:rPr>
        <w:t>72</w:t>
      </w:r>
      <w:r w:rsidRPr="00D806F8">
        <w:rPr>
          <w:noProof/>
        </w:rPr>
        <w:t>: 673-686 e676.</w:t>
      </w:r>
    </w:p>
    <w:p w14:paraId="503B8031" w14:textId="77777777" w:rsidR="00D806F8" w:rsidRPr="00D806F8" w:rsidRDefault="00D806F8" w:rsidP="00D806F8">
      <w:pPr>
        <w:pStyle w:val="EndNoteBibliography"/>
        <w:ind w:left="720" w:hanging="720"/>
        <w:rPr>
          <w:noProof/>
        </w:rPr>
      </w:pPr>
      <w:r w:rsidRPr="00D806F8">
        <w:rPr>
          <w:noProof/>
        </w:rPr>
        <w:t xml:space="preserve">Zhang B, Zheng H, Huang B, Li W, Xiang Y, Peng X, Ming J, Wu X, Zhang Y, Xu Q et al. 2016. Allelic reprogramming of the histone modification H3K4me3 in early mammalian development. </w:t>
      </w:r>
      <w:r w:rsidRPr="00D806F8">
        <w:rPr>
          <w:i/>
          <w:noProof/>
        </w:rPr>
        <w:t>Nature</w:t>
      </w:r>
      <w:r w:rsidRPr="00D806F8">
        <w:rPr>
          <w:noProof/>
        </w:rPr>
        <w:t xml:space="preserve"> </w:t>
      </w:r>
      <w:r w:rsidRPr="00D806F8">
        <w:rPr>
          <w:b/>
          <w:noProof/>
        </w:rPr>
        <w:t>537</w:t>
      </w:r>
      <w:r w:rsidRPr="00D806F8">
        <w:rPr>
          <w:noProof/>
        </w:rPr>
        <w:t>: 553-557.</w:t>
      </w:r>
    </w:p>
    <w:p w14:paraId="34C12B06" w14:textId="19A7AA43" w:rsidR="005A4F69" w:rsidRPr="005A4F69" w:rsidRDefault="005A4F69" w:rsidP="005A4F69">
      <w:pPr>
        <w:rPr>
          <w:rFonts w:ascii="Helvetica" w:hAnsi="Helvetica"/>
          <w:sz w:val="22"/>
          <w:szCs w:val="22"/>
        </w:rPr>
      </w:pPr>
      <w:r>
        <w:rPr>
          <w:rFonts w:ascii="Helvetica" w:hAnsi="Helvetica"/>
          <w:sz w:val="22"/>
          <w:szCs w:val="22"/>
        </w:rPr>
        <w:fldChar w:fldCharType="end"/>
      </w:r>
    </w:p>
    <w:sectPr w:rsidR="005A4F69" w:rsidRPr="005A4F69" w:rsidSect="0010566B">
      <w:footerReference w:type="even" r:id="rId21"/>
      <w:footerReference w:type="default" r:id="rId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7192B" w14:textId="77777777" w:rsidR="00A34D4E" w:rsidRDefault="00A34D4E" w:rsidP="0010566B">
      <w:r>
        <w:separator/>
      </w:r>
    </w:p>
  </w:endnote>
  <w:endnote w:type="continuationSeparator" w:id="0">
    <w:p w14:paraId="09AD3C29" w14:textId="77777777" w:rsidR="00A34D4E" w:rsidRDefault="00A34D4E" w:rsidP="00105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2481683"/>
      <w:docPartObj>
        <w:docPartGallery w:val="Page Numbers (Bottom of Page)"/>
        <w:docPartUnique/>
      </w:docPartObj>
    </w:sdtPr>
    <w:sdtEndPr>
      <w:rPr>
        <w:rStyle w:val="PageNumber"/>
      </w:rPr>
    </w:sdtEndPr>
    <w:sdtContent>
      <w:p w14:paraId="58C7F004" w14:textId="50B694B8" w:rsidR="00EC0A6C" w:rsidRDefault="00EC0A6C" w:rsidP="000F09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7E564" w14:textId="77777777" w:rsidR="00EC0A6C" w:rsidRDefault="00EC0A6C" w:rsidP="001056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1604538"/>
      <w:docPartObj>
        <w:docPartGallery w:val="Page Numbers (Bottom of Page)"/>
        <w:docPartUnique/>
      </w:docPartObj>
    </w:sdtPr>
    <w:sdtEndPr>
      <w:rPr>
        <w:rStyle w:val="PageNumber"/>
      </w:rPr>
    </w:sdtEndPr>
    <w:sdtContent>
      <w:p w14:paraId="29B4DEAE" w14:textId="625E07CE" w:rsidR="00EC0A6C" w:rsidRDefault="00EC0A6C" w:rsidP="000F09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B0C651" w14:textId="77777777" w:rsidR="00EC0A6C" w:rsidRDefault="00EC0A6C" w:rsidP="001056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6CE51" w14:textId="77777777" w:rsidR="00A34D4E" w:rsidRDefault="00A34D4E" w:rsidP="0010566B">
      <w:r>
        <w:separator/>
      </w:r>
    </w:p>
  </w:footnote>
  <w:footnote w:type="continuationSeparator" w:id="0">
    <w:p w14:paraId="6F3E6B2F" w14:textId="77777777" w:rsidR="00A34D4E" w:rsidRDefault="00A34D4E" w:rsidP="001056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041E2"/>
    <w:multiLevelType w:val="hybridMultilevel"/>
    <w:tmpl w:val="6E76338A"/>
    <w:lvl w:ilvl="0" w:tplc="D38AF93E">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73329"/>
    <w:multiLevelType w:val="hybridMultilevel"/>
    <w:tmpl w:val="BF665282"/>
    <w:lvl w:ilvl="0" w:tplc="BADACB24">
      <w:start w:val="1"/>
      <w:numFmt w:val="upperLetter"/>
      <w:lvlText w:val="(%1)"/>
      <w:lvlJc w:val="left"/>
      <w:pPr>
        <w:tabs>
          <w:tab w:val="num" w:pos="720"/>
        </w:tabs>
        <w:ind w:left="720" w:hanging="360"/>
      </w:pPr>
    </w:lvl>
    <w:lvl w:ilvl="1" w:tplc="DC1CE216" w:tentative="1">
      <w:start w:val="1"/>
      <w:numFmt w:val="upperLetter"/>
      <w:lvlText w:val="(%2)"/>
      <w:lvlJc w:val="left"/>
      <w:pPr>
        <w:tabs>
          <w:tab w:val="num" w:pos="1440"/>
        </w:tabs>
        <w:ind w:left="1440" w:hanging="360"/>
      </w:pPr>
    </w:lvl>
    <w:lvl w:ilvl="2" w:tplc="FD7C0CC6" w:tentative="1">
      <w:start w:val="1"/>
      <w:numFmt w:val="upperLetter"/>
      <w:lvlText w:val="(%3)"/>
      <w:lvlJc w:val="left"/>
      <w:pPr>
        <w:tabs>
          <w:tab w:val="num" w:pos="2160"/>
        </w:tabs>
        <w:ind w:left="2160" w:hanging="360"/>
      </w:pPr>
    </w:lvl>
    <w:lvl w:ilvl="3" w:tplc="80248944" w:tentative="1">
      <w:start w:val="1"/>
      <w:numFmt w:val="upperLetter"/>
      <w:lvlText w:val="(%4)"/>
      <w:lvlJc w:val="left"/>
      <w:pPr>
        <w:tabs>
          <w:tab w:val="num" w:pos="2880"/>
        </w:tabs>
        <w:ind w:left="2880" w:hanging="360"/>
      </w:pPr>
    </w:lvl>
    <w:lvl w:ilvl="4" w:tplc="8CC6E8B6" w:tentative="1">
      <w:start w:val="1"/>
      <w:numFmt w:val="upperLetter"/>
      <w:lvlText w:val="(%5)"/>
      <w:lvlJc w:val="left"/>
      <w:pPr>
        <w:tabs>
          <w:tab w:val="num" w:pos="3600"/>
        </w:tabs>
        <w:ind w:left="3600" w:hanging="360"/>
      </w:pPr>
    </w:lvl>
    <w:lvl w:ilvl="5" w:tplc="520C275C" w:tentative="1">
      <w:start w:val="1"/>
      <w:numFmt w:val="upperLetter"/>
      <w:lvlText w:val="(%6)"/>
      <w:lvlJc w:val="left"/>
      <w:pPr>
        <w:tabs>
          <w:tab w:val="num" w:pos="4320"/>
        </w:tabs>
        <w:ind w:left="4320" w:hanging="360"/>
      </w:pPr>
    </w:lvl>
    <w:lvl w:ilvl="6" w:tplc="6BAE5D5E" w:tentative="1">
      <w:start w:val="1"/>
      <w:numFmt w:val="upperLetter"/>
      <w:lvlText w:val="(%7)"/>
      <w:lvlJc w:val="left"/>
      <w:pPr>
        <w:tabs>
          <w:tab w:val="num" w:pos="5040"/>
        </w:tabs>
        <w:ind w:left="5040" w:hanging="360"/>
      </w:pPr>
    </w:lvl>
    <w:lvl w:ilvl="7" w:tplc="4E4870C6" w:tentative="1">
      <w:start w:val="1"/>
      <w:numFmt w:val="upperLetter"/>
      <w:lvlText w:val="(%8)"/>
      <w:lvlJc w:val="left"/>
      <w:pPr>
        <w:tabs>
          <w:tab w:val="num" w:pos="5760"/>
        </w:tabs>
        <w:ind w:left="5760" w:hanging="360"/>
      </w:pPr>
    </w:lvl>
    <w:lvl w:ilvl="8" w:tplc="E85E1242" w:tentative="1">
      <w:start w:val="1"/>
      <w:numFmt w:val="upperLetter"/>
      <w:lvlText w:val="(%9)"/>
      <w:lvlJc w:val="left"/>
      <w:pPr>
        <w:tabs>
          <w:tab w:val="num" w:pos="6480"/>
        </w:tabs>
        <w:ind w:left="6480" w:hanging="360"/>
      </w:pPr>
    </w:lvl>
  </w:abstractNum>
  <w:abstractNum w:abstractNumId="2" w15:restartNumberingAfterBreak="0">
    <w:nsid w:val="10F660A6"/>
    <w:multiLevelType w:val="hybridMultilevel"/>
    <w:tmpl w:val="25C0946E"/>
    <w:lvl w:ilvl="0" w:tplc="EB20DA7A">
      <w:start w:val="1"/>
      <w:numFmt w:val="upperLetter"/>
      <w:lvlText w:val="(%1)"/>
      <w:lvlJc w:val="left"/>
      <w:pPr>
        <w:tabs>
          <w:tab w:val="num" w:pos="720"/>
        </w:tabs>
        <w:ind w:left="720" w:hanging="360"/>
      </w:pPr>
    </w:lvl>
    <w:lvl w:ilvl="1" w:tplc="31B2FFDA" w:tentative="1">
      <w:start w:val="1"/>
      <w:numFmt w:val="upperLetter"/>
      <w:lvlText w:val="(%2)"/>
      <w:lvlJc w:val="left"/>
      <w:pPr>
        <w:tabs>
          <w:tab w:val="num" w:pos="1440"/>
        </w:tabs>
        <w:ind w:left="1440" w:hanging="360"/>
      </w:pPr>
    </w:lvl>
    <w:lvl w:ilvl="2" w:tplc="F8AC666E" w:tentative="1">
      <w:start w:val="1"/>
      <w:numFmt w:val="upperLetter"/>
      <w:lvlText w:val="(%3)"/>
      <w:lvlJc w:val="left"/>
      <w:pPr>
        <w:tabs>
          <w:tab w:val="num" w:pos="2160"/>
        </w:tabs>
        <w:ind w:left="2160" w:hanging="360"/>
      </w:pPr>
    </w:lvl>
    <w:lvl w:ilvl="3" w:tplc="1DB06A38" w:tentative="1">
      <w:start w:val="1"/>
      <w:numFmt w:val="upperLetter"/>
      <w:lvlText w:val="(%4)"/>
      <w:lvlJc w:val="left"/>
      <w:pPr>
        <w:tabs>
          <w:tab w:val="num" w:pos="2880"/>
        </w:tabs>
        <w:ind w:left="2880" w:hanging="360"/>
      </w:pPr>
    </w:lvl>
    <w:lvl w:ilvl="4" w:tplc="705A90A0" w:tentative="1">
      <w:start w:val="1"/>
      <w:numFmt w:val="upperLetter"/>
      <w:lvlText w:val="(%5)"/>
      <w:lvlJc w:val="left"/>
      <w:pPr>
        <w:tabs>
          <w:tab w:val="num" w:pos="3600"/>
        </w:tabs>
        <w:ind w:left="3600" w:hanging="360"/>
      </w:pPr>
    </w:lvl>
    <w:lvl w:ilvl="5" w:tplc="B17C99E2" w:tentative="1">
      <w:start w:val="1"/>
      <w:numFmt w:val="upperLetter"/>
      <w:lvlText w:val="(%6)"/>
      <w:lvlJc w:val="left"/>
      <w:pPr>
        <w:tabs>
          <w:tab w:val="num" w:pos="4320"/>
        </w:tabs>
        <w:ind w:left="4320" w:hanging="360"/>
      </w:pPr>
    </w:lvl>
    <w:lvl w:ilvl="6" w:tplc="0C789768" w:tentative="1">
      <w:start w:val="1"/>
      <w:numFmt w:val="upperLetter"/>
      <w:lvlText w:val="(%7)"/>
      <w:lvlJc w:val="left"/>
      <w:pPr>
        <w:tabs>
          <w:tab w:val="num" w:pos="5040"/>
        </w:tabs>
        <w:ind w:left="5040" w:hanging="360"/>
      </w:pPr>
    </w:lvl>
    <w:lvl w:ilvl="7" w:tplc="D8944BB2" w:tentative="1">
      <w:start w:val="1"/>
      <w:numFmt w:val="upperLetter"/>
      <w:lvlText w:val="(%8)"/>
      <w:lvlJc w:val="left"/>
      <w:pPr>
        <w:tabs>
          <w:tab w:val="num" w:pos="5760"/>
        </w:tabs>
        <w:ind w:left="5760" w:hanging="360"/>
      </w:pPr>
    </w:lvl>
    <w:lvl w:ilvl="8" w:tplc="4B44EB72" w:tentative="1">
      <w:start w:val="1"/>
      <w:numFmt w:val="upperLetter"/>
      <w:lvlText w:val="(%9)"/>
      <w:lvlJc w:val="left"/>
      <w:pPr>
        <w:tabs>
          <w:tab w:val="num" w:pos="6480"/>
        </w:tabs>
        <w:ind w:left="6480" w:hanging="360"/>
      </w:pPr>
    </w:lvl>
  </w:abstractNum>
  <w:abstractNum w:abstractNumId="3" w15:restartNumberingAfterBreak="0">
    <w:nsid w:val="116F0A1C"/>
    <w:multiLevelType w:val="hybridMultilevel"/>
    <w:tmpl w:val="E86AD5CC"/>
    <w:lvl w:ilvl="0" w:tplc="6AEC68AC">
      <w:start w:val="1"/>
      <w:numFmt w:val="upperLetter"/>
      <w:lvlText w:val="(%1)"/>
      <w:lvlJc w:val="left"/>
      <w:pPr>
        <w:tabs>
          <w:tab w:val="num" w:pos="720"/>
        </w:tabs>
        <w:ind w:left="720" w:hanging="360"/>
      </w:pPr>
    </w:lvl>
    <w:lvl w:ilvl="1" w:tplc="30385456" w:tentative="1">
      <w:start w:val="1"/>
      <w:numFmt w:val="upperLetter"/>
      <w:lvlText w:val="(%2)"/>
      <w:lvlJc w:val="left"/>
      <w:pPr>
        <w:tabs>
          <w:tab w:val="num" w:pos="1440"/>
        </w:tabs>
        <w:ind w:left="1440" w:hanging="360"/>
      </w:pPr>
    </w:lvl>
    <w:lvl w:ilvl="2" w:tplc="ECFAE440" w:tentative="1">
      <w:start w:val="1"/>
      <w:numFmt w:val="upperLetter"/>
      <w:lvlText w:val="(%3)"/>
      <w:lvlJc w:val="left"/>
      <w:pPr>
        <w:tabs>
          <w:tab w:val="num" w:pos="2160"/>
        </w:tabs>
        <w:ind w:left="2160" w:hanging="360"/>
      </w:pPr>
    </w:lvl>
    <w:lvl w:ilvl="3" w:tplc="1F6A6C1E" w:tentative="1">
      <w:start w:val="1"/>
      <w:numFmt w:val="upperLetter"/>
      <w:lvlText w:val="(%4)"/>
      <w:lvlJc w:val="left"/>
      <w:pPr>
        <w:tabs>
          <w:tab w:val="num" w:pos="2880"/>
        </w:tabs>
        <w:ind w:left="2880" w:hanging="360"/>
      </w:pPr>
    </w:lvl>
    <w:lvl w:ilvl="4" w:tplc="43F454E0" w:tentative="1">
      <w:start w:val="1"/>
      <w:numFmt w:val="upperLetter"/>
      <w:lvlText w:val="(%5)"/>
      <w:lvlJc w:val="left"/>
      <w:pPr>
        <w:tabs>
          <w:tab w:val="num" w:pos="3600"/>
        </w:tabs>
        <w:ind w:left="3600" w:hanging="360"/>
      </w:pPr>
    </w:lvl>
    <w:lvl w:ilvl="5" w:tplc="6892476C" w:tentative="1">
      <w:start w:val="1"/>
      <w:numFmt w:val="upperLetter"/>
      <w:lvlText w:val="(%6)"/>
      <w:lvlJc w:val="left"/>
      <w:pPr>
        <w:tabs>
          <w:tab w:val="num" w:pos="4320"/>
        </w:tabs>
        <w:ind w:left="4320" w:hanging="360"/>
      </w:pPr>
    </w:lvl>
    <w:lvl w:ilvl="6" w:tplc="7FC4F11C" w:tentative="1">
      <w:start w:val="1"/>
      <w:numFmt w:val="upperLetter"/>
      <w:lvlText w:val="(%7)"/>
      <w:lvlJc w:val="left"/>
      <w:pPr>
        <w:tabs>
          <w:tab w:val="num" w:pos="5040"/>
        </w:tabs>
        <w:ind w:left="5040" w:hanging="360"/>
      </w:pPr>
    </w:lvl>
    <w:lvl w:ilvl="7" w:tplc="565C87B2" w:tentative="1">
      <w:start w:val="1"/>
      <w:numFmt w:val="upperLetter"/>
      <w:lvlText w:val="(%8)"/>
      <w:lvlJc w:val="left"/>
      <w:pPr>
        <w:tabs>
          <w:tab w:val="num" w:pos="5760"/>
        </w:tabs>
        <w:ind w:left="5760" w:hanging="360"/>
      </w:pPr>
    </w:lvl>
    <w:lvl w:ilvl="8" w:tplc="30EE771A" w:tentative="1">
      <w:start w:val="1"/>
      <w:numFmt w:val="upperLetter"/>
      <w:lvlText w:val="(%9)"/>
      <w:lvlJc w:val="left"/>
      <w:pPr>
        <w:tabs>
          <w:tab w:val="num" w:pos="6480"/>
        </w:tabs>
        <w:ind w:left="6480" w:hanging="360"/>
      </w:pPr>
    </w:lvl>
  </w:abstractNum>
  <w:abstractNum w:abstractNumId="4" w15:restartNumberingAfterBreak="0">
    <w:nsid w:val="13C52091"/>
    <w:multiLevelType w:val="hybridMultilevel"/>
    <w:tmpl w:val="0A2202EA"/>
    <w:lvl w:ilvl="0" w:tplc="07EEB318">
      <w:start w:val="1"/>
      <w:numFmt w:val="upperLetter"/>
      <w:lvlText w:val="(%1)"/>
      <w:lvlJc w:val="left"/>
      <w:pPr>
        <w:tabs>
          <w:tab w:val="num" w:pos="720"/>
        </w:tabs>
        <w:ind w:left="720" w:hanging="360"/>
      </w:pPr>
    </w:lvl>
    <w:lvl w:ilvl="1" w:tplc="15DC08DE" w:tentative="1">
      <w:start w:val="1"/>
      <w:numFmt w:val="upperLetter"/>
      <w:lvlText w:val="(%2)"/>
      <w:lvlJc w:val="left"/>
      <w:pPr>
        <w:tabs>
          <w:tab w:val="num" w:pos="1440"/>
        </w:tabs>
        <w:ind w:left="1440" w:hanging="360"/>
      </w:pPr>
    </w:lvl>
    <w:lvl w:ilvl="2" w:tplc="A2E0D36A" w:tentative="1">
      <w:start w:val="1"/>
      <w:numFmt w:val="upperLetter"/>
      <w:lvlText w:val="(%3)"/>
      <w:lvlJc w:val="left"/>
      <w:pPr>
        <w:tabs>
          <w:tab w:val="num" w:pos="2160"/>
        </w:tabs>
        <w:ind w:left="2160" w:hanging="360"/>
      </w:pPr>
    </w:lvl>
    <w:lvl w:ilvl="3" w:tplc="0442DB48" w:tentative="1">
      <w:start w:val="1"/>
      <w:numFmt w:val="upperLetter"/>
      <w:lvlText w:val="(%4)"/>
      <w:lvlJc w:val="left"/>
      <w:pPr>
        <w:tabs>
          <w:tab w:val="num" w:pos="2880"/>
        </w:tabs>
        <w:ind w:left="2880" w:hanging="360"/>
      </w:pPr>
    </w:lvl>
    <w:lvl w:ilvl="4" w:tplc="1028389A" w:tentative="1">
      <w:start w:val="1"/>
      <w:numFmt w:val="upperLetter"/>
      <w:lvlText w:val="(%5)"/>
      <w:lvlJc w:val="left"/>
      <w:pPr>
        <w:tabs>
          <w:tab w:val="num" w:pos="3600"/>
        </w:tabs>
        <w:ind w:left="3600" w:hanging="360"/>
      </w:pPr>
    </w:lvl>
    <w:lvl w:ilvl="5" w:tplc="FF088E70" w:tentative="1">
      <w:start w:val="1"/>
      <w:numFmt w:val="upperLetter"/>
      <w:lvlText w:val="(%6)"/>
      <w:lvlJc w:val="left"/>
      <w:pPr>
        <w:tabs>
          <w:tab w:val="num" w:pos="4320"/>
        </w:tabs>
        <w:ind w:left="4320" w:hanging="360"/>
      </w:pPr>
    </w:lvl>
    <w:lvl w:ilvl="6" w:tplc="E2127FE6" w:tentative="1">
      <w:start w:val="1"/>
      <w:numFmt w:val="upperLetter"/>
      <w:lvlText w:val="(%7)"/>
      <w:lvlJc w:val="left"/>
      <w:pPr>
        <w:tabs>
          <w:tab w:val="num" w:pos="5040"/>
        </w:tabs>
        <w:ind w:left="5040" w:hanging="360"/>
      </w:pPr>
    </w:lvl>
    <w:lvl w:ilvl="7" w:tplc="1D5472C8" w:tentative="1">
      <w:start w:val="1"/>
      <w:numFmt w:val="upperLetter"/>
      <w:lvlText w:val="(%8)"/>
      <w:lvlJc w:val="left"/>
      <w:pPr>
        <w:tabs>
          <w:tab w:val="num" w:pos="5760"/>
        </w:tabs>
        <w:ind w:left="5760" w:hanging="360"/>
      </w:pPr>
    </w:lvl>
    <w:lvl w:ilvl="8" w:tplc="C2142F50" w:tentative="1">
      <w:start w:val="1"/>
      <w:numFmt w:val="upperLetter"/>
      <w:lvlText w:val="(%9)"/>
      <w:lvlJc w:val="left"/>
      <w:pPr>
        <w:tabs>
          <w:tab w:val="num" w:pos="6480"/>
        </w:tabs>
        <w:ind w:left="6480" w:hanging="360"/>
      </w:pPr>
    </w:lvl>
  </w:abstractNum>
  <w:abstractNum w:abstractNumId="5" w15:restartNumberingAfterBreak="0">
    <w:nsid w:val="163E6D93"/>
    <w:multiLevelType w:val="hybridMultilevel"/>
    <w:tmpl w:val="B96E55C8"/>
    <w:lvl w:ilvl="0" w:tplc="715C61CC">
      <w:start w:val="1"/>
      <w:numFmt w:val="upperLetter"/>
      <w:lvlText w:val="(%1)"/>
      <w:lvlJc w:val="left"/>
      <w:pPr>
        <w:tabs>
          <w:tab w:val="num" w:pos="720"/>
        </w:tabs>
        <w:ind w:left="720" w:hanging="360"/>
      </w:pPr>
    </w:lvl>
    <w:lvl w:ilvl="1" w:tplc="4EDCCE38" w:tentative="1">
      <w:start w:val="1"/>
      <w:numFmt w:val="upperLetter"/>
      <w:lvlText w:val="(%2)"/>
      <w:lvlJc w:val="left"/>
      <w:pPr>
        <w:tabs>
          <w:tab w:val="num" w:pos="1440"/>
        </w:tabs>
        <w:ind w:left="1440" w:hanging="360"/>
      </w:pPr>
    </w:lvl>
    <w:lvl w:ilvl="2" w:tplc="B27CDCB0" w:tentative="1">
      <w:start w:val="1"/>
      <w:numFmt w:val="upperLetter"/>
      <w:lvlText w:val="(%3)"/>
      <w:lvlJc w:val="left"/>
      <w:pPr>
        <w:tabs>
          <w:tab w:val="num" w:pos="2160"/>
        </w:tabs>
        <w:ind w:left="2160" w:hanging="360"/>
      </w:pPr>
    </w:lvl>
    <w:lvl w:ilvl="3" w:tplc="D424E438" w:tentative="1">
      <w:start w:val="1"/>
      <w:numFmt w:val="upperLetter"/>
      <w:lvlText w:val="(%4)"/>
      <w:lvlJc w:val="left"/>
      <w:pPr>
        <w:tabs>
          <w:tab w:val="num" w:pos="2880"/>
        </w:tabs>
        <w:ind w:left="2880" w:hanging="360"/>
      </w:pPr>
    </w:lvl>
    <w:lvl w:ilvl="4" w:tplc="B7523C50" w:tentative="1">
      <w:start w:val="1"/>
      <w:numFmt w:val="upperLetter"/>
      <w:lvlText w:val="(%5)"/>
      <w:lvlJc w:val="left"/>
      <w:pPr>
        <w:tabs>
          <w:tab w:val="num" w:pos="3600"/>
        </w:tabs>
        <w:ind w:left="3600" w:hanging="360"/>
      </w:pPr>
    </w:lvl>
    <w:lvl w:ilvl="5" w:tplc="59DE2330" w:tentative="1">
      <w:start w:val="1"/>
      <w:numFmt w:val="upperLetter"/>
      <w:lvlText w:val="(%6)"/>
      <w:lvlJc w:val="left"/>
      <w:pPr>
        <w:tabs>
          <w:tab w:val="num" w:pos="4320"/>
        </w:tabs>
        <w:ind w:left="4320" w:hanging="360"/>
      </w:pPr>
    </w:lvl>
    <w:lvl w:ilvl="6" w:tplc="49220EE2" w:tentative="1">
      <w:start w:val="1"/>
      <w:numFmt w:val="upperLetter"/>
      <w:lvlText w:val="(%7)"/>
      <w:lvlJc w:val="left"/>
      <w:pPr>
        <w:tabs>
          <w:tab w:val="num" w:pos="5040"/>
        </w:tabs>
        <w:ind w:left="5040" w:hanging="360"/>
      </w:pPr>
    </w:lvl>
    <w:lvl w:ilvl="7" w:tplc="5270F3D8" w:tentative="1">
      <w:start w:val="1"/>
      <w:numFmt w:val="upperLetter"/>
      <w:lvlText w:val="(%8)"/>
      <w:lvlJc w:val="left"/>
      <w:pPr>
        <w:tabs>
          <w:tab w:val="num" w:pos="5760"/>
        </w:tabs>
        <w:ind w:left="5760" w:hanging="360"/>
      </w:pPr>
    </w:lvl>
    <w:lvl w:ilvl="8" w:tplc="6CD21B1E" w:tentative="1">
      <w:start w:val="1"/>
      <w:numFmt w:val="upperLetter"/>
      <w:lvlText w:val="(%9)"/>
      <w:lvlJc w:val="left"/>
      <w:pPr>
        <w:tabs>
          <w:tab w:val="num" w:pos="6480"/>
        </w:tabs>
        <w:ind w:left="6480" w:hanging="360"/>
      </w:pPr>
    </w:lvl>
  </w:abstractNum>
  <w:abstractNum w:abstractNumId="6" w15:restartNumberingAfterBreak="0">
    <w:nsid w:val="18E70583"/>
    <w:multiLevelType w:val="hybridMultilevel"/>
    <w:tmpl w:val="D484747C"/>
    <w:lvl w:ilvl="0" w:tplc="0DCED8E2">
      <w:start w:val="1"/>
      <w:numFmt w:val="upp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97560"/>
    <w:multiLevelType w:val="hybridMultilevel"/>
    <w:tmpl w:val="5772259C"/>
    <w:lvl w:ilvl="0" w:tplc="52EA4D46">
      <w:start w:val="1"/>
      <w:numFmt w:val="upperLetter"/>
      <w:lvlText w:val="(%1)"/>
      <w:lvlJc w:val="left"/>
      <w:pPr>
        <w:tabs>
          <w:tab w:val="num" w:pos="720"/>
        </w:tabs>
        <w:ind w:left="720" w:hanging="360"/>
      </w:pPr>
    </w:lvl>
    <w:lvl w:ilvl="1" w:tplc="0D4EB622" w:tentative="1">
      <w:start w:val="1"/>
      <w:numFmt w:val="upperLetter"/>
      <w:lvlText w:val="(%2)"/>
      <w:lvlJc w:val="left"/>
      <w:pPr>
        <w:tabs>
          <w:tab w:val="num" w:pos="1440"/>
        </w:tabs>
        <w:ind w:left="1440" w:hanging="360"/>
      </w:pPr>
    </w:lvl>
    <w:lvl w:ilvl="2" w:tplc="E5243628" w:tentative="1">
      <w:start w:val="1"/>
      <w:numFmt w:val="upperLetter"/>
      <w:lvlText w:val="(%3)"/>
      <w:lvlJc w:val="left"/>
      <w:pPr>
        <w:tabs>
          <w:tab w:val="num" w:pos="2160"/>
        </w:tabs>
        <w:ind w:left="2160" w:hanging="360"/>
      </w:pPr>
    </w:lvl>
    <w:lvl w:ilvl="3" w:tplc="2D045E84" w:tentative="1">
      <w:start w:val="1"/>
      <w:numFmt w:val="upperLetter"/>
      <w:lvlText w:val="(%4)"/>
      <w:lvlJc w:val="left"/>
      <w:pPr>
        <w:tabs>
          <w:tab w:val="num" w:pos="2880"/>
        </w:tabs>
        <w:ind w:left="2880" w:hanging="360"/>
      </w:pPr>
    </w:lvl>
    <w:lvl w:ilvl="4" w:tplc="7924C00E" w:tentative="1">
      <w:start w:val="1"/>
      <w:numFmt w:val="upperLetter"/>
      <w:lvlText w:val="(%5)"/>
      <w:lvlJc w:val="left"/>
      <w:pPr>
        <w:tabs>
          <w:tab w:val="num" w:pos="3600"/>
        </w:tabs>
        <w:ind w:left="3600" w:hanging="360"/>
      </w:pPr>
    </w:lvl>
    <w:lvl w:ilvl="5" w:tplc="6CD808B4" w:tentative="1">
      <w:start w:val="1"/>
      <w:numFmt w:val="upperLetter"/>
      <w:lvlText w:val="(%6)"/>
      <w:lvlJc w:val="left"/>
      <w:pPr>
        <w:tabs>
          <w:tab w:val="num" w:pos="4320"/>
        </w:tabs>
        <w:ind w:left="4320" w:hanging="360"/>
      </w:pPr>
    </w:lvl>
    <w:lvl w:ilvl="6" w:tplc="33BE6250" w:tentative="1">
      <w:start w:val="1"/>
      <w:numFmt w:val="upperLetter"/>
      <w:lvlText w:val="(%7)"/>
      <w:lvlJc w:val="left"/>
      <w:pPr>
        <w:tabs>
          <w:tab w:val="num" w:pos="5040"/>
        </w:tabs>
        <w:ind w:left="5040" w:hanging="360"/>
      </w:pPr>
    </w:lvl>
    <w:lvl w:ilvl="7" w:tplc="ED5C7B06" w:tentative="1">
      <w:start w:val="1"/>
      <w:numFmt w:val="upperLetter"/>
      <w:lvlText w:val="(%8)"/>
      <w:lvlJc w:val="left"/>
      <w:pPr>
        <w:tabs>
          <w:tab w:val="num" w:pos="5760"/>
        </w:tabs>
        <w:ind w:left="5760" w:hanging="360"/>
      </w:pPr>
    </w:lvl>
    <w:lvl w:ilvl="8" w:tplc="3092A2C8" w:tentative="1">
      <w:start w:val="1"/>
      <w:numFmt w:val="upperLetter"/>
      <w:lvlText w:val="(%9)"/>
      <w:lvlJc w:val="left"/>
      <w:pPr>
        <w:tabs>
          <w:tab w:val="num" w:pos="6480"/>
        </w:tabs>
        <w:ind w:left="6480" w:hanging="360"/>
      </w:pPr>
    </w:lvl>
  </w:abstractNum>
  <w:abstractNum w:abstractNumId="8" w15:restartNumberingAfterBreak="0">
    <w:nsid w:val="2F213B73"/>
    <w:multiLevelType w:val="hybridMultilevel"/>
    <w:tmpl w:val="E918E758"/>
    <w:lvl w:ilvl="0" w:tplc="9CE21F58">
      <w:start w:val="1"/>
      <w:numFmt w:val="upperLetter"/>
      <w:lvlText w:val="(%1)"/>
      <w:lvlJc w:val="left"/>
      <w:pPr>
        <w:ind w:left="360" w:hanging="360"/>
      </w:pPr>
      <w:rPr>
        <w:rFonts w:ascii="Helvetica Neue" w:eastAsia="Times New Roman" w:hAnsi="Helvetica Neue" w:cs="Times New Roman"/>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E6095D"/>
    <w:multiLevelType w:val="hybridMultilevel"/>
    <w:tmpl w:val="B5E46D00"/>
    <w:lvl w:ilvl="0" w:tplc="177AEE30">
      <w:start w:val="1"/>
      <w:numFmt w:val="upperLetter"/>
      <w:lvlText w:val="(%1)"/>
      <w:lvlJc w:val="left"/>
      <w:pPr>
        <w:ind w:left="720" w:hanging="360"/>
      </w:pPr>
      <w:rPr>
        <w:rFonts w:ascii="Helvetica Neue" w:hAnsi="Helvetica Neue"/>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4B16A7"/>
    <w:multiLevelType w:val="hybridMultilevel"/>
    <w:tmpl w:val="7E646466"/>
    <w:lvl w:ilvl="0" w:tplc="0BD439FE">
      <w:start w:val="1"/>
      <w:numFmt w:val="upperLetter"/>
      <w:lvlText w:val="(%1)"/>
      <w:lvlJc w:val="left"/>
      <w:pPr>
        <w:tabs>
          <w:tab w:val="num" w:pos="720"/>
        </w:tabs>
        <w:ind w:left="720" w:hanging="360"/>
      </w:pPr>
    </w:lvl>
    <w:lvl w:ilvl="1" w:tplc="55F85B10" w:tentative="1">
      <w:start w:val="1"/>
      <w:numFmt w:val="upperLetter"/>
      <w:lvlText w:val="(%2)"/>
      <w:lvlJc w:val="left"/>
      <w:pPr>
        <w:tabs>
          <w:tab w:val="num" w:pos="1440"/>
        </w:tabs>
        <w:ind w:left="1440" w:hanging="360"/>
      </w:pPr>
    </w:lvl>
    <w:lvl w:ilvl="2" w:tplc="D25CA5F6" w:tentative="1">
      <w:start w:val="1"/>
      <w:numFmt w:val="upperLetter"/>
      <w:lvlText w:val="(%3)"/>
      <w:lvlJc w:val="left"/>
      <w:pPr>
        <w:tabs>
          <w:tab w:val="num" w:pos="2160"/>
        </w:tabs>
        <w:ind w:left="2160" w:hanging="360"/>
      </w:pPr>
    </w:lvl>
    <w:lvl w:ilvl="3" w:tplc="464A13A2" w:tentative="1">
      <w:start w:val="1"/>
      <w:numFmt w:val="upperLetter"/>
      <w:lvlText w:val="(%4)"/>
      <w:lvlJc w:val="left"/>
      <w:pPr>
        <w:tabs>
          <w:tab w:val="num" w:pos="2880"/>
        </w:tabs>
        <w:ind w:left="2880" w:hanging="360"/>
      </w:pPr>
    </w:lvl>
    <w:lvl w:ilvl="4" w:tplc="9C3071D0" w:tentative="1">
      <w:start w:val="1"/>
      <w:numFmt w:val="upperLetter"/>
      <w:lvlText w:val="(%5)"/>
      <w:lvlJc w:val="left"/>
      <w:pPr>
        <w:tabs>
          <w:tab w:val="num" w:pos="3600"/>
        </w:tabs>
        <w:ind w:left="3600" w:hanging="360"/>
      </w:pPr>
    </w:lvl>
    <w:lvl w:ilvl="5" w:tplc="C7188FCE" w:tentative="1">
      <w:start w:val="1"/>
      <w:numFmt w:val="upperLetter"/>
      <w:lvlText w:val="(%6)"/>
      <w:lvlJc w:val="left"/>
      <w:pPr>
        <w:tabs>
          <w:tab w:val="num" w:pos="4320"/>
        </w:tabs>
        <w:ind w:left="4320" w:hanging="360"/>
      </w:pPr>
    </w:lvl>
    <w:lvl w:ilvl="6" w:tplc="7E4823CC" w:tentative="1">
      <w:start w:val="1"/>
      <w:numFmt w:val="upperLetter"/>
      <w:lvlText w:val="(%7)"/>
      <w:lvlJc w:val="left"/>
      <w:pPr>
        <w:tabs>
          <w:tab w:val="num" w:pos="5040"/>
        </w:tabs>
        <w:ind w:left="5040" w:hanging="360"/>
      </w:pPr>
    </w:lvl>
    <w:lvl w:ilvl="7" w:tplc="CC6CF702" w:tentative="1">
      <w:start w:val="1"/>
      <w:numFmt w:val="upperLetter"/>
      <w:lvlText w:val="(%8)"/>
      <w:lvlJc w:val="left"/>
      <w:pPr>
        <w:tabs>
          <w:tab w:val="num" w:pos="5760"/>
        </w:tabs>
        <w:ind w:left="5760" w:hanging="360"/>
      </w:pPr>
    </w:lvl>
    <w:lvl w:ilvl="8" w:tplc="B6F466E4" w:tentative="1">
      <w:start w:val="1"/>
      <w:numFmt w:val="upperLetter"/>
      <w:lvlText w:val="(%9)"/>
      <w:lvlJc w:val="left"/>
      <w:pPr>
        <w:tabs>
          <w:tab w:val="num" w:pos="6480"/>
        </w:tabs>
        <w:ind w:left="6480" w:hanging="360"/>
      </w:pPr>
    </w:lvl>
  </w:abstractNum>
  <w:abstractNum w:abstractNumId="11" w15:restartNumberingAfterBreak="0">
    <w:nsid w:val="6D9C40B0"/>
    <w:multiLevelType w:val="hybridMultilevel"/>
    <w:tmpl w:val="9AA05CC8"/>
    <w:lvl w:ilvl="0" w:tplc="27CE572C">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96406A"/>
    <w:multiLevelType w:val="hybridMultilevel"/>
    <w:tmpl w:val="A852ED0C"/>
    <w:lvl w:ilvl="0" w:tplc="BFB65D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2"/>
  </w:num>
  <w:num w:numId="5">
    <w:abstractNumId w:val="3"/>
  </w:num>
  <w:num w:numId="6">
    <w:abstractNumId w:val="10"/>
  </w:num>
  <w:num w:numId="7">
    <w:abstractNumId w:val="1"/>
  </w:num>
  <w:num w:numId="8">
    <w:abstractNumId w:val="0"/>
  </w:num>
  <w:num w:numId="9">
    <w:abstractNumId w:val="11"/>
  </w:num>
  <w:num w:numId="10">
    <w:abstractNumId w:val="6"/>
  </w:num>
  <w:num w:numId="11">
    <w:abstractNumId w:val="9"/>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Genome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5pxsx5qwwtdredffl5p52m5ev9rf0teerp&quot;&gt;HiC_Zebrafish_paper&lt;record-ids&gt;&lt;item&gt;11&lt;/item&gt;&lt;item&gt;15&lt;/item&gt;&lt;item&gt;29&lt;/item&gt;&lt;item&gt;30&lt;/item&gt;&lt;item&gt;40&lt;/item&gt;&lt;item&gt;41&lt;/item&gt;&lt;item&gt;43&lt;/item&gt;&lt;item&gt;50&lt;/item&gt;&lt;item&gt;53&lt;/item&gt;&lt;item&gt;57&lt;/item&gt;&lt;item&gt;58&lt;/item&gt;&lt;item&gt;59&lt;/item&gt;&lt;item&gt;60&lt;/item&gt;&lt;item&gt;61&lt;/item&gt;&lt;item&gt;63&lt;/item&gt;&lt;item&gt;65&lt;/item&gt;&lt;item&gt;72&lt;/item&gt;&lt;item&gt;73&lt;/item&gt;&lt;item&gt;74&lt;/item&gt;&lt;item&gt;75&lt;/item&gt;&lt;/record-ids&gt;&lt;/item&gt;&lt;/Libraries&gt;"/>
  </w:docVars>
  <w:rsids>
    <w:rsidRoot w:val="008F3DFF"/>
    <w:rsid w:val="00001525"/>
    <w:rsid w:val="00024F46"/>
    <w:rsid w:val="00054DB8"/>
    <w:rsid w:val="000579EA"/>
    <w:rsid w:val="00091D4C"/>
    <w:rsid w:val="000A7A57"/>
    <w:rsid w:val="000C52C3"/>
    <w:rsid w:val="000D192C"/>
    <w:rsid w:val="000F09B0"/>
    <w:rsid w:val="0010566B"/>
    <w:rsid w:val="00147F97"/>
    <w:rsid w:val="00181350"/>
    <w:rsid w:val="00197F56"/>
    <w:rsid w:val="001A0F55"/>
    <w:rsid w:val="001A2273"/>
    <w:rsid w:val="001B6A7E"/>
    <w:rsid w:val="001C5C3A"/>
    <w:rsid w:val="0020330A"/>
    <w:rsid w:val="00212F19"/>
    <w:rsid w:val="00286C1D"/>
    <w:rsid w:val="002C6475"/>
    <w:rsid w:val="003670EA"/>
    <w:rsid w:val="003D5C6D"/>
    <w:rsid w:val="004005B6"/>
    <w:rsid w:val="00405CA6"/>
    <w:rsid w:val="004202D0"/>
    <w:rsid w:val="004404F2"/>
    <w:rsid w:val="0044787A"/>
    <w:rsid w:val="00475E01"/>
    <w:rsid w:val="0049241F"/>
    <w:rsid w:val="004D66EB"/>
    <w:rsid w:val="005272AB"/>
    <w:rsid w:val="00543092"/>
    <w:rsid w:val="0059705D"/>
    <w:rsid w:val="005A4AE4"/>
    <w:rsid w:val="005A4F69"/>
    <w:rsid w:val="0060384B"/>
    <w:rsid w:val="006105A1"/>
    <w:rsid w:val="00615B89"/>
    <w:rsid w:val="006A370C"/>
    <w:rsid w:val="006E2AD4"/>
    <w:rsid w:val="006E418C"/>
    <w:rsid w:val="0071230A"/>
    <w:rsid w:val="00764637"/>
    <w:rsid w:val="00766179"/>
    <w:rsid w:val="007A319C"/>
    <w:rsid w:val="007A771E"/>
    <w:rsid w:val="007B3600"/>
    <w:rsid w:val="007C21C5"/>
    <w:rsid w:val="008033BC"/>
    <w:rsid w:val="00806556"/>
    <w:rsid w:val="00832C0C"/>
    <w:rsid w:val="0089226E"/>
    <w:rsid w:val="008D7FB5"/>
    <w:rsid w:val="008F3DFF"/>
    <w:rsid w:val="00915123"/>
    <w:rsid w:val="009431BB"/>
    <w:rsid w:val="009D6CD9"/>
    <w:rsid w:val="009E0C90"/>
    <w:rsid w:val="009F22CA"/>
    <w:rsid w:val="009F3AB0"/>
    <w:rsid w:val="009F6113"/>
    <w:rsid w:val="00A261E3"/>
    <w:rsid w:val="00A34D4E"/>
    <w:rsid w:val="00B658ED"/>
    <w:rsid w:val="00B84A56"/>
    <w:rsid w:val="00B92CD2"/>
    <w:rsid w:val="00BC1BB9"/>
    <w:rsid w:val="00BD1A00"/>
    <w:rsid w:val="00BD1B17"/>
    <w:rsid w:val="00BE24FC"/>
    <w:rsid w:val="00BE4F16"/>
    <w:rsid w:val="00C16A82"/>
    <w:rsid w:val="00C75853"/>
    <w:rsid w:val="00C7675A"/>
    <w:rsid w:val="00CF1127"/>
    <w:rsid w:val="00D15F58"/>
    <w:rsid w:val="00D806F8"/>
    <w:rsid w:val="00DD2EF6"/>
    <w:rsid w:val="00DF5B8C"/>
    <w:rsid w:val="00E05407"/>
    <w:rsid w:val="00E221FE"/>
    <w:rsid w:val="00E32A1B"/>
    <w:rsid w:val="00E45652"/>
    <w:rsid w:val="00E57CED"/>
    <w:rsid w:val="00E61EDB"/>
    <w:rsid w:val="00E854F2"/>
    <w:rsid w:val="00EC0A6C"/>
    <w:rsid w:val="00EC33FC"/>
    <w:rsid w:val="00EC4FA6"/>
    <w:rsid w:val="00ED1F0A"/>
    <w:rsid w:val="00F0489F"/>
    <w:rsid w:val="00F159BB"/>
    <w:rsid w:val="00F4789A"/>
    <w:rsid w:val="00F610DB"/>
    <w:rsid w:val="00F643E2"/>
    <w:rsid w:val="00FA5F2E"/>
    <w:rsid w:val="00FA6A4C"/>
    <w:rsid w:val="00FD5593"/>
    <w:rsid w:val="00FE64BF"/>
    <w:rsid w:val="00FE7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9502C"/>
  <w14:defaultImageDpi w14:val="32767"/>
  <w15:chartTrackingRefBased/>
  <w15:docId w15:val="{BB233895-1A47-9346-B7C6-8EF2E02E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DF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A2273"/>
    <w:rPr>
      <w:sz w:val="16"/>
      <w:szCs w:val="16"/>
    </w:rPr>
  </w:style>
  <w:style w:type="paragraph" w:styleId="CommentText">
    <w:name w:val="annotation text"/>
    <w:basedOn w:val="Normal"/>
    <w:link w:val="CommentTextChar"/>
    <w:uiPriority w:val="99"/>
    <w:unhideWhenUsed/>
    <w:rsid w:val="001A227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A2273"/>
    <w:rPr>
      <w:sz w:val="20"/>
      <w:szCs w:val="20"/>
    </w:rPr>
  </w:style>
  <w:style w:type="character" w:styleId="Hyperlink">
    <w:name w:val="Hyperlink"/>
    <w:basedOn w:val="DefaultParagraphFont"/>
    <w:uiPriority w:val="99"/>
    <w:unhideWhenUsed/>
    <w:rsid w:val="001A2273"/>
    <w:rPr>
      <w:color w:val="0563C1" w:themeColor="hyperlink"/>
      <w:u w:val="single"/>
    </w:rPr>
  </w:style>
  <w:style w:type="character" w:styleId="Strong">
    <w:name w:val="Strong"/>
    <w:basedOn w:val="DefaultParagraphFont"/>
    <w:uiPriority w:val="22"/>
    <w:qFormat/>
    <w:rsid w:val="001A2273"/>
    <w:rPr>
      <w:b/>
      <w:bCs/>
    </w:rPr>
  </w:style>
  <w:style w:type="character" w:customStyle="1" w:styleId="toptext">
    <w:name w:val="top__text"/>
    <w:basedOn w:val="DefaultParagraphFont"/>
    <w:rsid w:val="001A2273"/>
  </w:style>
  <w:style w:type="character" w:customStyle="1" w:styleId="highlight">
    <w:name w:val="highlight"/>
    <w:basedOn w:val="DefaultParagraphFont"/>
    <w:rsid w:val="001A2273"/>
  </w:style>
  <w:style w:type="paragraph" w:styleId="BalloonText">
    <w:name w:val="Balloon Text"/>
    <w:basedOn w:val="Normal"/>
    <w:link w:val="BalloonTextChar"/>
    <w:uiPriority w:val="99"/>
    <w:semiHidden/>
    <w:unhideWhenUsed/>
    <w:rsid w:val="001A2273"/>
    <w:rPr>
      <w:sz w:val="18"/>
      <w:szCs w:val="18"/>
    </w:rPr>
  </w:style>
  <w:style w:type="character" w:customStyle="1" w:styleId="BalloonTextChar">
    <w:name w:val="Balloon Text Char"/>
    <w:basedOn w:val="DefaultParagraphFont"/>
    <w:link w:val="BalloonText"/>
    <w:uiPriority w:val="99"/>
    <w:semiHidden/>
    <w:rsid w:val="001A2273"/>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A2273"/>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1A2273"/>
    <w:rPr>
      <w:rFonts w:ascii="Times New Roman" w:eastAsia="Times New Roman" w:hAnsi="Times New Roman" w:cs="Times New Roman"/>
      <w:b/>
      <w:bCs/>
      <w:sz w:val="20"/>
      <w:szCs w:val="20"/>
    </w:rPr>
  </w:style>
  <w:style w:type="character" w:styleId="LineNumber">
    <w:name w:val="line number"/>
    <w:basedOn w:val="DefaultParagraphFont"/>
    <w:uiPriority w:val="99"/>
    <w:semiHidden/>
    <w:unhideWhenUsed/>
    <w:rsid w:val="0010566B"/>
  </w:style>
  <w:style w:type="paragraph" w:styleId="Footer">
    <w:name w:val="footer"/>
    <w:basedOn w:val="Normal"/>
    <w:link w:val="FooterChar"/>
    <w:uiPriority w:val="99"/>
    <w:unhideWhenUsed/>
    <w:rsid w:val="0010566B"/>
    <w:pPr>
      <w:tabs>
        <w:tab w:val="center" w:pos="4680"/>
        <w:tab w:val="right" w:pos="9360"/>
      </w:tabs>
    </w:pPr>
  </w:style>
  <w:style w:type="character" w:customStyle="1" w:styleId="FooterChar">
    <w:name w:val="Footer Char"/>
    <w:basedOn w:val="DefaultParagraphFont"/>
    <w:link w:val="Footer"/>
    <w:uiPriority w:val="99"/>
    <w:rsid w:val="0010566B"/>
    <w:rPr>
      <w:rFonts w:ascii="Times New Roman" w:eastAsia="Times New Roman" w:hAnsi="Times New Roman" w:cs="Times New Roman"/>
    </w:rPr>
  </w:style>
  <w:style w:type="character" w:styleId="PageNumber">
    <w:name w:val="page number"/>
    <w:basedOn w:val="DefaultParagraphFont"/>
    <w:uiPriority w:val="99"/>
    <w:semiHidden/>
    <w:unhideWhenUsed/>
    <w:rsid w:val="0010566B"/>
  </w:style>
  <w:style w:type="paragraph" w:customStyle="1" w:styleId="EndNoteBibliographyTitle">
    <w:name w:val="EndNote Bibliography Title"/>
    <w:basedOn w:val="Normal"/>
    <w:link w:val="EndNoteBibliographyTitleChar"/>
    <w:rsid w:val="005A4F69"/>
    <w:pPr>
      <w:jc w:val="center"/>
    </w:pPr>
  </w:style>
  <w:style w:type="character" w:customStyle="1" w:styleId="EndNoteBibliographyTitleChar">
    <w:name w:val="EndNote Bibliography Title Char"/>
    <w:basedOn w:val="DefaultParagraphFont"/>
    <w:link w:val="EndNoteBibliographyTitle"/>
    <w:rsid w:val="005A4F69"/>
    <w:rPr>
      <w:rFonts w:ascii="Times New Roman" w:eastAsia="Times New Roman" w:hAnsi="Times New Roman" w:cs="Times New Roman"/>
    </w:rPr>
  </w:style>
  <w:style w:type="paragraph" w:customStyle="1" w:styleId="EndNoteBibliography">
    <w:name w:val="EndNote Bibliography"/>
    <w:basedOn w:val="Normal"/>
    <w:link w:val="EndNoteBibliographyChar"/>
    <w:rsid w:val="005A4F69"/>
  </w:style>
  <w:style w:type="character" w:customStyle="1" w:styleId="EndNoteBibliographyChar">
    <w:name w:val="EndNote Bibliography Char"/>
    <w:basedOn w:val="DefaultParagraphFont"/>
    <w:link w:val="EndNoteBibliography"/>
    <w:rsid w:val="005A4F69"/>
    <w:rPr>
      <w:rFonts w:ascii="Times New Roman" w:eastAsia="Times New Roman" w:hAnsi="Times New Roman" w:cs="Times New Roman"/>
    </w:rPr>
  </w:style>
  <w:style w:type="paragraph" w:styleId="ListParagraph">
    <w:name w:val="List Paragraph"/>
    <w:basedOn w:val="Normal"/>
    <w:uiPriority w:val="34"/>
    <w:qFormat/>
    <w:rsid w:val="000F0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08224">
      <w:bodyDiv w:val="1"/>
      <w:marLeft w:val="0"/>
      <w:marRight w:val="0"/>
      <w:marTop w:val="0"/>
      <w:marBottom w:val="0"/>
      <w:divBdr>
        <w:top w:val="none" w:sz="0" w:space="0" w:color="auto"/>
        <w:left w:val="none" w:sz="0" w:space="0" w:color="auto"/>
        <w:bottom w:val="none" w:sz="0" w:space="0" w:color="auto"/>
        <w:right w:val="none" w:sz="0" w:space="0" w:color="auto"/>
      </w:divBdr>
    </w:div>
    <w:div w:id="193275370">
      <w:bodyDiv w:val="1"/>
      <w:marLeft w:val="0"/>
      <w:marRight w:val="0"/>
      <w:marTop w:val="0"/>
      <w:marBottom w:val="0"/>
      <w:divBdr>
        <w:top w:val="none" w:sz="0" w:space="0" w:color="auto"/>
        <w:left w:val="none" w:sz="0" w:space="0" w:color="auto"/>
        <w:bottom w:val="none" w:sz="0" w:space="0" w:color="auto"/>
        <w:right w:val="none" w:sz="0" w:space="0" w:color="auto"/>
      </w:divBdr>
      <w:divsChild>
        <w:div w:id="1047605563">
          <w:marLeft w:val="547"/>
          <w:marRight w:val="0"/>
          <w:marTop w:val="0"/>
          <w:marBottom w:val="0"/>
          <w:divBdr>
            <w:top w:val="none" w:sz="0" w:space="0" w:color="auto"/>
            <w:left w:val="none" w:sz="0" w:space="0" w:color="auto"/>
            <w:bottom w:val="none" w:sz="0" w:space="0" w:color="auto"/>
            <w:right w:val="none" w:sz="0" w:space="0" w:color="auto"/>
          </w:divBdr>
        </w:div>
        <w:div w:id="787772157">
          <w:marLeft w:val="547"/>
          <w:marRight w:val="0"/>
          <w:marTop w:val="0"/>
          <w:marBottom w:val="0"/>
          <w:divBdr>
            <w:top w:val="none" w:sz="0" w:space="0" w:color="auto"/>
            <w:left w:val="none" w:sz="0" w:space="0" w:color="auto"/>
            <w:bottom w:val="none" w:sz="0" w:space="0" w:color="auto"/>
            <w:right w:val="none" w:sz="0" w:space="0" w:color="auto"/>
          </w:divBdr>
        </w:div>
        <w:div w:id="1277835050">
          <w:marLeft w:val="547"/>
          <w:marRight w:val="0"/>
          <w:marTop w:val="0"/>
          <w:marBottom w:val="0"/>
          <w:divBdr>
            <w:top w:val="none" w:sz="0" w:space="0" w:color="auto"/>
            <w:left w:val="none" w:sz="0" w:space="0" w:color="auto"/>
            <w:bottom w:val="none" w:sz="0" w:space="0" w:color="auto"/>
            <w:right w:val="none" w:sz="0" w:space="0" w:color="auto"/>
          </w:divBdr>
        </w:div>
        <w:div w:id="1720128446">
          <w:marLeft w:val="547"/>
          <w:marRight w:val="0"/>
          <w:marTop w:val="0"/>
          <w:marBottom w:val="0"/>
          <w:divBdr>
            <w:top w:val="none" w:sz="0" w:space="0" w:color="auto"/>
            <w:left w:val="none" w:sz="0" w:space="0" w:color="auto"/>
            <w:bottom w:val="none" w:sz="0" w:space="0" w:color="auto"/>
            <w:right w:val="none" w:sz="0" w:space="0" w:color="auto"/>
          </w:divBdr>
        </w:div>
        <w:div w:id="550656475">
          <w:marLeft w:val="547"/>
          <w:marRight w:val="0"/>
          <w:marTop w:val="0"/>
          <w:marBottom w:val="0"/>
          <w:divBdr>
            <w:top w:val="none" w:sz="0" w:space="0" w:color="auto"/>
            <w:left w:val="none" w:sz="0" w:space="0" w:color="auto"/>
            <w:bottom w:val="none" w:sz="0" w:space="0" w:color="auto"/>
            <w:right w:val="none" w:sz="0" w:space="0" w:color="auto"/>
          </w:divBdr>
        </w:div>
        <w:div w:id="950697596">
          <w:marLeft w:val="547"/>
          <w:marRight w:val="0"/>
          <w:marTop w:val="0"/>
          <w:marBottom w:val="0"/>
          <w:divBdr>
            <w:top w:val="none" w:sz="0" w:space="0" w:color="auto"/>
            <w:left w:val="none" w:sz="0" w:space="0" w:color="auto"/>
            <w:bottom w:val="none" w:sz="0" w:space="0" w:color="auto"/>
            <w:right w:val="none" w:sz="0" w:space="0" w:color="auto"/>
          </w:divBdr>
        </w:div>
      </w:divsChild>
    </w:div>
    <w:div w:id="343824620">
      <w:bodyDiv w:val="1"/>
      <w:marLeft w:val="0"/>
      <w:marRight w:val="0"/>
      <w:marTop w:val="0"/>
      <w:marBottom w:val="0"/>
      <w:divBdr>
        <w:top w:val="none" w:sz="0" w:space="0" w:color="auto"/>
        <w:left w:val="none" w:sz="0" w:space="0" w:color="auto"/>
        <w:bottom w:val="none" w:sz="0" w:space="0" w:color="auto"/>
        <w:right w:val="none" w:sz="0" w:space="0" w:color="auto"/>
      </w:divBdr>
      <w:divsChild>
        <w:div w:id="729425037">
          <w:marLeft w:val="547"/>
          <w:marRight w:val="0"/>
          <w:marTop w:val="0"/>
          <w:marBottom w:val="0"/>
          <w:divBdr>
            <w:top w:val="none" w:sz="0" w:space="0" w:color="auto"/>
            <w:left w:val="none" w:sz="0" w:space="0" w:color="auto"/>
            <w:bottom w:val="none" w:sz="0" w:space="0" w:color="auto"/>
            <w:right w:val="none" w:sz="0" w:space="0" w:color="auto"/>
          </w:divBdr>
        </w:div>
        <w:div w:id="746684344">
          <w:marLeft w:val="547"/>
          <w:marRight w:val="0"/>
          <w:marTop w:val="0"/>
          <w:marBottom w:val="0"/>
          <w:divBdr>
            <w:top w:val="none" w:sz="0" w:space="0" w:color="auto"/>
            <w:left w:val="none" w:sz="0" w:space="0" w:color="auto"/>
            <w:bottom w:val="none" w:sz="0" w:space="0" w:color="auto"/>
            <w:right w:val="none" w:sz="0" w:space="0" w:color="auto"/>
          </w:divBdr>
        </w:div>
        <w:div w:id="1732654843">
          <w:marLeft w:val="547"/>
          <w:marRight w:val="0"/>
          <w:marTop w:val="0"/>
          <w:marBottom w:val="0"/>
          <w:divBdr>
            <w:top w:val="none" w:sz="0" w:space="0" w:color="auto"/>
            <w:left w:val="none" w:sz="0" w:space="0" w:color="auto"/>
            <w:bottom w:val="none" w:sz="0" w:space="0" w:color="auto"/>
            <w:right w:val="none" w:sz="0" w:space="0" w:color="auto"/>
          </w:divBdr>
        </w:div>
        <w:div w:id="271327317">
          <w:marLeft w:val="547"/>
          <w:marRight w:val="0"/>
          <w:marTop w:val="0"/>
          <w:marBottom w:val="0"/>
          <w:divBdr>
            <w:top w:val="none" w:sz="0" w:space="0" w:color="auto"/>
            <w:left w:val="none" w:sz="0" w:space="0" w:color="auto"/>
            <w:bottom w:val="none" w:sz="0" w:space="0" w:color="auto"/>
            <w:right w:val="none" w:sz="0" w:space="0" w:color="auto"/>
          </w:divBdr>
        </w:div>
        <w:div w:id="903761716">
          <w:marLeft w:val="547"/>
          <w:marRight w:val="0"/>
          <w:marTop w:val="0"/>
          <w:marBottom w:val="0"/>
          <w:divBdr>
            <w:top w:val="none" w:sz="0" w:space="0" w:color="auto"/>
            <w:left w:val="none" w:sz="0" w:space="0" w:color="auto"/>
            <w:bottom w:val="none" w:sz="0" w:space="0" w:color="auto"/>
            <w:right w:val="none" w:sz="0" w:space="0" w:color="auto"/>
          </w:divBdr>
        </w:div>
        <w:div w:id="878275805">
          <w:marLeft w:val="547"/>
          <w:marRight w:val="0"/>
          <w:marTop w:val="0"/>
          <w:marBottom w:val="0"/>
          <w:divBdr>
            <w:top w:val="none" w:sz="0" w:space="0" w:color="auto"/>
            <w:left w:val="none" w:sz="0" w:space="0" w:color="auto"/>
            <w:bottom w:val="none" w:sz="0" w:space="0" w:color="auto"/>
            <w:right w:val="none" w:sz="0" w:space="0" w:color="auto"/>
          </w:divBdr>
        </w:div>
      </w:divsChild>
    </w:div>
    <w:div w:id="463501122">
      <w:bodyDiv w:val="1"/>
      <w:marLeft w:val="0"/>
      <w:marRight w:val="0"/>
      <w:marTop w:val="0"/>
      <w:marBottom w:val="0"/>
      <w:divBdr>
        <w:top w:val="none" w:sz="0" w:space="0" w:color="auto"/>
        <w:left w:val="none" w:sz="0" w:space="0" w:color="auto"/>
        <w:bottom w:val="none" w:sz="0" w:space="0" w:color="auto"/>
        <w:right w:val="none" w:sz="0" w:space="0" w:color="auto"/>
      </w:divBdr>
      <w:divsChild>
        <w:div w:id="1910269656">
          <w:marLeft w:val="547"/>
          <w:marRight w:val="0"/>
          <w:marTop w:val="0"/>
          <w:marBottom w:val="0"/>
          <w:divBdr>
            <w:top w:val="none" w:sz="0" w:space="0" w:color="auto"/>
            <w:left w:val="none" w:sz="0" w:space="0" w:color="auto"/>
            <w:bottom w:val="none" w:sz="0" w:space="0" w:color="auto"/>
            <w:right w:val="none" w:sz="0" w:space="0" w:color="auto"/>
          </w:divBdr>
        </w:div>
        <w:div w:id="2135637883">
          <w:marLeft w:val="547"/>
          <w:marRight w:val="0"/>
          <w:marTop w:val="0"/>
          <w:marBottom w:val="0"/>
          <w:divBdr>
            <w:top w:val="none" w:sz="0" w:space="0" w:color="auto"/>
            <w:left w:val="none" w:sz="0" w:space="0" w:color="auto"/>
            <w:bottom w:val="none" w:sz="0" w:space="0" w:color="auto"/>
            <w:right w:val="none" w:sz="0" w:space="0" w:color="auto"/>
          </w:divBdr>
        </w:div>
        <w:div w:id="1266183513">
          <w:marLeft w:val="547"/>
          <w:marRight w:val="0"/>
          <w:marTop w:val="0"/>
          <w:marBottom w:val="0"/>
          <w:divBdr>
            <w:top w:val="none" w:sz="0" w:space="0" w:color="auto"/>
            <w:left w:val="none" w:sz="0" w:space="0" w:color="auto"/>
            <w:bottom w:val="none" w:sz="0" w:space="0" w:color="auto"/>
            <w:right w:val="none" w:sz="0" w:space="0" w:color="auto"/>
          </w:divBdr>
        </w:div>
      </w:divsChild>
    </w:div>
    <w:div w:id="497503337">
      <w:bodyDiv w:val="1"/>
      <w:marLeft w:val="0"/>
      <w:marRight w:val="0"/>
      <w:marTop w:val="0"/>
      <w:marBottom w:val="0"/>
      <w:divBdr>
        <w:top w:val="none" w:sz="0" w:space="0" w:color="auto"/>
        <w:left w:val="none" w:sz="0" w:space="0" w:color="auto"/>
        <w:bottom w:val="none" w:sz="0" w:space="0" w:color="auto"/>
        <w:right w:val="none" w:sz="0" w:space="0" w:color="auto"/>
      </w:divBdr>
    </w:div>
    <w:div w:id="626014597">
      <w:bodyDiv w:val="1"/>
      <w:marLeft w:val="0"/>
      <w:marRight w:val="0"/>
      <w:marTop w:val="0"/>
      <w:marBottom w:val="0"/>
      <w:divBdr>
        <w:top w:val="none" w:sz="0" w:space="0" w:color="auto"/>
        <w:left w:val="none" w:sz="0" w:space="0" w:color="auto"/>
        <w:bottom w:val="none" w:sz="0" w:space="0" w:color="auto"/>
        <w:right w:val="none" w:sz="0" w:space="0" w:color="auto"/>
      </w:divBdr>
    </w:div>
    <w:div w:id="693767541">
      <w:bodyDiv w:val="1"/>
      <w:marLeft w:val="0"/>
      <w:marRight w:val="0"/>
      <w:marTop w:val="0"/>
      <w:marBottom w:val="0"/>
      <w:divBdr>
        <w:top w:val="none" w:sz="0" w:space="0" w:color="auto"/>
        <w:left w:val="none" w:sz="0" w:space="0" w:color="auto"/>
        <w:bottom w:val="none" w:sz="0" w:space="0" w:color="auto"/>
        <w:right w:val="none" w:sz="0" w:space="0" w:color="auto"/>
      </w:divBdr>
    </w:div>
    <w:div w:id="821503405">
      <w:bodyDiv w:val="1"/>
      <w:marLeft w:val="0"/>
      <w:marRight w:val="0"/>
      <w:marTop w:val="0"/>
      <w:marBottom w:val="0"/>
      <w:divBdr>
        <w:top w:val="none" w:sz="0" w:space="0" w:color="auto"/>
        <w:left w:val="none" w:sz="0" w:space="0" w:color="auto"/>
        <w:bottom w:val="none" w:sz="0" w:space="0" w:color="auto"/>
        <w:right w:val="none" w:sz="0" w:space="0" w:color="auto"/>
      </w:divBdr>
    </w:div>
    <w:div w:id="1005864935">
      <w:bodyDiv w:val="1"/>
      <w:marLeft w:val="0"/>
      <w:marRight w:val="0"/>
      <w:marTop w:val="0"/>
      <w:marBottom w:val="0"/>
      <w:divBdr>
        <w:top w:val="none" w:sz="0" w:space="0" w:color="auto"/>
        <w:left w:val="none" w:sz="0" w:space="0" w:color="auto"/>
        <w:bottom w:val="none" w:sz="0" w:space="0" w:color="auto"/>
        <w:right w:val="none" w:sz="0" w:space="0" w:color="auto"/>
      </w:divBdr>
      <w:divsChild>
        <w:div w:id="2024429050">
          <w:marLeft w:val="547"/>
          <w:marRight w:val="0"/>
          <w:marTop w:val="0"/>
          <w:marBottom w:val="0"/>
          <w:divBdr>
            <w:top w:val="none" w:sz="0" w:space="0" w:color="auto"/>
            <w:left w:val="none" w:sz="0" w:space="0" w:color="auto"/>
            <w:bottom w:val="none" w:sz="0" w:space="0" w:color="auto"/>
            <w:right w:val="none" w:sz="0" w:space="0" w:color="auto"/>
          </w:divBdr>
        </w:div>
        <w:div w:id="221454136">
          <w:marLeft w:val="547"/>
          <w:marRight w:val="0"/>
          <w:marTop w:val="0"/>
          <w:marBottom w:val="0"/>
          <w:divBdr>
            <w:top w:val="none" w:sz="0" w:space="0" w:color="auto"/>
            <w:left w:val="none" w:sz="0" w:space="0" w:color="auto"/>
            <w:bottom w:val="none" w:sz="0" w:space="0" w:color="auto"/>
            <w:right w:val="none" w:sz="0" w:space="0" w:color="auto"/>
          </w:divBdr>
        </w:div>
        <w:div w:id="2059551723">
          <w:marLeft w:val="547"/>
          <w:marRight w:val="0"/>
          <w:marTop w:val="0"/>
          <w:marBottom w:val="0"/>
          <w:divBdr>
            <w:top w:val="none" w:sz="0" w:space="0" w:color="auto"/>
            <w:left w:val="none" w:sz="0" w:space="0" w:color="auto"/>
            <w:bottom w:val="none" w:sz="0" w:space="0" w:color="auto"/>
            <w:right w:val="none" w:sz="0" w:space="0" w:color="auto"/>
          </w:divBdr>
        </w:div>
      </w:divsChild>
    </w:div>
    <w:div w:id="1316492942">
      <w:bodyDiv w:val="1"/>
      <w:marLeft w:val="0"/>
      <w:marRight w:val="0"/>
      <w:marTop w:val="0"/>
      <w:marBottom w:val="0"/>
      <w:divBdr>
        <w:top w:val="none" w:sz="0" w:space="0" w:color="auto"/>
        <w:left w:val="none" w:sz="0" w:space="0" w:color="auto"/>
        <w:bottom w:val="none" w:sz="0" w:space="0" w:color="auto"/>
        <w:right w:val="none" w:sz="0" w:space="0" w:color="auto"/>
      </w:divBdr>
      <w:divsChild>
        <w:div w:id="706760728">
          <w:marLeft w:val="547"/>
          <w:marRight w:val="0"/>
          <w:marTop w:val="0"/>
          <w:marBottom w:val="0"/>
          <w:divBdr>
            <w:top w:val="none" w:sz="0" w:space="0" w:color="auto"/>
            <w:left w:val="none" w:sz="0" w:space="0" w:color="auto"/>
            <w:bottom w:val="none" w:sz="0" w:space="0" w:color="auto"/>
            <w:right w:val="none" w:sz="0" w:space="0" w:color="auto"/>
          </w:divBdr>
        </w:div>
        <w:div w:id="605388058">
          <w:marLeft w:val="547"/>
          <w:marRight w:val="0"/>
          <w:marTop w:val="0"/>
          <w:marBottom w:val="0"/>
          <w:divBdr>
            <w:top w:val="none" w:sz="0" w:space="0" w:color="auto"/>
            <w:left w:val="none" w:sz="0" w:space="0" w:color="auto"/>
            <w:bottom w:val="none" w:sz="0" w:space="0" w:color="auto"/>
            <w:right w:val="none" w:sz="0" w:space="0" w:color="auto"/>
          </w:divBdr>
        </w:div>
        <w:div w:id="1903829476">
          <w:marLeft w:val="547"/>
          <w:marRight w:val="0"/>
          <w:marTop w:val="0"/>
          <w:marBottom w:val="0"/>
          <w:divBdr>
            <w:top w:val="none" w:sz="0" w:space="0" w:color="auto"/>
            <w:left w:val="none" w:sz="0" w:space="0" w:color="auto"/>
            <w:bottom w:val="none" w:sz="0" w:space="0" w:color="auto"/>
            <w:right w:val="none" w:sz="0" w:space="0" w:color="auto"/>
          </w:divBdr>
        </w:div>
        <w:div w:id="247273552">
          <w:marLeft w:val="547"/>
          <w:marRight w:val="0"/>
          <w:marTop w:val="0"/>
          <w:marBottom w:val="0"/>
          <w:divBdr>
            <w:top w:val="none" w:sz="0" w:space="0" w:color="auto"/>
            <w:left w:val="none" w:sz="0" w:space="0" w:color="auto"/>
            <w:bottom w:val="none" w:sz="0" w:space="0" w:color="auto"/>
            <w:right w:val="none" w:sz="0" w:space="0" w:color="auto"/>
          </w:divBdr>
        </w:div>
        <w:div w:id="1377585759">
          <w:marLeft w:val="547"/>
          <w:marRight w:val="0"/>
          <w:marTop w:val="0"/>
          <w:marBottom w:val="0"/>
          <w:divBdr>
            <w:top w:val="none" w:sz="0" w:space="0" w:color="auto"/>
            <w:left w:val="none" w:sz="0" w:space="0" w:color="auto"/>
            <w:bottom w:val="none" w:sz="0" w:space="0" w:color="auto"/>
            <w:right w:val="none" w:sz="0" w:space="0" w:color="auto"/>
          </w:divBdr>
        </w:div>
        <w:div w:id="273289309">
          <w:marLeft w:val="547"/>
          <w:marRight w:val="0"/>
          <w:marTop w:val="0"/>
          <w:marBottom w:val="0"/>
          <w:divBdr>
            <w:top w:val="none" w:sz="0" w:space="0" w:color="auto"/>
            <w:left w:val="none" w:sz="0" w:space="0" w:color="auto"/>
            <w:bottom w:val="none" w:sz="0" w:space="0" w:color="auto"/>
            <w:right w:val="none" w:sz="0" w:space="0" w:color="auto"/>
          </w:divBdr>
        </w:div>
      </w:divsChild>
    </w:div>
    <w:div w:id="1588422905">
      <w:bodyDiv w:val="1"/>
      <w:marLeft w:val="0"/>
      <w:marRight w:val="0"/>
      <w:marTop w:val="0"/>
      <w:marBottom w:val="0"/>
      <w:divBdr>
        <w:top w:val="none" w:sz="0" w:space="0" w:color="auto"/>
        <w:left w:val="none" w:sz="0" w:space="0" w:color="auto"/>
        <w:bottom w:val="none" w:sz="0" w:space="0" w:color="auto"/>
        <w:right w:val="none" w:sz="0" w:space="0" w:color="auto"/>
      </w:divBdr>
      <w:divsChild>
        <w:div w:id="1287276886">
          <w:marLeft w:val="547"/>
          <w:marRight w:val="0"/>
          <w:marTop w:val="0"/>
          <w:marBottom w:val="0"/>
          <w:divBdr>
            <w:top w:val="none" w:sz="0" w:space="0" w:color="auto"/>
            <w:left w:val="none" w:sz="0" w:space="0" w:color="auto"/>
            <w:bottom w:val="none" w:sz="0" w:space="0" w:color="auto"/>
            <w:right w:val="none" w:sz="0" w:space="0" w:color="auto"/>
          </w:divBdr>
        </w:div>
        <w:div w:id="532883727">
          <w:marLeft w:val="547"/>
          <w:marRight w:val="0"/>
          <w:marTop w:val="0"/>
          <w:marBottom w:val="0"/>
          <w:divBdr>
            <w:top w:val="none" w:sz="0" w:space="0" w:color="auto"/>
            <w:left w:val="none" w:sz="0" w:space="0" w:color="auto"/>
            <w:bottom w:val="none" w:sz="0" w:space="0" w:color="auto"/>
            <w:right w:val="none" w:sz="0" w:space="0" w:color="auto"/>
          </w:divBdr>
        </w:div>
        <w:div w:id="815534851">
          <w:marLeft w:val="547"/>
          <w:marRight w:val="0"/>
          <w:marTop w:val="0"/>
          <w:marBottom w:val="0"/>
          <w:divBdr>
            <w:top w:val="none" w:sz="0" w:space="0" w:color="auto"/>
            <w:left w:val="none" w:sz="0" w:space="0" w:color="auto"/>
            <w:bottom w:val="none" w:sz="0" w:space="0" w:color="auto"/>
            <w:right w:val="none" w:sz="0" w:space="0" w:color="auto"/>
          </w:divBdr>
        </w:div>
        <w:div w:id="1009403725">
          <w:marLeft w:val="547"/>
          <w:marRight w:val="0"/>
          <w:marTop w:val="0"/>
          <w:marBottom w:val="0"/>
          <w:divBdr>
            <w:top w:val="none" w:sz="0" w:space="0" w:color="auto"/>
            <w:left w:val="none" w:sz="0" w:space="0" w:color="auto"/>
            <w:bottom w:val="none" w:sz="0" w:space="0" w:color="auto"/>
            <w:right w:val="none" w:sz="0" w:space="0" w:color="auto"/>
          </w:divBdr>
        </w:div>
        <w:div w:id="570778510">
          <w:marLeft w:val="547"/>
          <w:marRight w:val="0"/>
          <w:marTop w:val="0"/>
          <w:marBottom w:val="0"/>
          <w:divBdr>
            <w:top w:val="none" w:sz="0" w:space="0" w:color="auto"/>
            <w:left w:val="none" w:sz="0" w:space="0" w:color="auto"/>
            <w:bottom w:val="none" w:sz="0" w:space="0" w:color="auto"/>
            <w:right w:val="none" w:sz="0" w:space="0" w:color="auto"/>
          </w:divBdr>
        </w:div>
      </w:divsChild>
    </w:div>
    <w:div w:id="1788696401">
      <w:bodyDiv w:val="1"/>
      <w:marLeft w:val="0"/>
      <w:marRight w:val="0"/>
      <w:marTop w:val="0"/>
      <w:marBottom w:val="0"/>
      <w:divBdr>
        <w:top w:val="none" w:sz="0" w:space="0" w:color="auto"/>
        <w:left w:val="none" w:sz="0" w:space="0" w:color="auto"/>
        <w:bottom w:val="none" w:sz="0" w:space="0" w:color="auto"/>
        <w:right w:val="none" w:sz="0" w:space="0" w:color="auto"/>
      </w:divBdr>
      <w:divsChild>
        <w:div w:id="1969433172">
          <w:marLeft w:val="547"/>
          <w:marRight w:val="0"/>
          <w:marTop w:val="0"/>
          <w:marBottom w:val="0"/>
          <w:divBdr>
            <w:top w:val="none" w:sz="0" w:space="0" w:color="auto"/>
            <w:left w:val="none" w:sz="0" w:space="0" w:color="auto"/>
            <w:bottom w:val="none" w:sz="0" w:space="0" w:color="auto"/>
            <w:right w:val="none" w:sz="0" w:space="0" w:color="auto"/>
          </w:divBdr>
        </w:div>
        <w:div w:id="328097800">
          <w:marLeft w:val="547"/>
          <w:marRight w:val="0"/>
          <w:marTop w:val="0"/>
          <w:marBottom w:val="0"/>
          <w:divBdr>
            <w:top w:val="none" w:sz="0" w:space="0" w:color="auto"/>
            <w:left w:val="none" w:sz="0" w:space="0" w:color="auto"/>
            <w:bottom w:val="none" w:sz="0" w:space="0" w:color="auto"/>
            <w:right w:val="none" w:sz="0" w:space="0" w:color="auto"/>
          </w:divBdr>
        </w:div>
        <w:div w:id="1636597254">
          <w:marLeft w:val="547"/>
          <w:marRight w:val="0"/>
          <w:marTop w:val="0"/>
          <w:marBottom w:val="0"/>
          <w:divBdr>
            <w:top w:val="none" w:sz="0" w:space="0" w:color="auto"/>
            <w:left w:val="none" w:sz="0" w:space="0" w:color="auto"/>
            <w:bottom w:val="none" w:sz="0" w:space="0" w:color="auto"/>
            <w:right w:val="none" w:sz="0" w:space="0" w:color="auto"/>
          </w:divBdr>
        </w:div>
      </w:divsChild>
    </w:div>
    <w:div w:id="1859615391">
      <w:bodyDiv w:val="1"/>
      <w:marLeft w:val="0"/>
      <w:marRight w:val="0"/>
      <w:marTop w:val="0"/>
      <w:marBottom w:val="0"/>
      <w:divBdr>
        <w:top w:val="none" w:sz="0" w:space="0" w:color="auto"/>
        <w:left w:val="none" w:sz="0" w:space="0" w:color="auto"/>
        <w:bottom w:val="none" w:sz="0" w:space="0" w:color="auto"/>
        <w:right w:val="none" w:sz="0" w:space="0" w:color="auto"/>
      </w:divBdr>
    </w:div>
    <w:div w:id="2038004338">
      <w:bodyDiv w:val="1"/>
      <w:marLeft w:val="0"/>
      <w:marRight w:val="0"/>
      <w:marTop w:val="0"/>
      <w:marBottom w:val="0"/>
      <w:divBdr>
        <w:top w:val="none" w:sz="0" w:space="0" w:color="auto"/>
        <w:left w:val="none" w:sz="0" w:space="0" w:color="auto"/>
        <w:bottom w:val="none" w:sz="0" w:space="0" w:color="auto"/>
        <w:right w:val="none" w:sz="0" w:space="0" w:color="auto"/>
      </w:divBdr>
    </w:div>
    <w:div w:id="204860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eptools.readthedocs.io/en/develop/content/list_of_tools.htm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eeptools.readthedocs.io/en/develop/content/list_of_tools.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project.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R-project.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github.com/tjparnell/biotoolbox"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FA87-26E6-124E-BFCE-60E1F773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36</Pages>
  <Words>9705</Words>
  <Characters>55325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 Wike</dc:creator>
  <cp:keywords/>
  <dc:description/>
  <cp:lastModifiedBy>Can Wike</cp:lastModifiedBy>
  <cp:revision>7</cp:revision>
  <cp:lastPrinted>2021-03-19T16:57:00Z</cp:lastPrinted>
  <dcterms:created xsi:type="dcterms:W3CDTF">2021-03-24T02:07:00Z</dcterms:created>
  <dcterms:modified xsi:type="dcterms:W3CDTF">2021-04-05T22:17:00Z</dcterms:modified>
</cp:coreProperties>
</file>