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827EB" w14:textId="7D13F19C" w:rsidR="00F44F52" w:rsidRPr="005F378A" w:rsidRDefault="00850660" w:rsidP="00B85072">
      <w:pPr>
        <w:rPr>
          <w:rFonts w:ascii="Arial" w:eastAsia="Times New Roman" w:hAnsi="Arial" w:cs="Arial"/>
          <w:sz w:val="22"/>
          <w:szCs w:val="22"/>
        </w:rPr>
      </w:pPr>
      <w:proofErr w:type="gramStart"/>
      <w:r w:rsidRPr="005F378A">
        <w:rPr>
          <w:rFonts w:ascii="Arial" w:hAnsi="Arial" w:cs="Arial"/>
          <w:b/>
          <w:bCs/>
          <w:sz w:val="22"/>
          <w:szCs w:val="22"/>
        </w:rPr>
        <w:t>Supplemental Fig</w:t>
      </w:r>
      <w:r w:rsidR="00B85072" w:rsidRPr="005F378A">
        <w:rPr>
          <w:rFonts w:ascii="Arial" w:hAnsi="Arial" w:cs="Arial"/>
          <w:b/>
          <w:bCs/>
          <w:sz w:val="22"/>
          <w:szCs w:val="22"/>
        </w:rPr>
        <w:t>ure</w:t>
      </w:r>
      <w:r w:rsidRPr="005F378A">
        <w:rPr>
          <w:rFonts w:ascii="Arial" w:hAnsi="Arial" w:cs="Arial"/>
          <w:b/>
          <w:bCs/>
          <w:sz w:val="22"/>
          <w:szCs w:val="22"/>
        </w:rPr>
        <w:t xml:space="preserve"> S2.</w:t>
      </w:r>
      <w:proofErr w:type="gramEnd"/>
      <w:r w:rsidRPr="005F378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378A">
        <w:rPr>
          <w:rFonts w:ascii="Arial" w:hAnsi="Arial" w:cs="Arial"/>
          <w:b/>
          <w:bCs/>
          <w:sz w:val="22"/>
          <w:szCs w:val="22"/>
        </w:rPr>
        <w:t>Distribution of mapping ambiguity for difference classes of transcripts.</w:t>
      </w:r>
      <w:proofErr w:type="gramEnd"/>
      <w:r w:rsidRPr="005F378A">
        <w:rPr>
          <w:rFonts w:ascii="Arial" w:hAnsi="Arial" w:cs="Arial"/>
          <w:sz w:val="22"/>
          <w:szCs w:val="22"/>
        </w:rPr>
        <w:t xml:space="preserve"> Density distribution</w:t>
      </w:r>
      <w:r w:rsidR="00B85072" w:rsidRPr="005F378A">
        <w:rPr>
          <w:rFonts w:ascii="Arial" w:hAnsi="Arial" w:cs="Arial"/>
          <w:sz w:val="22"/>
          <w:szCs w:val="22"/>
        </w:rPr>
        <w:t xml:space="preserve">s </w:t>
      </w:r>
      <w:r w:rsidRPr="005F378A">
        <w:rPr>
          <w:rFonts w:ascii="Arial" w:hAnsi="Arial" w:cs="Arial"/>
          <w:sz w:val="22"/>
          <w:szCs w:val="22"/>
        </w:rPr>
        <w:t xml:space="preserve">for </w:t>
      </w:r>
      <w:r w:rsidR="00BB3343" w:rsidRPr="005F378A">
        <w:rPr>
          <w:rFonts w:ascii="Arial" w:eastAsia="Times New Roman" w:hAnsi="Arial" w:cs="Arial"/>
          <w:sz w:val="22"/>
          <w:szCs w:val="22"/>
        </w:rPr>
        <w:sym w:font="Symbol" w:char="F044"/>
      </w:r>
      <w:proofErr w:type="spellStart"/>
      <w:r w:rsidRPr="005F378A">
        <w:rPr>
          <w:rFonts w:ascii="Arial" w:eastAsia="Times New Roman" w:hAnsi="Arial" w:cs="Arial"/>
          <w:sz w:val="22"/>
          <w:szCs w:val="22"/>
        </w:rPr>
        <w:t>Bitscore</w:t>
      </w:r>
      <w:proofErr w:type="spellEnd"/>
      <w:r w:rsidRPr="005F378A">
        <w:rPr>
          <w:rFonts w:ascii="Arial" w:eastAsia="Times New Roman" w:hAnsi="Arial" w:cs="Arial"/>
          <w:sz w:val="22"/>
          <w:szCs w:val="22"/>
        </w:rPr>
        <w:t xml:space="preserve"> (log scale) </w:t>
      </w:r>
      <w:r w:rsidR="00B85072" w:rsidRPr="005F378A">
        <w:rPr>
          <w:rFonts w:ascii="Arial" w:eastAsia="Times New Roman" w:hAnsi="Arial" w:cs="Arial"/>
          <w:sz w:val="22"/>
          <w:szCs w:val="22"/>
        </w:rPr>
        <w:t>are</w:t>
      </w:r>
      <w:r w:rsidRPr="005F378A">
        <w:rPr>
          <w:rFonts w:ascii="Arial" w:eastAsia="Times New Roman" w:hAnsi="Arial" w:cs="Arial"/>
          <w:sz w:val="22"/>
          <w:szCs w:val="22"/>
        </w:rPr>
        <w:t xml:space="preserve"> plotted for </w:t>
      </w:r>
      <w:r w:rsidR="00B85072" w:rsidRPr="005F378A">
        <w:rPr>
          <w:rFonts w:ascii="Arial" w:eastAsia="Times New Roman" w:hAnsi="Arial" w:cs="Arial"/>
          <w:sz w:val="22"/>
          <w:szCs w:val="22"/>
        </w:rPr>
        <w:t>all known genes, NTRs</w:t>
      </w:r>
      <w:r w:rsidR="005F378A">
        <w:rPr>
          <w:rFonts w:ascii="Arial" w:eastAsia="Times New Roman" w:hAnsi="Arial" w:cs="Arial"/>
          <w:sz w:val="22"/>
          <w:szCs w:val="22"/>
        </w:rPr>
        <w:t xml:space="preserve"> filtered for low expression across the DGRP, and </w:t>
      </w:r>
      <w:bookmarkStart w:id="0" w:name="_GoBack"/>
      <w:bookmarkEnd w:id="0"/>
      <w:r w:rsidR="00B85072" w:rsidRPr="005F378A">
        <w:rPr>
          <w:rFonts w:ascii="Arial" w:eastAsia="Times New Roman" w:hAnsi="Arial" w:cs="Arial"/>
          <w:sz w:val="22"/>
          <w:szCs w:val="22"/>
        </w:rPr>
        <w:t xml:space="preserve">NTRs retained after filtering. </w:t>
      </w:r>
      <w:r w:rsidRPr="005F378A">
        <w:rPr>
          <w:rFonts w:ascii="Arial" w:eastAsia="Times New Roman" w:hAnsi="Arial" w:cs="Arial"/>
          <w:sz w:val="22"/>
          <w:szCs w:val="22"/>
        </w:rPr>
        <w:t xml:space="preserve">The </w:t>
      </w:r>
      <w:proofErr w:type="spellStart"/>
      <w:r w:rsidRPr="005F378A">
        <w:rPr>
          <w:rFonts w:ascii="Arial" w:eastAsia="Times New Roman" w:hAnsi="Arial" w:cs="Arial"/>
          <w:sz w:val="22"/>
          <w:szCs w:val="22"/>
        </w:rPr>
        <w:t>bitscore</w:t>
      </w:r>
      <w:proofErr w:type="spellEnd"/>
      <w:r w:rsidRPr="005F378A">
        <w:rPr>
          <w:rFonts w:ascii="Arial" w:eastAsia="Times New Roman" w:hAnsi="Arial" w:cs="Arial"/>
          <w:sz w:val="22"/>
          <w:szCs w:val="22"/>
        </w:rPr>
        <w:t xml:space="preserve"> was obtained by mapping transcript sequences to the reference genome using blat</w:t>
      </w:r>
      <w:r w:rsidR="00B85072" w:rsidRPr="005F378A">
        <w:rPr>
          <w:rFonts w:ascii="Arial" w:eastAsia="Times New Roman" w:hAnsi="Arial" w:cs="Arial"/>
          <w:sz w:val="22"/>
          <w:szCs w:val="22"/>
        </w:rPr>
        <w:t xml:space="preserve"> (https://genome.ucsc.edu/FAQ/FAQblat.html)</w:t>
      </w:r>
      <w:r w:rsidRPr="005F378A">
        <w:rPr>
          <w:rFonts w:ascii="Arial" w:eastAsia="Times New Roman" w:hAnsi="Arial" w:cs="Arial"/>
          <w:sz w:val="22"/>
          <w:szCs w:val="22"/>
        </w:rPr>
        <w:t xml:space="preserve">. The </w:t>
      </w:r>
      <w:r w:rsidR="00B85072" w:rsidRPr="005F378A">
        <w:rPr>
          <w:rFonts w:ascii="Arial" w:eastAsia="Times New Roman" w:hAnsi="Arial" w:cs="Arial"/>
          <w:sz w:val="22"/>
          <w:szCs w:val="22"/>
        </w:rPr>
        <w:sym w:font="Symbol" w:char="F044"/>
      </w:r>
      <w:proofErr w:type="spellStart"/>
      <w:r w:rsidRPr="005F378A">
        <w:rPr>
          <w:rFonts w:ascii="Arial" w:eastAsia="Times New Roman" w:hAnsi="Arial" w:cs="Arial"/>
          <w:sz w:val="22"/>
          <w:szCs w:val="22"/>
        </w:rPr>
        <w:t>Bitscore</w:t>
      </w:r>
      <w:proofErr w:type="spellEnd"/>
      <w:r w:rsidRPr="005F378A">
        <w:rPr>
          <w:rFonts w:ascii="Arial" w:eastAsia="Times New Roman" w:hAnsi="Arial" w:cs="Arial"/>
          <w:sz w:val="22"/>
          <w:szCs w:val="22"/>
        </w:rPr>
        <w:t xml:space="preserve"> is the difference between the bit scores of the best alignment and the second best alignment.</w:t>
      </w:r>
      <w:r w:rsidR="00333FDF" w:rsidRPr="005F378A">
        <w:rPr>
          <w:rFonts w:ascii="Arial" w:eastAsia="Times New Roman" w:hAnsi="Arial" w:cs="Arial"/>
          <w:sz w:val="22"/>
          <w:szCs w:val="22"/>
        </w:rPr>
        <w:t xml:space="preserve"> The greater the </w:t>
      </w:r>
      <w:r w:rsidR="00333FDF" w:rsidRPr="005F378A">
        <w:rPr>
          <w:rFonts w:ascii="Arial" w:eastAsia="Times New Roman" w:hAnsi="Arial" w:cs="Arial"/>
          <w:sz w:val="22"/>
          <w:szCs w:val="22"/>
        </w:rPr>
        <w:sym w:font="Symbol" w:char="F044"/>
      </w:r>
      <w:proofErr w:type="spellStart"/>
      <w:r w:rsidR="00333FDF" w:rsidRPr="005F378A">
        <w:rPr>
          <w:rFonts w:ascii="Arial" w:eastAsia="Times New Roman" w:hAnsi="Arial" w:cs="Arial"/>
          <w:sz w:val="22"/>
          <w:szCs w:val="22"/>
        </w:rPr>
        <w:t>Bitscore</w:t>
      </w:r>
      <w:proofErr w:type="spellEnd"/>
      <w:r w:rsidR="00333FDF" w:rsidRPr="005F378A">
        <w:rPr>
          <w:rFonts w:ascii="Arial" w:eastAsia="Times New Roman" w:hAnsi="Arial" w:cs="Arial"/>
          <w:sz w:val="22"/>
          <w:szCs w:val="22"/>
        </w:rPr>
        <w:t xml:space="preserve">, the less ambiguous is the alignment. The majority of NTRs retained after filtering had higher </w:t>
      </w:r>
      <w:r w:rsidR="00333FDF" w:rsidRPr="005F378A">
        <w:rPr>
          <w:rFonts w:ascii="Arial" w:eastAsia="Times New Roman" w:hAnsi="Arial" w:cs="Arial"/>
          <w:sz w:val="22"/>
          <w:szCs w:val="22"/>
        </w:rPr>
        <w:sym w:font="Symbol" w:char="F044"/>
      </w:r>
      <w:proofErr w:type="spellStart"/>
      <w:r w:rsidR="00333FDF" w:rsidRPr="005F378A">
        <w:rPr>
          <w:rFonts w:ascii="Arial" w:eastAsia="Times New Roman" w:hAnsi="Arial" w:cs="Arial"/>
          <w:sz w:val="22"/>
          <w:szCs w:val="22"/>
        </w:rPr>
        <w:t>Bitscores</w:t>
      </w:r>
      <w:proofErr w:type="spellEnd"/>
      <w:r w:rsidR="00333FDF" w:rsidRPr="005F378A">
        <w:rPr>
          <w:rFonts w:ascii="Arial" w:eastAsia="Times New Roman" w:hAnsi="Arial" w:cs="Arial"/>
          <w:sz w:val="22"/>
          <w:szCs w:val="22"/>
        </w:rPr>
        <w:t xml:space="preserve"> than transcripts from known genes.</w:t>
      </w:r>
    </w:p>
    <w:p w14:paraId="5B1D47D7" w14:textId="77777777" w:rsidR="00B85072" w:rsidRDefault="00B85072" w:rsidP="00B8507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59E976" w14:textId="35C833A9" w:rsidR="00B85072" w:rsidRPr="00A62E7C" w:rsidRDefault="00B85072" w:rsidP="00B85072">
      <w:pPr>
        <w:rPr>
          <w:rFonts w:asciiTheme="minorHAnsi" w:hAnsiTheme="minorHAnsi" w:cstheme="minorHAnsi"/>
          <w:sz w:val="22"/>
          <w:szCs w:val="22"/>
        </w:rPr>
      </w:pPr>
      <w:r w:rsidRPr="00B85072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DC7C011" wp14:editId="4B0C3F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58000" cy="54698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14AE7" w14:textId="77777777" w:rsidR="00850660" w:rsidRPr="00A62E7C" w:rsidRDefault="00850660">
      <w:pPr>
        <w:rPr>
          <w:rFonts w:asciiTheme="minorHAnsi" w:hAnsiTheme="minorHAnsi" w:cstheme="minorHAnsi"/>
          <w:sz w:val="22"/>
          <w:szCs w:val="22"/>
        </w:rPr>
      </w:pPr>
    </w:p>
    <w:sectPr w:rsidR="00850660" w:rsidRPr="00A62E7C" w:rsidSect="00EE00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60"/>
    <w:rsid w:val="0010289D"/>
    <w:rsid w:val="002F4221"/>
    <w:rsid w:val="00333FDF"/>
    <w:rsid w:val="005F378A"/>
    <w:rsid w:val="00850660"/>
    <w:rsid w:val="00A62E7C"/>
    <w:rsid w:val="00AB6D03"/>
    <w:rsid w:val="00B85072"/>
    <w:rsid w:val="00BB3343"/>
    <w:rsid w:val="00EE0046"/>
    <w:rsid w:val="00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37A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Book" w:eastAsiaTheme="minorEastAsia" w:hAnsi="Avenir Book" w:cs="Times New Roman (Body CS)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Book" w:eastAsiaTheme="minorEastAsia" w:hAnsi="Avenir Book" w:cs="Times New Roman (Body CS)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Wen</dc:creator>
  <cp:lastModifiedBy>Trudy Mackay</cp:lastModifiedBy>
  <cp:revision>6</cp:revision>
  <dcterms:created xsi:type="dcterms:W3CDTF">2020-02-20T13:55:00Z</dcterms:created>
  <dcterms:modified xsi:type="dcterms:W3CDTF">2020-02-20T14:53:00Z</dcterms:modified>
</cp:coreProperties>
</file>