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49" w:type="pct"/>
        <w:tblLook w:val="04A0" w:firstRow="1" w:lastRow="0" w:firstColumn="1" w:lastColumn="0" w:noHBand="0" w:noVBand="1"/>
      </w:tblPr>
      <w:tblGrid>
        <w:gridCol w:w="1098"/>
        <w:gridCol w:w="3750"/>
        <w:gridCol w:w="1096"/>
        <w:gridCol w:w="698"/>
        <w:gridCol w:w="653"/>
        <w:gridCol w:w="587"/>
        <w:gridCol w:w="1042"/>
      </w:tblGrid>
      <w:tr w:rsidR="00454319" w:rsidRPr="00F95BF7" w:rsidTr="00454319">
        <w:trPr>
          <w:trHeight w:val="330"/>
        </w:trPr>
        <w:tc>
          <w:tcPr>
            <w:tcW w:w="615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</w:p>
        </w:tc>
        <w:tc>
          <w:tcPr>
            <w:tcW w:w="2101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</w:p>
        </w:tc>
        <w:tc>
          <w:tcPr>
            <w:tcW w:w="614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</w:p>
        </w:tc>
        <w:tc>
          <w:tcPr>
            <w:tcW w:w="1670" w:type="pct"/>
            <w:gridSpan w:val="4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Mismatches</w:t>
            </w:r>
          </w:p>
        </w:tc>
      </w:tr>
      <w:tr w:rsidR="00454319" w:rsidRPr="00F95BF7" w:rsidTr="00454319">
        <w:trPr>
          <w:trHeight w:val="278"/>
        </w:trPr>
        <w:tc>
          <w:tcPr>
            <w:tcW w:w="615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</w:p>
        </w:tc>
        <w:tc>
          <w:tcPr>
            <w:tcW w:w="2101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RGEN Target</w:t>
            </w:r>
          </w:p>
        </w:tc>
        <w:tc>
          <w:tcPr>
            <w:tcW w:w="614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Direction</w:t>
            </w:r>
          </w:p>
        </w:tc>
        <w:tc>
          <w:tcPr>
            <w:tcW w:w="391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 xml:space="preserve">0 </w:t>
            </w:r>
            <w:proofErr w:type="spellStart"/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bp</w:t>
            </w:r>
            <w:proofErr w:type="spellEnd"/>
          </w:p>
        </w:tc>
        <w:tc>
          <w:tcPr>
            <w:tcW w:w="366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 xml:space="preserve">1 </w:t>
            </w:r>
            <w:proofErr w:type="spellStart"/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bp</w:t>
            </w:r>
            <w:proofErr w:type="spellEnd"/>
          </w:p>
        </w:tc>
        <w:tc>
          <w:tcPr>
            <w:tcW w:w="329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 xml:space="preserve">2 </w:t>
            </w:r>
            <w:proofErr w:type="spellStart"/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bp</w:t>
            </w:r>
            <w:proofErr w:type="spellEnd"/>
          </w:p>
        </w:tc>
        <w:tc>
          <w:tcPr>
            <w:tcW w:w="584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 xml:space="preserve">3 </w:t>
            </w:r>
            <w:proofErr w:type="spellStart"/>
            <w:r w:rsidRPr="00F95BF7">
              <w:rPr>
                <w:rFonts w:ascii="Times New Roman" w:eastAsia="MinionPro-Regular" w:hAnsi="Times New Roman"/>
                <w:b/>
                <w:bCs/>
                <w:sz w:val="22"/>
              </w:rPr>
              <w:t>bp</w:t>
            </w:r>
            <w:proofErr w:type="spellEnd"/>
          </w:p>
        </w:tc>
      </w:tr>
      <w:tr w:rsidR="00454319" w:rsidRPr="00F95BF7" w:rsidTr="00454319">
        <w:trPr>
          <w:trHeight w:val="330"/>
        </w:trPr>
        <w:tc>
          <w:tcPr>
            <w:tcW w:w="615" w:type="pct"/>
            <w:hideMark/>
          </w:tcPr>
          <w:p w:rsidR="00454319" w:rsidRPr="00454319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hAnsi="Times New Roman"/>
                <w:sz w:val="22"/>
                <w:lang w:eastAsia="ko-KR"/>
              </w:rPr>
            </w:pPr>
            <w:r>
              <w:rPr>
                <w:rFonts w:ascii="Times New Roman" w:eastAsia="MinionPro-Regular" w:hAnsi="Times New Roman"/>
                <w:sz w:val="22"/>
              </w:rPr>
              <w:t>sgRNA</w:t>
            </w:r>
            <w:r>
              <w:rPr>
                <w:rFonts w:ascii="Times New Roman" w:hAnsi="Times New Roman" w:hint="eastAsia"/>
                <w:sz w:val="22"/>
                <w:lang w:eastAsia="ko-KR"/>
              </w:rPr>
              <w:t>#1</w:t>
            </w:r>
          </w:p>
        </w:tc>
        <w:tc>
          <w:tcPr>
            <w:tcW w:w="2101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CATCAGCGTAAATGGGGATTTGG</w:t>
            </w:r>
          </w:p>
        </w:tc>
        <w:tc>
          <w:tcPr>
            <w:tcW w:w="614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+</w:t>
            </w:r>
          </w:p>
        </w:tc>
        <w:tc>
          <w:tcPr>
            <w:tcW w:w="391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</w:t>
            </w:r>
          </w:p>
        </w:tc>
        <w:tc>
          <w:tcPr>
            <w:tcW w:w="366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329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584" w:type="pct"/>
            <w:hideMark/>
          </w:tcPr>
          <w:p w:rsidR="00454319" w:rsidRPr="00F95BF7" w:rsidRDefault="00454319" w:rsidP="00357F2A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19</w:t>
            </w:r>
          </w:p>
        </w:tc>
      </w:tr>
      <w:tr w:rsidR="00454319" w:rsidRPr="00F95BF7" w:rsidTr="00454319">
        <w:trPr>
          <w:trHeight w:val="330"/>
        </w:trPr>
        <w:tc>
          <w:tcPr>
            <w:tcW w:w="615" w:type="pct"/>
            <w:hideMark/>
          </w:tcPr>
          <w:p w:rsidR="00454319" w:rsidRPr="00454319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hAnsi="Times New Roman"/>
                <w:sz w:val="22"/>
                <w:lang w:eastAsia="ko-KR"/>
              </w:rPr>
            </w:pPr>
            <w:r>
              <w:rPr>
                <w:rFonts w:ascii="Times New Roman" w:eastAsia="MinionPro-Regular" w:hAnsi="Times New Roman"/>
                <w:sz w:val="22"/>
              </w:rPr>
              <w:t>sgRNA</w:t>
            </w:r>
            <w:r>
              <w:rPr>
                <w:rFonts w:ascii="Times New Roman" w:hAnsi="Times New Roman" w:hint="eastAsia"/>
                <w:sz w:val="22"/>
                <w:lang w:eastAsia="ko-KR"/>
              </w:rPr>
              <w:t>#2</w:t>
            </w:r>
          </w:p>
        </w:tc>
        <w:tc>
          <w:tcPr>
            <w:tcW w:w="210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CACCGAGATTTCCTTCAAACTGG</w:t>
            </w:r>
          </w:p>
        </w:tc>
        <w:tc>
          <w:tcPr>
            <w:tcW w:w="61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+</w:t>
            </w:r>
          </w:p>
        </w:tc>
        <w:tc>
          <w:tcPr>
            <w:tcW w:w="39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</w:t>
            </w:r>
          </w:p>
        </w:tc>
        <w:tc>
          <w:tcPr>
            <w:tcW w:w="366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329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58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18</w:t>
            </w:r>
          </w:p>
        </w:tc>
      </w:tr>
      <w:tr w:rsidR="00454319" w:rsidRPr="00F95BF7" w:rsidTr="00454319">
        <w:trPr>
          <w:trHeight w:val="330"/>
        </w:trPr>
        <w:tc>
          <w:tcPr>
            <w:tcW w:w="615" w:type="pct"/>
            <w:hideMark/>
          </w:tcPr>
          <w:p w:rsidR="00454319" w:rsidRPr="00454319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hAnsi="Times New Roman"/>
                <w:sz w:val="22"/>
                <w:lang w:eastAsia="ko-KR"/>
              </w:rPr>
            </w:pPr>
            <w:r>
              <w:rPr>
                <w:rFonts w:ascii="Times New Roman" w:eastAsia="MinionPro-Regular" w:hAnsi="Times New Roman"/>
                <w:sz w:val="22"/>
              </w:rPr>
              <w:t>sgRNA</w:t>
            </w:r>
            <w:r>
              <w:rPr>
                <w:rFonts w:ascii="Times New Roman" w:hAnsi="Times New Roman" w:hint="eastAsia"/>
                <w:sz w:val="22"/>
                <w:lang w:eastAsia="ko-KR"/>
              </w:rPr>
              <w:t>#3</w:t>
            </w:r>
          </w:p>
        </w:tc>
        <w:tc>
          <w:tcPr>
            <w:tcW w:w="210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GAATTCCACGCCCAGTTTGAAGG</w:t>
            </w:r>
          </w:p>
        </w:tc>
        <w:tc>
          <w:tcPr>
            <w:tcW w:w="61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-</w:t>
            </w:r>
          </w:p>
        </w:tc>
        <w:tc>
          <w:tcPr>
            <w:tcW w:w="39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</w:t>
            </w:r>
          </w:p>
        </w:tc>
        <w:tc>
          <w:tcPr>
            <w:tcW w:w="366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329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58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5</w:t>
            </w:r>
          </w:p>
        </w:tc>
      </w:tr>
      <w:tr w:rsidR="00454319" w:rsidRPr="00F95BF7" w:rsidTr="00454319">
        <w:trPr>
          <w:trHeight w:val="330"/>
        </w:trPr>
        <w:tc>
          <w:tcPr>
            <w:tcW w:w="615" w:type="pct"/>
            <w:hideMark/>
          </w:tcPr>
          <w:p w:rsidR="00454319" w:rsidRPr="00454319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hAnsi="Times New Roman"/>
                <w:sz w:val="22"/>
                <w:lang w:eastAsia="ko-KR"/>
              </w:rPr>
            </w:pPr>
            <w:r>
              <w:rPr>
                <w:rFonts w:ascii="Times New Roman" w:eastAsia="MinionPro-Regular" w:hAnsi="Times New Roman"/>
                <w:sz w:val="22"/>
              </w:rPr>
              <w:t>sgRNA</w:t>
            </w:r>
            <w:r>
              <w:rPr>
                <w:rFonts w:ascii="Times New Roman" w:hAnsi="Times New Roman" w:hint="eastAsia"/>
                <w:sz w:val="22"/>
                <w:lang w:eastAsia="ko-KR"/>
              </w:rPr>
              <w:t>#4</w:t>
            </w:r>
          </w:p>
        </w:tc>
        <w:tc>
          <w:tcPr>
            <w:tcW w:w="210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ATGAAATCACCGCAGACGACAGG</w:t>
            </w:r>
          </w:p>
        </w:tc>
        <w:tc>
          <w:tcPr>
            <w:tcW w:w="61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+</w:t>
            </w:r>
          </w:p>
        </w:tc>
        <w:tc>
          <w:tcPr>
            <w:tcW w:w="391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1</w:t>
            </w:r>
          </w:p>
        </w:tc>
        <w:tc>
          <w:tcPr>
            <w:tcW w:w="366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329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0</w:t>
            </w:r>
          </w:p>
        </w:tc>
        <w:tc>
          <w:tcPr>
            <w:tcW w:w="584" w:type="pct"/>
            <w:hideMark/>
          </w:tcPr>
          <w:p w:rsidR="00454319" w:rsidRPr="00F95BF7" w:rsidRDefault="00454319" w:rsidP="00454319">
            <w:pPr>
              <w:adjustRightInd w:val="0"/>
              <w:spacing w:line="480" w:lineRule="auto"/>
              <w:jc w:val="center"/>
              <w:rPr>
                <w:rFonts w:ascii="Times New Roman" w:eastAsia="MinionPro-Regular" w:hAnsi="Times New Roman"/>
                <w:sz w:val="22"/>
              </w:rPr>
            </w:pPr>
            <w:r w:rsidRPr="00F95BF7">
              <w:rPr>
                <w:rFonts w:ascii="Times New Roman" w:eastAsia="MinionPro-Regular" w:hAnsi="Times New Roman"/>
                <w:sz w:val="22"/>
              </w:rPr>
              <w:t>4</w:t>
            </w:r>
          </w:p>
        </w:tc>
      </w:tr>
    </w:tbl>
    <w:p w:rsidR="00BB43BC" w:rsidRDefault="00BB43BC"/>
    <w:p w:rsidR="00454319" w:rsidRPr="00454319" w:rsidRDefault="00454319" w:rsidP="00454319">
      <w:pPr>
        <w:spacing w:line="480" w:lineRule="auto"/>
        <w:rPr>
          <w:rFonts w:ascii="Times New Roman" w:hAnsi="Times New Roman"/>
          <w:sz w:val="22"/>
          <w:szCs w:val="22"/>
          <w:lang w:eastAsia="ko-KR"/>
        </w:rPr>
      </w:pPr>
      <w:r w:rsidRPr="00726709">
        <w:rPr>
          <w:rFonts w:ascii="Times New Roman" w:hAnsi="Times New Roman"/>
          <w:b/>
          <w:sz w:val="22"/>
          <w:szCs w:val="22"/>
          <w:lang w:eastAsia="ko-KR"/>
        </w:rPr>
        <w:t>Supplemental Table S1.</w:t>
      </w:r>
      <w:r w:rsidRPr="00454319"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="00F674DE">
        <w:rPr>
          <w:rFonts w:ascii="Times New Roman" w:hAnsi="Times New Roman"/>
          <w:sz w:val="22"/>
          <w:szCs w:val="22"/>
        </w:rPr>
        <w:t>Fabp4</w:t>
      </w:r>
      <w:bookmarkStart w:id="0" w:name="_GoBack"/>
      <w:bookmarkEnd w:id="0"/>
      <w:r w:rsidRPr="0045431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54319">
        <w:rPr>
          <w:rFonts w:ascii="Times New Roman" w:hAnsi="Times New Roman"/>
          <w:sz w:val="22"/>
          <w:szCs w:val="22"/>
        </w:rPr>
        <w:t>sgRNA</w:t>
      </w:r>
      <w:proofErr w:type="spellEnd"/>
      <w:r w:rsidRPr="00454319">
        <w:rPr>
          <w:rFonts w:ascii="Times New Roman" w:hAnsi="Times New Roman"/>
          <w:b/>
          <w:sz w:val="22"/>
          <w:szCs w:val="22"/>
        </w:rPr>
        <w:t xml:space="preserve"> </w:t>
      </w:r>
      <w:r w:rsidRPr="00454319">
        <w:rPr>
          <w:rFonts w:ascii="Times New Roman" w:hAnsi="Times New Roman"/>
          <w:sz w:val="22"/>
          <w:szCs w:val="22"/>
        </w:rPr>
        <w:t>sequences and</w:t>
      </w:r>
      <w:r w:rsidRPr="00454319">
        <w:rPr>
          <w:rFonts w:ascii="Times New Roman" w:hAnsi="Times New Roman"/>
          <w:b/>
          <w:sz w:val="22"/>
          <w:szCs w:val="22"/>
        </w:rPr>
        <w:t xml:space="preserve"> </w:t>
      </w:r>
      <w:r w:rsidRPr="00454319">
        <w:rPr>
          <w:rFonts w:ascii="Times New Roman" w:eastAsia="MinionPro-Regular" w:hAnsi="Times New Roman"/>
          <w:sz w:val="22"/>
          <w:szCs w:val="22"/>
        </w:rPr>
        <w:t>off-targeting results of exon candidates.</w:t>
      </w:r>
    </w:p>
    <w:sectPr w:rsidR="00454319" w:rsidRPr="004543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9"/>
    <w:rsid w:val="00454319"/>
    <w:rsid w:val="00726709"/>
    <w:rsid w:val="00821A85"/>
    <w:rsid w:val="00BB43BC"/>
    <w:rsid w:val="00F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3452"/>
  <w15:chartTrackingRefBased/>
  <w15:docId w15:val="{43DFDCE7-4E0A-4B90-A548-30025F02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19"/>
    <w:pPr>
      <w:spacing w:after="200" w:line="240" w:lineRule="auto"/>
    </w:pPr>
    <w:rPr>
      <w:rFonts w:ascii="Times" w:hAnsi="Times" w:cs="Times New Roman"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 Young Chung</dc:creator>
  <cp:keywords/>
  <dc:description/>
  <cp:lastModifiedBy>Jee Young Chung</cp:lastModifiedBy>
  <cp:revision>2</cp:revision>
  <dcterms:created xsi:type="dcterms:W3CDTF">2019-07-04T00:59:00Z</dcterms:created>
  <dcterms:modified xsi:type="dcterms:W3CDTF">2019-07-04T00:59:00Z</dcterms:modified>
</cp:coreProperties>
</file>