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2202"/>
        <w:gridCol w:w="1506"/>
        <w:gridCol w:w="1080"/>
        <w:gridCol w:w="1350"/>
        <w:gridCol w:w="1080"/>
        <w:gridCol w:w="1530"/>
        <w:gridCol w:w="1080"/>
      </w:tblGrid>
      <w:tr w:rsidR="00DA0E2D" w:rsidRPr="00C32F7E" w14:paraId="285C0034" w14:textId="77777777" w:rsidTr="0035583F">
        <w:trPr>
          <w:trHeight w:val="288"/>
        </w:trPr>
        <w:tc>
          <w:tcPr>
            <w:tcW w:w="2202" w:type="dxa"/>
            <w:noWrap/>
            <w:hideMark/>
          </w:tcPr>
          <w:p w14:paraId="7ABCA329" w14:textId="77777777" w:rsidR="00DA0E2D" w:rsidRPr="00C32F7E" w:rsidRDefault="00DA0E2D">
            <w:r w:rsidRPr="00C32F7E">
              <w:t>Sample</w:t>
            </w:r>
          </w:p>
        </w:tc>
        <w:tc>
          <w:tcPr>
            <w:tcW w:w="2586" w:type="dxa"/>
            <w:gridSpan w:val="2"/>
            <w:noWrap/>
            <w:hideMark/>
          </w:tcPr>
          <w:p w14:paraId="31CC54D4" w14:textId="77777777" w:rsidR="00DA0E2D" w:rsidRPr="00C32F7E" w:rsidRDefault="00DA0E2D" w:rsidP="00DA0E2D">
            <w:pPr>
              <w:jc w:val="center"/>
            </w:pPr>
            <w:r w:rsidRPr="00C32F7E">
              <w:t>G523</w:t>
            </w:r>
          </w:p>
        </w:tc>
        <w:tc>
          <w:tcPr>
            <w:tcW w:w="2430" w:type="dxa"/>
            <w:gridSpan w:val="2"/>
            <w:noWrap/>
            <w:hideMark/>
          </w:tcPr>
          <w:p w14:paraId="06DF2974" w14:textId="77777777" w:rsidR="00DA0E2D" w:rsidRPr="00C32F7E" w:rsidRDefault="00DA0E2D" w:rsidP="00DA0E2D">
            <w:pPr>
              <w:jc w:val="center"/>
            </w:pPr>
            <w:r w:rsidRPr="00C32F7E">
              <w:t>G567</w:t>
            </w:r>
          </w:p>
        </w:tc>
        <w:tc>
          <w:tcPr>
            <w:tcW w:w="2610" w:type="dxa"/>
            <w:gridSpan w:val="2"/>
            <w:noWrap/>
            <w:hideMark/>
          </w:tcPr>
          <w:p w14:paraId="3A45F1DA" w14:textId="77777777" w:rsidR="00DA0E2D" w:rsidRPr="00C32F7E" w:rsidRDefault="00DA0E2D" w:rsidP="00DA0E2D">
            <w:pPr>
              <w:jc w:val="center"/>
            </w:pPr>
            <w:r w:rsidRPr="00C32F7E">
              <w:t>G583</w:t>
            </w:r>
          </w:p>
        </w:tc>
      </w:tr>
      <w:tr w:rsidR="00C32F7E" w:rsidRPr="00C32F7E" w14:paraId="7D536A19" w14:textId="77777777" w:rsidTr="00C32F7E">
        <w:trPr>
          <w:trHeight w:val="288"/>
        </w:trPr>
        <w:tc>
          <w:tcPr>
            <w:tcW w:w="2202" w:type="dxa"/>
            <w:noWrap/>
            <w:hideMark/>
          </w:tcPr>
          <w:p w14:paraId="6C8093B8" w14:textId="77777777" w:rsidR="00C32F7E" w:rsidRPr="00C32F7E" w:rsidRDefault="00C32F7E">
            <w:r w:rsidRPr="00C32F7E">
              <w:t>Sequenced Read Pairs</w:t>
            </w:r>
          </w:p>
        </w:tc>
        <w:tc>
          <w:tcPr>
            <w:tcW w:w="1506" w:type="dxa"/>
            <w:noWrap/>
            <w:hideMark/>
          </w:tcPr>
          <w:p w14:paraId="1BAFE8F7" w14:textId="77777777" w:rsidR="00C32F7E" w:rsidRPr="00C32F7E" w:rsidRDefault="00C32F7E" w:rsidP="00C32F7E">
            <w:r w:rsidRPr="00C32F7E">
              <w:t>987872088</w:t>
            </w:r>
          </w:p>
        </w:tc>
        <w:tc>
          <w:tcPr>
            <w:tcW w:w="1080" w:type="dxa"/>
            <w:noWrap/>
            <w:hideMark/>
          </w:tcPr>
          <w:p w14:paraId="46890D98" w14:textId="77777777" w:rsidR="00C32F7E" w:rsidRPr="00C32F7E" w:rsidRDefault="00C32F7E" w:rsidP="00C32F7E"/>
        </w:tc>
        <w:tc>
          <w:tcPr>
            <w:tcW w:w="1350" w:type="dxa"/>
            <w:noWrap/>
            <w:hideMark/>
          </w:tcPr>
          <w:p w14:paraId="12DB4D19" w14:textId="77777777" w:rsidR="00C32F7E" w:rsidRPr="00C32F7E" w:rsidRDefault="00C32F7E" w:rsidP="00C32F7E">
            <w:r w:rsidRPr="00C32F7E">
              <w:t>648384391</w:t>
            </w:r>
          </w:p>
        </w:tc>
        <w:tc>
          <w:tcPr>
            <w:tcW w:w="1080" w:type="dxa"/>
            <w:noWrap/>
            <w:hideMark/>
          </w:tcPr>
          <w:p w14:paraId="02297980" w14:textId="77777777" w:rsidR="00C32F7E" w:rsidRPr="00C32F7E" w:rsidRDefault="00C32F7E" w:rsidP="00C32F7E"/>
        </w:tc>
        <w:tc>
          <w:tcPr>
            <w:tcW w:w="1530" w:type="dxa"/>
            <w:noWrap/>
            <w:hideMark/>
          </w:tcPr>
          <w:p w14:paraId="0C26C692" w14:textId="77777777" w:rsidR="00C32F7E" w:rsidRPr="00C32F7E" w:rsidRDefault="00C32F7E" w:rsidP="00C32F7E">
            <w:r w:rsidRPr="00C32F7E">
              <w:t>946816196</w:t>
            </w:r>
          </w:p>
        </w:tc>
        <w:tc>
          <w:tcPr>
            <w:tcW w:w="1080" w:type="dxa"/>
            <w:noWrap/>
            <w:hideMark/>
          </w:tcPr>
          <w:p w14:paraId="469C82D1" w14:textId="77777777" w:rsidR="00C32F7E" w:rsidRPr="00C32F7E" w:rsidRDefault="00C32F7E" w:rsidP="00C32F7E"/>
        </w:tc>
      </w:tr>
      <w:tr w:rsidR="00C32F7E" w:rsidRPr="00C32F7E" w14:paraId="3D9B6622" w14:textId="77777777" w:rsidTr="00C32F7E">
        <w:trPr>
          <w:trHeight w:val="288"/>
        </w:trPr>
        <w:tc>
          <w:tcPr>
            <w:tcW w:w="2202" w:type="dxa"/>
            <w:noWrap/>
            <w:hideMark/>
          </w:tcPr>
          <w:p w14:paraId="041A3E5E" w14:textId="77777777" w:rsidR="00C32F7E" w:rsidRPr="00C32F7E" w:rsidRDefault="00C32F7E">
            <w:r w:rsidRPr="00C32F7E">
              <w:t>Normal Paired</w:t>
            </w:r>
          </w:p>
        </w:tc>
        <w:tc>
          <w:tcPr>
            <w:tcW w:w="1506" w:type="dxa"/>
            <w:noWrap/>
            <w:hideMark/>
          </w:tcPr>
          <w:p w14:paraId="7DD7443B" w14:textId="77777777" w:rsidR="00C32F7E" w:rsidRPr="00C32F7E" w:rsidRDefault="00C32F7E" w:rsidP="00C32F7E">
            <w:r w:rsidRPr="00C32F7E">
              <w:t>606725882</w:t>
            </w:r>
          </w:p>
        </w:tc>
        <w:tc>
          <w:tcPr>
            <w:tcW w:w="1080" w:type="dxa"/>
            <w:noWrap/>
            <w:hideMark/>
          </w:tcPr>
          <w:p w14:paraId="46619274" w14:textId="77777777" w:rsidR="00C32F7E" w:rsidRPr="00C32F7E" w:rsidRDefault="00C32F7E" w:rsidP="00C32F7E">
            <w:r w:rsidRPr="00C32F7E">
              <w:t>61.42%</w:t>
            </w:r>
          </w:p>
        </w:tc>
        <w:tc>
          <w:tcPr>
            <w:tcW w:w="1350" w:type="dxa"/>
            <w:noWrap/>
            <w:hideMark/>
          </w:tcPr>
          <w:p w14:paraId="283C5245" w14:textId="77777777" w:rsidR="00C32F7E" w:rsidRPr="00C32F7E" w:rsidRDefault="00C32F7E" w:rsidP="00C32F7E">
            <w:r w:rsidRPr="00C32F7E">
              <w:t>431203021</w:t>
            </w:r>
          </w:p>
        </w:tc>
        <w:tc>
          <w:tcPr>
            <w:tcW w:w="1080" w:type="dxa"/>
            <w:noWrap/>
            <w:hideMark/>
          </w:tcPr>
          <w:p w14:paraId="2D2CEAA6" w14:textId="77777777" w:rsidR="00C32F7E" w:rsidRPr="00C32F7E" w:rsidRDefault="00C32F7E" w:rsidP="00C32F7E">
            <w:r w:rsidRPr="00C32F7E">
              <w:t>66.50%</w:t>
            </w:r>
          </w:p>
        </w:tc>
        <w:tc>
          <w:tcPr>
            <w:tcW w:w="1530" w:type="dxa"/>
            <w:noWrap/>
            <w:hideMark/>
          </w:tcPr>
          <w:p w14:paraId="2F32A405" w14:textId="77777777" w:rsidR="00C32F7E" w:rsidRPr="00C32F7E" w:rsidRDefault="00C32F7E" w:rsidP="00C32F7E">
            <w:r w:rsidRPr="00C32F7E">
              <w:t>583173876</w:t>
            </w:r>
          </w:p>
        </w:tc>
        <w:tc>
          <w:tcPr>
            <w:tcW w:w="1080" w:type="dxa"/>
            <w:noWrap/>
            <w:hideMark/>
          </w:tcPr>
          <w:p w14:paraId="44CB12C2" w14:textId="77777777" w:rsidR="00C32F7E" w:rsidRPr="00C32F7E" w:rsidRDefault="00C32F7E" w:rsidP="00C32F7E">
            <w:r w:rsidRPr="00C32F7E">
              <w:t>61.59%</w:t>
            </w:r>
          </w:p>
        </w:tc>
      </w:tr>
      <w:tr w:rsidR="00C32F7E" w:rsidRPr="00C32F7E" w14:paraId="17FB54B1" w14:textId="77777777" w:rsidTr="00C32F7E">
        <w:trPr>
          <w:trHeight w:val="288"/>
        </w:trPr>
        <w:tc>
          <w:tcPr>
            <w:tcW w:w="2202" w:type="dxa"/>
            <w:noWrap/>
            <w:hideMark/>
          </w:tcPr>
          <w:p w14:paraId="0DA9EF09" w14:textId="77777777" w:rsidR="00C32F7E" w:rsidRPr="00C32F7E" w:rsidRDefault="00C32F7E">
            <w:r w:rsidRPr="00C32F7E">
              <w:t>Chimeric Paired</w:t>
            </w:r>
          </w:p>
        </w:tc>
        <w:tc>
          <w:tcPr>
            <w:tcW w:w="1506" w:type="dxa"/>
            <w:noWrap/>
            <w:hideMark/>
          </w:tcPr>
          <w:p w14:paraId="4B43E716" w14:textId="77777777" w:rsidR="00C32F7E" w:rsidRPr="00C32F7E" w:rsidRDefault="00C32F7E" w:rsidP="00C32F7E">
            <w:r w:rsidRPr="00C32F7E">
              <w:t>316547673</w:t>
            </w:r>
          </w:p>
        </w:tc>
        <w:tc>
          <w:tcPr>
            <w:tcW w:w="1080" w:type="dxa"/>
            <w:noWrap/>
            <w:hideMark/>
          </w:tcPr>
          <w:p w14:paraId="07052763" w14:textId="77777777" w:rsidR="00C32F7E" w:rsidRPr="00C32F7E" w:rsidRDefault="00C32F7E" w:rsidP="00C32F7E">
            <w:r w:rsidRPr="00C32F7E">
              <w:t>32.04%</w:t>
            </w:r>
          </w:p>
        </w:tc>
        <w:tc>
          <w:tcPr>
            <w:tcW w:w="1350" w:type="dxa"/>
            <w:noWrap/>
            <w:hideMark/>
          </w:tcPr>
          <w:p w14:paraId="6BC4C61F" w14:textId="77777777" w:rsidR="00C32F7E" w:rsidRPr="00C32F7E" w:rsidRDefault="00C32F7E" w:rsidP="00C32F7E">
            <w:r w:rsidRPr="00C32F7E">
              <w:t>181016338</w:t>
            </w:r>
          </w:p>
        </w:tc>
        <w:tc>
          <w:tcPr>
            <w:tcW w:w="1080" w:type="dxa"/>
            <w:noWrap/>
            <w:hideMark/>
          </w:tcPr>
          <w:p w14:paraId="76F18633" w14:textId="77777777" w:rsidR="00C32F7E" w:rsidRPr="00C32F7E" w:rsidRDefault="00C32F7E" w:rsidP="00C32F7E">
            <w:r w:rsidRPr="00C32F7E">
              <w:t>27.92%</w:t>
            </w:r>
          </w:p>
        </w:tc>
        <w:tc>
          <w:tcPr>
            <w:tcW w:w="1530" w:type="dxa"/>
            <w:noWrap/>
            <w:hideMark/>
          </w:tcPr>
          <w:p w14:paraId="2AB644F2" w14:textId="77777777" w:rsidR="00C32F7E" w:rsidRPr="00C32F7E" w:rsidRDefault="00C32F7E" w:rsidP="00C32F7E">
            <w:r w:rsidRPr="00C32F7E">
              <w:t>293311744</w:t>
            </w:r>
          </w:p>
        </w:tc>
        <w:tc>
          <w:tcPr>
            <w:tcW w:w="1080" w:type="dxa"/>
            <w:noWrap/>
            <w:hideMark/>
          </w:tcPr>
          <w:p w14:paraId="2D7FB97A" w14:textId="77777777" w:rsidR="00C32F7E" w:rsidRPr="00C32F7E" w:rsidRDefault="00C32F7E" w:rsidP="00C32F7E">
            <w:r w:rsidRPr="00C32F7E">
              <w:t>30.98%</w:t>
            </w:r>
          </w:p>
        </w:tc>
      </w:tr>
      <w:tr w:rsidR="00C32F7E" w:rsidRPr="00C32F7E" w14:paraId="69BDF8E3" w14:textId="77777777" w:rsidTr="00C32F7E">
        <w:trPr>
          <w:trHeight w:val="288"/>
        </w:trPr>
        <w:tc>
          <w:tcPr>
            <w:tcW w:w="2202" w:type="dxa"/>
            <w:noWrap/>
            <w:hideMark/>
          </w:tcPr>
          <w:p w14:paraId="1FECB5D6" w14:textId="77777777" w:rsidR="00C32F7E" w:rsidRPr="00C32F7E" w:rsidRDefault="00C32F7E">
            <w:r w:rsidRPr="00C32F7E">
              <w:t>Chimeric Ambiguous</w:t>
            </w:r>
          </w:p>
        </w:tc>
        <w:tc>
          <w:tcPr>
            <w:tcW w:w="1506" w:type="dxa"/>
            <w:noWrap/>
            <w:hideMark/>
          </w:tcPr>
          <w:p w14:paraId="57089AAC" w14:textId="77777777" w:rsidR="00C32F7E" w:rsidRPr="00C32F7E" w:rsidRDefault="00C32F7E" w:rsidP="00C32F7E">
            <w:r w:rsidRPr="00C32F7E">
              <w:t>61448520</w:t>
            </w:r>
          </w:p>
        </w:tc>
        <w:tc>
          <w:tcPr>
            <w:tcW w:w="1080" w:type="dxa"/>
            <w:noWrap/>
            <w:hideMark/>
          </w:tcPr>
          <w:p w14:paraId="0022A0B7" w14:textId="77777777" w:rsidR="00C32F7E" w:rsidRPr="00C32F7E" w:rsidRDefault="00C32F7E" w:rsidP="00C32F7E">
            <w:r w:rsidRPr="00C32F7E">
              <w:t>6.22%</w:t>
            </w:r>
          </w:p>
        </w:tc>
        <w:tc>
          <w:tcPr>
            <w:tcW w:w="1350" w:type="dxa"/>
            <w:noWrap/>
            <w:hideMark/>
          </w:tcPr>
          <w:p w14:paraId="4B7C32FE" w14:textId="77777777" w:rsidR="00C32F7E" w:rsidRPr="00C32F7E" w:rsidRDefault="00C32F7E" w:rsidP="00C32F7E">
            <w:r w:rsidRPr="00C32F7E">
              <w:t>33580971</w:t>
            </w:r>
          </w:p>
        </w:tc>
        <w:tc>
          <w:tcPr>
            <w:tcW w:w="1080" w:type="dxa"/>
            <w:noWrap/>
            <w:hideMark/>
          </w:tcPr>
          <w:p w14:paraId="76BD220C" w14:textId="77777777" w:rsidR="00C32F7E" w:rsidRPr="00C32F7E" w:rsidRDefault="00C32F7E" w:rsidP="00C32F7E">
            <w:r w:rsidRPr="00C32F7E">
              <w:t>5.18%</w:t>
            </w:r>
          </w:p>
        </w:tc>
        <w:tc>
          <w:tcPr>
            <w:tcW w:w="1530" w:type="dxa"/>
            <w:noWrap/>
            <w:hideMark/>
          </w:tcPr>
          <w:p w14:paraId="50D0248A" w14:textId="77777777" w:rsidR="00C32F7E" w:rsidRPr="00C32F7E" w:rsidRDefault="00C32F7E" w:rsidP="00C32F7E">
            <w:r w:rsidRPr="00C32F7E">
              <w:t>67132554</w:t>
            </w:r>
          </w:p>
        </w:tc>
        <w:tc>
          <w:tcPr>
            <w:tcW w:w="1080" w:type="dxa"/>
            <w:noWrap/>
            <w:hideMark/>
          </w:tcPr>
          <w:p w14:paraId="5C16977A" w14:textId="77777777" w:rsidR="00C32F7E" w:rsidRPr="00C32F7E" w:rsidRDefault="00C32F7E" w:rsidP="00C32F7E">
            <w:r w:rsidRPr="00C32F7E">
              <w:t>7.09%</w:t>
            </w:r>
          </w:p>
        </w:tc>
      </w:tr>
      <w:tr w:rsidR="00C32F7E" w:rsidRPr="00C32F7E" w14:paraId="37F9D2A0" w14:textId="77777777" w:rsidTr="00C32F7E">
        <w:trPr>
          <w:trHeight w:val="288"/>
        </w:trPr>
        <w:tc>
          <w:tcPr>
            <w:tcW w:w="2202" w:type="dxa"/>
            <w:noWrap/>
            <w:hideMark/>
          </w:tcPr>
          <w:p w14:paraId="380206F0" w14:textId="77777777" w:rsidR="00C32F7E" w:rsidRPr="00C32F7E" w:rsidRDefault="00C32F7E">
            <w:r w:rsidRPr="00C32F7E">
              <w:t>Unmapped</w:t>
            </w:r>
          </w:p>
        </w:tc>
        <w:tc>
          <w:tcPr>
            <w:tcW w:w="1506" w:type="dxa"/>
            <w:noWrap/>
            <w:hideMark/>
          </w:tcPr>
          <w:p w14:paraId="40D1034C" w14:textId="77777777" w:rsidR="00C32F7E" w:rsidRPr="00C32F7E" w:rsidRDefault="00C32F7E" w:rsidP="00C32F7E">
            <w:r w:rsidRPr="00C32F7E">
              <w:t>3150013</w:t>
            </w:r>
          </w:p>
        </w:tc>
        <w:tc>
          <w:tcPr>
            <w:tcW w:w="1080" w:type="dxa"/>
            <w:noWrap/>
            <w:hideMark/>
          </w:tcPr>
          <w:p w14:paraId="2D7859D8" w14:textId="77777777" w:rsidR="00C32F7E" w:rsidRPr="00C32F7E" w:rsidRDefault="00C32F7E" w:rsidP="00C32F7E">
            <w:r w:rsidRPr="00C32F7E">
              <w:t>0.32%</w:t>
            </w:r>
          </w:p>
        </w:tc>
        <w:tc>
          <w:tcPr>
            <w:tcW w:w="1350" w:type="dxa"/>
            <w:noWrap/>
            <w:hideMark/>
          </w:tcPr>
          <w:p w14:paraId="7D1B8822" w14:textId="77777777" w:rsidR="00C32F7E" w:rsidRPr="00C32F7E" w:rsidRDefault="00C32F7E" w:rsidP="00C32F7E">
            <w:r w:rsidRPr="00C32F7E">
              <w:t>2584061</w:t>
            </w:r>
          </w:p>
        </w:tc>
        <w:tc>
          <w:tcPr>
            <w:tcW w:w="1080" w:type="dxa"/>
            <w:noWrap/>
            <w:hideMark/>
          </w:tcPr>
          <w:p w14:paraId="24428A4C" w14:textId="77777777" w:rsidR="00C32F7E" w:rsidRPr="00C32F7E" w:rsidRDefault="00C32F7E" w:rsidP="00C32F7E">
            <w:r w:rsidRPr="00C32F7E">
              <w:t>0.40%</w:t>
            </w:r>
          </w:p>
        </w:tc>
        <w:tc>
          <w:tcPr>
            <w:tcW w:w="1530" w:type="dxa"/>
            <w:noWrap/>
            <w:hideMark/>
          </w:tcPr>
          <w:p w14:paraId="27C04886" w14:textId="77777777" w:rsidR="00C32F7E" w:rsidRPr="00C32F7E" w:rsidRDefault="00C32F7E" w:rsidP="00C32F7E">
            <w:r w:rsidRPr="00C32F7E">
              <w:t>3198022</w:t>
            </w:r>
          </w:p>
        </w:tc>
        <w:tc>
          <w:tcPr>
            <w:tcW w:w="1080" w:type="dxa"/>
            <w:noWrap/>
            <w:hideMark/>
          </w:tcPr>
          <w:p w14:paraId="16AAF807" w14:textId="77777777" w:rsidR="00C32F7E" w:rsidRPr="00C32F7E" w:rsidRDefault="00C32F7E" w:rsidP="00C32F7E">
            <w:r w:rsidRPr="00C32F7E">
              <w:t>0.34%</w:t>
            </w:r>
          </w:p>
        </w:tc>
      </w:tr>
      <w:tr w:rsidR="00C32F7E" w:rsidRPr="00C32F7E" w14:paraId="3C9EF038" w14:textId="77777777" w:rsidTr="00C32F7E">
        <w:trPr>
          <w:trHeight w:val="288"/>
        </w:trPr>
        <w:tc>
          <w:tcPr>
            <w:tcW w:w="2202" w:type="dxa"/>
            <w:noWrap/>
            <w:hideMark/>
          </w:tcPr>
          <w:p w14:paraId="061212CE" w14:textId="77777777" w:rsidR="00C32F7E" w:rsidRPr="00C32F7E" w:rsidRDefault="00C32F7E">
            <w:r w:rsidRPr="00C32F7E">
              <w:t>Ligation Motif Present</w:t>
            </w:r>
          </w:p>
        </w:tc>
        <w:tc>
          <w:tcPr>
            <w:tcW w:w="1506" w:type="dxa"/>
            <w:noWrap/>
            <w:hideMark/>
          </w:tcPr>
          <w:p w14:paraId="7E6811AB" w14:textId="77777777" w:rsidR="00C32F7E" w:rsidRPr="00C32F7E" w:rsidRDefault="00C32F7E" w:rsidP="00C32F7E">
            <w:r w:rsidRPr="00C32F7E">
              <w:t>610262561</w:t>
            </w:r>
          </w:p>
        </w:tc>
        <w:tc>
          <w:tcPr>
            <w:tcW w:w="1080" w:type="dxa"/>
            <w:noWrap/>
            <w:hideMark/>
          </w:tcPr>
          <w:p w14:paraId="797ACD18" w14:textId="77777777" w:rsidR="00C32F7E" w:rsidRPr="00C32F7E" w:rsidRDefault="00C32F7E" w:rsidP="00C32F7E">
            <w:r w:rsidRPr="00C32F7E">
              <w:t>61.78%</w:t>
            </w:r>
          </w:p>
        </w:tc>
        <w:tc>
          <w:tcPr>
            <w:tcW w:w="1350" w:type="dxa"/>
            <w:noWrap/>
            <w:hideMark/>
          </w:tcPr>
          <w:p w14:paraId="771B1B36" w14:textId="77777777" w:rsidR="00C32F7E" w:rsidRPr="00C32F7E" w:rsidRDefault="00C32F7E" w:rsidP="00C32F7E">
            <w:r w:rsidRPr="00C32F7E">
              <w:t>344384929</w:t>
            </w:r>
          </w:p>
        </w:tc>
        <w:tc>
          <w:tcPr>
            <w:tcW w:w="1080" w:type="dxa"/>
            <w:noWrap/>
            <w:hideMark/>
          </w:tcPr>
          <w:p w14:paraId="65EFCC71" w14:textId="77777777" w:rsidR="00C32F7E" w:rsidRPr="00C32F7E" w:rsidRDefault="00C32F7E" w:rsidP="00C32F7E">
            <w:r w:rsidRPr="00C32F7E">
              <w:t>53.11%</w:t>
            </w:r>
          </w:p>
        </w:tc>
        <w:tc>
          <w:tcPr>
            <w:tcW w:w="1530" w:type="dxa"/>
            <w:noWrap/>
            <w:hideMark/>
          </w:tcPr>
          <w:p w14:paraId="3B83058F" w14:textId="77777777" w:rsidR="00C32F7E" w:rsidRPr="00C32F7E" w:rsidRDefault="00C32F7E" w:rsidP="00C32F7E">
            <w:r w:rsidRPr="00C32F7E">
              <w:t>580961417</w:t>
            </w:r>
          </w:p>
        </w:tc>
        <w:tc>
          <w:tcPr>
            <w:tcW w:w="1080" w:type="dxa"/>
            <w:noWrap/>
            <w:hideMark/>
          </w:tcPr>
          <w:p w14:paraId="2C79181E" w14:textId="77777777" w:rsidR="00C32F7E" w:rsidRPr="00C32F7E" w:rsidRDefault="00C32F7E" w:rsidP="00C32F7E">
            <w:r w:rsidRPr="00C32F7E">
              <w:t>61.36%</w:t>
            </w:r>
          </w:p>
        </w:tc>
      </w:tr>
      <w:tr w:rsidR="00C32F7E" w:rsidRPr="00C32F7E" w14:paraId="2B6E0EFA" w14:textId="77777777" w:rsidTr="00C32F7E">
        <w:trPr>
          <w:trHeight w:val="288"/>
        </w:trPr>
        <w:tc>
          <w:tcPr>
            <w:tcW w:w="2202" w:type="dxa"/>
            <w:noWrap/>
            <w:hideMark/>
          </w:tcPr>
          <w:p w14:paraId="38726C76" w14:textId="77777777" w:rsidR="00C32F7E" w:rsidRPr="00C32F7E" w:rsidRDefault="00C32F7E">
            <w:proofErr w:type="spellStart"/>
            <w:r w:rsidRPr="00C32F7E">
              <w:t>Alignable</w:t>
            </w:r>
            <w:proofErr w:type="spellEnd"/>
            <w:r w:rsidRPr="00C32F7E">
              <w:t xml:space="preserve"> (Normal</w:t>
            </w:r>
            <w:r w:rsidR="00DA0E2D">
              <w:t xml:space="preserve"> </w:t>
            </w:r>
            <w:r w:rsidRPr="00C32F7E">
              <w:t>+</w:t>
            </w:r>
            <w:r w:rsidR="00DA0E2D">
              <w:t xml:space="preserve"> </w:t>
            </w:r>
            <w:r w:rsidRPr="00C32F7E">
              <w:t>Chimeric Paired)</w:t>
            </w:r>
          </w:p>
        </w:tc>
        <w:tc>
          <w:tcPr>
            <w:tcW w:w="1506" w:type="dxa"/>
            <w:noWrap/>
            <w:hideMark/>
          </w:tcPr>
          <w:p w14:paraId="18B7B5B9" w14:textId="77777777" w:rsidR="00C32F7E" w:rsidRPr="00C32F7E" w:rsidRDefault="00C32F7E" w:rsidP="00C32F7E">
            <w:r w:rsidRPr="00C32F7E">
              <w:t>923273555</w:t>
            </w:r>
          </w:p>
        </w:tc>
        <w:tc>
          <w:tcPr>
            <w:tcW w:w="1080" w:type="dxa"/>
            <w:noWrap/>
            <w:hideMark/>
          </w:tcPr>
          <w:p w14:paraId="5AC33F4A" w14:textId="77777777" w:rsidR="00C32F7E" w:rsidRPr="00C32F7E" w:rsidRDefault="00C32F7E" w:rsidP="00C32F7E">
            <w:r w:rsidRPr="00C32F7E">
              <w:t>93.46%</w:t>
            </w:r>
          </w:p>
        </w:tc>
        <w:tc>
          <w:tcPr>
            <w:tcW w:w="1350" w:type="dxa"/>
            <w:noWrap/>
            <w:hideMark/>
          </w:tcPr>
          <w:p w14:paraId="0F5FE5DC" w14:textId="77777777" w:rsidR="00C32F7E" w:rsidRPr="00C32F7E" w:rsidRDefault="00C32F7E" w:rsidP="00C32F7E">
            <w:r w:rsidRPr="00C32F7E">
              <w:t>612219359</w:t>
            </w:r>
          </w:p>
        </w:tc>
        <w:tc>
          <w:tcPr>
            <w:tcW w:w="1080" w:type="dxa"/>
            <w:noWrap/>
            <w:hideMark/>
          </w:tcPr>
          <w:p w14:paraId="6D01D294" w14:textId="77777777" w:rsidR="00C32F7E" w:rsidRPr="00C32F7E" w:rsidRDefault="00C32F7E" w:rsidP="00C32F7E">
            <w:r w:rsidRPr="00C32F7E">
              <w:t>94.42%</w:t>
            </w:r>
          </w:p>
        </w:tc>
        <w:tc>
          <w:tcPr>
            <w:tcW w:w="1530" w:type="dxa"/>
            <w:noWrap/>
            <w:hideMark/>
          </w:tcPr>
          <w:p w14:paraId="79F877AA" w14:textId="77777777" w:rsidR="00C32F7E" w:rsidRPr="00C32F7E" w:rsidRDefault="00C32F7E" w:rsidP="00C32F7E">
            <w:r w:rsidRPr="00C32F7E">
              <w:t>876485620</w:t>
            </w:r>
          </w:p>
        </w:tc>
        <w:tc>
          <w:tcPr>
            <w:tcW w:w="1080" w:type="dxa"/>
            <w:noWrap/>
            <w:hideMark/>
          </w:tcPr>
          <w:p w14:paraId="4C13B75B" w14:textId="77777777" w:rsidR="00C32F7E" w:rsidRPr="00C32F7E" w:rsidRDefault="00C32F7E" w:rsidP="00C32F7E">
            <w:r w:rsidRPr="00C32F7E">
              <w:t>92.57%</w:t>
            </w:r>
          </w:p>
        </w:tc>
      </w:tr>
      <w:tr w:rsidR="00C32F7E" w:rsidRPr="00C32F7E" w14:paraId="601835CD" w14:textId="77777777" w:rsidTr="00C32F7E">
        <w:trPr>
          <w:trHeight w:val="288"/>
        </w:trPr>
        <w:tc>
          <w:tcPr>
            <w:tcW w:w="2202" w:type="dxa"/>
            <w:noWrap/>
            <w:hideMark/>
          </w:tcPr>
          <w:p w14:paraId="38415C65" w14:textId="77777777" w:rsidR="00C32F7E" w:rsidRPr="00C32F7E" w:rsidRDefault="00C32F7E">
            <w:r w:rsidRPr="00C32F7E">
              <w:t>Unique Reads</w:t>
            </w:r>
          </w:p>
        </w:tc>
        <w:tc>
          <w:tcPr>
            <w:tcW w:w="1506" w:type="dxa"/>
            <w:noWrap/>
            <w:hideMark/>
          </w:tcPr>
          <w:p w14:paraId="3E8264C9" w14:textId="77777777" w:rsidR="00C32F7E" w:rsidRPr="00C32F7E" w:rsidRDefault="00C32F7E" w:rsidP="00C32F7E">
            <w:r w:rsidRPr="00C32F7E">
              <w:t>899024184</w:t>
            </w:r>
          </w:p>
        </w:tc>
        <w:tc>
          <w:tcPr>
            <w:tcW w:w="1080" w:type="dxa"/>
            <w:noWrap/>
            <w:hideMark/>
          </w:tcPr>
          <w:p w14:paraId="2B61418C" w14:textId="77777777" w:rsidR="00C32F7E" w:rsidRPr="00C32F7E" w:rsidRDefault="00C32F7E" w:rsidP="00C32F7E">
            <w:r w:rsidRPr="00C32F7E">
              <w:t>91.01%</w:t>
            </w:r>
          </w:p>
        </w:tc>
        <w:tc>
          <w:tcPr>
            <w:tcW w:w="1350" w:type="dxa"/>
            <w:noWrap/>
            <w:hideMark/>
          </w:tcPr>
          <w:p w14:paraId="4D1C591F" w14:textId="77777777" w:rsidR="00C32F7E" w:rsidRPr="00C32F7E" w:rsidRDefault="00C32F7E" w:rsidP="00C32F7E">
            <w:r w:rsidRPr="00C32F7E">
              <w:t>591382003</w:t>
            </w:r>
          </w:p>
        </w:tc>
        <w:tc>
          <w:tcPr>
            <w:tcW w:w="1080" w:type="dxa"/>
            <w:noWrap/>
            <w:hideMark/>
          </w:tcPr>
          <w:p w14:paraId="5393DC1E" w14:textId="77777777" w:rsidR="00C32F7E" w:rsidRPr="00C32F7E" w:rsidRDefault="00C32F7E" w:rsidP="00C32F7E">
            <w:r w:rsidRPr="00C32F7E">
              <w:t>91.21%</w:t>
            </w:r>
          </w:p>
        </w:tc>
        <w:tc>
          <w:tcPr>
            <w:tcW w:w="1530" w:type="dxa"/>
            <w:noWrap/>
            <w:hideMark/>
          </w:tcPr>
          <w:p w14:paraId="6A704D47" w14:textId="77777777" w:rsidR="00C32F7E" w:rsidRPr="00C32F7E" w:rsidRDefault="00C32F7E" w:rsidP="00C32F7E">
            <w:r w:rsidRPr="00C32F7E">
              <w:t>853813774</w:t>
            </w:r>
          </w:p>
        </w:tc>
        <w:tc>
          <w:tcPr>
            <w:tcW w:w="1080" w:type="dxa"/>
            <w:noWrap/>
            <w:hideMark/>
          </w:tcPr>
          <w:p w14:paraId="71518996" w14:textId="77777777" w:rsidR="00C32F7E" w:rsidRPr="00C32F7E" w:rsidRDefault="00C32F7E" w:rsidP="00C32F7E">
            <w:r w:rsidRPr="00C32F7E">
              <w:t>90.18%</w:t>
            </w:r>
          </w:p>
        </w:tc>
      </w:tr>
      <w:tr w:rsidR="00C32F7E" w:rsidRPr="00C32F7E" w14:paraId="2F5A9CE0" w14:textId="77777777" w:rsidTr="00C32F7E">
        <w:trPr>
          <w:trHeight w:val="288"/>
        </w:trPr>
        <w:tc>
          <w:tcPr>
            <w:tcW w:w="2202" w:type="dxa"/>
            <w:noWrap/>
            <w:hideMark/>
          </w:tcPr>
          <w:p w14:paraId="1BD4F27C" w14:textId="77777777" w:rsidR="00C32F7E" w:rsidRPr="00C32F7E" w:rsidRDefault="00C32F7E">
            <w:r w:rsidRPr="00C32F7E">
              <w:t>PCR Duplicates</w:t>
            </w:r>
          </w:p>
        </w:tc>
        <w:tc>
          <w:tcPr>
            <w:tcW w:w="1506" w:type="dxa"/>
            <w:noWrap/>
            <w:hideMark/>
          </w:tcPr>
          <w:p w14:paraId="53673FEF" w14:textId="77777777" w:rsidR="00C32F7E" w:rsidRPr="00C32F7E" w:rsidRDefault="00C32F7E" w:rsidP="00C32F7E">
            <w:r w:rsidRPr="00C32F7E">
              <w:t>24017563</w:t>
            </w:r>
          </w:p>
        </w:tc>
        <w:tc>
          <w:tcPr>
            <w:tcW w:w="1080" w:type="dxa"/>
            <w:noWrap/>
            <w:hideMark/>
          </w:tcPr>
          <w:p w14:paraId="3B0C9934" w14:textId="77777777" w:rsidR="00C32F7E" w:rsidRPr="00C32F7E" w:rsidRDefault="00C32F7E" w:rsidP="00C32F7E">
            <w:r w:rsidRPr="00C32F7E">
              <w:t>2.43%</w:t>
            </w:r>
          </w:p>
        </w:tc>
        <w:tc>
          <w:tcPr>
            <w:tcW w:w="1350" w:type="dxa"/>
            <w:noWrap/>
            <w:hideMark/>
          </w:tcPr>
          <w:p w14:paraId="6D5E3083" w14:textId="77777777" w:rsidR="00C32F7E" w:rsidRPr="00C32F7E" w:rsidRDefault="00C32F7E" w:rsidP="00C32F7E">
            <w:r w:rsidRPr="00C32F7E">
              <w:t>20600390</w:t>
            </w:r>
          </w:p>
        </w:tc>
        <w:tc>
          <w:tcPr>
            <w:tcW w:w="1080" w:type="dxa"/>
            <w:noWrap/>
            <w:hideMark/>
          </w:tcPr>
          <w:p w14:paraId="5177FC83" w14:textId="77777777" w:rsidR="00C32F7E" w:rsidRPr="00C32F7E" w:rsidRDefault="00C32F7E" w:rsidP="00C32F7E">
            <w:r w:rsidRPr="00C32F7E">
              <w:t>3.18%</w:t>
            </w:r>
          </w:p>
        </w:tc>
        <w:tc>
          <w:tcPr>
            <w:tcW w:w="1530" w:type="dxa"/>
            <w:noWrap/>
            <w:hideMark/>
          </w:tcPr>
          <w:p w14:paraId="031F0F3A" w14:textId="77777777" w:rsidR="00C32F7E" w:rsidRPr="00C32F7E" w:rsidRDefault="00C32F7E" w:rsidP="00C32F7E">
            <w:r w:rsidRPr="00C32F7E">
              <w:t>22360566</w:t>
            </w:r>
          </w:p>
        </w:tc>
        <w:tc>
          <w:tcPr>
            <w:tcW w:w="1080" w:type="dxa"/>
            <w:noWrap/>
            <w:hideMark/>
          </w:tcPr>
          <w:p w14:paraId="5997CB2F" w14:textId="77777777" w:rsidR="00C32F7E" w:rsidRPr="00C32F7E" w:rsidRDefault="00C32F7E" w:rsidP="00C32F7E">
            <w:r w:rsidRPr="00C32F7E">
              <w:t>2.36%</w:t>
            </w:r>
          </w:p>
        </w:tc>
      </w:tr>
      <w:tr w:rsidR="00C32F7E" w:rsidRPr="00C32F7E" w14:paraId="146908BB" w14:textId="77777777" w:rsidTr="00C32F7E">
        <w:trPr>
          <w:trHeight w:val="288"/>
        </w:trPr>
        <w:tc>
          <w:tcPr>
            <w:tcW w:w="2202" w:type="dxa"/>
            <w:noWrap/>
            <w:hideMark/>
          </w:tcPr>
          <w:p w14:paraId="4240FCD7" w14:textId="77777777" w:rsidR="00C32F7E" w:rsidRPr="00C32F7E" w:rsidRDefault="00C32F7E">
            <w:r w:rsidRPr="00C32F7E">
              <w:t>Optical Duplicates</w:t>
            </w:r>
          </w:p>
        </w:tc>
        <w:tc>
          <w:tcPr>
            <w:tcW w:w="1506" w:type="dxa"/>
            <w:noWrap/>
            <w:hideMark/>
          </w:tcPr>
          <w:p w14:paraId="5230982D" w14:textId="77777777" w:rsidR="00C32F7E" w:rsidRPr="00C32F7E" w:rsidRDefault="00C32F7E" w:rsidP="00C32F7E">
            <w:r w:rsidRPr="00C32F7E">
              <w:t>231808</w:t>
            </w:r>
          </w:p>
        </w:tc>
        <w:tc>
          <w:tcPr>
            <w:tcW w:w="1080" w:type="dxa"/>
            <w:noWrap/>
            <w:hideMark/>
          </w:tcPr>
          <w:p w14:paraId="2D4AC88C" w14:textId="77777777" w:rsidR="00C32F7E" w:rsidRPr="00C32F7E" w:rsidRDefault="00C32F7E" w:rsidP="00C32F7E">
            <w:r w:rsidRPr="00C32F7E">
              <w:t>0.02%</w:t>
            </w:r>
          </w:p>
        </w:tc>
        <w:tc>
          <w:tcPr>
            <w:tcW w:w="1350" w:type="dxa"/>
            <w:noWrap/>
            <w:hideMark/>
          </w:tcPr>
          <w:p w14:paraId="28FC604D" w14:textId="77777777" w:rsidR="00C32F7E" w:rsidRPr="00C32F7E" w:rsidRDefault="00C32F7E" w:rsidP="00C32F7E">
            <w:r w:rsidRPr="00C32F7E">
              <w:t>236966</w:t>
            </w:r>
          </w:p>
        </w:tc>
        <w:tc>
          <w:tcPr>
            <w:tcW w:w="1080" w:type="dxa"/>
            <w:noWrap/>
            <w:hideMark/>
          </w:tcPr>
          <w:p w14:paraId="750741B6" w14:textId="77777777" w:rsidR="00C32F7E" w:rsidRPr="00C32F7E" w:rsidRDefault="00C32F7E" w:rsidP="00C32F7E">
            <w:r w:rsidRPr="00C32F7E">
              <w:t>0.04%</w:t>
            </w:r>
          </w:p>
        </w:tc>
        <w:tc>
          <w:tcPr>
            <w:tcW w:w="1530" w:type="dxa"/>
            <w:noWrap/>
            <w:hideMark/>
          </w:tcPr>
          <w:p w14:paraId="3270D7DB" w14:textId="77777777" w:rsidR="00C32F7E" w:rsidRPr="00C32F7E" w:rsidRDefault="00C32F7E" w:rsidP="00C32F7E">
            <w:r w:rsidRPr="00C32F7E">
              <w:t>311280</w:t>
            </w:r>
          </w:p>
        </w:tc>
        <w:tc>
          <w:tcPr>
            <w:tcW w:w="1080" w:type="dxa"/>
            <w:noWrap/>
            <w:hideMark/>
          </w:tcPr>
          <w:p w14:paraId="2E15C666" w14:textId="77777777" w:rsidR="00C32F7E" w:rsidRPr="00C32F7E" w:rsidRDefault="00C32F7E" w:rsidP="00C32F7E">
            <w:r w:rsidRPr="00C32F7E">
              <w:t>0.03%</w:t>
            </w:r>
          </w:p>
        </w:tc>
      </w:tr>
      <w:tr w:rsidR="00C32F7E" w:rsidRPr="00C32F7E" w14:paraId="256EC47C" w14:textId="77777777" w:rsidTr="00C32F7E">
        <w:trPr>
          <w:trHeight w:val="288"/>
        </w:trPr>
        <w:tc>
          <w:tcPr>
            <w:tcW w:w="2202" w:type="dxa"/>
            <w:noWrap/>
            <w:hideMark/>
          </w:tcPr>
          <w:p w14:paraId="1C80A0F6" w14:textId="77777777" w:rsidR="00C32F7E" w:rsidRPr="00C32F7E" w:rsidRDefault="00C32F7E">
            <w:r w:rsidRPr="00C32F7E">
              <w:t>Library Complexity Estimate</w:t>
            </w:r>
          </w:p>
        </w:tc>
        <w:tc>
          <w:tcPr>
            <w:tcW w:w="1506" w:type="dxa"/>
            <w:noWrap/>
            <w:hideMark/>
          </w:tcPr>
          <w:p w14:paraId="0DABCB99" w14:textId="77777777" w:rsidR="00C32F7E" w:rsidRPr="00C32F7E" w:rsidRDefault="00C32F7E" w:rsidP="00C32F7E">
            <w:r w:rsidRPr="00C32F7E">
              <w:t>17428112758</w:t>
            </w:r>
          </w:p>
        </w:tc>
        <w:tc>
          <w:tcPr>
            <w:tcW w:w="1080" w:type="dxa"/>
            <w:noWrap/>
            <w:hideMark/>
          </w:tcPr>
          <w:p w14:paraId="12AE51F9" w14:textId="77777777" w:rsidR="00C32F7E" w:rsidRPr="00C32F7E" w:rsidRDefault="00C32F7E" w:rsidP="00C32F7E"/>
        </w:tc>
        <w:tc>
          <w:tcPr>
            <w:tcW w:w="1350" w:type="dxa"/>
            <w:noWrap/>
            <w:hideMark/>
          </w:tcPr>
          <w:p w14:paraId="448B896F" w14:textId="77777777" w:rsidR="00C32F7E" w:rsidRPr="00C32F7E" w:rsidRDefault="00C32F7E" w:rsidP="00C32F7E">
            <w:r w:rsidRPr="00C32F7E">
              <w:t>8885019000</w:t>
            </w:r>
          </w:p>
        </w:tc>
        <w:tc>
          <w:tcPr>
            <w:tcW w:w="1080" w:type="dxa"/>
            <w:noWrap/>
            <w:hideMark/>
          </w:tcPr>
          <w:p w14:paraId="38244835" w14:textId="77777777" w:rsidR="00C32F7E" w:rsidRPr="00C32F7E" w:rsidRDefault="00C32F7E" w:rsidP="00C32F7E"/>
        </w:tc>
        <w:tc>
          <w:tcPr>
            <w:tcW w:w="1530" w:type="dxa"/>
            <w:noWrap/>
            <w:hideMark/>
          </w:tcPr>
          <w:p w14:paraId="62F2EDC5" w14:textId="77777777" w:rsidR="00C32F7E" w:rsidRPr="00C32F7E" w:rsidRDefault="00C32F7E" w:rsidP="00C32F7E">
            <w:r w:rsidRPr="00C32F7E">
              <w:t>16872649385</w:t>
            </w:r>
          </w:p>
        </w:tc>
        <w:tc>
          <w:tcPr>
            <w:tcW w:w="1080" w:type="dxa"/>
            <w:noWrap/>
            <w:hideMark/>
          </w:tcPr>
          <w:p w14:paraId="1C989A93" w14:textId="77777777" w:rsidR="00C32F7E" w:rsidRPr="00C32F7E" w:rsidRDefault="00C32F7E" w:rsidP="00C32F7E"/>
        </w:tc>
      </w:tr>
      <w:tr w:rsidR="0095032D" w:rsidRPr="00C32F7E" w14:paraId="684D2F67" w14:textId="77777777" w:rsidTr="0060781D">
        <w:trPr>
          <w:trHeight w:val="288"/>
        </w:trPr>
        <w:tc>
          <w:tcPr>
            <w:tcW w:w="2202" w:type="dxa"/>
            <w:noWrap/>
            <w:hideMark/>
          </w:tcPr>
          <w:p w14:paraId="25747CAD" w14:textId="77777777" w:rsidR="0095032D" w:rsidRPr="00C32F7E" w:rsidRDefault="0095032D" w:rsidP="0095032D">
            <w:r w:rsidRPr="00C32F7E">
              <w:t>Intra-fragment Reads</w:t>
            </w:r>
          </w:p>
        </w:tc>
        <w:tc>
          <w:tcPr>
            <w:tcW w:w="1506" w:type="dxa"/>
            <w:noWrap/>
            <w:hideMark/>
          </w:tcPr>
          <w:p w14:paraId="00DFB219" w14:textId="77777777" w:rsidR="0095032D" w:rsidRPr="00C32F7E" w:rsidRDefault="0095032D" w:rsidP="0095032D">
            <w:r w:rsidRPr="00C32F7E">
              <w:t>4263356</w:t>
            </w:r>
          </w:p>
        </w:tc>
        <w:tc>
          <w:tcPr>
            <w:tcW w:w="1080" w:type="dxa"/>
            <w:noWrap/>
            <w:vAlign w:val="bottom"/>
            <w:hideMark/>
          </w:tcPr>
          <w:p w14:paraId="20C013DE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0.43%</w:t>
            </w:r>
          </w:p>
        </w:tc>
        <w:tc>
          <w:tcPr>
            <w:tcW w:w="1350" w:type="dxa"/>
            <w:noWrap/>
            <w:hideMark/>
          </w:tcPr>
          <w:p w14:paraId="03C6FAA1" w14:textId="77777777" w:rsidR="0095032D" w:rsidRPr="00C32F7E" w:rsidRDefault="0095032D" w:rsidP="0095032D">
            <w:r w:rsidRPr="00C32F7E">
              <w:t>18588381</w:t>
            </w:r>
          </w:p>
        </w:tc>
        <w:tc>
          <w:tcPr>
            <w:tcW w:w="1080" w:type="dxa"/>
            <w:noWrap/>
            <w:vAlign w:val="bottom"/>
            <w:hideMark/>
          </w:tcPr>
          <w:p w14:paraId="03899C57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2.87%</w:t>
            </w:r>
          </w:p>
        </w:tc>
        <w:tc>
          <w:tcPr>
            <w:tcW w:w="1530" w:type="dxa"/>
            <w:noWrap/>
            <w:hideMark/>
          </w:tcPr>
          <w:p w14:paraId="513F6705" w14:textId="77777777" w:rsidR="0095032D" w:rsidRPr="00C32F7E" w:rsidRDefault="0095032D" w:rsidP="0095032D">
            <w:r w:rsidRPr="00C32F7E">
              <w:t>4663017</w:t>
            </w:r>
          </w:p>
        </w:tc>
        <w:tc>
          <w:tcPr>
            <w:tcW w:w="1080" w:type="dxa"/>
            <w:noWrap/>
            <w:vAlign w:val="bottom"/>
            <w:hideMark/>
          </w:tcPr>
          <w:p w14:paraId="08600FDC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0.49%</w:t>
            </w:r>
          </w:p>
        </w:tc>
      </w:tr>
      <w:tr w:rsidR="0095032D" w:rsidRPr="00C32F7E" w14:paraId="1E06B6AF" w14:textId="77777777" w:rsidTr="0060781D">
        <w:trPr>
          <w:trHeight w:val="288"/>
        </w:trPr>
        <w:tc>
          <w:tcPr>
            <w:tcW w:w="2202" w:type="dxa"/>
            <w:noWrap/>
            <w:hideMark/>
          </w:tcPr>
          <w:p w14:paraId="7420835E" w14:textId="77777777" w:rsidR="0095032D" w:rsidRPr="00C32F7E" w:rsidRDefault="0095032D" w:rsidP="0095032D">
            <w:r w:rsidRPr="00C32F7E">
              <w:t>Below Map Quality Threshold</w:t>
            </w:r>
          </w:p>
        </w:tc>
        <w:tc>
          <w:tcPr>
            <w:tcW w:w="1506" w:type="dxa"/>
            <w:noWrap/>
            <w:hideMark/>
          </w:tcPr>
          <w:p w14:paraId="1E5C9E25" w14:textId="77777777" w:rsidR="0095032D" w:rsidRPr="00C32F7E" w:rsidRDefault="0095032D" w:rsidP="0095032D">
            <w:r w:rsidRPr="00C32F7E">
              <w:t>168882646</w:t>
            </w:r>
          </w:p>
        </w:tc>
        <w:tc>
          <w:tcPr>
            <w:tcW w:w="1080" w:type="dxa"/>
            <w:noWrap/>
            <w:vAlign w:val="bottom"/>
            <w:hideMark/>
          </w:tcPr>
          <w:p w14:paraId="622BA19E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17.10%</w:t>
            </w:r>
          </w:p>
        </w:tc>
        <w:tc>
          <w:tcPr>
            <w:tcW w:w="1350" w:type="dxa"/>
            <w:noWrap/>
            <w:hideMark/>
          </w:tcPr>
          <w:p w14:paraId="3EE422BC" w14:textId="77777777" w:rsidR="0095032D" w:rsidRPr="00C32F7E" w:rsidRDefault="0095032D" w:rsidP="0095032D">
            <w:r w:rsidRPr="00C32F7E">
              <w:t>108824038</w:t>
            </w:r>
          </w:p>
        </w:tc>
        <w:tc>
          <w:tcPr>
            <w:tcW w:w="1080" w:type="dxa"/>
            <w:noWrap/>
            <w:vAlign w:val="bottom"/>
            <w:hideMark/>
          </w:tcPr>
          <w:p w14:paraId="51155532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16.78%</w:t>
            </w:r>
          </w:p>
        </w:tc>
        <w:tc>
          <w:tcPr>
            <w:tcW w:w="1530" w:type="dxa"/>
            <w:noWrap/>
            <w:hideMark/>
          </w:tcPr>
          <w:p w14:paraId="3A724345" w14:textId="77777777" w:rsidR="0095032D" w:rsidRPr="00C32F7E" w:rsidRDefault="0095032D" w:rsidP="0095032D">
            <w:r w:rsidRPr="00C32F7E">
              <w:t>166670088</w:t>
            </w:r>
          </w:p>
        </w:tc>
        <w:tc>
          <w:tcPr>
            <w:tcW w:w="1080" w:type="dxa"/>
            <w:noWrap/>
            <w:vAlign w:val="bottom"/>
            <w:hideMark/>
          </w:tcPr>
          <w:p w14:paraId="4C8B7B51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17.60%</w:t>
            </w:r>
          </w:p>
        </w:tc>
      </w:tr>
      <w:tr w:rsidR="0095032D" w:rsidRPr="00C32F7E" w14:paraId="3E8D875F" w14:textId="77777777" w:rsidTr="0060781D">
        <w:trPr>
          <w:trHeight w:val="288"/>
        </w:trPr>
        <w:tc>
          <w:tcPr>
            <w:tcW w:w="2202" w:type="dxa"/>
            <w:noWrap/>
            <w:hideMark/>
          </w:tcPr>
          <w:p w14:paraId="029B0C67" w14:textId="77777777" w:rsidR="0095032D" w:rsidRPr="00C32F7E" w:rsidRDefault="0095032D" w:rsidP="0095032D">
            <w:r w:rsidRPr="00C32F7E">
              <w:t>Hi-C Contacts</w:t>
            </w:r>
          </w:p>
        </w:tc>
        <w:tc>
          <w:tcPr>
            <w:tcW w:w="1506" w:type="dxa"/>
            <w:noWrap/>
            <w:hideMark/>
          </w:tcPr>
          <w:p w14:paraId="11378112" w14:textId="77777777" w:rsidR="0095032D" w:rsidRPr="00C32F7E" w:rsidRDefault="0095032D" w:rsidP="0095032D">
            <w:r w:rsidRPr="00C32F7E">
              <w:t>725878182</w:t>
            </w:r>
          </w:p>
        </w:tc>
        <w:tc>
          <w:tcPr>
            <w:tcW w:w="1080" w:type="dxa"/>
            <w:noWrap/>
            <w:vAlign w:val="bottom"/>
            <w:hideMark/>
          </w:tcPr>
          <w:p w14:paraId="195F451E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73.48%</w:t>
            </w:r>
          </w:p>
        </w:tc>
        <w:tc>
          <w:tcPr>
            <w:tcW w:w="1350" w:type="dxa"/>
            <w:noWrap/>
            <w:hideMark/>
          </w:tcPr>
          <w:p w14:paraId="76EB5581" w14:textId="77777777" w:rsidR="0095032D" w:rsidRPr="00C32F7E" w:rsidRDefault="0095032D" w:rsidP="0095032D">
            <w:r w:rsidRPr="00C32F7E">
              <w:t>463969584</w:t>
            </w:r>
          </w:p>
        </w:tc>
        <w:tc>
          <w:tcPr>
            <w:tcW w:w="1080" w:type="dxa"/>
            <w:noWrap/>
            <w:vAlign w:val="bottom"/>
            <w:hideMark/>
          </w:tcPr>
          <w:p w14:paraId="3D3C2C40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71.56%</w:t>
            </w:r>
          </w:p>
        </w:tc>
        <w:tc>
          <w:tcPr>
            <w:tcW w:w="1530" w:type="dxa"/>
            <w:noWrap/>
            <w:hideMark/>
          </w:tcPr>
          <w:p w14:paraId="487A6CCA" w14:textId="77777777" w:rsidR="0095032D" w:rsidRPr="00C32F7E" w:rsidRDefault="0095032D" w:rsidP="0095032D">
            <w:r w:rsidRPr="00C32F7E">
              <w:t>682480669</w:t>
            </w:r>
          </w:p>
        </w:tc>
        <w:tc>
          <w:tcPr>
            <w:tcW w:w="1080" w:type="dxa"/>
            <w:noWrap/>
            <w:vAlign w:val="bottom"/>
            <w:hideMark/>
          </w:tcPr>
          <w:p w14:paraId="1BAC5D8C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72.08%</w:t>
            </w:r>
          </w:p>
        </w:tc>
      </w:tr>
      <w:tr w:rsidR="0095032D" w:rsidRPr="00C32F7E" w14:paraId="66417A3E" w14:textId="77777777" w:rsidTr="0060781D">
        <w:trPr>
          <w:trHeight w:val="288"/>
        </w:trPr>
        <w:tc>
          <w:tcPr>
            <w:tcW w:w="2202" w:type="dxa"/>
            <w:noWrap/>
            <w:hideMark/>
          </w:tcPr>
          <w:p w14:paraId="568F143D" w14:textId="77777777" w:rsidR="0095032D" w:rsidRPr="00C32F7E" w:rsidRDefault="0095032D" w:rsidP="0095032D">
            <w:r w:rsidRPr="00C32F7E">
              <w:t>Ligation Motif Present</w:t>
            </w:r>
          </w:p>
        </w:tc>
        <w:tc>
          <w:tcPr>
            <w:tcW w:w="1506" w:type="dxa"/>
            <w:noWrap/>
            <w:hideMark/>
          </w:tcPr>
          <w:p w14:paraId="4A084200" w14:textId="77777777" w:rsidR="0095032D" w:rsidRPr="00C32F7E" w:rsidRDefault="0095032D" w:rsidP="0095032D">
            <w:r w:rsidRPr="00C32F7E">
              <w:t>315563763</w:t>
            </w:r>
          </w:p>
        </w:tc>
        <w:tc>
          <w:tcPr>
            <w:tcW w:w="1080" w:type="dxa"/>
            <w:noWrap/>
            <w:vAlign w:val="bottom"/>
            <w:hideMark/>
          </w:tcPr>
          <w:p w14:paraId="39D8CBAC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31.94%</w:t>
            </w:r>
          </w:p>
        </w:tc>
        <w:tc>
          <w:tcPr>
            <w:tcW w:w="1350" w:type="dxa"/>
            <w:noWrap/>
            <w:hideMark/>
          </w:tcPr>
          <w:p w14:paraId="4D0A5EE0" w14:textId="77777777" w:rsidR="0095032D" w:rsidRPr="00C32F7E" w:rsidRDefault="0095032D" w:rsidP="0095032D">
            <w:r w:rsidRPr="00C32F7E">
              <w:t>180194809</w:t>
            </w:r>
          </w:p>
        </w:tc>
        <w:tc>
          <w:tcPr>
            <w:tcW w:w="1080" w:type="dxa"/>
            <w:noWrap/>
            <w:vAlign w:val="bottom"/>
            <w:hideMark/>
          </w:tcPr>
          <w:p w14:paraId="21E6859A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27.79%</w:t>
            </w:r>
          </w:p>
        </w:tc>
        <w:tc>
          <w:tcPr>
            <w:tcW w:w="1530" w:type="dxa"/>
            <w:noWrap/>
            <w:hideMark/>
          </w:tcPr>
          <w:p w14:paraId="23A030B3" w14:textId="77777777" w:rsidR="0095032D" w:rsidRPr="00C32F7E" w:rsidRDefault="0095032D" w:rsidP="0095032D">
            <w:r w:rsidRPr="00C32F7E">
              <w:t>294614774</w:t>
            </w:r>
          </w:p>
        </w:tc>
        <w:tc>
          <w:tcPr>
            <w:tcW w:w="1080" w:type="dxa"/>
            <w:noWrap/>
            <w:vAlign w:val="bottom"/>
            <w:hideMark/>
          </w:tcPr>
          <w:p w14:paraId="53790F01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31.12%</w:t>
            </w:r>
          </w:p>
        </w:tc>
      </w:tr>
      <w:tr w:rsidR="0095032D" w:rsidRPr="00C32F7E" w14:paraId="09FEBC09" w14:textId="77777777" w:rsidTr="0060781D">
        <w:trPr>
          <w:trHeight w:val="288"/>
        </w:trPr>
        <w:tc>
          <w:tcPr>
            <w:tcW w:w="2202" w:type="dxa"/>
            <w:noWrap/>
            <w:hideMark/>
          </w:tcPr>
          <w:p w14:paraId="78FB9767" w14:textId="77777777" w:rsidR="0095032D" w:rsidRPr="00C32F7E" w:rsidRDefault="0095032D" w:rsidP="0095032D">
            <w:r w:rsidRPr="00C32F7E">
              <w:t>3' Bias (Long Range)</w:t>
            </w:r>
          </w:p>
        </w:tc>
        <w:tc>
          <w:tcPr>
            <w:tcW w:w="1506" w:type="dxa"/>
            <w:noWrap/>
            <w:hideMark/>
          </w:tcPr>
          <w:p w14:paraId="66EC466C" w14:textId="77777777" w:rsidR="0095032D" w:rsidRPr="00C32F7E" w:rsidRDefault="0095032D" w:rsidP="0095032D"/>
        </w:tc>
        <w:tc>
          <w:tcPr>
            <w:tcW w:w="1080" w:type="dxa"/>
            <w:noWrap/>
            <w:vAlign w:val="bottom"/>
            <w:hideMark/>
          </w:tcPr>
          <w:p w14:paraId="11568EC1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75% - 25%</w:t>
            </w:r>
          </w:p>
        </w:tc>
        <w:tc>
          <w:tcPr>
            <w:tcW w:w="1350" w:type="dxa"/>
            <w:noWrap/>
            <w:hideMark/>
          </w:tcPr>
          <w:p w14:paraId="40AF3CB5" w14:textId="77777777" w:rsidR="0095032D" w:rsidRPr="00C32F7E" w:rsidRDefault="0095032D" w:rsidP="0095032D"/>
        </w:tc>
        <w:tc>
          <w:tcPr>
            <w:tcW w:w="1080" w:type="dxa"/>
            <w:noWrap/>
            <w:vAlign w:val="bottom"/>
            <w:hideMark/>
          </w:tcPr>
          <w:p w14:paraId="1DB8C73E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75% - 25%</w:t>
            </w:r>
          </w:p>
        </w:tc>
        <w:tc>
          <w:tcPr>
            <w:tcW w:w="1530" w:type="dxa"/>
            <w:noWrap/>
            <w:hideMark/>
          </w:tcPr>
          <w:p w14:paraId="54C0670B" w14:textId="77777777" w:rsidR="0095032D" w:rsidRPr="00C32F7E" w:rsidRDefault="0095032D" w:rsidP="0095032D"/>
        </w:tc>
        <w:tc>
          <w:tcPr>
            <w:tcW w:w="1080" w:type="dxa"/>
            <w:noWrap/>
            <w:vAlign w:val="bottom"/>
            <w:hideMark/>
          </w:tcPr>
          <w:p w14:paraId="743E02CF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75% - 25%</w:t>
            </w:r>
          </w:p>
        </w:tc>
      </w:tr>
      <w:tr w:rsidR="0095032D" w:rsidRPr="00C32F7E" w14:paraId="68A06B09" w14:textId="77777777" w:rsidTr="0060781D">
        <w:trPr>
          <w:trHeight w:val="288"/>
        </w:trPr>
        <w:tc>
          <w:tcPr>
            <w:tcW w:w="2202" w:type="dxa"/>
            <w:noWrap/>
            <w:hideMark/>
          </w:tcPr>
          <w:p w14:paraId="0C804A10" w14:textId="77777777" w:rsidR="0095032D" w:rsidRPr="00C32F7E" w:rsidRDefault="0095032D" w:rsidP="0095032D">
            <w:r w:rsidRPr="00C32F7E">
              <w:t>Pair Type % (L</w:t>
            </w:r>
            <w:r>
              <w:t>eft</w:t>
            </w:r>
            <w:r w:rsidRPr="00C32F7E">
              <w:t>-I</w:t>
            </w:r>
            <w:r>
              <w:t>nner</w:t>
            </w:r>
            <w:r w:rsidRPr="00C32F7E">
              <w:t>-O</w:t>
            </w:r>
            <w:r>
              <w:t>uter</w:t>
            </w:r>
            <w:r w:rsidRPr="00C32F7E">
              <w:t>-R</w:t>
            </w:r>
            <w:r>
              <w:t>ight</w:t>
            </w:r>
            <w:r w:rsidRPr="00C32F7E">
              <w:t>)</w:t>
            </w:r>
          </w:p>
        </w:tc>
        <w:tc>
          <w:tcPr>
            <w:tcW w:w="1506" w:type="dxa"/>
            <w:noWrap/>
            <w:hideMark/>
          </w:tcPr>
          <w:p w14:paraId="30A60268" w14:textId="77777777" w:rsidR="0095032D" w:rsidRPr="00C32F7E" w:rsidRDefault="0095032D" w:rsidP="0095032D"/>
        </w:tc>
        <w:tc>
          <w:tcPr>
            <w:tcW w:w="1080" w:type="dxa"/>
            <w:noWrap/>
            <w:vAlign w:val="bottom"/>
            <w:hideMark/>
          </w:tcPr>
          <w:p w14:paraId="6BB72B44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25% - 25% - 25% - 25%</w:t>
            </w:r>
          </w:p>
        </w:tc>
        <w:tc>
          <w:tcPr>
            <w:tcW w:w="1350" w:type="dxa"/>
            <w:noWrap/>
            <w:hideMark/>
          </w:tcPr>
          <w:p w14:paraId="6D03C796" w14:textId="77777777" w:rsidR="0095032D" w:rsidRPr="00C32F7E" w:rsidRDefault="0095032D" w:rsidP="0095032D"/>
        </w:tc>
        <w:tc>
          <w:tcPr>
            <w:tcW w:w="1080" w:type="dxa"/>
            <w:noWrap/>
            <w:vAlign w:val="bottom"/>
            <w:hideMark/>
          </w:tcPr>
          <w:p w14:paraId="450CB74F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25% - 25% - 25% - 25%</w:t>
            </w:r>
          </w:p>
        </w:tc>
        <w:tc>
          <w:tcPr>
            <w:tcW w:w="1530" w:type="dxa"/>
            <w:noWrap/>
            <w:hideMark/>
          </w:tcPr>
          <w:p w14:paraId="13E1283F" w14:textId="77777777" w:rsidR="0095032D" w:rsidRPr="00C32F7E" w:rsidRDefault="0095032D" w:rsidP="0095032D"/>
        </w:tc>
        <w:tc>
          <w:tcPr>
            <w:tcW w:w="1080" w:type="dxa"/>
            <w:noWrap/>
            <w:vAlign w:val="bottom"/>
            <w:hideMark/>
          </w:tcPr>
          <w:p w14:paraId="3FD1A47F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25% - 25% - 25% - 25%</w:t>
            </w:r>
          </w:p>
        </w:tc>
      </w:tr>
      <w:tr w:rsidR="0095032D" w:rsidRPr="00C32F7E" w14:paraId="2F02C63A" w14:textId="77777777" w:rsidTr="0060781D">
        <w:trPr>
          <w:trHeight w:val="288"/>
        </w:trPr>
        <w:tc>
          <w:tcPr>
            <w:tcW w:w="2202" w:type="dxa"/>
            <w:noWrap/>
            <w:hideMark/>
          </w:tcPr>
          <w:p w14:paraId="6D371C5F" w14:textId="77777777" w:rsidR="0095032D" w:rsidRPr="00C32F7E" w:rsidRDefault="0095032D" w:rsidP="0095032D">
            <w:r w:rsidRPr="00C32F7E">
              <w:t>Inter-chromosomal</w:t>
            </w:r>
          </w:p>
        </w:tc>
        <w:tc>
          <w:tcPr>
            <w:tcW w:w="1506" w:type="dxa"/>
            <w:noWrap/>
            <w:hideMark/>
          </w:tcPr>
          <w:p w14:paraId="76485C20" w14:textId="77777777" w:rsidR="0095032D" w:rsidRPr="00C32F7E" w:rsidRDefault="0095032D" w:rsidP="0095032D">
            <w:r w:rsidRPr="00C32F7E">
              <w:t>165691822</w:t>
            </w:r>
          </w:p>
        </w:tc>
        <w:tc>
          <w:tcPr>
            <w:tcW w:w="1080" w:type="dxa"/>
            <w:noWrap/>
            <w:vAlign w:val="bottom"/>
            <w:hideMark/>
          </w:tcPr>
          <w:p w14:paraId="51031BF4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16.77%</w:t>
            </w:r>
          </w:p>
        </w:tc>
        <w:tc>
          <w:tcPr>
            <w:tcW w:w="1350" w:type="dxa"/>
            <w:noWrap/>
            <w:hideMark/>
          </w:tcPr>
          <w:p w14:paraId="7F5441DE" w14:textId="77777777" w:rsidR="0095032D" w:rsidRPr="00C32F7E" w:rsidRDefault="0095032D" w:rsidP="0095032D">
            <w:r w:rsidRPr="00C32F7E">
              <w:t>107590636</w:t>
            </w:r>
          </w:p>
        </w:tc>
        <w:tc>
          <w:tcPr>
            <w:tcW w:w="1080" w:type="dxa"/>
            <w:noWrap/>
            <w:vAlign w:val="bottom"/>
            <w:hideMark/>
          </w:tcPr>
          <w:p w14:paraId="5E6FE6DF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16.59%</w:t>
            </w:r>
          </w:p>
        </w:tc>
        <w:tc>
          <w:tcPr>
            <w:tcW w:w="1530" w:type="dxa"/>
            <w:noWrap/>
            <w:hideMark/>
          </w:tcPr>
          <w:p w14:paraId="05F8D15B" w14:textId="77777777" w:rsidR="0095032D" w:rsidRPr="00C32F7E" w:rsidRDefault="0095032D" w:rsidP="0095032D">
            <w:r w:rsidRPr="00C32F7E">
              <w:t>166261440</w:t>
            </w:r>
          </w:p>
        </w:tc>
        <w:tc>
          <w:tcPr>
            <w:tcW w:w="1080" w:type="dxa"/>
            <w:noWrap/>
            <w:vAlign w:val="bottom"/>
            <w:hideMark/>
          </w:tcPr>
          <w:p w14:paraId="35844974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17.56%</w:t>
            </w:r>
          </w:p>
        </w:tc>
      </w:tr>
      <w:tr w:rsidR="0095032D" w:rsidRPr="00C32F7E" w14:paraId="7743C046" w14:textId="77777777" w:rsidTr="0060781D">
        <w:trPr>
          <w:trHeight w:val="288"/>
        </w:trPr>
        <w:tc>
          <w:tcPr>
            <w:tcW w:w="2202" w:type="dxa"/>
            <w:noWrap/>
            <w:hideMark/>
          </w:tcPr>
          <w:p w14:paraId="187B65CE" w14:textId="77777777" w:rsidR="0095032D" w:rsidRPr="00C32F7E" w:rsidRDefault="0095032D" w:rsidP="0095032D">
            <w:r w:rsidRPr="00C32F7E">
              <w:t>Intra-chromosomal</w:t>
            </w:r>
          </w:p>
        </w:tc>
        <w:tc>
          <w:tcPr>
            <w:tcW w:w="1506" w:type="dxa"/>
            <w:noWrap/>
            <w:hideMark/>
          </w:tcPr>
          <w:p w14:paraId="50FD554B" w14:textId="77777777" w:rsidR="0095032D" w:rsidRPr="00C32F7E" w:rsidRDefault="0095032D" w:rsidP="0095032D">
            <w:r w:rsidRPr="00C32F7E">
              <w:t>560186360</w:t>
            </w:r>
          </w:p>
        </w:tc>
        <w:tc>
          <w:tcPr>
            <w:tcW w:w="1080" w:type="dxa"/>
            <w:noWrap/>
            <w:vAlign w:val="bottom"/>
            <w:hideMark/>
          </w:tcPr>
          <w:p w14:paraId="21BE06B3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56.71%</w:t>
            </w:r>
          </w:p>
        </w:tc>
        <w:tc>
          <w:tcPr>
            <w:tcW w:w="1350" w:type="dxa"/>
            <w:noWrap/>
            <w:hideMark/>
          </w:tcPr>
          <w:p w14:paraId="1213BC73" w14:textId="77777777" w:rsidR="0095032D" w:rsidRPr="00C32F7E" w:rsidRDefault="0095032D" w:rsidP="0095032D">
            <w:r w:rsidRPr="00C32F7E">
              <w:t>356378948</w:t>
            </w:r>
          </w:p>
        </w:tc>
        <w:tc>
          <w:tcPr>
            <w:tcW w:w="1080" w:type="dxa"/>
            <w:noWrap/>
            <w:vAlign w:val="bottom"/>
            <w:hideMark/>
          </w:tcPr>
          <w:p w14:paraId="1A313CD4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54.96%</w:t>
            </w:r>
          </w:p>
        </w:tc>
        <w:tc>
          <w:tcPr>
            <w:tcW w:w="1530" w:type="dxa"/>
            <w:noWrap/>
            <w:hideMark/>
          </w:tcPr>
          <w:p w14:paraId="6DF75B91" w14:textId="77777777" w:rsidR="0095032D" w:rsidRPr="00C32F7E" w:rsidRDefault="0095032D" w:rsidP="0095032D">
            <w:r w:rsidRPr="00C32F7E">
              <w:t>516219229</w:t>
            </w:r>
          </w:p>
        </w:tc>
        <w:tc>
          <w:tcPr>
            <w:tcW w:w="1080" w:type="dxa"/>
            <w:noWrap/>
            <w:vAlign w:val="bottom"/>
            <w:hideMark/>
          </w:tcPr>
          <w:p w14:paraId="4580BF9D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54.52%</w:t>
            </w:r>
          </w:p>
        </w:tc>
      </w:tr>
      <w:tr w:rsidR="0095032D" w:rsidRPr="00C32F7E" w14:paraId="0991015F" w14:textId="77777777" w:rsidTr="0060781D">
        <w:trPr>
          <w:trHeight w:val="288"/>
        </w:trPr>
        <w:tc>
          <w:tcPr>
            <w:tcW w:w="2202" w:type="dxa"/>
            <w:noWrap/>
            <w:hideMark/>
          </w:tcPr>
          <w:p w14:paraId="7D344040" w14:textId="77777777" w:rsidR="0095032D" w:rsidRPr="00C32F7E" w:rsidRDefault="0095032D" w:rsidP="0095032D">
            <w:r w:rsidRPr="00C32F7E">
              <w:t>Short Range (&lt;20</w:t>
            </w:r>
            <w:r>
              <w:t xml:space="preserve"> </w:t>
            </w:r>
            <w:r w:rsidR="000C0768">
              <w:t>k</w:t>
            </w:r>
            <w:r w:rsidRPr="00C32F7E">
              <w:t>b)</w:t>
            </w:r>
          </w:p>
        </w:tc>
        <w:tc>
          <w:tcPr>
            <w:tcW w:w="1506" w:type="dxa"/>
            <w:noWrap/>
            <w:hideMark/>
          </w:tcPr>
          <w:p w14:paraId="5891DD25" w14:textId="77777777" w:rsidR="0095032D" w:rsidRPr="00C32F7E" w:rsidRDefault="0095032D" w:rsidP="0095032D">
            <w:r w:rsidRPr="00C32F7E">
              <w:t>144049793</w:t>
            </w:r>
          </w:p>
        </w:tc>
        <w:tc>
          <w:tcPr>
            <w:tcW w:w="1080" w:type="dxa"/>
            <w:noWrap/>
            <w:vAlign w:val="bottom"/>
            <w:hideMark/>
          </w:tcPr>
          <w:p w14:paraId="6EDDC50E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14.58%</w:t>
            </w:r>
          </w:p>
        </w:tc>
        <w:tc>
          <w:tcPr>
            <w:tcW w:w="1350" w:type="dxa"/>
            <w:noWrap/>
            <w:hideMark/>
          </w:tcPr>
          <w:p w14:paraId="4CDDAA83" w14:textId="77777777" w:rsidR="0095032D" w:rsidRPr="00C32F7E" w:rsidRDefault="0095032D" w:rsidP="0095032D">
            <w:r w:rsidRPr="00C32F7E">
              <w:t>91616578</w:t>
            </w:r>
          </w:p>
        </w:tc>
        <w:tc>
          <w:tcPr>
            <w:tcW w:w="1080" w:type="dxa"/>
            <w:noWrap/>
            <w:vAlign w:val="bottom"/>
            <w:hideMark/>
          </w:tcPr>
          <w:p w14:paraId="6EE34A50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14.13%</w:t>
            </w:r>
          </w:p>
        </w:tc>
        <w:tc>
          <w:tcPr>
            <w:tcW w:w="1530" w:type="dxa"/>
            <w:noWrap/>
            <w:hideMark/>
          </w:tcPr>
          <w:p w14:paraId="20A6E064" w14:textId="77777777" w:rsidR="0095032D" w:rsidRPr="00C32F7E" w:rsidRDefault="0095032D" w:rsidP="0095032D">
            <w:r w:rsidRPr="00C32F7E">
              <w:t>130074819</w:t>
            </w:r>
          </w:p>
        </w:tc>
        <w:tc>
          <w:tcPr>
            <w:tcW w:w="1080" w:type="dxa"/>
            <w:noWrap/>
            <w:vAlign w:val="bottom"/>
            <w:hideMark/>
          </w:tcPr>
          <w:p w14:paraId="3CFB2396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13.74%</w:t>
            </w:r>
          </w:p>
        </w:tc>
      </w:tr>
      <w:tr w:rsidR="0095032D" w:rsidRPr="00C32F7E" w14:paraId="6DB4DA2C" w14:textId="77777777" w:rsidTr="0060781D">
        <w:trPr>
          <w:trHeight w:val="288"/>
        </w:trPr>
        <w:tc>
          <w:tcPr>
            <w:tcW w:w="2202" w:type="dxa"/>
            <w:noWrap/>
            <w:hideMark/>
          </w:tcPr>
          <w:p w14:paraId="1AEE3EC1" w14:textId="77777777" w:rsidR="0095032D" w:rsidRPr="00C32F7E" w:rsidRDefault="0095032D" w:rsidP="0095032D">
            <w:r w:rsidRPr="00C32F7E">
              <w:t>Long Range (&gt;20</w:t>
            </w:r>
            <w:r>
              <w:t xml:space="preserve"> </w:t>
            </w:r>
            <w:r w:rsidR="000C0768">
              <w:t>k</w:t>
            </w:r>
            <w:r w:rsidRPr="00C32F7E">
              <w:t>b)</w:t>
            </w:r>
          </w:p>
        </w:tc>
        <w:tc>
          <w:tcPr>
            <w:tcW w:w="1506" w:type="dxa"/>
            <w:noWrap/>
            <w:hideMark/>
          </w:tcPr>
          <w:p w14:paraId="40EA3027" w14:textId="77777777" w:rsidR="0095032D" w:rsidRPr="00C32F7E" w:rsidRDefault="0095032D" w:rsidP="0095032D">
            <w:r w:rsidRPr="00C32F7E">
              <w:t>416136335</w:t>
            </w:r>
          </w:p>
        </w:tc>
        <w:tc>
          <w:tcPr>
            <w:tcW w:w="1080" w:type="dxa"/>
            <w:noWrap/>
            <w:vAlign w:val="bottom"/>
            <w:hideMark/>
          </w:tcPr>
          <w:p w14:paraId="7346314A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42.12%</w:t>
            </w:r>
          </w:p>
        </w:tc>
        <w:tc>
          <w:tcPr>
            <w:tcW w:w="1350" w:type="dxa"/>
            <w:noWrap/>
            <w:hideMark/>
          </w:tcPr>
          <w:p w14:paraId="66DDDE04" w14:textId="77777777" w:rsidR="0095032D" w:rsidRPr="00C32F7E" w:rsidRDefault="0095032D" w:rsidP="0095032D">
            <w:r w:rsidRPr="00C32F7E">
              <w:t>264761938</w:t>
            </w:r>
          </w:p>
        </w:tc>
        <w:tc>
          <w:tcPr>
            <w:tcW w:w="1080" w:type="dxa"/>
            <w:noWrap/>
            <w:vAlign w:val="bottom"/>
            <w:hideMark/>
          </w:tcPr>
          <w:p w14:paraId="689B1C4A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40.83%</w:t>
            </w:r>
          </w:p>
        </w:tc>
        <w:tc>
          <w:tcPr>
            <w:tcW w:w="1530" w:type="dxa"/>
            <w:noWrap/>
            <w:hideMark/>
          </w:tcPr>
          <w:p w14:paraId="21991EBF" w14:textId="77777777" w:rsidR="0095032D" w:rsidRPr="00C32F7E" w:rsidRDefault="0095032D" w:rsidP="0095032D">
            <w:r w:rsidRPr="00C32F7E">
              <w:t>386144123</w:t>
            </w:r>
          </w:p>
        </w:tc>
        <w:tc>
          <w:tcPr>
            <w:tcW w:w="1080" w:type="dxa"/>
            <w:noWrap/>
            <w:vAlign w:val="bottom"/>
            <w:hideMark/>
          </w:tcPr>
          <w:p w14:paraId="0A3D5364" w14:textId="77777777" w:rsidR="0095032D" w:rsidRDefault="0095032D" w:rsidP="009503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40.78%</w:t>
            </w:r>
          </w:p>
        </w:tc>
      </w:tr>
      <w:tr w:rsidR="00C32F7E" w:rsidRPr="00C32F7E" w14:paraId="650AD109" w14:textId="77777777" w:rsidTr="00C32F7E">
        <w:trPr>
          <w:trHeight w:val="288"/>
        </w:trPr>
        <w:tc>
          <w:tcPr>
            <w:tcW w:w="2202" w:type="dxa"/>
            <w:noWrap/>
            <w:hideMark/>
          </w:tcPr>
          <w:p w14:paraId="4E22C8B0" w14:textId="77777777" w:rsidR="00C32F7E" w:rsidRPr="00C32F7E" w:rsidRDefault="00C32F7E"/>
        </w:tc>
        <w:tc>
          <w:tcPr>
            <w:tcW w:w="1506" w:type="dxa"/>
            <w:noWrap/>
            <w:hideMark/>
          </w:tcPr>
          <w:p w14:paraId="2779E7C6" w14:textId="77777777" w:rsidR="00C32F7E" w:rsidRPr="00C32F7E" w:rsidRDefault="00C32F7E"/>
        </w:tc>
        <w:tc>
          <w:tcPr>
            <w:tcW w:w="1080" w:type="dxa"/>
            <w:noWrap/>
            <w:hideMark/>
          </w:tcPr>
          <w:p w14:paraId="0ABD569F" w14:textId="77777777" w:rsidR="00C32F7E" w:rsidRPr="00C32F7E" w:rsidRDefault="00C32F7E"/>
        </w:tc>
        <w:tc>
          <w:tcPr>
            <w:tcW w:w="1350" w:type="dxa"/>
            <w:noWrap/>
            <w:hideMark/>
          </w:tcPr>
          <w:p w14:paraId="1CB0D460" w14:textId="77777777" w:rsidR="00C32F7E" w:rsidRPr="00C32F7E" w:rsidRDefault="00C32F7E"/>
        </w:tc>
        <w:tc>
          <w:tcPr>
            <w:tcW w:w="1080" w:type="dxa"/>
            <w:noWrap/>
            <w:hideMark/>
          </w:tcPr>
          <w:p w14:paraId="46D02CB5" w14:textId="77777777" w:rsidR="00C32F7E" w:rsidRPr="00C32F7E" w:rsidRDefault="00C32F7E"/>
        </w:tc>
        <w:tc>
          <w:tcPr>
            <w:tcW w:w="1530" w:type="dxa"/>
            <w:noWrap/>
            <w:hideMark/>
          </w:tcPr>
          <w:p w14:paraId="3B5000AF" w14:textId="77777777" w:rsidR="00C32F7E" w:rsidRPr="00C32F7E" w:rsidRDefault="00C32F7E"/>
        </w:tc>
        <w:tc>
          <w:tcPr>
            <w:tcW w:w="1080" w:type="dxa"/>
            <w:noWrap/>
            <w:hideMark/>
          </w:tcPr>
          <w:p w14:paraId="073706C1" w14:textId="77777777" w:rsidR="00C32F7E" w:rsidRPr="00C32F7E" w:rsidRDefault="00C32F7E"/>
        </w:tc>
      </w:tr>
      <w:tr w:rsidR="00C32F7E" w:rsidRPr="00C32F7E" w14:paraId="02E40600" w14:textId="77777777" w:rsidTr="00C32F7E">
        <w:trPr>
          <w:trHeight w:val="288"/>
        </w:trPr>
        <w:tc>
          <w:tcPr>
            <w:tcW w:w="2202" w:type="dxa"/>
            <w:noWrap/>
            <w:hideMark/>
          </w:tcPr>
          <w:p w14:paraId="6B022593" w14:textId="77777777" w:rsidR="00C32F7E" w:rsidRPr="00C32F7E" w:rsidRDefault="00C32F7E">
            <w:r w:rsidRPr="00C32F7E">
              <w:t>Map Resolution (bp)</w:t>
            </w:r>
          </w:p>
        </w:tc>
        <w:tc>
          <w:tcPr>
            <w:tcW w:w="1506" w:type="dxa"/>
            <w:noWrap/>
            <w:hideMark/>
          </w:tcPr>
          <w:p w14:paraId="4C687A67" w14:textId="77777777" w:rsidR="00C32F7E" w:rsidRPr="00C32F7E" w:rsidRDefault="00C32F7E" w:rsidP="00C32F7E">
            <w:r w:rsidRPr="00C32F7E">
              <w:t>3350</w:t>
            </w:r>
          </w:p>
        </w:tc>
        <w:tc>
          <w:tcPr>
            <w:tcW w:w="1080" w:type="dxa"/>
            <w:noWrap/>
            <w:hideMark/>
          </w:tcPr>
          <w:p w14:paraId="5F2CA0F3" w14:textId="77777777" w:rsidR="00C32F7E" w:rsidRPr="00C32F7E" w:rsidRDefault="00C32F7E" w:rsidP="00C32F7E"/>
        </w:tc>
        <w:tc>
          <w:tcPr>
            <w:tcW w:w="1350" w:type="dxa"/>
            <w:noWrap/>
            <w:hideMark/>
          </w:tcPr>
          <w:p w14:paraId="4E277AD2" w14:textId="77777777" w:rsidR="00C32F7E" w:rsidRPr="00C32F7E" w:rsidRDefault="00C32F7E" w:rsidP="00C32F7E">
            <w:r w:rsidRPr="00C32F7E">
              <w:t>4950</w:t>
            </w:r>
          </w:p>
        </w:tc>
        <w:tc>
          <w:tcPr>
            <w:tcW w:w="1080" w:type="dxa"/>
            <w:noWrap/>
            <w:hideMark/>
          </w:tcPr>
          <w:p w14:paraId="5B9F9D62" w14:textId="77777777" w:rsidR="00C32F7E" w:rsidRPr="00C32F7E" w:rsidRDefault="00C32F7E" w:rsidP="00C32F7E"/>
        </w:tc>
        <w:tc>
          <w:tcPr>
            <w:tcW w:w="1530" w:type="dxa"/>
            <w:noWrap/>
            <w:hideMark/>
          </w:tcPr>
          <w:p w14:paraId="1565A34D" w14:textId="77777777" w:rsidR="00C32F7E" w:rsidRPr="00C32F7E" w:rsidRDefault="00C32F7E" w:rsidP="00C32F7E">
            <w:r w:rsidRPr="00C32F7E">
              <w:t>3750</w:t>
            </w:r>
          </w:p>
        </w:tc>
        <w:tc>
          <w:tcPr>
            <w:tcW w:w="1080" w:type="dxa"/>
            <w:noWrap/>
            <w:hideMark/>
          </w:tcPr>
          <w:p w14:paraId="77368D9F" w14:textId="77777777" w:rsidR="00C32F7E" w:rsidRPr="00C32F7E" w:rsidRDefault="00C32F7E" w:rsidP="00C32F7E"/>
        </w:tc>
      </w:tr>
    </w:tbl>
    <w:p w14:paraId="00C6DD95" w14:textId="7D4A94CB" w:rsidR="006446A9" w:rsidRPr="007849F2" w:rsidRDefault="007849F2">
      <w:r w:rsidRPr="00D16F52">
        <w:rPr>
          <w:b/>
        </w:rPr>
        <w:t xml:space="preserve">Table </w:t>
      </w:r>
      <w:r w:rsidR="00D16F52" w:rsidRPr="00D16F52">
        <w:rPr>
          <w:b/>
        </w:rPr>
        <w:t>S</w:t>
      </w:r>
      <w:r w:rsidR="00572701">
        <w:rPr>
          <w:b/>
        </w:rPr>
        <w:t>2</w:t>
      </w:r>
      <w:bookmarkStart w:id="0" w:name="_GoBack"/>
      <w:bookmarkEnd w:id="0"/>
      <w:r w:rsidRPr="00D16F52">
        <w:rPr>
          <w:b/>
        </w:rPr>
        <w:t xml:space="preserve">. </w:t>
      </w:r>
      <w:r w:rsidR="00D16F52">
        <w:rPr>
          <w:b/>
        </w:rPr>
        <w:t xml:space="preserve">Juicer </w:t>
      </w:r>
      <w:r w:rsidRPr="00D16F52">
        <w:rPr>
          <w:b/>
        </w:rPr>
        <w:t>Hi-C Quality Metrics.</w:t>
      </w:r>
      <w:r>
        <w:br/>
      </w:r>
      <w:r w:rsidR="0095032D">
        <w:t xml:space="preserve">Percentages presented </w:t>
      </w:r>
      <w:r>
        <w:t xml:space="preserve">refer to </w:t>
      </w:r>
      <w:r w:rsidR="0095032D">
        <w:t>total sequenced read pairs</w:t>
      </w:r>
      <w:r>
        <w:t xml:space="preserve">. For a detailed explanation of these metrics, refer to Rao 2014, Supplemental </w:t>
      </w:r>
      <w:proofErr w:type="spellStart"/>
      <w:r w:rsidRPr="007849F2">
        <w:t>II.d</w:t>
      </w:r>
      <w:proofErr w:type="spellEnd"/>
      <w:r w:rsidRPr="007849F2">
        <w:t>. Hi-C Library Statistics and Quality Control</w:t>
      </w:r>
      <w:r>
        <w:t>.</w:t>
      </w:r>
      <w:r w:rsidR="00201C03">
        <w:t xml:space="preserve"> </w:t>
      </w:r>
      <w:proofErr w:type="spellStart"/>
      <w:r w:rsidR="00201C03">
        <w:t>Basepairs</w:t>
      </w:r>
      <w:proofErr w:type="spellEnd"/>
      <w:r w:rsidR="00201C03">
        <w:t xml:space="preserve"> (bp); </w:t>
      </w:r>
      <w:r w:rsidR="000C0768">
        <w:t>Kilobases (k</w:t>
      </w:r>
      <w:r w:rsidR="0095032D">
        <w:t>b).</w:t>
      </w:r>
    </w:p>
    <w:sectPr w:rsidR="006446A9" w:rsidRPr="00784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771B7" w14:textId="77777777" w:rsidR="00FB6648" w:rsidRDefault="00FB6648" w:rsidP="00572701">
      <w:pPr>
        <w:spacing w:after="0" w:line="240" w:lineRule="auto"/>
      </w:pPr>
      <w:r>
        <w:separator/>
      </w:r>
    </w:p>
  </w:endnote>
  <w:endnote w:type="continuationSeparator" w:id="0">
    <w:p w14:paraId="42C55956" w14:textId="77777777" w:rsidR="00FB6648" w:rsidRDefault="00FB6648" w:rsidP="0057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8BA08" w14:textId="77777777" w:rsidR="00FB6648" w:rsidRDefault="00FB6648" w:rsidP="00572701">
      <w:pPr>
        <w:spacing w:after="0" w:line="240" w:lineRule="auto"/>
      </w:pPr>
      <w:r>
        <w:separator/>
      </w:r>
    </w:p>
  </w:footnote>
  <w:footnote w:type="continuationSeparator" w:id="0">
    <w:p w14:paraId="3B9ABD15" w14:textId="77777777" w:rsidR="00FB6648" w:rsidRDefault="00FB6648" w:rsidP="00572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F7E"/>
    <w:rsid w:val="0000145B"/>
    <w:rsid w:val="00005425"/>
    <w:rsid w:val="00007692"/>
    <w:rsid w:val="00012A3A"/>
    <w:rsid w:val="0002389D"/>
    <w:rsid w:val="00025F16"/>
    <w:rsid w:val="00026AEF"/>
    <w:rsid w:val="0004028B"/>
    <w:rsid w:val="000564C9"/>
    <w:rsid w:val="00061101"/>
    <w:rsid w:val="0006496E"/>
    <w:rsid w:val="00082DD7"/>
    <w:rsid w:val="00082FB4"/>
    <w:rsid w:val="00090B40"/>
    <w:rsid w:val="00091A32"/>
    <w:rsid w:val="00091CD5"/>
    <w:rsid w:val="000941D3"/>
    <w:rsid w:val="00095B54"/>
    <w:rsid w:val="000A31E7"/>
    <w:rsid w:val="000A48EA"/>
    <w:rsid w:val="000A5905"/>
    <w:rsid w:val="000B4547"/>
    <w:rsid w:val="000C0768"/>
    <w:rsid w:val="000C67A2"/>
    <w:rsid w:val="000C7C43"/>
    <w:rsid w:val="000D565D"/>
    <w:rsid w:val="000D5D14"/>
    <w:rsid w:val="000D7A4B"/>
    <w:rsid w:val="000D7DE7"/>
    <w:rsid w:val="000E1412"/>
    <w:rsid w:val="000E173D"/>
    <w:rsid w:val="000E59F0"/>
    <w:rsid w:val="000F5094"/>
    <w:rsid w:val="000F684B"/>
    <w:rsid w:val="000F7030"/>
    <w:rsid w:val="001023EC"/>
    <w:rsid w:val="00110833"/>
    <w:rsid w:val="00116307"/>
    <w:rsid w:val="00116D48"/>
    <w:rsid w:val="00120145"/>
    <w:rsid w:val="00120748"/>
    <w:rsid w:val="0012452C"/>
    <w:rsid w:val="001248C4"/>
    <w:rsid w:val="00125E7A"/>
    <w:rsid w:val="001261D6"/>
    <w:rsid w:val="00131E34"/>
    <w:rsid w:val="00144480"/>
    <w:rsid w:val="001508A9"/>
    <w:rsid w:val="00152D5B"/>
    <w:rsid w:val="00152FAC"/>
    <w:rsid w:val="00153CDF"/>
    <w:rsid w:val="00154FBB"/>
    <w:rsid w:val="0016283C"/>
    <w:rsid w:val="00162BF0"/>
    <w:rsid w:val="00163273"/>
    <w:rsid w:val="001634E3"/>
    <w:rsid w:val="001724E2"/>
    <w:rsid w:val="00174058"/>
    <w:rsid w:val="00183F27"/>
    <w:rsid w:val="00185444"/>
    <w:rsid w:val="00185FB8"/>
    <w:rsid w:val="00190D81"/>
    <w:rsid w:val="001915B4"/>
    <w:rsid w:val="001932A1"/>
    <w:rsid w:val="00193C20"/>
    <w:rsid w:val="001A4309"/>
    <w:rsid w:val="001A4BEC"/>
    <w:rsid w:val="001A79E1"/>
    <w:rsid w:val="001B7CBD"/>
    <w:rsid w:val="001C075C"/>
    <w:rsid w:val="001C7E15"/>
    <w:rsid w:val="001D4258"/>
    <w:rsid w:val="001D70D9"/>
    <w:rsid w:val="001E262E"/>
    <w:rsid w:val="001E37B1"/>
    <w:rsid w:val="001E5D06"/>
    <w:rsid w:val="001F1080"/>
    <w:rsid w:val="001F36BA"/>
    <w:rsid w:val="00201C03"/>
    <w:rsid w:val="00203343"/>
    <w:rsid w:val="0020493B"/>
    <w:rsid w:val="00205437"/>
    <w:rsid w:val="00207EEF"/>
    <w:rsid w:val="00211423"/>
    <w:rsid w:val="00213408"/>
    <w:rsid w:val="0021730D"/>
    <w:rsid w:val="002175CE"/>
    <w:rsid w:val="00217809"/>
    <w:rsid w:val="00222B81"/>
    <w:rsid w:val="0023028D"/>
    <w:rsid w:val="00231557"/>
    <w:rsid w:val="00232497"/>
    <w:rsid w:val="00233B19"/>
    <w:rsid w:val="0023517B"/>
    <w:rsid w:val="002419D1"/>
    <w:rsid w:val="00242336"/>
    <w:rsid w:val="00244778"/>
    <w:rsid w:val="00261BDB"/>
    <w:rsid w:val="002652D3"/>
    <w:rsid w:val="00267056"/>
    <w:rsid w:val="00270F0C"/>
    <w:rsid w:val="002744EB"/>
    <w:rsid w:val="00283703"/>
    <w:rsid w:val="002855A8"/>
    <w:rsid w:val="002876A3"/>
    <w:rsid w:val="00287D72"/>
    <w:rsid w:val="00295A02"/>
    <w:rsid w:val="00296B0B"/>
    <w:rsid w:val="002979FD"/>
    <w:rsid w:val="002A0A94"/>
    <w:rsid w:val="002A0F3C"/>
    <w:rsid w:val="002A1353"/>
    <w:rsid w:val="002A4373"/>
    <w:rsid w:val="002B3793"/>
    <w:rsid w:val="002B6464"/>
    <w:rsid w:val="002B6CB0"/>
    <w:rsid w:val="002B7779"/>
    <w:rsid w:val="002C2D60"/>
    <w:rsid w:val="002D2A62"/>
    <w:rsid w:val="002D3098"/>
    <w:rsid w:val="002D419A"/>
    <w:rsid w:val="002D7067"/>
    <w:rsid w:val="002D7A26"/>
    <w:rsid w:val="002E49CA"/>
    <w:rsid w:val="002E7EAF"/>
    <w:rsid w:val="002F0010"/>
    <w:rsid w:val="002F03CD"/>
    <w:rsid w:val="002F4B62"/>
    <w:rsid w:val="002F5BA0"/>
    <w:rsid w:val="002F6542"/>
    <w:rsid w:val="003006D9"/>
    <w:rsid w:val="00302C01"/>
    <w:rsid w:val="00311259"/>
    <w:rsid w:val="0031253A"/>
    <w:rsid w:val="00312B9C"/>
    <w:rsid w:val="00316AD6"/>
    <w:rsid w:val="003215B9"/>
    <w:rsid w:val="00326063"/>
    <w:rsid w:val="00327409"/>
    <w:rsid w:val="003339F8"/>
    <w:rsid w:val="00336EC9"/>
    <w:rsid w:val="00340439"/>
    <w:rsid w:val="00341660"/>
    <w:rsid w:val="00343090"/>
    <w:rsid w:val="00343205"/>
    <w:rsid w:val="00343A8F"/>
    <w:rsid w:val="00350A46"/>
    <w:rsid w:val="003531C7"/>
    <w:rsid w:val="00353E30"/>
    <w:rsid w:val="00357BE0"/>
    <w:rsid w:val="0036362E"/>
    <w:rsid w:val="003672CE"/>
    <w:rsid w:val="003674ED"/>
    <w:rsid w:val="00373B4F"/>
    <w:rsid w:val="00374038"/>
    <w:rsid w:val="0037691E"/>
    <w:rsid w:val="00385A33"/>
    <w:rsid w:val="00385D3A"/>
    <w:rsid w:val="00386E08"/>
    <w:rsid w:val="0039164F"/>
    <w:rsid w:val="00397969"/>
    <w:rsid w:val="003A180D"/>
    <w:rsid w:val="003B137F"/>
    <w:rsid w:val="003C4847"/>
    <w:rsid w:val="003D0721"/>
    <w:rsid w:val="003D1B9A"/>
    <w:rsid w:val="003E098D"/>
    <w:rsid w:val="003E2F90"/>
    <w:rsid w:val="003E3FCB"/>
    <w:rsid w:val="003F25A3"/>
    <w:rsid w:val="003F289B"/>
    <w:rsid w:val="003F6BB1"/>
    <w:rsid w:val="003F709F"/>
    <w:rsid w:val="00401C7B"/>
    <w:rsid w:val="0040386E"/>
    <w:rsid w:val="00421E62"/>
    <w:rsid w:val="0042562F"/>
    <w:rsid w:val="00426E71"/>
    <w:rsid w:val="0043038A"/>
    <w:rsid w:val="00432E4C"/>
    <w:rsid w:val="004336F9"/>
    <w:rsid w:val="004368B8"/>
    <w:rsid w:val="004448D9"/>
    <w:rsid w:val="00454302"/>
    <w:rsid w:val="00456150"/>
    <w:rsid w:val="004640C6"/>
    <w:rsid w:val="00464E06"/>
    <w:rsid w:val="004651E2"/>
    <w:rsid w:val="0047438D"/>
    <w:rsid w:val="004774F5"/>
    <w:rsid w:val="0048298C"/>
    <w:rsid w:val="00485736"/>
    <w:rsid w:val="00485830"/>
    <w:rsid w:val="0049348C"/>
    <w:rsid w:val="00493693"/>
    <w:rsid w:val="004951A4"/>
    <w:rsid w:val="004A114A"/>
    <w:rsid w:val="004A4A38"/>
    <w:rsid w:val="004A5F5D"/>
    <w:rsid w:val="004A7E3B"/>
    <w:rsid w:val="004B2AE3"/>
    <w:rsid w:val="004B3A11"/>
    <w:rsid w:val="004C1109"/>
    <w:rsid w:val="004C3D2A"/>
    <w:rsid w:val="004C43AC"/>
    <w:rsid w:val="004C5A3E"/>
    <w:rsid w:val="004C5FC2"/>
    <w:rsid w:val="004D11EC"/>
    <w:rsid w:val="004D1871"/>
    <w:rsid w:val="004D2DD3"/>
    <w:rsid w:val="004E1688"/>
    <w:rsid w:val="004E2245"/>
    <w:rsid w:val="004E2B8B"/>
    <w:rsid w:val="004E518D"/>
    <w:rsid w:val="004E6F99"/>
    <w:rsid w:val="004F2938"/>
    <w:rsid w:val="005015B4"/>
    <w:rsid w:val="005023FB"/>
    <w:rsid w:val="005043E9"/>
    <w:rsid w:val="0050575A"/>
    <w:rsid w:val="005128FF"/>
    <w:rsid w:val="00517ED0"/>
    <w:rsid w:val="0052125B"/>
    <w:rsid w:val="00523007"/>
    <w:rsid w:val="005231A9"/>
    <w:rsid w:val="00524C7E"/>
    <w:rsid w:val="00527A70"/>
    <w:rsid w:val="0053177A"/>
    <w:rsid w:val="005334A6"/>
    <w:rsid w:val="00536998"/>
    <w:rsid w:val="00536C1A"/>
    <w:rsid w:val="0054424F"/>
    <w:rsid w:val="0054712E"/>
    <w:rsid w:val="00557C90"/>
    <w:rsid w:val="00564CDE"/>
    <w:rsid w:val="0056540D"/>
    <w:rsid w:val="00567BEF"/>
    <w:rsid w:val="005710DC"/>
    <w:rsid w:val="005719A0"/>
    <w:rsid w:val="00572701"/>
    <w:rsid w:val="00572D81"/>
    <w:rsid w:val="00574871"/>
    <w:rsid w:val="00576136"/>
    <w:rsid w:val="00582F8A"/>
    <w:rsid w:val="00585EEF"/>
    <w:rsid w:val="005910E1"/>
    <w:rsid w:val="00594DA3"/>
    <w:rsid w:val="0059634E"/>
    <w:rsid w:val="005A2AC7"/>
    <w:rsid w:val="005A42F2"/>
    <w:rsid w:val="005B0088"/>
    <w:rsid w:val="005B552B"/>
    <w:rsid w:val="005B58E0"/>
    <w:rsid w:val="005B6921"/>
    <w:rsid w:val="005C3919"/>
    <w:rsid w:val="005C688C"/>
    <w:rsid w:val="005C77E5"/>
    <w:rsid w:val="005D72C5"/>
    <w:rsid w:val="005E1F22"/>
    <w:rsid w:val="005E40E9"/>
    <w:rsid w:val="005E4528"/>
    <w:rsid w:val="005F10E6"/>
    <w:rsid w:val="005F46AF"/>
    <w:rsid w:val="005F5704"/>
    <w:rsid w:val="005F75F2"/>
    <w:rsid w:val="00603BC3"/>
    <w:rsid w:val="00607AEF"/>
    <w:rsid w:val="00610DF9"/>
    <w:rsid w:val="00622961"/>
    <w:rsid w:val="00623419"/>
    <w:rsid w:val="006243A5"/>
    <w:rsid w:val="00625081"/>
    <w:rsid w:val="00625429"/>
    <w:rsid w:val="00635A19"/>
    <w:rsid w:val="0064409F"/>
    <w:rsid w:val="006446A9"/>
    <w:rsid w:val="0064749B"/>
    <w:rsid w:val="006549D8"/>
    <w:rsid w:val="006616C3"/>
    <w:rsid w:val="0066343B"/>
    <w:rsid w:val="00670B2A"/>
    <w:rsid w:val="006741DF"/>
    <w:rsid w:val="00675CE1"/>
    <w:rsid w:val="0068397F"/>
    <w:rsid w:val="0068409A"/>
    <w:rsid w:val="0068505C"/>
    <w:rsid w:val="0068528D"/>
    <w:rsid w:val="0069163C"/>
    <w:rsid w:val="00694F15"/>
    <w:rsid w:val="0069714D"/>
    <w:rsid w:val="00697DCD"/>
    <w:rsid w:val="006A4CF8"/>
    <w:rsid w:val="006A4FD9"/>
    <w:rsid w:val="006A5874"/>
    <w:rsid w:val="006B01A0"/>
    <w:rsid w:val="006B2D20"/>
    <w:rsid w:val="006B391E"/>
    <w:rsid w:val="006B52C2"/>
    <w:rsid w:val="006C083A"/>
    <w:rsid w:val="006C3375"/>
    <w:rsid w:val="006C45EC"/>
    <w:rsid w:val="006C679F"/>
    <w:rsid w:val="006C6E3F"/>
    <w:rsid w:val="006D67B0"/>
    <w:rsid w:val="006D7E37"/>
    <w:rsid w:val="006F007F"/>
    <w:rsid w:val="006F0B6F"/>
    <w:rsid w:val="006F3214"/>
    <w:rsid w:val="00710F3E"/>
    <w:rsid w:val="007144CD"/>
    <w:rsid w:val="00720A1C"/>
    <w:rsid w:val="0072130A"/>
    <w:rsid w:val="007224BB"/>
    <w:rsid w:val="007233CF"/>
    <w:rsid w:val="007250E2"/>
    <w:rsid w:val="00727CD8"/>
    <w:rsid w:val="0073267F"/>
    <w:rsid w:val="007333D2"/>
    <w:rsid w:val="00735EB5"/>
    <w:rsid w:val="00742577"/>
    <w:rsid w:val="007456B7"/>
    <w:rsid w:val="00751452"/>
    <w:rsid w:val="00753DD4"/>
    <w:rsid w:val="00756445"/>
    <w:rsid w:val="00760B8A"/>
    <w:rsid w:val="00761F10"/>
    <w:rsid w:val="00762260"/>
    <w:rsid w:val="00762A50"/>
    <w:rsid w:val="00762A5A"/>
    <w:rsid w:val="007638F9"/>
    <w:rsid w:val="00765B07"/>
    <w:rsid w:val="007746FF"/>
    <w:rsid w:val="0077531F"/>
    <w:rsid w:val="00776766"/>
    <w:rsid w:val="0078047C"/>
    <w:rsid w:val="007849F2"/>
    <w:rsid w:val="0078611D"/>
    <w:rsid w:val="007864E4"/>
    <w:rsid w:val="007961C3"/>
    <w:rsid w:val="00796F83"/>
    <w:rsid w:val="007B076A"/>
    <w:rsid w:val="007B07EF"/>
    <w:rsid w:val="007B1BFD"/>
    <w:rsid w:val="007B30AC"/>
    <w:rsid w:val="007B738C"/>
    <w:rsid w:val="007C3695"/>
    <w:rsid w:val="007C5592"/>
    <w:rsid w:val="007C628D"/>
    <w:rsid w:val="007D21D3"/>
    <w:rsid w:val="007D3F56"/>
    <w:rsid w:val="007D4A9D"/>
    <w:rsid w:val="007E57D3"/>
    <w:rsid w:val="007E5CC4"/>
    <w:rsid w:val="007F1EEE"/>
    <w:rsid w:val="007F5715"/>
    <w:rsid w:val="007F6692"/>
    <w:rsid w:val="00804285"/>
    <w:rsid w:val="00804C64"/>
    <w:rsid w:val="008061E5"/>
    <w:rsid w:val="00807AB9"/>
    <w:rsid w:val="00811FBD"/>
    <w:rsid w:val="00814C6B"/>
    <w:rsid w:val="00820B44"/>
    <w:rsid w:val="00822802"/>
    <w:rsid w:val="00823AA6"/>
    <w:rsid w:val="00824A3E"/>
    <w:rsid w:val="008250E9"/>
    <w:rsid w:val="00830A8E"/>
    <w:rsid w:val="008312D3"/>
    <w:rsid w:val="00836826"/>
    <w:rsid w:val="00840F0F"/>
    <w:rsid w:val="008443C7"/>
    <w:rsid w:val="008457DA"/>
    <w:rsid w:val="008471BF"/>
    <w:rsid w:val="00850C06"/>
    <w:rsid w:val="00850EC1"/>
    <w:rsid w:val="00852CF8"/>
    <w:rsid w:val="00857A8E"/>
    <w:rsid w:val="00861094"/>
    <w:rsid w:val="00863478"/>
    <w:rsid w:val="00867D6F"/>
    <w:rsid w:val="0087172C"/>
    <w:rsid w:val="008753FC"/>
    <w:rsid w:val="00877561"/>
    <w:rsid w:val="008867DA"/>
    <w:rsid w:val="00890479"/>
    <w:rsid w:val="00894C4C"/>
    <w:rsid w:val="008A0255"/>
    <w:rsid w:val="008A0779"/>
    <w:rsid w:val="008A466D"/>
    <w:rsid w:val="008A6377"/>
    <w:rsid w:val="008B7D77"/>
    <w:rsid w:val="008C2779"/>
    <w:rsid w:val="008C461E"/>
    <w:rsid w:val="008D3072"/>
    <w:rsid w:val="008E1F21"/>
    <w:rsid w:val="008E23F9"/>
    <w:rsid w:val="008E4C0A"/>
    <w:rsid w:val="008E5169"/>
    <w:rsid w:val="008E582B"/>
    <w:rsid w:val="008F27B5"/>
    <w:rsid w:val="008F2924"/>
    <w:rsid w:val="008F367C"/>
    <w:rsid w:val="008F60E0"/>
    <w:rsid w:val="008F6BA6"/>
    <w:rsid w:val="009016AA"/>
    <w:rsid w:val="00901A14"/>
    <w:rsid w:val="00903F57"/>
    <w:rsid w:val="00904762"/>
    <w:rsid w:val="0091065D"/>
    <w:rsid w:val="00914407"/>
    <w:rsid w:val="00916809"/>
    <w:rsid w:val="00916B08"/>
    <w:rsid w:val="00920385"/>
    <w:rsid w:val="009251DE"/>
    <w:rsid w:val="00933C45"/>
    <w:rsid w:val="00934F64"/>
    <w:rsid w:val="00935E8D"/>
    <w:rsid w:val="00942F5F"/>
    <w:rsid w:val="00944F3A"/>
    <w:rsid w:val="0094574F"/>
    <w:rsid w:val="00945B4A"/>
    <w:rsid w:val="009468BC"/>
    <w:rsid w:val="0095032D"/>
    <w:rsid w:val="009522E9"/>
    <w:rsid w:val="00954FEB"/>
    <w:rsid w:val="00956240"/>
    <w:rsid w:val="00956EB6"/>
    <w:rsid w:val="00960F39"/>
    <w:rsid w:val="00962DF1"/>
    <w:rsid w:val="0096432F"/>
    <w:rsid w:val="00965AC8"/>
    <w:rsid w:val="00965C2E"/>
    <w:rsid w:val="00965E4F"/>
    <w:rsid w:val="00966A82"/>
    <w:rsid w:val="0097227D"/>
    <w:rsid w:val="0097534D"/>
    <w:rsid w:val="00976506"/>
    <w:rsid w:val="00977035"/>
    <w:rsid w:val="00980638"/>
    <w:rsid w:val="0098159E"/>
    <w:rsid w:val="009825EB"/>
    <w:rsid w:val="00982A2B"/>
    <w:rsid w:val="009834EF"/>
    <w:rsid w:val="009858BA"/>
    <w:rsid w:val="0098684E"/>
    <w:rsid w:val="00986D03"/>
    <w:rsid w:val="00990446"/>
    <w:rsid w:val="00991367"/>
    <w:rsid w:val="009A0C6B"/>
    <w:rsid w:val="009A4912"/>
    <w:rsid w:val="009A5831"/>
    <w:rsid w:val="009A6078"/>
    <w:rsid w:val="009A61BD"/>
    <w:rsid w:val="009A7B21"/>
    <w:rsid w:val="009B1783"/>
    <w:rsid w:val="009C6071"/>
    <w:rsid w:val="009D06AB"/>
    <w:rsid w:val="009D06C3"/>
    <w:rsid w:val="009D2CD4"/>
    <w:rsid w:val="009D3B9B"/>
    <w:rsid w:val="009D59CB"/>
    <w:rsid w:val="009E13F8"/>
    <w:rsid w:val="009E156F"/>
    <w:rsid w:val="009E533A"/>
    <w:rsid w:val="009F161E"/>
    <w:rsid w:val="009F1657"/>
    <w:rsid w:val="009F1698"/>
    <w:rsid w:val="009F2AF0"/>
    <w:rsid w:val="009F4680"/>
    <w:rsid w:val="009F4BF1"/>
    <w:rsid w:val="009F6D35"/>
    <w:rsid w:val="00A02CF6"/>
    <w:rsid w:val="00A21253"/>
    <w:rsid w:val="00A21F35"/>
    <w:rsid w:val="00A242BF"/>
    <w:rsid w:val="00A27B43"/>
    <w:rsid w:val="00A316C1"/>
    <w:rsid w:val="00A31A49"/>
    <w:rsid w:val="00A34CA0"/>
    <w:rsid w:val="00A378BB"/>
    <w:rsid w:val="00A40C96"/>
    <w:rsid w:val="00A51327"/>
    <w:rsid w:val="00A516E0"/>
    <w:rsid w:val="00A5170F"/>
    <w:rsid w:val="00A54BF9"/>
    <w:rsid w:val="00A55302"/>
    <w:rsid w:val="00A55D8A"/>
    <w:rsid w:val="00A60609"/>
    <w:rsid w:val="00A61EDD"/>
    <w:rsid w:val="00A6282F"/>
    <w:rsid w:val="00A63C1E"/>
    <w:rsid w:val="00A64B36"/>
    <w:rsid w:val="00A64BFF"/>
    <w:rsid w:val="00A70B01"/>
    <w:rsid w:val="00A70DCE"/>
    <w:rsid w:val="00A73041"/>
    <w:rsid w:val="00A73A05"/>
    <w:rsid w:val="00A75939"/>
    <w:rsid w:val="00A75D4B"/>
    <w:rsid w:val="00A774E8"/>
    <w:rsid w:val="00A8036A"/>
    <w:rsid w:val="00A80FA1"/>
    <w:rsid w:val="00A83AD4"/>
    <w:rsid w:val="00A90813"/>
    <w:rsid w:val="00A9252C"/>
    <w:rsid w:val="00A975B5"/>
    <w:rsid w:val="00AA2AC7"/>
    <w:rsid w:val="00AA4368"/>
    <w:rsid w:val="00AA7313"/>
    <w:rsid w:val="00AB25FB"/>
    <w:rsid w:val="00AB402D"/>
    <w:rsid w:val="00AB43E8"/>
    <w:rsid w:val="00AB4A38"/>
    <w:rsid w:val="00AB61BB"/>
    <w:rsid w:val="00AB7530"/>
    <w:rsid w:val="00AB79A6"/>
    <w:rsid w:val="00AC0BC1"/>
    <w:rsid w:val="00AC0F90"/>
    <w:rsid w:val="00AC14B9"/>
    <w:rsid w:val="00AC2E7B"/>
    <w:rsid w:val="00AC71D1"/>
    <w:rsid w:val="00AC7AFD"/>
    <w:rsid w:val="00AD09E4"/>
    <w:rsid w:val="00AD2A07"/>
    <w:rsid w:val="00AD324C"/>
    <w:rsid w:val="00AE2341"/>
    <w:rsid w:val="00AE6283"/>
    <w:rsid w:val="00AE67E7"/>
    <w:rsid w:val="00AE7598"/>
    <w:rsid w:val="00AF70C6"/>
    <w:rsid w:val="00AF7885"/>
    <w:rsid w:val="00B01EF3"/>
    <w:rsid w:val="00B07827"/>
    <w:rsid w:val="00B1155B"/>
    <w:rsid w:val="00B13616"/>
    <w:rsid w:val="00B17534"/>
    <w:rsid w:val="00B22438"/>
    <w:rsid w:val="00B22BCC"/>
    <w:rsid w:val="00B27E06"/>
    <w:rsid w:val="00B33A38"/>
    <w:rsid w:val="00B3529F"/>
    <w:rsid w:val="00B46E19"/>
    <w:rsid w:val="00B4708E"/>
    <w:rsid w:val="00B60157"/>
    <w:rsid w:val="00B6224E"/>
    <w:rsid w:val="00B650C2"/>
    <w:rsid w:val="00B671F2"/>
    <w:rsid w:val="00B714DA"/>
    <w:rsid w:val="00B7586E"/>
    <w:rsid w:val="00B76C7D"/>
    <w:rsid w:val="00B776E8"/>
    <w:rsid w:val="00B77B3D"/>
    <w:rsid w:val="00B82C48"/>
    <w:rsid w:val="00B84B95"/>
    <w:rsid w:val="00B85025"/>
    <w:rsid w:val="00B867A1"/>
    <w:rsid w:val="00B94D3A"/>
    <w:rsid w:val="00B97EF6"/>
    <w:rsid w:val="00BA3657"/>
    <w:rsid w:val="00BA59AB"/>
    <w:rsid w:val="00BA6A8F"/>
    <w:rsid w:val="00BA7DA5"/>
    <w:rsid w:val="00BC00C4"/>
    <w:rsid w:val="00BC0E51"/>
    <w:rsid w:val="00BC264A"/>
    <w:rsid w:val="00BC44D1"/>
    <w:rsid w:val="00BC4A4F"/>
    <w:rsid w:val="00BC7778"/>
    <w:rsid w:val="00BD2523"/>
    <w:rsid w:val="00BD4989"/>
    <w:rsid w:val="00BD669E"/>
    <w:rsid w:val="00BE27D7"/>
    <w:rsid w:val="00BE299C"/>
    <w:rsid w:val="00BF1E70"/>
    <w:rsid w:val="00BF21BE"/>
    <w:rsid w:val="00BF3997"/>
    <w:rsid w:val="00BF3DE3"/>
    <w:rsid w:val="00C0088F"/>
    <w:rsid w:val="00C057AC"/>
    <w:rsid w:val="00C11787"/>
    <w:rsid w:val="00C1450C"/>
    <w:rsid w:val="00C15E19"/>
    <w:rsid w:val="00C2452B"/>
    <w:rsid w:val="00C25A12"/>
    <w:rsid w:val="00C27E86"/>
    <w:rsid w:val="00C32F7E"/>
    <w:rsid w:val="00C42A52"/>
    <w:rsid w:val="00C43251"/>
    <w:rsid w:val="00C4563C"/>
    <w:rsid w:val="00C5011B"/>
    <w:rsid w:val="00C501F5"/>
    <w:rsid w:val="00C55CC5"/>
    <w:rsid w:val="00C5629F"/>
    <w:rsid w:val="00C60C82"/>
    <w:rsid w:val="00C61D55"/>
    <w:rsid w:val="00C643DB"/>
    <w:rsid w:val="00C64C20"/>
    <w:rsid w:val="00C7202B"/>
    <w:rsid w:val="00C72EF1"/>
    <w:rsid w:val="00C73DDD"/>
    <w:rsid w:val="00C74FA8"/>
    <w:rsid w:val="00C80753"/>
    <w:rsid w:val="00C81CF5"/>
    <w:rsid w:val="00C83F7B"/>
    <w:rsid w:val="00C87922"/>
    <w:rsid w:val="00C935AC"/>
    <w:rsid w:val="00C93C29"/>
    <w:rsid w:val="00C93E45"/>
    <w:rsid w:val="00C96305"/>
    <w:rsid w:val="00CA4CED"/>
    <w:rsid w:val="00CA5A01"/>
    <w:rsid w:val="00CB029B"/>
    <w:rsid w:val="00CB103B"/>
    <w:rsid w:val="00CC5AFE"/>
    <w:rsid w:val="00CC68FA"/>
    <w:rsid w:val="00CC7C60"/>
    <w:rsid w:val="00CD09E7"/>
    <w:rsid w:val="00CD0CE3"/>
    <w:rsid w:val="00CD0F92"/>
    <w:rsid w:val="00CD12B2"/>
    <w:rsid w:val="00CD56A4"/>
    <w:rsid w:val="00CD784C"/>
    <w:rsid w:val="00CE17B8"/>
    <w:rsid w:val="00CE203E"/>
    <w:rsid w:val="00CE4E6C"/>
    <w:rsid w:val="00CE5846"/>
    <w:rsid w:val="00CF1955"/>
    <w:rsid w:val="00CF3CA9"/>
    <w:rsid w:val="00D02DD5"/>
    <w:rsid w:val="00D048B7"/>
    <w:rsid w:val="00D04996"/>
    <w:rsid w:val="00D077AF"/>
    <w:rsid w:val="00D07C8C"/>
    <w:rsid w:val="00D15163"/>
    <w:rsid w:val="00D16642"/>
    <w:rsid w:val="00D16F52"/>
    <w:rsid w:val="00D23582"/>
    <w:rsid w:val="00D24050"/>
    <w:rsid w:val="00D25C54"/>
    <w:rsid w:val="00D277F2"/>
    <w:rsid w:val="00D27D24"/>
    <w:rsid w:val="00D326C4"/>
    <w:rsid w:val="00D33CF7"/>
    <w:rsid w:val="00D34C57"/>
    <w:rsid w:val="00D35C90"/>
    <w:rsid w:val="00D37BA6"/>
    <w:rsid w:val="00D42C89"/>
    <w:rsid w:val="00D42D80"/>
    <w:rsid w:val="00D44591"/>
    <w:rsid w:val="00D454F3"/>
    <w:rsid w:val="00D55503"/>
    <w:rsid w:val="00D56458"/>
    <w:rsid w:val="00D60CA0"/>
    <w:rsid w:val="00D62832"/>
    <w:rsid w:val="00D630EA"/>
    <w:rsid w:val="00D70413"/>
    <w:rsid w:val="00D71D7E"/>
    <w:rsid w:val="00D73B6D"/>
    <w:rsid w:val="00D76756"/>
    <w:rsid w:val="00D85E79"/>
    <w:rsid w:val="00D86449"/>
    <w:rsid w:val="00D86A82"/>
    <w:rsid w:val="00D906F2"/>
    <w:rsid w:val="00D91121"/>
    <w:rsid w:val="00D917C3"/>
    <w:rsid w:val="00D92513"/>
    <w:rsid w:val="00D92615"/>
    <w:rsid w:val="00D93955"/>
    <w:rsid w:val="00D94080"/>
    <w:rsid w:val="00D94C24"/>
    <w:rsid w:val="00DA08F5"/>
    <w:rsid w:val="00DA0E2D"/>
    <w:rsid w:val="00DA2655"/>
    <w:rsid w:val="00DA5434"/>
    <w:rsid w:val="00DA5B30"/>
    <w:rsid w:val="00DA7727"/>
    <w:rsid w:val="00DB6453"/>
    <w:rsid w:val="00DB6E1B"/>
    <w:rsid w:val="00DB738F"/>
    <w:rsid w:val="00DC05C3"/>
    <w:rsid w:val="00DC07AA"/>
    <w:rsid w:val="00DC3839"/>
    <w:rsid w:val="00DC3DF7"/>
    <w:rsid w:val="00DC5CE4"/>
    <w:rsid w:val="00DC6AC8"/>
    <w:rsid w:val="00DC6BFD"/>
    <w:rsid w:val="00DD57F1"/>
    <w:rsid w:val="00DE1240"/>
    <w:rsid w:val="00DE1673"/>
    <w:rsid w:val="00DE426D"/>
    <w:rsid w:val="00DE61AC"/>
    <w:rsid w:val="00DE6DD9"/>
    <w:rsid w:val="00DF0599"/>
    <w:rsid w:val="00DF7F7C"/>
    <w:rsid w:val="00E019FD"/>
    <w:rsid w:val="00E05EDF"/>
    <w:rsid w:val="00E07B37"/>
    <w:rsid w:val="00E101DF"/>
    <w:rsid w:val="00E10F43"/>
    <w:rsid w:val="00E30A76"/>
    <w:rsid w:val="00E353C6"/>
    <w:rsid w:val="00E408D9"/>
    <w:rsid w:val="00E416EF"/>
    <w:rsid w:val="00E4172A"/>
    <w:rsid w:val="00E42BAB"/>
    <w:rsid w:val="00E437E7"/>
    <w:rsid w:val="00E4475B"/>
    <w:rsid w:val="00E46146"/>
    <w:rsid w:val="00E71899"/>
    <w:rsid w:val="00E73557"/>
    <w:rsid w:val="00E82FFB"/>
    <w:rsid w:val="00E84208"/>
    <w:rsid w:val="00E90CD6"/>
    <w:rsid w:val="00E94083"/>
    <w:rsid w:val="00E949D8"/>
    <w:rsid w:val="00E970AF"/>
    <w:rsid w:val="00EA121D"/>
    <w:rsid w:val="00EA236E"/>
    <w:rsid w:val="00EA5651"/>
    <w:rsid w:val="00EA5FC4"/>
    <w:rsid w:val="00EA7756"/>
    <w:rsid w:val="00EB0C95"/>
    <w:rsid w:val="00EB12D9"/>
    <w:rsid w:val="00EB6A6B"/>
    <w:rsid w:val="00EB7FD6"/>
    <w:rsid w:val="00EC4B1F"/>
    <w:rsid w:val="00EC564C"/>
    <w:rsid w:val="00EC6C1E"/>
    <w:rsid w:val="00ED0B69"/>
    <w:rsid w:val="00ED370A"/>
    <w:rsid w:val="00ED6BB6"/>
    <w:rsid w:val="00EE0032"/>
    <w:rsid w:val="00EE1D7E"/>
    <w:rsid w:val="00EE22F8"/>
    <w:rsid w:val="00EE64A7"/>
    <w:rsid w:val="00EE7029"/>
    <w:rsid w:val="00EF0324"/>
    <w:rsid w:val="00EF0DE2"/>
    <w:rsid w:val="00EF0ECB"/>
    <w:rsid w:val="00EF200E"/>
    <w:rsid w:val="00EF4864"/>
    <w:rsid w:val="00F02715"/>
    <w:rsid w:val="00F15C88"/>
    <w:rsid w:val="00F223CA"/>
    <w:rsid w:val="00F306C2"/>
    <w:rsid w:val="00F32A9C"/>
    <w:rsid w:val="00F32CAA"/>
    <w:rsid w:val="00F3506E"/>
    <w:rsid w:val="00F35552"/>
    <w:rsid w:val="00F4049B"/>
    <w:rsid w:val="00F46BC5"/>
    <w:rsid w:val="00F47FE1"/>
    <w:rsid w:val="00F51078"/>
    <w:rsid w:val="00F51DCE"/>
    <w:rsid w:val="00F53105"/>
    <w:rsid w:val="00F554D3"/>
    <w:rsid w:val="00F63D22"/>
    <w:rsid w:val="00F643B0"/>
    <w:rsid w:val="00F6797E"/>
    <w:rsid w:val="00F73BE8"/>
    <w:rsid w:val="00F74178"/>
    <w:rsid w:val="00F76113"/>
    <w:rsid w:val="00F80B59"/>
    <w:rsid w:val="00F83ACD"/>
    <w:rsid w:val="00FB45F2"/>
    <w:rsid w:val="00FB4C31"/>
    <w:rsid w:val="00FB56DD"/>
    <w:rsid w:val="00FB6291"/>
    <w:rsid w:val="00FB6648"/>
    <w:rsid w:val="00FD32C3"/>
    <w:rsid w:val="00FD3DBC"/>
    <w:rsid w:val="00FD4B92"/>
    <w:rsid w:val="00FE17DD"/>
    <w:rsid w:val="00FE3805"/>
    <w:rsid w:val="00FE38E8"/>
    <w:rsid w:val="00FE456C"/>
    <w:rsid w:val="00FE503B"/>
    <w:rsid w:val="00FE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2C21B"/>
  <w15:chartTrackingRefBased/>
  <w15:docId w15:val="{42B8CC73-9147-4ED8-A837-984AE550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70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7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701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Johnston</dc:creator>
  <cp:keywords/>
  <dc:description/>
  <cp:lastModifiedBy>Michael Johnston</cp:lastModifiedBy>
  <cp:revision>7</cp:revision>
  <dcterms:created xsi:type="dcterms:W3CDTF">2018-06-26T22:33:00Z</dcterms:created>
  <dcterms:modified xsi:type="dcterms:W3CDTF">2019-01-30T18:47:00Z</dcterms:modified>
</cp:coreProperties>
</file>