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DB82_length_406_mean_cov_6.28078817734</w:t>
      </w:r>
    </w:p>
    <w:p>
      <w:pPr/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000000"/>
        </w:rPr>
        <w:t>|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