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DB78_length_557_mean_cov_8.8868940754</w:t>
      </w:r>
    </w:p>
    <w:p>
      <w:pPr/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000000"/>
        </w:rPr>
        <w:t>|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