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DB54_length_642_mean_cov_5.90342679128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