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DB50_length_730_mean_cov_6.67123287671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