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DB49_length_750_mean_cov_8.95466666667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