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DB49_length_533_mean_cov_6.43902439024</w:t>
      </w:r>
    </w:p>
    <w:p>
      <w:pPr/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U</w:t>
      </w:r>
      <w:r>
        <w:rPr>
          <w:color w:val="969696"/>
        </w:rPr>
        <w:t>n</w:t>
      </w:r>
      <w:r>
        <w:rPr>
          <w:color w:val="969696"/>
        </w:rPr>
        <w:t>_</w:t>
      </w:r>
      <w:r>
        <w:rPr>
          <w:color w:val="969696"/>
        </w:rPr>
        <w:t>g</w:t>
      </w:r>
      <w:r>
        <w:rPr>
          <w:color w:val="969696"/>
        </w:rPr>
        <w:t>l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Y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color w:val="000000"/>
        </w:rPr>
        <w:t>|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000000"/>
        </w:rPr>
        <w:t>|</w:t>
      </w:r>
      <w: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