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DB48_length_375_mean_cov_3.89066666667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