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DB45_length_1247_mean_cov_10.1491579791</w:t>
      </w:r>
    </w:p>
    <w:p>
      <w:pPr/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000000"/>
        </w:rPr>
        <w:t>|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