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DB113_length_659_mean_cov_12.8012139605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