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DB106_length_561_mean_cov_8.41711229947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