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4794" w:rsidRPr="00603C68" w:rsidRDefault="00D45DCA">
      <w:r w:rsidRPr="00603C68">
        <w:rPr>
          <w:b/>
        </w:rPr>
        <w:t>Summary of evolution</w:t>
      </w:r>
      <w:r w:rsidR="00603C68">
        <w:rPr>
          <w:b/>
        </w:rPr>
        <w:t>arily conserved element annotations</w:t>
      </w:r>
      <w:r w:rsidRPr="00603C68">
        <w:t xml:space="preserve"> </w:t>
      </w:r>
    </w:p>
    <w:p w:rsidR="00D45DCA" w:rsidRDefault="00D45DCA">
      <w:r>
        <w:t>All</w:t>
      </w:r>
      <w:r w:rsidR="00603C68">
        <w:t xml:space="preserve"> BED-format</w:t>
      </w:r>
      <w:r>
        <w:t xml:space="preserve"> files were originally obtained in coordinates of genome build hg19, and converted to hg38 using </w:t>
      </w:r>
      <w:proofErr w:type="spellStart"/>
      <w:r w:rsidRPr="00D45DCA">
        <w:rPr>
          <w:i/>
        </w:rPr>
        <w:t>LiftOver</w:t>
      </w:r>
      <w:proofErr w:type="spellEnd"/>
      <w: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45"/>
        <w:gridCol w:w="1440"/>
        <w:gridCol w:w="1440"/>
        <w:gridCol w:w="2425"/>
      </w:tblGrid>
      <w:tr w:rsidR="00D45DCA" w:rsidTr="00603C68">
        <w:tc>
          <w:tcPr>
            <w:tcW w:w="4045" w:type="dxa"/>
          </w:tcPr>
          <w:p w:rsidR="00D45DCA" w:rsidRDefault="00D45DCA"/>
        </w:tc>
        <w:tc>
          <w:tcPr>
            <w:tcW w:w="1440" w:type="dxa"/>
          </w:tcPr>
          <w:p w:rsidR="00D45DCA" w:rsidRDefault="00D45DCA">
            <w:r>
              <w:t>Number of elements</w:t>
            </w:r>
          </w:p>
        </w:tc>
        <w:tc>
          <w:tcPr>
            <w:tcW w:w="1440" w:type="dxa"/>
          </w:tcPr>
          <w:p w:rsidR="00D45DCA" w:rsidRDefault="00D45DCA">
            <w:r>
              <w:t>Average length (</w:t>
            </w:r>
            <w:proofErr w:type="spellStart"/>
            <w:r>
              <w:t>bp</w:t>
            </w:r>
            <w:proofErr w:type="spellEnd"/>
            <w:r>
              <w:t>)</w:t>
            </w:r>
          </w:p>
        </w:tc>
        <w:tc>
          <w:tcPr>
            <w:tcW w:w="2425" w:type="dxa"/>
          </w:tcPr>
          <w:p w:rsidR="00D45DCA" w:rsidRDefault="00D45DCA">
            <w:r>
              <w:t>Source</w:t>
            </w:r>
          </w:p>
        </w:tc>
      </w:tr>
      <w:tr w:rsidR="00D45DCA" w:rsidTr="00603C68">
        <w:tc>
          <w:tcPr>
            <w:tcW w:w="4045" w:type="dxa"/>
          </w:tcPr>
          <w:p w:rsidR="00D45DCA" w:rsidRDefault="00D45DCA">
            <w:r>
              <w:t>Evolutionarily-conserved structures (ECS)</w:t>
            </w:r>
          </w:p>
        </w:tc>
        <w:tc>
          <w:tcPr>
            <w:tcW w:w="1440" w:type="dxa"/>
          </w:tcPr>
          <w:p w:rsidR="00D45DCA" w:rsidRDefault="00D45DCA">
            <w:r w:rsidRPr="00D45DCA">
              <w:t>3</w:t>
            </w:r>
            <w:r w:rsidR="00930D95">
              <w:t>,</w:t>
            </w:r>
            <w:r w:rsidRPr="00D45DCA">
              <w:t>275</w:t>
            </w:r>
            <w:r w:rsidR="00930D95">
              <w:t>,</w:t>
            </w:r>
            <w:r w:rsidRPr="00D45DCA">
              <w:t>619</w:t>
            </w:r>
          </w:p>
        </w:tc>
        <w:tc>
          <w:tcPr>
            <w:tcW w:w="1440" w:type="dxa"/>
          </w:tcPr>
          <w:p w:rsidR="00D45DCA" w:rsidRDefault="00D45DCA">
            <w:r w:rsidRPr="00D45DCA">
              <w:t>149</w:t>
            </w:r>
          </w:p>
        </w:tc>
        <w:tc>
          <w:tcPr>
            <w:tcW w:w="2425" w:type="dxa"/>
          </w:tcPr>
          <w:p w:rsidR="00D45DCA" w:rsidRDefault="00D45DCA">
            <w:r>
              <w:t>Smith et al (</w:t>
            </w:r>
            <w:r w:rsidRPr="00D45DCA">
              <w:t>23847102</w:t>
            </w:r>
            <w:r>
              <w:t>)</w:t>
            </w:r>
          </w:p>
        </w:tc>
      </w:tr>
      <w:tr w:rsidR="00D45DCA" w:rsidTr="00603C68">
        <w:tc>
          <w:tcPr>
            <w:tcW w:w="4045" w:type="dxa"/>
          </w:tcPr>
          <w:p w:rsidR="00D45DCA" w:rsidRDefault="00930D95">
            <w:proofErr w:type="spellStart"/>
            <w:r>
              <w:t>PhastCons</w:t>
            </w:r>
            <w:proofErr w:type="spellEnd"/>
            <w:r>
              <w:t xml:space="preserve"> 46-Way: Vertebrate</w:t>
            </w:r>
          </w:p>
        </w:tc>
        <w:tc>
          <w:tcPr>
            <w:tcW w:w="1440" w:type="dxa"/>
          </w:tcPr>
          <w:p w:rsidR="00D45DCA" w:rsidRDefault="00930D95">
            <w:r w:rsidRPr="00930D95">
              <w:t>5</w:t>
            </w:r>
            <w:r>
              <w:t>,</w:t>
            </w:r>
            <w:r w:rsidRPr="00930D95">
              <w:t>162</w:t>
            </w:r>
            <w:r>
              <w:t>,</w:t>
            </w:r>
            <w:r w:rsidRPr="00930D95">
              <w:t>677</w:t>
            </w:r>
          </w:p>
        </w:tc>
        <w:tc>
          <w:tcPr>
            <w:tcW w:w="1440" w:type="dxa"/>
          </w:tcPr>
          <w:p w:rsidR="00D45DCA" w:rsidRDefault="00930D95">
            <w:r>
              <w:t>29</w:t>
            </w:r>
          </w:p>
        </w:tc>
        <w:tc>
          <w:tcPr>
            <w:tcW w:w="2425" w:type="dxa"/>
          </w:tcPr>
          <w:p w:rsidR="00D45DCA" w:rsidRDefault="00930D95">
            <w:r>
              <w:t>UCSC Table Browser</w:t>
            </w:r>
          </w:p>
        </w:tc>
      </w:tr>
      <w:tr w:rsidR="00D45DCA" w:rsidTr="00603C68">
        <w:tc>
          <w:tcPr>
            <w:tcW w:w="4045" w:type="dxa"/>
          </w:tcPr>
          <w:p w:rsidR="00D45DCA" w:rsidRDefault="00930D95">
            <w:proofErr w:type="spellStart"/>
            <w:r>
              <w:t>PhastCons</w:t>
            </w:r>
            <w:proofErr w:type="spellEnd"/>
            <w:r>
              <w:t xml:space="preserve"> 46-Way: Placental Mammal</w:t>
            </w:r>
          </w:p>
        </w:tc>
        <w:tc>
          <w:tcPr>
            <w:tcW w:w="1440" w:type="dxa"/>
          </w:tcPr>
          <w:p w:rsidR="00D45DCA" w:rsidRDefault="00930D95">
            <w:r w:rsidRPr="00930D95">
              <w:t>3</w:t>
            </w:r>
            <w:r>
              <w:t>,</w:t>
            </w:r>
            <w:r w:rsidRPr="00930D95">
              <w:t>743</w:t>
            </w:r>
            <w:r>
              <w:t>,</w:t>
            </w:r>
            <w:r w:rsidRPr="00930D95">
              <w:t>161</w:t>
            </w:r>
          </w:p>
        </w:tc>
        <w:tc>
          <w:tcPr>
            <w:tcW w:w="1440" w:type="dxa"/>
          </w:tcPr>
          <w:p w:rsidR="00D45DCA" w:rsidRDefault="00930D95">
            <w:r>
              <w:t>32</w:t>
            </w:r>
          </w:p>
        </w:tc>
        <w:tc>
          <w:tcPr>
            <w:tcW w:w="2425" w:type="dxa"/>
          </w:tcPr>
          <w:p w:rsidR="00D45DCA" w:rsidRDefault="00930D95">
            <w:r>
              <w:t>UCSC Table Browser</w:t>
            </w:r>
          </w:p>
        </w:tc>
      </w:tr>
      <w:tr w:rsidR="00D45DCA" w:rsidTr="00603C68">
        <w:tc>
          <w:tcPr>
            <w:tcW w:w="4045" w:type="dxa"/>
          </w:tcPr>
          <w:p w:rsidR="00D45DCA" w:rsidRDefault="00930D95">
            <w:proofErr w:type="spellStart"/>
            <w:r>
              <w:t>Ph</w:t>
            </w:r>
            <w:r>
              <w:t>astCons</w:t>
            </w:r>
            <w:proofErr w:type="spellEnd"/>
            <w:r>
              <w:t xml:space="preserve"> 46-Way: Primate</w:t>
            </w:r>
          </w:p>
        </w:tc>
        <w:tc>
          <w:tcPr>
            <w:tcW w:w="1440" w:type="dxa"/>
          </w:tcPr>
          <w:p w:rsidR="00D45DCA" w:rsidRDefault="00930D95">
            <w:r w:rsidRPr="00930D95">
              <w:t>725</w:t>
            </w:r>
            <w:r>
              <w:t>,</w:t>
            </w:r>
            <w:r w:rsidRPr="00930D95">
              <w:t>585</w:t>
            </w:r>
          </w:p>
        </w:tc>
        <w:tc>
          <w:tcPr>
            <w:tcW w:w="1440" w:type="dxa"/>
          </w:tcPr>
          <w:p w:rsidR="00D45DCA" w:rsidRDefault="00930D95">
            <w:r>
              <w:t>149</w:t>
            </w:r>
          </w:p>
        </w:tc>
        <w:tc>
          <w:tcPr>
            <w:tcW w:w="2425" w:type="dxa"/>
          </w:tcPr>
          <w:p w:rsidR="00D45DCA" w:rsidRDefault="00930D95">
            <w:r>
              <w:t>UCSC Table Browser</w:t>
            </w:r>
          </w:p>
        </w:tc>
      </w:tr>
    </w:tbl>
    <w:p w:rsidR="00D45DCA" w:rsidRDefault="00D45DCA">
      <w:bookmarkStart w:id="0" w:name="_GoBack"/>
      <w:bookmarkEnd w:id="0"/>
    </w:p>
    <w:sectPr w:rsidR="00D45D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DCA"/>
    <w:rsid w:val="00603C68"/>
    <w:rsid w:val="00930D95"/>
    <w:rsid w:val="00CB4794"/>
    <w:rsid w:val="00D45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D8C3E0-F454-4769-B367-212654148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45D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75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Rory Johnson</dc:creator>
  <cp:keywords/>
  <dc:description/>
  <cp:lastModifiedBy>Rory Johnson</cp:lastModifiedBy>
  <cp:revision>2</cp:revision>
  <dcterms:created xsi:type="dcterms:W3CDTF">2017-10-01T09:58:00Z</dcterms:created>
  <dcterms:modified xsi:type="dcterms:W3CDTF">2017-10-01T10:18:00Z</dcterms:modified>
</cp:coreProperties>
</file>