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84" w:rsidRDefault="009F1995">
      <w:pPr>
        <w:pStyle w:val="Heading1"/>
        <w:spacing w:before="63"/>
        <w:ind w:left="148"/>
      </w:pPr>
      <w:r>
        <w:pict>
          <v:line id="_x0000_s1026" style="position:absolute;left:0;text-align:left;z-index:251657728;mso-position-horizontal-relative:page" from="50.85pt,19.4pt" to="734.15pt,19.4pt" strokeweight=".72pt">
            <w10:wrap anchorx="page"/>
          </v:line>
        </w:pict>
      </w:r>
      <w:bookmarkStart w:id="0" w:name="Supplemental_Table_S7"/>
      <w:bookmarkEnd w:id="0"/>
      <w:r w:rsidR="00785F3B">
        <w:rPr>
          <w:w w:val="105"/>
        </w:rPr>
        <w:t>Supplemental Table S</w:t>
      </w:r>
      <w:r>
        <w:rPr>
          <w:w w:val="105"/>
        </w:rPr>
        <w:t>5</w:t>
      </w:r>
      <w:bookmarkStart w:id="1" w:name="_GoBack"/>
      <w:bookmarkEnd w:id="1"/>
      <w:r w:rsidR="00785F3B">
        <w:rPr>
          <w:w w:val="105"/>
        </w:rPr>
        <w:t>.  Sensitivity of enrichment with conserved viral group probes.</w:t>
      </w:r>
    </w:p>
    <w:p w:rsidR="00281284" w:rsidRDefault="00281284">
      <w:pPr>
        <w:sectPr w:rsidR="00281284">
          <w:type w:val="continuous"/>
          <w:pgSz w:w="15840" w:h="12240" w:orient="landscape"/>
          <w:pgMar w:top="1020" w:right="1040" w:bottom="280" w:left="900" w:header="720" w:footer="720" w:gutter="0"/>
          <w:cols w:space="720"/>
        </w:sectPr>
      </w:pPr>
    </w:p>
    <w:p w:rsidR="00281284" w:rsidRDefault="00281284">
      <w:pPr>
        <w:pStyle w:val="BodyText"/>
        <w:rPr>
          <w:b/>
        </w:rPr>
      </w:pPr>
    </w:p>
    <w:p w:rsidR="00281284" w:rsidRDefault="00281284">
      <w:pPr>
        <w:pStyle w:val="BodyText"/>
        <w:spacing w:before="10"/>
        <w:rPr>
          <w:b/>
          <w:sz w:val="13"/>
        </w:rPr>
      </w:pPr>
    </w:p>
    <w:p w:rsidR="00281284" w:rsidRDefault="00785F3B">
      <w:pPr>
        <w:jc w:val="right"/>
        <w:rPr>
          <w:b/>
          <w:sz w:val="16"/>
        </w:rPr>
      </w:pPr>
      <w:r>
        <w:rPr>
          <w:b/>
          <w:w w:val="105"/>
          <w:sz w:val="16"/>
        </w:rPr>
        <w:t>Viral</w:t>
      </w:r>
    </w:p>
    <w:p w:rsidR="00281284" w:rsidRDefault="00785F3B">
      <w:pPr>
        <w:tabs>
          <w:tab w:val="left" w:pos="5824"/>
          <w:tab w:val="left" w:pos="8927"/>
        </w:tabs>
        <w:spacing w:before="143"/>
        <w:ind w:left="4096"/>
        <w:rPr>
          <w:b/>
          <w:sz w:val="16"/>
        </w:rPr>
      </w:pPr>
      <w:r>
        <w:br w:type="column"/>
      </w:r>
      <w:r>
        <w:rPr>
          <w:b/>
          <w:w w:val="104"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w w:val="105"/>
          <w:sz w:val="16"/>
          <w:u w:val="single"/>
        </w:rPr>
        <w:t>Targeted viral</w:t>
      </w:r>
      <w:r>
        <w:rPr>
          <w:b/>
          <w:spacing w:val="-3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reads</w:t>
      </w:r>
      <w:r>
        <w:rPr>
          <w:b/>
          <w:sz w:val="16"/>
          <w:u w:val="single"/>
        </w:rPr>
        <w:tab/>
      </w:r>
    </w:p>
    <w:p w:rsidR="00281284" w:rsidRDefault="00785F3B">
      <w:pPr>
        <w:tabs>
          <w:tab w:val="left" w:pos="2210"/>
          <w:tab w:val="left" w:pos="4175"/>
          <w:tab w:val="left" w:pos="6981"/>
          <w:tab w:val="left" w:pos="8927"/>
        </w:tabs>
        <w:spacing w:before="25"/>
        <w:ind w:left="1742"/>
        <w:rPr>
          <w:b/>
          <w:sz w:val="16"/>
        </w:rPr>
      </w:pPr>
      <w:r>
        <w:rPr>
          <w:b/>
          <w:w w:val="104"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w w:val="105"/>
          <w:sz w:val="16"/>
          <w:u w:val="single"/>
        </w:rPr>
        <w:t>Total</w:t>
      </w:r>
      <w:r>
        <w:rPr>
          <w:b/>
          <w:spacing w:val="-2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(filtered)</w:t>
      </w:r>
      <w:r>
        <w:rPr>
          <w:b/>
          <w:spacing w:val="-1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reads</w:t>
      </w:r>
      <w:r>
        <w:rPr>
          <w:b/>
          <w:w w:val="105"/>
          <w:sz w:val="16"/>
          <w:u w:val="single"/>
        </w:rPr>
        <w:tab/>
        <w:t>Targeted viral reads (pos. or</w:t>
      </w:r>
      <w:r>
        <w:rPr>
          <w:b/>
          <w:spacing w:val="-1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neg.*)</w:t>
      </w:r>
      <w:r>
        <w:rPr>
          <w:b/>
          <w:w w:val="105"/>
          <w:sz w:val="16"/>
          <w:u w:val="single"/>
        </w:rPr>
        <w:tab/>
        <w:t>Targeted viral reads</w:t>
      </w:r>
      <w:r>
        <w:rPr>
          <w:b/>
          <w:spacing w:val="-4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(%)</w:t>
      </w:r>
      <w:r>
        <w:rPr>
          <w:b/>
          <w:sz w:val="16"/>
          <w:u w:val="single"/>
        </w:rPr>
        <w:tab/>
      </w:r>
    </w:p>
    <w:p w:rsidR="00281284" w:rsidRDefault="00281284">
      <w:pPr>
        <w:rPr>
          <w:sz w:val="16"/>
        </w:rPr>
        <w:sectPr w:rsidR="00281284">
          <w:type w:val="continuous"/>
          <w:pgSz w:w="15840" w:h="12240" w:orient="landscape"/>
          <w:pgMar w:top="1020" w:right="1040" w:bottom="280" w:left="900" w:header="720" w:footer="720" w:gutter="0"/>
          <w:cols w:num="2" w:space="720" w:equalWidth="0">
            <w:col w:w="2067" w:space="2788"/>
            <w:col w:w="9045"/>
          </w:cols>
        </w:sectPr>
      </w:pPr>
    </w:p>
    <w:tbl>
      <w:tblPr>
        <w:tblW w:w="0" w:type="auto"/>
        <w:tblInd w:w="1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"/>
        <w:gridCol w:w="1466"/>
        <w:gridCol w:w="1588"/>
        <w:gridCol w:w="771"/>
        <w:gridCol w:w="1574"/>
        <w:gridCol w:w="1343"/>
        <w:gridCol w:w="1020"/>
        <w:gridCol w:w="1335"/>
        <w:gridCol w:w="1258"/>
        <w:gridCol w:w="1274"/>
        <w:gridCol w:w="978"/>
      </w:tblGrid>
      <w:tr w:rsidR="00281284">
        <w:trPr>
          <w:trHeight w:hRule="exact" w:val="224"/>
        </w:trPr>
        <w:tc>
          <w:tcPr>
            <w:tcW w:w="1048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before="16"/>
              <w:ind w:right="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Sample type</w:t>
            </w:r>
          </w:p>
        </w:tc>
        <w:tc>
          <w:tcPr>
            <w:tcW w:w="1466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before="16"/>
              <w:ind w:left="85" w:right="9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family/subfamily</w:t>
            </w:r>
          </w:p>
        </w:tc>
        <w:tc>
          <w:tcPr>
            <w:tcW w:w="1588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line="212" w:lineRule="exact"/>
              <w:ind w:left="105" w:right="94"/>
              <w:rPr>
                <w:b/>
                <w:sz w:val="11"/>
              </w:rPr>
            </w:pPr>
            <w:r>
              <w:rPr>
                <w:b/>
                <w:w w:val="105"/>
                <w:sz w:val="16"/>
              </w:rPr>
              <w:t>Virus identity</w:t>
            </w:r>
            <w:r>
              <w:rPr>
                <w:b/>
                <w:w w:val="105"/>
                <w:position w:val="8"/>
                <w:sz w:val="11"/>
              </w:rPr>
              <w:t>a</w:t>
            </w:r>
          </w:p>
        </w:tc>
        <w:tc>
          <w:tcPr>
            <w:tcW w:w="771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line="53" w:lineRule="exact"/>
              <w:ind w:left="0" w:right="85"/>
              <w:jc w:val="right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&amp;</w:t>
            </w:r>
          </w:p>
          <w:p w:rsidR="00281284" w:rsidRDefault="00785F3B">
            <w:pPr>
              <w:pStyle w:val="TableParagraph"/>
              <w:spacing w:line="163" w:lineRule="exact"/>
              <w:ind w:left="0" w:right="16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6"/>
              </w:rPr>
              <w:t>Viral C</w:t>
            </w:r>
            <w:r>
              <w:rPr>
                <w:b/>
                <w:w w:val="105"/>
                <w:position w:val="-2"/>
                <w:sz w:val="11"/>
              </w:rPr>
              <w:t>t</w:t>
            </w:r>
          </w:p>
        </w:tc>
        <w:tc>
          <w:tcPr>
            <w:tcW w:w="1574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before="16"/>
              <w:ind w:left="144" w:righ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Genus/serotype</w:t>
            </w:r>
          </w:p>
        </w:tc>
        <w:tc>
          <w:tcPr>
            <w:tcW w:w="1343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before="2"/>
              <w:ind w:left="139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Non-hybridized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before="2"/>
              <w:ind w:left="130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Hybridized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before="2"/>
              <w:ind w:left="145"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Non-hybridized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before="2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Hybridized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before="2"/>
              <w:ind w:left="97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Non-hybridized</w:t>
            </w:r>
          </w:p>
        </w:tc>
        <w:tc>
          <w:tcPr>
            <w:tcW w:w="978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before="2"/>
              <w:ind w:left="103"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Hybridized</w:t>
            </w:r>
          </w:p>
        </w:tc>
      </w:tr>
      <w:tr w:rsidR="00281284">
        <w:trPr>
          <w:trHeight w:hRule="exact" w:val="234"/>
        </w:trPr>
        <w:tc>
          <w:tcPr>
            <w:tcW w:w="1048" w:type="dxa"/>
            <w:tcBorders>
              <w:top w:val="single" w:sz="6" w:space="0" w:color="000000"/>
            </w:tcBorders>
            <w:shd w:val="clear" w:color="auto" w:fill="DADADA"/>
          </w:tcPr>
          <w:p w:rsidR="00281284" w:rsidRDefault="00785F3B">
            <w:pPr>
              <w:pStyle w:val="TableParagraph"/>
              <w:spacing w:before="6"/>
              <w:ind w:right="76"/>
              <w:rPr>
                <w:sz w:val="16"/>
              </w:rPr>
            </w:pPr>
            <w:r>
              <w:rPr>
                <w:w w:val="105"/>
                <w:sz w:val="16"/>
              </w:rPr>
              <w:t>Reference</w:t>
            </w:r>
          </w:p>
        </w:tc>
        <w:tc>
          <w:tcPr>
            <w:tcW w:w="1466" w:type="dxa"/>
            <w:tcBorders>
              <w:top w:val="single" w:sz="6" w:space="0" w:color="000000"/>
            </w:tcBorders>
            <w:shd w:val="clear" w:color="auto" w:fill="DADADA"/>
          </w:tcPr>
          <w:p w:rsidR="00281284" w:rsidRDefault="00785F3B">
            <w:pPr>
              <w:pStyle w:val="TableParagraph"/>
              <w:spacing w:before="6"/>
              <w:ind w:left="85" w:right="114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Coronavirinae</w:t>
            </w:r>
          </w:p>
        </w:tc>
        <w:tc>
          <w:tcPr>
            <w:tcW w:w="1588" w:type="dxa"/>
            <w:tcBorders>
              <w:top w:val="single" w:sz="6" w:space="0" w:color="000000"/>
            </w:tcBorders>
            <w:shd w:val="clear" w:color="auto" w:fill="DADADA"/>
          </w:tcPr>
          <w:p w:rsidR="00281284" w:rsidRDefault="00785F3B">
            <w:pPr>
              <w:pStyle w:val="TableParagraph"/>
              <w:spacing w:before="6"/>
              <w:ind w:left="117" w:right="93"/>
              <w:rPr>
                <w:sz w:val="16"/>
              </w:rPr>
            </w:pPr>
            <w:r>
              <w:rPr>
                <w:w w:val="105"/>
                <w:sz w:val="16"/>
              </w:rPr>
              <w:t>OC43</w:t>
            </w:r>
          </w:p>
        </w:tc>
        <w:tc>
          <w:tcPr>
            <w:tcW w:w="771" w:type="dxa"/>
            <w:tcBorders>
              <w:top w:val="single" w:sz="6" w:space="0" w:color="000000"/>
            </w:tcBorders>
            <w:shd w:val="clear" w:color="auto" w:fill="DADADA"/>
          </w:tcPr>
          <w:p w:rsidR="00281284" w:rsidRDefault="00785F3B">
            <w:pPr>
              <w:pStyle w:val="TableParagraph"/>
              <w:spacing w:before="6"/>
              <w:ind w:left="234" w:right="198"/>
              <w:rPr>
                <w:sz w:val="16"/>
              </w:rPr>
            </w:pPr>
            <w:r>
              <w:rPr>
                <w:w w:val="105"/>
                <w:sz w:val="16"/>
              </w:rPr>
              <w:t>24.1</w:t>
            </w:r>
          </w:p>
        </w:tc>
        <w:tc>
          <w:tcPr>
            <w:tcW w:w="1574" w:type="dxa"/>
            <w:tcBorders>
              <w:top w:val="single" w:sz="6" w:space="0" w:color="000000"/>
            </w:tcBorders>
            <w:shd w:val="clear" w:color="auto" w:fill="DADADA"/>
          </w:tcPr>
          <w:p w:rsidR="00281284" w:rsidRDefault="00785F3B">
            <w:pPr>
              <w:pStyle w:val="TableParagraph"/>
              <w:spacing w:before="6"/>
              <w:ind w:left="144" w:right="11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Betacoronavirus</w:t>
            </w:r>
          </w:p>
        </w:tc>
        <w:tc>
          <w:tcPr>
            <w:tcW w:w="1343" w:type="dxa"/>
            <w:tcBorders>
              <w:top w:val="single" w:sz="6" w:space="0" w:color="000000"/>
            </w:tcBorders>
            <w:shd w:val="clear" w:color="auto" w:fill="DADADA"/>
          </w:tcPr>
          <w:p w:rsidR="00281284" w:rsidRDefault="00785F3B">
            <w:pPr>
              <w:pStyle w:val="TableParagraph"/>
              <w:spacing w:before="6"/>
              <w:ind w:left="139" w:right="125"/>
              <w:rPr>
                <w:sz w:val="16"/>
              </w:rPr>
            </w:pPr>
            <w:r>
              <w:rPr>
                <w:w w:val="105"/>
                <w:sz w:val="16"/>
              </w:rPr>
              <w:t>549,090</w:t>
            </w:r>
          </w:p>
        </w:tc>
        <w:tc>
          <w:tcPr>
            <w:tcW w:w="1020" w:type="dxa"/>
            <w:tcBorders>
              <w:top w:val="single" w:sz="6" w:space="0" w:color="000000"/>
            </w:tcBorders>
            <w:shd w:val="clear" w:color="auto" w:fill="DADADA"/>
          </w:tcPr>
          <w:p w:rsidR="00281284" w:rsidRDefault="00785F3B">
            <w:pPr>
              <w:pStyle w:val="TableParagraph"/>
              <w:spacing w:before="6"/>
              <w:ind w:left="130" w:right="122"/>
              <w:rPr>
                <w:sz w:val="16"/>
              </w:rPr>
            </w:pPr>
            <w:r>
              <w:rPr>
                <w:w w:val="105"/>
                <w:sz w:val="16"/>
              </w:rPr>
              <w:t>657,188</w:t>
            </w:r>
          </w:p>
        </w:tc>
        <w:tc>
          <w:tcPr>
            <w:tcW w:w="1335" w:type="dxa"/>
            <w:tcBorders>
              <w:top w:val="single" w:sz="6" w:space="0" w:color="000000"/>
            </w:tcBorders>
            <w:shd w:val="clear" w:color="auto" w:fill="DADADA"/>
          </w:tcPr>
          <w:p w:rsidR="00281284" w:rsidRDefault="00785F3B">
            <w:pPr>
              <w:pStyle w:val="TableParagraph"/>
              <w:spacing w:before="6"/>
              <w:ind w:left="145" w:right="110"/>
              <w:rPr>
                <w:sz w:val="16"/>
              </w:rPr>
            </w:pPr>
            <w:r>
              <w:rPr>
                <w:w w:val="105"/>
                <w:sz w:val="16"/>
              </w:rPr>
              <w:t>78 (pos)</w:t>
            </w:r>
          </w:p>
        </w:tc>
        <w:tc>
          <w:tcPr>
            <w:tcW w:w="1258" w:type="dxa"/>
            <w:tcBorders>
              <w:top w:val="single" w:sz="6" w:space="0" w:color="000000"/>
            </w:tcBorders>
            <w:shd w:val="clear" w:color="auto" w:fill="DADADA"/>
          </w:tcPr>
          <w:p w:rsidR="00281284" w:rsidRDefault="00785F3B">
            <w:pPr>
              <w:pStyle w:val="TableParagraph"/>
              <w:spacing w:before="6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517,370 (pos)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ADADA"/>
          </w:tcPr>
          <w:p w:rsidR="00281284" w:rsidRDefault="00785F3B">
            <w:pPr>
              <w:pStyle w:val="TableParagraph"/>
              <w:spacing w:before="6"/>
              <w:ind w:left="97" w:right="97"/>
              <w:rPr>
                <w:sz w:val="16"/>
              </w:rPr>
            </w:pPr>
            <w:r>
              <w:rPr>
                <w:w w:val="105"/>
                <w:sz w:val="16"/>
              </w:rPr>
              <w:t>0.01</w:t>
            </w:r>
          </w:p>
        </w:tc>
        <w:tc>
          <w:tcPr>
            <w:tcW w:w="978" w:type="dxa"/>
            <w:tcBorders>
              <w:top w:val="single" w:sz="6" w:space="0" w:color="000000"/>
            </w:tcBorders>
            <w:shd w:val="clear" w:color="auto" w:fill="DADADA"/>
          </w:tcPr>
          <w:p w:rsidR="00281284" w:rsidRDefault="00785F3B">
            <w:pPr>
              <w:pStyle w:val="TableParagraph"/>
              <w:spacing w:before="6"/>
              <w:ind w:left="103" w:right="106"/>
              <w:rPr>
                <w:sz w:val="16"/>
              </w:rPr>
            </w:pPr>
            <w:r>
              <w:rPr>
                <w:w w:val="105"/>
                <w:sz w:val="16"/>
              </w:rPr>
              <w:t>78.72</w:t>
            </w:r>
          </w:p>
        </w:tc>
      </w:tr>
      <w:tr w:rsidR="00281284">
        <w:trPr>
          <w:trHeight w:hRule="exact" w:val="221"/>
        </w:trPr>
        <w:tc>
          <w:tcPr>
            <w:tcW w:w="1048" w:type="dxa"/>
            <w:shd w:val="clear" w:color="auto" w:fill="DADADA"/>
          </w:tcPr>
          <w:p w:rsidR="00281284" w:rsidRDefault="00785F3B">
            <w:pPr>
              <w:pStyle w:val="TableParagraph"/>
              <w:ind w:right="76"/>
              <w:rPr>
                <w:sz w:val="16"/>
              </w:rPr>
            </w:pPr>
            <w:r>
              <w:rPr>
                <w:w w:val="105"/>
                <w:sz w:val="16"/>
              </w:rPr>
              <w:t>Reference</w:t>
            </w:r>
          </w:p>
        </w:tc>
        <w:tc>
          <w:tcPr>
            <w:tcW w:w="1466" w:type="dxa"/>
            <w:shd w:val="clear" w:color="auto" w:fill="DADADA"/>
          </w:tcPr>
          <w:p w:rsidR="00281284" w:rsidRDefault="00281284"/>
        </w:tc>
        <w:tc>
          <w:tcPr>
            <w:tcW w:w="1588" w:type="dxa"/>
            <w:shd w:val="clear" w:color="auto" w:fill="DADADA"/>
          </w:tcPr>
          <w:p w:rsidR="00281284" w:rsidRDefault="00281284"/>
        </w:tc>
        <w:tc>
          <w:tcPr>
            <w:tcW w:w="771" w:type="dxa"/>
            <w:shd w:val="clear" w:color="auto" w:fill="DADADA"/>
          </w:tcPr>
          <w:p w:rsidR="00281284" w:rsidRDefault="00785F3B">
            <w:pPr>
              <w:pStyle w:val="TableParagraph"/>
              <w:ind w:left="234" w:right="198"/>
              <w:rPr>
                <w:sz w:val="16"/>
              </w:rPr>
            </w:pPr>
            <w:r>
              <w:rPr>
                <w:w w:val="105"/>
                <w:sz w:val="16"/>
              </w:rPr>
              <w:t>28.7</w:t>
            </w:r>
          </w:p>
        </w:tc>
        <w:tc>
          <w:tcPr>
            <w:tcW w:w="1574" w:type="dxa"/>
            <w:shd w:val="clear" w:color="auto" w:fill="DADADA"/>
          </w:tcPr>
          <w:p w:rsidR="00281284" w:rsidRDefault="00785F3B">
            <w:pPr>
              <w:pStyle w:val="TableParagraph"/>
              <w:ind w:left="144" w:right="11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Betacoronavirus</w:t>
            </w:r>
          </w:p>
        </w:tc>
        <w:tc>
          <w:tcPr>
            <w:tcW w:w="1343" w:type="dxa"/>
            <w:shd w:val="clear" w:color="auto" w:fill="DADADA"/>
          </w:tcPr>
          <w:p w:rsidR="00281284" w:rsidRDefault="00785F3B">
            <w:pPr>
              <w:pStyle w:val="TableParagraph"/>
              <w:ind w:left="139" w:right="125"/>
              <w:rPr>
                <w:sz w:val="16"/>
              </w:rPr>
            </w:pPr>
            <w:r>
              <w:rPr>
                <w:w w:val="105"/>
                <w:sz w:val="16"/>
              </w:rPr>
              <w:t>853,283</w:t>
            </w:r>
          </w:p>
        </w:tc>
        <w:tc>
          <w:tcPr>
            <w:tcW w:w="1020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30" w:right="124"/>
              <w:rPr>
                <w:sz w:val="16"/>
              </w:rPr>
            </w:pPr>
            <w:r>
              <w:rPr>
                <w:sz w:val="16"/>
              </w:rPr>
              <w:t>62,661</w:t>
            </w:r>
          </w:p>
        </w:tc>
        <w:tc>
          <w:tcPr>
            <w:tcW w:w="1335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45" w:right="108"/>
              <w:rPr>
                <w:sz w:val="16"/>
              </w:rPr>
            </w:pPr>
            <w:r>
              <w:rPr>
                <w:sz w:val="16"/>
              </w:rPr>
              <w:t>0 (neg)</w:t>
            </w:r>
          </w:p>
        </w:tc>
        <w:tc>
          <w:tcPr>
            <w:tcW w:w="1258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88"/>
              <w:rPr>
                <w:sz w:val="16"/>
              </w:rPr>
            </w:pPr>
            <w:r>
              <w:rPr>
                <w:sz w:val="16"/>
              </w:rPr>
              <w:t>43,576 (pos)</w:t>
            </w:r>
          </w:p>
        </w:tc>
        <w:tc>
          <w:tcPr>
            <w:tcW w:w="1274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97" w:right="9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78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03" w:right="106"/>
              <w:rPr>
                <w:sz w:val="16"/>
              </w:rPr>
            </w:pPr>
            <w:r>
              <w:rPr>
                <w:sz w:val="16"/>
              </w:rPr>
              <w:t>69.54</w:t>
            </w:r>
          </w:p>
        </w:tc>
      </w:tr>
      <w:tr w:rsidR="00281284">
        <w:trPr>
          <w:trHeight w:hRule="exact" w:val="221"/>
        </w:trPr>
        <w:tc>
          <w:tcPr>
            <w:tcW w:w="1048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right="76"/>
              <w:rPr>
                <w:sz w:val="16"/>
              </w:rPr>
            </w:pPr>
            <w:r>
              <w:rPr>
                <w:sz w:val="16"/>
              </w:rPr>
              <w:t>Reference</w:t>
            </w:r>
          </w:p>
        </w:tc>
        <w:tc>
          <w:tcPr>
            <w:tcW w:w="1466" w:type="dxa"/>
            <w:shd w:val="clear" w:color="auto" w:fill="DADADA"/>
          </w:tcPr>
          <w:p w:rsidR="00281284" w:rsidRDefault="00281284"/>
        </w:tc>
        <w:tc>
          <w:tcPr>
            <w:tcW w:w="1588" w:type="dxa"/>
            <w:shd w:val="clear" w:color="auto" w:fill="DADADA"/>
          </w:tcPr>
          <w:p w:rsidR="00281284" w:rsidRDefault="00281284"/>
        </w:tc>
        <w:tc>
          <w:tcPr>
            <w:tcW w:w="771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234" w:right="198"/>
              <w:rPr>
                <w:sz w:val="16"/>
              </w:rPr>
            </w:pPr>
            <w:r>
              <w:rPr>
                <w:sz w:val="16"/>
              </w:rPr>
              <w:t>32.2</w:t>
            </w:r>
          </w:p>
        </w:tc>
        <w:tc>
          <w:tcPr>
            <w:tcW w:w="1574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44" w:right="111"/>
              <w:rPr>
                <w:i/>
                <w:sz w:val="16"/>
              </w:rPr>
            </w:pPr>
            <w:r>
              <w:rPr>
                <w:i/>
                <w:sz w:val="16"/>
              </w:rPr>
              <w:t>Betacoronavirus</w:t>
            </w:r>
          </w:p>
        </w:tc>
        <w:tc>
          <w:tcPr>
            <w:tcW w:w="1343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39" w:right="125"/>
              <w:rPr>
                <w:sz w:val="16"/>
              </w:rPr>
            </w:pPr>
            <w:r>
              <w:rPr>
                <w:sz w:val="16"/>
              </w:rPr>
              <w:t>815,414</w:t>
            </w:r>
          </w:p>
        </w:tc>
        <w:tc>
          <w:tcPr>
            <w:tcW w:w="1020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30" w:right="122"/>
              <w:rPr>
                <w:sz w:val="16"/>
              </w:rPr>
            </w:pPr>
            <w:r>
              <w:rPr>
                <w:sz w:val="16"/>
              </w:rPr>
              <w:t>187,067</w:t>
            </w:r>
          </w:p>
        </w:tc>
        <w:tc>
          <w:tcPr>
            <w:tcW w:w="1335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45" w:right="108"/>
              <w:rPr>
                <w:sz w:val="16"/>
              </w:rPr>
            </w:pPr>
            <w:r>
              <w:rPr>
                <w:sz w:val="16"/>
              </w:rPr>
              <w:t>0 (neg)</w:t>
            </w:r>
          </w:p>
        </w:tc>
        <w:tc>
          <w:tcPr>
            <w:tcW w:w="1258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91"/>
              <w:rPr>
                <w:sz w:val="16"/>
              </w:rPr>
            </w:pPr>
            <w:r>
              <w:rPr>
                <w:sz w:val="16"/>
              </w:rPr>
              <w:t>999 (pos)</w:t>
            </w:r>
          </w:p>
        </w:tc>
        <w:tc>
          <w:tcPr>
            <w:tcW w:w="1274" w:type="dxa"/>
            <w:shd w:val="clear" w:color="auto" w:fill="DADADA"/>
          </w:tcPr>
          <w:p w:rsidR="00281284" w:rsidRDefault="00785F3B">
            <w:pPr>
              <w:pStyle w:val="TableParagraph"/>
              <w:ind w:left="97" w:right="97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978" w:type="dxa"/>
            <w:shd w:val="clear" w:color="auto" w:fill="DADADA"/>
          </w:tcPr>
          <w:p w:rsidR="00281284" w:rsidRDefault="00785F3B">
            <w:pPr>
              <w:pStyle w:val="TableParagraph"/>
              <w:ind w:left="103" w:right="108"/>
              <w:rPr>
                <w:sz w:val="16"/>
              </w:rPr>
            </w:pPr>
            <w:r>
              <w:rPr>
                <w:w w:val="105"/>
                <w:sz w:val="16"/>
              </w:rPr>
              <w:t>0.53</w:t>
            </w:r>
          </w:p>
        </w:tc>
      </w:tr>
      <w:tr w:rsidR="00281284">
        <w:trPr>
          <w:trHeight w:hRule="exact" w:val="210"/>
        </w:trPr>
        <w:tc>
          <w:tcPr>
            <w:tcW w:w="1048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right="76"/>
              <w:rPr>
                <w:sz w:val="16"/>
              </w:rPr>
            </w:pPr>
            <w:r>
              <w:rPr>
                <w:sz w:val="16"/>
              </w:rPr>
              <w:t>Reference</w:t>
            </w:r>
          </w:p>
        </w:tc>
        <w:tc>
          <w:tcPr>
            <w:tcW w:w="1466" w:type="dxa"/>
            <w:shd w:val="clear" w:color="auto" w:fill="DADADA"/>
          </w:tcPr>
          <w:p w:rsidR="00281284" w:rsidRDefault="00281284"/>
        </w:tc>
        <w:tc>
          <w:tcPr>
            <w:tcW w:w="1588" w:type="dxa"/>
            <w:shd w:val="clear" w:color="auto" w:fill="DADADA"/>
          </w:tcPr>
          <w:p w:rsidR="00281284" w:rsidRDefault="00281284"/>
        </w:tc>
        <w:tc>
          <w:tcPr>
            <w:tcW w:w="771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234" w:right="19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574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44" w:right="111"/>
              <w:rPr>
                <w:i/>
                <w:sz w:val="16"/>
              </w:rPr>
            </w:pPr>
            <w:r>
              <w:rPr>
                <w:i/>
                <w:sz w:val="16"/>
              </w:rPr>
              <w:t>Betacoronavirus</w:t>
            </w:r>
          </w:p>
        </w:tc>
        <w:tc>
          <w:tcPr>
            <w:tcW w:w="1343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39" w:right="125"/>
              <w:rPr>
                <w:sz w:val="16"/>
              </w:rPr>
            </w:pPr>
            <w:r>
              <w:rPr>
                <w:sz w:val="16"/>
              </w:rPr>
              <w:t>471,776</w:t>
            </w:r>
          </w:p>
        </w:tc>
        <w:tc>
          <w:tcPr>
            <w:tcW w:w="1020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30" w:right="124"/>
              <w:rPr>
                <w:sz w:val="16"/>
              </w:rPr>
            </w:pPr>
            <w:r>
              <w:rPr>
                <w:sz w:val="16"/>
              </w:rPr>
              <w:t>21,736</w:t>
            </w:r>
          </w:p>
        </w:tc>
        <w:tc>
          <w:tcPr>
            <w:tcW w:w="1335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45" w:right="108"/>
              <w:rPr>
                <w:sz w:val="16"/>
              </w:rPr>
            </w:pPr>
            <w:r>
              <w:rPr>
                <w:sz w:val="16"/>
              </w:rPr>
              <w:t>0 (neg)</w:t>
            </w:r>
          </w:p>
        </w:tc>
        <w:tc>
          <w:tcPr>
            <w:tcW w:w="1258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91"/>
              <w:rPr>
                <w:sz w:val="16"/>
              </w:rPr>
            </w:pPr>
            <w:r>
              <w:rPr>
                <w:sz w:val="16"/>
              </w:rPr>
              <w:t>2 (neg)</w:t>
            </w:r>
          </w:p>
        </w:tc>
        <w:tc>
          <w:tcPr>
            <w:tcW w:w="1274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97" w:right="9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78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03" w:right="108"/>
              <w:rPr>
                <w:sz w:val="16"/>
              </w:rPr>
            </w:pPr>
            <w:r>
              <w:rPr>
                <w:sz w:val="16"/>
              </w:rPr>
              <w:t>0.01</w:t>
            </w:r>
          </w:p>
        </w:tc>
      </w:tr>
      <w:tr w:rsidR="00281284">
        <w:trPr>
          <w:trHeight w:hRule="exact" w:val="232"/>
        </w:trPr>
        <w:tc>
          <w:tcPr>
            <w:tcW w:w="1048" w:type="dxa"/>
          </w:tcPr>
          <w:p w:rsidR="00281284" w:rsidRDefault="00785F3B">
            <w:pPr>
              <w:pStyle w:val="TableParagraph"/>
              <w:spacing w:before="11"/>
              <w:ind w:right="76"/>
              <w:rPr>
                <w:sz w:val="16"/>
              </w:rPr>
            </w:pPr>
            <w:r>
              <w:rPr>
                <w:w w:val="105"/>
                <w:sz w:val="16"/>
              </w:rPr>
              <w:t>Reference</w:t>
            </w:r>
          </w:p>
        </w:tc>
        <w:tc>
          <w:tcPr>
            <w:tcW w:w="1466" w:type="dxa"/>
          </w:tcPr>
          <w:p w:rsidR="00281284" w:rsidRDefault="00785F3B">
            <w:pPr>
              <w:pStyle w:val="TableParagraph"/>
              <w:spacing w:before="11"/>
              <w:ind w:left="85" w:right="11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Adenoviridae</w:t>
            </w:r>
          </w:p>
        </w:tc>
        <w:tc>
          <w:tcPr>
            <w:tcW w:w="1588" w:type="dxa"/>
          </w:tcPr>
          <w:p w:rsidR="00281284" w:rsidRDefault="00785F3B">
            <w:pPr>
              <w:pStyle w:val="TableParagraph"/>
              <w:spacing w:before="11"/>
              <w:ind w:left="117" w:right="93"/>
              <w:rPr>
                <w:sz w:val="16"/>
              </w:rPr>
            </w:pPr>
            <w:r>
              <w:rPr>
                <w:w w:val="105"/>
                <w:sz w:val="16"/>
              </w:rPr>
              <w:t>AdV E4</w:t>
            </w:r>
          </w:p>
        </w:tc>
        <w:tc>
          <w:tcPr>
            <w:tcW w:w="771" w:type="dxa"/>
          </w:tcPr>
          <w:p w:rsidR="00281284" w:rsidRDefault="00785F3B">
            <w:pPr>
              <w:pStyle w:val="TableParagraph"/>
              <w:spacing w:before="11"/>
              <w:ind w:left="234" w:right="198"/>
              <w:rPr>
                <w:sz w:val="16"/>
              </w:rPr>
            </w:pPr>
            <w:r>
              <w:rPr>
                <w:w w:val="105"/>
                <w:sz w:val="16"/>
              </w:rPr>
              <w:t>22.1</w:t>
            </w:r>
          </w:p>
        </w:tc>
        <w:tc>
          <w:tcPr>
            <w:tcW w:w="1574" w:type="dxa"/>
          </w:tcPr>
          <w:p w:rsidR="00281284" w:rsidRDefault="00785F3B">
            <w:pPr>
              <w:pStyle w:val="TableParagraph"/>
              <w:spacing w:before="11"/>
              <w:ind w:left="108" w:right="11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Mastadenovirus</w:t>
            </w:r>
          </w:p>
        </w:tc>
        <w:tc>
          <w:tcPr>
            <w:tcW w:w="1343" w:type="dxa"/>
          </w:tcPr>
          <w:p w:rsidR="00281284" w:rsidRDefault="00785F3B">
            <w:pPr>
              <w:pStyle w:val="TableParagraph"/>
              <w:spacing w:before="11"/>
              <w:ind w:left="139" w:right="125"/>
              <w:rPr>
                <w:sz w:val="16"/>
              </w:rPr>
            </w:pPr>
            <w:r>
              <w:rPr>
                <w:w w:val="105"/>
                <w:sz w:val="16"/>
              </w:rPr>
              <w:t>939,907</w:t>
            </w:r>
          </w:p>
        </w:tc>
        <w:tc>
          <w:tcPr>
            <w:tcW w:w="1020" w:type="dxa"/>
          </w:tcPr>
          <w:p w:rsidR="00281284" w:rsidRDefault="00785F3B">
            <w:pPr>
              <w:pStyle w:val="TableParagraph"/>
              <w:spacing w:before="11"/>
              <w:ind w:left="130" w:right="122"/>
              <w:rPr>
                <w:sz w:val="16"/>
              </w:rPr>
            </w:pPr>
            <w:r>
              <w:rPr>
                <w:w w:val="105"/>
                <w:sz w:val="16"/>
              </w:rPr>
              <w:t>2,076,139</w:t>
            </w:r>
          </w:p>
        </w:tc>
        <w:tc>
          <w:tcPr>
            <w:tcW w:w="1335" w:type="dxa"/>
          </w:tcPr>
          <w:p w:rsidR="00281284" w:rsidRDefault="00785F3B">
            <w:pPr>
              <w:pStyle w:val="TableParagraph"/>
              <w:spacing w:before="11"/>
              <w:ind w:left="145" w:right="108"/>
              <w:rPr>
                <w:sz w:val="16"/>
              </w:rPr>
            </w:pPr>
            <w:r>
              <w:rPr>
                <w:w w:val="105"/>
                <w:sz w:val="16"/>
              </w:rPr>
              <w:t>813 (pos)</w:t>
            </w:r>
          </w:p>
        </w:tc>
        <w:tc>
          <w:tcPr>
            <w:tcW w:w="1258" w:type="dxa"/>
          </w:tcPr>
          <w:p w:rsidR="00281284" w:rsidRDefault="00785F3B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2,068,296 (pos)</w:t>
            </w:r>
          </w:p>
        </w:tc>
        <w:tc>
          <w:tcPr>
            <w:tcW w:w="1274" w:type="dxa"/>
          </w:tcPr>
          <w:p w:rsidR="00281284" w:rsidRDefault="00785F3B">
            <w:pPr>
              <w:pStyle w:val="TableParagraph"/>
              <w:spacing w:before="11"/>
              <w:ind w:left="97" w:right="97"/>
              <w:rPr>
                <w:sz w:val="16"/>
              </w:rPr>
            </w:pPr>
            <w:r>
              <w:rPr>
                <w:w w:val="105"/>
                <w:sz w:val="16"/>
              </w:rPr>
              <w:t>0.09</w:t>
            </w:r>
          </w:p>
        </w:tc>
        <w:tc>
          <w:tcPr>
            <w:tcW w:w="978" w:type="dxa"/>
          </w:tcPr>
          <w:p w:rsidR="00281284" w:rsidRDefault="00785F3B">
            <w:pPr>
              <w:pStyle w:val="TableParagraph"/>
              <w:spacing w:before="11"/>
              <w:ind w:left="103" w:right="106"/>
              <w:rPr>
                <w:sz w:val="16"/>
              </w:rPr>
            </w:pPr>
            <w:r>
              <w:rPr>
                <w:w w:val="105"/>
                <w:sz w:val="16"/>
              </w:rPr>
              <w:t>99.62</w:t>
            </w:r>
          </w:p>
        </w:tc>
      </w:tr>
      <w:tr w:rsidR="00281284">
        <w:trPr>
          <w:trHeight w:hRule="exact" w:val="221"/>
        </w:trPr>
        <w:tc>
          <w:tcPr>
            <w:tcW w:w="1048" w:type="dxa"/>
          </w:tcPr>
          <w:p w:rsidR="00281284" w:rsidRDefault="00785F3B">
            <w:pPr>
              <w:pStyle w:val="TableParagraph"/>
              <w:ind w:right="76"/>
              <w:rPr>
                <w:sz w:val="16"/>
              </w:rPr>
            </w:pPr>
            <w:r>
              <w:rPr>
                <w:w w:val="105"/>
                <w:sz w:val="16"/>
              </w:rPr>
              <w:t>Reference</w:t>
            </w:r>
          </w:p>
        </w:tc>
        <w:tc>
          <w:tcPr>
            <w:tcW w:w="1466" w:type="dxa"/>
          </w:tcPr>
          <w:p w:rsidR="00281284" w:rsidRDefault="00281284"/>
        </w:tc>
        <w:tc>
          <w:tcPr>
            <w:tcW w:w="1588" w:type="dxa"/>
          </w:tcPr>
          <w:p w:rsidR="00281284" w:rsidRDefault="00281284"/>
        </w:tc>
        <w:tc>
          <w:tcPr>
            <w:tcW w:w="771" w:type="dxa"/>
          </w:tcPr>
          <w:p w:rsidR="00281284" w:rsidRDefault="00785F3B">
            <w:pPr>
              <w:pStyle w:val="TableParagraph"/>
              <w:ind w:left="234" w:right="198"/>
              <w:rPr>
                <w:sz w:val="16"/>
              </w:rPr>
            </w:pPr>
            <w:r>
              <w:rPr>
                <w:w w:val="105"/>
                <w:sz w:val="16"/>
              </w:rPr>
              <w:t>27.2</w:t>
            </w:r>
          </w:p>
        </w:tc>
        <w:tc>
          <w:tcPr>
            <w:tcW w:w="1574" w:type="dxa"/>
          </w:tcPr>
          <w:p w:rsidR="00281284" w:rsidRDefault="00785F3B">
            <w:pPr>
              <w:pStyle w:val="TableParagraph"/>
              <w:ind w:left="108" w:right="11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Mastadenovirus</w:t>
            </w:r>
          </w:p>
        </w:tc>
        <w:tc>
          <w:tcPr>
            <w:tcW w:w="1343" w:type="dxa"/>
          </w:tcPr>
          <w:p w:rsidR="00281284" w:rsidRDefault="00785F3B">
            <w:pPr>
              <w:pStyle w:val="TableParagraph"/>
              <w:ind w:left="139" w:right="125"/>
              <w:rPr>
                <w:sz w:val="16"/>
              </w:rPr>
            </w:pPr>
            <w:r>
              <w:rPr>
                <w:w w:val="105"/>
                <w:sz w:val="16"/>
              </w:rPr>
              <w:t>904,824</w:t>
            </w:r>
          </w:p>
        </w:tc>
        <w:tc>
          <w:tcPr>
            <w:tcW w:w="1020" w:type="dxa"/>
          </w:tcPr>
          <w:p w:rsidR="00281284" w:rsidRDefault="00785F3B">
            <w:pPr>
              <w:pStyle w:val="TableParagraph"/>
              <w:ind w:left="130" w:right="124"/>
              <w:rPr>
                <w:sz w:val="16"/>
              </w:rPr>
            </w:pPr>
            <w:r>
              <w:rPr>
                <w:w w:val="105"/>
                <w:sz w:val="16"/>
              </w:rPr>
              <w:t>76,991</w:t>
            </w:r>
          </w:p>
        </w:tc>
        <w:tc>
          <w:tcPr>
            <w:tcW w:w="1335" w:type="dxa"/>
          </w:tcPr>
          <w:p w:rsidR="00281284" w:rsidRDefault="00785F3B">
            <w:pPr>
              <w:pStyle w:val="TableParagraph"/>
              <w:ind w:left="145" w:right="110"/>
              <w:rPr>
                <w:sz w:val="16"/>
              </w:rPr>
            </w:pPr>
            <w:r>
              <w:rPr>
                <w:w w:val="105"/>
                <w:sz w:val="16"/>
              </w:rPr>
              <w:t>68 (neg)</w:t>
            </w:r>
          </w:p>
        </w:tc>
        <w:tc>
          <w:tcPr>
            <w:tcW w:w="1258" w:type="dxa"/>
          </w:tcPr>
          <w:p w:rsidR="00281284" w:rsidRDefault="00785F3B">
            <w:pPr>
              <w:pStyle w:val="TableParagraph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73,661 (pos)</w:t>
            </w:r>
          </w:p>
        </w:tc>
        <w:tc>
          <w:tcPr>
            <w:tcW w:w="1274" w:type="dxa"/>
          </w:tcPr>
          <w:p w:rsidR="00281284" w:rsidRDefault="00785F3B">
            <w:pPr>
              <w:pStyle w:val="TableParagraph"/>
              <w:ind w:left="97" w:right="97"/>
              <w:rPr>
                <w:sz w:val="16"/>
              </w:rPr>
            </w:pPr>
            <w:r>
              <w:rPr>
                <w:w w:val="105"/>
                <w:sz w:val="16"/>
              </w:rPr>
              <w:t>0.01</w:t>
            </w:r>
          </w:p>
        </w:tc>
        <w:tc>
          <w:tcPr>
            <w:tcW w:w="978" w:type="dxa"/>
          </w:tcPr>
          <w:p w:rsidR="00281284" w:rsidRDefault="00785F3B">
            <w:pPr>
              <w:pStyle w:val="TableParagraph"/>
              <w:ind w:left="103" w:right="106"/>
              <w:rPr>
                <w:sz w:val="16"/>
              </w:rPr>
            </w:pPr>
            <w:r>
              <w:rPr>
                <w:w w:val="105"/>
                <w:sz w:val="16"/>
              </w:rPr>
              <w:t>95.67</w:t>
            </w:r>
          </w:p>
        </w:tc>
      </w:tr>
      <w:tr w:rsidR="00281284">
        <w:trPr>
          <w:trHeight w:hRule="exact" w:val="221"/>
        </w:trPr>
        <w:tc>
          <w:tcPr>
            <w:tcW w:w="1048" w:type="dxa"/>
          </w:tcPr>
          <w:p w:rsidR="00281284" w:rsidRDefault="00785F3B">
            <w:pPr>
              <w:pStyle w:val="TableParagraph"/>
              <w:spacing w:line="198" w:lineRule="exact"/>
              <w:ind w:right="76"/>
              <w:rPr>
                <w:sz w:val="16"/>
              </w:rPr>
            </w:pPr>
            <w:r>
              <w:rPr>
                <w:sz w:val="16"/>
              </w:rPr>
              <w:t>Reference</w:t>
            </w:r>
          </w:p>
        </w:tc>
        <w:tc>
          <w:tcPr>
            <w:tcW w:w="1466" w:type="dxa"/>
          </w:tcPr>
          <w:p w:rsidR="00281284" w:rsidRDefault="00281284"/>
        </w:tc>
        <w:tc>
          <w:tcPr>
            <w:tcW w:w="1588" w:type="dxa"/>
          </w:tcPr>
          <w:p w:rsidR="00281284" w:rsidRDefault="00281284"/>
        </w:tc>
        <w:tc>
          <w:tcPr>
            <w:tcW w:w="771" w:type="dxa"/>
          </w:tcPr>
          <w:p w:rsidR="00281284" w:rsidRDefault="00785F3B">
            <w:pPr>
              <w:pStyle w:val="TableParagraph"/>
              <w:spacing w:line="198" w:lineRule="exact"/>
              <w:ind w:left="234" w:right="197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74" w:type="dxa"/>
          </w:tcPr>
          <w:p w:rsidR="00281284" w:rsidRDefault="00785F3B">
            <w:pPr>
              <w:pStyle w:val="TableParagraph"/>
              <w:spacing w:line="198" w:lineRule="exact"/>
              <w:ind w:left="108" w:right="111"/>
              <w:rPr>
                <w:i/>
                <w:sz w:val="16"/>
              </w:rPr>
            </w:pPr>
            <w:r>
              <w:rPr>
                <w:i/>
                <w:sz w:val="16"/>
              </w:rPr>
              <w:t>Mastadenovirus</w:t>
            </w:r>
          </w:p>
        </w:tc>
        <w:tc>
          <w:tcPr>
            <w:tcW w:w="1343" w:type="dxa"/>
          </w:tcPr>
          <w:p w:rsidR="00281284" w:rsidRDefault="00785F3B">
            <w:pPr>
              <w:pStyle w:val="TableParagraph"/>
              <w:spacing w:line="198" w:lineRule="exact"/>
              <w:ind w:left="139" w:right="125"/>
              <w:rPr>
                <w:sz w:val="16"/>
              </w:rPr>
            </w:pPr>
            <w:r>
              <w:rPr>
                <w:sz w:val="16"/>
              </w:rPr>
              <w:t>820,205</w:t>
            </w:r>
          </w:p>
        </w:tc>
        <w:tc>
          <w:tcPr>
            <w:tcW w:w="1020" w:type="dxa"/>
          </w:tcPr>
          <w:p w:rsidR="00281284" w:rsidRDefault="00785F3B">
            <w:pPr>
              <w:pStyle w:val="TableParagraph"/>
              <w:spacing w:line="198" w:lineRule="exact"/>
              <w:ind w:left="130" w:right="124"/>
              <w:rPr>
                <w:sz w:val="16"/>
              </w:rPr>
            </w:pPr>
            <w:r>
              <w:rPr>
                <w:sz w:val="16"/>
              </w:rPr>
              <w:t>15,426</w:t>
            </w:r>
          </w:p>
        </w:tc>
        <w:tc>
          <w:tcPr>
            <w:tcW w:w="1335" w:type="dxa"/>
          </w:tcPr>
          <w:p w:rsidR="00281284" w:rsidRDefault="00785F3B">
            <w:pPr>
              <w:pStyle w:val="TableParagraph"/>
              <w:spacing w:line="198" w:lineRule="exact"/>
              <w:ind w:left="145" w:right="108"/>
              <w:rPr>
                <w:sz w:val="16"/>
              </w:rPr>
            </w:pPr>
            <w:r>
              <w:rPr>
                <w:sz w:val="16"/>
              </w:rPr>
              <w:t>1 (neg)</w:t>
            </w:r>
          </w:p>
        </w:tc>
        <w:tc>
          <w:tcPr>
            <w:tcW w:w="1258" w:type="dxa"/>
          </w:tcPr>
          <w:p w:rsidR="00281284" w:rsidRDefault="00785F3B">
            <w:pPr>
              <w:pStyle w:val="TableParagraph"/>
              <w:spacing w:line="198" w:lineRule="exact"/>
              <w:ind w:left="88"/>
              <w:rPr>
                <w:sz w:val="16"/>
              </w:rPr>
            </w:pPr>
            <w:r>
              <w:rPr>
                <w:sz w:val="16"/>
              </w:rPr>
              <w:t>12,127 (pos)</w:t>
            </w:r>
          </w:p>
        </w:tc>
        <w:tc>
          <w:tcPr>
            <w:tcW w:w="1274" w:type="dxa"/>
          </w:tcPr>
          <w:p w:rsidR="00281284" w:rsidRDefault="00785F3B">
            <w:pPr>
              <w:pStyle w:val="TableParagraph"/>
              <w:spacing w:line="198" w:lineRule="exact"/>
              <w:ind w:left="97" w:right="9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78" w:type="dxa"/>
          </w:tcPr>
          <w:p w:rsidR="00281284" w:rsidRDefault="00785F3B">
            <w:pPr>
              <w:pStyle w:val="TableParagraph"/>
              <w:spacing w:line="198" w:lineRule="exact"/>
              <w:ind w:left="103" w:right="106"/>
              <w:rPr>
                <w:sz w:val="16"/>
              </w:rPr>
            </w:pPr>
            <w:r>
              <w:rPr>
                <w:sz w:val="16"/>
              </w:rPr>
              <w:t>78.61</w:t>
            </w:r>
          </w:p>
        </w:tc>
      </w:tr>
      <w:tr w:rsidR="00281284">
        <w:trPr>
          <w:trHeight w:hRule="exact" w:val="208"/>
        </w:trPr>
        <w:tc>
          <w:tcPr>
            <w:tcW w:w="1048" w:type="dxa"/>
          </w:tcPr>
          <w:p w:rsidR="00281284" w:rsidRDefault="00785F3B">
            <w:pPr>
              <w:pStyle w:val="TableParagraph"/>
              <w:ind w:right="76"/>
              <w:rPr>
                <w:sz w:val="16"/>
              </w:rPr>
            </w:pPr>
            <w:r>
              <w:rPr>
                <w:w w:val="105"/>
                <w:sz w:val="16"/>
              </w:rPr>
              <w:t>Reference</w:t>
            </w:r>
          </w:p>
        </w:tc>
        <w:tc>
          <w:tcPr>
            <w:tcW w:w="1466" w:type="dxa"/>
          </w:tcPr>
          <w:p w:rsidR="00281284" w:rsidRDefault="00281284"/>
        </w:tc>
        <w:tc>
          <w:tcPr>
            <w:tcW w:w="1588" w:type="dxa"/>
          </w:tcPr>
          <w:p w:rsidR="00281284" w:rsidRDefault="00281284"/>
        </w:tc>
        <w:tc>
          <w:tcPr>
            <w:tcW w:w="771" w:type="dxa"/>
          </w:tcPr>
          <w:p w:rsidR="00281284" w:rsidRDefault="00785F3B">
            <w:pPr>
              <w:pStyle w:val="TableParagraph"/>
              <w:ind w:left="234" w:right="198"/>
              <w:rPr>
                <w:sz w:val="16"/>
              </w:rPr>
            </w:pPr>
            <w:r>
              <w:rPr>
                <w:w w:val="105"/>
                <w:sz w:val="16"/>
              </w:rPr>
              <w:t>32.6</w:t>
            </w:r>
          </w:p>
        </w:tc>
        <w:tc>
          <w:tcPr>
            <w:tcW w:w="1574" w:type="dxa"/>
          </w:tcPr>
          <w:p w:rsidR="00281284" w:rsidRDefault="00785F3B">
            <w:pPr>
              <w:pStyle w:val="TableParagraph"/>
              <w:ind w:left="108" w:right="11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Mastadenovirus</w:t>
            </w:r>
          </w:p>
        </w:tc>
        <w:tc>
          <w:tcPr>
            <w:tcW w:w="1343" w:type="dxa"/>
          </w:tcPr>
          <w:p w:rsidR="00281284" w:rsidRDefault="00785F3B">
            <w:pPr>
              <w:pStyle w:val="TableParagraph"/>
              <w:ind w:left="139" w:right="125"/>
              <w:rPr>
                <w:sz w:val="16"/>
              </w:rPr>
            </w:pPr>
            <w:r>
              <w:rPr>
                <w:w w:val="105"/>
                <w:sz w:val="16"/>
              </w:rPr>
              <w:t>747,260</w:t>
            </w:r>
          </w:p>
        </w:tc>
        <w:tc>
          <w:tcPr>
            <w:tcW w:w="1020" w:type="dxa"/>
          </w:tcPr>
          <w:p w:rsidR="00281284" w:rsidRDefault="00785F3B">
            <w:pPr>
              <w:pStyle w:val="TableParagraph"/>
              <w:ind w:left="130" w:right="122"/>
              <w:rPr>
                <w:sz w:val="16"/>
              </w:rPr>
            </w:pPr>
            <w:r>
              <w:rPr>
                <w:w w:val="105"/>
                <w:sz w:val="16"/>
              </w:rPr>
              <w:t>4,806</w:t>
            </w:r>
          </w:p>
        </w:tc>
        <w:tc>
          <w:tcPr>
            <w:tcW w:w="1335" w:type="dxa"/>
          </w:tcPr>
          <w:p w:rsidR="00281284" w:rsidRDefault="00785F3B">
            <w:pPr>
              <w:pStyle w:val="TableParagraph"/>
              <w:ind w:left="145" w:right="108"/>
              <w:rPr>
                <w:sz w:val="16"/>
              </w:rPr>
            </w:pPr>
            <w:r>
              <w:rPr>
                <w:w w:val="105"/>
                <w:sz w:val="16"/>
              </w:rPr>
              <w:t>1 (neg)</w:t>
            </w:r>
          </w:p>
        </w:tc>
        <w:tc>
          <w:tcPr>
            <w:tcW w:w="1258" w:type="dxa"/>
          </w:tcPr>
          <w:p w:rsidR="00281284" w:rsidRDefault="00785F3B">
            <w:pPr>
              <w:pStyle w:val="TableParagraph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1,187 (pos)</w:t>
            </w:r>
          </w:p>
        </w:tc>
        <w:tc>
          <w:tcPr>
            <w:tcW w:w="1274" w:type="dxa"/>
          </w:tcPr>
          <w:p w:rsidR="00281284" w:rsidRDefault="00785F3B">
            <w:pPr>
              <w:pStyle w:val="TableParagraph"/>
              <w:ind w:left="97" w:right="97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978" w:type="dxa"/>
          </w:tcPr>
          <w:p w:rsidR="00281284" w:rsidRDefault="00785F3B">
            <w:pPr>
              <w:pStyle w:val="TableParagraph"/>
              <w:ind w:left="103" w:right="106"/>
              <w:rPr>
                <w:sz w:val="16"/>
              </w:rPr>
            </w:pPr>
            <w:r>
              <w:rPr>
                <w:w w:val="105"/>
                <w:sz w:val="16"/>
              </w:rPr>
              <w:t>24.70</w:t>
            </w:r>
          </w:p>
        </w:tc>
      </w:tr>
      <w:tr w:rsidR="00281284">
        <w:trPr>
          <w:trHeight w:hRule="exact" w:val="234"/>
        </w:trPr>
        <w:tc>
          <w:tcPr>
            <w:tcW w:w="1048" w:type="dxa"/>
            <w:shd w:val="clear" w:color="auto" w:fill="DADADA"/>
          </w:tcPr>
          <w:p w:rsidR="00281284" w:rsidRDefault="00785F3B">
            <w:pPr>
              <w:pStyle w:val="TableParagraph"/>
              <w:spacing w:before="13"/>
              <w:ind w:right="76"/>
              <w:rPr>
                <w:sz w:val="16"/>
              </w:rPr>
            </w:pPr>
            <w:r>
              <w:rPr>
                <w:w w:val="105"/>
                <w:sz w:val="16"/>
              </w:rPr>
              <w:t>Reference</w:t>
            </w:r>
          </w:p>
        </w:tc>
        <w:tc>
          <w:tcPr>
            <w:tcW w:w="1466" w:type="dxa"/>
            <w:shd w:val="clear" w:color="auto" w:fill="DADADA"/>
          </w:tcPr>
          <w:p w:rsidR="00281284" w:rsidRDefault="00785F3B">
            <w:pPr>
              <w:pStyle w:val="TableParagraph"/>
              <w:spacing w:before="13"/>
              <w:ind w:left="85" w:right="112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Pneumoviridae</w:t>
            </w:r>
          </w:p>
        </w:tc>
        <w:tc>
          <w:tcPr>
            <w:tcW w:w="1588" w:type="dxa"/>
            <w:shd w:val="clear" w:color="auto" w:fill="DADADA"/>
          </w:tcPr>
          <w:p w:rsidR="00281284" w:rsidRDefault="00785F3B">
            <w:pPr>
              <w:pStyle w:val="TableParagraph"/>
              <w:spacing w:before="13"/>
              <w:ind w:left="116" w:right="94"/>
              <w:rPr>
                <w:sz w:val="16"/>
              </w:rPr>
            </w:pPr>
            <w:r>
              <w:rPr>
                <w:w w:val="105"/>
                <w:sz w:val="16"/>
              </w:rPr>
              <w:t>RSV A2</w:t>
            </w:r>
          </w:p>
        </w:tc>
        <w:tc>
          <w:tcPr>
            <w:tcW w:w="771" w:type="dxa"/>
            <w:shd w:val="clear" w:color="auto" w:fill="DADADA"/>
          </w:tcPr>
          <w:p w:rsidR="00281284" w:rsidRDefault="00785F3B">
            <w:pPr>
              <w:pStyle w:val="TableParagraph"/>
              <w:spacing w:before="13"/>
              <w:ind w:left="234" w:right="198"/>
              <w:rPr>
                <w:sz w:val="16"/>
              </w:rPr>
            </w:pPr>
            <w:r>
              <w:rPr>
                <w:w w:val="105"/>
                <w:sz w:val="16"/>
              </w:rPr>
              <w:t>24.7</w:t>
            </w:r>
          </w:p>
        </w:tc>
        <w:tc>
          <w:tcPr>
            <w:tcW w:w="1574" w:type="dxa"/>
            <w:shd w:val="clear" w:color="auto" w:fill="DADADA"/>
          </w:tcPr>
          <w:p w:rsidR="00281284" w:rsidRDefault="00785F3B">
            <w:pPr>
              <w:pStyle w:val="TableParagraph"/>
              <w:spacing w:before="13"/>
              <w:ind w:left="144" w:right="11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Orthopneumovirus</w:t>
            </w:r>
          </w:p>
        </w:tc>
        <w:tc>
          <w:tcPr>
            <w:tcW w:w="1343" w:type="dxa"/>
            <w:shd w:val="clear" w:color="auto" w:fill="DADADA"/>
          </w:tcPr>
          <w:p w:rsidR="00281284" w:rsidRDefault="00785F3B">
            <w:pPr>
              <w:pStyle w:val="TableParagraph"/>
              <w:spacing w:before="13"/>
              <w:ind w:left="139" w:right="125"/>
              <w:rPr>
                <w:sz w:val="16"/>
              </w:rPr>
            </w:pPr>
            <w:r>
              <w:rPr>
                <w:w w:val="105"/>
                <w:sz w:val="16"/>
              </w:rPr>
              <w:t>559,269</w:t>
            </w:r>
          </w:p>
        </w:tc>
        <w:tc>
          <w:tcPr>
            <w:tcW w:w="1020" w:type="dxa"/>
            <w:shd w:val="clear" w:color="auto" w:fill="DADADA"/>
          </w:tcPr>
          <w:p w:rsidR="00281284" w:rsidRDefault="00785F3B">
            <w:pPr>
              <w:pStyle w:val="TableParagraph"/>
              <w:spacing w:before="13"/>
              <w:ind w:left="130" w:right="122"/>
              <w:rPr>
                <w:sz w:val="16"/>
              </w:rPr>
            </w:pPr>
            <w:r>
              <w:rPr>
                <w:w w:val="105"/>
                <w:sz w:val="16"/>
              </w:rPr>
              <w:t>232,187</w:t>
            </w:r>
          </w:p>
        </w:tc>
        <w:tc>
          <w:tcPr>
            <w:tcW w:w="1335" w:type="dxa"/>
            <w:shd w:val="clear" w:color="auto" w:fill="DADADA"/>
          </w:tcPr>
          <w:p w:rsidR="00281284" w:rsidRDefault="00785F3B">
            <w:pPr>
              <w:pStyle w:val="TableParagraph"/>
              <w:spacing w:before="13"/>
              <w:ind w:left="145" w:right="110"/>
              <w:rPr>
                <w:sz w:val="16"/>
              </w:rPr>
            </w:pPr>
            <w:r>
              <w:rPr>
                <w:w w:val="105"/>
                <w:sz w:val="16"/>
              </w:rPr>
              <w:t>56 (pos)</w:t>
            </w:r>
          </w:p>
        </w:tc>
        <w:tc>
          <w:tcPr>
            <w:tcW w:w="1258" w:type="dxa"/>
            <w:shd w:val="clear" w:color="auto" w:fill="DADADA"/>
          </w:tcPr>
          <w:p w:rsidR="00281284" w:rsidRDefault="00785F3B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181,200 (pos)</w:t>
            </w:r>
          </w:p>
        </w:tc>
        <w:tc>
          <w:tcPr>
            <w:tcW w:w="1274" w:type="dxa"/>
            <w:shd w:val="clear" w:color="auto" w:fill="DADADA"/>
          </w:tcPr>
          <w:p w:rsidR="00281284" w:rsidRDefault="00785F3B">
            <w:pPr>
              <w:pStyle w:val="TableParagraph"/>
              <w:spacing w:before="13"/>
              <w:ind w:left="97" w:right="97"/>
              <w:rPr>
                <w:sz w:val="16"/>
              </w:rPr>
            </w:pPr>
            <w:r>
              <w:rPr>
                <w:w w:val="105"/>
                <w:sz w:val="16"/>
              </w:rPr>
              <w:t>0.01</w:t>
            </w:r>
          </w:p>
        </w:tc>
        <w:tc>
          <w:tcPr>
            <w:tcW w:w="978" w:type="dxa"/>
            <w:shd w:val="clear" w:color="auto" w:fill="DADADA"/>
          </w:tcPr>
          <w:p w:rsidR="00281284" w:rsidRDefault="00785F3B">
            <w:pPr>
              <w:pStyle w:val="TableParagraph"/>
              <w:spacing w:before="3"/>
              <w:ind w:left="103" w:right="106"/>
              <w:rPr>
                <w:sz w:val="16"/>
              </w:rPr>
            </w:pPr>
            <w:r>
              <w:rPr>
                <w:sz w:val="16"/>
              </w:rPr>
              <w:t>78.04</w:t>
            </w:r>
          </w:p>
        </w:tc>
      </w:tr>
      <w:tr w:rsidR="00281284">
        <w:trPr>
          <w:trHeight w:hRule="exact" w:val="221"/>
        </w:trPr>
        <w:tc>
          <w:tcPr>
            <w:tcW w:w="1048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right="76"/>
              <w:rPr>
                <w:sz w:val="16"/>
              </w:rPr>
            </w:pPr>
            <w:r>
              <w:rPr>
                <w:sz w:val="16"/>
              </w:rPr>
              <w:t>Reference</w:t>
            </w:r>
          </w:p>
        </w:tc>
        <w:tc>
          <w:tcPr>
            <w:tcW w:w="1466" w:type="dxa"/>
            <w:shd w:val="clear" w:color="auto" w:fill="DADADA"/>
          </w:tcPr>
          <w:p w:rsidR="00281284" w:rsidRDefault="00281284"/>
        </w:tc>
        <w:tc>
          <w:tcPr>
            <w:tcW w:w="1588" w:type="dxa"/>
            <w:shd w:val="clear" w:color="auto" w:fill="DADADA"/>
          </w:tcPr>
          <w:p w:rsidR="00281284" w:rsidRDefault="00281284"/>
        </w:tc>
        <w:tc>
          <w:tcPr>
            <w:tcW w:w="771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234" w:right="198"/>
              <w:rPr>
                <w:sz w:val="16"/>
              </w:rPr>
            </w:pPr>
            <w:r>
              <w:rPr>
                <w:sz w:val="16"/>
              </w:rPr>
              <w:t>29.5</w:t>
            </w:r>
          </w:p>
        </w:tc>
        <w:tc>
          <w:tcPr>
            <w:tcW w:w="1574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44" w:right="111"/>
              <w:rPr>
                <w:i/>
                <w:sz w:val="16"/>
              </w:rPr>
            </w:pPr>
            <w:r>
              <w:rPr>
                <w:i/>
                <w:sz w:val="16"/>
              </w:rPr>
              <w:t>Orthopneumovirus</w:t>
            </w:r>
          </w:p>
        </w:tc>
        <w:tc>
          <w:tcPr>
            <w:tcW w:w="1343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39" w:right="125"/>
              <w:rPr>
                <w:sz w:val="16"/>
              </w:rPr>
            </w:pPr>
            <w:r>
              <w:rPr>
                <w:sz w:val="16"/>
              </w:rPr>
              <w:t>795,285</w:t>
            </w:r>
          </w:p>
        </w:tc>
        <w:tc>
          <w:tcPr>
            <w:tcW w:w="1020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30" w:right="124"/>
              <w:rPr>
                <w:sz w:val="16"/>
              </w:rPr>
            </w:pPr>
            <w:r>
              <w:rPr>
                <w:sz w:val="16"/>
              </w:rPr>
              <w:t>66,389</w:t>
            </w:r>
          </w:p>
        </w:tc>
        <w:tc>
          <w:tcPr>
            <w:tcW w:w="1335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45" w:right="108"/>
              <w:rPr>
                <w:sz w:val="16"/>
              </w:rPr>
            </w:pPr>
            <w:r>
              <w:rPr>
                <w:sz w:val="16"/>
              </w:rPr>
              <w:t>1 (neg)</w:t>
            </w:r>
          </w:p>
        </w:tc>
        <w:tc>
          <w:tcPr>
            <w:tcW w:w="1258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91"/>
              <w:rPr>
                <w:sz w:val="16"/>
              </w:rPr>
            </w:pPr>
            <w:r>
              <w:rPr>
                <w:sz w:val="16"/>
              </w:rPr>
              <w:t>7,932 (pos)</w:t>
            </w:r>
          </w:p>
        </w:tc>
        <w:tc>
          <w:tcPr>
            <w:tcW w:w="1274" w:type="dxa"/>
            <w:shd w:val="clear" w:color="auto" w:fill="DADADA"/>
          </w:tcPr>
          <w:p w:rsidR="00281284" w:rsidRDefault="00785F3B">
            <w:pPr>
              <w:pStyle w:val="TableParagraph"/>
              <w:ind w:left="97" w:right="97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978" w:type="dxa"/>
            <w:shd w:val="clear" w:color="auto" w:fill="DADADA"/>
          </w:tcPr>
          <w:p w:rsidR="00281284" w:rsidRDefault="00785F3B">
            <w:pPr>
              <w:pStyle w:val="TableParagraph"/>
              <w:ind w:left="103" w:right="106"/>
              <w:rPr>
                <w:sz w:val="16"/>
              </w:rPr>
            </w:pPr>
            <w:r>
              <w:rPr>
                <w:w w:val="105"/>
                <w:sz w:val="16"/>
              </w:rPr>
              <w:t>11.95</w:t>
            </w:r>
          </w:p>
        </w:tc>
      </w:tr>
      <w:tr w:rsidR="00281284">
        <w:trPr>
          <w:trHeight w:hRule="exact" w:val="221"/>
        </w:trPr>
        <w:tc>
          <w:tcPr>
            <w:tcW w:w="1048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right="76"/>
              <w:rPr>
                <w:sz w:val="16"/>
              </w:rPr>
            </w:pPr>
            <w:r>
              <w:rPr>
                <w:sz w:val="16"/>
              </w:rPr>
              <w:t>Reference</w:t>
            </w:r>
          </w:p>
        </w:tc>
        <w:tc>
          <w:tcPr>
            <w:tcW w:w="1466" w:type="dxa"/>
            <w:shd w:val="clear" w:color="auto" w:fill="DADADA"/>
          </w:tcPr>
          <w:p w:rsidR="00281284" w:rsidRDefault="00281284"/>
        </w:tc>
        <w:tc>
          <w:tcPr>
            <w:tcW w:w="1588" w:type="dxa"/>
            <w:shd w:val="clear" w:color="auto" w:fill="DADADA"/>
          </w:tcPr>
          <w:p w:rsidR="00281284" w:rsidRDefault="00281284"/>
        </w:tc>
        <w:tc>
          <w:tcPr>
            <w:tcW w:w="771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234" w:right="198"/>
              <w:rPr>
                <w:sz w:val="16"/>
              </w:rPr>
            </w:pPr>
            <w:r>
              <w:rPr>
                <w:sz w:val="16"/>
              </w:rPr>
              <w:t>34.5</w:t>
            </w:r>
          </w:p>
        </w:tc>
        <w:tc>
          <w:tcPr>
            <w:tcW w:w="1574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44" w:right="111"/>
              <w:rPr>
                <w:i/>
                <w:sz w:val="16"/>
              </w:rPr>
            </w:pPr>
            <w:r>
              <w:rPr>
                <w:i/>
                <w:sz w:val="16"/>
              </w:rPr>
              <w:t>Orthopneumovirus</w:t>
            </w:r>
          </w:p>
        </w:tc>
        <w:tc>
          <w:tcPr>
            <w:tcW w:w="1343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39" w:right="125"/>
              <w:rPr>
                <w:sz w:val="16"/>
              </w:rPr>
            </w:pPr>
            <w:r>
              <w:rPr>
                <w:sz w:val="16"/>
              </w:rPr>
              <w:t>692,771</w:t>
            </w:r>
          </w:p>
        </w:tc>
        <w:tc>
          <w:tcPr>
            <w:tcW w:w="1020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30" w:right="124"/>
              <w:rPr>
                <w:sz w:val="16"/>
              </w:rPr>
            </w:pPr>
            <w:r>
              <w:rPr>
                <w:sz w:val="16"/>
              </w:rPr>
              <w:t>56,570</w:t>
            </w:r>
          </w:p>
        </w:tc>
        <w:tc>
          <w:tcPr>
            <w:tcW w:w="1335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45" w:right="108"/>
              <w:rPr>
                <w:sz w:val="16"/>
              </w:rPr>
            </w:pPr>
            <w:r>
              <w:rPr>
                <w:sz w:val="16"/>
              </w:rPr>
              <w:t>0 (neg)</w:t>
            </w:r>
          </w:p>
        </w:tc>
        <w:tc>
          <w:tcPr>
            <w:tcW w:w="1258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91"/>
              <w:rPr>
                <w:sz w:val="16"/>
              </w:rPr>
            </w:pPr>
            <w:r>
              <w:rPr>
                <w:sz w:val="16"/>
              </w:rPr>
              <w:t>581 (pos)</w:t>
            </w:r>
          </w:p>
        </w:tc>
        <w:tc>
          <w:tcPr>
            <w:tcW w:w="1274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97" w:right="9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78" w:type="dxa"/>
            <w:shd w:val="clear" w:color="auto" w:fill="DADADA"/>
          </w:tcPr>
          <w:p w:rsidR="00281284" w:rsidRDefault="00785F3B">
            <w:pPr>
              <w:pStyle w:val="TableParagraph"/>
              <w:spacing w:line="198" w:lineRule="exact"/>
              <w:ind w:left="103" w:right="108"/>
              <w:rPr>
                <w:sz w:val="16"/>
              </w:rPr>
            </w:pPr>
            <w:r>
              <w:rPr>
                <w:sz w:val="16"/>
              </w:rPr>
              <w:t>1.03</w:t>
            </w:r>
          </w:p>
        </w:tc>
      </w:tr>
      <w:tr w:rsidR="00281284">
        <w:trPr>
          <w:trHeight w:hRule="exact" w:val="210"/>
        </w:trPr>
        <w:tc>
          <w:tcPr>
            <w:tcW w:w="1048" w:type="dxa"/>
            <w:shd w:val="clear" w:color="auto" w:fill="DADADA"/>
          </w:tcPr>
          <w:p w:rsidR="00281284" w:rsidRDefault="00785F3B">
            <w:pPr>
              <w:pStyle w:val="TableParagraph"/>
              <w:ind w:right="76"/>
              <w:rPr>
                <w:sz w:val="16"/>
              </w:rPr>
            </w:pPr>
            <w:r>
              <w:rPr>
                <w:w w:val="105"/>
                <w:sz w:val="16"/>
              </w:rPr>
              <w:t>Reference</w:t>
            </w:r>
          </w:p>
        </w:tc>
        <w:tc>
          <w:tcPr>
            <w:tcW w:w="1466" w:type="dxa"/>
            <w:shd w:val="clear" w:color="auto" w:fill="DADADA"/>
          </w:tcPr>
          <w:p w:rsidR="00281284" w:rsidRDefault="00281284"/>
        </w:tc>
        <w:tc>
          <w:tcPr>
            <w:tcW w:w="1588" w:type="dxa"/>
            <w:shd w:val="clear" w:color="auto" w:fill="DADADA"/>
          </w:tcPr>
          <w:p w:rsidR="00281284" w:rsidRDefault="00281284"/>
        </w:tc>
        <w:tc>
          <w:tcPr>
            <w:tcW w:w="771" w:type="dxa"/>
            <w:shd w:val="clear" w:color="auto" w:fill="DADADA"/>
          </w:tcPr>
          <w:p w:rsidR="00281284" w:rsidRDefault="00785F3B">
            <w:pPr>
              <w:pStyle w:val="TableParagraph"/>
              <w:ind w:left="234" w:right="198"/>
              <w:rPr>
                <w:sz w:val="16"/>
              </w:rPr>
            </w:pPr>
            <w:r>
              <w:rPr>
                <w:w w:val="105"/>
                <w:sz w:val="16"/>
              </w:rPr>
              <w:t>38.8</w:t>
            </w:r>
          </w:p>
        </w:tc>
        <w:tc>
          <w:tcPr>
            <w:tcW w:w="1574" w:type="dxa"/>
            <w:shd w:val="clear" w:color="auto" w:fill="DADADA"/>
          </w:tcPr>
          <w:p w:rsidR="00281284" w:rsidRDefault="00785F3B">
            <w:pPr>
              <w:pStyle w:val="TableParagraph"/>
              <w:ind w:left="144" w:right="11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Orthopneumovirus</w:t>
            </w:r>
          </w:p>
        </w:tc>
        <w:tc>
          <w:tcPr>
            <w:tcW w:w="1343" w:type="dxa"/>
            <w:shd w:val="clear" w:color="auto" w:fill="DADADA"/>
          </w:tcPr>
          <w:p w:rsidR="00281284" w:rsidRDefault="00785F3B">
            <w:pPr>
              <w:pStyle w:val="TableParagraph"/>
              <w:ind w:left="139" w:right="125"/>
              <w:rPr>
                <w:sz w:val="16"/>
              </w:rPr>
            </w:pPr>
            <w:r>
              <w:rPr>
                <w:w w:val="105"/>
                <w:sz w:val="16"/>
              </w:rPr>
              <w:t>628,557</w:t>
            </w:r>
          </w:p>
        </w:tc>
        <w:tc>
          <w:tcPr>
            <w:tcW w:w="1020" w:type="dxa"/>
            <w:shd w:val="clear" w:color="auto" w:fill="DADADA"/>
          </w:tcPr>
          <w:p w:rsidR="00281284" w:rsidRDefault="00785F3B">
            <w:pPr>
              <w:pStyle w:val="TableParagraph"/>
              <w:ind w:left="130" w:right="124"/>
              <w:rPr>
                <w:sz w:val="16"/>
              </w:rPr>
            </w:pPr>
            <w:r>
              <w:rPr>
                <w:w w:val="105"/>
                <w:sz w:val="16"/>
              </w:rPr>
              <w:t>38,411</w:t>
            </w:r>
          </w:p>
        </w:tc>
        <w:tc>
          <w:tcPr>
            <w:tcW w:w="1335" w:type="dxa"/>
            <w:shd w:val="clear" w:color="auto" w:fill="DADADA"/>
          </w:tcPr>
          <w:p w:rsidR="00281284" w:rsidRDefault="00785F3B">
            <w:pPr>
              <w:pStyle w:val="TableParagraph"/>
              <w:ind w:left="145" w:right="108"/>
              <w:rPr>
                <w:sz w:val="16"/>
              </w:rPr>
            </w:pPr>
            <w:r>
              <w:rPr>
                <w:w w:val="105"/>
                <w:sz w:val="16"/>
              </w:rPr>
              <w:t>2 (neg)</w:t>
            </w:r>
          </w:p>
        </w:tc>
        <w:tc>
          <w:tcPr>
            <w:tcW w:w="1258" w:type="dxa"/>
            <w:shd w:val="clear" w:color="auto" w:fill="DADADA"/>
          </w:tcPr>
          <w:p w:rsidR="00281284" w:rsidRDefault="00785F3B">
            <w:pPr>
              <w:pStyle w:val="TableParagraph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1 (neg)</w:t>
            </w:r>
          </w:p>
        </w:tc>
        <w:tc>
          <w:tcPr>
            <w:tcW w:w="1274" w:type="dxa"/>
            <w:shd w:val="clear" w:color="auto" w:fill="DADADA"/>
          </w:tcPr>
          <w:p w:rsidR="00281284" w:rsidRDefault="00785F3B">
            <w:pPr>
              <w:pStyle w:val="TableParagraph"/>
              <w:ind w:left="97" w:right="97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978" w:type="dxa"/>
            <w:shd w:val="clear" w:color="auto" w:fill="DADADA"/>
          </w:tcPr>
          <w:p w:rsidR="00281284" w:rsidRDefault="00785F3B">
            <w:pPr>
              <w:pStyle w:val="TableParagraph"/>
              <w:ind w:left="103" w:right="108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</w:tr>
      <w:tr w:rsidR="00281284">
        <w:trPr>
          <w:trHeight w:hRule="exact" w:val="232"/>
        </w:trPr>
        <w:tc>
          <w:tcPr>
            <w:tcW w:w="1048" w:type="dxa"/>
          </w:tcPr>
          <w:p w:rsidR="00281284" w:rsidRDefault="00785F3B">
            <w:pPr>
              <w:pStyle w:val="TableParagraph"/>
              <w:spacing w:before="11"/>
              <w:ind w:right="76"/>
              <w:rPr>
                <w:sz w:val="16"/>
              </w:rPr>
            </w:pPr>
            <w:r>
              <w:rPr>
                <w:w w:val="105"/>
                <w:sz w:val="16"/>
              </w:rPr>
              <w:t>Reference</w:t>
            </w:r>
          </w:p>
        </w:tc>
        <w:tc>
          <w:tcPr>
            <w:tcW w:w="1466" w:type="dxa"/>
          </w:tcPr>
          <w:p w:rsidR="00281284" w:rsidRDefault="00785F3B">
            <w:pPr>
              <w:pStyle w:val="TableParagraph"/>
              <w:spacing w:before="11"/>
              <w:ind w:left="85" w:right="114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Orthomyxoviridae</w:t>
            </w:r>
          </w:p>
        </w:tc>
        <w:tc>
          <w:tcPr>
            <w:tcW w:w="1588" w:type="dxa"/>
          </w:tcPr>
          <w:p w:rsidR="00281284" w:rsidRDefault="00785F3B">
            <w:pPr>
              <w:pStyle w:val="TableParagraph"/>
              <w:spacing w:before="11"/>
              <w:ind w:left="117" w:right="94"/>
              <w:rPr>
                <w:sz w:val="16"/>
              </w:rPr>
            </w:pPr>
            <w:r>
              <w:rPr>
                <w:w w:val="105"/>
                <w:sz w:val="16"/>
              </w:rPr>
              <w:t>Flu A Sydney/05/97</w:t>
            </w:r>
          </w:p>
        </w:tc>
        <w:tc>
          <w:tcPr>
            <w:tcW w:w="771" w:type="dxa"/>
          </w:tcPr>
          <w:p w:rsidR="00281284" w:rsidRDefault="00785F3B">
            <w:pPr>
              <w:pStyle w:val="TableParagraph"/>
              <w:spacing w:before="11"/>
              <w:ind w:left="234" w:right="198"/>
              <w:rPr>
                <w:sz w:val="16"/>
              </w:rPr>
            </w:pPr>
            <w:r>
              <w:rPr>
                <w:w w:val="105"/>
                <w:sz w:val="16"/>
              </w:rPr>
              <w:t>26.4</w:t>
            </w:r>
          </w:p>
        </w:tc>
        <w:tc>
          <w:tcPr>
            <w:tcW w:w="1574" w:type="dxa"/>
          </w:tcPr>
          <w:p w:rsidR="00281284" w:rsidRDefault="00785F3B">
            <w:pPr>
              <w:pStyle w:val="TableParagraph"/>
              <w:spacing w:before="11"/>
              <w:ind w:left="144" w:right="80"/>
              <w:rPr>
                <w:sz w:val="16"/>
              </w:rPr>
            </w:pPr>
            <w:r>
              <w:rPr>
                <w:w w:val="105"/>
                <w:sz w:val="16"/>
              </w:rPr>
              <w:t xml:space="preserve"> H3N2 (human)</w:t>
            </w:r>
          </w:p>
        </w:tc>
        <w:tc>
          <w:tcPr>
            <w:tcW w:w="1343" w:type="dxa"/>
          </w:tcPr>
          <w:p w:rsidR="00281284" w:rsidRDefault="00785F3B">
            <w:pPr>
              <w:pStyle w:val="TableParagraph"/>
              <w:spacing w:before="11"/>
              <w:ind w:left="139" w:right="125"/>
              <w:rPr>
                <w:sz w:val="16"/>
              </w:rPr>
            </w:pPr>
            <w:r>
              <w:rPr>
                <w:w w:val="105"/>
                <w:sz w:val="16"/>
              </w:rPr>
              <w:t>883,874</w:t>
            </w:r>
          </w:p>
        </w:tc>
        <w:tc>
          <w:tcPr>
            <w:tcW w:w="1020" w:type="dxa"/>
          </w:tcPr>
          <w:p w:rsidR="00281284" w:rsidRDefault="00785F3B">
            <w:pPr>
              <w:pStyle w:val="TableParagraph"/>
              <w:spacing w:before="11"/>
              <w:ind w:left="130" w:right="122"/>
              <w:rPr>
                <w:sz w:val="16"/>
              </w:rPr>
            </w:pPr>
            <w:r>
              <w:rPr>
                <w:w w:val="105"/>
                <w:sz w:val="16"/>
              </w:rPr>
              <w:t>2,554,764</w:t>
            </w:r>
          </w:p>
        </w:tc>
        <w:tc>
          <w:tcPr>
            <w:tcW w:w="1335" w:type="dxa"/>
          </w:tcPr>
          <w:p w:rsidR="00281284" w:rsidRDefault="00785F3B">
            <w:pPr>
              <w:pStyle w:val="TableParagraph"/>
              <w:spacing w:before="11"/>
              <w:ind w:left="145" w:right="108"/>
              <w:rPr>
                <w:sz w:val="16"/>
              </w:rPr>
            </w:pPr>
            <w:r>
              <w:rPr>
                <w:w w:val="105"/>
                <w:sz w:val="16"/>
              </w:rPr>
              <w:t>533 (pos)</w:t>
            </w:r>
          </w:p>
        </w:tc>
        <w:tc>
          <w:tcPr>
            <w:tcW w:w="1258" w:type="dxa"/>
          </w:tcPr>
          <w:p w:rsidR="00281284" w:rsidRDefault="00785F3B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2,534,826 (pos)</w:t>
            </w:r>
          </w:p>
        </w:tc>
        <w:tc>
          <w:tcPr>
            <w:tcW w:w="1274" w:type="dxa"/>
          </w:tcPr>
          <w:p w:rsidR="00281284" w:rsidRDefault="00785F3B">
            <w:pPr>
              <w:pStyle w:val="TableParagraph"/>
              <w:spacing w:before="11"/>
              <w:ind w:left="97" w:right="97"/>
              <w:rPr>
                <w:sz w:val="16"/>
              </w:rPr>
            </w:pPr>
            <w:r>
              <w:rPr>
                <w:w w:val="105"/>
                <w:sz w:val="16"/>
              </w:rPr>
              <w:t>0.06</w:t>
            </w:r>
          </w:p>
        </w:tc>
        <w:tc>
          <w:tcPr>
            <w:tcW w:w="978" w:type="dxa"/>
          </w:tcPr>
          <w:p w:rsidR="00281284" w:rsidRDefault="00785F3B">
            <w:pPr>
              <w:pStyle w:val="TableParagraph"/>
              <w:spacing w:before="11"/>
              <w:ind w:left="103" w:right="106"/>
              <w:rPr>
                <w:sz w:val="16"/>
              </w:rPr>
            </w:pPr>
            <w:r>
              <w:rPr>
                <w:w w:val="105"/>
                <w:sz w:val="16"/>
              </w:rPr>
              <w:t>99.22</w:t>
            </w:r>
          </w:p>
        </w:tc>
      </w:tr>
      <w:tr w:rsidR="00281284">
        <w:trPr>
          <w:trHeight w:hRule="exact" w:val="221"/>
        </w:trPr>
        <w:tc>
          <w:tcPr>
            <w:tcW w:w="1048" w:type="dxa"/>
          </w:tcPr>
          <w:p w:rsidR="00281284" w:rsidRDefault="00785F3B">
            <w:pPr>
              <w:pStyle w:val="TableParagraph"/>
              <w:spacing w:line="198" w:lineRule="exact"/>
              <w:ind w:right="76"/>
              <w:rPr>
                <w:sz w:val="16"/>
              </w:rPr>
            </w:pPr>
            <w:r>
              <w:rPr>
                <w:sz w:val="16"/>
              </w:rPr>
              <w:t>Reference</w:t>
            </w:r>
          </w:p>
        </w:tc>
        <w:tc>
          <w:tcPr>
            <w:tcW w:w="1466" w:type="dxa"/>
          </w:tcPr>
          <w:p w:rsidR="00281284" w:rsidRDefault="00281284"/>
        </w:tc>
        <w:tc>
          <w:tcPr>
            <w:tcW w:w="1588" w:type="dxa"/>
          </w:tcPr>
          <w:p w:rsidR="00281284" w:rsidRDefault="00281284"/>
        </w:tc>
        <w:tc>
          <w:tcPr>
            <w:tcW w:w="771" w:type="dxa"/>
          </w:tcPr>
          <w:p w:rsidR="00281284" w:rsidRDefault="00785F3B">
            <w:pPr>
              <w:pStyle w:val="TableParagraph"/>
              <w:spacing w:line="198" w:lineRule="exact"/>
              <w:ind w:left="234" w:right="198"/>
              <w:rPr>
                <w:sz w:val="16"/>
              </w:rPr>
            </w:pPr>
            <w:r>
              <w:rPr>
                <w:sz w:val="16"/>
              </w:rPr>
              <w:t>31.7</w:t>
            </w:r>
          </w:p>
        </w:tc>
        <w:tc>
          <w:tcPr>
            <w:tcW w:w="1574" w:type="dxa"/>
          </w:tcPr>
          <w:p w:rsidR="00281284" w:rsidRDefault="00785F3B">
            <w:pPr>
              <w:pStyle w:val="TableParagraph"/>
              <w:spacing w:line="198" w:lineRule="exact"/>
              <w:ind w:left="144" w:right="80"/>
              <w:rPr>
                <w:sz w:val="16"/>
              </w:rPr>
            </w:pPr>
            <w:r>
              <w:rPr>
                <w:sz w:val="16"/>
              </w:rPr>
              <w:t>H3N2 (human)</w:t>
            </w:r>
          </w:p>
        </w:tc>
        <w:tc>
          <w:tcPr>
            <w:tcW w:w="1343" w:type="dxa"/>
          </w:tcPr>
          <w:p w:rsidR="00281284" w:rsidRDefault="00785F3B">
            <w:pPr>
              <w:pStyle w:val="TableParagraph"/>
              <w:spacing w:line="198" w:lineRule="exact"/>
              <w:ind w:left="139" w:right="125"/>
              <w:rPr>
                <w:sz w:val="16"/>
              </w:rPr>
            </w:pPr>
            <w:r>
              <w:rPr>
                <w:sz w:val="16"/>
              </w:rPr>
              <w:t>900,764</w:t>
            </w:r>
          </w:p>
        </w:tc>
        <w:tc>
          <w:tcPr>
            <w:tcW w:w="1020" w:type="dxa"/>
          </w:tcPr>
          <w:p w:rsidR="00281284" w:rsidRDefault="00785F3B">
            <w:pPr>
              <w:pStyle w:val="TableParagraph"/>
              <w:spacing w:line="198" w:lineRule="exact"/>
              <w:ind w:left="130" w:right="122"/>
              <w:rPr>
                <w:sz w:val="16"/>
              </w:rPr>
            </w:pPr>
            <w:r>
              <w:rPr>
                <w:sz w:val="16"/>
              </w:rPr>
              <w:t>113,211</w:t>
            </w:r>
          </w:p>
        </w:tc>
        <w:tc>
          <w:tcPr>
            <w:tcW w:w="1335" w:type="dxa"/>
          </w:tcPr>
          <w:p w:rsidR="00281284" w:rsidRDefault="00785F3B">
            <w:pPr>
              <w:pStyle w:val="TableParagraph"/>
              <w:spacing w:line="198" w:lineRule="exact"/>
              <w:ind w:left="145" w:right="110"/>
              <w:rPr>
                <w:sz w:val="16"/>
              </w:rPr>
            </w:pPr>
            <w:r>
              <w:rPr>
                <w:sz w:val="16"/>
              </w:rPr>
              <w:t>27 (neg)</w:t>
            </w:r>
          </w:p>
        </w:tc>
        <w:tc>
          <w:tcPr>
            <w:tcW w:w="1258" w:type="dxa"/>
          </w:tcPr>
          <w:p w:rsidR="00281284" w:rsidRDefault="00785F3B">
            <w:pPr>
              <w:pStyle w:val="TableParagraph"/>
              <w:spacing w:line="198" w:lineRule="exact"/>
              <w:ind w:left="91"/>
              <w:rPr>
                <w:sz w:val="16"/>
              </w:rPr>
            </w:pPr>
            <w:r>
              <w:rPr>
                <w:sz w:val="16"/>
              </w:rPr>
              <w:t>106,211 (pos)</w:t>
            </w:r>
          </w:p>
        </w:tc>
        <w:tc>
          <w:tcPr>
            <w:tcW w:w="1274" w:type="dxa"/>
          </w:tcPr>
          <w:p w:rsidR="00281284" w:rsidRDefault="00785F3B">
            <w:pPr>
              <w:pStyle w:val="TableParagraph"/>
              <w:spacing w:line="198" w:lineRule="exact"/>
              <w:ind w:left="97" w:right="9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78" w:type="dxa"/>
          </w:tcPr>
          <w:p w:rsidR="00281284" w:rsidRDefault="00785F3B">
            <w:pPr>
              <w:pStyle w:val="TableParagraph"/>
              <w:spacing w:line="198" w:lineRule="exact"/>
              <w:ind w:left="103" w:right="106"/>
              <w:rPr>
                <w:sz w:val="16"/>
              </w:rPr>
            </w:pPr>
            <w:r>
              <w:rPr>
                <w:sz w:val="16"/>
              </w:rPr>
              <w:t>93.82</w:t>
            </w:r>
          </w:p>
        </w:tc>
      </w:tr>
      <w:tr w:rsidR="00281284">
        <w:trPr>
          <w:trHeight w:hRule="exact" w:val="221"/>
        </w:trPr>
        <w:tc>
          <w:tcPr>
            <w:tcW w:w="1048" w:type="dxa"/>
          </w:tcPr>
          <w:p w:rsidR="00281284" w:rsidRDefault="00785F3B">
            <w:pPr>
              <w:pStyle w:val="TableParagraph"/>
              <w:ind w:right="76"/>
              <w:rPr>
                <w:sz w:val="16"/>
              </w:rPr>
            </w:pPr>
            <w:r>
              <w:rPr>
                <w:w w:val="105"/>
                <w:sz w:val="16"/>
              </w:rPr>
              <w:t>Reference</w:t>
            </w:r>
          </w:p>
        </w:tc>
        <w:tc>
          <w:tcPr>
            <w:tcW w:w="1466" w:type="dxa"/>
          </w:tcPr>
          <w:p w:rsidR="00281284" w:rsidRDefault="00281284"/>
        </w:tc>
        <w:tc>
          <w:tcPr>
            <w:tcW w:w="1588" w:type="dxa"/>
          </w:tcPr>
          <w:p w:rsidR="00281284" w:rsidRDefault="00281284"/>
        </w:tc>
        <w:tc>
          <w:tcPr>
            <w:tcW w:w="771" w:type="dxa"/>
          </w:tcPr>
          <w:p w:rsidR="00281284" w:rsidRDefault="00785F3B">
            <w:pPr>
              <w:pStyle w:val="TableParagraph"/>
              <w:ind w:left="234" w:right="198"/>
              <w:rPr>
                <w:sz w:val="16"/>
              </w:rPr>
            </w:pPr>
            <w:r>
              <w:rPr>
                <w:w w:val="105"/>
                <w:sz w:val="16"/>
              </w:rPr>
              <w:t>36.1</w:t>
            </w:r>
          </w:p>
        </w:tc>
        <w:tc>
          <w:tcPr>
            <w:tcW w:w="1574" w:type="dxa"/>
          </w:tcPr>
          <w:p w:rsidR="00281284" w:rsidRDefault="00785F3B">
            <w:pPr>
              <w:pStyle w:val="TableParagraph"/>
              <w:ind w:left="144" w:right="80"/>
              <w:rPr>
                <w:sz w:val="16"/>
              </w:rPr>
            </w:pPr>
            <w:r>
              <w:rPr>
                <w:w w:val="105"/>
                <w:sz w:val="16"/>
              </w:rPr>
              <w:t xml:space="preserve"> H3N2 (human)</w:t>
            </w:r>
          </w:p>
        </w:tc>
        <w:tc>
          <w:tcPr>
            <w:tcW w:w="1343" w:type="dxa"/>
          </w:tcPr>
          <w:p w:rsidR="00281284" w:rsidRDefault="00785F3B">
            <w:pPr>
              <w:pStyle w:val="TableParagraph"/>
              <w:ind w:left="139" w:right="125"/>
              <w:rPr>
                <w:sz w:val="16"/>
              </w:rPr>
            </w:pPr>
            <w:r>
              <w:rPr>
                <w:w w:val="105"/>
                <w:sz w:val="16"/>
              </w:rPr>
              <w:t>786,601</w:t>
            </w:r>
          </w:p>
        </w:tc>
        <w:tc>
          <w:tcPr>
            <w:tcW w:w="1020" w:type="dxa"/>
          </w:tcPr>
          <w:p w:rsidR="00281284" w:rsidRDefault="00785F3B">
            <w:pPr>
              <w:pStyle w:val="TableParagraph"/>
              <w:ind w:left="130" w:right="122"/>
              <w:rPr>
                <w:sz w:val="16"/>
              </w:rPr>
            </w:pPr>
            <w:r>
              <w:rPr>
                <w:w w:val="105"/>
                <w:sz w:val="16"/>
              </w:rPr>
              <w:t>9,317</w:t>
            </w:r>
          </w:p>
        </w:tc>
        <w:tc>
          <w:tcPr>
            <w:tcW w:w="1335" w:type="dxa"/>
          </w:tcPr>
          <w:p w:rsidR="00281284" w:rsidRDefault="00785F3B">
            <w:pPr>
              <w:pStyle w:val="TableParagraph"/>
              <w:ind w:left="145" w:right="108"/>
              <w:rPr>
                <w:sz w:val="16"/>
              </w:rPr>
            </w:pPr>
            <w:r>
              <w:rPr>
                <w:w w:val="105"/>
                <w:sz w:val="16"/>
              </w:rPr>
              <w:t>4 (neg)</w:t>
            </w:r>
          </w:p>
        </w:tc>
        <w:tc>
          <w:tcPr>
            <w:tcW w:w="1258" w:type="dxa"/>
          </w:tcPr>
          <w:p w:rsidR="00281284" w:rsidRDefault="00785F3B">
            <w:pPr>
              <w:pStyle w:val="TableParagraph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6,655 (pos)</w:t>
            </w:r>
          </w:p>
        </w:tc>
        <w:tc>
          <w:tcPr>
            <w:tcW w:w="1274" w:type="dxa"/>
          </w:tcPr>
          <w:p w:rsidR="00281284" w:rsidRDefault="00785F3B">
            <w:pPr>
              <w:pStyle w:val="TableParagraph"/>
              <w:ind w:left="97" w:right="97"/>
              <w:rPr>
                <w:sz w:val="16"/>
              </w:rPr>
            </w:pPr>
            <w:r>
              <w:rPr>
                <w:w w:val="105"/>
                <w:sz w:val="16"/>
              </w:rPr>
              <w:t>0.00</w:t>
            </w:r>
          </w:p>
        </w:tc>
        <w:tc>
          <w:tcPr>
            <w:tcW w:w="978" w:type="dxa"/>
          </w:tcPr>
          <w:p w:rsidR="00281284" w:rsidRDefault="00785F3B">
            <w:pPr>
              <w:pStyle w:val="TableParagraph"/>
              <w:ind w:left="103" w:right="106"/>
              <w:rPr>
                <w:sz w:val="16"/>
              </w:rPr>
            </w:pPr>
            <w:r>
              <w:rPr>
                <w:w w:val="105"/>
                <w:sz w:val="16"/>
              </w:rPr>
              <w:t>71.43</w:t>
            </w:r>
          </w:p>
        </w:tc>
      </w:tr>
      <w:tr w:rsidR="00281284">
        <w:trPr>
          <w:trHeight w:hRule="exact" w:val="208"/>
        </w:trPr>
        <w:tc>
          <w:tcPr>
            <w:tcW w:w="1048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ind w:right="76"/>
              <w:rPr>
                <w:sz w:val="16"/>
              </w:rPr>
            </w:pPr>
            <w:r>
              <w:rPr>
                <w:w w:val="105"/>
                <w:sz w:val="16"/>
              </w:rPr>
              <w:t>Reference</w:t>
            </w:r>
          </w:p>
        </w:tc>
        <w:tc>
          <w:tcPr>
            <w:tcW w:w="1466" w:type="dxa"/>
            <w:tcBorders>
              <w:bottom w:val="single" w:sz="6" w:space="0" w:color="000000"/>
            </w:tcBorders>
          </w:tcPr>
          <w:p w:rsidR="00281284" w:rsidRDefault="00281284"/>
        </w:tc>
        <w:tc>
          <w:tcPr>
            <w:tcW w:w="1588" w:type="dxa"/>
            <w:tcBorders>
              <w:bottom w:val="single" w:sz="6" w:space="0" w:color="000000"/>
            </w:tcBorders>
          </w:tcPr>
          <w:p w:rsidR="00281284" w:rsidRDefault="00281284"/>
        </w:tc>
        <w:tc>
          <w:tcPr>
            <w:tcW w:w="771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ind w:left="234" w:right="198"/>
              <w:rPr>
                <w:sz w:val="16"/>
              </w:rPr>
            </w:pPr>
            <w:r>
              <w:rPr>
                <w:w w:val="105"/>
                <w:sz w:val="16"/>
              </w:rPr>
              <w:t>38.7</w:t>
            </w:r>
          </w:p>
        </w:tc>
        <w:tc>
          <w:tcPr>
            <w:tcW w:w="1574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ind w:left="144" w:right="80"/>
              <w:rPr>
                <w:sz w:val="16"/>
              </w:rPr>
            </w:pPr>
            <w:r>
              <w:rPr>
                <w:w w:val="105"/>
                <w:sz w:val="16"/>
              </w:rPr>
              <w:t xml:space="preserve"> H3N2 (human)</w:t>
            </w:r>
          </w:p>
        </w:tc>
        <w:tc>
          <w:tcPr>
            <w:tcW w:w="1343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ind w:left="139" w:right="125"/>
              <w:rPr>
                <w:sz w:val="16"/>
              </w:rPr>
            </w:pPr>
            <w:r>
              <w:rPr>
                <w:w w:val="105"/>
                <w:sz w:val="16"/>
              </w:rPr>
              <w:t>844,513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ind w:left="130" w:right="122"/>
              <w:rPr>
                <w:sz w:val="16"/>
              </w:rPr>
            </w:pPr>
            <w:r>
              <w:rPr>
                <w:w w:val="105"/>
                <w:sz w:val="16"/>
              </w:rPr>
              <w:t>2,455</w:t>
            </w: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ind w:left="145" w:right="108"/>
              <w:rPr>
                <w:sz w:val="16"/>
              </w:rPr>
            </w:pPr>
            <w:r>
              <w:rPr>
                <w:w w:val="105"/>
                <w:sz w:val="16"/>
              </w:rPr>
              <w:t>0 (neg)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line="198" w:lineRule="exact"/>
              <w:ind w:left="91"/>
              <w:rPr>
                <w:sz w:val="16"/>
              </w:rPr>
            </w:pPr>
            <w:r>
              <w:rPr>
                <w:sz w:val="16"/>
              </w:rPr>
              <w:t>746 (pos)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line="198" w:lineRule="exact"/>
              <w:ind w:left="97" w:right="9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978" w:type="dxa"/>
            <w:tcBorders>
              <w:bottom w:val="single" w:sz="6" w:space="0" w:color="000000"/>
            </w:tcBorders>
          </w:tcPr>
          <w:p w:rsidR="00281284" w:rsidRDefault="00785F3B">
            <w:pPr>
              <w:pStyle w:val="TableParagraph"/>
              <w:spacing w:line="198" w:lineRule="exact"/>
              <w:ind w:left="103" w:right="106"/>
              <w:rPr>
                <w:sz w:val="16"/>
              </w:rPr>
            </w:pPr>
            <w:r>
              <w:rPr>
                <w:sz w:val="16"/>
              </w:rPr>
              <w:t>30.39</w:t>
            </w:r>
          </w:p>
        </w:tc>
      </w:tr>
    </w:tbl>
    <w:p w:rsidR="00281284" w:rsidRDefault="00281284">
      <w:pPr>
        <w:pStyle w:val="BodyText"/>
        <w:spacing w:before="1"/>
        <w:rPr>
          <w:b/>
          <w:sz w:val="13"/>
        </w:rPr>
      </w:pPr>
    </w:p>
    <w:p w:rsidR="00281284" w:rsidRDefault="00785F3B">
      <w:pPr>
        <w:pStyle w:val="BodyText"/>
        <w:spacing w:before="84"/>
        <w:ind w:left="148"/>
      </w:pPr>
      <w:r>
        <w:rPr>
          <w:position w:val="8"/>
          <w:sz w:val="11"/>
        </w:rPr>
        <w:t xml:space="preserve">a </w:t>
      </w:r>
      <w:r w:rsidR="0019565C">
        <w:rPr>
          <w:position w:val="8"/>
          <w:sz w:val="11"/>
        </w:rPr>
        <w:t xml:space="preserve"> </w:t>
      </w:r>
      <w:r>
        <w:t>AdV, adenovirus; RSV, respiratory syncitial virus; Flu A, influenza A virus.</w:t>
      </w:r>
    </w:p>
    <w:p w:rsidR="00281284" w:rsidRDefault="0019565C">
      <w:pPr>
        <w:pStyle w:val="BodyText"/>
        <w:spacing w:before="28" w:line="243" w:lineRule="exact"/>
        <w:ind w:left="148"/>
        <w:rPr>
          <w:sz w:val="11"/>
        </w:rPr>
      </w:pPr>
      <w:r>
        <w:rPr>
          <w:w w:val="105"/>
          <w:position w:val="8"/>
          <w:sz w:val="11"/>
        </w:rPr>
        <w:t xml:space="preserve">&amp; </w:t>
      </w:r>
      <w:r w:rsidR="00785F3B">
        <w:rPr>
          <w:w w:val="105"/>
        </w:rPr>
        <w:t>Approximate viral C</w:t>
      </w:r>
      <w:r w:rsidR="00785F3B">
        <w:rPr>
          <w:w w:val="105"/>
          <w:position w:val="-2"/>
          <w:sz w:val="11"/>
        </w:rPr>
        <w:t>t</w:t>
      </w:r>
    </w:p>
    <w:p w:rsidR="00281284" w:rsidRDefault="009C242B">
      <w:pPr>
        <w:pStyle w:val="BodyText"/>
        <w:spacing w:line="206" w:lineRule="exact"/>
        <w:ind w:left="148"/>
      </w:pPr>
      <w:r>
        <w:t>* pos: number of reads ≥</w:t>
      </w:r>
      <w:r w:rsidR="00785F3B">
        <w:t xml:space="preserve"> relative read count threshold (0.01%); neg: number of reads &lt; relative read count threshold (0.01%)</w:t>
      </w:r>
    </w:p>
    <w:sectPr w:rsidR="00281284">
      <w:type w:val="continuous"/>
      <w:pgSz w:w="15840" w:h="12240" w:orient="landscape"/>
      <w:pgMar w:top="1020" w:right="10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81284"/>
    <w:rsid w:val="0019565C"/>
    <w:rsid w:val="00281284"/>
    <w:rsid w:val="00785F3B"/>
    <w:rsid w:val="009C242B"/>
    <w:rsid w:val="009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D9F42A"/>
  <w15:docId w15:val="{52055811-B429-4BAF-B3A0-70B14AFE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 w:right="6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>Centers for Disease Control and Prevention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Li, Yan (CDC/OID/NCIRD)</cp:lastModifiedBy>
  <cp:revision>5</cp:revision>
  <dcterms:created xsi:type="dcterms:W3CDTF">2018-03-21T19:42:00Z</dcterms:created>
  <dcterms:modified xsi:type="dcterms:W3CDTF">2018-03-22T21:15:00Z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2018-03-21T00:00:00Z</vt:filetime>
  </property>
</Properties>
</file>