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88543" w14:textId="2D386E06" w:rsidR="00D506C6" w:rsidRPr="00C87D41" w:rsidRDefault="00D506C6" w:rsidP="00D506C6">
      <w:pPr>
        <w:jc w:val="center"/>
        <w:rPr>
          <w:rFonts w:ascii="Times New Roman" w:hAnsi="Times New Roman" w:cs="Times New Roman"/>
        </w:rPr>
      </w:pPr>
      <w:r w:rsidRPr="00C87D41">
        <w:rPr>
          <w:rFonts w:ascii="Times New Roman" w:hAnsi="Times New Roman" w:cs="Times New Roman"/>
          <w:i/>
        </w:rPr>
        <w:t>C. elegans</w:t>
      </w:r>
      <w:r w:rsidRPr="00C87D41">
        <w:rPr>
          <w:rFonts w:ascii="Times New Roman" w:hAnsi="Times New Roman" w:cs="Times New Roman"/>
        </w:rPr>
        <w:t xml:space="preserve"> ATAC-seq</w:t>
      </w:r>
    </w:p>
    <w:p w14:paraId="103D37F4" w14:textId="1B463F20" w:rsidR="00D506C6" w:rsidRPr="00C87D41" w:rsidRDefault="00D506C6" w:rsidP="00D506C6">
      <w:pPr>
        <w:jc w:val="center"/>
        <w:rPr>
          <w:rFonts w:ascii="Times New Roman" w:hAnsi="Times New Roman" w:cs="Times New Roman"/>
        </w:rPr>
      </w:pPr>
      <w:r w:rsidRPr="00C87D41">
        <w:rPr>
          <w:rFonts w:ascii="Times New Roman" w:hAnsi="Times New Roman" w:cs="Times New Roman"/>
        </w:rPr>
        <w:t>Aaron C. Daugherty</w:t>
      </w:r>
      <w:r w:rsidR="00E70E2B" w:rsidRPr="00C87D41">
        <w:rPr>
          <w:rFonts w:ascii="Times New Roman" w:hAnsi="Times New Roman" w:cs="Times New Roman"/>
        </w:rPr>
        <w:t>, PhD</w:t>
      </w:r>
    </w:p>
    <w:p w14:paraId="1798529A" w14:textId="538A33A5" w:rsidR="00D506C6" w:rsidRPr="00C87D41" w:rsidRDefault="00E70E2B" w:rsidP="00D506C6">
      <w:pPr>
        <w:jc w:val="center"/>
        <w:rPr>
          <w:rFonts w:ascii="Times New Roman" w:hAnsi="Times New Roman" w:cs="Times New Roman"/>
        </w:rPr>
      </w:pPr>
      <w:r w:rsidRPr="00C87D41">
        <w:rPr>
          <w:rFonts w:ascii="Times New Roman" w:hAnsi="Times New Roman" w:cs="Times New Roman"/>
        </w:rPr>
        <w:t xml:space="preserve">Written: </w:t>
      </w:r>
      <w:r w:rsidR="00D506C6" w:rsidRPr="00C87D41">
        <w:rPr>
          <w:rFonts w:ascii="Times New Roman" w:hAnsi="Times New Roman" w:cs="Times New Roman"/>
        </w:rPr>
        <w:t>December 8</w:t>
      </w:r>
      <w:r w:rsidR="00D506C6" w:rsidRPr="00C87D41">
        <w:rPr>
          <w:rFonts w:ascii="Times New Roman" w:hAnsi="Times New Roman" w:cs="Times New Roman"/>
          <w:vertAlign w:val="superscript"/>
        </w:rPr>
        <w:t>th</w:t>
      </w:r>
      <w:r w:rsidR="00D506C6" w:rsidRPr="00C87D41">
        <w:rPr>
          <w:rFonts w:ascii="Times New Roman" w:hAnsi="Times New Roman" w:cs="Times New Roman"/>
        </w:rPr>
        <w:t>, 2014</w:t>
      </w:r>
      <w:r w:rsidRPr="00C87D41">
        <w:rPr>
          <w:rFonts w:ascii="Times New Roman" w:hAnsi="Times New Roman" w:cs="Times New Roman"/>
        </w:rPr>
        <w:t>; Updated May 14</w:t>
      </w:r>
      <w:r w:rsidRPr="00C87D41">
        <w:rPr>
          <w:rFonts w:ascii="Times New Roman" w:hAnsi="Times New Roman" w:cs="Times New Roman"/>
          <w:vertAlign w:val="superscript"/>
        </w:rPr>
        <w:t>th</w:t>
      </w:r>
      <w:r w:rsidRPr="00C87D41">
        <w:rPr>
          <w:rFonts w:ascii="Times New Roman" w:hAnsi="Times New Roman" w:cs="Times New Roman"/>
        </w:rPr>
        <w:t>, 2017</w:t>
      </w:r>
    </w:p>
    <w:p w14:paraId="49A591F2" w14:textId="77777777" w:rsidR="00D506C6" w:rsidRPr="00C87D41" w:rsidRDefault="00D506C6" w:rsidP="00D506C6">
      <w:pPr>
        <w:jc w:val="center"/>
        <w:rPr>
          <w:rFonts w:ascii="Times New Roman" w:hAnsi="Times New Roman" w:cs="Times New Roman"/>
        </w:rPr>
      </w:pPr>
    </w:p>
    <w:p w14:paraId="3C6651B2" w14:textId="1163C482" w:rsidR="00E70E2B" w:rsidRPr="00C87D41" w:rsidRDefault="00C87D41" w:rsidP="00D506C6">
      <w:pPr>
        <w:rPr>
          <w:rFonts w:ascii="Times New Roman" w:hAnsi="Times New Roman" w:cs="Times New Roman"/>
          <w:iCs/>
        </w:rPr>
      </w:pPr>
      <w:r w:rsidRPr="00C87D41">
        <w:rPr>
          <w:rFonts w:ascii="Times New Roman" w:hAnsi="Times New Roman" w:cs="Times New Roman"/>
        </w:rPr>
        <w:t>This whole-</w:t>
      </w:r>
      <w:r w:rsidRPr="00C87D41">
        <w:rPr>
          <w:rFonts w:ascii="Times New Roman" w:hAnsi="Times New Roman" w:cs="Times New Roman"/>
          <w:i/>
          <w:iCs/>
        </w:rPr>
        <w:t xml:space="preserve">C. elegans </w:t>
      </w:r>
      <w:r w:rsidRPr="00C87D41">
        <w:rPr>
          <w:rFonts w:ascii="Times New Roman" w:hAnsi="Times New Roman" w:cs="Times New Roman"/>
          <w:iCs/>
        </w:rPr>
        <w:t xml:space="preserve">ATAC-seq protocol </w:t>
      </w:r>
      <w:r w:rsidRPr="00C87D41">
        <w:rPr>
          <w:rFonts w:ascii="Times New Roman" w:hAnsi="Times New Roman" w:cs="Times New Roman"/>
        </w:rPr>
        <w:t>was developed for</w:t>
      </w:r>
      <w:r w:rsidR="00E70E2B" w:rsidRPr="00C87D41">
        <w:rPr>
          <w:rFonts w:ascii="Times New Roman" w:hAnsi="Times New Roman" w:cs="Times New Roman"/>
        </w:rPr>
        <w:t xml:space="preserve"> </w:t>
      </w:r>
      <w:r w:rsidRPr="00C87D41">
        <w:rPr>
          <w:rFonts w:ascii="Times New Roman" w:hAnsi="Times New Roman" w:cs="Times New Roman"/>
        </w:rPr>
        <w:t>“</w:t>
      </w:r>
      <w:r w:rsidR="00E70E2B" w:rsidRPr="00C87D41">
        <w:rPr>
          <w:rFonts w:ascii="Times New Roman" w:hAnsi="Times New Roman" w:cs="Times New Roman"/>
          <w:iCs/>
        </w:rPr>
        <w:t>Chromatin</w:t>
      </w:r>
      <w:r w:rsidR="00E70E2B" w:rsidRPr="00C87D41">
        <w:rPr>
          <w:rFonts w:ascii="Times New Roman" w:hAnsi="Times New Roman" w:cs="Times New Roman"/>
        </w:rPr>
        <w:t xml:space="preserve"> accessibility dynamics reveal novel functional enhancers in </w:t>
      </w:r>
      <w:r w:rsidR="00E70E2B" w:rsidRPr="00C87D41">
        <w:rPr>
          <w:rFonts w:ascii="Times New Roman" w:hAnsi="Times New Roman" w:cs="Times New Roman"/>
          <w:i/>
          <w:iCs/>
        </w:rPr>
        <w:t>C. elegans</w:t>
      </w:r>
      <w:r w:rsidR="00E70E2B" w:rsidRPr="00C87D41">
        <w:rPr>
          <w:rFonts w:ascii="Times New Roman" w:hAnsi="Times New Roman" w:cs="Times New Roman"/>
          <w:iCs/>
        </w:rPr>
        <w:t>)</w:t>
      </w:r>
      <w:r w:rsidRPr="00C87D41">
        <w:rPr>
          <w:rFonts w:ascii="Times New Roman" w:hAnsi="Times New Roman" w:cs="Times New Roman"/>
          <w:iCs/>
        </w:rPr>
        <w:t>” (</w:t>
      </w:r>
      <w:r w:rsidRPr="00C87D41">
        <w:rPr>
          <w:rFonts w:ascii="Times New Roman" w:hAnsi="Times New Roman" w:cs="Times New Roman"/>
        </w:rPr>
        <w:t xml:space="preserve">Daugherty </w:t>
      </w:r>
      <w:r w:rsidRPr="00C87D41">
        <w:rPr>
          <w:rFonts w:ascii="Times New Roman" w:hAnsi="Times New Roman" w:cs="Times New Roman"/>
          <w:i/>
        </w:rPr>
        <w:t>et al</w:t>
      </w:r>
      <w:r w:rsidRPr="00C87D41">
        <w:rPr>
          <w:rFonts w:ascii="Times New Roman" w:hAnsi="Times New Roman" w:cs="Times New Roman"/>
        </w:rPr>
        <w:t>.</w:t>
      </w:r>
      <w:r w:rsidRPr="00C87D41">
        <w:rPr>
          <w:rFonts w:ascii="Times New Roman" w:hAnsi="Times New Roman" w:cs="Times New Roman"/>
        </w:rPr>
        <w:t>)</w:t>
      </w:r>
      <w:r w:rsidR="00E70E2B" w:rsidRPr="00C87D41">
        <w:rPr>
          <w:rFonts w:ascii="Times New Roman" w:hAnsi="Times New Roman" w:cs="Times New Roman"/>
          <w:iCs/>
        </w:rPr>
        <w:t xml:space="preserve">. For this study, we grew worms on standard solid media and used tight temporal synchronization (45min) achieved without bleach. </w:t>
      </w:r>
      <w:r w:rsidR="007C735C" w:rsidRPr="00C87D41">
        <w:rPr>
          <w:rFonts w:ascii="Times New Roman" w:hAnsi="Times New Roman" w:cs="Times New Roman"/>
          <w:iCs/>
        </w:rPr>
        <w:t>These</w:t>
      </w:r>
      <w:r w:rsidR="00E70E2B" w:rsidRPr="00C87D41">
        <w:rPr>
          <w:rFonts w:ascii="Times New Roman" w:hAnsi="Times New Roman" w:cs="Times New Roman"/>
          <w:iCs/>
        </w:rPr>
        <w:t xml:space="preserve"> steps were performed </w:t>
      </w:r>
      <w:r w:rsidR="007C735C" w:rsidRPr="00C87D41">
        <w:rPr>
          <w:rFonts w:ascii="Times New Roman" w:hAnsi="Times New Roman" w:cs="Times New Roman"/>
          <w:iCs/>
        </w:rPr>
        <w:t>to</w:t>
      </w:r>
      <w:r w:rsidR="00E70E2B" w:rsidRPr="00C87D41">
        <w:rPr>
          <w:rFonts w:ascii="Times New Roman" w:hAnsi="Times New Roman" w:cs="Times New Roman"/>
          <w:iCs/>
        </w:rPr>
        <w:t xml:space="preserve"> ensure </w:t>
      </w:r>
      <w:r w:rsidR="007C735C" w:rsidRPr="00C87D41">
        <w:rPr>
          <w:rFonts w:ascii="Times New Roman" w:hAnsi="Times New Roman" w:cs="Times New Roman"/>
          <w:iCs/>
        </w:rPr>
        <w:t>that environmental effects did not alter chromatin signatures while minimizing sample variation.</w:t>
      </w:r>
    </w:p>
    <w:p w14:paraId="3198B7E1" w14:textId="77777777" w:rsidR="00E70E2B" w:rsidRPr="00C87D41" w:rsidRDefault="00E70E2B" w:rsidP="00D506C6">
      <w:pPr>
        <w:rPr>
          <w:rFonts w:ascii="Times New Roman" w:hAnsi="Times New Roman" w:cs="Times New Roman"/>
          <w:iCs/>
        </w:rPr>
      </w:pPr>
    </w:p>
    <w:p w14:paraId="6FDCCD00" w14:textId="5515B24F" w:rsidR="00D506C6" w:rsidRPr="00C87D41" w:rsidRDefault="00E70E2B" w:rsidP="00D506C6">
      <w:pPr>
        <w:rPr>
          <w:rFonts w:ascii="Times New Roman" w:hAnsi="Times New Roman" w:cs="Times New Roman"/>
        </w:rPr>
      </w:pPr>
      <w:r w:rsidRPr="00C87D41">
        <w:rPr>
          <w:rFonts w:ascii="Times New Roman" w:hAnsi="Times New Roman" w:cs="Times New Roman"/>
          <w:b/>
        </w:rPr>
        <w:t>Protocol outline</w:t>
      </w:r>
      <w:r w:rsidR="00D506C6" w:rsidRPr="00C87D41">
        <w:rPr>
          <w:rFonts w:ascii="Times New Roman" w:hAnsi="Times New Roman" w:cs="Times New Roman"/>
        </w:rPr>
        <w:t>:</w:t>
      </w:r>
    </w:p>
    <w:p w14:paraId="04B15BE9" w14:textId="2832E300" w:rsidR="00D506C6" w:rsidRPr="00C87D41" w:rsidRDefault="00D506C6" w:rsidP="00D506C6">
      <w:pPr>
        <w:pStyle w:val="ListParagraph"/>
        <w:numPr>
          <w:ilvl w:val="0"/>
          <w:numId w:val="1"/>
        </w:numPr>
        <w:rPr>
          <w:rFonts w:ascii="Times New Roman" w:hAnsi="Times New Roman" w:cs="Times New Roman"/>
        </w:rPr>
      </w:pPr>
      <w:r w:rsidRPr="00C87D41">
        <w:rPr>
          <w:rFonts w:ascii="Times New Roman" w:hAnsi="Times New Roman" w:cs="Times New Roman"/>
        </w:rPr>
        <w:t>For each replicate, grow1-2 10cm plates of well-synced C. elegans aged to the appropriate point</w:t>
      </w:r>
    </w:p>
    <w:p w14:paraId="231FA422" w14:textId="77777777" w:rsidR="00D506C6" w:rsidRPr="00C87D41" w:rsidRDefault="00D506C6" w:rsidP="00D506C6">
      <w:pPr>
        <w:pStyle w:val="ListParagraph"/>
        <w:numPr>
          <w:ilvl w:val="0"/>
          <w:numId w:val="1"/>
        </w:numPr>
        <w:rPr>
          <w:rFonts w:ascii="Times New Roman" w:hAnsi="Times New Roman" w:cs="Times New Roman"/>
        </w:rPr>
      </w:pPr>
      <w:r w:rsidRPr="00C87D41">
        <w:rPr>
          <w:rFonts w:ascii="Times New Roman" w:hAnsi="Times New Roman" w:cs="Times New Roman"/>
        </w:rPr>
        <w:t>Harvest nuclei</w:t>
      </w:r>
    </w:p>
    <w:p w14:paraId="0FE85F75" w14:textId="19671B50" w:rsidR="00D506C6" w:rsidRPr="00C87D41" w:rsidRDefault="00E70E2B" w:rsidP="00D506C6">
      <w:pPr>
        <w:pStyle w:val="ListParagraph"/>
        <w:numPr>
          <w:ilvl w:val="0"/>
          <w:numId w:val="1"/>
        </w:numPr>
        <w:rPr>
          <w:rFonts w:ascii="Times New Roman" w:hAnsi="Times New Roman" w:cs="Times New Roman"/>
        </w:rPr>
      </w:pPr>
      <w:r w:rsidRPr="00C87D41">
        <w:rPr>
          <w:rFonts w:ascii="Times New Roman" w:hAnsi="Times New Roman" w:cs="Times New Roman"/>
        </w:rPr>
        <w:t xml:space="preserve">Perform standard </w:t>
      </w:r>
      <w:r w:rsidR="00D506C6" w:rsidRPr="00C87D41">
        <w:rPr>
          <w:rFonts w:ascii="Times New Roman" w:hAnsi="Times New Roman" w:cs="Times New Roman"/>
        </w:rPr>
        <w:t>ATAC</w:t>
      </w:r>
      <w:r w:rsidRPr="00C87D41">
        <w:rPr>
          <w:rFonts w:ascii="Times New Roman" w:hAnsi="Times New Roman" w:cs="Times New Roman"/>
        </w:rPr>
        <w:t xml:space="preserve"> protocol</w:t>
      </w:r>
    </w:p>
    <w:p w14:paraId="60A2BA55" w14:textId="77777777" w:rsidR="00D506C6" w:rsidRPr="00C87D41" w:rsidRDefault="00D506C6" w:rsidP="00D506C6">
      <w:pPr>
        <w:pStyle w:val="ListParagraph"/>
        <w:numPr>
          <w:ilvl w:val="0"/>
          <w:numId w:val="1"/>
        </w:numPr>
        <w:rPr>
          <w:rFonts w:ascii="Times New Roman" w:hAnsi="Times New Roman" w:cs="Times New Roman"/>
        </w:rPr>
      </w:pPr>
      <w:r w:rsidRPr="00C87D41">
        <w:rPr>
          <w:rFonts w:ascii="Times New Roman" w:hAnsi="Times New Roman" w:cs="Times New Roman"/>
        </w:rPr>
        <w:t>QC libraries</w:t>
      </w:r>
    </w:p>
    <w:p w14:paraId="5DD33CDF" w14:textId="77777777" w:rsidR="00D506C6" w:rsidRPr="00C87D41" w:rsidRDefault="00D506C6" w:rsidP="00D506C6">
      <w:pPr>
        <w:pStyle w:val="ListParagraph"/>
        <w:numPr>
          <w:ilvl w:val="0"/>
          <w:numId w:val="1"/>
        </w:numPr>
        <w:rPr>
          <w:rFonts w:ascii="Times New Roman" w:hAnsi="Times New Roman" w:cs="Times New Roman"/>
        </w:rPr>
      </w:pPr>
      <w:r w:rsidRPr="00C87D41">
        <w:rPr>
          <w:rFonts w:ascii="Times New Roman" w:hAnsi="Times New Roman" w:cs="Times New Roman"/>
        </w:rPr>
        <w:t>Sequence</w:t>
      </w:r>
    </w:p>
    <w:p w14:paraId="0BD329BB" w14:textId="77777777" w:rsidR="00EC08F7" w:rsidRPr="00C87D41" w:rsidRDefault="00EC08F7" w:rsidP="00D506C6">
      <w:pPr>
        <w:rPr>
          <w:rFonts w:ascii="Times New Roman" w:hAnsi="Times New Roman" w:cs="Times New Roman"/>
        </w:rPr>
      </w:pPr>
    </w:p>
    <w:p w14:paraId="3EF4A1EE" w14:textId="77777777" w:rsidR="00EC08F7" w:rsidRPr="00C87D41" w:rsidRDefault="00EC08F7" w:rsidP="00D506C6">
      <w:pPr>
        <w:rPr>
          <w:rFonts w:ascii="Times New Roman" w:hAnsi="Times New Roman" w:cs="Times New Roman"/>
        </w:rPr>
      </w:pPr>
    </w:p>
    <w:p w14:paraId="49F50DBD" w14:textId="77777777" w:rsidR="00EC08F7" w:rsidRPr="00C87D41" w:rsidRDefault="00EC08F7" w:rsidP="00D506C6">
      <w:pPr>
        <w:rPr>
          <w:rFonts w:ascii="Times New Roman" w:hAnsi="Times New Roman" w:cs="Times New Roman"/>
          <w:b/>
        </w:rPr>
      </w:pPr>
      <w:r w:rsidRPr="00C87D41">
        <w:rPr>
          <w:rFonts w:ascii="Times New Roman" w:hAnsi="Times New Roman" w:cs="Times New Roman"/>
          <w:b/>
        </w:rPr>
        <w:t>Reagents and tools:</w:t>
      </w:r>
    </w:p>
    <w:p w14:paraId="591CE32D" w14:textId="77777777" w:rsidR="00EC08F7" w:rsidRPr="00C87D41" w:rsidRDefault="00EC08F7" w:rsidP="00EC08F7">
      <w:pPr>
        <w:pStyle w:val="ListParagraph"/>
        <w:numPr>
          <w:ilvl w:val="0"/>
          <w:numId w:val="4"/>
        </w:numPr>
        <w:rPr>
          <w:rFonts w:ascii="Times New Roman" w:hAnsi="Times New Roman" w:cs="Times New Roman"/>
        </w:rPr>
      </w:pPr>
      <w:r w:rsidRPr="00C87D41">
        <w:rPr>
          <w:rFonts w:ascii="Times New Roman" w:hAnsi="Times New Roman" w:cs="Times New Roman"/>
        </w:rPr>
        <w:t>2x NPB (see attached Excel sheet)</w:t>
      </w:r>
    </w:p>
    <w:p w14:paraId="4444152E" w14:textId="20A1FE99" w:rsidR="00EC08F7" w:rsidRPr="00C87D41" w:rsidRDefault="00EC08F7" w:rsidP="00EC08F7">
      <w:pPr>
        <w:pStyle w:val="ListParagraph"/>
        <w:numPr>
          <w:ilvl w:val="0"/>
          <w:numId w:val="4"/>
        </w:numPr>
        <w:rPr>
          <w:rFonts w:ascii="Times New Roman" w:hAnsi="Times New Roman" w:cs="Times New Roman"/>
        </w:rPr>
      </w:pPr>
      <w:r w:rsidRPr="00C87D41">
        <w:rPr>
          <w:rFonts w:ascii="Times New Roman" w:hAnsi="Times New Roman" w:cs="Times New Roman"/>
        </w:rPr>
        <w:t xml:space="preserve">Wheaton stainless steel tissue homogenizer: http://www.amazon.com/Wheaton-Stainless-Dura-Grind-Grinder-Overall/dp/B00797LTQG </w:t>
      </w:r>
      <w:r w:rsidRPr="00C87D41">
        <w:rPr>
          <w:rFonts w:ascii="Times New Roman" w:hAnsi="Times New Roman" w:cs="Times New Roman"/>
          <w:color w:val="000000"/>
        </w:rPr>
        <w:t> </w:t>
      </w:r>
      <w:r w:rsidRPr="00C87D41">
        <w:rPr>
          <w:rFonts w:ascii="Times New Roman" w:hAnsi="Times New Roman" w:cs="Times New Roman"/>
          <w:color w:val="000000"/>
          <w:shd w:val="clear" w:color="auto" w:fill="FFFFFF"/>
        </w:rPr>
        <w:t>(clearance 0.0005 inches</w:t>
      </w:r>
      <w:r w:rsidRPr="00C87D41">
        <w:rPr>
          <w:rFonts w:ascii="Times New Roman" w:hAnsi="Times New Roman" w:cs="Times New Roman"/>
          <w:noProof/>
        </w:rPr>
        <w:drawing>
          <wp:inline distT="0" distB="0" distL="0" distR="0" wp14:anchorId="5FE3F5D4" wp14:editId="475ABFED">
            <wp:extent cx="42545" cy="17145"/>
            <wp:effectExtent l="0" t="0" r="0" b="0"/>
            <wp:docPr id="4" name="Picture 1" descr="http://www.ncbi.nlm.nih.gov/corehtml/pmc/pmcents/x2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cbi.nlm.nih.gov/corehtml/pmc/pmcents/x2009.gif"/>
                    <pic:cNvPicPr>
                      <a:picLocks noChangeAspect="1" noChangeArrowheads="1"/>
                    </pic:cNvPicPr>
                  </pic:nvPicPr>
                  <pic:blipFill>
                    <a:blip r:embed="rId7"/>
                    <a:srcRect/>
                    <a:stretch>
                      <a:fillRect/>
                    </a:stretch>
                  </pic:blipFill>
                  <pic:spPr bwMode="auto">
                    <a:xfrm>
                      <a:off x="0" y="0"/>
                      <a:ext cx="42545" cy="17145"/>
                    </a:xfrm>
                    <a:prstGeom prst="rect">
                      <a:avLst/>
                    </a:prstGeom>
                    <a:noFill/>
                    <a:ln w="9525">
                      <a:noFill/>
                      <a:miter lim="800000"/>
                      <a:headEnd/>
                      <a:tailEnd/>
                    </a:ln>
                  </pic:spPr>
                </pic:pic>
              </a:graphicData>
            </a:graphic>
          </wp:inline>
        </w:drawing>
      </w:r>
      <w:r w:rsidRPr="00C87D41">
        <w:rPr>
          <w:rFonts w:ascii="Times New Roman" w:hAnsi="Times New Roman" w:cs="Times New Roman"/>
          <w:color w:val="000000"/>
          <w:shd w:val="clear" w:color="auto" w:fill="FFFFFF"/>
        </w:rPr>
        <w:t>=</w:t>
      </w:r>
      <w:r w:rsidRPr="00C87D41">
        <w:rPr>
          <w:rFonts w:ascii="Times New Roman" w:hAnsi="Times New Roman" w:cs="Times New Roman"/>
          <w:noProof/>
        </w:rPr>
        <w:drawing>
          <wp:inline distT="0" distB="0" distL="0" distR="0" wp14:anchorId="7F81AEE0" wp14:editId="2D1EC807">
            <wp:extent cx="42545" cy="17145"/>
            <wp:effectExtent l="0" t="0" r="0" b="0"/>
            <wp:docPr id="5" name="Picture 2" descr="http://www.ncbi.nlm.nih.gov/corehtml/pmc/pmcents/x2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cbi.nlm.nih.gov/corehtml/pmc/pmcents/x2009.gif"/>
                    <pic:cNvPicPr>
                      <a:picLocks noChangeAspect="1" noChangeArrowheads="1"/>
                    </pic:cNvPicPr>
                  </pic:nvPicPr>
                  <pic:blipFill>
                    <a:blip r:embed="rId7"/>
                    <a:srcRect/>
                    <a:stretch>
                      <a:fillRect/>
                    </a:stretch>
                  </pic:blipFill>
                  <pic:spPr bwMode="auto">
                    <a:xfrm>
                      <a:off x="0" y="0"/>
                      <a:ext cx="42545" cy="17145"/>
                    </a:xfrm>
                    <a:prstGeom prst="rect">
                      <a:avLst/>
                    </a:prstGeom>
                    <a:noFill/>
                    <a:ln w="9525">
                      <a:noFill/>
                      <a:miter lim="800000"/>
                      <a:headEnd/>
                      <a:tailEnd/>
                    </a:ln>
                  </pic:spPr>
                </pic:pic>
              </a:graphicData>
            </a:graphic>
          </wp:inline>
        </w:drawing>
      </w:r>
      <w:r w:rsidRPr="00C87D41">
        <w:rPr>
          <w:rFonts w:ascii="Times New Roman" w:hAnsi="Times New Roman" w:cs="Times New Roman"/>
          <w:color w:val="000000"/>
          <w:shd w:val="clear" w:color="auto" w:fill="FFFFFF"/>
        </w:rPr>
        <w:t>12.5</w:t>
      </w:r>
      <w:r w:rsidRPr="00C87D41">
        <w:rPr>
          <w:rFonts w:ascii="Times New Roman" w:hAnsi="Times New Roman" w:cs="Times New Roman"/>
          <w:noProof/>
        </w:rPr>
        <w:drawing>
          <wp:inline distT="0" distB="0" distL="0" distR="0" wp14:anchorId="10EC89BD" wp14:editId="5D6CDF4A">
            <wp:extent cx="42545" cy="17145"/>
            <wp:effectExtent l="0" t="0" r="0" b="0"/>
            <wp:docPr id="6" name="Picture 3" descr="http://www.ncbi.nlm.nih.gov/corehtml/pmc/pmcents/x2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cbi.nlm.nih.gov/corehtml/pmc/pmcents/x2009.gif"/>
                    <pic:cNvPicPr>
                      <a:picLocks noChangeAspect="1" noChangeArrowheads="1"/>
                    </pic:cNvPicPr>
                  </pic:nvPicPr>
                  <pic:blipFill>
                    <a:blip r:embed="rId7"/>
                    <a:srcRect/>
                    <a:stretch>
                      <a:fillRect/>
                    </a:stretch>
                  </pic:blipFill>
                  <pic:spPr bwMode="auto">
                    <a:xfrm>
                      <a:off x="0" y="0"/>
                      <a:ext cx="42545" cy="17145"/>
                    </a:xfrm>
                    <a:prstGeom prst="rect">
                      <a:avLst/>
                    </a:prstGeom>
                    <a:noFill/>
                    <a:ln w="9525">
                      <a:noFill/>
                      <a:miter lim="800000"/>
                      <a:headEnd/>
                      <a:tailEnd/>
                    </a:ln>
                  </pic:spPr>
                </pic:pic>
              </a:graphicData>
            </a:graphic>
          </wp:inline>
        </w:drawing>
      </w:r>
      <w:r w:rsidRPr="00C87D41">
        <w:rPr>
          <w:rFonts w:ascii="Times New Roman" w:hAnsi="Times New Roman" w:cs="Times New Roman"/>
          <w:color w:val="000000"/>
          <w:shd w:val="clear" w:color="auto" w:fill="FFFFFF"/>
        </w:rPr>
        <w:t>µm)</w:t>
      </w:r>
      <w:r w:rsidRPr="00C87D41">
        <w:rPr>
          <w:rFonts w:ascii="Times New Roman" w:hAnsi="Times New Roman" w:cs="Times New Roman"/>
        </w:rPr>
        <w:t xml:space="preserve">. </w:t>
      </w:r>
      <w:r w:rsidR="00E70E2B" w:rsidRPr="00C87D41">
        <w:rPr>
          <w:rFonts w:ascii="Times New Roman" w:hAnsi="Times New Roman" w:cs="Times New Roman"/>
        </w:rPr>
        <w:t>I use the small one (7mL</w:t>
      </w:r>
      <w:r w:rsidRPr="00C87D41">
        <w:rPr>
          <w:rFonts w:ascii="Times New Roman" w:hAnsi="Times New Roman" w:cs="Times New Roman"/>
        </w:rPr>
        <w:t>), and I clean it with: H2O, bleach, EtOH, milliPore H2O</w:t>
      </w:r>
    </w:p>
    <w:p w14:paraId="02ED6BC4" w14:textId="6B9E9C50" w:rsidR="00EC08F7" w:rsidRPr="00C87D41" w:rsidRDefault="00EC08F7" w:rsidP="00EC08F7">
      <w:pPr>
        <w:pStyle w:val="ListParagraph"/>
        <w:numPr>
          <w:ilvl w:val="0"/>
          <w:numId w:val="4"/>
        </w:numPr>
        <w:rPr>
          <w:rFonts w:ascii="Times New Roman" w:hAnsi="Times New Roman" w:cs="Times New Roman"/>
        </w:rPr>
      </w:pPr>
      <w:r w:rsidRPr="00C87D41">
        <w:rPr>
          <w:rFonts w:ascii="Times New Roman" w:hAnsi="Times New Roman" w:cs="Times New Roman"/>
        </w:rPr>
        <w:t>Nextera DNA Sampl</w:t>
      </w:r>
      <w:r w:rsidRPr="00C87D41">
        <w:rPr>
          <w:rFonts w:ascii="Times New Roman" w:hAnsi="Times New Roman" w:cs="Times New Roman"/>
        </w:rPr>
        <w:t>e</w:t>
      </w:r>
      <w:r w:rsidRPr="00C87D41">
        <w:rPr>
          <w:rFonts w:ascii="Times New Roman" w:hAnsi="Times New Roman" w:cs="Times New Roman"/>
        </w:rPr>
        <w:t xml:space="preserve"> Preparation Kit</w:t>
      </w:r>
    </w:p>
    <w:p w14:paraId="694C00D0" w14:textId="6E4739D9" w:rsidR="00EC08F7" w:rsidRPr="00C87D41" w:rsidRDefault="00EC08F7" w:rsidP="00EC08F7">
      <w:pPr>
        <w:pStyle w:val="ListParagraph"/>
        <w:numPr>
          <w:ilvl w:val="0"/>
          <w:numId w:val="4"/>
        </w:numPr>
        <w:rPr>
          <w:rFonts w:ascii="Times New Roman" w:hAnsi="Times New Roman" w:cs="Times New Roman"/>
        </w:rPr>
      </w:pPr>
      <w:r w:rsidRPr="00C87D41">
        <w:rPr>
          <w:rFonts w:ascii="Times New Roman" w:hAnsi="Times New Roman" w:cs="Times New Roman"/>
        </w:rPr>
        <w:t>NEBNext High-Fidelity 2X PCR Master Mix</w:t>
      </w:r>
    </w:p>
    <w:p w14:paraId="23C817C3" w14:textId="77777777" w:rsidR="00EC08F7" w:rsidRPr="00C87D41" w:rsidRDefault="00EC08F7" w:rsidP="00D506C6">
      <w:pPr>
        <w:pStyle w:val="ListParagraph"/>
        <w:numPr>
          <w:ilvl w:val="0"/>
          <w:numId w:val="4"/>
        </w:numPr>
        <w:rPr>
          <w:rFonts w:ascii="Times New Roman" w:hAnsi="Times New Roman" w:cs="Times New Roman"/>
        </w:rPr>
      </w:pPr>
      <w:r w:rsidRPr="00C87D41">
        <w:rPr>
          <w:rFonts w:ascii="Times New Roman" w:hAnsi="Times New Roman" w:cs="Times New Roman"/>
        </w:rPr>
        <w:t>Qiagen mini elute columns</w:t>
      </w:r>
    </w:p>
    <w:p w14:paraId="4E446968" w14:textId="59DAC9B5" w:rsidR="00EC08F7" w:rsidRPr="00C87D41" w:rsidRDefault="00E70E2B" w:rsidP="00D506C6">
      <w:pPr>
        <w:pStyle w:val="ListParagraph"/>
        <w:numPr>
          <w:ilvl w:val="0"/>
          <w:numId w:val="4"/>
        </w:numPr>
        <w:rPr>
          <w:rFonts w:ascii="Times New Roman" w:hAnsi="Times New Roman" w:cs="Times New Roman"/>
        </w:rPr>
      </w:pPr>
      <w:r w:rsidRPr="00C87D41">
        <w:rPr>
          <w:rFonts w:ascii="Times New Roman" w:hAnsi="Times New Roman" w:cs="Times New Roman"/>
        </w:rPr>
        <w:t>Pure SYBR (</w:t>
      </w:r>
      <w:r w:rsidR="00EC08F7" w:rsidRPr="00C87D41">
        <w:rPr>
          <w:rFonts w:ascii="Times New Roman" w:hAnsi="Times New Roman" w:cs="Times New Roman"/>
        </w:rPr>
        <w:t>not a master mix)</w:t>
      </w:r>
    </w:p>
    <w:p w14:paraId="39790650" w14:textId="71054A8E" w:rsidR="00C87D41" w:rsidRPr="00C87D41" w:rsidRDefault="00C87D41" w:rsidP="00D506C6">
      <w:pPr>
        <w:pStyle w:val="ListParagraph"/>
        <w:numPr>
          <w:ilvl w:val="0"/>
          <w:numId w:val="4"/>
        </w:numPr>
        <w:rPr>
          <w:rFonts w:ascii="Times New Roman" w:hAnsi="Times New Roman" w:cs="Times New Roman"/>
        </w:rPr>
      </w:pPr>
      <w:r w:rsidRPr="00C87D41">
        <w:rPr>
          <w:rFonts w:ascii="Times New Roman" w:hAnsi="Times New Roman" w:cs="Times New Roman"/>
        </w:rPr>
        <w:t>1.5mL Non-stick microfuge tubes</w:t>
      </w:r>
    </w:p>
    <w:p w14:paraId="318CA541" w14:textId="4AD59985" w:rsidR="00EC08F7" w:rsidRPr="00C87D41" w:rsidRDefault="00E70E2B" w:rsidP="00D506C6">
      <w:pPr>
        <w:pStyle w:val="ListParagraph"/>
        <w:numPr>
          <w:ilvl w:val="0"/>
          <w:numId w:val="4"/>
        </w:numPr>
        <w:rPr>
          <w:rFonts w:ascii="Times New Roman" w:hAnsi="Times New Roman" w:cs="Times New Roman"/>
        </w:rPr>
      </w:pPr>
      <w:r w:rsidRPr="00C87D41">
        <w:rPr>
          <w:rFonts w:ascii="Times New Roman" w:hAnsi="Times New Roman" w:cs="Times New Roman"/>
        </w:rPr>
        <w:t>S</w:t>
      </w:r>
      <w:r w:rsidR="00EC08F7" w:rsidRPr="00C87D41">
        <w:rPr>
          <w:rFonts w:ascii="Times New Roman" w:hAnsi="Times New Roman" w:cs="Times New Roman"/>
        </w:rPr>
        <w:t xml:space="preserve">tandard lab </w:t>
      </w:r>
      <w:r w:rsidR="00882384" w:rsidRPr="00C87D41">
        <w:rPr>
          <w:rFonts w:ascii="Times New Roman" w:hAnsi="Times New Roman" w:cs="Times New Roman"/>
        </w:rPr>
        <w:t>stocks</w:t>
      </w:r>
    </w:p>
    <w:p w14:paraId="7BAC8CB8" w14:textId="77777777" w:rsidR="00D506C6" w:rsidRPr="00C87D41" w:rsidRDefault="00D506C6" w:rsidP="00D506C6">
      <w:pPr>
        <w:rPr>
          <w:rFonts w:ascii="Times New Roman" w:hAnsi="Times New Roman" w:cs="Times New Roman"/>
        </w:rPr>
      </w:pPr>
    </w:p>
    <w:p w14:paraId="7F8AE358" w14:textId="6B8B0B72" w:rsidR="00E70E2B" w:rsidRPr="00C87D41" w:rsidRDefault="00E70E2B" w:rsidP="00D506C6">
      <w:pPr>
        <w:rPr>
          <w:rFonts w:ascii="Times New Roman" w:hAnsi="Times New Roman" w:cs="Times New Roman"/>
          <w:b/>
        </w:rPr>
      </w:pPr>
      <w:r w:rsidRPr="00C87D41">
        <w:rPr>
          <w:rFonts w:ascii="Times New Roman" w:hAnsi="Times New Roman" w:cs="Times New Roman"/>
          <w:b/>
        </w:rPr>
        <w:t>Detailed protocol</w:t>
      </w:r>
    </w:p>
    <w:p w14:paraId="259F7471" w14:textId="01B107F5" w:rsidR="00D506C6" w:rsidRPr="00C87D41" w:rsidRDefault="00D506C6" w:rsidP="00D506C6">
      <w:pPr>
        <w:rPr>
          <w:rFonts w:ascii="Times New Roman" w:hAnsi="Times New Roman" w:cs="Times New Roman"/>
        </w:rPr>
      </w:pPr>
      <w:r w:rsidRPr="00C87D41">
        <w:rPr>
          <w:rFonts w:ascii="Times New Roman" w:hAnsi="Times New Roman" w:cs="Times New Roman"/>
        </w:rPr>
        <w:t>Everything here is for a single replicate, though I tend to grow an excess number of worms for ease.</w:t>
      </w:r>
    </w:p>
    <w:p w14:paraId="7142E7CB" w14:textId="77777777" w:rsidR="00D506C6" w:rsidRPr="00C87D41" w:rsidRDefault="00D506C6" w:rsidP="00D506C6">
      <w:pPr>
        <w:rPr>
          <w:rFonts w:ascii="Times New Roman" w:hAnsi="Times New Roman" w:cs="Times New Roman"/>
        </w:rPr>
      </w:pPr>
    </w:p>
    <w:p w14:paraId="2EC3414C" w14:textId="77777777" w:rsidR="00D506C6" w:rsidRPr="00C87D41" w:rsidRDefault="00D506C6" w:rsidP="00D506C6">
      <w:pPr>
        <w:pStyle w:val="ListParagraph"/>
        <w:numPr>
          <w:ilvl w:val="0"/>
          <w:numId w:val="2"/>
        </w:numPr>
        <w:rPr>
          <w:rFonts w:ascii="Times New Roman" w:hAnsi="Times New Roman" w:cs="Times New Roman"/>
          <w:b/>
        </w:rPr>
      </w:pPr>
      <w:r w:rsidRPr="00C87D41">
        <w:rPr>
          <w:rFonts w:ascii="Times New Roman" w:hAnsi="Times New Roman" w:cs="Times New Roman"/>
          <w:b/>
        </w:rPr>
        <w:t>Growing well-synced worms</w:t>
      </w:r>
    </w:p>
    <w:p w14:paraId="13ACBF7A" w14:textId="77777777" w:rsidR="00D506C6" w:rsidRPr="00C87D41" w:rsidRDefault="00D506C6" w:rsidP="00D506C6">
      <w:pPr>
        <w:pStyle w:val="ListParagraph"/>
        <w:numPr>
          <w:ilvl w:val="1"/>
          <w:numId w:val="2"/>
        </w:numPr>
        <w:rPr>
          <w:rFonts w:ascii="Times New Roman" w:hAnsi="Times New Roman" w:cs="Times New Roman"/>
        </w:rPr>
      </w:pPr>
      <w:r w:rsidRPr="00C87D41">
        <w:rPr>
          <w:rFonts w:ascii="Times New Roman" w:hAnsi="Times New Roman" w:cs="Times New Roman"/>
        </w:rPr>
        <w:t>Bleach a single mixed stage 6cm plate, and split to 3-4 10cm plates seeded with ~500uL of 2x OP50</w:t>
      </w:r>
    </w:p>
    <w:p w14:paraId="653A6E01" w14:textId="3B8C839B" w:rsidR="00D506C6" w:rsidRPr="00C87D41" w:rsidRDefault="00E70E2B" w:rsidP="00D506C6">
      <w:pPr>
        <w:pStyle w:val="ListParagraph"/>
        <w:numPr>
          <w:ilvl w:val="2"/>
          <w:numId w:val="2"/>
        </w:numPr>
        <w:rPr>
          <w:rFonts w:ascii="Times New Roman" w:hAnsi="Times New Roman" w:cs="Times New Roman"/>
        </w:rPr>
      </w:pPr>
      <w:r w:rsidRPr="00C87D41">
        <w:rPr>
          <w:rFonts w:ascii="Times New Roman" w:hAnsi="Times New Roman" w:cs="Times New Roman"/>
        </w:rPr>
        <w:t>A</w:t>
      </w:r>
      <w:r w:rsidR="00D506C6" w:rsidRPr="00C87D41">
        <w:rPr>
          <w:rFonts w:ascii="Times New Roman" w:hAnsi="Times New Roman" w:cs="Times New Roman"/>
        </w:rPr>
        <w:t>void starving due to possible transgenerational inheritance issues</w:t>
      </w:r>
      <w:r w:rsidRPr="00C87D41">
        <w:rPr>
          <w:rFonts w:ascii="Times New Roman" w:hAnsi="Times New Roman" w:cs="Times New Roman"/>
        </w:rPr>
        <w:t xml:space="preserve"> changing chromatin signature</w:t>
      </w:r>
    </w:p>
    <w:p w14:paraId="0D9B0F88" w14:textId="77777777" w:rsidR="00D506C6" w:rsidRPr="00C87D41" w:rsidRDefault="00D506C6" w:rsidP="00D506C6">
      <w:pPr>
        <w:pStyle w:val="ListParagraph"/>
        <w:numPr>
          <w:ilvl w:val="1"/>
          <w:numId w:val="2"/>
        </w:numPr>
        <w:rPr>
          <w:rFonts w:ascii="Times New Roman" w:hAnsi="Times New Roman" w:cs="Times New Roman"/>
        </w:rPr>
      </w:pPr>
      <w:r w:rsidRPr="00C87D41">
        <w:rPr>
          <w:rFonts w:ascii="Times New Roman" w:hAnsi="Times New Roman" w:cs="Times New Roman"/>
        </w:rPr>
        <w:t>Grow at 20C for ~2.5days</w:t>
      </w:r>
    </w:p>
    <w:p w14:paraId="10AF8EDB" w14:textId="3C7B9804" w:rsidR="00D506C6" w:rsidRPr="00C87D41" w:rsidRDefault="00D506C6" w:rsidP="00D506C6">
      <w:pPr>
        <w:pStyle w:val="ListParagraph"/>
        <w:numPr>
          <w:ilvl w:val="1"/>
          <w:numId w:val="2"/>
        </w:numPr>
        <w:rPr>
          <w:rFonts w:ascii="Times New Roman" w:hAnsi="Times New Roman" w:cs="Times New Roman"/>
        </w:rPr>
      </w:pPr>
      <w:r w:rsidRPr="00C87D41">
        <w:rPr>
          <w:rFonts w:ascii="Times New Roman" w:hAnsi="Times New Roman" w:cs="Times New Roman"/>
        </w:rPr>
        <w:t>Once gravid, wash off all plates with M9 into a 15mL conical</w:t>
      </w:r>
      <w:r w:rsidR="00E70E2B" w:rsidRPr="00C87D41">
        <w:rPr>
          <w:rFonts w:ascii="Times New Roman" w:hAnsi="Times New Roman" w:cs="Times New Roman"/>
        </w:rPr>
        <w:t xml:space="preserve"> tube</w:t>
      </w:r>
      <w:r w:rsidRPr="00C87D41">
        <w:rPr>
          <w:rFonts w:ascii="Times New Roman" w:hAnsi="Times New Roman" w:cs="Times New Roman"/>
        </w:rPr>
        <w:t>.</w:t>
      </w:r>
    </w:p>
    <w:p w14:paraId="3A080EBF" w14:textId="11619134" w:rsidR="00D506C6" w:rsidRPr="00C87D41" w:rsidRDefault="00C87D41" w:rsidP="00D506C6">
      <w:pPr>
        <w:pStyle w:val="ListParagraph"/>
        <w:numPr>
          <w:ilvl w:val="2"/>
          <w:numId w:val="2"/>
        </w:numPr>
        <w:rPr>
          <w:rFonts w:ascii="Times New Roman" w:hAnsi="Times New Roman" w:cs="Times New Roman"/>
          <w:i/>
        </w:rPr>
      </w:pPr>
      <w:r w:rsidRPr="00C87D41">
        <w:rPr>
          <w:rFonts w:ascii="Times New Roman" w:hAnsi="Times New Roman" w:cs="Times New Roman"/>
          <w:i/>
        </w:rPr>
        <w:t>By</w:t>
      </w:r>
      <w:r w:rsidR="00D506C6" w:rsidRPr="00C87D41">
        <w:rPr>
          <w:rFonts w:ascii="Times New Roman" w:hAnsi="Times New Roman" w:cs="Times New Roman"/>
          <w:i/>
        </w:rPr>
        <w:t xml:space="preserve"> </w:t>
      </w:r>
      <w:r w:rsidRPr="00C87D41">
        <w:rPr>
          <w:rFonts w:ascii="Times New Roman" w:hAnsi="Times New Roman" w:cs="Times New Roman"/>
          <w:i/>
        </w:rPr>
        <w:t>harvesting worms</w:t>
      </w:r>
      <w:r w:rsidR="00D506C6" w:rsidRPr="00C87D41">
        <w:rPr>
          <w:rFonts w:ascii="Times New Roman" w:hAnsi="Times New Roman" w:cs="Times New Roman"/>
          <w:i/>
        </w:rPr>
        <w:t xml:space="preserve"> as they are starting to lay eggs, and before L1s have hatched</w:t>
      </w:r>
      <w:r w:rsidRPr="00C87D41">
        <w:rPr>
          <w:rFonts w:ascii="Times New Roman" w:hAnsi="Times New Roman" w:cs="Times New Roman"/>
          <w:i/>
        </w:rPr>
        <w:t xml:space="preserve">, </w:t>
      </w:r>
      <w:r w:rsidR="00D506C6" w:rsidRPr="00C87D41">
        <w:rPr>
          <w:rFonts w:ascii="Times New Roman" w:hAnsi="Times New Roman" w:cs="Times New Roman"/>
          <w:i/>
        </w:rPr>
        <w:t>subsequent syncing</w:t>
      </w:r>
      <w:r w:rsidRPr="00C87D41">
        <w:rPr>
          <w:rFonts w:ascii="Times New Roman" w:hAnsi="Times New Roman" w:cs="Times New Roman"/>
          <w:i/>
        </w:rPr>
        <w:t xml:space="preserve"> will be improved</w:t>
      </w:r>
      <w:r w:rsidR="00D506C6" w:rsidRPr="00C87D41">
        <w:rPr>
          <w:rFonts w:ascii="Times New Roman" w:hAnsi="Times New Roman" w:cs="Times New Roman"/>
          <w:i/>
        </w:rPr>
        <w:t>.</w:t>
      </w:r>
    </w:p>
    <w:p w14:paraId="622A8F26" w14:textId="2998A87C" w:rsidR="00D506C6" w:rsidRPr="00C87D41" w:rsidRDefault="00D506C6" w:rsidP="00D506C6">
      <w:pPr>
        <w:pStyle w:val="ListParagraph"/>
        <w:numPr>
          <w:ilvl w:val="1"/>
          <w:numId w:val="2"/>
        </w:numPr>
        <w:rPr>
          <w:rFonts w:ascii="Times New Roman" w:hAnsi="Times New Roman" w:cs="Times New Roman"/>
        </w:rPr>
      </w:pPr>
      <w:r w:rsidRPr="00C87D41">
        <w:rPr>
          <w:rFonts w:ascii="Times New Roman" w:hAnsi="Times New Roman" w:cs="Times New Roman"/>
        </w:rPr>
        <w:lastRenderedPageBreak/>
        <w:t>Wash 1x</w:t>
      </w:r>
      <w:r w:rsidR="00E70E2B" w:rsidRPr="00C87D41">
        <w:rPr>
          <w:rFonts w:ascii="Times New Roman" w:hAnsi="Times New Roman" w:cs="Times New Roman"/>
        </w:rPr>
        <w:t xml:space="preserve"> with M9.</w:t>
      </w:r>
    </w:p>
    <w:p w14:paraId="15C295E0" w14:textId="7CD4CB79" w:rsidR="00D506C6" w:rsidRPr="00C87D41" w:rsidRDefault="00D506C6" w:rsidP="00D506C6">
      <w:pPr>
        <w:pStyle w:val="ListParagraph"/>
        <w:numPr>
          <w:ilvl w:val="1"/>
          <w:numId w:val="2"/>
        </w:numPr>
        <w:rPr>
          <w:rFonts w:ascii="Times New Roman" w:hAnsi="Times New Roman" w:cs="Times New Roman"/>
        </w:rPr>
      </w:pPr>
      <w:r w:rsidRPr="00C87D41">
        <w:rPr>
          <w:rFonts w:ascii="Times New Roman" w:hAnsi="Times New Roman" w:cs="Times New Roman"/>
        </w:rPr>
        <w:t>If growing larval</w:t>
      </w:r>
      <w:r w:rsidR="00E70E2B" w:rsidRPr="00C87D41">
        <w:rPr>
          <w:rFonts w:ascii="Times New Roman" w:hAnsi="Times New Roman" w:cs="Times New Roman"/>
        </w:rPr>
        <w:t xml:space="preserve"> or adult</w:t>
      </w:r>
      <w:r w:rsidRPr="00C87D41">
        <w:rPr>
          <w:rFonts w:ascii="Times New Roman" w:hAnsi="Times New Roman" w:cs="Times New Roman"/>
        </w:rPr>
        <w:t xml:space="preserve"> stages:</w:t>
      </w:r>
    </w:p>
    <w:p w14:paraId="64FC6985" w14:textId="77777777" w:rsidR="00D506C6" w:rsidRPr="00C87D41" w:rsidRDefault="00D506C6" w:rsidP="00D506C6">
      <w:pPr>
        <w:pStyle w:val="ListParagraph"/>
        <w:numPr>
          <w:ilvl w:val="2"/>
          <w:numId w:val="2"/>
        </w:numPr>
        <w:rPr>
          <w:rFonts w:ascii="Times New Roman" w:hAnsi="Times New Roman" w:cs="Times New Roman"/>
        </w:rPr>
      </w:pPr>
      <w:r w:rsidRPr="00C87D41">
        <w:rPr>
          <w:rFonts w:ascii="Times New Roman" w:hAnsi="Times New Roman" w:cs="Times New Roman"/>
        </w:rPr>
        <w:t>Split the worms evenly between 3-4 fresh 10cm plates seeded as above.</w:t>
      </w:r>
    </w:p>
    <w:p w14:paraId="42690788" w14:textId="44724171" w:rsidR="00D506C6" w:rsidRPr="00C87D41" w:rsidRDefault="00E70E2B" w:rsidP="00D506C6">
      <w:pPr>
        <w:pStyle w:val="ListParagraph"/>
        <w:numPr>
          <w:ilvl w:val="3"/>
          <w:numId w:val="2"/>
        </w:numPr>
        <w:rPr>
          <w:rFonts w:ascii="Times New Roman" w:hAnsi="Times New Roman" w:cs="Times New Roman"/>
          <w:i/>
        </w:rPr>
      </w:pPr>
      <w:r w:rsidRPr="00C87D41">
        <w:rPr>
          <w:rFonts w:ascii="Times New Roman" w:hAnsi="Times New Roman" w:cs="Times New Roman"/>
          <w:i/>
        </w:rPr>
        <w:t xml:space="preserve">After the last wash, </w:t>
      </w:r>
      <w:r w:rsidR="00D506C6" w:rsidRPr="00C87D41">
        <w:rPr>
          <w:rFonts w:ascii="Times New Roman" w:hAnsi="Times New Roman" w:cs="Times New Roman"/>
          <w:i/>
        </w:rPr>
        <w:t>remove the SN to ~&lt;200</w:t>
      </w:r>
      <w:r w:rsidR="00640DE4">
        <w:rPr>
          <w:rFonts w:ascii="Times New Roman" w:hAnsi="Times New Roman" w:cs="Times New Roman"/>
          <w:i/>
        </w:rPr>
        <w:t>µ</w:t>
      </w:r>
      <w:r w:rsidR="00D506C6" w:rsidRPr="00C87D41">
        <w:rPr>
          <w:rFonts w:ascii="Times New Roman" w:hAnsi="Times New Roman" w:cs="Times New Roman"/>
          <w:i/>
        </w:rPr>
        <w:t xml:space="preserve">L </w:t>
      </w:r>
      <w:r w:rsidRPr="00C87D41">
        <w:rPr>
          <w:rFonts w:ascii="Times New Roman" w:hAnsi="Times New Roman" w:cs="Times New Roman"/>
          <w:i/>
        </w:rPr>
        <w:t xml:space="preserve">to avoid </w:t>
      </w:r>
      <w:r w:rsidR="00D506C6" w:rsidRPr="00C87D41">
        <w:rPr>
          <w:rFonts w:ascii="Times New Roman" w:hAnsi="Times New Roman" w:cs="Times New Roman"/>
          <w:i/>
        </w:rPr>
        <w:t>putting too much liquid on the plates</w:t>
      </w:r>
    </w:p>
    <w:p w14:paraId="5252BBAE" w14:textId="670C3ED8" w:rsidR="00D506C6" w:rsidRPr="00C87D41" w:rsidRDefault="00D506C6" w:rsidP="00D506C6">
      <w:pPr>
        <w:pStyle w:val="ListParagraph"/>
        <w:numPr>
          <w:ilvl w:val="2"/>
          <w:numId w:val="2"/>
        </w:numPr>
        <w:rPr>
          <w:rFonts w:ascii="Times New Roman" w:hAnsi="Times New Roman" w:cs="Times New Roman"/>
        </w:rPr>
      </w:pPr>
      <w:r w:rsidRPr="00C87D41">
        <w:rPr>
          <w:rFonts w:ascii="Times New Roman" w:hAnsi="Times New Roman" w:cs="Times New Roman"/>
        </w:rPr>
        <w:t>After the plates are dry (should be a few minutes at most), return to 20</w:t>
      </w:r>
      <w:r w:rsidR="00C87D41" w:rsidRPr="00C87D41">
        <w:rPr>
          <w:rFonts w:ascii="Times New Roman" w:hAnsi="Times New Roman" w:cs="Times New Roman"/>
        </w:rPr>
        <w:t>°</w:t>
      </w:r>
      <w:r w:rsidRPr="00C87D41">
        <w:rPr>
          <w:rFonts w:ascii="Times New Roman" w:hAnsi="Times New Roman" w:cs="Times New Roman"/>
        </w:rPr>
        <w:t>C for 45min</w:t>
      </w:r>
    </w:p>
    <w:p w14:paraId="083D5E21" w14:textId="77777777" w:rsidR="00C87D41" w:rsidRPr="00C87D41" w:rsidRDefault="00C87D41" w:rsidP="00D506C6">
      <w:pPr>
        <w:pStyle w:val="ListParagraph"/>
        <w:numPr>
          <w:ilvl w:val="2"/>
          <w:numId w:val="2"/>
        </w:numPr>
        <w:rPr>
          <w:rFonts w:ascii="Times New Roman" w:hAnsi="Times New Roman" w:cs="Times New Roman"/>
        </w:rPr>
      </w:pPr>
      <w:r w:rsidRPr="00C87D41">
        <w:rPr>
          <w:rFonts w:ascii="Times New Roman" w:hAnsi="Times New Roman" w:cs="Times New Roman"/>
        </w:rPr>
        <w:t>Wash off all plates.</w:t>
      </w:r>
    </w:p>
    <w:p w14:paraId="4AF6E2CB" w14:textId="74B33A74" w:rsidR="00D506C6" w:rsidRPr="00C87D41" w:rsidRDefault="00D506C6" w:rsidP="00C87D41">
      <w:pPr>
        <w:pStyle w:val="ListParagraph"/>
        <w:numPr>
          <w:ilvl w:val="3"/>
          <w:numId w:val="2"/>
        </w:numPr>
        <w:rPr>
          <w:rFonts w:ascii="Times New Roman" w:hAnsi="Times New Roman" w:cs="Times New Roman"/>
          <w:i/>
        </w:rPr>
      </w:pPr>
      <w:r w:rsidRPr="00C87D41">
        <w:rPr>
          <w:rFonts w:ascii="Times New Roman" w:hAnsi="Times New Roman" w:cs="Times New Roman"/>
          <w:i/>
        </w:rPr>
        <w:t xml:space="preserve">If </w:t>
      </w:r>
      <w:r w:rsidR="00C87D41" w:rsidRPr="00C87D41">
        <w:rPr>
          <w:rFonts w:ascii="Times New Roman" w:hAnsi="Times New Roman" w:cs="Times New Roman"/>
          <w:i/>
        </w:rPr>
        <w:t>generating</w:t>
      </w:r>
      <w:r w:rsidRPr="00C87D41">
        <w:rPr>
          <w:rFonts w:ascii="Times New Roman" w:hAnsi="Times New Roman" w:cs="Times New Roman"/>
          <w:i/>
        </w:rPr>
        <w:t xml:space="preserve"> gDNA</w:t>
      </w:r>
      <w:r w:rsidR="00C87D41" w:rsidRPr="00C87D41">
        <w:rPr>
          <w:rFonts w:ascii="Times New Roman" w:hAnsi="Times New Roman" w:cs="Times New Roman"/>
          <w:i/>
        </w:rPr>
        <w:t xml:space="preserve"> input controls,</w:t>
      </w:r>
      <w:r w:rsidRPr="00C87D41">
        <w:rPr>
          <w:rFonts w:ascii="Times New Roman" w:hAnsi="Times New Roman" w:cs="Times New Roman"/>
          <w:i/>
        </w:rPr>
        <w:t xml:space="preserve"> use these parents (see below), otherwise </w:t>
      </w:r>
      <w:r w:rsidR="00C87D41" w:rsidRPr="00C87D41">
        <w:rPr>
          <w:rFonts w:ascii="Times New Roman" w:hAnsi="Times New Roman" w:cs="Times New Roman"/>
          <w:i/>
        </w:rPr>
        <w:t>discard</w:t>
      </w:r>
      <w:r w:rsidRPr="00C87D41">
        <w:rPr>
          <w:rFonts w:ascii="Times New Roman" w:hAnsi="Times New Roman" w:cs="Times New Roman"/>
          <w:i/>
        </w:rPr>
        <w:t>.</w:t>
      </w:r>
    </w:p>
    <w:p w14:paraId="10DBC6F8" w14:textId="77777777" w:rsidR="00C87D41" w:rsidRPr="00C87D41" w:rsidRDefault="00C87D41" w:rsidP="00D506C6">
      <w:pPr>
        <w:pStyle w:val="ListParagraph"/>
        <w:numPr>
          <w:ilvl w:val="2"/>
          <w:numId w:val="2"/>
        </w:numPr>
        <w:rPr>
          <w:rFonts w:ascii="Times New Roman" w:hAnsi="Times New Roman" w:cs="Times New Roman"/>
        </w:rPr>
      </w:pPr>
      <w:r w:rsidRPr="00C87D41">
        <w:rPr>
          <w:rFonts w:ascii="Times New Roman" w:hAnsi="Times New Roman" w:cs="Times New Roman"/>
        </w:rPr>
        <w:t>Approximately e</w:t>
      </w:r>
      <w:r w:rsidR="00D506C6" w:rsidRPr="00C87D41">
        <w:rPr>
          <w:rFonts w:ascii="Times New Roman" w:hAnsi="Times New Roman" w:cs="Times New Roman"/>
        </w:rPr>
        <w:t xml:space="preserve">very hour </w:t>
      </w:r>
      <w:r w:rsidRPr="00C87D41">
        <w:rPr>
          <w:rFonts w:ascii="Times New Roman" w:hAnsi="Times New Roman" w:cs="Times New Roman"/>
        </w:rPr>
        <w:t>check for and</w:t>
      </w:r>
      <w:r w:rsidR="00D506C6" w:rsidRPr="00C87D41">
        <w:rPr>
          <w:rFonts w:ascii="Times New Roman" w:hAnsi="Times New Roman" w:cs="Times New Roman"/>
        </w:rPr>
        <w:t xml:space="preserve"> remove any </w:t>
      </w:r>
      <w:r w:rsidRPr="00C87D41">
        <w:rPr>
          <w:rFonts w:ascii="Times New Roman" w:hAnsi="Times New Roman" w:cs="Times New Roman"/>
        </w:rPr>
        <w:t>remaining parents</w:t>
      </w:r>
    </w:p>
    <w:p w14:paraId="7C6764C0" w14:textId="7EB9FF36" w:rsidR="00D506C6" w:rsidRPr="00C87D41" w:rsidRDefault="00C87D41" w:rsidP="00C87D41">
      <w:pPr>
        <w:pStyle w:val="ListParagraph"/>
        <w:numPr>
          <w:ilvl w:val="3"/>
          <w:numId w:val="2"/>
        </w:numPr>
        <w:rPr>
          <w:rFonts w:ascii="Times New Roman" w:hAnsi="Times New Roman" w:cs="Times New Roman"/>
          <w:i/>
        </w:rPr>
      </w:pPr>
      <w:r w:rsidRPr="00C87D41">
        <w:rPr>
          <w:rFonts w:ascii="Times New Roman" w:hAnsi="Times New Roman" w:cs="Times New Roman"/>
          <w:i/>
        </w:rPr>
        <w:t>One or two will occasionally ‘</w:t>
      </w:r>
      <w:r w:rsidR="00D506C6" w:rsidRPr="00C87D41">
        <w:rPr>
          <w:rFonts w:ascii="Times New Roman" w:hAnsi="Times New Roman" w:cs="Times New Roman"/>
          <w:i/>
        </w:rPr>
        <w:t>hide</w:t>
      </w:r>
      <w:r w:rsidRPr="00C87D41">
        <w:rPr>
          <w:rFonts w:ascii="Times New Roman" w:hAnsi="Times New Roman" w:cs="Times New Roman"/>
          <w:i/>
        </w:rPr>
        <w:t>’</w:t>
      </w:r>
      <w:r w:rsidR="00D506C6" w:rsidRPr="00C87D41">
        <w:rPr>
          <w:rFonts w:ascii="Times New Roman" w:hAnsi="Times New Roman" w:cs="Times New Roman"/>
          <w:i/>
        </w:rPr>
        <w:t xml:space="preserve"> on the edge of th</w:t>
      </w:r>
      <w:r w:rsidRPr="00C87D41">
        <w:rPr>
          <w:rFonts w:ascii="Times New Roman" w:hAnsi="Times New Roman" w:cs="Times New Roman"/>
          <w:i/>
        </w:rPr>
        <w:t>e plate</w:t>
      </w:r>
    </w:p>
    <w:p w14:paraId="2591263E" w14:textId="270A2AC3" w:rsidR="00D506C6" w:rsidRPr="00C87D41" w:rsidRDefault="00D506C6" w:rsidP="00D506C6">
      <w:pPr>
        <w:pStyle w:val="ListParagraph"/>
        <w:numPr>
          <w:ilvl w:val="2"/>
          <w:numId w:val="2"/>
        </w:numPr>
        <w:rPr>
          <w:rFonts w:ascii="Times New Roman" w:hAnsi="Times New Roman" w:cs="Times New Roman"/>
        </w:rPr>
      </w:pPr>
      <w:r w:rsidRPr="00C87D41">
        <w:rPr>
          <w:rFonts w:ascii="Times New Roman" w:hAnsi="Times New Roman" w:cs="Times New Roman"/>
        </w:rPr>
        <w:t>Grow worms to appropriate age</w:t>
      </w:r>
    </w:p>
    <w:p w14:paraId="4C74E22D" w14:textId="77777777" w:rsidR="00D506C6" w:rsidRPr="00C87D41" w:rsidRDefault="00D506C6" w:rsidP="00D506C6">
      <w:pPr>
        <w:pStyle w:val="ListParagraph"/>
        <w:numPr>
          <w:ilvl w:val="2"/>
          <w:numId w:val="2"/>
        </w:numPr>
        <w:rPr>
          <w:rFonts w:ascii="Times New Roman" w:hAnsi="Times New Roman" w:cs="Times New Roman"/>
        </w:rPr>
      </w:pPr>
      <w:r w:rsidRPr="00C87D41">
        <w:rPr>
          <w:rFonts w:ascii="Times New Roman" w:hAnsi="Times New Roman" w:cs="Times New Roman"/>
        </w:rPr>
        <w:t>Harvest by washing off with M9</w:t>
      </w:r>
    </w:p>
    <w:p w14:paraId="3B15C764" w14:textId="77777777" w:rsidR="00D506C6" w:rsidRPr="00C87D41" w:rsidRDefault="00D506C6" w:rsidP="00D506C6">
      <w:pPr>
        <w:pStyle w:val="ListParagraph"/>
        <w:numPr>
          <w:ilvl w:val="2"/>
          <w:numId w:val="2"/>
        </w:numPr>
        <w:rPr>
          <w:rFonts w:ascii="Times New Roman" w:hAnsi="Times New Roman" w:cs="Times New Roman"/>
        </w:rPr>
      </w:pPr>
      <w:r w:rsidRPr="00C87D41">
        <w:rPr>
          <w:rFonts w:ascii="Times New Roman" w:hAnsi="Times New Roman" w:cs="Times New Roman"/>
        </w:rPr>
        <w:t xml:space="preserve">Wash &gt;= 2x with M9 </w:t>
      </w:r>
    </w:p>
    <w:p w14:paraId="4D8F2882" w14:textId="4C174937" w:rsidR="00D506C6" w:rsidRPr="00C87D41" w:rsidRDefault="00D506C6" w:rsidP="00D506C6">
      <w:pPr>
        <w:pStyle w:val="ListParagraph"/>
        <w:numPr>
          <w:ilvl w:val="2"/>
          <w:numId w:val="2"/>
        </w:numPr>
        <w:rPr>
          <w:rFonts w:ascii="Times New Roman" w:hAnsi="Times New Roman" w:cs="Times New Roman"/>
        </w:rPr>
      </w:pPr>
      <w:r w:rsidRPr="00C87D41">
        <w:rPr>
          <w:rFonts w:ascii="Times New Roman" w:hAnsi="Times New Roman" w:cs="Times New Roman"/>
        </w:rPr>
        <w:t>Flash freeze in liquid N2, store at -80</w:t>
      </w:r>
      <w:r w:rsidR="00C87D41" w:rsidRPr="00C87D41">
        <w:rPr>
          <w:rFonts w:ascii="Times New Roman" w:hAnsi="Times New Roman" w:cs="Times New Roman"/>
        </w:rPr>
        <w:t>°</w:t>
      </w:r>
      <w:r w:rsidRPr="00C87D41">
        <w:rPr>
          <w:rFonts w:ascii="Times New Roman" w:hAnsi="Times New Roman" w:cs="Times New Roman"/>
        </w:rPr>
        <w:t>C</w:t>
      </w:r>
    </w:p>
    <w:p w14:paraId="0811F39F" w14:textId="77777777" w:rsidR="00D506C6" w:rsidRPr="00C87D41" w:rsidRDefault="00D506C6" w:rsidP="00D506C6">
      <w:pPr>
        <w:pStyle w:val="ListParagraph"/>
        <w:numPr>
          <w:ilvl w:val="1"/>
          <w:numId w:val="2"/>
        </w:numPr>
        <w:rPr>
          <w:rFonts w:ascii="Times New Roman" w:hAnsi="Times New Roman" w:cs="Times New Roman"/>
        </w:rPr>
      </w:pPr>
      <w:r w:rsidRPr="00C87D41">
        <w:rPr>
          <w:rFonts w:ascii="Times New Roman" w:hAnsi="Times New Roman" w:cs="Times New Roman"/>
        </w:rPr>
        <w:t>If harvesting early embryos:</w:t>
      </w:r>
    </w:p>
    <w:p w14:paraId="33BBDFEC" w14:textId="7BFDADD5" w:rsidR="00D506C6" w:rsidRPr="00C87D41" w:rsidRDefault="00D506C6" w:rsidP="00D506C6">
      <w:pPr>
        <w:pStyle w:val="ListParagraph"/>
        <w:numPr>
          <w:ilvl w:val="2"/>
          <w:numId w:val="2"/>
        </w:numPr>
        <w:rPr>
          <w:rFonts w:ascii="Times New Roman" w:hAnsi="Times New Roman" w:cs="Times New Roman"/>
        </w:rPr>
      </w:pPr>
      <w:r w:rsidRPr="00C87D41">
        <w:rPr>
          <w:rFonts w:ascii="Times New Roman" w:hAnsi="Times New Roman" w:cs="Times New Roman"/>
        </w:rPr>
        <w:t>Do standard beach prep</w:t>
      </w:r>
      <w:r w:rsidR="00C87D41" w:rsidRPr="00C87D41">
        <w:rPr>
          <w:rFonts w:ascii="Times New Roman" w:hAnsi="Times New Roman" w:cs="Times New Roman"/>
        </w:rPr>
        <w:t xml:space="preserve"> (see Wormbook)</w:t>
      </w:r>
      <w:r w:rsidRPr="00C87D41">
        <w:rPr>
          <w:rFonts w:ascii="Times New Roman" w:hAnsi="Times New Roman" w:cs="Times New Roman"/>
        </w:rPr>
        <w:t xml:space="preserve">, being sure to </w:t>
      </w:r>
      <w:r w:rsidR="00C87D41" w:rsidRPr="00C87D41">
        <w:rPr>
          <w:rFonts w:ascii="Times New Roman" w:hAnsi="Times New Roman" w:cs="Times New Roman"/>
        </w:rPr>
        <w:t>remove</w:t>
      </w:r>
      <w:r w:rsidRPr="00C87D41">
        <w:rPr>
          <w:rFonts w:ascii="Times New Roman" w:hAnsi="Times New Roman" w:cs="Times New Roman"/>
        </w:rPr>
        <w:t xml:space="preserve"> </w:t>
      </w:r>
      <w:r w:rsidRPr="00C87D41">
        <w:rPr>
          <w:rFonts w:ascii="Times New Roman" w:hAnsi="Times New Roman" w:cs="Times New Roman"/>
          <w:u w:val="single"/>
        </w:rPr>
        <w:t>all</w:t>
      </w:r>
      <w:r w:rsidRPr="00C87D41">
        <w:rPr>
          <w:rFonts w:ascii="Times New Roman" w:hAnsi="Times New Roman" w:cs="Times New Roman"/>
        </w:rPr>
        <w:t xml:space="preserve"> parental worm parts</w:t>
      </w:r>
    </w:p>
    <w:p w14:paraId="498A2D50" w14:textId="77777777" w:rsidR="00D506C6" w:rsidRPr="00C87D41" w:rsidRDefault="00D506C6" w:rsidP="00D506C6">
      <w:pPr>
        <w:pStyle w:val="ListParagraph"/>
        <w:numPr>
          <w:ilvl w:val="2"/>
          <w:numId w:val="2"/>
        </w:numPr>
        <w:rPr>
          <w:rFonts w:ascii="Times New Roman" w:hAnsi="Times New Roman" w:cs="Times New Roman"/>
        </w:rPr>
      </w:pPr>
      <w:r w:rsidRPr="00C87D41">
        <w:rPr>
          <w:rFonts w:ascii="Times New Roman" w:hAnsi="Times New Roman" w:cs="Times New Roman"/>
        </w:rPr>
        <w:t>Wash 2X with M9</w:t>
      </w:r>
    </w:p>
    <w:p w14:paraId="54F921F7" w14:textId="4E02BB5D" w:rsidR="00EC08F7" w:rsidRPr="00C87D41" w:rsidRDefault="00D506C6" w:rsidP="00FB0EBB">
      <w:pPr>
        <w:pStyle w:val="ListParagraph"/>
        <w:numPr>
          <w:ilvl w:val="2"/>
          <w:numId w:val="2"/>
        </w:numPr>
        <w:rPr>
          <w:rFonts w:ascii="Times New Roman" w:hAnsi="Times New Roman" w:cs="Times New Roman"/>
        </w:rPr>
      </w:pPr>
      <w:r w:rsidRPr="00C87D41">
        <w:rPr>
          <w:rFonts w:ascii="Times New Roman" w:hAnsi="Times New Roman" w:cs="Times New Roman"/>
        </w:rPr>
        <w:t>Flash freeze in liquid N2, store at -80</w:t>
      </w:r>
      <w:r w:rsidR="00C87D41" w:rsidRPr="00C87D41">
        <w:rPr>
          <w:rFonts w:ascii="Times New Roman" w:hAnsi="Times New Roman" w:cs="Times New Roman"/>
        </w:rPr>
        <w:t>°</w:t>
      </w:r>
      <w:r w:rsidRPr="00C87D41">
        <w:rPr>
          <w:rFonts w:ascii="Times New Roman" w:hAnsi="Times New Roman" w:cs="Times New Roman"/>
        </w:rPr>
        <w:t>C</w:t>
      </w:r>
      <w:r w:rsidR="001D332E" w:rsidRPr="00C87D41">
        <w:rPr>
          <w:rFonts w:ascii="Times New Roman" w:hAnsi="Times New Roman" w:cs="Times New Roman"/>
        </w:rPr>
        <w:t xml:space="preserve"> until ready to complete steps 2 and 3 </w:t>
      </w:r>
      <w:r w:rsidR="00882384" w:rsidRPr="00C87D41">
        <w:rPr>
          <w:rFonts w:ascii="Times New Roman" w:hAnsi="Times New Roman" w:cs="Times New Roman"/>
        </w:rPr>
        <w:t>together</w:t>
      </w:r>
    </w:p>
    <w:p w14:paraId="7498DAA4" w14:textId="77777777" w:rsidR="00D506C6" w:rsidRPr="00C87D41" w:rsidRDefault="00D506C6" w:rsidP="00FB0EBB">
      <w:pPr>
        <w:pStyle w:val="ListParagraph"/>
        <w:ind w:left="2160"/>
        <w:rPr>
          <w:rFonts w:ascii="Times New Roman" w:hAnsi="Times New Roman" w:cs="Times New Roman"/>
        </w:rPr>
      </w:pPr>
    </w:p>
    <w:p w14:paraId="2708C495" w14:textId="77777777" w:rsidR="00FB0EBB" w:rsidRPr="00C87D41" w:rsidRDefault="00FB0EBB" w:rsidP="00FB0EBB">
      <w:pPr>
        <w:pStyle w:val="ListParagraph"/>
        <w:numPr>
          <w:ilvl w:val="0"/>
          <w:numId w:val="2"/>
        </w:numPr>
        <w:rPr>
          <w:rFonts w:ascii="Times New Roman" w:hAnsi="Times New Roman" w:cs="Times New Roman"/>
        </w:rPr>
      </w:pPr>
      <w:r w:rsidRPr="00C87D41">
        <w:rPr>
          <w:rFonts w:ascii="Times New Roman" w:hAnsi="Times New Roman" w:cs="Times New Roman"/>
          <w:b/>
        </w:rPr>
        <w:t xml:space="preserve">Harvesting nuclei </w:t>
      </w:r>
    </w:p>
    <w:p w14:paraId="166A5D7A" w14:textId="77777777" w:rsidR="00FB0EBB" w:rsidRPr="00C87D41" w:rsidRDefault="00FB0EBB" w:rsidP="00FB0EBB">
      <w:pPr>
        <w:rPr>
          <w:rFonts w:ascii="Times New Roman" w:hAnsi="Times New Roman" w:cs="Times New Roman"/>
        </w:rPr>
      </w:pPr>
      <w:r w:rsidRPr="00C87D41">
        <w:rPr>
          <w:rFonts w:ascii="Times New Roman" w:hAnsi="Times New Roman" w:cs="Times New Roman"/>
        </w:rPr>
        <w:t xml:space="preserve">*This is adapted from the FANS paper: </w:t>
      </w:r>
      <w:hyperlink r:id="rId8" w:history="1">
        <w:r w:rsidRPr="00C87D41">
          <w:rPr>
            <w:rStyle w:val="Hyperlink"/>
            <w:rFonts w:ascii="Times New Roman" w:hAnsi="Times New Roman" w:cs="Times New Roman"/>
          </w:rPr>
          <w:t>http://www.ncbi.nlm.nih.gov/pubmed/22467213</w:t>
        </w:r>
      </w:hyperlink>
    </w:p>
    <w:p w14:paraId="0990C087" w14:textId="2DCAC600" w:rsidR="00FB0EBB" w:rsidRPr="00C87D41" w:rsidRDefault="001D332E" w:rsidP="00EC08F7">
      <w:pPr>
        <w:rPr>
          <w:rFonts w:ascii="Times New Roman" w:hAnsi="Times New Roman" w:cs="Times New Roman"/>
        </w:rPr>
      </w:pPr>
      <w:r w:rsidRPr="00C87D41">
        <w:rPr>
          <w:rFonts w:ascii="Times New Roman" w:hAnsi="Times New Roman" w:cs="Times New Roman"/>
        </w:rPr>
        <w:t xml:space="preserve">- </w:t>
      </w:r>
      <w:r w:rsidR="00C87D41">
        <w:rPr>
          <w:rFonts w:ascii="Times New Roman" w:hAnsi="Times New Roman" w:cs="Times New Roman"/>
        </w:rPr>
        <w:t>U</w:t>
      </w:r>
      <w:r w:rsidR="00FB0EBB" w:rsidRPr="00C87D41">
        <w:rPr>
          <w:rFonts w:ascii="Times New Roman" w:hAnsi="Times New Roman" w:cs="Times New Roman"/>
        </w:rPr>
        <w:t>sing non-stick tubes help</w:t>
      </w:r>
      <w:r w:rsidR="00882384" w:rsidRPr="00C87D41">
        <w:rPr>
          <w:rFonts w:ascii="Times New Roman" w:hAnsi="Times New Roman" w:cs="Times New Roman"/>
        </w:rPr>
        <w:t>s</w:t>
      </w:r>
      <w:r w:rsidR="00C87D41">
        <w:rPr>
          <w:rFonts w:ascii="Times New Roman" w:hAnsi="Times New Roman" w:cs="Times New Roman"/>
        </w:rPr>
        <w:t xml:space="preserve"> with yield.</w:t>
      </w:r>
    </w:p>
    <w:p w14:paraId="1136BF28" w14:textId="77777777" w:rsidR="00FB0EBB" w:rsidRPr="00C87D41" w:rsidRDefault="00FB0EBB" w:rsidP="00FB0EBB">
      <w:pPr>
        <w:pStyle w:val="ListParagraph"/>
        <w:rPr>
          <w:rFonts w:ascii="Times New Roman" w:hAnsi="Times New Roman" w:cs="Times New Roman"/>
        </w:rPr>
      </w:pPr>
    </w:p>
    <w:p w14:paraId="7C501946" w14:textId="77777777" w:rsidR="00FB0EBB" w:rsidRPr="00C87D41" w:rsidRDefault="00FB0EBB" w:rsidP="00FB0EBB">
      <w:pPr>
        <w:pStyle w:val="ListParagraph"/>
        <w:numPr>
          <w:ilvl w:val="1"/>
          <w:numId w:val="2"/>
        </w:numPr>
        <w:rPr>
          <w:rFonts w:ascii="Times New Roman" w:hAnsi="Times New Roman" w:cs="Times New Roman"/>
        </w:rPr>
      </w:pPr>
      <w:r w:rsidRPr="00C87D41">
        <w:rPr>
          <w:rFonts w:ascii="Times New Roman" w:hAnsi="Times New Roman" w:cs="Times New Roman"/>
        </w:rPr>
        <w:t>Before you start:</w:t>
      </w:r>
    </w:p>
    <w:p w14:paraId="27E69807" w14:textId="21964507" w:rsidR="00FB0EBB" w:rsidRDefault="00FB0EBB" w:rsidP="00FB0EBB">
      <w:pPr>
        <w:pStyle w:val="ListParagraph"/>
        <w:numPr>
          <w:ilvl w:val="2"/>
          <w:numId w:val="2"/>
        </w:numPr>
        <w:rPr>
          <w:rFonts w:ascii="Times New Roman" w:hAnsi="Times New Roman" w:cs="Times New Roman"/>
        </w:rPr>
      </w:pPr>
      <w:r w:rsidRPr="00C87D41">
        <w:rPr>
          <w:rFonts w:ascii="Times New Roman" w:hAnsi="Times New Roman" w:cs="Times New Roman"/>
        </w:rPr>
        <w:t>Chill Wheaton at 4</w:t>
      </w:r>
      <w:r w:rsidR="00C87D41">
        <w:t>°</w:t>
      </w:r>
      <w:r w:rsidRPr="00C87D41">
        <w:rPr>
          <w:rFonts w:ascii="Times New Roman" w:hAnsi="Times New Roman" w:cs="Times New Roman"/>
        </w:rPr>
        <w:t>C</w:t>
      </w:r>
    </w:p>
    <w:p w14:paraId="1CE2E567" w14:textId="653817F7" w:rsidR="00640DE4" w:rsidRPr="00C87D41" w:rsidRDefault="00640DE4" w:rsidP="00640DE4">
      <w:pPr>
        <w:pStyle w:val="ListParagraph"/>
        <w:numPr>
          <w:ilvl w:val="3"/>
          <w:numId w:val="2"/>
        </w:numPr>
        <w:rPr>
          <w:rFonts w:ascii="Times New Roman" w:hAnsi="Times New Roman" w:cs="Times New Roman"/>
        </w:rPr>
      </w:pPr>
      <w:r>
        <w:rPr>
          <w:rFonts w:ascii="Times New Roman" w:hAnsi="Times New Roman" w:cs="Times New Roman"/>
          <w:i/>
        </w:rPr>
        <w:t>Do NOT chill at -20</w:t>
      </w:r>
      <w:r>
        <w:t>°</w:t>
      </w:r>
      <w:r w:rsidRPr="00640DE4">
        <w:rPr>
          <w:i/>
        </w:rPr>
        <w:t>C</w:t>
      </w:r>
    </w:p>
    <w:p w14:paraId="54631949" w14:textId="77777777" w:rsidR="00FB0EBB" w:rsidRPr="00C87D41" w:rsidRDefault="00FB0EBB" w:rsidP="00FB0EBB">
      <w:pPr>
        <w:pStyle w:val="ListParagraph"/>
        <w:numPr>
          <w:ilvl w:val="2"/>
          <w:numId w:val="2"/>
        </w:numPr>
        <w:rPr>
          <w:rFonts w:ascii="Times New Roman" w:hAnsi="Times New Roman" w:cs="Times New Roman"/>
        </w:rPr>
      </w:pPr>
      <w:r w:rsidRPr="00C87D41">
        <w:rPr>
          <w:rFonts w:ascii="Times New Roman" w:hAnsi="Times New Roman" w:cs="Times New Roman"/>
        </w:rPr>
        <w:t>Make 4x NPB- (see below)</w:t>
      </w:r>
    </w:p>
    <w:p w14:paraId="78CDF010" w14:textId="022DF2B5" w:rsidR="00FB0EBB" w:rsidRPr="00C87D41" w:rsidRDefault="00C87D41" w:rsidP="00FB0EBB">
      <w:pPr>
        <w:pStyle w:val="ListParagraph"/>
        <w:numPr>
          <w:ilvl w:val="2"/>
          <w:numId w:val="2"/>
        </w:numPr>
        <w:rPr>
          <w:rFonts w:ascii="Times New Roman" w:hAnsi="Times New Roman" w:cs="Times New Roman"/>
        </w:rPr>
      </w:pPr>
      <w:r>
        <w:rPr>
          <w:rFonts w:ascii="Times New Roman" w:hAnsi="Times New Roman" w:cs="Times New Roman"/>
        </w:rPr>
        <w:t>Immediately</w:t>
      </w:r>
      <w:r w:rsidR="00FB0EBB" w:rsidRPr="00C87D41">
        <w:rPr>
          <w:rFonts w:ascii="Times New Roman" w:hAnsi="Times New Roman" w:cs="Times New Roman"/>
        </w:rPr>
        <w:t xml:space="preserve"> before</w:t>
      </w:r>
      <w:r>
        <w:rPr>
          <w:rFonts w:ascii="Times New Roman" w:hAnsi="Times New Roman" w:cs="Times New Roman"/>
        </w:rPr>
        <w:t xml:space="preserve"> beginning</w:t>
      </w:r>
      <w:r w:rsidR="00FB0EBB" w:rsidRPr="00C87D41">
        <w:rPr>
          <w:rFonts w:ascii="Times New Roman" w:hAnsi="Times New Roman" w:cs="Times New Roman"/>
        </w:rPr>
        <w:t xml:space="preserve">, add fresh reagents, to final concentration of 2X </w:t>
      </w:r>
    </w:p>
    <w:p w14:paraId="0F7FA142" w14:textId="38044534" w:rsidR="00FB0EBB" w:rsidRPr="00C87D41" w:rsidRDefault="00FB0EBB" w:rsidP="00FB0EBB">
      <w:pPr>
        <w:pStyle w:val="ListParagraph"/>
        <w:numPr>
          <w:ilvl w:val="2"/>
          <w:numId w:val="2"/>
        </w:numPr>
        <w:rPr>
          <w:rFonts w:ascii="Times New Roman" w:hAnsi="Times New Roman" w:cs="Times New Roman"/>
        </w:rPr>
      </w:pPr>
      <w:r w:rsidRPr="00C87D41">
        <w:rPr>
          <w:rFonts w:ascii="Times New Roman" w:hAnsi="Times New Roman" w:cs="Times New Roman"/>
        </w:rPr>
        <w:t>Pre-chill centrifuge</w:t>
      </w:r>
      <w:r w:rsidR="001D332E" w:rsidRPr="00C87D41">
        <w:rPr>
          <w:rFonts w:ascii="Times New Roman" w:hAnsi="Times New Roman" w:cs="Times New Roman"/>
        </w:rPr>
        <w:t xml:space="preserve"> to 4</w:t>
      </w:r>
      <w:r w:rsidR="00C87D41">
        <w:t>°</w:t>
      </w:r>
      <w:r w:rsidR="001D332E" w:rsidRPr="00C87D41">
        <w:rPr>
          <w:rFonts w:ascii="Times New Roman" w:hAnsi="Times New Roman" w:cs="Times New Roman"/>
        </w:rPr>
        <w:t>C</w:t>
      </w:r>
    </w:p>
    <w:p w14:paraId="2E5A15CD" w14:textId="29C5BAA6" w:rsidR="00FB0EBB" w:rsidRPr="00C87D41" w:rsidRDefault="00FB0EBB" w:rsidP="00FB0EBB">
      <w:pPr>
        <w:pStyle w:val="ListParagraph"/>
        <w:numPr>
          <w:ilvl w:val="1"/>
          <w:numId w:val="2"/>
        </w:numPr>
        <w:rPr>
          <w:rFonts w:ascii="Times New Roman" w:hAnsi="Times New Roman" w:cs="Times New Roman"/>
        </w:rPr>
      </w:pPr>
      <w:r w:rsidRPr="00C87D41">
        <w:rPr>
          <w:rFonts w:ascii="Times New Roman" w:hAnsi="Times New Roman" w:cs="Times New Roman"/>
          <w:color w:val="000000"/>
          <w:lang w:bidi="en-US"/>
        </w:rPr>
        <w:t xml:space="preserve">Thaw worm pellet </w:t>
      </w:r>
      <w:r w:rsidR="00C87D41">
        <w:rPr>
          <w:rFonts w:ascii="Times New Roman" w:hAnsi="Times New Roman" w:cs="Times New Roman"/>
          <w:color w:val="000000"/>
          <w:lang w:bidi="en-US"/>
        </w:rPr>
        <w:t xml:space="preserve">(from above) </w:t>
      </w:r>
      <w:r w:rsidRPr="00C87D41">
        <w:rPr>
          <w:rFonts w:ascii="Times New Roman" w:hAnsi="Times New Roman" w:cs="Times New Roman"/>
          <w:color w:val="000000"/>
          <w:lang w:bidi="en-US"/>
        </w:rPr>
        <w:t xml:space="preserve">on ice and perform </w:t>
      </w:r>
      <w:r w:rsidRPr="00640DE4">
        <w:rPr>
          <w:rFonts w:ascii="Times New Roman" w:hAnsi="Times New Roman" w:cs="Times New Roman"/>
          <w:color w:val="000000"/>
          <w:u w:val="single"/>
          <w:lang w:bidi="en-US"/>
        </w:rPr>
        <w:t xml:space="preserve">all subsequent </w:t>
      </w:r>
      <w:r w:rsidR="00640DE4" w:rsidRPr="00640DE4">
        <w:rPr>
          <w:rFonts w:ascii="Times New Roman" w:hAnsi="Times New Roman" w:cs="Times New Roman"/>
          <w:color w:val="000000"/>
          <w:u w:val="single"/>
          <w:lang w:bidi="en-US"/>
        </w:rPr>
        <w:t>steps on ice</w:t>
      </w:r>
      <w:r w:rsidR="00640DE4">
        <w:rPr>
          <w:rFonts w:ascii="Times New Roman" w:hAnsi="Times New Roman" w:cs="Times New Roman"/>
          <w:color w:val="000000"/>
          <w:lang w:bidi="en-US"/>
        </w:rPr>
        <w:t>.</w:t>
      </w:r>
    </w:p>
    <w:p w14:paraId="5103357C" w14:textId="2278A676" w:rsidR="001D332E" w:rsidRPr="00C87D41" w:rsidRDefault="00FB0EBB" w:rsidP="00D506C6">
      <w:pPr>
        <w:pStyle w:val="ListParagraph"/>
        <w:numPr>
          <w:ilvl w:val="1"/>
          <w:numId w:val="2"/>
        </w:numPr>
        <w:rPr>
          <w:rFonts w:ascii="Times New Roman" w:hAnsi="Times New Roman" w:cs="Times New Roman"/>
        </w:rPr>
      </w:pPr>
      <w:r w:rsidRPr="00C87D41">
        <w:rPr>
          <w:rFonts w:ascii="Times New Roman" w:hAnsi="Times New Roman" w:cs="Times New Roman"/>
          <w:color w:val="000000"/>
          <w:lang w:bidi="en-US"/>
        </w:rPr>
        <w:t>Transfer worms to a pre-chilled Wheaton stainless-steel tissue grinder. Add an equal volume of ice-cold 2x NPB (see below</w:t>
      </w:r>
      <w:r w:rsidR="00640DE4">
        <w:rPr>
          <w:rFonts w:ascii="Times New Roman" w:hAnsi="Times New Roman" w:cs="Times New Roman"/>
          <w:color w:val="000000"/>
          <w:lang w:bidi="en-US"/>
        </w:rPr>
        <w:t xml:space="preserve"> and attached E</w:t>
      </w:r>
      <w:r w:rsidR="00AF15ED" w:rsidRPr="00C87D41">
        <w:rPr>
          <w:rFonts w:ascii="Times New Roman" w:hAnsi="Times New Roman" w:cs="Times New Roman"/>
          <w:color w:val="000000"/>
          <w:lang w:bidi="en-US"/>
        </w:rPr>
        <w:t>xcel sheet</w:t>
      </w:r>
      <w:r w:rsidRPr="00C87D41">
        <w:rPr>
          <w:rFonts w:ascii="Times New Roman" w:hAnsi="Times New Roman" w:cs="Times New Roman"/>
          <w:color w:val="000000"/>
          <w:lang w:bidi="en-US"/>
        </w:rPr>
        <w:t>)</w:t>
      </w:r>
    </w:p>
    <w:p w14:paraId="0327B1FD" w14:textId="4C0E278C" w:rsidR="00FB0EBB" w:rsidRPr="00640DE4" w:rsidRDefault="00640DE4" w:rsidP="001D332E">
      <w:pPr>
        <w:pStyle w:val="ListParagraph"/>
        <w:numPr>
          <w:ilvl w:val="2"/>
          <w:numId w:val="2"/>
        </w:numPr>
        <w:rPr>
          <w:rFonts w:ascii="Times New Roman" w:hAnsi="Times New Roman" w:cs="Times New Roman"/>
          <w:i/>
        </w:rPr>
      </w:pPr>
      <w:r w:rsidRPr="00640DE4">
        <w:rPr>
          <w:rFonts w:ascii="Times New Roman" w:hAnsi="Times New Roman" w:cs="Times New Roman"/>
          <w:i/>
          <w:color w:val="000000"/>
          <w:lang w:bidi="en-US"/>
        </w:rPr>
        <w:t>En</w:t>
      </w:r>
      <w:r w:rsidR="001D332E" w:rsidRPr="00640DE4">
        <w:rPr>
          <w:rFonts w:ascii="Times New Roman" w:hAnsi="Times New Roman" w:cs="Times New Roman"/>
          <w:i/>
          <w:color w:val="000000"/>
          <w:lang w:bidi="en-US"/>
        </w:rPr>
        <w:t>sure the final volume is at least ~150</w:t>
      </w:r>
      <w:r w:rsidRPr="00640DE4">
        <w:rPr>
          <w:rFonts w:ascii="Times New Roman" w:hAnsi="Times New Roman" w:cs="Times New Roman"/>
          <w:i/>
          <w:color w:val="000000"/>
          <w:lang w:bidi="en-US"/>
        </w:rPr>
        <w:t>µ</w:t>
      </w:r>
      <w:r w:rsidR="001D332E" w:rsidRPr="00640DE4">
        <w:rPr>
          <w:rFonts w:ascii="Times New Roman" w:hAnsi="Times New Roman" w:cs="Times New Roman"/>
          <w:i/>
          <w:color w:val="000000"/>
          <w:lang w:bidi="en-US"/>
        </w:rPr>
        <w:t xml:space="preserve">L or the </w:t>
      </w:r>
      <w:r w:rsidRPr="00640DE4">
        <w:rPr>
          <w:rFonts w:ascii="Times New Roman" w:hAnsi="Times New Roman" w:cs="Times New Roman"/>
          <w:i/>
          <w:color w:val="000000"/>
          <w:lang w:bidi="en-US"/>
        </w:rPr>
        <w:t>Wheaton</w:t>
      </w:r>
      <w:r w:rsidR="001D332E" w:rsidRPr="00640DE4">
        <w:rPr>
          <w:rFonts w:ascii="Times New Roman" w:hAnsi="Times New Roman" w:cs="Times New Roman"/>
          <w:i/>
          <w:color w:val="000000"/>
          <w:lang w:bidi="en-US"/>
        </w:rPr>
        <w:t xml:space="preserve"> </w:t>
      </w:r>
      <w:r w:rsidRPr="00640DE4">
        <w:rPr>
          <w:rFonts w:ascii="Times New Roman" w:hAnsi="Times New Roman" w:cs="Times New Roman"/>
          <w:i/>
          <w:color w:val="000000"/>
          <w:lang w:bidi="en-US"/>
        </w:rPr>
        <w:t>will not</w:t>
      </w:r>
      <w:r w:rsidR="001D332E" w:rsidRPr="00640DE4">
        <w:rPr>
          <w:rFonts w:ascii="Times New Roman" w:hAnsi="Times New Roman" w:cs="Times New Roman"/>
          <w:i/>
          <w:color w:val="000000"/>
          <w:lang w:bidi="en-US"/>
        </w:rPr>
        <w:t xml:space="preserve"> work well</w:t>
      </w:r>
    </w:p>
    <w:p w14:paraId="24E3E584" w14:textId="77777777" w:rsidR="00FB0EBB" w:rsidRPr="00C87D41" w:rsidRDefault="00FB0EBB" w:rsidP="00D506C6">
      <w:pPr>
        <w:pStyle w:val="ListParagraph"/>
        <w:numPr>
          <w:ilvl w:val="1"/>
          <w:numId w:val="2"/>
        </w:numPr>
        <w:rPr>
          <w:rFonts w:ascii="Times New Roman" w:hAnsi="Times New Roman" w:cs="Times New Roman"/>
        </w:rPr>
      </w:pPr>
      <w:r w:rsidRPr="00C87D41">
        <w:rPr>
          <w:rFonts w:ascii="Times New Roman" w:hAnsi="Times New Roman" w:cs="Times New Roman"/>
          <w:color w:val="000000"/>
          <w:lang w:bidi="en-US"/>
        </w:rPr>
        <w:t>Homogenize by doing 2 to 3 strokes but no more than 4</w:t>
      </w:r>
    </w:p>
    <w:p w14:paraId="55E8D20B" w14:textId="77777777" w:rsidR="00FB0EBB" w:rsidRPr="00640DE4" w:rsidRDefault="00FB0EBB" w:rsidP="00FB0EBB">
      <w:pPr>
        <w:pStyle w:val="ListParagraph"/>
        <w:numPr>
          <w:ilvl w:val="2"/>
          <w:numId w:val="2"/>
        </w:numPr>
        <w:rPr>
          <w:rFonts w:ascii="Times New Roman" w:hAnsi="Times New Roman" w:cs="Times New Roman"/>
          <w:i/>
        </w:rPr>
      </w:pPr>
      <w:r w:rsidRPr="00640DE4">
        <w:rPr>
          <w:rFonts w:ascii="Times New Roman" w:hAnsi="Times New Roman" w:cs="Times New Roman"/>
          <w:i/>
          <w:color w:val="000000"/>
          <w:lang w:bidi="en-US"/>
        </w:rPr>
        <w:t>More may burst the nuclei</w:t>
      </w:r>
    </w:p>
    <w:p w14:paraId="42DA464A" w14:textId="77777777" w:rsidR="00640DE4" w:rsidRPr="00640DE4" w:rsidRDefault="00FB0EBB" w:rsidP="00FB0EBB">
      <w:pPr>
        <w:pStyle w:val="ListParagraph"/>
        <w:numPr>
          <w:ilvl w:val="1"/>
          <w:numId w:val="2"/>
        </w:numPr>
        <w:rPr>
          <w:rFonts w:ascii="Times New Roman" w:hAnsi="Times New Roman" w:cs="Times New Roman"/>
        </w:rPr>
      </w:pPr>
      <w:r w:rsidRPr="00C87D41">
        <w:rPr>
          <w:rFonts w:ascii="Times New Roman" w:hAnsi="Times New Roman" w:cs="Times New Roman"/>
          <w:color w:val="000000"/>
          <w:lang w:bidi="en-US"/>
        </w:rPr>
        <w:lastRenderedPageBreak/>
        <w:t>Let the unbroken worms and big worm pieces sett</w:t>
      </w:r>
      <w:r w:rsidR="00640DE4">
        <w:rPr>
          <w:rFonts w:ascii="Times New Roman" w:hAnsi="Times New Roman" w:cs="Times New Roman"/>
          <w:color w:val="000000"/>
          <w:lang w:bidi="en-US"/>
        </w:rPr>
        <w:t>le to the bottom of the Wheaton</w:t>
      </w:r>
    </w:p>
    <w:p w14:paraId="5FCEDFB6" w14:textId="7BF606B0" w:rsidR="00FB0EBB" w:rsidRPr="00640DE4" w:rsidRDefault="00640DE4" w:rsidP="00640DE4">
      <w:pPr>
        <w:pStyle w:val="ListParagraph"/>
        <w:numPr>
          <w:ilvl w:val="2"/>
          <w:numId w:val="2"/>
        </w:numPr>
        <w:rPr>
          <w:rFonts w:ascii="Times New Roman" w:hAnsi="Times New Roman" w:cs="Times New Roman"/>
          <w:i/>
        </w:rPr>
      </w:pPr>
      <w:r>
        <w:rPr>
          <w:rFonts w:ascii="Times New Roman" w:hAnsi="Times New Roman" w:cs="Times New Roman"/>
          <w:i/>
          <w:color w:val="000000"/>
          <w:lang w:bidi="en-US"/>
        </w:rPr>
        <w:t>Approximately 5</w:t>
      </w:r>
      <w:r w:rsidRPr="00640DE4">
        <w:rPr>
          <w:rFonts w:ascii="Times New Roman" w:hAnsi="Times New Roman" w:cs="Times New Roman"/>
          <w:i/>
          <w:color w:val="000000"/>
          <w:lang w:bidi="en-US"/>
        </w:rPr>
        <w:t xml:space="preserve"> minutes is generally enough</w:t>
      </w:r>
    </w:p>
    <w:p w14:paraId="1E6942A7" w14:textId="0B81F459" w:rsidR="00FB0EBB" w:rsidRPr="00C87D41" w:rsidRDefault="00FB0EBB" w:rsidP="00FB0EBB">
      <w:pPr>
        <w:pStyle w:val="ListParagraph"/>
        <w:numPr>
          <w:ilvl w:val="1"/>
          <w:numId w:val="2"/>
        </w:numPr>
        <w:rPr>
          <w:rFonts w:ascii="Times New Roman" w:hAnsi="Times New Roman" w:cs="Times New Roman"/>
        </w:rPr>
      </w:pPr>
      <w:r w:rsidRPr="00C87D41">
        <w:rPr>
          <w:rFonts w:ascii="Times New Roman" w:hAnsi="Times New Roman" w:cs="Times New Roman"/>
          <w:color w:val="000000"/>
          <w:lang w:bidi="en-US"/>
        </w:rPr>
        <w:t>Separate supernatant</w:t>
      </w:r>
      <w:r w:rsidR="00640DE4">
        <w:rPr>
          <w:rFonts w:ascii="Times New Roman" w:hAnsi="Times New Roman" w:cs="Times New Roman"/>
          <w:color w:val="000000"/>
          <w:lang w:bidi="en-US"/>
        </w:rPr>
        <w:t xml:space="preserve"> (SN)</w:t>
      </w:r>
      <w:r w:rsidRPr="00C87D41">
        <w:rPr>
          <w:rFonts w:ascii="Times New Roman" w:hAnsi="Times New Roman" w:cs="Times New Roman"/>
          <w:color w:val="000000"/>
          <w:lang w:bidi="en-US"/>
        </w:rPr>
        <w:t xml:space="preserve"> (contains nuclei) from pellet by spinning at lowest possible speed</w:t>
      </w:r>
      <w:r w:rsidR="00640DE4">
        <w:rPr>
          <w:rFonts w:ascii="Times New Roman" w:hAnsi="Times New Roman" w:cs="Times New Roman"/>
          <w:color w:val="000000"/>
          <w:lang w:bidi="en-US"/>
        </w:rPr>
        <w:t xml:space="preserve"> (200g</w:t>
      </w:r>
      <w:r w:rsidRPr="00C87D41">
        <w:rPr>
          <w:rFonts w:ascii="Times New Roman" w:hAnsi="Times New Roman" w:cs="Times New Roman"/>
          <w:color w:val="000000"/>
          <w:lang w:bidi="en-US"/>
        </w:rPr>
        <w:t>) in chilled centrifuge</w:t>
      </w:r>
    </w:p>
    <w:p w14:paraId="472ECBF9" w14:textId="77777777" w:rsidR="00FB0EBB" w:rsidRPr="00C87D41" w:rsidRDefault="00FB0EBB" w:rsidP="00FB0EBB">
      <w:pPr>
        <w:pStyle w:val="ListParagraph"/>
        <w:numPr>
          <w:ilvl w:val="1"/>
          <w:numId w:val="2"/>
        </w:numPr>
        <w:rPr>
          <w:rFonts w:ascii="Times New Roman" w:hAnsi="Times New Roman" w:cs="Times New Roman"/>
        </w:rPr>
      </w:pPr>
      <w:r w:rsidRPr="00C87D41">
        <w:rPr>
          <w:rFonts w:ascii="Times New Roman" w:hAnsi="Times New Roman" w:cs="Times New Roman"/>
        </w:rPr>
        <w:t>Transfer SN to fresh tube on ice</w:t>
      </w:r>
    </w:p>
    <w:p w14:paraId="00FFE21D" w14:textId="77777777" w:rsidR="00640DE4" w:rsidRDefault="00FB0EBB" w:rsidP="00FB0EBB">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bidi="en-US"/>
        </w:rPr>
      </w:pPr>
      <w:r w:rsidRPr="00C87D41">
        <w:rPr>
          <w:rFonts w:ascii="Times New Roman" w:hAnsi="Times New Roman" w:cs="Times New Roman"/>
          <w:color w:val="000000"/>
          <w:lang w:bidi="en-US"/>
        </w:rPr>
        <w:t xml:space="preserve">Resuspend pellet in NPB 2x </w:t>
      </w:r>
    </w:p>
    <w:p w14:paraId="6953D7FC" w14:textId="5D461CED" w:rsidR="00FB0EBB" w:rsidRPr="00640DE4" w:rsidRDefault="00640DE4" w:rsidP="00640DE4">
      <w:pPr>
        <w:pStyle w:val="ListParagraph"/>
        <w:widowControl w:val="0"/>
        <w:numPr>
          <w:ilvl w:val="2"/>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
          <w:color w:val="000000"/>
          <w:lang w:bidi="en-US"/>
        </w:rPr>
      </w:pPr>
      <w:r w:rsidRPr="00640DE4">
        <w:rPr>
          <w:rFonts w:ascii="Times New Roman" w:hAnsi="Times New Roman" w:cs="Times New Roman"/>
          <w:i/>
          <w:color w:val="000000"/>
          <w:lang w:bidi="en-US"/>
        </w:rPr>
        <w:t>A</w:t>
      </w:r>
      <w:r w:rsidR="001D332E" w:rsidRPr="00640DE4">
        <w:rPr>
          <w:rFonts w:ascii="Times New Roman" w:hAnsi="Times New Roman" w:cs="Times New Roman"/>
          <w:i/>
          <w:color w:val="000000"/>
          <w:lang w:bidi="en-US"/>
        </w:rPr>
        <w:t>gain at least a total volume of ~150</w:t>
      </w:r>
      <w:r w:rsidRPr="00640DE4">
        <w:rPr>
          <w:rFonts w:ascii="Times New Roman" w:hAnsi="Times New Roman" w:cs="Times New Roman"/>
          <w:i/>
          <w:color w:val="000000"/>
          <w:lang w:bidi="en-US"/>
        </w:rPr>
        <w:t>µL</w:t>
      </w:r>
    </w:p>
    <w:p w14:paraId="5091D828" w14:textId="77777777" w:rsidR="001D332E" w:rsidRPr="00C87D41" w:rsidRDefault="00FB0EBB" w:rsidP="00FB0EBB">
      <w:pPr>
        <w:pStyle w:val="ListParagraph"/>
        <w:numPr>
          <w:ilvl w:val="1"/>
          <w:numId w:val="2"/>
        </w:numPr>
        <w:rPr>
          <w:rFonts w:ascii="Times New Roman" w:hAnsi="Times New Roman" w:cs="Times New Roman"/>
        </w:rPr>
      </w:pPr>
      <w:r w:rsidRPr="00C87D41">
        <w:rPr>
          <w:rFonts w:ascii="Times New Roman" w:hAnsi="Times New Roman" w:cs="Times New Roman"/>
        </w:rPr>
        <w:t xml:space="preserve">Repeat steps d-h until there </w:t>
      </w:r>
      <w:r w:rsidR="001D332E" w:rsidRPr="00C87D41">
        <w:rPr>
          <w:rFonts w:ascii="Times New Roman" w:hAnsi="Times New Roman" w:cs="Times New Roman"/>
        </w:rPr>
        <w:t>are</w:t>
      </w:r>
      <w:r w:rsidRPr="00C87D41">
        <w:rPr>
          <w:rFonts w:ascii="Times New Roman" w:hAnsi="Times New Roman" w:cs="Times New Roman"/>
        </w:rPr>
        <w:t xml:space="preserve"> no visible worm pieces</w:t>
      </w:r>
      <w:r w:rsidR="001D332E" w:rsidRPr="00C87D41">
        <w:rPr>
          <w:rFonts w:ascii="Times New Roman" w:hAnsi="Times New Roman" w:cs="Times New Roman"/>
        </w:rPr>
        <w:t>, each time adding the SN to the same tube</w:t>
      </w:r>
    </w:p>
    <w:p w14:paraId="061E48CE" w14:textId="37D8E21F" w:rsidR="001D332E" w:rsidRPr="00640DE4" w:rsidRDefault="00640DE4" w:rsidP="001D332E">
      <w:pPr>
        <w:pStyle w:val="ListParagraph"/>
        <w:numPr>
          <w:ilvl w:val="2"/>
          <w:numId w:val="2"/>
        </w:numPr>
        <w:rPr>
          <w:rFonts w:ascii="Times New Roman" w:hAnsi="Times New Roman" w:cs="Times New Roman"/>
          <w:i/>
        </w:rPr>
      </w:pPr>
      <w:r w:rsidRPr="00640DE4">
        <w:rPr>
          <w:rFonts w:ascii="Times New Roman" w:hAnsi="Times New Roman" w:cs="Times New Roman"/>
          <w:i/>
        </w:rPr>
        <w:t>After t</w:t>
      </w:r>
      <w:r w:rsidR="001D332E" w:rsidRPr="00640DE4">
        <w:rPr>
          <w:rFonts w:ascii="Times New Roman" w:hAnsi="Times New Roman" w:cs="Times New Roman"/>
          <w:i/>
        </w:rPr>
        <w:t>he last</w:t>
      </w:r>
      <w:r w:rsidRPr="00640DE4">
        <w:rPr>
          <w:rFonts w:ascii="Times New Roman" w:hAnsi="Times New Roman" w:cs="Times New Roman"/>
          <w:i/>
        </w:rPr>
        <w:t xml:space="preserve"> sample wash out the W</w:t>
      </w:r>
      <w:r w:rsidR="001D332E" w:rsidRPr="00640DE4">
        <w:rPr>
          <w:rFonts w:ascii="Times New Roman" w:hAnsi="Times New Roman" w:cs="Times New Roman"/>
          <w:i/>
        </w:rPr>
        <w:t>heaton with extra 2xNPB</w:t>
      </w:r>
    </w:p>
    <w:p w14:paraId="52DBCB3F" w14:textId="438366B4" w:rsidR="001D332E" w:rsidRPr="00C87D41" w:rsidRDefault="00640DE4" w:rsidP="001D332E">
      <w:pPr>
        <w:pStyle w:val="ListParagraph"/>
        <w:numPr>
          <w:ilvl w:val="1"/>
          <w:numId w:val="2"/>
        </w:numPr>
        <w:rPr>
          <w:rFonts w:ascii="Times New Roman" w:hAnsi="Times New Roman" w:cs="Times New Roman"/>
        </w:rPr>
      </w:pPr>
      <w:r>
        <w:rPr>
          <w:rFonts w:ascii="Times New Roman" w:hAnsi="Times New Roman" w:cs="Times New Roman"/>
        </w:rPr>
        <w:t xml:space="preserve">After pooling </w:t>
      </w:r>
      <w:r w:rsidR="001D332E" w:rsidRPr="00C87D41">
        <w:rPr>
          <w:rFonts w:ascii="Times New Roman" w:hAnsi="Times New Roman" w:cs="Times New Roman"/>
        </w:rPr>
        <w:t>the SN samples</w:t>
      </w:r>
      <w:r>
        <w:rPr>
          <w:rFonts w:ascii="Times New Roman" w:hAnsi="Times New Roman" w:cs="Times New Roman"/>
        </w:rPr>
        <w:t>, perform</w:t>
      </w:r>
      <w:r w:rsidR="001D332E" w:rsidRPr="00C87D41">
        <w:rPr>
          <w:rFonts w:ascii="Times New Roman" w:hAnsi="Times New Roman" w:cs="Times New Roman"/>
        </w:rPr>
        <w:t xml:space="preserve"> another 200g spin and transfer the SN to a final tube</w:t>
      </w:r>
    </w:p>
    <w:p w14:paraId="55110381" w14:textId="7C12F3E6" w:rsidR="001D332E" w:rsidRPr="00640DE4" w:rsidRDefault="00640DE4" w:rsidP="001D332E">
      <w:pPr>
        <w:pStyle w:val="ListParagraph"/>
        <w:numPr>
          <w:ilvl w:val="2"/>
          <w:numId w:val="2"/>
        </w:numPr>
        <w:rPr>
          <w:rFonts w:ascii="Times New Roman" w:hAnsi="Times New Roman" w:cs="Times New Roman"/>
          <w:i/>
        </w:rPr>
      </w:pPr>
      <w:r w:rsidRPr="00640DE4">
        <w:rPr>
          <w:rFonts w:ascii="Times New Roman" w:hAnsi="Times New Roman" w:cs="Times New Roman"/>
          <w:i/>
        </w:rPr>
        <w:t>Optional, but helpful</w:t>
      </w:r>
    </w:p>
    <w:p w14:paraId="08C060FB" w14:textId="77777777" w:rsidR="00EC08F7" w:rsidRPr="00C87D41" w:rsidRDefault="001D332E" w:rsidP="001D332E">
      <w:pPr>
        <w:pStyle w:val="ListParagraph"/>
        <w:numPr>
          <w:ilvl w:val="1"/>
          <w:numId w:val="2"/>
        </w:numPr>
        <w:rPr>
          <w:rFonts w:ascii="Times New Roman" w:hAnsi="Times New Roman" w:cs="Times New Roman"/>
        </w:rPr>
      </w:pPr>
      <w:r w:rsidRPr="00C87D41">
        <w:rPr>
          <w:rFonts w:ascii="Times New Roman" w:hAnsi="Times New Roman" w:cs="Times New Roman"/>
        </w:rPr>
        <w:t>To pellet the nuclei, spin at 1000g for 10min</w:t>
      </w:r>
    </w:p>
    <w:p w14:paraId="57552CFD" w14:textId="77777777" w:rsidR="00EC08F7" w:rsidRPr="00C87D41" w:rsidRDefault="00EC08F7" w:rsidP="00EC08F7">
      <w:pPr>
        <w:pStyle w:val="ListParagraph"/>
        <w:numPr>
          <w:ilvl w:val="1"/>
          <w:numId w:val="2"/>
        </w:numPr>
        <w:rPr>
          <w:rFonts w:ascii="Times New Roman" w:hAnsi="Times New Roman" w:cs="Times New Roman"/>
        </w:rPr>
      </w:pPr>
      <w:r w:rsidRPr="00C87D41">
        <w:rPr>
          <w:rFonts w:ascii="Times New Roman" w:hAnsi="Times New Roman" w:cs="Times New Roman"/>
        </w:rPr>
        <w:t xml:space="preserve">Once the nuclei are pelleted, </w:t>
      </w:r>
      <w:r w:rsidRPr="00640DE4">
        <w:rPr>
          <w:rFonts w:ascii="Times New Roman" w:hAnsi="Times New Roman" w:cs="Times New Roman"/>
          <w:u w:val="single"/>
        </w:rPr>
        <w:t>COMPLETELY</w:t>
      </w:r>
      <w:r w:rsidRPr="00C87D41">
        <w:rPr>
          <w:rFonts w:ascii="Times New Roman" w:hAnsi="Times New Roman" w:cs="Times New Roman"/>
        </w:rPr>
        <w:t xml:space="preserve"> remove the SN</w:t>
      </w:r>
    </w:p>
    <w:p w14:paraId="0117D6A3" w14:textId="39763600" w:rsidR="00640DE4" w:rsidRDefault="00640DE4" w:rsidP="00EC08F7">
      <w:pPr>
        <w:pStyle w:val="ListParagraph"/>
        <w:numPr>
          <w:ilvl w:val="2"/>
          <w:numId w:val="2"/>
        </w:numPr>
        <w:rPr>
          <w:rFonts w:ascii="Times New Roman" w:hAnsi="Times New Roman" w:cs="Times New Roman"/>
          <w:i/>
        </w:rPr>
      </w:pPr>
      <w:r w:rsidRPr="00640DE4">
        <w:rPr>
          <w:rFonts w:ascii="Times New Roman" w:hAnsi="Times New Roman" w:cs="Times New Roman"/>
          <w:i/>
          <w:u w:val="single"/>
        </w:rPr>
        <w:t>The nuclei will not be visible</w:t>
      </w:r>
      <w:r>
        <w:rPr>
          <w:rFonts w:ascii="Times New Roman" w:hAnsi="Times New Roman" w:cs="Times New Roman"/>
          <w:i/>
        </w:rPr>
        <w:t>, so make sure to note where the pellet should be – usually by placing the tube tab up before spinning</w:t>
      </w:r>
    </w:p>
    <w:p w14:paraId="09B31D8E" w14:textId="36D73DA4" w:rsidR="001903A3" w:rsidRPr="001903A3" w:rsidRDefault="00640DE4" w:rsidP="001903A3">
      <w:pPr>
        <w:pStyle w:val="ListParagraph"/>
        <w:numPr>
          <w:ilvl w:val="2"/>
          <w:numId w:val="2"/>
        </w:numPr>
        <w:rPr>
          <w:rFonts w:ascii="Times New Roman" w:hAnsi="Times New Roman" w:cs="Times New Roman"/>
          <w:i/>
        </w:rPr>
      </w:pPr>
      <w:r w:rsidRPr="00640DE4">
        <w:rPr>
          <w:rFonts w:ascii="Times New Roman" w:hAnsi="Times New Roman" w:cs="Times New Roman"/>
          <w:i/>
        </w:rPr>
        <w:t>L</w:t>
      </w:r>
      <w:r w:rsidR="00EC08F7" w:rsidRPr="00640DE4">
        <w:rPr>
          <w:rFonts w:ascii="Times New Roman" w:hAnsi="Times New Roman" w:cs="Times New Roman"/>
          <w:i/>
        </w:rPr>
        <w:t xml:space="preserve">eaving even a few </w:t>
      </w:r>
      <w:r w:rsidRPr="00640DE4">
        <w:rPr>
          <w:rFonts w:ascii="Times New Roman" w:hAnsi="Times New Roman" w:cs="Times New Roman"/>
          <w:i/>
        </w:rPr>
        <w:t>µ</w:t>
      </w:r>
      <w:r w:rsidR="00EC08F7" w:rsidRPr="00640DE4">
        <w:rPr>
          <w:rFonts w:ascii="Times New Roman" w:hAnsi="Times New Roman" w:cs="Times New Roman"/>
          <w:i/>
        </w:rPr>
        <w:t xml:space="preserve">L can result in sequencing a lot </w:t>
      </w:r>
      <w:r w:rsidRPr="00640DE4">
        <w:rPr>
          <w:rFonts w:ascii="Times New Roman" w:hAnsi="Times New Roman" w:cs="Times New Roman"/>
          <w:i/>
        </w:rPr>
        <w:t xml:space="preserve">bacterial DNA if you’re working with larval or adult </w:t>
      </w:r>
      <w:r w:rsidR="00EC08F7" w:rsidRPr="00640DE4">
        <w:rPr>
          <w:rFonts w:ascii="Times New Roman" w:hAnsi="Times New Roman" w:cs="Times New Roman"/>
          <w:i/>
        </w:rPr>
        <w:t>stages.</w:t>
      </w:r>
    </w:p>
    <w:p w14:paraId="7A647F1C" w14:textId="68C682B8" w:rsidR="001903A3" w:rsidRPr="001903A3" w:rsidRDefault="001903A3" w:rsidP="001903A3">
      <w:pPr>
        <w:pStyle w:val="ListParagraph"/>
        <w:numPr>
          <w:ilvl w:val="1"/>
          <w:numId w:val="2"/>
        </w:numPr>
        <w:rPr>
          <w:rFonts w:ascii="Times New Roman" w:hAnsi="Times New Roman" w:cs="Times New Roman"/>
          <w:i/>
          <w:u w:val="single"/>
        </w:rPr>
      </w:pPr>
      <w:r>
        <w:rPr>
          <w:rFonts w:ascii="Times New Roman" w:hAnsi="Times New Roman" w:cs="Times New Roman"/>
          <w:u w:val="single"/>
        </w:rPr>
        <w:t>Go directly to step 3</w:t>
      </w:r>
    </w:p>
    <w:p w14:paraId="4C4141EC" w14:textId="7AA65090" w:rsidR="00EC08F7" w:rsidRPr="00C87D41" w:rsidRDefault="00EC08F7" w:rsidP="00EC08F7">
      <w:pPr>
        <w:pStyle w:val="ListParagraph"/>
        <w:numPr>
          <w:ilvl w:val="1"/>
          <w:numId w:val="2"/>
        </w:numPr>
        <w:rPr>
          <w:rFonts w:ascii="Times New Roman" w:hAnsi="Times New Roman" w:cs="Times New Roman"/>
        </w:rPr>
      </w:pPr>
      <w:r w:rsidRPr="00C87D41">
        <w:rPr>
          <w:rFonts w:ascii="Times New Roman" w:hAnsi="Times New Roman" w:cs="Times New Roman"/>
        </w:rPr>
        <w:t xml:space="preserve">If performing </w:t>
      </w:r>
      <w:r w:rsidR="00640DE4">
        <w:rPr>
          <w:rFonts w:ascii="Times New Roman" w:hAnsi="Times New Roman" w:cs="Times New Roman"/>
        </w:rPr>
        <w:t>input control/</w:t>
      </w:r>
      <w:r w:rsidRPr="00C87D41">
        <w:rPr>
          <w:rFonts w:ascii="Times New Roman" w:hAnsi="Times New Roman" w:cs="Times New Roman"/>
        </w:rPr>
        <w:t>gDNA prep:</w:t>
      </w:r>
    </w:p>
    <w:p w14:paraId="7E8ADCF6" w14:textId="563286BC" w:rsidR="00EC08F7" w:rsidRPr="00C87D41" w:rsidRDefault="00640DE4" w:rsidP="00EC08F7">
      <w:pPr>
        <w:pStyle w:val="ListParagraph"/>
        <w:numPr>
          <w:ilvl w:val="2"/>
          <w:numId w:val="2"/>
        </w:numPr>
        <w:rPr>
          <w:rFonts w:ascii="Times New Roman" w:hAnsi="Times New Roman" w:cs="Times New Roman"/>
        </w:rPr>
      </w:pPr>
      <w:r>
        <w:rPr>
          <w:rFonts w:ascii="Times New Roman" w:hAnsi="Times New Roman" w:cs="Times New Roman"/>
        </w:rPr>
        <w:t xml:space="preserve">Using </w:t>
      </w:r>
      <w:r w:rsidR="00EC08F7" w:rsidRPr="00C87D41">
        <w:rPr>
          <w:rFonts w:ascii="Times New Roman" w:hAnsi="Times New Roman" w:cs="Times New Roman"/>
        </w:rPr>
        <w:t xml:space="preserve">embryos </w:t>
      </w:r>
      <w:r>
        <w:rPr>
          <w:rFonts w:ascii="Times New Roman" w:hAnsi="Times New Roman" w:cs="Times New Roman"/>
        </w:rPr>
        <w:t xml:space="preserve">will avoid any </w:t>
      </w:r>
      <w:r w:rsidR="00EC08F7" w:rsidRPr="00C87D41">
        <w:rPr>
          <w:rFonts w:ascii="Times New Roman" w:hAnsi="Times New Roman" w:cs="Times New Roman"/>
        </w:rPr>
        <w:t>b</w:t>
      </w:r>
      <w:r>
        <w:rPr>
          <w:rFonts w:ascii="Times New Roman" w:hAnsi="Times New Roman" w:cs="Times New Roman"/>
        </w:rPr>
        <w:t xml:space="preserve">acterial contamination </w:t>
      </w:r>
      <w:r w:rsidR="00EC08F7" w:rsidRPr="00C87D41">
        <w:rPr>
          <w:rFonts w:ascii="Times New Roman" w:hAnsi="Times New Roman" w:cs="Times New Roman"/>
        </w:rPr>
        <w:t>issue</w:t>
      </w:r>
      <w:r>
        <w:rPr>
          <w:rFonts w:ascii="Times New Roman" w:hAnsi="Times New Roman" w:cs="Times New Roman"/>
        </w:rPr>
        <w:t>s</w:t>
      </w:r>
    </w:p>
    <w:p w14:paraId="304BCE97" w14:textId="4AA9CDD6" w:rsidR="00EC08F7" w:rsidRPr="00C87D41" w:rsidRDefault="00EC08F7" w:rsidP="00EC08F7">
      <w:pPr>
        <w:pStyle w:val="ListParagraph"/>
        <w:numPr>
          <w:ilvl w:val="2"/>
          <w:numId w:val="2"/>
        </w:numPr>
        <w:rPr>
          <w:rFonts w:ascii="Times New Roman" w:hAnsi="Times New Roman" w:cs="Times New Roman"/>
        </w:rPr>
      </w:pPr>
      <w:r w:rsidRPr="00C87D41">
        <w:rPr>
          <w:rFonts w:ascii="Times New Roman" w:hAnsi="Times New Roman" w:cs="Times New Roman"/>
        </w:rPr>
        <w:t>Isolate gDNA from nuclei</w:t>
      </w:r>
      <w:r w:rsidR="00640DE4">
        <w:rPr>
          <w:rFonts w:ascii="Times New Roman" w:hAnsi="Times New Roman" w:cs="Times New Roman"/>
        </w:rPr>
        <w:t xml:space="preserve"> (standard approach)</w:t>
      </w:r>
      <w:r w:rsidRPr="00C87D41">
        <w:rPr>
          <w:rFonts w:ascii="Times New Roman" w:hAnsi="Times New Roman" w:cs="Times New Roman"/>
        </w:rPr>
        <w:t>:</w:t>
      </w:r>
    </w:p>
    <w:p w14:paraId="67414F32" w14:textId="77777777" w:rsidR="00EC08F7" w:rsidRPr="00C87D41" w:rsidRDefault="00EC08F7" w:rsidP="00EC08F7">
      <w:pPr>
        <w:pStyle w:val="ListParagraph"/>
        <w:numPr>
          <w:ilvl w:val="3"/>
          <w:numId w:val="2"/>
        </w:numPr>
        <w:rPr>
          <w:rFonts w:ascii="Times New Roman" w:hAnsi="Times New Roman" w:cs="Times New Roman"/>
        </w:rPr>
      </w:pPr>
      <w:r w:rsidRPr="00C87D41">
        <w:rPr>
          <w:rFonts w:ascii="Times New Roman" w:hAnsi="Times New Roman" w:cs="Times New Roman"/>
        </w:rPr>
        <w:t>proteinaseK</w:t>
      </w:r>
    </w:p>
    <w:p w14:paraId="4F8810EC" w14:textId="77777777" w:rsidR="00EC08F7" w:rsidRPr="00C87D41" w:rsidRDefault="00EC08F7" w:rsidP="00EC08F7">
      <w:pPr>
        <w:pStyle w:val="ListParagraph"/>
        <w:numPr>
          <w:ilvl w:val="3"/>
          <w:numId w:val="2"/>
        </w:numPr>
        <w:rPr>
          <w:rFonts w:ascii="Times New Roman" w:hAnsi="Times New Roman" w:cs="Times New Roman"/>
        </w:rPr>
      </w:pPr>
      <w:r w:rsidRPr="00C87D41">
        <w:rPr>
          <w:rFonts w:ascii="Times New Roman" w:hAnsi="Times New Roman" w:cs="Times New Roman"/>
        </w:rPr>
        <w:t>RNase</w:t>
      </w:r>
    </w:p>
    <w:p w14:paraId="31FE0CD2" w14:textId="77777777" w:rsidR="00EC08F7" w:rsidRPr="00C87D41" w:rsidRDefault="00EC08F7" w:rsidP="00EC08F7">
      <w:pPr>
        <w:pStyle w:val="ListParagraph"/>
        <w:numPr>
          <w:ilvl w:val="3"/>
          <w:numId w:val="2"/>
        </w:numPr>
        <w:rPr>
          <w:rFonts w:ascii="Times New Roman" w:hAnsi="Times New Roman" w:cs="Times New Roman"/>
        </w:rPr>
      </w:pPr>
      <w:r w:rsidRPr="00C87D41">
        <w:rPr>
          <w:rFonts w:ascii="Times New Roman" w:hAnsi="Times New Roman" w:cs="Times New Roman"/>
        </w:rPr>
        <w:t>Phenol/chloroform extract</w:t>
      </w:r>
    </w:p>
    <w:p w14:paraId="7A3E9B05" w14:textId="34119D8D" w:rsidR="00EC08F7" w:rsidRPr="00C87D41" w:rsidRDefault="00EC08F7" w:rsidP="00EC08F7">
      <w:pPr>
        <w:pStyle w:val="ListParagraph"/>
        <w:numPr>
          <w:ilvl w:val="2"/>
          <w:numId w:val="2"/>
        </w:numPr>
        <w:rPr>
          <w:rFonts w:ascii="Times New Roman" w:hAnsi="Times New Roman" w:cs="Times New Roman"/>
        </w:rPr>
      </w:pPr>
      <w:r w:rsidRPr="00C87D41">
        <w:rPr>
          <w:rFonts w:ascii="Times New Roman" w:hAnsi="Times New Roman" w:cs="Times New Roman"/>
        </w:rPr>
        <w:t>Rather than using nuclei in step 3b</w:t>
      </w:r>
      <w:r w:rsidR="00640DE4">
        <w:rPr>
          <w:rFonts w:ascii="Times New Roman" w:hAnsi="Times New Roman" w:cs="Times New Roman"/>
        </w:rPr>
        <w:t xml:space="preserve"> (below)</w:t>
      </w:r>
      <w:r w:rsidRPr="00C87D41">
        <w:rPr>
          <w:rFonts w:ascii="Times New Roman" w:hAnsi="Times New Roman" w:cs="Times New Roman"/>
        </w:rPr>
        <w:t>, add 10ng of very clean gDNA.  Otherwise treat it as other samples</w:t>
      </w:r>
    </w:p>
    <w:p w14:paraId="4ECDFAA3" w14:textId="77777777" w:rsidR="001D332E" w:rsidRPr="00C87D41" w:rsidRDefault="001D332E" w:rsidP="00EC08F7">
      <w:pPr>
        <w:pStyle w:val="ListParagraph"/>
        <w:ind w:left="1440"/>
        <w:rPr>
          <w:rFonts w:ascii="Times New Roman" w:hAnsi="Times New Roman" w:cs="Times New Roman"/>
        </w:rPr>
      </w:pPr>
    </w:p>
    <w:p w14:paraId="4F1527BD" w14:textId="77777777" w:rsidR="001D332E" w:rsidRPr="00C87D41" w:rsidRDefault="001D332E" w:rsidP="001D332E">
      <w:pPr>
        <w:pStyle w:val="ListParagraph"/>
        <w:numPr>
          <w:ilvl w:val="0"/>
          <w:numId w:val="2"/>
        </w:numPr>
        <w:rPr>
          <w:rFonts w:ascii="Times New Roman" w:hAnsi="Times New Roman" w:cs="Times New Roman"/>
          <w:b/>
        </w:rPr>
      </w:pPr>
      <w:r w:rsidRPr="00C87D41">
        <w:rPr>
          <w:rFonts w:ascii="Times New Roman" w:hAnsi="Times New Roman" w:cs="Times New Roman"/>
          <w:b/>
        </w:rPr>
        <w:t>ATAC</w:t>
      </w:r>
    </w:p>
    <w:p w14:paraId="79A26668" w14:textId="3B645DD9" w:rsidR="001D332E" w:rsidRPr="00C87D41" w:rsidRDefault="001D332E" w:rsidP="00EC08F7">
      <w:pPr>
        <w:pStyle w:val="ListParagraph"/>
        <w:numPr>
          <w:ilvl w:val="1"/>
          <w:numId w:val="2"/>
        </w:numPr>
        <w:rPr>
          <w:rFonts w:ascii="Times New Roman" w:hAnsi="Times New Roman" w:cs="Times New Roman"/>
        </w:rPr>
      </w:pPr>
      <w:r w:rsidRPr="00C87D41">
        <w:rPr>
          <w:rFonts w:ascii="Times New Roman" w:hAnsi="Times New Roman" w:cs="Times New Roman"/>
        </w:rPr>
        <w:t xml:space="preserve">While </w:t>
      </w:r>
      <w:r w:rsidR="00640DE4">
        <w:rPr>
          <w:rFonts w:ascii="Times New Roman" w:hAnsi="Times New Roman" w:cs="Times New Roman"/>
        </w:rPr>
        <w:t xml:space="preserve">pelleting </w:t>
      </w:r>
      <w:r w:rsidR="001903A3">
        <w:rPr>
          <w:rFonts w:ascii="Times New Roman" w:hAnsi="Times New Roman" w:cs="Times New Roman"/>
        </w:rPr>
        <w:t>nuclei</w:t>
      </w:r>
      <w:r w:rsidRPr="00C87D41">
        <w:rPr>
          <w:rFonts w:ascii="Times New Roman" w:hAnsi="Times New Roman" w:cs="Times New Roman"/>
        </w:rPr>
        <w:t xml:space="preserve"> above</w:t>
      </w:r>
      <w:r w:rsidR="001903A3">
        <w:rPr>
          <w:rFonts w:ascii="Times New Roman" w:hAnsi="Times New Roman" w:cs="Times New Roman"/>
        </w:rPr>
        <w:t>,</w:t>
      </w:r>
      <w:r w:rsidRPr="00C87D41">
        <w:rPr>
          <w:rFonts w:ascii="Times New Roman" w:hAnsi="Times New Roman" w:cs="Times New Roman"/>
        </w:rPr>
        <w:t xml:space="preserve"> prepare ATAC buffer: 25</w:t>
      </w:r>
      <w:r w:rsidR="001903A3">
        <w:rPr>
          <w:rFonts w:ascii="Times New Roman" w:hAnsi="Times New Roman" w:cs="Times New Roman"/>
        </w:rPr>
        <w:t>µ</w:t>
      </w:r>
      <w:r w:rsidRPr="00C87D41">
        <w:rPr>
          <w:rFonts w:ascii="Times New Roman" w:hAnsi="Times New Roman" w:cs="Times New Roman"/>
        </w:rPr>
        <w:t>L 2X tagmentation buffer, 22.5</w:t>
      </w:r>
      <w:r w:rsidR="001903A3">
        <w:rPr>
          <w:rFonts w:ascii="Times New Roman" w:hAnsi="Times New Roman" w:cs="Times New Roman"/>
        </w:rPr>
        <w:t>µ</w:t>
      </w:r>
      <w:r w:rsidRPr="00C87D41">
        <w:rPr>
          <w:rFonts w:ascii="Times New Roman" w:hAnsi="Times New Roman" w:cs="Times New Roman"/>
        </w:rPr>
        <w:t xml:space="preserve">L H2O </w:t>
      </w:r>
    </w:p>
    <w:p w14:paraId="663FA16F" w14:textId="5FF5E8AA" w:rsidR="001D332E" w:rsidRPr="00C87D41" w:rsidRDefault="001D332E" w:rsidP="001D332E">
      <w:pPr>
        <w:pStyle w:val="ListParagraph"/>
        <w:numPr>
          <w:ilvl w:val="1"/>
          <w:numId w:val="2"/>
        </w:numPr>
        <w:rPr>
          <w:rFonts w:ascii="Times New Roman" w:hAnsi="Times New Roman" w:cs="Times New Roman"/>
        </w:rPr>
      </w:pPr>
      <w:r w:rsidRPr="00C87D41">
        <w:rPr>
          <w:rFonts w:ascii="Times New Roman" w:hAnsi="Times New Roman" w:cs="Times New Roman"/>
        </w:rPr>
        <w:t xml:space="preserve">Resuspend the </w:t>
      </w:r>
      <w:r w:rsidR="001903A3">
        <w:rPr>
          <w:rFonts w:ascii="Times New Roman" w:hAnsi="Times New Roman" w:cs="Times New Roman"/>
        </w:rPr>
        <w:t>pelleted nuclei</w:t>
      </w:r>
      <w:r w:rsidRPr="00C87D41">
        <w:rPr>
          <w:rFonts w:ascii="Times New Roman" w:hAnsi="Times New Roman" w:cs="Times New Roman"/>
        </w:rPr>
        <w:t xml:space="preserve"> with 47.5</w:t>
      </w:r>
      <w:r w:rsidR="001903A3">
        <w:rPr>
          <w:rFonts w:ascii="Times New Roman" w:hAnsi="Times New Roman" w:cs="Times New Roman"/>
        </w:rPr>
        <w:t>µ</w:t>
      </w:r>
      <w:r w:rsidRPr="00C87D41">
        <w:rPr>
          <w:rFonts w:ascii="Times New Roman" w:hAnsi="Times New Roman" w:cs="Times New Roman"/>
        </w:rPr>
        <w:t xml:space="preserve">L of buffer from step </w:t>
      </w:r>
      <w:r w:rsidR="001903A3">
        <w:rPr>
          <w:rFonts w:ascii="Times New Roman" w:hAnsi="Times New Roman" w:cs="Times New Roman"/>
        </w:rPr>
        <w:t>3</w:t>
      </w:r>
      <w:r w:rsidRPr="00C87D41">
        <w:rPr>
          <w:rFonts w:ascii="Times New Roman" w:hAnsi="Times New Roman" w:cs="Times New Roman"/>
        </w:rPr>
        <w:t>a.</w:t>
      </w:r>
    </w:p>
    <w:p w14:paraId="322110B1" w14:textId="53BAC4FC" w:rsidR="001D332E" w:rsidRPr="00C87D41" w:rsidRDefault="001D332E" w:rsidP="001D332E">
      <w:pPr>
        <w:pStyle w:val="ListParagraph"/>
        <w:numPr>
          <w:ilvl w:val="1"/>
          <w:numId w:val="2"/>
        </w:numPr>
        <w:rPr>
          <w:rFonts w:ascii="Times New Roman" w:hAnsi="Times New Roman" w:cs="Times New Roman"/>
        </w:rPr>
      </w:pPr>
      <w:r w:rsidRPr="00C87D41">
        <w:rPr>
          <w:rFonts w:ascii="Times New Roman" w:hAnsi="Times New Roman" w:cs="Times New Roman"/>
        </w:rPr>
        <w:t>Add 2.5</w:t>
      </w:r>
      <w:r w:rsidR="001903A3">
        <w:rPr>
          <w:rFonts w:ascii="Times New Roman" w:hAnsi="Times New Roman" w:cs="Times New Roman"/>
        </w:rPr>
        <w:t>µ</w:t>
      </w:r>
      <w:r w:rsidRPr="00C87D41">
        <w:rPr>
          <w:rFonts w:ascii="Times New Roman" w:hAnsi="Times New Roman" w:cs="Times New Roman"/>
        </w:rPr>
        <w:t>L of tagmentation enzyme (</w:t>
      </w:r>
      <w:r w:rsidR="001903A3">
        <w:rPr>
          <w:rFonts w:ascii="Times New Roman" w:hAnsi="Times New Roman" w:cs="Times New Roman"/>
        </w:rPr>
        <w:t>i.e.</w:t>
      </w:r>
      <w:r w:rsidRPr="00C87D41">
        <w:rPr>
          <w:rFonts w:ascii="Times New Roman" w:hAnsi="Times New Roman" w:cs="Times New Roman"/>
        </w:rPr>
        <w:t xml:space="preserve"> Tn5)</w:t>
      </w:r>
    </w:p>
    <w:p w14:paraId="398A2952" w14:textId="0C47BC78" w:rsidR="001D332E" w:rsidRPr="00C87D41" w:rsidRDefault="001D332E" w:rsidP="001D332E">
      <w:pPr>
        <w:pStyle w:val="ListParagraph"/>
        <w:numPr>
          <w:ilvl w:val="1"/>
          <w:numId w:val="2"/>
        </w:numPr>
        <w:rPr>
          <w:rFonts w:ascii="Times New Roman" w:hAnsi="Times New Roman" w:cs="Times New Roman"/>
        </w:rPr>
      </w:pPr>
      <w:r w:rsidRPr="00C87D41">
        <w:rPr>
          <w:rFonts w:ascii="Times New Roman" w:hAnsi="Times New Roman" w:cs="Times New Roman"/>
        </w:rPr>
        <w:t>Incubate at 37</w:t>
      </w:r>
      <w:r w:rsidR="001903A3">
        <w:rPr>
          <w:rFonts w:ascii="Times New Roman" w:hAnsi="Times New Roman" w:cs="Times New Roman"/>
        </w:rPr>
        <w:t>°</w:t>
      </w:r>
      <w:r w:rsidRPr="00C87D41">
        <w:rPr>
          <w:rFonts w:ascii="Times New Roman" w:hAnsi="Times New Roman" w:cs="Times New Roman"/>
        </w:rPr>
        <w:t>C for 30mins, then move to 4</w:t>
      </w:r>
      <w:r w:rsidR="001903A3">
        <w:rPr>
          <w:rFonts w:ascii="Times New Roman" w:hAnsi="Times New Roman" w:cs="Times New Roman"/>
        </w:rPr>
        <w:t>°</w:t>
      </w:r>
      <w:r w:rsidRPr="00C87D41">
        <w:rPr>
          <w:rFonts w:ascii="Times New Roman" w:hAnsi="Times New Roman" w:cs="Times New Roman"/>
        </w:rPr>
        <w:t>C</w:t>
      </w:r>
    </w:p>
    <w:p w14:paraId="04601286" w14:textId="0EB15B4C" w:rsidR="001D332E" w:rsidRPr="001903A3" w:rsidRDefault="001D332E" w:rsidP="001D332E">
      <w:pPr>
        <w:pStyle w:val="ListParagraph"/>
        <w:numPr>
          <w:ilvl w:val="2"/>
          <w:numId w:val="2"/>
        </w:numPr>
        <w:rPr>
          <w:rFonts w:ascii="Times New Roman" w:hAnsi="Times New Roman" w:cs="Times New Roman"/>
          <w:i/>
        </w:rPr>
      </w:pPr>
      <w:r w:rsidRPr="001903A3">
        <w:rPr>
          <w:rFonts w:ascii="Times New Roman" w:hAnsi="Times New Roman" w:cs="Times New Roman"/>
          <w:i/>
        </w:rPr>
        <w:t xml:space="preserve">If </w:t>
      </w:r>
      <w:r w:rsidR="001903A3" w:rsidRPr="001903A3">
        <w:rPr>
          <w:rFonts w:ascii="Times New Roman" w:hAnsi="Times New Roman" w:cs="Times New Roman"/>
          <w:i/>
        </w:rPr>
        <w:t>performing several preps in sequence</w:t>
      </w:r>
      <w:r w:rsidRPr="001903A3">
        <w:rPr>
          <w:rFonts w:ascii="Times New Roman" w:hAnsi="Times New Roman" w:cs="Times New Roman"/>
          <w:i/>
        </w:rPr>
        <w:t>, let samples sit at 4</w:t>
      </w:r>
      <w:r w:rsidR="001903A3" w:rsidRPr="001903A3">
        <w:rPr>
          <w:rFonts w:ascii="Times New Roman" w:hAnsi="Times New Roman" w:cs="Times New Roman"/>
          <w:i/>
        </w:rPr>
        <w:t>°</w:t>
      </w:r>
      <w:r w:rsidRPr="001903A3">
        <w:rPr>
          <w:rFonts w:ascii="Times New Roman" w:hAnsi="Times New Roman" w:cs="Times New Roman"/>
          <w:i/>
        </w:rPr>
        <w:t>C for up to a few hours</w:t>
      </w:r>
      <w:r w:rsidR="001903A3">
        <w:rPr>
          <w:rFonts w:ascii="Times New Roman" w:hAnsi="Times New Roman" w:cs="Times New Roman"/>
          <w:i/>
        </w:rPr>
        <w:t xml:space="preserve"> (longer may be okay)</w:t>
      </w:r>
      <w:r w:rsidR="001903A3" w:rsidRPr="001903A3">
        <w:rPr>
          <w:rFonts w:ascii="Times New Roman" w:hAnsi="Times New Roman" w:cs="Times New Roman"/>
          <w:i/>
        </w:rPr>
        <w:t>, while</w:t>
      </w:r>
      <w:r w:rsidRPr="001903A3">
        <w:rPr>
          <w:rFonts w:ascii="Times New Roman" w:hAnsi="Times New Roman" w:cs="Times New Roman"/>
          <w:i/>
        </w:rPr>
        <w:t xml:space="preserve"> </w:t>
      </w:r>
      <w:r w:rsidR="001903A3" w:rsidRPr="001903A3">
        <w:rPr>
          <w:rFonts w:ascii="Times New Roman" w:hAnsi="Times New Roman" w:cs="Times New Roman"/>
          <w:i/>
        </w:rPr>
        <w:t>completing</w:t>
      </w:r>
      <w:r w:rsidRPr="001903A3">
        <w:rPr>
          <w:rFonts w:ascii="Times New Roman" w:hAnsi="Times New Roman" w:cs="Times New Roman"/>
          <w:i/>
        </w:rPr>
        <w:t xml:space="preserve"> subsequent </w:t>
      </w:r>
      <w:r w:rsidR="001903A3" w:rsidRPr="001903A3">
        <w:rPr>
          <w:rFonts w:ascii="Times New Roman" w:hAnsi="Times New Roman" w:cs="Times New Roman"/>
          <w:i/>
        </w:rPr>
        <w:t>samples.</w:t>
      </w:r>
    </w:p>
    <w:p w14:paraId="74B34916" w14:textId="03C9EAE9" w:rsidR="00B163BF" w:rsidRPr="00C87D41" w:rsidRDefault="001903A3" w:rsidP="00B163BF">
      <w:pPr>
        <w:pStyle w:val="ListParagraph"/>
        <w:numPr>
          <w:ilvl w:val="1"/>
          <w:numId w:val="2"/>
        </w:numPr>
        <w:rPr>
          <w:rFonts w:ascii="Times New Roman" w:hAnsi="Times New Roman" w:cs="Times New Roman"/>
        </w:rPr>
      </w:pPr>
      <w:r>
        <w:rPr>
          <w:rFonts w:ascii="Times New Roman" w:hAnsi="Times New Roman" w:cs="Times New Roman"/>
        </w:rPr>
        <w:t>Perform</w:t>
      </w:r>
      <w:r w:rsidR="00B163BF" w:rsidRPr="00C87D41">
        <w:rPr>
          <w:rFonts w:ascii="Times New Roman" w:hAnsi="Times New Roman" w:cs="Times New Roman"/>
        </w:rPr>
        <w:t xml:space="preserve"> a standard Qiagen mini-elute column clean up</w:t>
      </w:r>
    </w:p>
    <w:p w14:paraId="1D07C9DB" w14:textId="249140A9" w:rsidR="00B163BF" w:rsidRPr="00C87D41" w:rsidRDefault="001903A3" w:rsidP="00B163BF">
      <w:pPr>
        <w:pStyle w:val="ListParagraph"/>
        <w:numPr>
          <w:ilvl w:val="2"/>
          <w:numId w:val="2"/>
        </w:numPr>
        <w:rPr>
          <w:rFonts w:ascii="Times New Roman" w:hAnsi="Times New Roman" w:cs="Times New Roman"/>
        </w:rPr>
      </w:pPr>
      <w:r>
        <w:rPr>
          <w:rFonts w:ascii="Times New Roman" w:hAnsi="Times New Roman" w:cs="Times New Roman"/>
        </w:rPr>
        <w:t>The only modification</w:t>
      </w:r>
      <w:r w:rsidR="00B163BF" w:rsidRPr="00C87D41">
        <w:rPr>
          <w:rFonts w:ascii="Times New Roman" w:hAnsi="Times New Roman" w:cs="Times New Roman"/>
        </w:rPr>
        <w:t xml:space="preserve"> is that following the PE was</w:t>
      </w:r>
      <w:r>
        <w:rPr>
          <w:rFonts w:ascii="Times New Roman" w:hAnsi="Times New Roman" w:cs="Times New Roman"/>
        </w:rPr>
        <w:t>h</w:t>
      </w:r>
      <w:r w:rsidR="00B163BF" w:rsidRPr="00C87D41">
        <w:rPr>
          <w:rFonts w:ascii="Times New Roman" w:hAnsi="Times New Roman" w:cs="Times New Roman"/>
        </w:rPr>
        <w:t xml:space="preserve"> and</w:t>
      </w:r>
      <w:r>
        <w:rPr>
          <w:rFonts w:ascii="Times New Roman" w:hAnsi="Times New Roman" w:cs="Times New Roman"/>
        </w:rPr>
        <w:t xml:space="preserve"> subsequent spin,</w:t>
      </w:r>
      <w:r w:rsidR="00B163BF" w:rsidRPr="00C87D41">
        <w:rPr>
          <w:rFonts w:ascii="Times New Roman" w:hAnsi="Times New Roman" w:cs="Times New Roman"/>
        </w:rPr>
        <w:t xml:space="preserve"> carefully suck off any droplets of remaining EtOH </w:t>
      </w:r>
      <w:r>
        <w:rPr>
          <w:rFonts w:ascii="Times New Roman" w:hAnsi="Times New Roman" w:cs="Times New Roman"/>
        </w:rPr>
        <w:t>from</w:t>
      </w:r>
      <w:r w:rsidR="00B163BF" w:rsidRPr="00C87D41">
        <w:rPr>
          <w:rFonts w:ascii="Times New Roman" w:hAnsi="Times New Roman" w:cs="Times New Roman"/>
        </w:rPr>
        <w:t xml:space="preserve"> the rubber gasket in the column </w:t>
      </w:r>
    </w:p>
    <w:p w14:paraId="4ED78996" w14:textId="77777777" w:rsidR="00B163BF" w:rsidRPr="001903A3" w:rsidRDefault="00B163BF" w:rsidP="00B163BF">
      <w:pPr>
        <w:pStyle w:val="ListParagraph"/>
        <w:numPr>
          <w:ilvl w:val="3"/>
          <w:numId w:val="2"/>
        </w:numPr>
        <w:rPr>
          <w:rFonts w:ascii="Times New Roman" w:hAnsi="Times New Roman" w:cs="Times New Roman"/>
          <w:i/>
        </w:rPr>
      </w:pPr>
      <w:r w:rsidRPr="001903A3">
        <w:rPr>
          <w:rFonts w:ascii="Times New Roman" w:hAnsi="Times New Roman" w:cs="Times New Roman"/>
          <w:i/>
        </w:rPr>
        <w:t>Be careful not to puncture the filter</w:t>
      </w:r>
    </w:p>
    <w:p w14:paraId="3DC60DB8" w14:textId="4CAE51B7" w:rsidR="00B163BF" w:rsidRPr="001903A3" w:rsidRDefault="00B163BF" w:rsidP="00B163BF">
      <w:pPr>
        <w:pStyle w:val="ListParagraph"/>
        <w:numPr>
          <w:ilvl w:val="3"/>
          <w:numId w:val="2"/>
        </w:numPr>
        <w:rPr>
          <w:rFonts w:ascii="Times New Roman" w:hAnsi="Times New Roman" w:cs="Times New Roman"/>
          <w:i/>
        </w:rPr>
      </w:pPr>
      <w:r w:rsidRPr="001903A3">
        <w:rPr>
          <w:rFonts w:ascii="Times New Roman" w:hAnsi="Times New Roman" w:cs="Times New Roman"/>
          <w:i/>
        </w:rPr>
        <w:t>This is because even 1</w:t>
      </w:r>
      <w:r w:rsidR="001903A3" w:rsidRPr="001903A3">
        <w:rPr>
          <w:rFonts w:ascii="Times New Roman" w:hAnsi="Times New Roman" w:cs="Times New Roman"/>
          <w:i/>
        </w:rPr>
        <w:t>µ</w:t>
      </w:r>
      <w:r w:rsidRPr="001903A3">
        <w:rPr>
          <w:rFonts w:ascii="Times New Roman" w:hAnsi="Times New Roman" w:cs="Times New Roman"/>
          <w:i/>
        </w:rPr>
        <w:t>L of EtOH can be problematic when you’re eluting in 10</w:t>
      </w:r>
      <w:r w:rsidR="001903A3" w:rsidRPr="001903A3">
        <w:rPr>
          <w:rFonts w:ascii="Times New Roman" w:hAnsi="Times New Roman" w:cs="Times New Roman"/>
          <w:i/>
        </w:rPr>
        <w:t>µ</w:t>
      </w:r>
      <w:r w:rsidRPr="001903A3">
        <w:rPr>
          <w:rFonts w:ascii="Times New Roman" w:hAnsi="Times New Roman" w:cs="Times New Roman"/>
          <w:i/>
        </w:rPr>
        <w:t>L</w:t>
      </w:r>
    </w:p>
    <w:p w14:paraId="72091798" w14:textId="4A33522A" w:rsidR="00B163BF" w:rsidRPr="00C87D41" w:rsidRDefault="00B163BF" w:rsidP="00B163BF">
      <w:pPr>
        <w:pStyle w:val="ListParagraph"/>
        <w:numPr>
          <w:ilvl w:val="2"/>
          <w:numId w:val="2"/>
        </w:numPr>
        <w:rPr>
          <w:rFonts w:ascii="Times New Roman" w:hAnsi="Times New Roman" w:cs="Times New Roman"/>
        </w:rPr>
      </w:pPr>
      <w:r w:rsidRPr="00C87D41">
        <w:rPr>
          <w:rFonts w:ascii="Times New Roman" w:hAnsi="Times New Roman" w:cs="Times New Roman"/>
        </w:rPr>
        <w:lastRenderedPageBreak/>
        <w:t>Elute in 10</w:t>
      </w:r>
      <w:r w:rsidR="001903A3">
        <w:rPr>
          <w:rFonts w:ascii="Times New Roman" w:hAnsi="Times New Roman" w:cs="Times New Roman"/>
        </w:rPr>
        <w:t>µ</w:t>
      </w:r>
      <w:r w:rsidRPr="00C87D41">
        <w:rPr>
          <w:rFonts w:ascii="Times New Roman" w:hAnsi="Times New Roman" w:cs="Times New Roman"/>
        </w:rPr>
        <w:t>L of warm EB</w:t>
      </w:r>
    </w:p>
    <w:p w14:paraId="61DB148F" w14:textId="09301E22" w:rsidR="00B163BF" w:rsidRPr="00C87D41" w:rsidRDefault="00B163BF" w:rsidP="00B163BF">
      <w:pPr>
        <w:pStyle w:val="ListParagraph"/>
        <w:numPr>
          <w:ilvl w:val="1"/>
          <w:numId w:val="2"/>
        </w:numPr>
        <w:rPr>
          <w:rFonts w:ascii="Times New Roman" w:hAnsi="Times New Roman" w:cs="Times New Roman"/>
        </w:rPr>
      </w:pPr>
      <w:r w:rsidRPr="00C87D41">
        <w:rPr>
          <w:rFonts w:ascii="Times New Roman" w:hAnsi="Times New Roman" w:cs="Times New Roman"/>
        </w:rPr>
        <w:t>Samples can be frozen at -20</w:t>
      </w:r>
      <w:r w:rsidR="001903A3">
        <w:rPr>
          <w:rFonts w:ascii="Times New Roman" w:hAnsi="Times New Roman" w:cs="Times New Roman"/>
        </w:rPr>
        <w:t>°C until all preps are ready</w:t>
      </w:r>
    </w:p>
    <w:p w14:paraId="4713B97A" w14:textId="77777777" w:rsidR="001903A3" w:rsidRDefault="001903A3" w:rsidP="00B163BF">
      <w:pPr>
        <w:pStyle w:val="ListParagraph"/>
        <w:numPr>
          <w:ilvl w:val="1"/>
          <w:numId w:val="2"/>
        </w:numPr>
        <w:rPr>
          <w:rFonts w:ascii="Times New Roman" w:hAnsi="Times New Roman" w:cs="Times New Roman"/>
        </w:rPr>
      </w:pPr>
      <w:r>
        <w:rPr>
          <w:rFonts w:ascii="Times New Roman" w:hAnsi="Times New Roman" w:cs="Times New Roman"/>
        </w:rPr>
        <w:t>Perform PCR amplification</w:t>
      </w:r>
    </w:p>
    <w:p w14:paraId="5DCA01C4" w14:textId="77777777" w:rsidR="001903A3" w:rsidRDefault="001903A3" w:rsidP="001903A3">
      <w:pPr>
        <w:pStyle w:val="ListParagraph"/>
        <w:numPr>
          <w:ilvl w:val="2"/>
          <w:numId w:val="2"/>
        </w:numPr>
        <w:rPr>
          <w:rFonts w:ascii="Times New Roman" w:hAnsi="Times New Roman" w:cs="Times New Roman"/>
        </w:rPr>
      </w:pPr>
      <w:r>
        <w:rPr>
          <w:rFonts w:ascii="Times New Roman" w:hAnsi="Times New Roman" w:cs="Times New Roman"/>
        </w:rPr>
        <w:t xml:space="preserve">Wait until </w:t>
      </w:r>
      <w:r w:rsidR="00B163BF" w:rsidRPr="00C87D41">
        <w:rPr>
          <w:rFonts w:ascii="Times New Roman" w:hAnsi="Times New Roman" w:cs="Times New Roman"/>
        </w:rPr>
        <w:t xml:space="preserve">all samples </w:t>
      </w:r>
      <w:r>
        <w:rPr>
          <w:rFonts w:ascii="Times New Roman" w:hAnsi="Times New Roman" w:cs="Times New Roman"/>
        </w:rPr>
        <w:t xml:space="preserve">are </w:t>
      </w:r>
      <w:r w:rsidR="00B163BF" w:rsidRPr="00C87D41">
        <w:rPr>
          <w:rFonts w:ascii="Times New Roman" w:hAnsi="Times New Roman" w:cs="Times New Roman"/>
        </w:rPr>
        <w:t>ready</w:t>
      </w:r>
    </w:p>
    <w:p w14:paraId="2CB092FC" w14:textId="3A50F0E3" w:rsidR="00B163BF" w:rsidRPr="00C87D41" w:rsidRDefault="001903A3" w:rsidP="001903A3">
      <w:pPr>
        <w:pStyle w:val="ListParagraph"/>
        <w:numPr>
          <w:ilvl w:val="2"/>
          <w:numId w:val="2"/>
        </w:numPr>
        <w:rPr>
          <w:rFonts w:ascii="Times New Roman" w:hAnsi="Times New Roman" w:cs="Times New Roman"/>
        </w:rPr>
      </w:pPr>
      <w:r>
        <w:rPr>
          <w:rFonts w:ascii="Times New Roman" w:hAnsi="Times New Roman" w:cs="Times New Roman"/>
        </w:rPr>
        <w:t>S</w:t>
      </w:r>
      <w:r w:rsidR="00B163BF" w:rsidRPr="00C87D41">
        <w:rPr>
          <w:rFonts w:ascii="Times New Roman" w:hAnsi="Times New Roman" w:cs="Times New Roman"/>
        </w:rPr>
        <w:t>et up a 50</w:t>
      </w:r>
      <w:r>
        <w:rPr>
          <w:rFonts w:ascii="Times New Roman" w:hAnsi="Times New Roman" w:cs="Times New Roman"/>
        </w:rPr>
        <w:t>µ</w:t>
      </w:r>
      <w:r w:rsidR="00B163BF" w:rsidRPr="00C87D41">
        <w:rPr>
          <w:rFonts w:ascii="Times New Roman" w:hAnsi="Times New Roman" w:cs="Times New Roman"/>
        </w:rPr>
        <w:t>L reaction using all 10</w:t>
      </w:r>
      <w:r>
        <w:rPr>
          <w:rFonts w:ascii="Times New Roman" w:hAnsi="Times New Roman" w:cs="Times New Roman"/>
        </w:rPr>
        <w:t>µ</w:t>
      </w:r>
      <w:r w:rsidR="00B163BF" w:rsidRPr="00C87D41">
        <w:rPr>
          <w:rFonts w:ascii="Times New Roman" w:hAnsi="Times New Roman" w:cs="Times New Roman"/>
        </w:rPr>
        <w:t xml:space="preserve">L </w:t>
      </w:r>
      <w:r>
        <w:rPr>
          <w:rFonts w:ascii="Times New Roman" w:hAnsi="Times New Roman" w:cs="Times New Roman"/>
        </w:rPr>
        <w:t xml:space="preserve">of a sample </w:t>
      </w:r>
      <w:r w:rsidR="00B163BF" w:rsidRPr="00C87D41">
        <w:rPr>
          <w:rFonts w:ascii="Times New Roman" w:hAnsi="Times New Roman" w:cs="Times New Roman"/>
        </w:rPr>
        <w:t xml:space="preserve">as template </w:t>
      </w:r>
    </w:p>
    <w:p w14:paraId="0D0389A5" w14:textId="77777777" w:rsidR="00B163BF" w:rsidRPr="00C87D41" w:rsidRDefault="00B163BF" w:rsidP="001903A3">
      <w:pPr>
        <w:pStyle w:val="ListParagraph"/>
        <w:numPr>
          <w:ilvl w:val="3"/>
          <w:numId w:val="2"/>
        </w:numPr>
        <w:rPr>
          <w:rFonts w:ascii="Times New Roman" w:hAnsi="Times New Roman" w:cs="Times New Roman"/>
        </w:rPr>
      </w:pPr>
      <w:r w:rsidRPr="00C87D41">
        <w:rPr>
          <w:rFonts w:ascii="Times New Roman" w:hAnsi="Times New Roman" w:cs="Times New Roman"/>
        </w:rPr>
        <w:t>See attached Excel sheet for details</w:t>
      </w:r>
    </w:p>
    <w:p w14:paraId="5BC425FA" w14:textId="77777777" w:rsidR="00771825" w:rsidRPr="00C87D41" w:rsidRDefault="00B163BF" w:rsidP="001903A3">
      <w:pPr>
        <w:pStyle w:val="ListParagraph"/>
        <w:numPr>
          <w:ilvl w:val="3"/>
          <w:numId w:val="2"/>
        </w:numPr>
        <w:rPr>
          <w:rFonts w:ascii="Times New Roman" w:hAnsi="Times New Roman" w:cs="Times New Roman"/>
        </w:rPr>
      </w:pPr>
      <w:r w:rsidRPr="00C87D41">
        <w:rPr>
          <w:rFonts w:ascii="Times New Roman" w:hAnsi="Times New Roman" w:cs="Times New Roman"/>
        </w:rPr>
        <w:t xml:space="preserve">Assuming you’re multiplexing, each reaction should get a unique primer2 (The </w:t>
      </w:r>
      <w:hyperlink r:id="rId9" w:anchor="supplementary-information" w:history="1">
        <w:r w:rsidRPr="00C87D41">
          <w:rPr>
            <w:rStyle w:val="Hyperlink"/>
            <w:rFonts w:ascii="Times New Roman" w:hAnsi="Times New Roman" w:cs="Times New Roman"/>
          </w:rPr>
          <w:t>supplement</w:t>
        </w:r>
      </w:hyperlink>
      <w:r w:rsidRPr="00C87D41">
        <w:rPr>
          <w:rFonts w:ascii="Times New Roman" w:hAnsi="Times New Roman" w:cs="Times New Roman"/>
        </w:rPr>
        <w:t xml:space="preserve"> of the original paper lists all of the primers you might need; we ordered ours as we would any other primer)</w:t>
      </w:r>
    </w:p>
    <w:p w14:paraId="0EF1DA04" w14:textId="4E35F906" w:rsidR="00771825" w:rsidRPr="00C87D41" w:rsidRDefault="00771825" w:rsidP="00771825">
      <w:pPr>
        <w:pStyle w:val="ListParagraph"/>
        <w:numPr>
          <w:ilvl w:val="1"/>
          <w:numId w:val="2"/>
        </w:numPr>
        <w:rPr>
          <w:rFonts w:ascii="Times New Roman" w:hAnsi="Times New Roman" w:cs="Times New Roman"/>
        </w:rPr>
      </w:pPr>
      <w:r w:rsidRPr="00C87D41">
        <w:rPr>
          <w:rFonts w:ascii="Times New Roman" w:hAnsi="Times New Roman" w:cs="Times New Roman"/>
        </w:rPr>
        <w:t>Perform the first 5 cycles, but then hold the reactions at 4</w:t>
      </w:r>
      <w:r w:rsidR="001903A3">
        <w:rPr>
          <w:rFonts w:ascii="Times New Roman" w:hAnsi="Times New Roman" w:cs="Times New Roman"/>
        </w:rPr>
        <w:t>°</w:t>
      </w:r>
      <w:r w:rsidRPr="00C87D41">
        <w:rPr>
          <w:rFonts w:ascii="Times New Roman" w:hAnsi="Times New Roman" w:cs="Times New Roman"/>
        </w:rPr>
        <w:t>C</w:t>
      </w:r>
    </w:p>
    <w:p w14:paraId="6F457808" w14:textId="77777777" w:rsidR="00771825" w:rsidRPr="00C87D41" w:rsidRDefault="00771825" w:rsidP="00771825">
      <w:pPr>
        <w:pStyle w:val="ListParagraph"/>
        <w:numPr>
          <w:ilvl w:val="1"/>
          <w:numId w:val="2"/>
        </w:numPr>
        <w:rPr>
          <w:rFonts w:ascii="Times New Roman" w:hAnsi="Times New Roman" w:cs="Times New Roman"/>
        </w:rPr>
      </w:pPr>
      <w:r w:rsidRPr="00C87D41">
        <w:rPr>
          <w:rFonts w:ascii="Times New Roman" w:hAnsi="Times New Roman" w:cs="Times New Roman"/>
        </w:rPr>
        <w:t>While those 5 cycles are running, set up the qPCR reactions</w:t>
      </w:r>
    </w:p>
    <w:p w14:paraId="571ACE08" w14:textId="77777777" w:rsidR="00771825" w:rsidRPr="00C87D41" w:rsidRDefault="00771825" w:rsidP="00771825">
      <w:pPr>
        <w:pStyle w:val="ListParagraph"/>
        <w:numPr>
          <w:ilvl w:val="2"/>
          <w:numId w:val="2"/>
        </w:numPr>
        <w:rPr>
          <w:rFonts w:ascii="Times New Roman" w:hAnsi="Times New Roman" w:cs="Times New Roman"/>
        </w:rPr>
      </w:pPr>
      <w:r w:rsidRPr="00C87D41">
        <w:rPr>
          <w:rFonts w:ascii="Times New Roman" w:hAnsi="Times New Roman" w:cs="Times New Roman"/>
        </w:rPr>
        <w:t>See Excel file for details</w:t>
      </w:r>
    </w:p>
    <w:p w14:paraId="3A5EDDF3" w14:textId="77777777" w:rsidR="00771825" w:rsidRPr="00C87D41" w:rsidRDefault="00771825" w:rsidP="00771825">
      <w:pPr>
        <w:pStyle w:val="ListParagraph"/>
        <w:numPr>
          <w:ilvl w:val="2"/>
          <w:numId w:val="2"/>
        </w:numPr>
        <w:rPr>
          <w:rFonts w:ascii="Times New Roman" w:hAnsi="Times New Roman" w:cs="Times New Roman"/>
        </w:rPr>
      </w:pPr>
      <w:r w:rsidRPr="00C87D41">
        <w:rPr>
          <w:rFonts w:ascii="Times New Roman" w:hAnsi="Times New Roman" w:cs="Times New Roman"/>
        </w:rPr>
        <w:t>Which primer 2 you use doesn’t matter because they’re all similar enough to work</w:t>
      </w:r>
    </w:p>
    <w:p w14:paraId="64759355" w14:textId="12AED326" w:rsidR="00771825" w:rsidRPr="00C87D41" w:rsidRDefault="00771825" w:rsidP="00771825">
      <w:pPr>
        <w:pStyle w:val="ListParagraph"/>
        <w:numPr>
          <w:ilvl w:val="1"/>
          <w:numId w:val="2"/>
        </w:numPr>
        <w:rPr>
          <w:rFonts w:ascii="Times New Roman" w:hAnsi="Times New Roman" w:cs="Times New Roman"/>
        </w:rPr>
      </w:pPr>
      <w:r w:rsidRPr="00C87D41">
        <w:rPr>
          <w:rFonts w:ascii="Times New Roman" w:hAnsi="Times New Roman" w:cs="Times New Roman"/>
        </w:rPr>
        <w:t>Use 5</w:t>
      </w:r>
      <w:r w:rsidR="001903A3">
        <w:rPr>
          <w:rFonts w:ascii="Times New Roman" w:hAnsi="Times New Roman" w:cs="Times New Roman"/>
        </w:rPr>
        <w:t>µ</w:t>
      </w:r>
      <w:r w:rsidRPr="00C87D41">
        <w:rPr>
          <w:rFonts w:ascii="Times New Roman" w:hAnsi="Times New Roman" w:cs="Times New Roman"/>
        </w:rPr>
        <w:t xml:space="preserve">L of the PCR from step </w:t>
      </w:r>
      <w:r w:rsidR="001903A3">
        <w:rPr>
          <w:rFonts w:ascii="Times New Roman" w:hAnsi="Times New Roman" w:cs="Times New Roman"/>
        </w:rPr>
        <w:t>h</w:t>
      </w:r>
      <w:r w:rsidRPr="00C87D41">
        <w:rPr>
          <w:rFonts w:ascii="Times New Roman" w:hAnsi="Times New Roman" w:cs="Times New Roman"/>
        </w:rPr>
        <w:t xml:space="preserve"> as template for the qPCR reaction</w:t>
      </w:r>
    </w:p>
    <w:p w14:paraId="0DA21ED7" w14:textId="565EB15C" w:rsidR="00771825" w:rsidRPr="00C87D41" w:rsidRDefault="00771825" w:rsidP="00771825">
      <w:pPr>
        <w:pStyle w:val="ListParagraph"/>
        <w:numPr>
          <w:ilvl w:val="2"/>
          <w:numId w:val="2"/>
        </w:numPr>
        <w:rPr>
          <w:rFonts w:ascii="Times New Roman" w:hAnsi="Times New Roman" w:cs="Times New Roman"/>
        </w:rPr>
      </w:pPr>
      <w:r w:rsidRPr="00C87D41">
        <w:rPr>
          <w:rFonts w:ascii="Times New Roman" w:hAnsi="Times New Roman" w:cs="Times New Roman"/>
        </w:rPr>
        <w:t xml:space="preserve">Use the same thermocycling steps as for step </w:t>
      </w:r>
      <w:r w:rsidR="001903A3">
        <w:rPr>
          <w:rFonts w:ascii="Times New Roman" w:hAnsi="Times New Roman" w:cs="Times New Roman"/>
        </w:rPr>
        <w:t>h</w:t>
      </w:r>
    </w:p>
    <w:p w14:paraId="1F85D45B" w14:textId="4D207E94" w:rsidR="00771825" w:rsidRPr="00C87D41" w:rsidRDefault="00771825" w:rsidP="00771825">
      <w:pPr>
        <w:pStyle w:val="ListParagraph"/>
        <w:numPr>
          <w:ilvl w:val="1"/>
          <w:numId w:val="2"/>
        </w:numPr>
        <w:rPr>
          <w:rFonts w:ascii="Times New Roman" w:hAnsi="Times New Roman" w:cs="Times New Roman"/>
        </w:rPr>
      </w:pPr>
      <w:r w:rsidRPr="00C87D41">
        <w:rPr>
          <w:rFonts w:ascii="Times New Roman" w:hAnsi="Times New Roman" w:cs="Times New Roman"/>
        </w:rPr>
        <w:t xml:space="preserve">Once each sample </w:t>
      </w:r>
      <w:r w:rsidR="001903A3">
        <w:rPr>
          <w:rFonts w:ascii="Times New Roman" w:hAnsi="Times New Roman" w:cs="Times New Roman"/>
        </w:rPr>
        <w:t xml:space="preserve">in the qPCR </w:t>
      </w:r>
      <w:r w:rsidRPr="00C87D41">
        <w:rPr>
          <w:rFonts w:ascii="Times New Roman" w:hAnsi="Times New Roman" w:cs="Times New Roman"/>
        </w:rPr>
        <w:t xml:space="preserve">has plateaued, find the number of cycles it took for each to </w:t>
      </w:r>
      <w:r w:rsidR="00FF5E09">
        <w:rPr>
          <w:rFonts w:ascii="Times New Roman" w:hAnsi="Times New Roman" w:cs="Times New Roman"/>
        </w:rPr>
        <w:t>reach the</w:t>
      </w:r>
      <w:r w:rsidRPr="00C87D41">
        <w:rPr>
          <w:rFonts w:ascii="Times New Roman" w:hAnsi="Times New Roman" w:cs="Times New Roman"/>
        </w:rPr>
        <w:t xml:space="preserve"> 1/3max fluorescence value</w:t>
      </w:r>
    </w:p>
    <w:p w14:paraId="6C306E03" w14:textId="08203DB7" w:rsidR="00771825" w:rsidRPr="00C87D41" w:rsidRDefault="00771825" w:rsidP="00771825">
      <w:pPr>
        <w:pStyle w:val="ListParagraph"/>
        <w:numPr>
          <w:ilvl w:val="2"/>
          <w:numId w:val="2"/>
        </w:numPr>
        <w:rPr>
          <w:rFonts w:ascii="Times New Roman" w:hAnsi="Times New Roman" w:cs="Times New Roman"/>
        </w:rPr>
      </w:pPr>
      <w:r w:rsidRPr="00C87D41">
        <w:rPr>
          <w:rFonts w:ascii="Times New Roman" w:hAnsi="Times New Roman" w:cs="Times New Roman"/>
        </w:rPr>
        <w:t xml:space="preserve">The idea is to make sure you </w:t>
      </w:r>
      <w:r w:rsidR="00FF5E09">
        <w:rPr>
          <w:rFonts w:ascii="Times New Roman" w:hAnsi="Times New Roman" w:cs="Times New Roman"/>
        </w:rPr>
        <w:t>amplify your samples to</w:t>
      </w:r>
      <w:r w:rsidRPr="00C87D41">
        <w:rPr>
          <w:rFonts w:ascii="Times New Roman" w:hAnsi="Times New Roman" w:cs="Times New Roman"/>
        </w:rPr>
        <w:t xml:space="preserve"> the beginning of the linear portion of the graph, so that you do not overamplify your libraries</w:t>
      </w:r>
    </w:p>
    <w:p w14:paraId="18F969D2" w14:textId="29B407BD" w:rsidR="00B163BF" w:rsidRPr="00C87D41" w:rsidRDefault="00771825" w:rsidP="00771825">
      <w:pPr>
        <w:pStyle w:val="ListParagraph"/>
        <w:numPr>
          <w:ilvl w:val="1"/>
          <w:numId w:val="2"/>
        </w:numPr>
        <w:rPr>
          <w:rFonts w:ascii="Times New Roman" w:hAnsi="Times New Roman" w:cs="Times New Roman"/>
        </w:rPr>
      </w:pPr>
      <w:r w:rsidRPr="00C87D41">
        <w:rPr>
          <w:rFonts w:ascii="Times New Roman" w:hAnsi="Times New Roman" w:cs="Times New Roman"/>
        </w:rPr>
        <w:t xml:space="preserve"> Return to the original PCR in step </w:t>
      </w:r>
      <w:r w:rsidR="00FF5E09">
        <w:rPr>
          <w:rFonts w:ascii="Times New Roman" w:hAnsi="Times New Roman" w:cs="Times New Roman"/>
        </w:rPr>
        <w:t>h</w:t>
      </w:r>
      <w:r w:rsidRPr="00C87D41">
        <w:rPr>
          <w:rFonts w:ascii="Times New Roman" w:hAnsi="Times New Roman" w:cs="Times New Roman"/>
        </w:rPr>
        <w:t xml:space="preserve"> and let each sample continue the number of cycles noted in step </w:t>
      </w:r>
      <w:r w:rsidR="00FF5E09">
        <w:rPr>
          <w:rFonts w:ascii="Times New Roman" w:hAnsi="Times New Roman" w:cs="Times New Roman"/>
        </w:rPr>
        <w:t>k</w:t>
      </w:r>
      <w:r w:rsidRPr="00C87D41">
        <w:rPr>
          <w:rFonts w:ascii="Times New Roman" w:hAnsi="Times New Roman" w:cs="Times New Roman"/>
        </w:rPr>
        <w:t>.</w:t>
      </w:r>
    </w:p>
    <w:p w14:paraId="335D532A" w14:textId="763E39E0" w:rsidR="00771825" w:rsidRPr="00C87D41" w:rsidRDefault="00771825" w:rsidP="00B163BF">
      <w:pPr>
        <w:pStyle w:val="ListParagraph"/>
        <w:numPr>
          <w:ilvl w:val="1"/>
          <w:numId w:val="2"/>
        </w:numPr>
        <w:rPr>
          <w:rFonts w:ascii="Times New Roman" w:hAnsi="Times New Roman" w:cs="Times New Roman"/>
        </w:rPr>
      </w:pPr>
      <w:r w:rsidRPr="00C87D41">
        <w:rPr>
          <w:rFonts w:ascii="Times New Roman" w:hAnsi="Times New Roman" w:cs="Times New Roman"/>
        </w:rPr>
        <w:t>Once all are done, p</w:t>
      </w:r>
      <w:r w:rsidR="00B163BF" w:rsidRPr="00C87D41">
        <w:rPr>
          <w:rFonts w:ascii="Times New Roman" w:hAnsi="Times New Roman" w:cs="Times New Roman"/>
        </w:rPr>
        <w:t>erform a standard Qiagen PCR clean up, elute in 25</w:t>
      </w:r>
      <w:r w:rsidR="00FF5E09">
        <w:rPr>
          <w:rFonts w:ascii="Times New Roman" w:hAnsi="Times New Roman" w:cs="Times New Roman"/>
        </w:rPr>
        <w:t>µ</w:t>
      </w:r>
      <w:r w:rsidR="00B163BF" w:rsidRPr="00C87D41">
        <w:rPr>
          <w:rFonts w:ascii="Times New Roman" w:hAnsi="Times New Roman" w:cs="Times New Roman"/>
        </w:rPr>
        <w:t>L of warm water (or dilute TE), let stand for a few minutes to get optimal yield.</w:t>
      </w:r>
    </w:p>
    <w:p w14:paraId="1E4C3CBD" w14:textId="77777777" w:rsidR="00771825" w:rsidRPr="00C87D41" w:rsidRDefault="00771825" w:rsidP="00771825">
      <w:pPr>
        <w:pStyle w:val="ListParagraph"/>
        <w:ind w:left="1440"/>
        <w:rPr>
          <w:rFonts w:ascii="Times New Roman" w:hAnsi="Times New Roman" w:cs="Times New Roman"/>
        </w:rPr>
      </w:pPr>
    </w:p>
    <w:p w14:paraId="6DC2E743" w14:textId="4FFC5B32" w:rsidR="00771825" w:rsidRPr="00C87D41" w:rsidRDefault="00FF5E09" w:rsidP="00771825">
      <w:pPr>
        <w:pStyle w:val="ListParagraph"/>
        <w:numPr>
          <w:ilvl w:val="0"/>
          <w:numId w:val="2"/>
        </w:numPr>
        <w:rPr>
          <w:rFonts w:ascii="Times New Roman" w:hAnsi="Times New Roman" w:cs="Times New Roman"/>
        </w:rPr>
      </w:pPr>
      <w:r>
        <w:rPr>
          <w:rFonts w:ascii="Times New Roman" w:hAnsi="Times New Roman" w:cs="Times New Roman"/>
          <w:b/>
        </w:rPr>
        <w:t>Quality Control (</w:t>
      </w:r>
      <w:r w:rsidR="00771825" w:rsidRPr="00C87D41">
        <w:rPr>
          <w:rFonts w:ascii="Times New Roman" w:hAnsi="Times New Roman" w:cs="Times New Roman"/>
          <w:b/>
        </w:rPr>
        <w:t>QC</w:t>
      </w:r>
      <w:r>
        <w:rPr>
          <w:rFonts w:ascii="Times New Roman" w:hAnsi="Times New Roman" w:cs="Times New Roman"/>
          <w:b/>
        </w:rPr>
        <w:t>)</w:t>
      </w:r>
      <w:r w:rsidR="00771825" w:rsidRPr="00C87D41">
        <w:rPr>
          <w:rFonts w:ascii="Times New Roman" w:hAnsi="Times New Roman" w:cs="Times New Roman"/>
          <w:b/>
        </w:rPr>
        <w:t xml:space="preserve"> libraries</w:t>
      </w:r>
      <w:r w:rsidR="00AF15ED" w:rsidRPr="00C87D41">
        <w:rPr>
          <w:rFonts w:ascii="Times New Roman" w:hAnsi="Times New Roman" w:cs="Times New Roman"/>
          <w:b/>
        </w:rPr>
        <w:t xml:space="preserve"> &amp; </w:t>
      </w:r>
      <w:r>
        <w:rPr>
          <w:rFonts w:ascii="Times New Roman" w:hAnsi="Times New Roman" w:cs="Times New Roman"/>
          <w:b/>
        </w:rPr>
        <w:t>s</w:t>
      </w:r>
      <w:r w:rsidR="00AF15ED" w:rsidRPr="00C87D41">
        <w:rPr>
          <w:rFonts w:ascii="Times New Roman" w:hAnsi="Times New Roman" w:cs="Times New Roman"/>
          <w:b/>
        </w:rPr>
        <w:t>equence</w:t>
      </w:r>
    </w:p>
    <w:p w14:paraId="692EF5EA" w14:textId="3204F334" w:rsidR="00771825" w:rsidRPr="00C87D41" w:rsidRDefault="00771825" w:rsidP="00771825">
      <w:pPr>
        <w:pStyle w:val="ListParagraph"/>
        <w:numPr>
          <w:ilvl w:val="1"/>
          <w:numId w:val="2"/>
        </w:numPr>
        <w:rPr>
          <w:rFonts w:ascii="Times New Roman" w:hAnsi="Times New Roman" w:cs="Times New Roman"/>
        </w:rPr>
      </w:pPr>
      <w:r w:rsidRPr="00C87D41">
        <w:rPr>
          <w:rFonts w:ascii="Times New Roman" w:hAnsi="Times New Roman" w:cs="Times New Roman"/>
        </w:rPr>
        <w:t>Run ~3</w:t>
      </w:r>
      <w:r w:rsidR="00FF5E09">
        <w:rPr>
          <w:rFonts w:ascii="Times New Roman" w:hAnsi="Times New Roman" w:cs="Times New Roman"/>
        </w:rPr>
        <w:t>µ</w:t>
      </w:r>
      <w:r w:rsidRPr="00C87D41">
        <w:rPr>
          <w:rFonts w:ascii="Times New Roman" w:hAnsi="Times New Roman" w:cs="Times New Roman"/>
        </w:rPr>
        <w:t>L of sample on a 5% TBE gel (we use precast from biorad).</w:t>
      </w:r>
    </w:p>
    <w:p w14:paraId="499D0685" w14:textId="77777777" w:rsidR="00771825" w:rsidRPr="00C87D41" w:rsidRDefault="00771825" w:rsidP="00771825">
      <w:pPr>
        <w:pStyle w:val="ListParagraph"/>
        <w:numPr>
          <w:ilvl w:val="2"/>
          <w:numId w:val="2"/>
        </w:numPr>
        <w:rPr>
          <w:rFonts w:ascii="Times New Roman" w:hAnsi="Times New Roman" w:cs="Times New Roman"/>
        </w:rPr>
      </w:pPr>
      <w:r w:rsidRPr="00C87D41">
        <w:rPr>
          <w:rFonts w:ascii="Times New Roman" w:hAnsi="Times New Roman" w:cs="Times New Roman"/>
        </w:rPr>
        <w:t>You’re looking for laddering of around 150bp which indicates that you have reads corresponding to mono-, di-, tri-, etc nucleosomes</w:t>
      </w:r>
    </w:p>
    <w:p w14:paraId="28100777" w14:textId="5E4D24FA" w:rsidR="00771825" w:rsidRDefault="00FF5E09" w:rsidP="00771825">
      <w:pPr>
        <w:pStyle w:val="ListParagraph"/>
        <w:numPr>
          <w:ilvl w:val="2"/>
          <w:numId w:val="2"/>
        </w:numPr>
        <w:rPr>
          <w:rFonts w:ascii="Times New Roman" w:hAnsi="Times New Roman" w:cs="Times New Roman"/>
        </w:rPr>
      </w:pPr>
      <w:r>
        <w:rPr>
          <w:rFonts w:ascii="Times New Roman" w:hAnsi="Times New Roman" w:cs="Times New Roman"/>
        </w:rPr>
        <w:t xml:space="preserve">This </w:t>
      </w:r>
      <w:r w:rsidR="00771825" w:rsidRPr="00C87D41">
        <w:rPr>
          <w:rFonts w:ascii="Times New Roman" w:hAnsi="Times New Roman" w:cs="Times New Roman"/>
        </w:rPr>
        <w:t>step</w:t>
      </w:r>
      <w:r>
        <w:rPr>
          <w:rFonts w:ascii="Times New Roman" w:hAnsi="Times New Roman" w:cs="Times New Roman"/>
        </w:rPr>
        <w:t xml:space="preserve"> can be skipped</w:t>
      </w:r>
      <w:r w:rsidR="00771825" w:rsidRPr="00C87D41">
        <w:rPr>
          <w:rFonts w:ascii="Times New Roman" w:hAnsi="Times New Roman" w:cs="Times New Roman"/>
        </w:rPr>
        <w:t>, but if you’re just</w:t>
      </w:r>
      <w:r>
        <w:rPr>
          <w:rFonts w:ascii="Times New Roman" w:hAnsi="Times New Roman" w:cs="Times New Roman"/>
        </w:rPr>
        <w:t xml:space="preserve"> starting it’s a good idea to perform.</w:t>
      </w:r>
    </w:p>
    <w:p w14:paraId="50907811" w14:textId="3B0E6CD3" w:rsidR="00FF5E09" w:rsidRPr="00FF5E09" w:rsidRDefault="00FF5E09" w:rsidP="00FF5E09">
      <w:pPr>
        <w:pStyle w:val="ListParagraph"/>
        <w:numPr>
          <w:ilvl w:val="3"/>
          <w:numId w:val="2"/>
        </w:numPr>
        <w:rPr>
          <w:rFonts w:ascii="Times New Roman" w:hAnsi="Times New Roman" w:cs="Times New Roman"/>
          <w:i/>
        </w:rPr>
      </w:pPr>
      <w:r w:rsidRPr="00FF5E09">
        <w:rPr>
          <w:rFonts w:ascii="Times New Roman" w:hAnsi="Times New Roman" w:cs="Times New Roman"/>
          <w:i/>
        </w:rPr>
        <w:t>If you don’t see laddering, you may want to further amplify your samples for QC, but do sequencing those libraries is not recommended as they will be overamplified</w:t>
      </w:r>
    </w:p>
    <w:p w14:paraId="09FB3055" w14:textId="2BB03CC0" w:rsidR="00AF15ED" w:rsidRPr="00C87D41" w:rsidRDefault="00771825" w:rsidP="00771825">
      <w:pPr>
        <w:pStyle w:val="ListParagraph"/>
        <w:numPr>
          <w:ilvl w:val="1"/>
          <w:numId w:val="2"/>
        </w:numPr>
        <w:rPr>
          <w:rFonts w:ascii="Times New Roman" w:hAnsi="Times New Roman" w:cs="Times New Roman"/>
        </w:rPr>
      </w:pPr>
      <w:r w:rsidRPr="00C87D41">
        <w:rPr>
          <w:rFonts w:ascii="Times New Roman" w:hAnsi="Times New Roman" w:cs="Times New Roman"/>
        </w:rPr>
        <w:t xml:space="preserve">Submit a few </w:t>
      </w:r>
      <w:r w:rsidR="00FF5E09">
        <w:rPr>
          <w:rFonts w:ascii="Times New Roman" w:hAnsi="Times New Roman" w:cs="Times New Roman"/>
        </w:rPr>
        <w:t>µ</w:t>
      </w:r>
      <w:r w:rsidRPr="00C87D41">
        <w:rPr>
          <w:rFonts w:ascii="Times New Roman" w:hAnsi="Times New Roman" w:cs="Times New Roman"/>
        </w:rPr>
        <w:t>L to the bioAnalyzer</w:t>
      </w:r>
      <w:r w:rsidR="00AF15ED" w:rsidRPr="00C87D41">
        <w:rPr>
          <w:rFonts w:ascii="Times New Roman" w:hAnsi="Times New Roman" w:cs="Times New Roman"/>
        </w:rPr>
        <w:t>, interrogating the fragments b/t 100 and 700bp.</w:t>
      </w:r>
    </w:p>
    <w:p w14:paraId="0479E707" w14:textId="77777777" w:rsidR="00AF15ED" w:rsidRPr="00FF5E09" w:rsidRDefault="00AF15ED" w:rsidP="00AF15ED">
      <w:pPr>
        <w:pStyle w:val="ListParagraph"/>
        <w:numPr>
          <w:ilvl w:val="2"/>
          <w:numId w:val="2"/>
        </w:numPr>
        <w:rPr>
          <w:rFonts w:ascii="Times New Roman" w:hAnsi="Times New Roman" w:cs="Times New Roman"/>
          <w:i/>
        </w:rPr>
      </w:pPr>
      <w:r w:rsidRPr="00FF5E09">
        <w:rPr>
          <w:rFonts w:ascii="Times New Roman" w:hAnsi="Times New Roman" w:cs="Times New Roman"/>
          <w:i/>
        </w:rPr>
        <w:t>There is a good chance that you will have larger fragments as well, and these are most likely gDNA flow through that will not stick to the sequencing chip, but they do complicate quantifying total DNA.</w:t>
      </w:r>
    </w:p>
    <w:p w14:paraId="3F76AC0E" w14:textId="1C12666B" w:rsidR="00FF5E09" w:rsidRPr="00FF5E09" w:rsidRDefault="00FF5E09" w:rsidP="00FF5E09">
      <w:pPr>
        <w:pStyle w:val="ListParagraph"/>
        <w:numPr>
          <w:ilvl w:val="2"/>
          <w:numId w:val="2"/>
        </w:numPr>
        <w:rPr>
          <w:rFonts w:ascii="Times New Roman" w:hAnsi="Times New Roman" w:cs="Times New Roman"/>
          <w:i/>
        </w:rPr>
      </w:pPr>
      <w:r w:rsidRPr="00FF5E09">
        <w:rPr>
          <w:rFonts w:ascii="Times New Roman" w:hAnsi="Times New Roman" w:cs="Times New Roman"/>
          <w:i/>
        </w:rPr>
        <w:t>More accurate quantification can be performed using a qPCR based approach, see the original ATAC-seq paper.</w:t>
      </w:r>
    </w:p>
    <w:p w14:paraId="53A0A938" w14:textId="537EB871" w:rsidR="00AF15ED" w:rsidRPr="00C87D41" w:rsidRDefault="00AF15ED" w:rsidP="00AF15ED">
      <w:pPr>
        <w:pStyle w:val="ListParagraph"/>
        <w:numPr>
          <w:ilvl w:val="1"/>
          <w:numId w:val="2"/>
        </w:numPr>
        <w:rPr>
          <w:rFonts w:ascii="Times New Roman" w:hAnsi="Times New Roman" w:cs="Times New Roman"/>
        </w:rPr>
      </w:pPr>
      <w:r w:rsidRPr="00C87D41">
        <w:rPr>
          <w:rFonts w:ascii="Times New Roman" w:hAnsi="Times New Roman" w:cs="Times New Roman"/>
        </w:rPr>
        <w:t>Submit to the sequencer using the concentration you go</w:t>
      </w:r>
      <w:r w:rsidR="00FF5E09">
        <w:rPr>
          <w:rFonts w:ascii="Times New Roman" w:hAnsi="Times New Roman" w:cs="Times New Roman"/>
        </w:rPr>
        <w:t>t from step b</w:t>
      </w:r>
      <w:r w:rsidRPr="00C87D41">
        <w:rPr>
          <w:rFonts w:ascii="Times New Roman" w:hAnsi="Times New Roman" w:cs="Times New Roman"/>
        </w:rPr>
        <w:t>.</w:t>
      </w:r>
    </w:p>
    <w:p w14:paraId="785E976C" w14:textId="00A8F73A" w:rsidR="00D506C6" w:rsidRDefault="00AF15ED" w:rsidP="00AF15ED">
      <w:pPr>
        <w:pStyle w:val="ListParagraph"/>
        <w:numPr>
          <w:ilvl w:val="2"/>
          <w:numId w:val="2"/>
        </w:numPr>
        <w:rPr>
          <w:rFonts w:ascii="Times New Roman" w:hAnsi="Times New Roman" w:cs="Times New Roman"/>
        </w:rPr>
      </w:pPr>
      <w:r w:rsidRPr="00C87D41">
        <w:rPr>
          <w:rFonts w:ascii="Times New Roman" w:hAnsi="Times New Roman" w:cs="Times New Roman"/>
        </w:rPr>
        <w:lastRenderedPageBreak/>
        <w:t xml:space="preserve">These are odd looking libraries and </w:t>
      </w:r>
      <w:r w:rsidR="00FF5E09">
        <w:rPr>
          <w:rFonts w:ascii="Times New Roman" w:hAnsi="Times New Roman" w:cs="Times New Roman"/>
        </w:rPr>
        <w:t>sequencing facilities</w:t>
      </w:r>
      <w:r w:rsidRPr="00C87D41">
        <w:rPr>
          <w:rFonts w:ascii="Times New Roman" w:hAnsi="Times New Roman" w:cs="Times New Roman"/>
        </w:rPr>
        <w:t xml:space="preserve"> </w:t>
      </w:r>
      <w:r w:rsidR="00FF5E09">
        <w:rPr>
          <w:rFonts w:ascii="Times New Roman" w:hAnsi="Times New Roman" w:cs="Times New Roman"/>
        </w:rPr>
        <w:t xml:space="preserve">may be surprised/concerned if they are </w:t>
      </w:r>
      <w:r w:rsidR="00FF5E09" w:rsidRPr="00C87D41">
        <w:rPr>
          <w:rFonts w:ascii="Times New Roman" w:hAnsi="Times New Roman" w:cs="Times New Roman"/>
        </w:rPr>
        <w:t>expecting ChIP-seq looking libraries</w:t>
      </w:r>
      <w:r w:rsidRPr="00C87D41">
        <w:rPr>
          <w:rFonts w:ascii="Times New Roman" w:hAnsi="Times New Roman" w:cs="Times New Roman"/>
        </w:rPr>
        <w:t xml:space="preserve">.  These libraries need to be clustered more tightly (i.e. put on more DNA than you normally would for a ChIP-seq library) and that’s because there is a portion of the DNA that is in fact not sequence-able because it doesn’t have the adaptors on it (the gDNA flow through from above).  </w:t>
      </w:r>
    </w:p>
    <w:p w14:paraId="6D212A42" w14:textId="18DD6BAE" w:rsidR="00FF5E09" w:rsidRPr="00FF5E09" w:rsidRDefault="00FF5E09" w:rsidP="00AF15ED">
      <w:pPr>
        <w:pStyle w:val="ListParagraph"/>
        <w:numPr>
          <w:ilvl w:val="2"/>
          <w:numId w:val="2"/>
        </w:numPr>
        <w:rPr>
          <w:rFonts w:ascii="Times New Roman" w:hAnsi="Times New Roman" w:cs="Times New Roman"/>
        </w:rPr>
      </w:pPr>
      <w:r>
        <w:rPr>
          <w:rFonts w:ascii="Times New Roman" w:hAnsi="Times New Roman" w:cs="Times New Roman"/>
        </w:rPr>
        <w:t>If your facility has not worked with ATAC-seq samples before, it may be worthwhile to try an experimental run with samples at a range of concentrations.</w:t>
      </w:r>
      <w:bookmarkStart w:id="0" w:name="_GoBack"/>
      <w:bookmarkEnd w:id="0"/>
    </w:p>
    <w:sectPr w:rsidR="00FF5E09" w:rsidRPr="00FF5E09" w:rsidSect="00D506C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918D9" w14:textId="77777777" w:rsidR="00D14A11" w:rsidRDefault="00D14A11" w:rsidP="00882384">
      <w:r>
        <w:separator/>
      </w:r>
    </w:p>
  </w:endnote>
  <w:endnote w:type="continuationSeparator" w:id="0">
    <w:p w14:paraId="644C6DC0" w14:textId="77777777" w:rsidR="00D14A11" w:rsidRDefault="00D14A11" w:rsidP="0088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33509" w14:textId="77777777" w:rsidR="00D14A11" w:rsidRDefault="00D14A11" w:rsidP="00882384">
      <w:r>
        <w:separator/>
      </w:r>
    </w:p>
  </w:footnote>
  <w:footnote w:type="continuationSeparator" w:id="0">
    <w:p w14:paraId="79AD555D" w14:textId="77777777" w:rsidR="00D14A11" w:rsidRDefault="00D14A11" w:rsidP="00882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106A"/>
    <w:multiLevelType w:val="hybridMultilevel"/>
    <w:tmpl w:val="A83A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AE4C01"/>
    <w:multiLevelType w:val="hybridMultilevel"/>
    <w:tmpl w:val="E84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75FA7"/>
    <w:multiLevelType w:val="hybridMultilevel"/>
    <w:tmpl w:val="87EA8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95114"/>
    <w:multiLevelType w:val="hybridMultilevel"/>
    <w:tmpl w:val="E294E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D506C6"/>
    <w:rsid w:val="001903A3"/>
    <w:rsid w:val="001D332E"/>
    <w:rsid w:val="0053477E"/>
    <w:rsid w:val="00640DE4"/>
    <w:rsid w:val="00771825"/>
    <w:rsid w:val="007C735C"/>
    <w:rsid w:val="00882384"/>
    <w:rsid w:val="00AF15ED"/>
    <w:rsid w:val="00B163BF"/>
    <w:rsid w:val="00C87D41"/>
    <w:rsid w:val="00D14A11"/>
    <w:rsid w:val="00D506C6"/>
    <w:rsid w:val="00E70E2B"/>
    <w:rsid w:val="00EC08F7"/>
    <w:rsid w:val="00FB0EBB"/>
    <w:rsid w:val="00FF5E0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7C3836"/>
  <w15:docId w15:val="{CD4A312C-F79B-41D2-AA7A-8BD2BFA2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59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6C6"/>
    <w:pPr>
      <w:ind w:left="720"/>
      <w:contextualSpacing/>
    </w:pPr>
  </w:style>
  <w:style w:type="character" w:styleId="Hyperlink">
    <w:name w:val="Hyperlink"/>
    <w:basedOn w:val="DefaultParagraphFont"/>
    <w:uiPriority w:val="99"/>
    <w:semiHidden/>
    <w:unhideWhenUsed/>
    <w:rsid w:val="00FB0EBB"/>
    <w:rPr>
      <w:color w:val="0000FF" w:themeColor="hyperlink"/>
      <w:u w:val="single"/>
    </w:rPr>
  </w:style>
  <w:style w:type="character" w:styleId="FollowedHyperlink">
    <w:name w:val="FollowedHyperlink"/>
    <w:basedOn w:val="DefaultParagraphFont"/>
    <w:uiPriority w:val="99"/>
    <w:semiHidden/>
    <w:unhideWhenUsed/>
    <w:rsid w:val="00FB0EBB"/>
    <w:rPr>
      <w:color w:val="800080" w:themeColor="followedHyperlink"/>
      <w:u w:val="single"/>
    </w:rPr>
  </w:style>
  <w:style w:type="character" w:customStyle="1" w:styleId="apple-converted-space">
    <w:name w:val="apple-converted-space"/>
    <w:basedOn w:val="DefaultParagraphFont"/>
    <w:rsid w:val="00FB0EBB"/>
  </w:style>
  <w:style w:type="paragraph" w:styleId="Header">
    <w:name w:val="header"/>
    <w:basedOn w:val="Normal"/>
    <w:link w:val="HeaderChar"/>
    <w:uiPriority w:val="99"/>
    <w:unhideWhenUsed/>
    <w:rsid w:val="001D332E"/>
    <w:pPr>
      <w:tabs>
        <w:tab w:val="center" w:pos="4320"/>
        <w:tab w:val="right" w:pos="8640"/>
      </w:tabs>
    </w:pPr>
  </w:style>
  <w:style w:type="character" w:customStyle="1" w:styleId="HeaderChar">
    <w:name w:val="Header Char"/>
    <w:basedOn w:val="DefaultParagraphFont"/>
    <w:link w:val="Header"/>
    <w:uiPriority w:val="99"/>
    <w:rsid w:val="001D332E"/>
  </w:style>
  <w:style w:type="paragraph" w:styleId="Footer">
    <w:name w:val="footer"/>
    <w:basedOn w:val="Normal"/>
    <w:link w:val="FooterChar"/>
    <w:uiPriority w:val="99"/>
    <w:unhideWhenUsed/>
    <w:rsid w:val="001D332E"/>
    <w:pPr>
      <w:tabs>
        <w:tab w:val="center" w:pos="4320"/>
        <w:tab w:val="right" w:pos="8640"/>
      </w:tabs>
    </w:pPr>
  </w:style>
  <w:style w:type="character" w:customStyle="1" w:styleId="FooterChar">
    <w:name w:val="Footer Char"/>
    <w:basedOn w:val="DefaultParagraphFont"/>
    <w:link w:val="Footer"/>
    <w:uiPriority w:val="99"/>
    <w:rsid w:val="001D332E"/>
  </w:style>
  <w:style w:type="character" w:styleId="CommentReference">
    <w:name w:val="annotation reference"/>
    <w:basedOn w:val="DefaultParagraphFont"/>
    <w:uiPriority w:val="99"/>
    <w:semiHidden/>
    <w:unhideWhenUsed/>
    <w:rsid w:val="0053477E"/>
    <w:rPr>
      <w:sz w:val="16"/>
      <w:szCs w:val="16"/>
    </w:rPr>
  </w:style>
  <w:style w:type="paragraph" w:styleId="CommentText">
    <w:name w:val="annotation text"/>
    <w:basedOn w:val="Normal"/>
    <w:link w:val="CommentTextChar"/>
    <w:uiPriority w:val="99"/>
    <w:semiHidden/>
    <w:unhideWhenUsed/>
    <w:rsid w:val="0053477E"/>
    <w:rPr>
      <w:sz w:val="20"/>
      <w:szCs w:val="20"/>
    </w:rPr>
  </w:style>
  <w:style w:type="character" w:customStyle="1" w:styleId="CommentTextChar">
    <w:name w:val="Comment Text Char"/>
    <w:basedOn w:val="DefaultParagraphFont"/>
    <w:link w:val="CommentText"/>
    <w:uiPriority w:val="99"/>
    <w:semiHidden/>
    <w:rsid w:val="0053477E"/>
    <w:rPr>
      <w:sz w:val="20"/>
      <w:szCs w:val="20"/>
    </w:rPr>
  </w:style>
  <w:style w:type="paragraph" w:styleId="CommentSubject">
    <w:name w:val="annotation subject"/>
    <w:basedOn w:val="CommentText"/>
    <w:next w:val="CommentText"/>
    <w:link w:val="CommentSubjectChar"/>
    <w:uiPriority w:val="99"/>
    <w:semiHidden/>
    <w:unhideWhenUsed/>
    <w:rsid w:val="0053477E"/>
    <w:rPr>
      <w:b/>
      <w:bCs/>
    </w:rPr>
  </w:style>
  <w:style w:type="character" w:customStyle="1" w:styleId="CommentSubjectChar">
    <w:name w:val="Comment Subject Char"/>
    <w:basedOn w:val="CommentTextChar"/>
    <w:link w:val="CommentSubject"/>
    <w:uiPriority w:val="99"/>
    <w:semiHidden/>
    <w:rsid w:val="0053477E"/>
    <w:rPr>
      <w:b/>
      <w:bCs/>
      <w:sz w:val="20"/>
      <w:szCs w:val="20"/>
    </w:rPr>
  </w:style>
  <w:style w:type="paragraph" w:styleId="BalloonText">
    <w:name w:val="Balloon Text"/>
    <w:basedOn w:val="Normal"/>
    <w:link w:val="BalloonTextChar"/>
    <w:uiPriority w:val="99"/>
    <w:semiHidden/>
    <w:unhideWhenUsed/>
    <w:rsid w:val="005347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7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6273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2467213"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ture.com/nmeth/journal/v10/n12/full/nmeth.268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5</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Daugherty</dc:creator>
  <cp:keywords/>
  <cp:lastModifiedBy>Aaron Daugherty, PhD</cp:lastModifiedBy>
  <cp:revision>5</cp:revision>
  <dcterms:created xsi:type="dcterms:W3CDTF">2014-12-08T22:58:00Z</dcterms:created>
  <dcterms:modified xsi:type="dcterms:W3CDTF">2017-05-14T15:47:00Z</dcterms:modified>
</cp:coreProperties>
</file>