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731EB" w14:textId="77777777" w:rsidR="00D440F0" w:rsidRPr="00E20EC5" w:rsidRDefault="00D440F0" w:rsidP="00D440F0">
      <w:pPr>
        <w:pStyle w:val="Caption"/>
      </w:pPr>
      <w:bookmarkStart w:id="0" w:name="_Toc329348556"/>
      <w:bookmarkStart w:id="1" w:name="_Toc329506177"/>
      <w:bookmarkStart w:id="2" w:name="_Toc329506338"/>
      <w:r w:rsidRPr="00E20EC5">
        <w:t xml:space="preserve">Supplementary Table </w:t>
      </w:r>
      <w:r>
        <w:fldChar w:fldCharType="begin"/>
      </w:r>
      <w:r>
        <w:instrText xml:space="preserve"> SEQ Supplementary_Table \* ARABIC </w:instrText>
      </w:r>
      <w:r>
        <w:fldChar w:fldCharType="separate"/>
      </w:r>
      <w:r>
        <w:rPr>
          <w:noProof/>
        </w:rPr>
        <w:t>1</w:t>
      </w:r>
      <w:r>
        <w:rPr>
          <w:noProof/>
        </w:rPr>
        <w:fldChar w:fldCharType="end"/>
      </w:r>
      <w:r>
        <w:rPr>
          <w:noProof/>
        </w:rPr>
        <w:t>:</w:t>
      </w:r>
      <w:r w:rsidRPr="00E20EC5">
        <w:t xml:space="preserve"> </w:t>
      </w:r>
      <w:r w:rsidRPr="00E20EC5">
        <w:rPr>
          <w:noProof/>
        </w:rPr>
        <w:t>Number of assayed positions in WE and WG simulations</w:t>
      </w:r>
      <w:r>
        <w:t xml:space="preserve">: </w:t>
      </w:r>
      <w:r w:rsidRPr="00E20EC5">
        <w:t xml:space="preserve">This table lists the mean number of assayed positions, the number of informative (heterozygous) sites and the average distance between informative sites. Average distance between was calculated using sites on the p arm of chr1. All averages were calculated using 50 simulated samples per depth. There was a positive correlation between increasing depth and number of assayed sites, with a more pronounced effect in WE compared with WG. The </w:t>
      </w:r>
      <w:proofErr w:type="spellStart"/>
      <w:r w:rsidRPr="00E20EC5">
        <w:t>interprobe</w:t>
      </w:r>
      <w:proofErr w:type="spellEnd"/>
      <w:r w:rsidRPr="00E20EC5">
        <w:t xml:space="preserve"> distance is higher in the exome compared with the genome. This is due to having fewer sites and more variable distance between sites in WE compared with WG.</w:t>
      </w:r>
      <w:bookmarkEnd w:id="0"/>
      <w:bookmarkEnd w:id="1"/>
      <w:bookmarkEnd w:id="2"/>
    </w:p>
    <w:tbl>
      <w:tblPr>
        <w:tblW w:w="5000" w:type="pct"/>
        <w:tblLook w:val="0600" w:firstRow="0" w:lastRow="0" w:firstColumn="0" w:lastColumn="0" w:noHBand="1" w:noVBand="1"/>
      </w:tblPr>
      <w:tblGrid>
        <w:gridCol w:w="1573"/>
        <w:gridCol w:w="1669"/>
        <w:gridCol w:w="1804"/>
        <w:gridCol w:w="2078"/>
        <w:gridCol w:w="1896"/>
      </w:tblGrid>
      <w:tr w:rsidR="00D440F0" w:rsidRPr="00E20EC5" w14:paraId="3A4822F2" w14:textId="77777777" w:rsidTr="00957C1A">
        <w:trPr>
          <w:trHeight w:val="680"/>
        </w:trPr>
        <w:tc>
          <w:tcPr>
            <w:tcW w:w="872" w:type="pct"/>
            <w:tcBorders>
              <w:top w:val="nil"/>
              <w:left w:val="nil"/>
              <w:bottom w:val="single" w:sz="8" w:space="0" w:color="000000"/>
              <w:right w:val="nil"/>
            </w:tcBorders>
            <w:shd w:val="clear" w:color="auto" w:fill="auto"/>
            <w:vAlign w:val="center"/>
            <w:hideMark/>
          </w:tcPr>
          <w:p w14:paraId="0882EF13" w14:textId="77777777" w:rsidR="00D440F0" w:rsidRPr="004066B5" w:rsidRDefault="00D440F0" w:rsidP="00957C1A">
            <w:pPr>
              <w:jc w:val="center"/>
              <w:rPr>
                <w:rFonts w:eastAsia="Times New Roman" w:cs="Times New Roman"/>
                <w:b/>
                <w:color w:val="000000"/>
                <w:sz w:val="18"/>
                <w:szCs w:val="18"/>
              </w:rPr>
            </w:pPr>
            <w:r w:rsidRPr="004066B5">
              <w:rPr>
                <w:rFonts w:eastAsia="Times New Roman" w:cs="Times New Roman"/>
                <w:b/>
                <w:color w:val="000000"/>
                <w:sz w:val="18"/>
                <w:szCs w:val="18"/>
              </w:rPr>
              <w:t>Depth (in x)</w:t>
            </w:r>
          </w:p>
        </w:tc>
        <w:tc>
          <w:tcPr>
            <w:tcW w:w="925" w:type="pct"/>
            <w:tcBorders>
              <w:top w:val="nil"/>
              <w:left w:val="nil"/>
              <w:bottom w:val="single" w:sz="8" w:space="0" w:color="000000"/>
              <w:right w:val="nil"/>
            </w:tcBorders>
            <w:shd w:val="clear" w:color="auto" w:fill="auto"/>
            <w:vAlign w:val="center"/>
            <w:hideMark/>
          </w:tcPr>
          <w:p w14:paraId="221A5231" w14:textId="77777777" w:rsidR="00D440F0" w:rsidRPr="004066B5" w:rsidRDefault="00D440F0" w:rsidP="00957C1A">
            <w:pPr>
              <w:jc w:val="center"/>
              <w:rPr>
                <w:rFonts w:eastAsia="Times New Roman" w:cs="Times New Roman"/>
                <w:b/>
                <w:color w:val="000000"/>
                <w:sz w:val="18"/>
                <w:szCs w:val="18"/>
              </w:rPr>
            </w:pPr>
            <w:r w:rsidRPr="004066B5">
              <w:rPr>
                <w:rFonts w:eastAsia="Times New Roman" w:cs="Times New Roman"/>
                <w:b/>
                <w:color w:val="000000"/>
                <w:sz w:val="18"/>
                <w:szCs w:val="18"/>
              </w:rPr>
              <w:t>Platform</w:t>
            </w:r>
          </w:p>
        </w:tc>
        <w:tc>
          <w:tcPr>
            <w:tcW w:w="1000" w:type="pct"/>
            <w:tcBorders>
              <w:top w:val="nil"/>
              <w:left w:val="nil"/>
              <w:bottom w:val="single" w:sz="8" w:space="0" w:color="000000"/>
              <w:right w:val="nil"/>
            </w:tcBorders>
            <w:shd w:val="clear" w:color="auto" w:fill="auto"/>
            <w:vAlign w:val="center"/>
            <w:hideMark/>
          </w:tcPr>
          <w:p w14:paraId="66CFF4AB" w14:textId="77777777" w:rsidR="00D440F0" w:rsidRPr="004066B5" w:rsidRDefault="00D440F0" w:rsidP="00957C1A">
            <w:pPr>
              <w:jc w:val="center"/>
              <w:rPr>
                <w:rFonts w:eastAsia="Times New Roman" w:cs="Times New Roman"/>
                <w:b/>
                <w:color w:val="000000"/>
                <w:sz w:val="18"/>
                <w:szCs w:val="18"/>
              </w:rPr>
            </w:pPr>
            <w:r w:rsidRPr="004066B5">
              <w:rPr>
                <w:rFonts w:eastAsia="Times New Roman" w:cs="Times New Roman"/>
                <w:b/>
                <w:color w:val="000000"/>
                <w:sz w:val="18"/>
                <w:szCs w:val="18"/>
              </w:rPr>
              <w:t>Mean # Assayed Positions</w:t>
            </w:r>
          </w:p>
        </w:tc>
        <w:tc>
          <w:tcPr>
            <w:tcW w:w="1152" w:type="pct"/>
            <w:tcBorders>
              <w:top w:val="nil"/>
              <w:left w:val="nil"/>
              <w:bottom w:val="single" w:sz="8" w:space="0" w:color="000000"/>
              <w:right w:val="nil"/>
            </w:tcBorders>
            <w:shd w:val="clear" w:color="auto" w:fill="auto"/>
            <w:vAlign w:val="center"/>
            <w:hideMark/>
          </w:tcPr>
          <w:p w14:paraId="52EA4047" w14:textId="77777777" w:rsidR="00D440F0" w:rsidRPr="004066B5" w:rsidRDefault="00D440F0" w:rsidP="00957C1A">
            <w:pPr>
              <w:jc w:val="center"/>
              <w:rPr>
                <w:rFonts w:eastAsia="Times New Roman" w:cs="Times New Roman"/>
                <w:b/>
                <w:color w:val="000000"/>
                <w:sz w:val="18"/>
                <w:szCs w:val="18"/>
              </w:rPr>
            </w:pPr>
            <w:r w:rsidRPr="004066B5">
              <w:rPr>
                <w:rFonts w:eastAsia="Times New Roman" w:cs="Times New Roman"/>
                <w:b/>
                <w:color w:val="000000"/>
                <w:sz w:val="18"/>
                <w:szCs w:val="18"/>
              </w:rPr>
              <w:t>Mean # Informative Positions</w:t>
            </w:r>
          </w:p>
        </w:tc>
        <w:tc>
          <w:tcPr>
            <w:tcW w:w="1051" w:type="pct"/>
            <w:tcBorders>
              <w:top w:val="nil"/>
              <w:left w:val="nil"/>
              <w:bottom w:val="single" w:sz="8" w:space="0" w:color="000000"/>
              <w:right w:val="nil"/>
            </w:tcBorders>
            <w:shd w:val="clear" w:color="auto" w:fill="auto"/>
            <w:vAlign w:val="center"/>
            <w:hideMark/>
          </w:tcPr>
          <w:p w14:paraId="7FB0BCCE" w14:textId="77777777" w:rsidR="00D440F0" w:rsidRPr="004066B5" w:rsidRDefault="00D440F0" w:rsidP="00957C1A">
            <w:pPr>
              <w:jc w:val="center"/>
              <w:rPr>
                <w:rFonts w:eastAsia="Times New Roman" w:cs="Times New Roman"/>
                <w:b/>
                <w:color w:val="000000"/>
                <w:sz w:val="18"/>
                <w:szCs w:val="18"/>
              </w:rPr>
            </w:pPr>
            <w:r w:rsidRPr="004066B5">
              <w:rPr>
                <w:rFonts w:eastAsia="Times New Roman" w:cs="Times New Roman"/>
                <w:b/>
                <w:color w:val="000000"/>
                <w:sz w:val="18"/>
                <w:szCs w:val="18"/>
              </w:rPr>
              <w:t>Median Distance between Informative Positions</w:t>
            </w:r>
          </w:p>
        </w:tc>
      </w:tr>
      <w:tr w:rsidR="00D440F0" w:rsidRPr="00E20EC5" w14:paraId="36472EDB" w14:textId="77777777" w:rsidTr="00957C1A">
        <w:trPr>
          <w:trHeight w:val="300"/>
        </w:trPr>
        <w:tc>
          <w:tcPr>
            <w:tcW w:w="872" w:type="pct"/>
            <w:tcBorders>
              <w:top w:val="nil"/>
              <w:left w:val="nil"/>
              <w:bottom w:val="nil"/>
              <w:right w:val="nil"/>
            </w:tcBorders>
            <w:shd w:val="clear" w:color="auto" w:fill="auto"/>
            <w:vAlign w:val="center"/>
            <w:hideMark/>
          </w:tcPr>
          <w:p w14:paraId="7C717E58"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20</w:t>
            </w:r>
          </w:p>
        </w:tc>
        <w:tc>
          <w:tcPr>
            <w:tcW w:w="925" w:type="pct"/>
            <w:tcBorders>
              <w:top w:val="nil"/>
              <w:left w:val="nil"/>
              <w:bottom w:val="nil"/>
              <w:right w:val="nil"/>
            </w:tcBorders>
            <w:shd w:val="clear" w:color="auto" w:fill="auto"/>
            <w:vAlign w:val="center"/>
            <w:hideMark/>
          </w:tcPr>
          <w:p w14:paraId="2908ED68"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WG</w:t>
            </w:r>
          </w:p>
        </w:tc>
        <w:tc>
          <w:tcPr>
            <w:tcW w:w="1000" w:type="pct"/>
            <w:tcBorders>
              <w:top w:val="nil"/>
              <w:left w:val="nil"/>
              <w:bottom w:val="nil"/>
              <w:right w:val="nil"/>
            </w:tcBorders>
            <w:shd w:val="clear" w:color="auto" w:fill="auto"/>
            <w:noWrap/>
            <w:vAlign w:val="center"/>
            <w:hideMark/>
          </w:tcPr>
          <w:p w14:paraId="568876F0"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7</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858</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070</w:t>
            </w:r>
          </w:p>
        </w:tc>
        <w:tc>
          <w:tcPr>
            <w:tcW w:w="1152" w:type="pct"/>
            <w:tcBorders>
              <w:top w:val="nil"/>
              <w:left w:val="nil"/>
              <w:bottom w:val="nil"/>
              <w:right w:val="nil"/>
            </w:tcBorders>
            <w:shd w:val="clear" w:color="auto" w:fill="auto"/>
            <w:noWrap/>
            <w:vAlign w:val="center"/>
            <w:hideMark/>
          </w:tcPr>
          <w:p w14:paraId="4C47ABF4"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2</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014</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409</w:t>
            </w:r>
          </w:p>
        </w:tc>
        <w:tc>
          <w:tcPr>
            <w:tcW w:w="1051" w:type="pct"/>
            <w:tcBorders>
              <w:top w:val="nil"/>
              <w:left w:val="nil"/>
              <w:bottom w:val="nil"/>
              <w:right w:val="nil"/>
            </w:tcBorders>
            <w:shd w:val="clear" w:color="auto" w:fill="auto"/>
            <w:noWrap/>
            <w:vAlign w:val="center"/>
            <w:hideMark/>
          </w:tcPr>
          <w:p w14:paraId="749C9684"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1</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503</w:t>
            </w:r>
          </w:p>
        </w:tc>
      </w:tr>
      <w:tr w:rsidR="00D440F0" w:rsidRPr="00E20EC5" w14:paraId="2E5BF21E" w14:textId="77777777" w:rsidTr="00957C1A">
        <w:trPr>
          <w:trHeight w:val="300"/>
        </w:trPr>
        <w:tc>
          <w:tcPr>
            <w:tcW w:w="872" w:type="pct"/>
            <w:tcBorders>
              <w:top w:val="nil"/>
              <w:left w:val="nil"/>
              <w:bottom w:val="nil"/>
              <w:right w:val="nil"/>
            </w:tcBorders>
            <w:shd w:val="clear" w:color="auto" w:fill="auto"/>
            <w:vAlign w:val="center"/>
            <w:hideMark/>
          </w:tcPr>
          <w:p w14:paraId="63DD466C"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30</w:t>
            </w:r>
          </w:p>
        </w:tc>
        <w:tc>
          <w:tcPr>
            <w:tcW w:w="925" w:type="pct"/>
            <w:tcBorders>
              <w:top w:val="nil"/>
              <w:left w:val="nil"/>
              <w:bottom w:val="nil"/>
              <w:right w:val="nil"/>
            </w:tcBorders>
            <w:shd w:val="clear" w:color="auto" w:fill="auto"/>
            <w:vAlign w:val="center"/>
            <w:hideMark/>
          </w:tcPr>
          <w:p w14:paraId="3AE38649"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WG</w:t>
            </w:r>
          </w:p>
        </w:tc>
        <w:tc>
          <w:tcPr>
            <w:tcW w:w="1000" w:type="pct"/>
            <w:tcBorders>
              <w:top w:val="nil"/>
              <w:left w:val="nil"/>
              <w:bottom w:val="nil"/>
              <w:right w:val="nil"/>
            </w:tcBorders>
            <w:shd w:val="clear" w:color="auto" w:fill="auto"/>
            <w:noWrap/>
            <w:vAlign w:val="center"/>
            <w:hideMark/>
          </w:tcPr>
          <w:p w14:paraId="45A36B52"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7</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866</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967</w:t>
            </w:r>
          </w:p>
        </w:tc>
        <w:tc>
          <w:tcPr>
            <w:tcW w:w="1152" w:type="pct"/>
            <w:tcBorders>
              <w:top w:val="nil"/>
              <w:left w:val="nil"/>
              <w:bottom w:val="nil"/>
              <w:right w:val="nil"/>
            </w:tcBorders>
            <w:shd w:val="clear" w:color="auto" w:fill="auto"/>
            <w:noWrap/>
            <w:vAlign w:val="center"/>
            <w:hideMark/>
          </w:tcPr>
          <w:p w14:paraId="29590999"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1</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949</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467</w:t>
            </w:r>
          </w:p>
        </w:tc>
        <w:tc>
          <w:tcPr>
            <w:tcW w:w="1051" w:type="pct"/>
            <w:tcBorders>
              <w:top w:val="nil"/>
              <w:left w:val="nil"/>
              <w:bottom w:val="nil"/>
              <w:right w:val="nil"/>
            </w:tcBorders>
            <w:shd w:val="clear" w:color="auto" w:fill="auto"/>
            <w:noWrap/>
            <w:vAlign w:val="center"/>
            <w:hideMark/>
          </w:tcPr>
          <w:p w14:paraId="57D20022"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1</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554</w:t>
            </w:r>
          </w:p>
        </w:tc>
      </w:tr>
      <w:tr w:rsidR="00D440F0" w:rsidRPr="00E20EC5" w14:paraId="4BFB7E9E" w14:textId="77777777" w:rsidTr="00957C1A">
        <w:trPr>
          <w:trHeight w:val="300"/>
        </w:trPr>
        <w:tc>
          <w:tcPr>
            <w:tcW w:w="872" w:type="pct"/>
            <w:tcBorders>
              <w:top w:val="nil"/>
              <w:left w:val="nil"/>
              <w:bottom w:val="nil"/>
              <w:right w:val="nil"/>
            </w:tcBorders>
            <w:shd w:val="clear" w:color="auto" w:fill="auto"/>
            <w:vAlign w:val="center"/>
            <w:hideMark/>
          </w:tcPr>
          <w:p w14:paraId="1864339B"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40</w:t>
            </w:r>
          </w:p>
        </w:tc>
        <w:tc>
          <w:tcPr>
            <w:tcW w:w="925" w:type="pct"/>
            <w:tcBorders>
              <w:top w:val="nil"/>
              <w:left w:val="nil"/>
              <w:bottom w:val="nil"/>
              <w:right w:val="nil"/>
            </w:tcBorders>
            <w:shd w:val="clear" w:color="auto" w:fill="auto"/>
            <w:vAlign w:val="center"/>
            <w:hideMark/>
          </w:tcPr>
          <w:p w14:paraId="571C7874"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WG</w:t>
            </w:r>
          </w:p>
        </w:tc>
        <w:tc>
          <w:tcPr>
            <w:tcW w:w="1000" w:type="pct"/>
            <w:tcBorders>
              <w:top w:val="nil"/>
              <w:left w:val="nil"/>
              <w:bottom w:val="nil"/>
              <w:right w:val="nil"/>
            </w:tcBorders>
            <w:shd w:val="clear" w:color="auto" w:fill="auto"/>
            <w:noWrap/>
            <w:vAlign w:val="center"/>
            <w:hideMark/>
          </w:tcPr>
          <w:p w14:paraId="7A45EE5A"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7</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867</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003</w:t>
            </w:r>
          </w:p>
        </w:tc>
        <w:tc>
          <w:tcPr>
            <w:tcW w:w="1152" w:type="pct"/>
            <w:tcBorders>
              <w:top w:val="nil"/>
              <w:left w:val="nil"/>
              <w:bottom w:val="nil"/>
              <w:right w:val="nil"/>
            </w:tcBorders>
            <w:shd w:val="clear" w:color="auto" w:fill="auto"/>
            <w:noWrap/>
            <w:vAlign w:val="center"/>
            <w:hideMark/>
          </w:tcPr>
          <w:p w14:paraId="67D5E855"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1</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932</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357</w:t>
            </w:r>
          </w:p>
        </w:tc>
        <w:tc>
          <w:tcPr>
            <w:tcW w:w="1051" w:type="pct"/>
            <w:tcBorders>
              <w:top w:val="nil"/>
              <w:left w:val="nil"/>
              <w:bottom w:val="nil"/>
              <w:right w:val="nil"/>
            </w:tcBorders>
            <w:shd w:val="clear" w:color="auto" w:fill="auto"/>
            <w:noWrap/>
            <w:vAlign w:val="center"/>
            <w:hideMark/>
          </w:tcPr>
          <w:p w14:paraId="143EE59D"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1</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568</w:t>
            </w:r>
          </w:p>
        </w:tc>
      </w:tr>
      <w:tr w:rsidR="00D440F0" w:rsidRPr="00E20EC5" w14:paraId="37755F6D" w14:textId="77777777" w:rsidTr="00957C1A">
        <w:trPr>
          <w:trHeight w:val="300"/>
        </w:trPr>
        <w:tc>
          <w:tcPr>
            <w:tcW w:w="872" w:type="pct"/>
            <w:tcBorders>
              <w:top w:val="nil"/>
              <w:left w:val="nil"/>
              <w:bottom w:val="nil"/>
              <w:right w:val="nil"/>
            </w:tcBorders>
            <w:shd w:val="clear" w:color="auto" w:fill="auto"/>
            <w:vAlign w:val="center"/>
            <w:hideMark/>
          </w:tcPr>
          <w:p w14:paraId="0A35514A"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50</w:t>
            </w:r>
          </w:p>
        </w:tc>
        <w:tc>
          <w:tcPr>
            <w:tcW w:w="925" w:type="pct"/>
            <w:tcBorders>
              <w:top w:val="nil"/>
              <w:left w:val="nil"/>
              <w:bottom w:val="nil"/>
              <w:right w:val="nil"/>
            </w:tcBorders>
            <w:shd w:val="clear" w:color="auto" w:fill="auto"/>
            <w:vAlign w:val="center"/>
            <w:hideMark/>
          </w:tcPr>
          <w:p w14:paraId="3A7C27D9"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WG</w:t>
            </w:r>
          </w:p>
        </w:tc>
        <w:tc>
          <w:tcPr>
            <w:tcW w:w="1000" w:type="pct"/>
            <w:tcBorders>
              <w:top w:val="nil"/>
              <w:left w:val="nil"/>
              <w:bottom w:val="nil"/>
              <w:right w:val="nil"/>
            </w:tcBorders>
            <w:shd w:val="clear" w:color="auto" w:fill="auto"/>
            <w:noWrap/>
            <w:vAlign w:val="center"/>
            <w:hideMark/>
          </w:tcPr>
          <w:p w14:paraId="481190DD"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7</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867</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003</w:t>
            </w:r>
          </w:p>
        </w:tc>
        <w:tc>
          <w:tcPr>
            <w:tcW w:w="1152" w:type="pct"/>
            <w:tcBorders>
              <w:top w:val="nil"/>
              <w:left w:val="nil"/>
              <w:bottom w:val="nil"/>
              <w:right w:val="nil"/>
            </w:tcBorders>
            <w:shd w:val="clear" w:color="auto" w:fill="auto"/>
            <w:noWrap/>
            <w:vAlign w:val="center"/>
            <w:hideMark/>
          </w:tcPr>
          <w:p w14:paraId="64EF50BD"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1</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924</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407</w:t>
            </w:r>
          </w:p>
        </w:tc>
        <w:tc>
          <w:tcPr>
            <w:tcW w:w="1051" w:type="pct"/>
            <w:tcBorders>
              <w:top w:val="nil"/>
              <w:left w:val="nil"/>
              <w:bottom w:val="nil"/>
              <w:right w:val="nil"/>
            </w:tcBorders>
            <w:shd w:val="clear" w:color="auto" w:fill="auto"/>
            <w:noWrap/>
            <w:vAlign w:val="center"/>
            <w:hideMark/>
          </w:tcPr>
          <w:p w14:paraId="4BF9566D"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1</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574</w:t>
            </w:r>
          </w:p>
        </w:tc>
      </w:tr>
      <w:tr w:rsidR="00D440F0" w:rsidRPr="00E20EC5" w14:paraId="323D5B4D" w14:textId="77777777" w:rsidTr="00957C1A">
        <w:trPr>
          <w:trHeight w:val="300"/>
        </w:trPr>
        <w:tc>
          <w:tcPr>
            <w:tcW w:w="872" w:type="pct"/>
            <w:tcBorders>
              <w:top w:val="nil"/>
              <w:left w:val="nil"/>
              <w:bottom w:val="nil"/>
              <w:right w:val="nil"/>
            </w:tcBorders>
            <w:shd w:val="clear" w:color="auto" w:fill="auto"/>
            <w:vAlign w:val="center"/>
            <w:hideMark/>
          </w:tcPr>
          <w:p w14:paraId="2CDAAB8B"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50</w:t>
            </w:r>
          </w:p>
        </w:tc>
        <w:tc>
          <w:tcPr>
            <w:tcW w:w="925" w:type="pct"/>
            <w:tcBorders>
              <w:top w:val="nil"/>
              <w:left w:val="nil"/>
              <w:bottom w:val="nil"/>
              <w:right w:val="nil"/>
            </w:tcBorders>
            <w:shd w:val="clear" w:color="auto" w:fill="auto"/>
            <w:vAlign w:val="center"/>
            <w:hideMark/>
          </w:tcPr>
          <w:p w14:paraId="5BF3D042"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WE</w:t>
            </w:r>
          </w:p>
        </w:tc>
        <w:tc>
          <w:tcPr>
            <w:tcW w:w="1000" w:type="pct"/>
            <w:tcBorders>
              <w:top w:val="nil"/>
              <w:left w:val="nil"/>
              <w:bottom w:val="nil"/>
              <w:right w:val="nil"/>
            </w:tcBorders>
            <w:shd w:val="clear" w:color="auto" w:fill="auto"/>
            <w:noWrap/>
            <w:vAlign w:val="center"/>
            <w:hideMark/>
          </w:tcPr>
          <w:p w14:paraId="338948DF"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163</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521</w:t>
            </w:r>
          </w:p>
        </w:tc>
        <w:tc>
          <w:tcPr>
            <w:tcW w:w="1152" w:type="pct"/>
            <w:tcBorders>
              <w:top w:val="nil"/>
              <w:left w:val="nil"/>
              <w:bottom w:val="nil"/>
              <w:right w:val="nil"/>
            </w:tcBorders>
            <w:shd w:val="clear" w:color="auto" w:fill="auto"/>
            <w:noWrap/>
            <w:vAlign w:val="center"/>
            <w:hideMark/>
          </w:tcPr>
          <w:p w14:paraId="34BD6522"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39</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382</w:t>
            </w:r>
          </w:p>
        </w:tc>
        <w:tc>
          <w:tcPr>
            <w:tcW w:w="1051" w:type="pct"/>
            <w:tcBorders>
              <w:top w:val="nil"/>
              <w:left w:val="nil"/>
              <w:bottom w:val="nil"/>
              <w:right w:val="nil"/>
            </w:tcBorders>
            <w:shd w:val="clear" w:color="auto" w:fill="auto"/>
            <w:noWrap/>
            <w:vAlign w:val="center"/>
            <w:hideMark/>
          </w:tcPr>
          <w:p w14:paraId="60DDA630"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59</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719</w:t>
            </w:r>
          </w:p>
        </w:tc>
      </w:tr>
      <w:tr w:rsidR="00D440F0" w:rsidRPr="00E20EC5" w14:paraId="5D6DCB5A" w14:textId="77777777" w:rsidTr="00957C1A">
        <w:trPr>
          <w:trHeight w:val="300"/>
        </w:trPr>
        <w:tc>
          <w:tcPr>
            <w:tcW w:w="872" w:type="pct"/>
            <w:tcBorders>
              <w:top w:val="nil"/>
              <w:left w:val="nil"/>
              <w:bottom w:val="nil"/>
              <w:right w:val="nil"/>
            </w:tcBorders>
            <w:shd w:val="clear" w:color="auto" w:fill="auto"/>
            <w:vAlign w:val="center"/>
            <w:hideMark/>
          </w:tcPr>
          <w:p w14:paraId="76E466F8"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75</w:t>
            </w:r>
          </w:p>
        </w:tc>
        <w:tc>
          <w:tcPr>
            <w:tcW w:w="925" w:type="pct"/>
            <w:tcBorders>
              <w:top w:val="nil"/>
              <w:left w:val="nil"/>
              <w:bottom w:val="nil"/>
              <w:right w:val="nil"/>
            </w:tcBorders>
            <w:shd w:val="clear" w:color="auto" w:fill="auto"/>
            <w:vAlign w:val="center"/>
            <w:hideMark/>
          </w:tcPr>
          <w:p w14:paraId="334F3BAB"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WE</w:t>
            </w:r>
          </w:p>
        </w:tc>
        <w:tc>
          <w:tcPr>
            <w:tcW w:w="1000" w:type="pct"/>
            <w:tcBorders>
              <w:top w:val="nil"/>
              <w:left w:val="nil"/>
              <w:bottom w:val="nil"/>
              <w:right w:val="nil"/>
            </w:tcBorders>
            <w:shd w:val="clear" w:color="auto" w:fill="auto"/>
            <w:noWrap/>
            <w:vAlign w:val="center"/>
            <w:hideMark/>
          </w:tcPr>
          <w:p w14:paraId="01B0E777"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181</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053</w:t>
            </w:r>
          </w:p>
        </w:tc>
        <w:tc>
          <w:tcPr>
            <w:tcW w:w="1152" w:type="pct"/>
            <w:tcBorders>
              <w:top w:val="nil"/>
              <w:left w:val="nil"/>
              <w:bottom w:val="nil"/>
              <w:right w:val="nil"/>
            </w:tcBorders>
            <w:shd w:val="clear" w:color="auto" w:fill="auto"/>
            <w:noWrap/>
            <w:vAlign w:val="center"/>
            <w:hideMark/>
          </w:tcPr>
          <w:p w14:paraId="7AAC799F"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43</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131</w:t>
            </w:r>
          </w:p>
        </w:tc>
        <w:tc>
          <w:tcPr>
            <w:tcW w:w="1051" w:type="pct"/>
            <w:tcBorders>
              <w:top w:val="nil"/>
              <w:left w:val="nil"/>
              <w:bottom w:val="nil"/>
              <w:right w:val="nil"/>
            </w:tcBorders>
            <w:shd w:val="clear" w:color="auto" w:fill="auto"/>
            <w:noWrap/>
            <w:vAlign w:val="center"/>
            <w:hideMark/>
          </w:tcPr>
          <w:p w14:paraId="45C2CE36"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54</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581</w:t>
            </w:r>
          </w:p>
        </w:tc>
      </w:tr>
      <w:tr w:rsidR="00D440F0" w:rsidRPr="00E20EC5" w14:paraId="599D7A93" w14:textId="77777777" w:rsidTr="00957C1A">
        <w:trPr>
          <w:trHeight w:val="100"/>
        </w:trPr>
        <w:tc>
          <w:tcPr>
            <w:tcW w:w="872" w:type="pct"/>
            <w:tcBorders>
              <w:top w:val="nil"/>
              <w:left w:val="nil"/>
              <w:bottom w:val="nil"/>
              <w:right w:val="nil"/>
            </w:tcBorders>
            <w:shd w:val="clear" w:color="auto" w:fill="auto"/>
            <w:vAlign w:val="center"/>
            <w:hideMark/>
          </w:tcPr>
          <w:p w14:paraId="581F1E73"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100</w:t>
            </w:r>
          </w:p>
        </w:tc>
        <w:tc>
          <w:tcPr>
            <w:tcW w:w="925" w:type="pct"/>
            <w:tcBorders>
              <w:top w:val="nil"/>
              <w:left w:val="nil"/>
              <w:bottom w:val="nil"/>
              <w:right w:val="nil"/>
            </w:tcBorders>
            <w:shd w:val="clear" w:color="auto" w:fill="auto"/>
            <w:vAlign w:val="center"/>
            <w:hideMark/>
          </w:tcPr>
          <w:p w14:paraId="3CE00B0D" w14:textId="77777777" w:rsidR="00D440F0" w:rsidRPr="00E20EC5" w:rsidRDefault="00D440F0" w:rsidP="00957C1A">
            <w:pPr>
              <w:jc w:val="center"/>
              <w:rPr>
                <w:rFonts w:ascii="Cambria" w:eastAsia="Times New Roman" w:hAnsi="Cambria" w:cs="Times New Roman"/>
                <w:color w:val="000000"/>
                <w:sz w:val="18"/>
                <w:szCs w:val="18"/>
              </w:rPr>
            </w:pPr>
            <w:r w:rsidRPr="00E20EC5">
              <w:rPr>
                <w:rFonts w:ascii="Cambria" w:eastAsia="Times New Roman" w:hAnsi="Cambria" w:cs="Times New Roman"/>
                <w:color w:val="000000"/>
                <w:sz w:val="18"/>
                <w:szCs w:val="18"/>
              </w:rPr>
              <w:t>WE</w:t>
            </w:r>
          </w:p>
        </w:tc>
        <w:tc>
          <w:tcPr>
            <w:tcW w:w="1000" w:type="pct"/>
            <w:tcBorders>
              <w:top w:val="nil"/>
              <w:left w:val="nil"/>
              <w:bottom w:val="nil"/>
              <w:right w:val="nil"/>
            </w:tcBorders>
            <w:shd w:val="clear" w:color="auto" w:fill="auto"/>
            <w:noWrap/>
            <w:vAlign w:val="center"/>
            <w:hideMark/>
          </w:tcPr>
          <w:p w14:paraId="7A14D36D"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191</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104</w:t>
            </w:r>
          </w:p>
        </w:tc>
        <w:tc>
          <w:tcPr>
            <w:tcW w:w="1152" w:type="pct"/>
            <w:tcBorders>
              <w:top w:val="nil"/>
              <w:left w:val="nil"/>
              <w:bottom w:val="nil"/>
              <w:right w:val="nil"/>
            </w:tcBorders>
            <w:shd w:val="clear" w:color="auto" w:fill="auto"/>
            <w:noWrap/>
            <w:vAlign w:val="center"/>
            <w:hideMark/>
          </w:tcPr>
          <w:p w14:paraId="0BFFF769"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45</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233</w:t>
            </w:r>
          </w:p>
        </w:tc>
        <w:tc>
          <w:tcPr>
            <w:tcW w:w="1051" w:type="pct"/>
            <w:tcBorders>
              <w:top w:val="nil"/>
              <w:left w:val="nil"/>
              <w:bottom w:val="nil"/>
              <w:right w:val="nil"/>
            </w:tcBorders>
            <w:shd w:val="clear" w:color="auto" w:fill="auto"/>
            <w:noWrap/>
            <w:vAlign w:val="center"/>
            <w:hideMark/>
          </w:tcPr>
          <w:p w14:paraId="75C31F87" w14:textId="77777777" w:rsidR="00D440F0" w:rsidRPr="00E20EC5" w:rsidRDefault="00D440F0" w:rsidP="00957C1A">
            <w:pPr>
              <w:jc w:val="center"/>
              <w:rPr>
                <w:rFonts w:ascii="Calibri" w:eastAsia="Times New Roman" w:hAnsi="Calibri" w:cs="Times New Roman"/>
                <w:color w:val="000000"/>
                <w:sz w:val="18"/>
                <w:szCs w:val="18"/>
              </w:rPr>
            </w:pPr>
            <w:r w:rsidRPr="00E20EC5">
              <w:rPr>
                <w:rFonts w:ascii="Calibri" w:eastAsia="Times New Roman" w:hAnsi="Calibri" w:cs="Times New Roman"/>
                <w:color w:val="000000"/>
                <w:sz w:val="18"/>
                <w:szCs w:val="18"/>
              </w:rPr>
              <w:t>52</w:t>
            </w:r>
            <w:r>
              <w:rPr>
                <w:rFonts w:ascii="Calibri" w:eastAsia="Times New Roman" w:hAnsi="Calibri" w:cs="Times New Roman"/>
                <w:color w:val="000000"/>
                <w:sz w:val="18"/>
                <w:szCs w:val="18"/>
              </w:rPr>
              <w:t>,</w:t>
            </w:r>
            <w:r w:rsidRPr="00E20EC5">
              <w:rPr>
                <w:rFonts w:ascii="Calibri" w:eastAsia="Times New Roman" w:hAnsi="Calibri" w:cs="Times New Roman"/>
                <w:color w:val="000000"/>
                <w:sz w:val="18"/>
                <w:szCs w:val="18"/>
              </w:rPr>
              <w:t>046</w:t>
            </w:r>
          </w:p>
        </w:tc>
      </w:tr>
    </w:tbl>
    <w:p w14:paraId="09742F0D" w14:textId="77777777" w:rsidR="00E04486" w:rsidRDefault="00D440F0">
      <w:bookmarkStart w:id="3" w:name="_GoBack"/>
      <w:bookmarkEnd w:id="3"/>
    </w:p>
    <w:sectPr w:rsidR="00E04486" w:rsidSect="004432B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F0"/>
    <w:rsid w:val="004432B1"/>
    <w:rsid w:val="00C011E8"/>
    <w:rsid w:val="00D4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1F4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40F0"/>
    <w:rPr>
      <w:rFonts w:asciiTheme="majorHAnsi" w:eastAsiaTheme="minorEastAsia" w:hAnsiTheme="maj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440F0"/>
    <w:pPr>
      <w:spacing w:after="200"/>
      <w:jc w:val="both"/>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Macintosh Word</Application>
  <DocSecurity>0</DocSecurity>
  <Lines>7</Lines>
  <Paragraphs>2</Paragraphs>
  <ScaleCrop>false</ScaleCrop>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Sifrim</dc:creator>
  <cp:keywords/>
  <dc:description/>
  <cp:lastModifiedBy>Alejandro Sifrim</cp:lastModifiedBy>
  <cp:revision>1</cp:revision>
  <dcterms:created xsi:type="dcterms:W3CDTF">2017-06-15T13:01:00Z</dcterms:created>
  <dcterms:modified xsi:type="dcterms:W3CDTF">2017-06-15T13:01:00Z</dcterms:modified>
</cp:coreProperties>
</file>