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164" w:rsidRPr="002F5419" w:rsidRDefault="00B81164" w:rsidP="00B81164">
      <w:pPr>
        <w:spacing w:after="120" w:line="360" w:lineRule="auto"/>
        <w:jc w:val="both"/>
        <w:rPr>
          <w:rFonts w:ascii="Calibri" w:eastAsia="Times New Roman" w:hAnsi="Calibri" w:cs="Calibri"/>
          <w:color w:val="000000"/>
          <w:lang w:val="en-GB" w:eastAsia="en-GB"/>
        </w:rPr>
      </w:pPr>
      <w:r w:rsidRPr="009B51F8">
        <w:rPr>
          <w:rFonts w:ascii="Calibri" w:eastAsia="Times New Roman" w:hAnsi="Calibri" w:cs="Calibri"/>
          <w:b/>
          <w:lang w:val="en-GB" w:eastAsia="en-GB"/>
        </w:rPr>
        <w:t>Supplementa</w:t>
      </w:r>
      <w:r>
        <w:rPr>
          <w:rFonts w:ascii="Calibri" w:eastAsia="Times New Roman" w:hAnsi="Calibri" w:cs="Calibri"/>
          <w:b/>
          <w:lang w:val="en-GB" w:eastAsia="en-GB"/>
        </w:rPr>
        <w:t>l</w:t>
      </w:r>
      <w:r w:rsidRPr="009B51F8">
        <w:rPr>
          <w:rFonts w:ascii="Calibri" w:eastAsia="Times New Roman" w:hAnsi="Calibri" w:cs="Calibri"/>
          <w:b/>
          <w:lang w:val="en-GB" w:eastAsia="en-GB"/>
        </w:rPr>
        <w:t xml:space="preserve"> Table 4.</w:t>
      </w:r>
      <w:r w:rsidRPr="009B51F8">
        <w:rPr>
          <w:rFonts w:ascii="Calibri" w:eastAsia="Times New Roman" w:hAnsi="Calibri" w:cs="Calibri"/>
          <w:lang w:val="en-GB" w:eastAsia="en-GB"/>
        </w:rPr>
        <w:t xml:space="preserve"> </w:t>
      </w:r>
      <w:r w:rsidRPr="002F5419">
        <w:rPr>
          <w:rFonts w:ascii="Calibri" w:eastAsia="Times New Roman" w:hAnsi="Calibri" w:cs="Calibri"/>
          <w:color w:val="000000"/>
          <w:lang w:val="en-GB" w:eastAsia="en-GB"/>
        </w:rPr>
        <w:t>Comparison of sequencing outcome measures between treatment-na</w:t>
      </w:r>
      <w:r>
        <w:rPr>
          <w:rFonts w:ascii="Calibri" w:eastAsia="Times New Roman" w:hAnsi="Calibri" w:cs="Calibri"/>
          <w:color w:val="000000"/>
          <w:lang w:val="en-GB" w:eastAsia="en-GB"/>
        </w:rPr>
        <w:t>i</w:t>
      </w:r>
      <w:r w:rsidRPr="002F5419">
        <w:rPr>
          <w:rFonts w:ascii="Calibri" w:eastAsia="Times New Roman" w:hAnsi="Calibri" w:cs="Calibri"/>
          <w:color w:val="000000"/>
          <w:lang w:val="en-GB" w:eastAsia="en-GB"/>
        </w:rPr>
        <w:t xml:space="preserve">ve and chemo-treated samples and the corresponding p-values for the Wilcoxon tests. </w:t>
      </w:r>
    </w:p>
    <w:tbl>
      <w:tblPr>
        <w:tblW w:w="4419" w:type="pct"/>
        <w:tblInd w:w="109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03"/>
        <w:gridCol w:w="1248"/>
        <w:gridCol w:w="1447"/>
        <w:gridCol w:w="2243"/>
        <w:gridCol w:w="1236"/>
      </w:tblGrid>
      <w:tr w:rsidR="00B81164" w:rsidRPr="00437915" w:rsidTr="00266D29">
        <w:trPr>
          <w:trHeight w:val="413"/>
        </w:trPr>
        <w:tc>
          <w:tcPr>
            <w:tcW w:w="1130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109" w:type="dxa"/>
              <w:bottom w:w="55" w:type="dxa"/>
              <w:right w:w="109" w:type="dxa"/>
            </w:tcMar>
            <w:vAlign w:val="center"/>
            <w:hideMark/>
          </w:tcPr>
          <w:p w:rsidR="00B81164" w:rsidRPr="00AB7BC7" w:rsidRDefault="00B81164" w:rsidP="00266D2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B7B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  <w:t>Measurement</w:t>
            </w:r>
          </w:p>
        </w:tc>
        <w:tc>
          <w:tcPr>
            <w:tcW w:w="78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109" w:type="dxa"/>
              <w:bottom w:w="55" w:type="dxa"/>
              <w:right w:w="109" w:type="dxa"/>
            </w:tcMar>
            <w:vAlign w:val="center"/>
            <w:hideMark/>
          </w:tcPr>
          <w:p w:rsidR="00B81164" w:rsidRPr="006431F8" w:rsidRDefault="00B81164" w:rsidP="00266D29">
            <w:pPr>
              <w:spacing w:after="0" w:line="240" w:lineRule="auto"/>
              <w:ind w:left="-373" w:firstLine="16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Median </w:t>
            </w:r>
            <w:r w:rsidRPr="00AB7B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  <w:t>(na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  <w:t>i</w:t>
            </w:r>
            <w:r w:rsidRPr="00AB7B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  <w:t>ve)</w:t>
            </w:r>
          </w:p>
        </w:tc>
        <w:tc>
          <w:tcPr>
            <w:tcW w:w="90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109" w:type="dxa"/>
              <w:bottom w:w="55" w:type="dxa"/>
              <w:right w:w="109" w:type="dxa"/>
            </w:tcMar>
            <w:vAlign w:val="center"/>
            <w:hideMark/>
          </w:tcPr>
          <w:p w:rsidR="00B81164" w:rsidRPr="006431F8" w:rsidRDefault="00B81164" w:rsidP="00266D29">
            <w:pPr>
              <w:spacing w:after="0" w:line="240" w:lineRule="auto"/>
              <w:ind w:left="-205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  <w:t xml:space="preserve">Median </w:t>
            </w:r>
            <w:r w:rsidRPr="00AB7B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  <w:t>(treated)</w:t>
            </w:r>
          </w:p>
        </w:tc>
        <w:tc>
          <w:tcPr>
            <w:tcW w:w="140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109" w:type="dxa"/>
              <w:bottom w:w="55" w:type="dxa"/>
              <w:right w:w="109" w:type="dxa"/>
            </w:tcMar>
            <w:vAlign w:val="center"/>
            <w:hideMark/>
          </w:tcPr>
          <w:p w:rsidR="00B81164" w:rsidRPr="009F5BAE" w:rsidRDefault="00B81164" w:rsidP="00266D29">
            <w:pPr>
              <w:spacing w:after="0" w:line="240" w:lineRule="auto"/>
              <w:ind w:right="-204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n-GB"/>
              </w:rPr>
            </w:pPr>
            <w:r w:rsidRPr="00AB7B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  <w:t>95% confidence intervals for the difference</w:t>
            </w:r>
          </w:p>
        </w:tc>
        <w:tc>
          <w:tcPr>
            <w:tcW w:w="77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B81164" w:rsidRDefault="00B81164" w:rsidP="00266D29">
            <w:pPr>
              <w:tabs>
                <w:tab w:val="left" w:pos="0"/>
              </w:tabs>
              <w:spacing w:after="0" w:line="240" w:lineRule="auto"/>
              <w:ind w:left="-195" w:firstLine="7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  <w:t>Wilcoxon test</w:t>
            </w:r>
          </w:p>
          <w:p w:rsidR="00B81164" w:rsidRPr="00437915" w:rsidRDefault="00B81164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 w:eastAsia="en-GB"/>
              </w:rPr>
              <w:t>p-value</w:t>
            </w:r>
          </w:p>
        </w:tc>
      </w:tr>
      <w:tr w:rsidR="00B81164" w:rsidRPr="00384AF4" w:rsidTr="00266D29">
        <w:trPr>
          <w:trHeight w:val="322"/>
        </w:trPr>
        <w:tc>
          <w:tcPr>
            <w:tcW w:w="1130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B81164" w:rsidRPr="00AB7BC7" w:rsidRDefault="00B81164" w:rsidP="00266D29">
            <w:pPr>
              <w:spacing w:after="0" w:line="240" w:lineRule="auto"/>
              <w:ind w:left="89" w:hanging="89"/>
              <w:jc w:val="both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en-GB"/>
              </w:rPr>
            </w:pPr>
            <w:r w:rsidRPr="00AB7BC7"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val="en-US" w:eastAsia="en-GB"/>
              </w:rPr>
              <w:t>Cellularity estimate</w:t>
            </w:r>
          </w:p>
        </w:tc>
        <w:tc>
          <w:tcPr>
            <w:tcW w:w="78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B81164" w:rsidRPr="003F6B00" w:rsidRDefault="00B81164" w:rsidP="00266D29">
            <w:pPr>
              <w:spacing w:after="0" w:line="240" w:lineRule="auto"/>
              <w:ind w:left="720" w:hanging="72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0.41</w:t>
            </w:r>
          </w:p>
        </w:tc>
        <w:tc>
          <w:tcPr>
            <w:tcW w:w="90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B81164" w:rsidRPr="004F19CA" w:rsidRDefault="00B81164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0.44</w:t>
            </w:r>
          </w:p>
        </w:tc>
        <w:tc>
          <w:tcPr>
            <w:tcW w:w="140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109" w:type="dxa"/>
              <w:bottom w:w="55" w:type="dxa"/>
              <w:right w:w="109" w:type="dxa"/>
            </w:tcMar>
            <w:vAlign w:val="center"/>
            <w:hideMark/>
          </w:tcPr>
          <w:p w:rsidR="00B81164" w:rsidRPr="00377719" w:rsidRDefault="00B81164" w:rsidP="00266D29">
            <w:pPr>
              <w:spacing w:after="0" w:line="240" w:lineRule="auto"/>
              <w:ind w:right="-249" w:hanging="6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(-</w:t>
            </w:r>
            <w:r w:rsidRPr="00B02A2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, </w:t>
            </w:r>
            <w:r w:rsidRPr="00B02A2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77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B81164" w:rsidRPr="00384AF4" w:rsidRDefault="00B81164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02A2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0.4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B81164" w:rsidRPr="00384AF4" w:rsidTr="00266D29">
        <w:trPr>
          <w:trHeight w:val="300"/>
        </w:trPr>
        <w:tc>
          <w:tcPr>
            <w:tcW w:w="1130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B81164" w:rsidRPr="00AB7BC7" w:rsidRDefault="00B81164" w:rsidP="00266D29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eastAsia="en-GB"/>
              </w:rPr>
            </w:pPr>
            <w:r w:rsidRPr="00AB7BC7"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val="en-US" w:eastAsia="en-GB"/>
              </w:rPr>
              <w:t>Tumor average ploidy</w:t>
            </w:r>
          </w:p>
        </w:tc>
        <w:tc>
          <w:tcPr>
            <w:tcW w:w="78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B81164" w:rsidRPr="003F6B00" w:rsidRDefault="00B81164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F1D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90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B81164" w:rsidRPr="004F19CA" w:rsidRDefault="00B81164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F1D0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82</w:t>
            </w:r>
          </w:p>
        </w:tc>
        <w:tc>
          <w:tcPr>
            <w:tcW w:w="140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109" w:type="dxa"/>
              <w:bottom w:w="55" w:type="dxa"/>
              <w:right w:w="109" w:type="dxa"/>
            </w:tcMar>
            <w:vAlign w:val="center"/>
            <w:hideMark/>
          </w:tcPr>
          <w:p w:rsidR="00B81164" w:rsidRPr="00377719" w:rsidRDefault="00B81164" w:rsidP="00266D29">
            <w:pPr>
              <w:spacing w:after="0" w:line="240" w:lineRule="auto"/>
              <w:ind w:right="-204" w:hanging="6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(-0.41, </w:t>
            </w:r>
            <w:r w:rsidRPr="00AF67C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77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B81164" w:rsidRPr="00384AF4" w:rsidRDefault="00B81164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F67CC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0.93</w:t>
            </w:r>
          </w:p>
        </w:tc>
      </w:tr>
      <w:tr w:rsidR="00B81164" w:rsidRPr="0086187F" w:rsidTr="00266D29">
        <w:trPr>
          <w:trHeight w:val="322"/>
        </w:trPr>
        <w:tc>
          <w:tcPr>
            <w:tcW w:w="1130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81164" w:rsidRPr="00AB7BC7" w:rsidRDefault="00B81164" w:rsidP="00266D29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val="en-US" w:eastAsia="en-GB"/>
              </w:rPr>
            </w:pPr>
            <w:r w:rsidRPr="00AB7BC7"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val="en-US" w:eastAsia="en-GB"/>
              </w:rPr>
              <w:t>Total number of SNVs called</w:t>
            </w:r>
          </w:p>
        </w:tc>
        <w:tc>
          <w:tcPr>
            <w:tcW w:w="78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81164" w:rsidRPr="0086187F" w:rsidRDefault="00B81164" w:rsidP="00266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8E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23096</w:t>
            </w:r>
          </w:p>
        </w:tc>
        <w:tc>
          <w:tcPr>
            <w:tcW w:w="90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81164" w:rsidRPr="0086187F" w:rsidRDefault="00B81164" w:rsidP="00266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8E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19325.5</w:t>
            </w:r>
          </w:p>
        </w:tc>
        <w:tc>
          <w:tcPr>
            <w:tcW w:w="140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109" w:type="dxa"/>
              <w:bottom w:w="55" w:type="dxa"/>
              <w:right w:w="109" w:type="dxa"/>
            </w:tcMar>
            <w:vAlign w:val="center"/>
          </w:tcPr>
          <w:p w:rsidR="00B81164" w:rsidRPr="0086187F" w:rsidRDefault="00B81164" w:rsidP="00266D29">
            <w:pPr>
              <w:spacing w:after="0" w:line="240" w:lineRule="auto"/>
              <w:ind w:right="-204" w:hanging="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(-2873.1,</w:t>
            </w:r>
            <w:r w:rsidRPr="00527F32">
              <w:rPr>
                <w:sz w:val="16"/>
                <w:szCs w:val="16"/>
              </w:rPr>
              <w:t>10088.</w:t>
            </w:r>
            <w:r>
              <w:rPr>
                <w:sz w:val="16"/>
                <w:szCs w:val="16"/>
              </w:rPr>
              <w:t>9</w:t>
            </w:r>
            <w:r w:rsidRPr="0086187F">
              <w:rPr>
                <w:sz w:val="16"/>
                <w:szCs w:val="16"/>
              </w:rPr>
              <w:t>)</w:t>
            </w:r>
          </w:p>
        </w:tc>
        <w:tc>
          <w:tcPr>
            <w:tcW w:w="77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B81164" w:rsidRPr="0086187F" w:rsidRDefault="00B81164" w:rsidP="00266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8E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40</w:t>
            </w:r>
          </w:p>
        </w:tc>
      </w:tr>
      <w:tr w:rsidR="00B81164" w:rsidRPr="0086187F" w:rsidTr="00266D29">
        <w:trPr>
          <w:trHeight w:val="322"/>
        </w:trPr>
        <w:tc>
          <w:tcPr>
            <w:tcW w:w="1130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81164" w:rsidRPr="00AB7BC7" w:rsidRDefault="00B81164" w:rsidP="00266D29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val="en-US" w:eastAsia="en-GB"/>
              </w:rPr>
              <w:t xml:space="preserve">Total number of </w:t>
            </w:r>
            <w:proofErr w:type="spellStart"/>
            <w:r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val="en-US" w:eastAsia="en-GB"/>
              </w:rPr>
              <w:t>indels</w:t>
            </w:r>
            <w:proofErr w:type="spellEnd"/>
            <w:r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val="en-US" w:eastAsia="en-GB"/>
              </w:rPr>
              <w:t xml:space="preserve"> called</w:t>
            </w:r>
          </w:p>
        </w:tc>
        <w:tc>
          <w:tcPr>
            <w:tcW w:w="78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81164" w:rsidRPr="0086187F" w:rsidRDefault="00B81164" w:rsidP="00266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8E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966.5</w:t>
            </w:r>
          </w:p>
        </w:tc>
        <w:tc>
          <w:tcPr>
            <w:tcW w:w="90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81164" w:rsidRPr="0086187F" w:rsidRDefault="00B81164" w:rsidP="00266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8E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885</w:t>
            </w:r>
          </w:p>
        </w:tc>
        <w:tc>
          <w:tcPr>
            <w:tcW w:w="140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109" w:type="dxa"/>
              <w:bottom w:w="55" w:type="dxa"/>
              <w:right w:w="109" w:type="dxa"/>
            </w:tcMar>
            <w:vAlign w:val="center"/>
          </w:tcPr>
          <w:p w:rsidR="00B81164" w:rsidRPr="0086187F" w:rsidRDefault="00B81164" w:rsidP="00266D29">
            <w:pPr>
              <w:spacing w:after="0" w:line="240" w:lineRule="auto"/>
              <w:ind w:right="-204" w:hanging="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26A74">
              <w:rPr>
                <w:sz w:val="16"/>
                <w:szCs w:val="16"/>
              </w:rPr>
              <w:t>-628.</w:t>
            </w:r>
            <w:r>
              <w:rPr>
                <w:sz w:val="16"/>
                <w:szCs w:val="16"/>
              </w:rPr>
              <w:t xml:space="preserve">7, </w:t>
            </w:r>
            <w:r w:rsidRPr="00C26A74">
              <w:rPr>
                <w:sz w:val="16"/>
                <w:szCs w:val="16"/>
              </w:rPr>
              <w:t>363.8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7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B81164" w:rsidRPr="0086187F" w:rsidRDefault="00B81164" w:rsidP="00266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C27C1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0.7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B81164" w:rsidRPr="0086187F" w:rsidTr="00266D29">
        <w:trPr>
          <w:trHeight w:val="322"/>
        </w:trPr>
        <w:tc>
          <w:tcPr>
            <w:tcW w:w="1130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81164" w:rsidRPr="00AB7BC7" w:rsidRDefault="00B81164" w:rsidP="00266D29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val="en-US" w:eastAsia="en-GB"/>
              </w:rPr>
              <w:t>Total number of SNVs/</w:t>
            </w:r>
            <w:proofErr w:type="spellStart"/>
            <w:r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val="en-US" w:eastAsia="en-GB"/>
              </w:rPr>
              <w:t>indels</w:t>
            </w:r>
            <w:proofErr w:type="spellEnd"/>
            <w:r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val="en-US" w:eastAsia="en-GB"/>
              </w:rPr>
              <w:t xml:space="preserve"> affecting genes</w:t>
            </w:r>
          </w:p>
        </w:tc>
        <w:tc>
          <w:tcPr>
            <w:tcW w:w="78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81164" w:rsidRPr="0086187F" w:rsidRDefault="00B81164" w:rsidP="00266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868E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8197</w:t>
            </w:r>
          </w:p>
        </w:tc>
        <w:tc>
          <w:tcPr>
            <w:tcW w:w="90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81164" w:rsidRPr="0086187F" w:rsidRDefault="00B81164" w:rsidP="00266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87A7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6679</w:t>
            </w:r>
          </w:p>
        </w:tc>
        <w:tc>
          <w:tcPr>
            <w:tcW w:w="140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109" w:type="dxa"/>
              <w:bottom w:w="55" w:type="dxa"/>
              <w:right w:w="109" w:type="dxa"/>
            </w:tcMar>
            <w:vAlign w:val="center"/>
          </w:tcPr>
          <w:p w:rsidR="00B81164" w:rsidRPr="0086187F" w:rsidRDefault="00B81164" w:rsidP="00266D29">
            <w:pPr>
              <w:spacing w:after="0" w:line="240" w:lineRule="auto"/>
              <w:ind w:right="-204" w:hanging="6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E917FA">
              <w:rPr>
                <w:sz w:val="16"/>
                <w:szCs w:val="16"/>
              </w:rPr>
              <w:t>-1001.</w:t>
            </w:r>
            <w:r>
              <w:rPr>
                <w:sz w:val="16"/>
                <w:szCs w:val="16"/>
              </w:rPr>
              <w:t>8, 3214.0)</w:t>
            </w:r>
          </w:p>
        </w:tc>
        <w:tc>
          <w:tcPr>
            <w:tcW w:w="77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B81164" w:rsidRPr="0086187F" w:rsidRDefault="00B81164" w:rsidP="00266D2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D0F0E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0.40</w:t>
            </w:r>
          </w:p>
        </w:tc>
      </w:tr>
      <w:tr w:rsidR="00B81164" w:rsidRPr="00384AF4" w:rsidTr="00266D29">
        <w:trPr>
          <w:trHeight w:val="322"/>
        </w:trPr>
        <w:tc>
          <w:tcPr>
            <w:tcW w:w="1130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B81164" w:rsidRPr="009F5BAE" w:rsidRDefault="00B81164" w:rsidP="00266D29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 w:eastAsia="en-GB"/>
              </w:rPr>
            </w:pPr>
            <w:r w:rsidRPr="00AB7BC7"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val="en-US" w:eastAsia="en-GB"/>
              </w:rPr>
              <w:t>Total number of CNA</w:t>
            </w:r>
            <w:r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val="en-US" w:eastAsia="en-GB"/>
              </w:rPr>
              <w:t xml:space="preserve"> events</w:t>
            </w:r>
          </w:p>
        </w:tc>
        <w:tc>
          <w:tcPr>
            <w:tcW w:w="78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B81164" w:rsidRPr="003F6B00" w:rsidRDefault="00B81164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482</w:t>
            </w:r>
          </w:p>
        </w:tc>
        <w:tc>
          <w:tcPr>
            <w:tcW w:w="90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B81164" w:rsidRPr="004F19CA" w:rsidRDefault="00B81164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831E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485.5</w:t>
            </w:r>
          </w:p>
        </w:tc>
        <w:tc>
          <w:tcPr>
            <w:tcW w:w="140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109" w:type="dxa"/>
              <w:bottom w:w="55" w:type="dxa"/>
              <w:right w:w="109" w:type="dxa"/>
            </w:tcMar>
            <w:vAlign w:val="center"/>
            <w:hideMark/>
          </w:tcPr>
          <w:p w:rsidR="00B81164" w:rsidRPr="00377719" w:rsidRDefault="00B81164" w:rsidP="00266D29">
            <w:pPr>
              <w:spacing w:after="0" w:line="240" w:lineRule="auto"/>
              <w:ind w:right="-204" w:hanging="6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(-49.1, 37.1)</w:t>
            </w:r>
          </w:p>
        </w:tc>
        <w:tc>
          <w:tcPr>
            <w:tcW w:w="77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B81164" w:rsidRPr="00384AF4" w:rsidRDefault="00B81164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DC7972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0.80</w:t>
            </w:r>
          </w:p>
        </w:tc>
      </w:tr>
      <w:tr w:rsidR="00B81164" w:rsidRPr="00384AF4" w:rsidTr="00266D29">
        <w:trPr>
          <w:trHeight w:val="322"/>
        </w:trPr>
        <w:tc>
          <w:tcPr>
            <w:tcW w:w="1130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81164" w:rsidRPr="00AB7BC7" w:rsidRDefault="00B81164" w:rsidP="00266D29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val="en-US" w:eastAsia="en-GB"/>
              </w:rPr>
            </w:pPr>
            <w:r w:rsidRPr="00AB7BC7"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val="en-US" w:eastAsia="en-GB"/>
              </w:rPr>
              <w:t xml:space="preserve">Total number of </w:t>
            </w:r>
            <w:r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val="en-US" w:eastAsia="en-GB"/>
              </w:rPr>
              <w:t>LOH events</w:t>
            </w:r>
          </w:p>
        </w:tc>
        <w:tc>
          <w:tcPr>
            <w:tcW w:w="78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81164" w:rsidRDefault="00B81164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189.5</w:t>
            </w:r>
          </w:p>
        </w:tc>
        <w:tc>
          <w:tcPr>
            <w:tcW w:w="90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81164" w:rsidRPr="000831EB" w:rsidRDefault="00B81164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B31B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186</w:t>
            </w:r>
          </w:p>
        </w:tc>
        <w:tc>
          <w:tcPr>
            <w:tcW w:w="140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109" w:type="dxa"/>
              <w:bottom w:w="55" w:type="dxa"/>
              <w:right w:w="109" w:type="dxa"/>
            </w:tcMar>
            <w:vAlign w:val="center"/>
          </w:tcPr>
          <w:p w:rsidR="00B81164" w:rsidRDefault="00B81164" w:rsidP="00266D29">
            <w:pPr>
              <w:spacing w:after="0" w:line="240" w:lineRule="auto"/>
              <w:ind w:right="-204" w:hanging="6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(-32.7, 11.5)</w:t>
            </w:r>
          </w:p>
        </w:tc>
        <w:tc>
          <w:tcPr>
            <w:tcW w:w="775" w:type="pct"/>
            <w:tcBorders>
              <w:top w:val="single" w:sz="2" w:space="0" w:color="000000"/>
              <w:left w:val="nil"/>
              <w:bottom w:val="single" w:sz="2" w:space="0" w:color="000000"/>
            </w:tcBorders>
            <w:vAlign w:val="center"/>
          </w:tcPr>
          <w:p w:rsidR="00B81164" w:rsidRPr="00384AF4" w:rsidRDefault="00B81164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0386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0.3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B81164" w:rsidRPr="00384AF4" w:rsidTr="00266D29">
        <w:trPr>
          <w:trHeight w:val="229"/>
        </w:trPr>
        <w:tc>
          <w:tcPr>
            <w:tcW w:w="1130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81164" w:rsidRPr="009F5BAE" w:rsidRDefault="00B81164" w:rsidP="00266D29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val="en-US" w:eastAsia="en-GB"/>
              </w:rPr>
              <w:t>Proportion of the genome containing amplifications</w:t>
            </w:r>
          </w:p>
        </w:tc>
        <w:tc>
          <w:tcPr>
            <w:tcW w:w="78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81164" w:rsidRPr="003F6B00" w:rsidRDefault="00B81164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</w:t>
            </w:r>
          </w:p>
        </w:tc>
        <w:tc>
          <w:tcPr>
            <w:tcW w:w="90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81164" w:rsidRPr="004F19CA" w:rsidRDefault="00B81164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0.01</w:t>
            </w:r>
          </w:p>
        </w:tc>
        <w:tc>
          <w:tcPr>
            <w:tcW w:w="140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109" w:type="dxa"/>
              <w:bottom w:w="55" w:type="dxa"/>
              <w:right w:w="109" w:type="dxa"/>
            </w:tcMar>
            <w:vAlign w:val="center"/>
          </w:tcPr>
          <w:p w:rsidR="00B81164" w:rsidRPr="00377719" w:rsidRDefault="00B81164" w:rsidP="00266D29">
            <w:pPr>
              <w:spacing w:after="0" w:line="240" w:lineRule="auto"/>
              <w:ind w:right="-237" w:hanging="6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(-0.003, </w:t>
            </w:r>
            <w:r w:rsidRPr="004E711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5)</w:t>
            </w:r>
          </w:p>
        </w:tc>
        <w:tc>
          <w:tcPr>
            <w:tcW w:w="775" w:type="pct"/>
            <w:tcBorders>
              <w:top w:val="single" w:sz="2" w:space="0" w:color="000000"/>
              <w:left w:val="nil"/>
              <w:bottom w:val="single" w:sz="2" w:space="0" w:color="000000"/>
            </w:tcBorders>
            <w:vAlign w:val="center"/>
          </w:tcPr>
          <w:p w:rsidR="00B81164" w:rsidRPr="00384AF4" w:rsidRDefault="00B81164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7A79D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0.8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B81164" w:rsidRPr="00384AF4" w:rsidTr="00266D29">
        <w:trPr>
          <w:trHeight w:val="229"/>
        </w:trPr>
        <w:tc>
          <w:tcPr>
            <w:tcW w:w="1130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81164" w:rsidRDefault="00B81164" w:rsidP="00266D29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val="en-US" w:eastAsia="en-GB"/>
              </w:rPr>
              <w:t>Proportion of the genome containing deletions</w:t>
            </w:r>
          </w:p>
        </w:tc>
        <w:tc>
          <w:tcPr>
            <w:tcW w:w="78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81164" w:rsidRDefault="00B81164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0.04</w:t>
            </w:r>
          </w:p>
        </w:tc>
        <w:tc>
          <w:tcPr>
            <w:tcW w:w="90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81164" w:rsidRDefault="00B81164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0.05</w:t>
            </w:r>
          </w:p>
        </w:tc>
        <w:tc>
          <w:tcPr>
            <w:tcW w:w="140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109" w:type="dxa"/>
              <w:bottom w:w="55" w:type="dxa"/>
              <w:right w:w="109" w:type="dxa"/>
            </w:tcMar>
            <w:vAlign w:val="center"/>
          </w:tcPr>
          <w:p w:rsidR="00B81164" w:rsidRDefault="00B81164" w:rsidP="00266D29">
            <w:pPr>
              <w:spacing w:after="0" w:line="240" w:lineRule="auto"/>
              <w:ind w:right="-237" w:hanging="6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(-0.02, 0.01)</w:t>
            </w:r>
          </w:p>
        </w:tc>
        <w:tc>
          <w:tcPr>
            <w:tcW w:w="775" w:type="pct"/>
            <w:tcBorders>
              <w:top w:val="single" w:sz="2" w:space="0" w:color="000000"/>
              <w:left w:val="nil"/>
              <w:bottom w:val="single" w:sz="2" w:space="0" w:color="000000"/>
            </w:tcBorders>
            <w:vAlign w:val="center"/>
          </w:tcPr>
          <w:p w:rsidR="00B81164" w:rsidRPr="00384AF4" w:rsidRDefault="00B81164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0.57</w:t>
            </w:r>
          </w:p>
        </w:tc>
      </w:tr>
      <w:tr w:rsidR="00B81164" w:rsidRPr="00384AF4" w:rsidTr="00266D29">
        <w:trPr>
          <w:trHeight w:val="229"/>
        </w:trPr>
        <w:tc>
          <w:tcPr>
            <w:tcW w:w="1130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81164" w:rsidRDefault="00B81164" w:rsidP="00266D29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val="en-US" w:eastAsia="en-GB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sz w:val="16"/>
                <w:szCs w:val="16"/>
                <w:lang w:val="en-US" w:eastAsia="en-GB"/>
              </w:rPr>
              <w:t>Proportion of the genome containing LOH</w:t>
            </w:r>
          </w:p>
        </w:tc>
        <w:tc>
          <w:tcPr>
            <w:tcW w:w="78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81164" w:rsidRDefault="00B81164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0.30</w:t>
            </w:r>
          </w:p>
        </w:tc>
        <w:tc>
          <w:tcPr>
            <w:tcW w:w="90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81164" w:rsidRDefault="00B81164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0.32</w:t>
            </w:r>
          </w:p>
        </w:tc>
        <w:tc>
          <w:tcPr>
            <w:tcW w:w="1406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109" w:type="dxa"/>
              <w:bottom w:w="55" w:type="dxa"/>
              <w:right w:w="109" w:type="dxa"/>
            </w:tcMar>
            <w:vAlign w:val="center"/>
          </w:tcPr>
          <w:p w:rsidR="00B81164" w:rsidRDefault="00B81164" w:rsidP="00266D29">
            <w:pPr>
              <w:spacing w:after="0" w:line="240" w:lineRule="auto"/>
              <w:ind w:right="-237" w:hanging="67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(-0.08, </w:t>
            </w:r>
            <w:r w:rsidRPr="008A6E6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0.0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3)</w:t>
            </w:r>
          </w:p>
        </w:tc>
        <w:tc>
          <w:tcPr>
            <w:tcW w:w="775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B81164" w:rsidRPr="00384AF4" w:rsidRDefault="00B81164" w:rsidP="00266D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0.37</w:t>
            </w:r>
          </w:p>
        </w:tc>
      </w:tr>
    </w:tbl>
    <w:p w:rsidR="00A90BA4" w:rsidRDefault="00B81164">
      <w:bookmarkStart w:id="0" w:name="_GoBack"/>
      <w:bookmarkEnd w:id="0"/>
    </w:p>
    <w:sectPr w:rsidR="00A90B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164"/>
    <w:rsid w:val="00B81164"/>
    <w:rsid w:val="00BC6389"/>
    <w:rsid w:val="00C806B9"/>
    <w:rsid w:val="00D0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941EE-61C6-458B-9419-0883A35A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164"/>
    <w:pPr>
      <w:spacing w:after="200" w:line="276" w:lineRule="auto"/>
    </w:pPr>
    <w:rPr>
      <w:rFonts w:eastAsiaTheme="minorEastAsia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C91A7BBC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MacRae</dc:creator>
  <cp:keywords/>
  <dc:description/>
  <cp:lastModifiedBy>Shona MacRae</cp:lastModifiedBy>
  <cp:revision>1</cp:revision>
  <dcterms:created xsi:type="dcterms:W3CDTF">2016-12-09T17:58:00Z</dcterms:created>
  <dcterms:modified xsi:type="dcterms:W3CDTF">2016-12-09T17:58:00Z</dcterms:modified>
</cp:coreProperties>
</file>