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AF" w:rsidRDefault="00E83DAF" w:rsidP="00E83DAF">
      <w:pPr>
        <w:spacing w:line="480" w:lineRule="auto"/>
        <w:jc w:val="both"/>
        <w:rPr>
          <w:b/>
          <w:caps/>
        </w:rPr>
      </w:pPr>
      <w:r>
        <w:rPr>
          <w:b/>
        </w:rPr>
        <w:t>Supplemental Data</w:t>
      </w:r>
    </w:p>
    <w:p w:rsidR="00E83DAF" w:rsidRDefault="00E83DAF" w:rsidP="00E83DAF">
      <w:pPr>
        <w:spacing w:line="48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Supplemental Table S1a: </w:t>
      </w:r>
      <w:r>
        <w:rPr>
          <w:rFonts w:ascii="Times New Roman" w:hAnsi="Times New Roman"/>
          <w:color w:val="000000"/>
          <w:sz w:val="22"/>
        </w:rPr>
        <w:t>Presence/absence table of 102 informative retrotransposon markers with "-" state in Eulipotyphla</w:t>
      </w:r>
      <w:r>
        <w:rPr>
          <w:rFonts w:ascii="Times New Roman" w:hAnsi="Times New Roman"/>
          <w:sz w:val="22"/>
        </w:rPr>
        <w:t>.</w:t>
      </w:r>
    </w:p>
    <w:p w:rsidR="00E83DAF" w:rsidRDefault="00E83DAF" w:rsidP="00E83DAF">
      <w:pPr>
        <w:spacing w:line="48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Supplemental Table S1b: </w:t>
      </w:r>
      <w:r>
        <w:rPr>
          <w:rFonts w:ascii="Times New Roman" w:hAnsi="Times New Roman"/>
          <w:color w:val="000000"/>
          <w:sz w:val="22"/>
        </w:rPr>
        <w:t>Presence/absence table of informative retrotransposon markers for the monophyly of Chiroptera+Perissodactyla+Cetartiodactyla+Carnivora group and Laurasiatheria monophyly</w:t>
      </w:r>
      <w:r>
        <w:rPr>
          <w:rFonts w:ascii="Times New Roman" w:hAnsi="Times New Roman"/>
          <w:sz w:val="22"/>
        </w:rPr>
        <w:t>.</w:t>
      </w:r>
    </w:p>
    <w:p w:rsidR="00E83DAF" w:rsidRDefault="00E83DAF" w:rsidP="00E83DAF">
      <w:pPr>
        <w:spacing w:line="48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 xml:space="preserve">Supplemental Table S1c: </w:t>
      </w:r>
      <w:r>
        <w:rPr>
          <w:rFonts w:ascii="Times New Roman" w:hAnsi="Times New Roman"/>
          <w:color w:val="000000"/>
          <w:sz w:val="22"/>
        </w:rPr>
        <w:t>Presence/absence table of 102 informative retrotransposon markers for neighbor-net analysis (SplitsTree) and the most parsimonious tree reconstruction (Dollop in Phylip).</w:t>
      </w:r>
    </w:p>
    <w:p w:rsidR="00E83DAF" w:rsidRDefault="00E83DAF" w:rsidP="00E83DAF">
      <w:pPr>
        <w:spacing w:line="48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 xml:space="preserve">Supplemental Table S1d: </w:t>
      </w:r>
      <w:r>
        <w:rPr>
          <w:rFonts w:ascii="Times New Roman" w:hAnsi="Times New Roman"/>
          <w:color w:val="000000"/>
          <w:sz w:val="22"/>
        </w:rPr>
        <w:t>Presence/absence table of retrotransposon markers with "?" state in Eulipotyphla.</w:t>
      </w:r>
    </w:p>
    <w:p w:rsidR="00E83DAF" w:rsidRDefault="00E83DAF" w:rsidP="00E83DAF">
      <w:pPr>
        <w:spacing w:line="48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 xml:space="preserve">Supplemental Table S1e: </w:t>
      </w:r>
      <w:r>
        <w:rPr>
          <w:rFonts w:ascii="Times New Roman" w:hAnsi="Times New Roman"/>
          <w:color w:val="000000"/>
          <w:sz w:val="22"/>
        </w:rPr>
        <w:t>Presence/absence table of retrotransposon markers with conflicting patterns in Pholidota or Eulipotyphla.</w:t>
      </w:r>
    </w:p>
    <w:p w:rsidR="00E83DAF" w:rsidRDefault="00E83DAF" w:rsidP="00E83DAF">
      <w:pPr>
        <w:spacing w:line="48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Supplemental Table S2: Reasons for excluding previously detected markers.</w:t>
      </w:r>
    </w:p>
    <w:p w:rsidR="00E83DAF" w:rsidRDefault="00E83DAF" w:rsidP="00E83DAF">
      <w:pPr>
        <w:spacing w:line="48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Supplemental Table S3: </w:t>
      </w:r>
      <w:r>
        <w:rPr>
          <w:rFonts w:ascii="Times New Roman" w:hAnsi="Times New Roman"/>
          <w:color w:val="000000"/>
          <w:sz w:val="22"/>
        </w:rPr>
        <w:t>Presence/absence table of all informative deletion markers</w:t>
      </w:r>
      <w:r>
        <w:rPr>
          <w:rFonts w:ascii="Times New Roman" w:hAnsi="Times New Roman"/>
          <w:sz w:val="22"/>
        </w:rPr>
        <w:t>.</w:t>
      </w:r>
    </w:p>
    <w:p w:rsidR="00E83DAF" w:rsidRDefault="00E83DAF" w:rsidP="00E83DAF">
      <w:pPr>
        <w:spacing w:line="48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Supplemental Table S4: </w:t>
      </w:r>
      <w:r>
        <w:rPr>
          <w:rFonts w:ascii="Times New Roman" w:hAnsi="Times New Roman"/>
          <w:color w:val="000000"/>
          <w:sz w:val="22"/>
        </w:rPr>
        <w:t>Neighbor-net analyses (SplitsTree) of the ten concatenated alignments representing flanking regions of retrotransposon markers</w:t>
      </w:r>
      <w:r>
        <w:rPr>
          <w:rFonts w:ascii="Times New Roman" w:hAnsi="Times New Roman"/>
          <w:sz w:val="22"/>
        </w:rPr>
        <w:t>.</w:t>
      </w:r>
    </w:p>
    <w:p w:rsidR="00E83DAF" w:rsidRDefault="00E83DAF" w:rsidP="00E83DAF">
      <w:pPr>
        <w:spacing w:line="48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Supplemental Table S5: </w:t>
      </w:r>
      <w:r>
        <w:rPr>
          <w:rFonts w:ascii="Times New Roman" w:hAnsi="Times New Roman"/>
          <w:color w:val="000000"/>
          <w:sz w:val="22"/>
        </w:rPr>
        <w:t>List of investigated species and sources of genome information from NCBI and UCSC Genome Bioinformatics</w:t>
      </w:r>
      <w:r>
        <w:rPr>
          <w:rFonts w:ascii="Times New Roman" w:hAnsi="Times New Roman"/>
          <w:sz w:val="22"/>
        </w:rPr>
        <w:t>.</w:t>
      </w:r>
    </w:p>
    <w:p w:rsidR="00E83DAF" w:rsidRDefault="00E83DAF" w:rsidP="00E83DAF">
      <w:pPr>
        <w:spacing w:line="480" w:lineRule="auto"/>
        <w:jc w:val="both"/>
        <w:rPr>
          <w:rFonts w:ascii="Times New Roman" w:hAnsi="Times New Roman"/>
          <w:color w:val="000000"/>
          <w:sz w:val="22"/>
          <w:shd w:val="clear" w:color="auto" w:fill="FFFFFF"/>
        </w:rPr>
      </w:pPr>
      <w:r>
        <w:rPr>
          <w:rFonts w:ascii="Times New Roman" w:hAnsi="Times New Roman"/>
          <w:sz w:val="22"/>
        </w:rPr>
        <w:t xml:space="preserve">Supplemental Material S1: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4-Lineage Insertion Likelihood test.</w:t>
      </w:r>
    </w:p>
    <w:p w:rsidR="00E83DAF" w:rsidRDefault="00E83DAF" w:rsidP="00E83DAF">
      <w:pPr>
        <w:spacing w:line="48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Supplemental Material S2a: </w:t>
      </w:r>
      <w:r w:rsidRPr="00B1360D">
        <w:rPr>
          <w:rFonts w:ascii="Times New Roman" w:hAnsi="Times New Roman"/>
          <w:sz w:val="22"/>
        </w:rPr>
        <w:t xml:space="preserve">Used 2-way genome alignments from UCSC </w:t>
      </w:r>
      <w:r>
        <w:rPr>
          <w:rFonts w:ascii="Times New Roman" w:hAnsi="Times New Roman"/>
          <w:sz w:val="22"/>
        </w:rPr>
        <w:t>Santa Cruz.</w:t>
      </w:r>
    </w:p>
    <w:p w:rsidR="00E83DAF" w:rsidRDefault="00E83DAF" w:rsidP="00E83DAF">
      <w:pPr>
        <w:spacing w:line="480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Supplemental Material S2b: </w:t>
      </w:r>
      <w:r w:rsidRPr="00B1360D">
        <w:rPr>
          <w:rFonts w:ascii="Times New Roman" w:eastAsia="Times New Roman" w:hAnsi="Times New Roman"/>
          <w:sz w:val="22"/>
        </w:rPr>
        <w:t>Links to public</w:t>
      </w:r>
      <w:r w:rsidRPr="00B1360D">
        <w:rPr>
          <w:rFonts w:ascii="Times New Roman" w:hAnsi="Times New Roman"/>
          <w:sz w:val="22"/>
        </w:rPr>
        <w:t xml:space="preserve"> </w:t>
      </w:r>
      <w:r w:rsidRPr="00B1360D">
        <w:rPr>
          <w:rFonts w:ascii="Times New Roman" w:eastAsia="Times New Roman" w:hAnsi="Times New Roman"/>
          <w:sz w:val="22"/>
        </w:rPr>
        <w:t>RepeatMasker reports</w:t>
      </w:r>
      <w:r>
        <w:rPr>
          <w:rFonts w:ascii="Times New Roman" w:eastAsia="Times New Roman" w:hAnsi="Times New Roman"/>
          <w:sz w:val="22"/>
        </w:rPr>
        <w:t>.</w:t>
      </w:r>
    </w:p>
    <w:p w:rsidR="00E83DAF" w:rsidRPr="008A156D" w:rsidRDefault="00E83DAF" w:rsidP="00E83DAF">
      <w:pPr>
        <w:spacing w:line="480" w:lineRule="auto"/>
        <w:rPr>
          <w:rFonts w:ascii="Times New Roman" w:eastAsia="Times New Roman" w:hAnsi="Times New Roman"/>
          <w:sz w:val="22"/>
        </w:rPr>
      </w:pPr>
      <w:r w:rsidRPr="00B1360D">
        <w:rPr>
          <w:rStyle w:val="xbe"/>
          <w:rFonts w:ascii="Times New Roman" w:eastAsia="Times New Roman" w:hAnsi="Times New Roman"/>
          <w:sz w:val="22"/>
        </w:rPr>
        <w:t>Supplemental Material S2c</w:t>
      </w:r>
      <w:r>
        <w:rPr>
          <w:rStyle w:val="xbe"/>
          <w:rFonts w:ascii="Times New Roman" w:eastAsia="Times New Roman" w:hAnsi="Times New Roman"/>
          <w:sz w:val="22"/>
        </w:rPr>
        <w:t xml:space="preserve">: </w:t>
      </w:r>
      <w:r w:rsidRPr="00B1360D">
        <w:rPr>
          <w:rFonts w:ascii="Times New Roman" w:eastAsia="Times New Roman" w:hAnsi="Times New Roman"/>
          <w:sz w:val="22"/>
        </w:rPr>
        <w:t>Links to genomic sequences</w:t>
      </w:r>
      <w:r>
        <w:rPr>
          <w:rFonts w:ascii="Times New Roman" w:eastAsia="Times New Roman" w:hAnsi="Times New Roman"/>
          <w:sz w:val="22"/>
        </w:rPr>
        <w:t>.</w:t>
      </w:r>
    </w:p>
    <w:p w:rsidR="00E83DAF" w:rsidRDefault="00E83DAF" w:rsidP="00E83DAF">
      <w:pPr>
        <w:spacing w:line="48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Supplemental Material S3: Alignments of retrotransposon markers for Chiroptera-Perissodactyla-Cetartiodactyla-Carnivora relationships.</w:t>
      </w:r>
    </w:p>
    <w:p w:rsidR="00E83DAF" w:rsidRDefault="00E83DAF" w:rsidP="00E83DAF">
      <w:pPr>
        <w:spacing w:line="48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Supplemental Material S4: Concatenated alignments of retrotransposon flanking regions.</w:t>
      </w:r>
    </w:p>
    <w:p w:rsidR="00CB4E02" w:rsidRDefault="00E83DAF" w:rsidP="00E83DAF">
      <w:r>
        <w:rPr>
          <w:rFonts w:ascii="Times New Roman" w:hAnsi="Times New Roman"/>
          <w:sz w:val="22"/>
        </w:rPr>
        <w:lastRenderedPageBreak/>
        <w:t>Supplemental Material S5: Alignments of deletion markers</w:t>
      </w:r>
      <w:bookmarkStart w:id="0" w:name="_GoBack"/>
      <w:bookmarkEnd w:id="0"/>
    </w:p>
    <w:sectPr w:rsidR="00CB4E02" w:rsidSect="00CB4E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AF"/>
    <w:rsid w:val="00CB4E02"/>
    <w:rsid w:val="00E8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DAF"/>
    <w:rPr>
      <w:rFonts w:ascii="Times" w:eastAsia="Times" w:hAnsi="Times" w:cs="Times New Roman"/>
      <w:noProof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rsid w:val="00E83D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DAF"/>
    <w:rPr>
      <w:rFonts w:ascii="Times" w:eastAsia="Times" w:hAnsi="Times" w:cs="Times New Roman"/>
      <w:noProof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rsid w:val="00E83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260</Words>
  <Characters>1482</Characters>
  <Application>Microsoft Macintosh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2017-04-03T16:08:00Z</dcterms:created>
  <dcterms:modified xsi:type="dcterms:W3CDTF">2017-04-03T16:16:00Z</dcterms:modified>
</cp:coreProperties>
</file>