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E7426" w14:textId="77777777" w:rsidR="005D0BC1" w:rsidRPr="00CE69ED" w:rsidRDefault="005D0BC1" w:rsidP="005D0BC1">
      <w:pPr>
        <w:spacing w:line="360" w:lineRule="auto"/>
        <w:rPr>
          <w:rFonts w:ascii="Times New Roman" w:hAnsi="Times New Roman" w:cs="Times New Roman"/>
          <w:b/>
          <w:bCs/>
          <w:sz w:val="32"/>
          <w:szCs w:val="24"/>
        </w:rPr>
      </w:pPr>
      <w:r w:rsidRPr="00CE69ED">
        <w:rPr>
          <w:rFonts w:ascii="Times New Roman" w:hAnsi="Times New Roman" w:cs="Times New Roman"/>
          <w:b/>
          <w:bCs/>
          <w:sz w:val="32"/>
          <w:szCs w:val="24"/>
        </w:rPr>
        <w:t>Supplemental Material</w:t>
      </w:r>
    </w:p>
    <w:p w14:paraId="535AB26A" w14:textId="77777777" w:rsidR="005D0BC1" w:rsidRPr="00CE69ED" w:rsidRDefault="005D0BC1" w:rsidP="005D0BC1">
      <w:pPr>
        <w:spacing w:line="360" w:lineRule="auto"/>
        <w:rPr>
          <w:rFonts w:ascii="Times New Roman" w:hAnsi="Times New Roman" w:cs="Times New Roman"/>
          <w:b/>
          <w:bCs/>
          <w:sz w:val="22"/>
          <w:szCs w:val="24"/>
        </w:rPr>
      </w:pPr>
      <w:r w:rsidRPr="00CE69ED">
        <w:rPr>
          <w:rFonts w:ascii="Times New Roman" w:hAnsi="Times New Roman" w:cs="Times New Roman"/>
          <w:b/>
          <w:bCs/>
          <w:sz w:val="22"/>
          <w:szCs w:val="24"/>
        </w:rPr>
        <w:t>Supplemental Figure legends</w:t>
      </w:r>
    </w:p>
    <w:p w14:paraId="597B79D4" w14:textId="77777777" w:rsidR="003467FF" w:rsidRPr="00CE69ED" w:rsidRDefault="003467FF" w:rsidP="005D0BC1">
      <w:pPr>
        <w:spacing w:line="360" w:lineRule="auto"/>
        <w:rPr>
          <w:rFonts w:ascii="Times New Roman" w:hAnsi="Times New Roman" w:cs="Times New Roman"/>
          <w:sz w:val="22"/>
          <w:szCs w:val="24"/>
        </w:rPr>
      </w:pPr>
      <w:r w:rsidRPr="00CE69ED">
        <w:rPr>
          <w:rFonts w:ascii="Times New Roman" w:hAnsi="Times New Roman" w:cs="Times New Roman"/>
          <w:b/>
          <w:bCs/>
          <w:sz w:val="22"/>
          <w:szCs w:val="24"/>
        </w:rPr>
        <w:t>Supplemental Fig S1. The decay of NMD targets was faster than non-NMD targets and was significantly stabilized upon UPF1 depletion</w:t>
      </w:r>
    </w:p>
    <w:p w14:paraId="70FD9460" w14:textId="206F26FC" w:rsidR="003467FF" w:rsidRPr="00CE69ED" w:rsidRDefault="003467FF" w:rsidP="003467FF">
      <w:pPr>
        <w:spacing w:line="360" w:lineRule="auto"/>
        <w:rPr>
          <w:rFonts w:ascii="Times New Roman" w:hAnsi="Times New Roman" w:cs="Times New Roman"/>
          <w:bCs/>
          <w:sz w:val="22"/>
          <w:szCs w:val="24"/>
        </w:rPr>
      </w:pPr>
      <w:r w:rsidRPr="00CE69ED">
        <w:rPr>
          <w:rFonts w:ascii="Times New Roman" w:hAnsi="Times New Roman" w:cs="Times New Roman"/>
          <w:b/>
          <w:bCs/>
          <w:sz w:val="22"/>
          <w:szCs w:val="24"/>
        </w:rPr>
        <w:t>(</w:t>
      </w:r>
      <w:r w:rsidR="00AE4717" w:rsidRPr="00CE69ED">
        <w:rPr>
          <w:rFonts w:ascii="Times New Roman" w:hAnsi="Times New Roman" w:cs="Times New Roman"/>
          <w:b/>
          <w:bCs/>
          <w:sz w:val="22"/>
          <w:szCs w:val="24"/>
        </w:rPr>
        <w:t>A</w:t>
      </w:r>
      <w:r w:rsidRPr="00CE69ED">
        <w:rPr>
          <w:rFonts w:ascii="Times New Roman" w:hAnsi="Times New Roman" w:cs="Times New Roman"/>
          <w:b/>
          <w:bCs/>
          <w:sz w:val="22"/>
          <w:szCs w:val="24"/>
        </w:rPr>
        <w:t xml:space="preserve">) </w:t>
      </w:r>
      <w:r w:rsidRPr="00CE69ED">
        <w:rPr>
          <w:rFonts w:ascii="Times New Roman" w:hAnsi="Times New Roman" w:cs="Times New Roman"/>
          <w:bCs/>
          <w:sz w:val="22"/>
          <w:szCs w:val="24"/>
        </w:rPr>
        <w:t>Examples of mRNA decay kinetics of NMD targets</w:t>
      </w:r>
      <w:r w:rsidR="00A507B9" w:rsidRPr="00CE69ED">
        <w:rPr>
          <w:rFonts w:ascii="Times New Roman" w:hAnsi="Times New Roman" w:cs="Times New Roman"/>
          <w:bCs/>
          <w:sz w:val="22"/>
          <w:szCs w:val="24"/>
        </w:rPr>
        <w:t xml:space="preserve"> (PTC-containing </w:t>
      </w:r>
      <w:r w:rsidR="00731B94" w:rsidRPr="00CE69ED">
        <w:rPr>
          <w:rFonts w:ascii="Times New Roman" w:hAnsi="Times New Roman" w:cs="Times New Roman"/>
          <w:bCs/>
          <w:sz w:val="22"/>
          <w:szCs w:val="24"/>
        </w:rPr>
        <w:t>isoform</w:t>
      </w:r>
      <w:r w:rsidR="00A507B9" w:rsidRPr="00CE69ED">
        <w:rPr>
          <w:rFonts w:ascii="Times New Roman" w:hAnsi="Times New Roman" w:cs="Times New Roman"/>
          <w:bCs/>
          <w:sz w:val="22"/>
          <w:szCs w:val="24"/>
        </w:rPr>
        <w:t>s)</w:t>
      </w:r>
      <w:r w:rsidRPr="00CE69ED">
        <w:rPr>
          <w:rFonts w:ascii="Times New Roman" w:hAnsi="Times New Roman" w:cs="Times New Roman"/>
          <w:bCs/>
          <w:sz w:val="22"/>
          <w:szCs w:val="24"/>
        </w:rPr>
        <w:t xml:space="preserve"> in Control (Black line) or </w:t>
      </w:r>
      <w:r w:rsidRPr="00CE69ED">
        <w:rPr>
          <w:rFonts w:ascii="Times New Roman" w:hAnsi="Times New Roman" w:cs="Times New Roman"/>
          <w:bCs/>
          <w:i/>
          <w:sz w:val="22"/>
          <w:szCs w:val="24"/>
        </w:rPr>
        <w:t>UPF1</w:t>
      </w:r>
      <w:r w:rsidRPr="00CE69ED">
        <w:rPr>
          <w:rFonts w:ascii="Times New Roman" w:hAnsi="Times New Roman" w:cs="Times New Roman"/>
          <w:bCs/>
          <w:sz w:val="22"/>
          <w:szCs w:val="24"/>
        </w:rPr>
        <w:t xml:space="preserve"> (Red line) siRNA transfected cells. RNA degradations were determined by the BRIC-seq method.</w:t>
      </w:r>
    </w:p>
    <w:p w14:paraId="4B322953" w14:textId="6B69A3EA" w:rsidR="003467FF" w:rsidRPr="00CE69ED" w:rsidRDefault="003467FF" w:rsidP="0024368A">
      <w:pPr>
        <w:spacing w:line="360" w:lineRule="auto"/>
        <w:rPr>
          <w:rFonts w:ascii="Times New Roman" w:hAnsi="Times New Roman" w:cs="Times New Roman"/>
          <w:bCs/>
          <w:sz w:val="22"/>
          <w:szCs w:val="24"/>
        </w:rPr>
      </w:pPr>
      <w:r w:rsidRPr="00CE69ED">
        <w:rPr>
          <w:rFonts w:ascii="Times New Roman" w:hAnsi="Times New Roman" w:cs="Times New Roman"/>
          <w:b/>
          <w:bCs/>
          <w:sz w:val="22"/>
          <w:szCs w:val="24"/>
        </w:rPr>
        <w:t>(</w:t>
      </w:r>
      <w:r w:rsidR="00AE4717" w:rsidRPr="00CE69ED">
        <w:rPr>
          <w:rFonts w:ascii="Times New Roman" w:hAnsi="Times New Roman" w:cs="Times New Roman"/>
          <w:b/>
          <w:bCs/>
          <w:sz w:val="22"/>
          <w:szCs w:val="24"/>
        </w:rPr>
        <w:t>B</w:t>
      </w:r>
      <w:r w:rsidRPr="00CE69ED">
        <w:rPr>
          <w:rFonts w:ascii="Times New Roman" w:hAnsi="Times New Roman" w:cs="Times New Roman"/>
          <w:b/>
          <w:bCs/>
          <w:sz w:val="22"/>
          <w:szCs w:val="24"/>
        </w:rPr>
        <w:t xml:space="preserve">) </w:t>
      </w:r>
      <w:r w:rsidRPr="00CE69ED">
        <w:rPr>
          <w:rFonts w:ascii="Times New Roman" w:hAnsi="Times New Roman" w:cs="Times New Roman"/>
          <w:bCs/>
          <w:sz w:val="22"/>
          <w:szCs w:val="24"/>
        </w:rPr>
        <w:t xml:space="preserve">RNA half-life distribution for PTC-containing isoforms (n=292) and all isoforms (n=292) in Control siRNA (left panel) or </w:t>
      </w:r>
      <w:r w:rsidRPr="00CE69ED">
        <w:rPr>
          <w:rFonts w:ascii="Times New Roman" w:hAnsi="Times New Roman" w:cs="Times New Roman"/>
          <w:bCs/>
          <w:i/>
          <w:sz w:val="22"/>
          <w:szCs w:val="24"/>
        </w:rPr>
        <w:t>UPF1</w:t>
      </w:r>
      <w:r w:rsidRPr="00CE69ED">
        <w:rPr>
          <w:rFonts w:ascii="Times New Roman" w:hAnsi="Times New Roman" w:cs="Times New Roman"/>
          <w:bCs/>
          <w:sz w:val="22"/>
          <w:szCs w:val="24"/>
        </w:rPr>
        <w:t xml:space="preserve"> siRNA (right panel) transfected cells.</w:t>
      </w:r>
      <w:r w:rsidRPr="00CE69ED">
        <w:rPr>
          <w:rFonts w:ascii="Times New Roman" w:hAnsi="Times New Roman" w:cs="Times New Roman"/>
          <w:sz w:val="22"/>
          <w:szCs w:val="24"/>
        </w:rPr>
        <w:t xml:space="preserve"> </w:t>
      </w:r>
      <w:r w:rsidRPr="00CE69ED">
        <w:rPr>
          <w:rFonts w:ascii="Times New Roman" w:hAnsi="Times New Roman" w:cs="Times New Roman"/>
          <w:bCs/>
          <w:sz w:val="22"/>
          <w:szCs w:val="24"/>
        </w:rPr>
        <w:t>P-values were calculated using the Wilcoxon rank sum test.</w:t>
      </w:r>
      <w:r w:rsidR="0024368A" w:rsidRPr="00CE69ED">
        <w:rPr>
          <w:rFonts w:ascii="Times New Roman" w:hAnsi="Times New Roman" w:cs="Times New Roman"/>
          <w:bCs/>
          <w:sz w:val="22"/>
          <w:szCs w:val="24"/>
        </w:rPr>
        <w:t xml:space="preserve"> </w:t>
      </w:r>
      <w:r w:rsidRPr="00CE69ED">
        <w:rPr>
          <w:rFonts w:ascii="Times New Roman" w:hAnsi="Times New Roman" w:cs="Times New Roman"/>
          <w:bCs/>
          <w:sz w:val="22"/>
          <w:szCs w:val="24"/>
        </w:rPr>
        <w:t>Mean half-lives of all isoforms and PTC-containing isoforms in cells transfected with control siRNA were 7.2 h and 3.9 h, respectively. Mean half-lives of all isoforms and PTC-containing isoforms in cells transfected with UPF1 siRNA were 6.2 h and 6.8 h, respectively.</w:t>
      </w:r>
    </w:p>
    <w:p w14:paraId="5E683822" w14:textId="77777777" w:rsidR="003467FF" w:rsidRPr="00CE69ED" w:rsidRDefault="003467FF" w:rsidP="003467FF">
      <w:pPr>
        <w:spacing w:line="360" w:lineRule="auto"/>
        <w:rPr>
          <w:rFonts w:ascii="Times New Roman" w:hAnsi="Times New Roman" w:cs="Times New Roman"/>
          <w:sz w:val="22"/>
          <w:szCs w:val="24"/>
        </w:rPr>
      </w:pPr>
      <w:r w:rsidRPr="00CE69ED" w:rsidDel="008E4CDC">
        <w:rPr>
          <w:rFonts w:ascii="Times New Roman" w:hAnsi="Times New Roman" w:cs="Times New Roman"/>
          <w:b/>
          <w:bCs/>
          <w:sz w:val="22"/>
          <w:szCs w:val="24"/>
        </w:rPr>
        <w:t xml:space="preserve"> </w:t>
      </w:r>
    </w:p>
    <w:p w14:paraId="5F3E482A" w14:textId="77777777" w:rsidR="003467FF" w:rsidRPr="00CE69ED" w:rsidRDefault="003467FF" w:rsidP="003467FF">
      <w:pPr>
        <w:spacing w:line="360" w:lineRule="auto"/>
        <w:rPr>
          <w:rFonts w:ascii="Times New Roman" w:hAnsi="Times New Roman" w:cs="Times New Roman"/>
          <w:b/>
          <w:bCs/>
          <w:sz w:val="22"/>
          <w:szCs w:val="24"/>
        </w:rPr>
      </w:pPr>
      <w:r w:rsidRPr="00CE69ED">
        <w:rPr>
          <w:rFonts w:ascii="Times New Roman" w:hAnsi="Times New Roman" w:cs="Times New Roman"/>
          <w:b/>
          <w:bCs/>
          <w:sz w:val="22"/>
          <w:szCs w:val="24"/>
        </w:rPr>
        <w:t>Supplemental Fig S2. RNA expression levels of NMD target isoforms and all isoforms (containing NMD and non-NMD targets) upon UPF1, UPF2 or SMG1 depletion</w:t>
      </w:r>
    </w:p>
    <w:p w14:paraId="73636EF6" w14:textId="0D509D44" w:rsidR="003467FF" w:rsidRPr="00CE69ED" w:rsidRDefault="003467FF" w:rsidP="003467FF">
      <w:pPr>
        <w:spacing w:line="360" w:lineRule="auto"/>
        <w:rPr>
          <w:rFonts w:ascii="Times New Roman" w:hAnsi="Times New Roman" w:cs="Times New Roman"/>
          <w:bCs/>
          <w:sz w:val="22"/>
          <w:szCs w:val="24"/>
        </w:rPr>
      </w:pPr>
      <w:r w:rsidRPr="00CE69ED">
        <w:rPr>
          <w:rFonts w:ascii="Times New Roman" w:hAnsi="Times New Roman" w:cs="Times New Roman"/>
          <w:b/>
          <w:bCs/>
          <w:sz w:val="22"/>
          <w:szCs w:val="24"/>
        </w:rPr>
        <w:t xml:space="preserve">(A) </w:t>
      </w:r>
      <w:r w:rsidRPr="00CE69ED">
        <w:rPr>
          <w:rFonts w:ascii="Times New Roman" w:hAnsi="Times New Roman" w:cs="Times New Roman"/>
          <w:bCs/>
          <w:sz w:val="22"/>
          <w:szCs w:val="24"/>
        </w:rPr>
        <w:t xml:space="preserve">Knockdown efficiencies of </w:t>
      </w:r>
      <w:r w:rsidRPr="00CE69ED">
        <w:rPr>
          <w:rFonts w:ascii="Times New Roman" w:hAnsi="Times New Roman" w:cs="Times New Roman"/>
          <w:bCs/>
          <w:i/>
          <w:sz w:val="22"/>
          <w:szCs w:val="24"/>
        </w:rPr>
        <w:t>UPF1</w:t>
      </w:r>
      <w:r w:rsidRPr="00CE69ED">
        <w:rPr>
          <w:rFonts w:ascii="Times New Roman" w:hAnsi="Times New Roman" w:cs="Times New Roman"/>
          <w:bCs/>
          <w:sz w:val="22"/>
          <w:szCs w:val="24"/>
        </w:rPr>
        <w:t xml:space="preserve">, </w:t>
      </w:r>
      <w:r w:rsidRPr="00CE69ED">
        <w:rPr>
          <w:rFonts w:ascii="Times New Roman" w:hAnsi="Times New Roman" w:cs="Times New Roman"/>
          <w:bCs/>
          <w:i/>
          <w:sz w:val="22"/>
          <w:szCs w:val="24"/>
        </w:rPr>
        <w:t>UPF2</w:t>
      </w:r>
      <w:r w:rsidRPr="00CE69ED">
        <w:rPr>
          <w:rFonts w:ascii="Times New Roman" w:hAnsi="Times New Roman" w:cs="Times New Roman"/>
          <w:bCs/>
          <w:sz w:val="22"/>
          <w:szCs w:val="24"/>
        </w:rPr>
        <w:t xml:space="preserve"> </w:t>
      </w:r>
      <w:r w:rsidR="005718C7" w:rsidRPr="00CE69ED">
        <w:rPr>
          <w:rFonts w:ascii="Times New Roman" w:hAnsi="Times New Roman" w:cs="Times New Roman"/>
          <w:bCs/>
          <w:sz w:val="22"/>
          <w:szCs w:val="24"/>
        </w:rPr>
        <w:t xml:space="preserve">or </w:t>
      </w:r>
      <w:r w:rsidRPr="00CE69ED">
        <w:rPr>
          <w:rFonts w:ascii="Times New Roman" w:hAnsi="Times New Roman" w:cs="Times New Roman"/>
          <w:bCs/>
          <w:i/>
          <w:sz w:val="22"/>
          <w:szCs w:val="24"/>
        </w:rPr>
        <w:t>SMG1</w:t>
      </w:r>
      <w:r w:rsidRPr="00CE69ED">
        <w:rPr>
          <w:rFonts w:ascii="Times New Roman" w:hAnsi="Times New Roman" w:cs="Times New Roman"/>
          <w:bCs/>
          <w:sz w:val="22"/>
          <w:szCs w:val="24"/>
        </w:rPr>
        <w:t>, as determined by qRT-PCR</w:t>
      </w:r>
      <w:r w:rsidR="00FC74E1" w:rsidRPr="00CE69ED">
        <w:rPr>
          <w:rFonts w:ascii="Times New Roman" w:hAnsi="Times New Roman" w:cs="Times New Roman"/>
          <w:bCs/>
          <w:sz w:val="22"/>
          <w:szCs w:val="24"/>
        </w:rPr>
        <w:t xml:space="preserve"> </w:t>
      </w:r>
      <w:r w:rsidRPr="00CE69ED">
        <w:rPr>
          <w:rFonts w:ascii="Times New Roman" w:hAnsi="Times New Roman" w:cs="Times New Roman"/>
          <w:bCs/>
          <w:sz w:val="22"/>
          <w:szCs w:val="24"/>
        </w:rPr>
        <w:t xml:space="preserve">normalized by the </w:t>
      </w:r>
      <w:r w:rsidRPr="00CE69ED">
        <w:rPr>
          <w:rFonts w:ascii="Times New Roman" w:hAnsi="Times New Roman" w:cs="Times New Roman"/>
          <w:bCs/>
          <w:i/>
          <w:sz w:val="22"/>
          <w:szCs w:val="24"/>
        </w:rPr>
        <w:t>GAPDH</w:t>
      </w:r>
      <w:r w:rsidRPr="00CE69ED">
        <w:rPr>
          <w:rFonts w:ascii="Times New Roman" w:hAnsi="Times New Roman" w:cs="Times New Roman"/>
          <w:bCs/>
          <w:sz w:val="22"/>
          <w:szCs w:val="24"/>
        </w:rPr>
        <w:t xml:space="preserve"> mRNA level.</w:t>
      </w:r>
      <w:r w:rsidR="00F12EE1" w:rsidRPr="00CE69ED">
        <w:rPr>
          <w:rFonts w:ascii="Times New Roman" w:hAnsi="Times New Roman" w:cs="Times New Roman"/>
          <w:sz w:val="22"/>
        </w:rPr>
        <w:t xml:space="preserve"> Values represent mean ± SD from triplicate experiments.</w:t>
      </w:r>
      <w:r w:rsidRPr="00CE69ED">
        <w:rPr>
          <w:rFonts w:ascii="Times New Roman" w:hAnsi="Times New Roman" w:cs="Times New Roman"/>
          <w:bCs/>
          <w:sz w:val="22"/>
          <w:szCs w:val="24"/>
        </w:rPr>
        <w:t xml:space="preserve"> </w:t>
      </w:r>
      <w:r w:rsidR="00F12EE1" w:rsidRPr="00CE69ED">
        <w:rPr>
          <w:rFonts w:ascii="Times New Roman" w:hAnsi="Times New Roman" w:cs="Times New Roman" w:hint="eastAsia"/>
          <w:bCs/>
          <w:sz w:val="22"/>
          <w:szCs w:val="24"/>
        </w:rPr>
        <w:t>Western blot analysis</w:t>
      </w:r>
      <w:r w:rsidR="005718C7" w:rsidRPr="00CE69ED">
        <w:rPr>
          <w:rFonts w:ascii="Times New Roman" w:hAnsi="Times New Roman" w:cs="Times New Roman"/>
          <w:bCs/>
          <w:sz w:val="22"/>
          <w:szCs w:val="24"/>
        </w:rPr>
        <w:t xml:space="preserve"> (most left panel)</w:t>
      </w:r>
      <w:r w:rsidR="00F12EE1" w:rsidRPr="00CE69ED">
        <w:rPr>
          <w:rFonts w:ascii="Times New Roman" w:hAnsi="Times New Roman" w:cs="Times New Roman" w:hint="eastAsia"/>
          <w:bCs/>
          <w:sz w:val="22"/>
          <w:szCs w:val="24"/>
        </w:rPr>
        <w:t xml:space="preserve"> was carried out to confirm the depletion of target proteins by indicated siRNA. </w:t>
      </w:r>
      <w:r w:rsidRPr="00CE69ED">
        <w:rPr>
          <w:rFonts w:ascii="Times New Roman" w:hAnsi="Times New Roman" w:cs="Times New Roman"/>
          <w:bCs/>
          <w:sz w:val="22"/>
          <w:szCs w:val="24"/>
        </w:rPr>
        <w:t>Each NMD factor was silenced by two independent siRNAs.</w:t>
      </w:r>
      <w:r w:rsidR="00233755" w:rsidRPr="00CE69ED">
        <w:rPr>
          <w:rFonts w:ascii="Times New Roman" w:hAnsi="Times New Roman" w:cs="Times New Roman"/>
          <w:bCs/>
          <w:sz w:val="22"/>
          <w:szCs w:val="24"/>
        </w:rPr>
        <w:t xml:space="preserve"> </w:t>
      </w:r>
    </w:p>
    <w:p w14:paraId="48A4CF4C" w14:textId="73BE6BE3" w:rsidR="003467FF" w:rsidRPr="00CE69ED" w:rsidRDefault="003467FF" w:rsidP="003467FF">
      <w:pPr>
        <w:spacing w:line="360" w:lineRule="auto"/>
        <w:rPr>
          <w:rFonts w:ascii="Times New Roman" w:hAnsi="Times New Roman" w:cs="Times New Roman"/>
          <w:bCs/>
          <w:sz w:val="22"/>
          <w:szCs w:val="24"/>
        </w:rPr>
      </w:pPr>
      <w:r w:rsidRPr="00CE69ED">
        <w:rPr>
          <w:rFonts w:ascii="Times New Roman" w:hAnsi="Times New Roman" w:cs="Times New Roman"/>
          <w:b/>
          <w:bCs/>
          <w:sz w:val="22"/>
          <w:szCs w:val="24"/>
        </w:rPr>
        <w:t>(</w:t>
      </w:r>
      <w:r w:rsidR="00AE4717" w:rsidRPr="00CE69ED">
        <w:rPr>
          <w:rFonts w:ascii="Times New Roman" w:hAnsi="Times New Roman" w:cs="Times New Roman"/>
          <w:b/>
          <w:bCs/>
          <w:sz w:val="22"/>
          <w:szCs w:val="24"/>
        </w:rPr>
        <w:t>B</w:t>
      </w:r>
      <w:r w:rsidRPr="00CE69ED">
        <w:rPr>
          <w:rFonts w:ascii="Times New Roman" w:hAnsi="Times New Roman" w:cs="Times New Roman"/>
          <w:b/>
          <w:bCs/>
          <w:sz w:val="22"/>
          <w:szCs w:val="24"/>
        </w:rPr>
        <w:t>–</w:t>
      </w:r>
      <w:r w:rsidR="00AE4717" w:rsidRPr="00CE69ED">
        <w:rPr>
          <w:rFonts w:ascii="Times New Roman" w:hAnsi="Times New Roman" w:cs="Times New Roman"/>
          <w:b/>
          <w:bCs/>
          <w:sz w:val="22"/>
          <w:szCs w:val="24"/>
        </w:rPr>
        <w:t>D</w:t>
      </w:r>
      <w:r w:rsidRPr="00CE69ED">
        <w:rPr>
          <w:rFonts w:ascii="Times New Roman" w:hAnsi="Times New Roman" w:cs="Times New Roman"/>
          <w:b/>
          <w:bCs/>
          <w:sz w:val="22"/>
          <w:szCs w:val="24"/>
        </w:rPr>
        <w:t>)</w:t>
      </w:r>
      <w:r w:rsidRPr="00CE69ED">
        <w:rPr>
          <w:rFonts w:ascii="Times New Roman" w:hAnsi="Times New Roman" w:cs="Times New Roman"/>
          <w:bCs/>
          <w:sz w:val="22"/>
          <w:szCs w:val="24"/>
        </w:rPr>
        <w:t xml:space="preserve"> Changes in RNA expression levels of NMD target isoforms</w:t>
      </w:r>
      <w:r w:rsidR="00891224" w:rsidRPr="00CE69ED">
        <w:rPr>
          <w:rFonts w:ascii="Times New Roman" w:hAnsi="Times New Roman" w:cs="Times New Roman"/>
          <w:bCs/>
          <w:sz w:val="22"/>
          <w:szCs w:val="24"/>
        </w:rPr>
        <w:t xml:space="preserve"> (PTC-containing)</w:t>
      </w:r>
      <w:r w:rsidRPr="00CE69ED">
        <w:rPr>
          <w:rFonts w:ascii="Times New Roman" w:hAnsi="Times New Roman" w:cs="Times New Roman"/>
          <w:bCs/>
          <w:sz w:val="22"/>
          <w:szCs w:val="24"/>
        </w:rPr>
        <w:t xml:space="preserve"> and all isoforms upon </w:t>
      </w:r>
      <w:r w:rsidRPr="00CE69ED">
        <w:rPr>
          <w:rFonts w:ascii="Times New Roman" w:hAnsi="Times New Roman" w:cs="Times New Roman"/>
          <w:bCs/>
          <w:i/>
          <w:sz w:val="22"/>
          <w:szCs w:val="24"/>
        </w:rPr>
        <w:t>UPF1</w:t>
      </w:r>
      <w:r w:rsidRPr="00CE69ED">
        <w:rPr>
          <w:rFonts w:ascii="Times New Roman" w:hAnsi="Times New Roman" w:cs="Times New Roman"/>
          <w:bCs/>
          <w:sz w:val="22"/>
          <w:szCs w:val="24"/>
        </w:rPr>
        <w:t xml:space="preserve"> (</w:t>
      </w:r>
      <w:r w:rsidR="003023C2" w:rsidRPr="00CE69ED">
        <w:rPr>
          <w:rFonts w:ascii="Times New Roman" w:hAnsi="Times New Roman" w:cs="Times New Roman"/>
          <w:b/>
          <w:bCs/>
          <w:sz w:val="22"/>
          <w:szCs w:val="24"/>
        </w:rPr>
        <w:t>B</w:t>
      </w:r>
      <w:r w:rsidRPr="00CE69ED">
        <w:rPr>
          <w:rFonts w:ascii="Times New Roman" w:hAnsi="Times New Roman" w:cs="Times New Roman"/>
          <w:bCs/>
          <w:sz w:val="22"/>
          <w:szCs w:val="24"/>
        </w:rPr>
        <w:t xml:space="preserve">), </w:t>
      </w:r>
      <w:r w:rsidRPr="00CE69ED">
        <w:rPr>
          <w:rFonts w:ascii="Times New Roman" w:hAnsi="Times New Roman" w:cs="Times New Roman"/>
          <w:bCs/>
          <w:i/>
          <w:sz w:val="22"/>
          <w:szCs w:val="24"/>
        </w:rPr>
        <w:t>UPF2</w:t>
      </w:r>
      <w:r w:rsidRPr="00CE69ED">
        <w:rPr>
          <w:rFonts w:ascii="Times New Roman" w:hAnsi="Times New Roman" w:cs="Times New Roman"/>
          <w:bCs/>
          <w:sz w:val="22"/>
          <w:szCs w:val="24"/>
        </w:rPr>
        <w:t xml:space="preserve"> (</w:t>
      </w:r>
      <w:r w:rsidR="003023C2" w:rsidRPr="00CE69ED">
        <w:rPr>
          <w:rFonts w:ascii="Times New Roman" w:hAnsi="Times New Roman" w:cs="Times New Roman"/>
          <w:b/>
          <w:bCs/>
          <w:sz w:val="22"/>
          <w:szCs w:val="24"/>
        </w:rPr>
        <w:t>C</w:t>
      </w:r>
      <w:r w:rsidRPr="00CE69ED">
        <w:rPr>
          <w:rFonts w:ascii="Times New Roman" w:hAnsi="Times New Roman" w:cs="Times New Roman"/>
          <w:bCs/>
          <w:sz w:val="22"/>
          <w:szCs w:val="24"/>
        </w:rPr>
        <w:t xml:space="preserve">) </w:t>
      </w:r>
      <w:r w:rsidR="005718C7" w:rsidRPr="00CE69ED">
        <w:rPr>
          <w:rFonts w:ascii="Times New Roman" w:hAnsi="Times New Roman" w:cs="Times New Roman"/>
          <w:bCs/>
          <w:sz w:val="22"/>
          <w:szCs w:val="24"/>
        </w:rPr>
        <w:t xml:space="preserve">or </w:t>
      </w:r>
      <w:r w:rsidRPr="00CE69ED">
        <w:rPr>
          <w:rFonts w:ascii="Times New Roman" w:hAnsi="Times New Roman" w:cs="Times New Roman"/>
          <w:bCs/>
          <w:i/>
          <w:sz w:val="22"/>
          <w:szCs w:val="24"/>
        </w:rPr>
        <w:t>SMG1</w:t>
      </w:r>
      <w:r w:rsidRPr="00CE69ED">
        <w:rPr>
          <w:rFonts w:ascii="Times New Roman" w:hAnsi="Times New Roman" w:cs="Times New Roman"/>
          <w:bCs/>
          <w:sz w:val="22"/>
          <w:szCs w:val="24"/>
        </w:rPr>
        <w:t xml:space="preserve"> (</w:t>
      </w:r>
      <w:r w:rsidR="003023C2" w:rsidRPr="00CE69ED">
        <w:rPr>
          <w:rFonts w:ascii="Times New Roman" w:hAnsi="Times New Roman" w:cs="Times New Roman"/>
          <w:b/>
          <w:bCs/>
          <w:sz w:val="22"/>
          <w:szCs w:val="24"/>
        </w:rPr>
        <w:t>D</w:t>
      </w:r>
      <w:r w:rsidRPr="00CE69ED">
        <w:rPr>
          <w:rFonts w:ascii="Times New Roman" w:hAnsi="Times New Roman" w:cs="Times New Roman"/>
          <w:bCs/>
          <w:sz w:val="22"/>
          <w:szCs w:val="24"/>
        </w:rPr>
        <w:t xml:space="preserve">) silencing. RNA expression levels were qualified by qRT-PCR and normalized by the </w:t>
      </w:r>
      <w:r w:rsidRPr="00CE69ED">
        <w:rPr>
          <w:rFonts w:ascii="Times New Roman" w:hAnsi="Times New Roman" w:cs="Times New Roman"/>
          <w:bCs/>
          <w:i/>
          <w:sz w:val="22"/>
          <w:szCs w:val="24"/>
        </w:rPr>
        <w:t>GAPDH</w:t>
      </w:r>
      <w:r w:rsidRPr="00CE69ED">
        <w:rPr>
          <w:rFonts w:ascii="Times New Roman" w:hAnsi="Times New Roman" w:cs="Times New Roman"/>
          <w:bCs/>
          <w:sz w:val="22"/>
          <w:szCs w:val="24"/>
        </w:rPr>
        <w:t xml:space="preserve"> mRNA level. *, p &lt; 0.05 (Student’s t-test) for the comparison of the mRNA expression in the control conditions with the indicated </w:t>
      </w:r>
      <w:r w:rsidRPr="00CE69ED">
        <w:rPr>
          <w:rFonts w:ascii="Times New Roman" w:hAnsi="Times New Roman" w:cs="Times New Roman"/>
          <w:bCs/>
          <w:sz w:val="22"/>
          <w:szCs w:val="24"/>
        </w:rPr>
        <w:lastRenderedPageBreak/>
        <w:t>knockdown conditions.</w:t>
      </w:r>
      <w:r w:rsidR="00233755" w:rsidRPr="00CE69ED">
        <w:rPr>
          <w:rFonts w:ascii="Times New Roman" w:hAnsi="Times New Roman" w:cs="Times New Roman"/>
          <w:bCs/>
          <w:sz w:val="22"/>
          <w:szCs w:val="24"/>
        </w:rPr>
        <w:t xml:space="preserve"> </w:t>
      </w:r>
      <w:r w:rsidR="00233755" w:rsidRPr="00CE69ED">
        <w:rPr>
          <w:rFonts w:ascii="Times New Roman" w:hAnsi="Times New Roman" w:cs="Times New Roman"/>
          <w:sz w:val="22"/>
        </w:rPr>
        <w:t>Values represent mean ± SD from triplicate experiments.</w:t>
      </w:r>
    </w:p>
    <w:p w14:paraId="75B1813B" w14:textId="6B83E98F" w:rsidR="003467FF" w:rsidRPr="00CE69ED" w:rsidRDefault="003467FF" w:rsidP="003467FF">
      <w:pPr>
        <w:spacing w:line="360" w:lineRule="auto"/>
        <w:rPr>
          <w:rFonts w:ascii="Times New Roman" w:hAnsi="Times New Roman" w:cs="Times New Roman"/>
          <w:bCs/>
          <w:sz w:val="22"/>
          <w:szCs w:val="24"/>
        </w:rPr>
      </w:pPr>
      <w:r w:rsidRPr="00CE69ED">
        <w:rPr>
          <w:rFonts w:ascii="Times New Roman" w:hAnsi="Times New Roman" w:cs="Times New Roman"/>
          <w:b/>
          <w:bCs/>
          <w:sz w:val="22"/>
          <w:szCs w:val="24"/>
        </w:rPr>
        <w:t>(</w:t>
      </w:r>
      <w:r w:rsidR="00154782" w:rsidRPr="00CE69ED">
        <w:rPr>
          <w:rFonts w:ascii="Times New Roman" w:hAnsi="Times New Roman" w:cs="Times New Roman"/>
          <w:b/>
          <w:bCs/>
          <w:sz w:val="22"/>
          <w:szCs w:val="24"/>
        </w:rPr>
        <w:t>E</w:t>
      </w:r>
      <w:r w:rsidRPr="00CE69ED">
        <w:rPr>
          <w:rFonts w:ascii="Times New Roman" w:hAnsi="Times New Roman" w:cs="Times New Roman"/>
          <w:b/>
          <w:bCs/>
          <w:sz w:val="22"/>
          <w:szCs w:val="24"/>
        </w:rPr>
        <w:t xml:space="preserve">) </w:t>
      </w:r>
      <w:r w:rsidRPr="00CE69ED">
        <w:rPr>
          <w:rFonts w:ascii="Times New Roman" w:hAnsi="Times New Roman" w:cs="Times New Roman"/>
          <w:bCs/>
          <w:sz w:val="22"/>
          <w:szCs w:val="24"/>
        </w:rPr>
        <w:t>Schematic presentation of normal isoform</w:t>
      </w:r>
      <w:r w:rsidR="00891224" w:rsidRPr="00CE69ED">
        <w:rPr>
          <w:rFonts w:ascii="Times New Roman" w:hAnsi="Times New Roman" w:cs="Times New Roman"/>
          <w:bCs/>
          <w:sz w:val="22"/>
          <w:szCs w:val="24"/>
        </w:rPr>
        <w:t>s</w:t>
      </w:r>
      <w:r w:rsidRPr="00CE69ED">
        <w:rPr>
          <w:rFonts w:ascii="Times New Roman" w:hAnsi="Times New Roman" w:cs="Times New Roman"/>
          <w:bCs/>
          <w:sz w:val="22"/>
          <w:szCs w:val="24"/>
        </w:rPr>
        <w:t xml:space="preserve"> and PTC-containing isoform</w:t>
      </w:r>
      <w:r w:rsidR="00891224" w:rsidRPr="00CE69ED">
        <w:rPr>
          <w:rFonts w:ascii="Times New Roman" w:hAnsi="Times New Roman" w:cs="Times New Roman"/>
          <w:bCs/>
          <w:sz w:val="22"/>
          <w:szCs w:val="24"/>
        </w:rPr>
        <w:t>s</w:t>
      </w:r>
      <w:r w:rsidRPr="00CE69ED">
        <w:rPr>
          <w:rFonts w:ascii="Times New Roman" w:hAnsi="Times New Roman" w:cs="Times New Roman"/>
          <w:bCs/>
          <w:sz w:val="22"/>
          <w:szCs w:val="24"/>
        </w:rPr>
        <w:t>. Thick and thin blocks indicate the coding regions and the untranslated regions, respectively. Arrows indicate qRT-PCR primer pairs that specifically amplify normal (orange arrows) and PTC-containing isoforms (blue arrows).</w:t>
      </w:r>
    </w:p>
    <w:p w14:paraId="356A3A1B" w14:textId="485A5806" w:rsidR="007B7064" w:rsidRPr="00CE69ED" w:rsidRDefault="007B7064" w:rsidP="003467FF">
      <w:pPr>
        <w:spacing w:line="360" w:lineRule="auto"/>
        <w:rPr>
          <w:rFonts w:ascii="Times New Roman" w:hAnsi="Times New Roman" w:cs="Times New Roman"/>
          <w:sz w:val="22"/>
          <w:szCs w:val="24"/>
        </w:rPr>
      </w:pPr>
    </w:p>
    <w:p w14:paraId="6C5C7932" w14:textId="2548E219" w:rsidR="00513150" w:rsidRPr="00CE69ED" w:rsidRDefault="00294033" w:rsidP="00513150">
      <w:pPr>
        <w:spacing w:line="360" w:lineRule="auto"/>
        <w:rPr>
          <w:rFonts w:ascii="Times New Roman" w:hAnsi="Times New Roman" w:cs="Times New Roman"/>
          <w:b/>
          <w:sz w:val="22"/>
          <w:szCs w:val="24"/>
        </w:rPr>
      </w:pPr>
      <w:r w:rsidRPr="00CE69ED">
        <w:rPr>
          <w:rFonts w:ascii="Times New Roman" w:hAnsi="Times New Roman" w:cs="Times New Roman"/>
          <w:b/>
          <w:sz w:val="22"/>
          <w:szCs w:val="24"/>
        </w:rPr>
        <w:t>Supplemental Fig S3</w:t>
      </w:r>
      <w:r w:rsidR="00513150" w:rsidRPr="00CE69ED">
        <w:rPr>
          <w:rFonts w:ascii="Times New Roman" w:hAnsi="Times New Roman" w:cs="Times New Roman"/>
          <w:b/>
          <w:sz w:val="22"/>
          <w:szCs w:val="24"/>
        </w:rPr>
        <w:t>. The cumulative distribution of RNA stability and UPF1 co-IP efficiency (Related with Fig. 1B, 1C).</w:t>
      </w:r>
    </w:p>
    <w:p w14:paraId="32A27577" w14:textId="71ED47F4" w:rsidR="00513150" w:rsidRPr="00CE69ED" w:rsidRDefault="00513150" w:rsidP="00513150">
      <w:pPr>
        <w:spacing w:line="360" w:lineRule="auto"/>
        <w:rPr>
          <w:rFonts w:ascii="Times New Roman" w:hAnsi="Times New Roman" w:cs="Times New Roman"/>
          <w:bCs/>
          <w:sz w:val="22"/>
          <w:szCs w:val="24"/>
        </w:rPr>
      </w:pPr>
      <w:r w:rsidRPr="00CE69ED">
        <w:rPr>
          <w:rFonts w:ascii="Times New Roman" w:hAnsi="Times New Roman" w:cs="Times New Roman"/>
          <w:b/>
          <w:bCs/>
          <w:sz w:val="22"/>
          <w:szCs w:val="24"/>
        </w:rPr>
        <w:t xml:space="preserve">(A) </w:t>
      </w:r>
      <w:r w:rsidRPr="00CE69ED">
        <w:rPr>
          <w:rFonts w:ascii="Times New Roman" w:hAnsi="Times New Roman" w:cs="Times New Roman"/>
          <w:bCs/>
          <w:sz w:val="22"/>
          <w:szCs w:val="24"/>
        </w:rPr>
        <w:t>Cumulative distribution of changes in UPF1 targets (Red line)</w:t>
      </w:r>
      <w:r w:rsidR="009465D1" w:rsidRPr="00CE69ED">
        <w:rPr>
          <w:rFonts w:ascii="Times New Roman" w:hAnsi="Times New Roman" w:cs="Times New Roman"/>
          <w:bCs/>
          <w:sz w:val="22"/>
          <w:szCs w:val="24"/>
        </w:rPr>
        <w:t xml:space="preserve"> merged on Fig 1C</w:t>
      </w:r>
      <w:r w:rsidRPr="00CE69ED">
        <w:rPr>
          <w:rFonts w:ascii="Times New Roman" w:hAnsi="Times New Roman" w:cs="Times New Roman"/>
          <w:bCs/>
          <w:sz w:val="22"/>
          <w:szCs w:val="24"/>
        </w:rPr>
        <w:t xml:space="preserve">. Changes in UPF1 binding were calculated as the number of mapped tags of RNA-seq immunoprecipitated with HA-UPF1 by reads per kilobase of transcript per million mapped reads [RPKM] / the number of mapped tag of input RNA-seq [RPKM] </w:t>
      </w:r>
      <w:r w:rsidRPr="00CE69ED">
        <w:rPr>
          <w:rFonts w:ascii="Times New Roman" w:eastAsia="ＭＳ ゴシック" w:hAnsi="Times New Roman" w:cs="Times New Roman"/>
          <w:color w:val="000000"/>
          <w:sz w:val="22"/>
          <w:szCs w:val="24"/>
        </w:rPr>
        <w:t>≥</w:t>
      </w:r>
      <w:r w:rsidRPr="00CE69ED">
        <w:rPr>
          <w:rFonts w:ascii="Times New Roman" w:hAnsi="Times New Roman" w:cs="Times New Roman"/>
          <w:bCs/>
          <w:sz w:val="22"/>
          <w:szCs w:val="24"/>
        </w:rPr>
        <w:t xml:space="preserve"> 2. </w:t>
      </w:r>
    </w:p>
    <w:p w14:paraId="77CC48F9" w14:textId="52BC3211" w:rsidR="00513150" w:rsidRPr="00CE69ED" w:rsidRDefault="00513150" w:rsidP="003467FF">
      <w:pPr>
        <w:spacing w:line="360" w:lineRule="auto"/>
        <w:rPr>
          <w:rFonts w:ascii="Times New Roman" w:hAnsi="Times New Roman" w:cs="Times New Roman"/>
          <w:bCs/>
          <w:sz w:val="22"/>
          <w:szCs w:val="24"/>
        </w:rPr>
      </w:pPr>
      <w:r w:rsidRPr="00CE69ED">
        <w:rPr>
          <w:rFonts w:ascii="Times New Roman" w:hAnsi="Times New Roman" w:cs="Times New Roman"/>
          <w:b/>
          <w:bCs/>
          <w:sz w:val="22"/>
          <w:szCs w:val="24"/>
        </w:rPr>
        <w:t>(B)</w:t>
      </w:r>
      <w:r w:rsidRPr="00CE69ED">
        <w:rPr>
          <w:rFonts w:ascii="Times New Roman" w:hAnsi="Times New Roman" w:cs="Times New Roman"/>
          <w:bCs/>
          <w:sz w:val="22"/>
          <w:szCs w:val="24"/>
        </w:rPr>
        <w:t xml:space="preserve"> Cumulative distribution of changes in UPF1 targets (Blue line) </w:t>
      </w:r>
      <w:r w:rsidR="009465D1" w:rsidRPr="00CE69ED">
        <w:rPr>
          <w:rFonts w:ascii="Times New Roman" w:hAnsi="Times New Roman" w:cs="Times New Roman"/>
          <w:bCs/>
          <w:sz w:val="22"/>
          <w:szCs w:val="24"/>
        </w:rPr>
        <w:t>merged on Fig 1D</w:t>
      </w:r>
      <w:r w:rsidRPr="00CE69ED">
        <w:rPr>
          <w:rFonts w:ascii="Times New Roman" w:hAnsi="Times New Roman" w:cs="Times New Roman"/>
          <w:bCs/>
          <w:sz w:val="22"/>
          <w:szCs w:val="24"/>
        </w:rPr>
        <w:t xml:space="preserve">. Change in RNA stability were determined by the following calculation: The half-life of each transcript in UPF1 depletion / the half-life of each transcript in control. </w:t>
      </w:r>
    </w:p>
    <w:p w14:paraId="64714B9C" w14:textId="77777777" w:rsidR="00513150" w:rsidRPr="00CE69ED" w:rsidRDefault="00513150" w:rsidP="003467FF">
      <w:pPr>
        <w:spacing w:line="360" w:lineRule="auto"/>
        <w:rPr>
          <w:rFonts w:ascii="Times New Roman" w:hAnsi="Times New Roman" w:cs="Times New Roman"/>
          <w:sz w:val="22"/>
          <w:szCs w:val="24"/>
        </w:rPr>
      </w:pPr>
    </w:p>
    <w:p w14:paraId="609465D3" w14:textId="6E1E32A5" w:rsidR="003467FF" w:rsidRPr="00CE69ED" w:rsidRDefault="003467FF" w:rsidP="003467FF">
      <w:pPr>
        <w:spacing w:line="360" w:lineRule="auto"/>
        <w:rPr>
          <w:rFonts w:ascii="Times New Roman" w:hAnsi="Times New Roman" w:cs="Times New Roman"/>
          <w:sz w:val="22"/>
          <w:szCs w:val="24"/>
        </w:rPr>
      </w:pPr>
      <w:r w:rsidRPr="00CE69ED">
        <w:rPr>
          <w:rFonts w:ascii="Times New Roman" w:hAnsi="Times New Roman" w:cs="Times New Roman"/>
          <w:b/>
          <w:bCs/>
          <w:sz w:val="22"/>
          <w:szCs w:val="24"/>
        </w:rPr>
        <w:t>Supplemental Fig S</w:t>
      </w:r>
      <w:r w:rsidR="0062743E" w:rsidRPr="00CE69ED">
        <w:rPr>
          <w:rFonts w:ascii="Times New Roman" w:hAnsi="Times New Roman" w:cs="Times New Roman" w:hint="eastAsia"/>
          <w:b/>
          <w:bCs/>
          <w:sz w:val="22"/>
          <w:szCs w:val="24"/>
        </w:rPr>
        <w:t>4</w:t>
      </w:r>
      <w:r w:rsidRPr="00CE69ED">
        <w:rPr>
          <w:rFonts w:ascii="Times New Roman" w:hAnsi="Times New Roman" w:cs="Times New Roman"/>
          <w:b/>
          <w:bCs/>
          <w:sz w:val="22"/>
          <w:szCs w:val="24"/>
        </w:rPr>
        <w:t xml:space="preserve">. UPF1 target mRNAs were upregulated by knockdown of </w:t>
      </w:r>
      <w:r w:rsidRPr="00CE69ED">
        <w:rPr>
          <w:rFonts w:ascii="Times New Roman" w:hAnsi="Times New Roman" w:cs="Times New Roman"/>
          <w:b/>
          <w:bCs/>
          <w:i/>
          <w:sz w:val="22"/>
          <w:szCs w:val="24"/>
        </w:rPr>
        <w:t>UPF1</w:t>
      </w:r>
      <w:r w:rsidRPr="00CE69ED">
        <w:rPr>
          <w:rFonts w:ascii="Times New Roman" w:hAnsi="Times New Roman" w:cs="Times New Roman"/>
          <w:b/>
          <w:bCs/>
          <w:sz w:val="22"/>
          <w:szCs w:val="24"/>
        </w:rPr>
        <w:t>,</w:t>
      </w:r>
      <w:r w:rsidRPr="00CE69ED">
        <w:rPr>
          <w:rFonts w:ascii="Times New Roman" w:hAnsi="Times New Roman" w:cs="Times New Roman"/>
          <w:b/>
          <w:bCs/>
          <w:i/>
          <w:sz w:val="22"/>
          <w:szCs w:val="24"/>
        </w:rPr>
        <w:t xml:space="preserve"> UPF2</w:t>
      </w:r>
      <w:r w:rsidRPr="00CE69ED">
        <w:rPr>
          <w:rFonts w:ascii="Times New Roman" w:hAnsi="Times New Roman" w:cs="Times New Roman"/>
          <w:b/>
          <w:bCs/>
          <w:sz w:val="22"/>
          <w:szCs w:val="24"/>
        </w:rPr>
        <w:t xml:space="preserve"> </w:t>
      </w:r>
      <w:r w:rsidR="00F12BAB" w:rsidRPr="00CE69ED">
        <w:rPr>
          <w:rFonts w:ascii="Times New Roman" w:hAnsi="Times New Roman" w:cs="Times New Roman" w:hint="eastAsia"/>
          <w:b/>
          <w:bCs/>
          <w:sz w:val="22"/>
          <w:szCs w:val="24"/>
        </w:rPr>
        <w:t>or</w:t>
      </w:r>
      <w:r w:rsidRPr="00CE69ED">
        <w:rPr>
          <w:rFonts w:ascii="Times New Roman" w:hAnsi="Times New Roman" w:cs="Times New Roman"/>
          <w:b/>
          <w:bCs/>
          <w:sz w:val="22"/>
          <w:szCs w:val="24"/>
        </w:rPr>
        <w:t xml:space="preserve"> </w:t>
      </w:r>
      <w:r w:rsidRPr="00CE69ED">
        <w:rPr>
          <w:rFonts w:ascii="Times New Roman" w:hAnsi="Times New Roman" w:cs="Times New Roman"/>
          <w:b/>
          <w:bCs/>
          <w:i/>
          <w:sz w:val="22"/>
          <w:szCs w:val="24"/>
        </w:rPr>
        <w:t>SMG1</w:t>
      </w:r>
    </w:p>
    <w:p w14:paraId="38133302" w14:textId="29A6F92B" w:rsidR="003467FF" w:rsidRPr="00CE69ED" w:rsidRDefault="003467FF" w:rsidP="003467FF">
      <w:pPr>
        <w:spacing w:line="360" w:lineRule="auto"/>
        <w:rPr>
          <w:rFonts w:ascii="Times New Roman" w:hAnsi="Times New Roman" w:cs="Times New Roman"/>
          <w:sz w:val="22"/>
          <w:szCs w:val="24"/>
        </w:rPr>
      </w:pPr>
      <w:r w:rsidRPr="00CE69ED">
        <w:rPr>
          <w:rFonts w:ascii="Times New Roman" w:hAnsi="Times New Roman" w:cs="Times New Roman"/>
          <w:b/>
          <w:bCs/>
          <w:sz w:val="22"/>
          <w:szCs w:val="24"/>
        </w:rPr>
        <w:t>(</w:t>
      </w:r>
      <w:r w:rsidR="00154782" w:rsidRPr="00CE69ED">
        <w:rPr>
          <w:rFonts w:ascii="Times New Roman" w:hAnsi="Times New Roman" w:cs="Times New Roman"/>
          <w:b/>
          <w:bCs/>
          <w:sz w:val="22"/>
          <w:szCs w:val="24"/>
        </w:rPr>
        <w:t>A</w:t>
      </w:r>
      <w:r w:rsidRPr="00CE69ED">
        <w:rPr>
          <w:rFonts w:ascii="Times New Roman" w:hAnsi="Times New Roman" w:cs="Times New Roman"/>
          <w:b/>
          <w:bCs/>
          <w:sz w:val="22"/>
          <w:szCs w:val="24"/>
        </w:rPr>
        <w:t>–</w:t>
      </w:r>
      <w:r w:rsidR="00154782" w:rsidRPr="00CE69ED">
        <w:rPr>
          <w:rFonts w:ascii="Times New Roman" w:hAnsi="Times New Roman" w:cs="Times New Roman"/>
          <w:b/>
          <w:bCs/>
          <w:sz w:val="22"/>
          <w:szCs w:val="24"/>
        </w:rPr>
        <w:t>C</w:t>
      </w:r>
      <w:r w:rsidRPr="00CE69ED">
        <w:rPr>
          <w:rFonts w:ascii="Times New Roman" w:hAnsi="Times New Roman" w:cs="Times New Roman"/>
          <w:b/>
          <w:bCs/>
          <w:sz w:val="22"/>
          <w:szCs w:val="24"/>
        </w:rPr>
        <w:t xml:space="preserve">) </w:t>
      </w:r>
      <w:r w:rsidRPr="00CE69ED">
        <w:rPr>
          <w:rFonts w:ascii="Times New Roman" w:hAnsi="Times New Roman" w:cs="Times New Roman"/>
          <w:sz w:val="22"/>
          <w:szCs w:val="24"/>
        </w:rPr>
        <w:t xml:space="preserve">Changes in expression levels of indicated UPF1 target mRNAs in </w:t>
      </w:r>
      <w:r w:rsidRPr="00CE69ED">
        <w:rPr>
          <w:rFonts w:ascii="Times New Roman" w:hAnsi="Times New Roman" w:cs="Times New Roman"/>
          <w:i/>
          <w:sz w:val="22"/>
          <w:szCs w:val="24"/>
        </w:rPr>
        <w:t xml:space="preserve">UPF1 </w:t>
      </w:r>
      <w:r w:rsidRPr="00CE69ED">
        <w:rPr>
          <w:rFonts w:ascii="Times New Roman" w:hAnsi="Times New Roman" w:cs="Times New Roman"/>
          <w:sz w:val="22"/>
          <w:szCs w:val="24"/>
        </w:rPr>
        <w:t>(</w:t>
      </w:r>
      <w:r w:rsidR="00154782" w:rsidRPr="00CE69ED">
        <w:rPr>
          <w:rFonts w:ascii="Times New Roman" w:hAnsi="Times New Roman" w:cs="Times New Roman"/>
          <w:b/>
          <w:sz w:val="22"/>
          <w:szCs w:val="24"/>
        </w:rPr>
        <w:t>A</w:t>
      </w:r>
      <w:r w:rsidRPr="00CE69ED">
        <w:rPr>
          <w:rFonts w:ascii="Times New Roman" w:hAnsi="Times New Roman" w:cs="Times New Roman"/>
          <w:sz w:val="22"/>
          <w:szCs w:val="24"/>
        </w:rPr>
        <w:t xml:space="preserve">), </w:t>
      </w:r>
      <w:r w:rsidRPr="00CE69ED">
        <w:rPr>
          <w:rFonts w:ascii="Times New Roman" w:hAnsi="Times New Roman" w:cs="Times New Roman"/>
          <w:i/>
          <w:sz w:val="22"/>
          <w:szCs w:val="24"/>
        </w:rPr>
        <w:t xml:space="preserve">UPF2 </w:t>
      </w:r>
      <w:r w:rsidRPr="00CE69ED">
        <w:rPr>
          <w:rFonts w:ascii="Times New Roman" w:hAnsi="Times New Roman" w:cs="Times New Roman"/>
          <w:sz w:val="22"/>
          <w:szCs w:val="24"/>
        </w:rPr>
        <w:t>(</w:t>
      </w:r>
      <w:r w:rsidR="00154782" w:rsidRPr="00CE69ED">
        <w:rPr>
          <w:rFonts w:ascii="Times New Roman" w:hAnsi="Times New Roman" w:cs="Times New Roman"/>
          <w:b/>
          <w:sz w:val="22"/>
          <w:szCs w:val="24"/>
        </w:rPr>
        <w:t>B</w:t>
      </w:r>
      <w:r w:rsidRPr="00CE69ED">
        <w:rPr>
          <w:rFonts w:ascii="Times New Roman" w:hAnsi="Times New Roman" w:cs="Times New Roman"/>
          <w:sz w:val="22"/>
          <w:szCs w:val="24"/>
        </w:rPr>
        <w:t xml:space="preserve">) or </w:t>
      </w:r>
      <w:r w:rsidRPr="00CE69ED">
        <w:rPr>
          <w:rFonts w:ascii="Times New Roman" w:hAnsi="Times New Roman" w:cs="Times New Roman"/>
          <w:i/>
          <w:sz w:val="22"/>
          <w:szCs w:val="24"/>
        </w:rPr>
        <w:t>SMG1</w:t>
      </w:r>
      <w:r w:rsidRPr="00CE69ED">
        <w:rPr>
          <w:rFonts w:ascii="Times New Roman" w:hAnsi="Times New Roman" w:cs="Times New Roman"/>
          <w:sz w:val="22"/>
          <w:szCs w:val="24"/>
        </w:rPr>
        <w:t xml:space="preserve"> (</w:t>
      </w:r>
      <w:r w:rsidR="00154782" w:rsidRPr="00CE69ED">
        <w:rPr>
          <w:rFonts w:ascii="Times New Roman" w:hAnsi="Times New Roman" w:cs="Times New Roman"/>
          <w:b/>
          <w:sz w:val="22"/>
          <w:szCs w:val="24"/>
        </w:rPr>
        <w:t>C</w:t>
      </w:r>
      <w:r w:rsidRPr="00CE69ED">
        <w:rPr>
          <w:rFonts w:ascii="Times New Roman" w:hAnsi="Times New Roman" w:cs="Times New Roman"/>
          <w:sz w:val="22"/>
          <w:szCs w:val="24"/>
        </w:rPr>
        <w:t xml:space="preserve">) siRNA transfected cells. RNA expression levels were qualified using qRT-PCR and normalized by the </w:t>
      </w:r>
      <w:r w:rsidRPr="00CE69ED">
        <w:rPr>
          <w:rFonts w:ascii="Times New Roman" w:hAnsi="Times New Roman" w:cs="Times New Roman"/>
          <w:i/>
          <w:sz w:val="22"/>
          <w:szCs w:val="24"/>
        </w:rPr>
        <w:t>GAPDH</w:t>
      </w:r>
      <w:r w:rsidRPr="00CE69ED">
        <w:rPr>
          <w:rFonts w:ascii="Times New Roman" w:hAnsi="Times New Roman" w:cs="Times New Roman"/>
          <w:sz w:val="22"/>
          <w:szCs w:val="24"/>
        </w:rPr>
        <w:t xml:space="preserve"> mRNA level. *, p &lt; 0.05 (Student’s t-test) </w:t>
      </w:r>
      <w:r w:rsidRPr="00CE69ED">
        <w:rPr>
          <w:rFonts w:ascii="Times New Roman" w:hAnsi="Times New Roman" w:cs="Times New Roman"/>
          <w:bCs/>
          <w:sz w:val="22"/>
          <w:szCs w:val="24"/>
        </w:rPr>
        <w:t>for the comparison of the mRNA expression in the control conditions with the indicated knockdown conditions</w:t>
      </w:r>
      <w:r w:rsidRPr="00CE69ED">
        <w:rPr>
          <w:rFonts w:ascii="Times New Roman" w:hAnsi="Times New Roman" w:cs="Times New Roman"/>
          <w:sz w:val="22"/>
          <w:szCs w:val="24"/>
        </w:rPr>
        <w:t>.</w:t>
      </w:r>
      <w:r w:rsidR="005121A8" w:rsidRPr="00CE69ED">
        <w:rPr>
          <w:rFonts w:ascii="Times New Roman" w:hAnsi="Times New Roman" w:cs="Times New Roman"/>
          <w:sz w:val="22"/>
        </w:rPr>
        <w:t xml:space="preserve"> Values represent mean ± SD from triplicate experiments.</w:t>
      </w:r>
      <w:r w:rsidR="0051275C" w:rsidRPr="00CE69ED">
        <w:rPr>
          <w:rFonts w:ascii="Times New Roman" w:hAnsi="Times New Roman" w:cs="Times New Roman"/>
          <w:sz w:val="22"/>
          <w:szCs w:val="24"/>
        </w:rPr>
        <w:t xml:space="preserve"> </w:t>
      </w:r>
      <w:r w:rsidR="0051275C" w:rsidRPr="00CE69ED">
        <w:rPr>
          <w:rFonts w:ascii="Times New Roman" w:hAnsi="Times New Roman" w:cs="Times New Roman"/>
          <w:b/>
          <w:sz w:val="22"/>
          <w:szCs w:val="24"/>
        </w:rPr>
        <w:t xml:space="preserve">(D) </w:t>
      </w:r>
      <w:r w:rsidR="00325AA7" w:rsidRPr="00CE69ED">
        <w:rPr>
          <w:rFonts w:ascii="Times New Roman" w:hAnsi="Times New Roman" w:cs="Times New Roman"/>
          <w:sz w:val="22"/>
          <w:szCs w:val="24"/>
        </w:rPr>
        <w:t xml:space="preserve">Determination of </w:t>
      </w:r>
      <w:r w:rsidR="00E87339" w:rsidRPr="00CE69ED">
        <w:rPr>
          <w:rFonts w:ascii="Times New Roman" w:hAnsi="Times New Roman" w:cs="Times New Roman"/>
          <w:sz w:val="22"/>
          <w:szCs w:val="24"/>
        </w:rPr>
        <w:t xml:space="preserve">the </w:t>
      </w:r>
      <w:r w:rsidR="00325AA7" w:rsidRPr="00CE69ED">
        <w:rPr>
          <w:rFonts w:ascii="Times New Roman" w:hAnsi="Times New Roman" w:cs="Times New Roman"/>
          <w:sz w:val="22"/>
          <w:szCs w:val="24"/>
        </w:rPr>
        <w:t xml:space="preserve">direct binding </w:t>
      </w:r>
      <w:r w:rsidR="00E87339" w:rsidRPr="00CE69ED">
        <w:rPr>
          <w:rFonts w:ascii="Times New Roman" w:hAnsi="Times New Roman" w:cs="Times New Roman"/>
          <w:sz w:val="22"/>
          <w:szCs w:val="24"/>
        </w:rPr>
        <w:t xml:space="preserve">of </w:t>
      </w:r>
      <w:r w:rsidR="00325AA7" w:rsidRPr="00CE69ED">
        <w:rPr>
          <w:rFonts w:ascii="Times New Roman" w:hAnsi="Times New Roman" w:cs="Times New Roman"/>
          <w:sz w:val="22"/>
          <w:szCs w:val="24"/>
        </w:rPr>
        <w:t>mRNAs to UPF1 by</w:t>
      </w:r>
      <w:r w:rsidR="00325AA7" w:rsidRPr="00CE69ED">
        <w:rPr>
          <w:rFonts w:ascii="Times New Roman" w:hAnsi="Times New Roman" w:cs="Times New Roman"/>
          <w:i/>
          <w:sz w:val="22"/>
          <w:szCs w:val="24"/>
        </w:rPr>
        <w:t xml:space="preserve"> in</w:t>
      </w:r>
      <w:r w:rsidR="0051275C" w:rsidRPr="00CE69ED">
        <w:rPr>
          <w:rFonts w:ascii="Times New Roman" w:hAnsi="Times New Roman" w:cs="Times New Roman"/>
          <w:i/>
          <w:sz w:val="22"/>
          <w:szCs w:val="24"/>
        </w:rPr>
        <w:t xml:space="preserve"> vivo</w:t>
      </w:r>
      <w:r w:rsidR="0051275C" w:rsidRPr="00CE69ED">
        <w:rPr>
          <w:rFonts w:ascii="Times New Roman" w:hAnsi="Times New Roman" w:cs="Times New Roman"/>
          <w:sz w:val="22"/>
          <w:szCs w:val="24"/>
        </w:rPr>
        <w:t xml:space="preserve"> cross-linking analysis (CLIP). Fold enrichment of </w:t>
      </w:r>
      <w:r w:rsidR="00E87339" w:rsidRPr="00CE69ED">
        <w:rPr>
          <w:rFonts w:ascii="Times New Roman" w:hAnsi="Times New Roman" w:cs="Times New Roman"/>
          <w:sz w:val="22"/>
          <w:szCs w:val="24"/>
        </w:rPr>
        <w:t xml:space="preserve">the </w:t>
      </w:r>
      <w:r w:rsidR="0051275C" w:rsidRPr="00CE69ED">
        <w:rPr>
          <w:rFonts w:ascii="Times New Roman" w:hAnsi="Times New Roman" w:cs="Times New Roman"/>
          <w:sz w:val="22"/>
          <w:szCs w:val="24"/>
        </w:rPr>
        <w:t xml:space="preserve">indicated </w:t>
      </w:r>
      <w:r w:rsidR="0051275C" w:rsidRPr="00CE69ED">
        <w:rPr>
          <w:rFonts w:ascii="Times New Roman" w:hAnsi="Times New Roman" w:cs="Times New Roman"/>
          <w:sz w:val="22"/>
          <w:szCs w:val="24"/>
        </w:rPr>
        <w:lastRenderedPageBreak/>
        <w:t xml:space="preserve">mRNAs in </w:t>
      </w:r>
      <w:r w:rsidR="00E87339" w:rsidRPr="00CE69ED">
        <w:rPr>
          <w:rFonts w:ascii="Times New Roman" w:hAnsi="Times New Roman" w:cs="Times New Roman"/>
          <w:sz w:val="22"/>
          <w:szCs w:val="24"/>
        </w:rPr>
        <w:t xml:space="preserve">the </w:t>
      </w:r>
      <w:r w:rsidR="0051275C" w:rsidRPr="00CE69ED">
        <w:rPr>
          <w:rFonts w:ascii="Times New Roman" w:hAnsi="Times New Roman" w:cs="Times New Roman"/>
          <w:sz w:val="22"/>
          <w:szCs w:val="24"/>
        </w:rPr>
        <w:t>endogenous-UPF1 immunoprecipitation fraction relative to input</w:t>
      </w:r>
      <w:r w:rsidR="004E5676" w:rsidRPr="00CE69ED">
        <w:rPr>
          <w:rFonts w:ascii="Times New Roman" w:hAnsi="Times New Roman" w:cs="Times New Roman"/>
          <w:sz w:val="22"/>
          <w:szCs w:val="24"/>
        </w:rPr>
        <w:t xml:space="preserve"> RNA (amount of the indicated mRNAs in the isolated total RNA from cells)</w:t>
      </w:r>
      <w:r w:rsidR="0051275C" w:rsidRPr="00CE69ED">
        <w:rPr>
          <w:rFonts w:ascii="Times New Roman" w:hAnsi="Times New Roman" w:cs="Times New Roman"/>
          <w:sz w:val="22"/>
          <w:szCs w:val="24"/>
        </w:rPr>
        <w:t xml:space="preserve"> is shown. </w:t>
      </w:r>
      <w:r w:rsidR="00E87339" w:rsidRPr="00CE69ED">
        <w:rPr>
          <w:rFonts w:ascii="Times New Roman" w:hAnsi="Times New Roman" w:cs="Times New Roman"/>
          <w:sz w:val="22"/>
          <w:szCs w:val="24"/>
        </w:rPr>
        <w:t>q</w:t>
      </w:r>
      <w:r w:rsidR="0051275C" w:rsidRPr="00CE69ED">
        <w:rPr>
          <w:rFonts w:ascii="Times New Roman" w:hAnsi="Times New Roman" w:cs="Times New Roman"/>
          <w:sz w:val="22"/>
          <w:szCs w:val="24"/>
        </w:rPr>
        <w:t xml:space="preserve">RT-PCR determined the relative mRNA levels, which were normalized to </w:t>
      </w:r>
      <w:r w:rsidR="00E87339" w:rsidRPr="00CE69ED">
        <w:rPr>
          <w:rFonts w:ascii="Times New Roman" w:hAnsi="Times New Roman" w:cs="Times New Roman"/>
          <w:sz w:val="22"/>
          <w:szCs w:val="24"/>
        </w:rPr>
        <w:t xml:space="preserve">the </w:t>
      </w:r>
      <w:r w:rsidR="0051275C" w:rsidRPr="00CE69ED">
        <w:rPr>
          <w:rFonts w:ascii="Times New Roman" w:hAnsi="Times New Roman" w:cs="Times New Roman"/>
          <w:i/>
          <w:sz w:val="22"/>
          <w:szCs w:val="24"/>
        </w:rPr>
        <w:t>PGK1</w:t>
      </w:r>
      <w:r w:rsidR="0051275C" w:rsidRPr="00CE69ED">
        <w:rPr>
          <w:rFonts w:ascii="Times New Roman" w:hAnsi="Times New Roman" w:cs="Times New Roman"/>
          <w:sz w:val="22"/>
          <w:szCs w:val="24"/>
        </w:rPr>
        <w:t xml:space="preserve"> mRNA levels. Values represent </w:t>
      </w:r>
      <w:r w:rsidR="00E87339" w:rsidRPr="00CE69ED">
        <w:rPr>
          <w:rFonts w:ascii="Times New Roman" w:hAnsi="Times New Roman" w:cs="Times New Roman"/>
          <w:sz w:val="22"/>
          <w:szCs w:val="24"/>
        </w:rPr>
        <w:t xml:space="preserve">the </w:t>
      </w:r>
      <w:r w:rsidR="0051275C" w:rsidRPr="00CE69ED">
        <w:rPr>
          <w:rFonts w:ascii="Times New Roman" w:hAnsi="Times New Roman" w:cs="Times New Roman"/>
          <w:sz w:val="22"/>
          <w:szCs w:val="24"/>
        </w:rPr>
        <w:t xml:space="preserve">mean ± SD from triplicate experiments. The dashed line indicates 2-fold enrichment in the endogeous-UPF1 immunoprecipitation. *, p &lt; 0.05 (Student’s t-test) compared with the enrichment of </w:t>
      </w:r>
      <w:r w:rsidR="0051275C" w:rsidRPr="00CE69ED">
        <w:rPr>
          <w:rFonts w:ascii="Times New Roman" w:hAnsi="Times New Roman" w:cs="Times New Roman"/>
          <w:i/>
          <w:sz w:val="22"/>
          <w:szCs w:val="24"/>
        </w:rPr>
        <w:t>GAPDH</w:t>
      </w:r>
      <w:r w:rsidR="0051275C" w:rsidRPr="00CE69ED">
        <w:rPr>
          <w:rFonts w:ascii="Times New Roman" w:hAnsi="Times New Roman" w:cs="Times New Roman"/>
          <w:sz w:val="22"/>
          <w:szCs w:val="24"/>
        </w:rPr>
        <w:t xml:space="preserve"> mRNA in UPF1 immunoprecipitation.</w:t>
      </w:r>
    </w:p>
    <w:p w14:paraId="5398A805" w14:textId="77777777" w:rsidR="003467FF" w:rsidRPr="00CE69ED" w:rsidRDefault="003467FF" w:rsidP="003467FF">
      <w:pPr>
        <w:spacing w:line="360" w:lineRule="auto"/>
        <w:rPr>
          <w:rFonts w:ascii="Times New Roman" w:hAnsi="Times New Roman" w:cs="Times New Roman"/>
          <w:sz w:val="22"/>
          <w:szCs w:val="24"/>
        </w:rPr>
      </w:pPr>
    </w:p>
    <w:p w14:paraId="25B8B583" w14:textId="366C1FF6" w:rsidR="00746F8A" w:rsidRPr="00CE69ED" w:rsidRDefault="00902AC6" w:rsidP="00746F8A">
      <w:pPr>
        <w:spacing w:line="360" w:lineRule="auto"/>
        <w:rPr>
          <w:rFonts w:ascii="Times New Roman" w:hAnsi="Times New Roman" w:cs="Times New Roman"/>
          <w:sz w:val="22"/>
          <w:szCs w:val="24"/>
        </w:rPr>
      </w:pPr>
      <w:r w:rsidRPr="00CE69ED">
        <w:rPr>
          <w:rFonts w:ascii="Times New Roman" w:hAnsi="Times New Roman" w:cs="Times New Roman"/>
          <w:b/>
          <w:bCs/>
          <w:sz w:val="22"/>
          <w:szCs w:val="24"/>
        </w:rPr>
        <w:t>Supplemental Fig S</w:t>
      </w:r>
      <w:r w:rsidR="0062743E" w:rsidRPr="00CE69ED">
        <w:rPr>
          <w:rFonts w:ascii="Times New Roman" w:hAnsi="Times New Roman" w:cs="Times New Roman"/>
          <w:b/>
          <w:bCs/>
          <w:sz w:val="22"/>
          <w:szCs w:val="24"/>
        </w:rPr>
        <w:t>5</w:t>
      </w:r>
      <w:r w:rsidRPr="00CE69ED">
        <w:rPr>
          <w:rFonts w:ascii="Times New Roman" w:hAnsi="Times New Roman" w:cs="Times New Roman"/>
          <w:b/>
          <w:bCs/>
          <w:sz w:val="22"/>
          <w:szCs w:val="24"/>
        </w:rPr>
        <w:t xml:space="preserve">. </w:t>
      </w:r>
      <w:r w:rsidR="00746F8A" w:rsidRPr="00CE69ED">
        <w:rPr>
          <w:rFonts w:ascii="Times New Roman" w:hAnsi="Times New Roman" w:cs="Times New Roman"/>
          <w:b/>
          <w:bCs/>
          <w:sz w:val="22"/>
          <w:szCs w:val="24"/>
        </w:rPr>
        <w:t xml:space="preserve">Prediction of UPF1-binding sites </w:t>
      </w:r>
      <w:r w:rsidR="00E43D81" w:rsidRPr="00CE69ED">
        <w:rPr>
          <w:rFonts w:ascii="Times New Roman" w:hAnsi="Times New Roman" w:cs="Times New Roman"/>
          <w:b/>
          <w:bCs/>
          <w:sz w:val="22"/>
          <w:szCs w:val="24"/>
        </w:rPr>
        <w:t xml:space="preserve">in the </w:t>
      </w:r>
      <w:r w:rsidR="00746F8A" w:rsidRPr="00CE69ED">
        <w:rPr>
          <w:rFonts w:ascii="Times New Roman" w:hAnsi="Times New Roman" w:cs="Times New Roman"/>
          <w:b/>
          <w:bCs/>
          <w:sz w:val="22"/>
          <w:szCs w:val="24"/>
        </w:rPr>
        <w:t>3</w:t>
      </w:r>
      <w:r w:rsidR="00E43D81" w:rsidRPr="00CE69ED">
        <w:rPr>
          <w:rFonts w:ascii="Times New Roman" w:hAnsi="Times New Roman" w:cs="Times New Roman"/>
          <w:b/>
          <w:bCs/>
          <w:sz w:val="22"/>
          <w:szCs w:val="24"/>
        </w:rPr>
        <w:sym w:font="Symbol" w:char="F0A2"/>
      </w:r>
      <w:r w:rsidR="00E43D81" w:rsidRPr="00CE69ED">
        <w:rPr>
          <w:rFonts w:ascii="Times New Roman" w:hAnsi="Times New Roman" w:cs="Times New Roman"/>
          <w:b/>
          <w:bCs/>
          <w:sz w:val="22"/>
          <w:szCs w:val="24"/>
        </w:rPr>
        <w:t xml:space="preserve"> </w:t>
      </w:r>
      <w:r w:rsidR="00746F8A" w:rsidRPr="00CE69ED">
        <w:rPr>
          <w:rFonts w:ascii="Times New Roman" w:hAnsi="Times New Roman" w:cs="Times New Roman"/>
          <w:b/>
          <w:bCs/>
          <w:sz w:val="22"/>
          <w:szCs w:val="24"/>
        </w:rPr>
        <w:t>UTR</w:t>
      </w:r>
      <w:r w:rsidR="00E43D81" w:rsidRPr="00CE69ED">
        <w:rPr>
          <w:rFonts w:ascii="Times New Roman" w:hAnsi="Times New Roman" w:cs="Times New Roman"/>
          <w:b/>
          <w:bCs/>
          <w:sz w:val="22"/>
          <w:szCs w:val="24"/>
        </w:rPr>
        <w:t>s</w:t>
      </w:r>
      <w:r w:rsidR="00746F8A" w:rsidRPr="00CE69ED">
        <w:rPr>
          <w:rFonts w:ascii="Times New Roman" w:hAnsi="Times New Roman" w:cs="Times New Roman"/>
          <w:b/>
          <w:bCs/>
          <w:sz w:val="22"/>
          <w:szCs w:val="24"/>
        </w:rPr>
        <w:t xml:space="preserve"> of UPF1 target RNAs</w:t>
      </w:r>
    </w:p>
    <w:p w14:paraId="4D43A5C1" w14:textId="7044FEC0" w:rsidR="008844FF" w:rsidRPr="00CE69ED" w:rsidRDefault="008844FF" w:rsidP="008844FF">
      <w:pPr>
        <w:spacing w:line="360" w:lineRule="auto"/>
        <w:rPr>
          <w:rFonts w:ascii="Times New Roman" w:hAnsi="Times New Roman" w:cs="Times New Roman"/>
          <w:sz w:val="22"/>
          <w:szCs w:val="24"/>
        </w:rPr>
      </w:pPr>
      <w:r w:rsidRPr="00CE69ED">
        <w:rPr>
          <w:rFonts w:ascii="Times New Roman" w:hAnsi="Times New Roman" w:cs="Times New Roman"/>
          <w:b/>
          <w:bCs/>
          <w:sz w:val="22"/>
          <w:szCs w:val="24"/>
        </w:rPr>
        <w:t>(A)</w:t>
      </w:r>
      <w:r w:rsidRPr="00CE69ED">
        <w:rPr>
          <w:rFonts w:ascii="Times New Roman" w:hAnsi="Times New Roman" w:cs="Times New Roman"/>
          <w:sz w:val="22"/>
          <w:szCs w:val="24"/>
        </w:rPr>
        <w:t xml:space="preserve"> The distribution of mapped reads derived from RNAs associated with UPF1 in the indicated RNA regions.</w:t>
      </w:r>
      <w:r w:rsidR="002527B4" w:rsidRPr="00CE69ED">
        <w:rPr>
          <w:rFonts w:ascii="Times New Roman" w:hAnsi="Times New Roman" w:cs="Times New Roman"/>
          <w:sz w:val="22"/>
          <w:szCs w:val="24"/>
        </w:rPr>
        <w:t xml:space="preserve"> </w:t>
      </w:r>
    </w:p>
    <w:p w14:paraId="373AC244" w14:textId="6D12ED17" w:rsidR="008844FF" w:rsidRPr="00CE69ED" w:rsidRDefault="008844FF" w:rsidP="008844FF">
      <w:pPr>
        <w:spacing w:line="360" w:lineRule="auto"/>
        <w:rPr>
          <w:rFonts w:ascii="Times New Roman" w:hAnsi="Times New Roman" w:cs="Times New Roman"/>
          <w:sz w:val="22"/>
          <w:szCs w:val="24"/>
        </w:rPr>
      </w:pPr>
      <w:r w:rsidRPr="00CE69ED">
        <w:rPr>
          <w:rFonts w:ascii="Times New Roman" w:hAnsi="Times New Roman" w:cs="Times New Roman"/>
          <w:b/>
          <w:bCs/>
          <w:sz w:val="22"/>
          <w:szCs w:val="24"/>
        </w:rPr>
        <w:t xml:space="preserve">(B) </w:t>
      </w:r>
      <w:r w:rsidRPr="00CE69ED">
        <w:rPr>
          <w:rFonts w:ascii="Times New Roman" w:hAnsi="Times New Roman" w:cs="Times New Roman"/>
          <w:sz w:val="22"/>
          <w:szCs w:val="24"/>
        </w:rPr>
        <w:t xml:space="preserve">Examples of UPF1 association with </w:t>
      </w:r>
      <w:r w:rsidRPr="00CE69ED">
        <w:rPr>
          <w:rFonts w:ascii="Times New Roman" w:hAnsi="Times New Roman" w:cs="Times New Roman"/>
          <w:i/>
          <w:iCs/>
          <w:sz w:val="22"/>
          <w:szCs w:val="24"/>
        </w:rPr>
        <w:t>bona fide</w:t>
      </w:r>
      <w:r w:rsidRPr="00CE69ED">
        <w:rPr>
          <w:rFonts w:ascii="Times New Roman" w:hAnsi="Times New Roman" w:cs="Times New Roman"/>
          <w:sz w:val="22"/>
          <w:szCs w:val="24"/>
        </w:rPr>
        <w:t xml:space="preserve"> UPF1 target genes. The y-axis indicates numbers of sequencing reads derived from RNAs associated with UPF1</w:t>
      </w:r>
      <w:r w:rsidR="00C63F2D" w:rsidRPr="00CE69ED">
        <w:rPr>
          <w:rFonts w:ascii="Times New Roman" w:hAnsi="Times New Roman" w:cs="Times New Roman"/>
          <w:sz w:val="22"/>
          <w:szCs w:val="24"/>
        </w:rPr>
        <w:t>obtained from data of HITS-CLIP and eCLIP.</w:t>
      </w:r>
    </w:p>
    <w:p w14:paraId="643B8CC8" w14:textId="0A1E8B90" w:rsidR="008844FF" w:rsidRPr="00CE69ED" w:rsidRDefault="008844FF" w:rsidP="008844FF">
      <w:pPr>
        <w:spacing w:line="360" w:lineRule="auto"/>
        <w:rPr>
          <w:rFonts w:ascii="Times New Roman" w:hAnsi="Times New Roman" w:cs="Times New Roman"/>
          <w:sz w:val="22"/>
          <w:szCs w:val="24"/>
        </w:rPr>
      </w:pPr>
      <w:r w:rsidRPr="00CE69ED">
        <w:rPr>
          <w:rFonts w:ascii="Times New Roman" w:hAnsi="Times New Roman" w:cs="Times New Roman"/>
          <w:b/>
          <w:bCs/>
          <w:sz w:val="22"/>
          <w:szCs w:val="24"/>
        </w:rPr>
        <w:t>(C)</w:t>
      </w:r>
      <w:r w:rsidRPr="00CE69ED">
        <w:rPr>
          <w:rFonts w:ascii="Times New Roman" w:hAnsi="Times New Roman" w:cs="Times New Roman"/>
          <w:sz w:val="22"/>
          <w:szCs w:val="24"/>
        </w:rPr>
        <w:t xml:space="preserve"> Relative ratio of nucleotides in pUPF1-binding sites</w:t>
      </w:r>
      <w:r w:rsidR="002A3D5A" w:rsidRPr="00CE69ED">
        <w:rPr>
          <w:rFonts w:ascii="Times New Roman" w:hAnsi="Times New Roman" w:cs="Times New Roman"/>
          <w:sz w:val="22"/>
          <w:szCs w:val="24"/>
        </w:rPr>
        <w:t xml:space="preserve"> (data from HITS-CLIP and eCLIP)</w:t>
      </w:r>
      <w:r w:rsidRPr="00CE69ED">
        <w:rPr>
          <w:rFonts w:ascii="Times New Roman" w:hAnsi="Times New Roman" w:cs="Times New Roman"/>
          <w:sz w:val="22"/>
          <w:szCs w:val="24"/>
        </w:rPr>
        <w:t xml:space="preserve"> in </w:t>
      </w:r>
      <w:r w:rsidR="00E43D81" w:rsidRPr="00CE69ED">
        <w:rPr>
          <w:rFonts w:ascii="Times New Roman" w:hAnsi="Times New Roman" w:cs="Times New Roman"/>
          <w:sz w:val="22"/>
          <w:szCs w:val="24"/>
        </w:rPr>
        <w:t xml:space="preserve">the </w:t>
      </w:r>
      <w:r w:rsidRPr="00CE69ED">
        <w:rPr>
          <w:rFonts w:ascii="Times New Roman" w:hAnsi="Times New Roman" w:cs="Times New Roman"/>
          <w:sz w:val="22"/>
          <w:szCs w:val="24"/>
        </w:rPr>
        <w:t>3</w:t>
      </w:r>
      <w:r w:rsidR="00E43D81" w:rsidRPr="00CE69ED">
        <w:rPr>
          <w:rFonts w:ascii="Times New Roman" w:hAnsi="Times New Roman" w:cs="Times New Roman"/>
          <w:b/>
          <w:bCs/>
          <w:sz w:val="22"/>
          <w:szCs w:val="24"/>
        </w:rPr>
        <w:sym w:font="Symbol" w:char="F0A2"/>
      </w:r>
      <w:r w:rsidRPr="00CE69ED">
        <w:rPr>
          <w:rFonts w:ascii="Times New Roman" w:hAnsi="Times New Roman" w:cs="Times New Roman"/>
          <w:sz w:val="22"/>
          <w:szCs w:val="24"/>
        </w:rPr>
        <w:t xml:space="preserve"> UTR</w:t>
      </w:r>
      <w:r w:rsidR="00E43D81" w:rsidRPr="00CE69ED">
        <w:rPr>
          <w:rFonts w:ascii="Times New Roman" w:hAnsi="Times New Roman" w:cs="Times New Roman"/>
          <w:sz w:val="22"/>
          <w:szCs w:val="24"/>
        </w:rPr>
        <w:t>s</w:t>
      </w:r>
      <w:r w:rsidRPr="00CE69ED">
        <w:rPr>
          <w:rFonts w:ascii="Times New Roman" w:hAnsi="Times New Roman" w:cs="Times New Roman"/>
          <w:sz w:val="22"/>
          <w:szCs w:val="24"/>
        </w:rPr>
        <w:t xml:space="preserve"> of mRNAs. </w:t>
      </w:r>
    </w:p>
    <w:p w14:paraId="7230C12C" w14:textId="3F8C9306" w:rsidR="00902AC6" w:rsidRPr="00CE69ED" w:rsidRDefault="008844FF" w:rsidP="003467FF">
      <w:pPr>
        <w:spacing w:line="360" w:lineRule="auto"/>
        <w:rPr>
          <w:rFonts w:ascii="Times New Roman" w:hAnsi="Times New Roman" w:cs="Times New Roman"/>
          <w:sz w:val="22"/>
          <w:szCs w:val="24"/>
        </w:rPr>
      </w:pPr>
      <w:r w:rsidRPr="00CE69ED">
        <w:rPr>
          <w:rFonts w:ascii="Times New Roman" w:hAnsi="Times New Roman" w:cs="Times New Roman"/>
          <w:b/>
          <w:bCs/>
          <w:sz w:val="22"/>
          <w:szCs w:val="24"/>
        </w:rPr>
        <w:t xml:space="preserve">(D) </w:t>
      </w:r>
      <w:r w:rsidRPr="00CE69ED">
        <w:rPr>
          <w:rFonts w:ascii="Times New Roman" w:hAnsi="Times New Roman" w:cs="Times New Roman"/>
          <w:sz w:val="22"/>
          <w:szCs w:val="24"/>
        </w:rPr>
        <w:t>UPF</w:t>
      </w:r>
      <w:r w:rsidR="00746D0F" w:rsidRPr="00CE69ED">
        <w:rPr>
          <w:rFonts w:ascii="Times New Roman" w:hAnsi="Times New Roman" w:cs="Times New Roman"/>
          <w:sz w:val="22"/>
          <w:szCs w:val="24"/>
        </w:rPr>
        <w:t>1</w:t>
      </w:r>
      <w:r w:rsidRPr="00CE69ED">
        <w:rPr>
          <w:rFonts w:ascii="Times New Roman" w:hAnsi="Times New Roman" w:cs="Times New Roman"/>
          <w:sz w:val="22"/>
          <w:szCs w:val="24"/>
        </w:rPr>
        <w:t>-binding motifs in 3</w:t>
      </w:r>
      <w:r w:rsidR="00E43D81" w:rsidRPr="00CE69ED">
        <w:rPr>
          <w:rFonts w:ascii="Times New Roman" w:hAnsi="Times New Roman" w:cs="Times New Roman"/>
          <w:b/>
          <w:bCs/>
          <w:sz w:val="22"/>
          <w:szCs w:val="24"/>
        </w:rPr>
        <w:sym w:font="Symbol" w:char="F0A2"/>
      </w:r>
      <w:r w:rsidR="00E43D81" w:rsidRPr="00CE69ED">
        <w:rPr>
          <w:rFonts w:ascii="Times New Roman" w:hAnsi="Times New Roman" w:cs="Times New Roman"/>
          <w:b/>
          <w:bCs/>
          <w:sz w:val="22"/>
          <w:szCs w:val="24"/>
        </w:rPr>
        <w:t xml:space="preserve"> </w:t>
      </w:r>
      <w:r w:rsidRPr="00CE69ED">
        <w:rPr>
          <w:rFonts w:ascii="Times New Roman" w:hAnsi="Times New Roman" w:cs="Times New Roman"/>
          <w:sz w:val="22"/>
          <w:szCs w:val="24"/>
        </w:rPr>
        <w:t>UTR</w:t>
      </w:r>
      <w:r w:rsidR="00E43D81" w:rsidRPr="00CE69ED">
        <w:rPr>
          <w:rFonts w:ascii="Times New Roman" w:hAnsi="Times New Roman" w:cs="Times New Roman"/>
          <w:sz w:val="22"/>
          <w:szCs w:val="24"/>
        </w:rPr>
        <w:t>s</w:t>
      </w:r>
      <w:r w:rsidRPr="00CE69ED">
        <w:rPr>
          <w:rFonts w:ascii="Times New Roman" w:hAnsi="Times New Roman" w:cs="Times New Roman"/>
          <w:sz w:val="22"/>
          <w:szCs w:val="24"/>
        </w:rPr>
        <w:t xml:space="preserve"> of UPF1 target mRNAs</w:t>
      </w:r>
      <w:r w:rsidR="002A3D5A" w:rsidRPr="00CE69ED">
        <w:rPr>
          <w:rFonts w:ascii="Times New Roman" w:hAnsi="Times New Roman" w:cs="Times New Roman"/>
          <w:sz w:val="22"/>
          <w:szCs w:val="24"/>
        </w:rPr>
        <w:t xml:space="preserve"> (predicted by the </w:t>
      </w:r>
      <w:r w:rsidR="00FD66C9" w:rsidRPr="00CE69ED">
        <w:rPr>
          <w:rFonts w:ascii="Times New Roman" w:hAnsi="Times New Roman" w:cs="Times New Roman"/>
          <w:sz w:val="22"/>
          <w:szCs w:val="24"/>
        </w:rPr>
        <w:t>analysis of</w:t>
      </w:r>
      <w:r w:rsidR="002A3D5A" w:rsidRPr="00CE69ED">
        <w:rPr>
          <w:rFonts w:ascii="Times New Roman" w:hAnsi="Times New Roman" w:cs="Times New Roman"/>
          <w:sz w:val="22"/>
          <w:szCs w:val="24"/>
        </w:rPr>
        <w:t xml:space="preserve"> HITS-CLIP and eCLIP)</w:t>
      </w:r>
      <w:r w:rsidRPr="00CE69ED">
        <w:rPr>
          <w:rFonts w:ascii="Times New Roman" w:hAnsi="Times New Roman" w:cs="Times New Roman"/>
          <w:sz w:val="22"/>
          <w:szCs w:val="24"/>
        </w:rPr>
        <w:t xml:space="preserve"> were predicted using MEME software. The motif length was restricted to 5–8bp. The motif with the lowest p-value is shown.</w:t>
      </w:r>
    </w:p>
    <w:p w14:paraId="2B21AB0F" w14:textId="77777777" w:rsidR="00902AC6" w:rsidRPr="00CE69ED" w:rsidRDefault="00902AC6" w:rsidP="003467FF">
      <w:pPr>
        <w:spacing w:line="360" w:lineRule="auto"/>
        <w:rPr>
          <w:rFonts w:ascii="Times New Roman" w:hAnsi="Times New Roman" w:cs="Times New Roman"/>
          <w:sz w:val="22"/>
          <w:szCs w:val="24"/>
        </w:rPr>
      </w:pPr>
    </w:p>
    <w:p w14:paraId="2272AEEB" w14:textId="5AF303C2" w:rsidR="003467FF" w:rsidRPr="00CE69ED" w:rsidRDefault="003467FF" w:rsidP="003467FF">
      <w:pPr>
        <w:spacing w:line="360" w:lineRule="auto"/>
        <w:rPr>
          <w:rFonts w:ascii="Times New Roman" w:hAnsi="Times New Roman" w:cs="Times New Roman"/>
          <w:sz w:val="22"/>
          <w:szCs w:val="24"/>
        </w:rPr>
      </w:pPr>
      <w:r w:rsidRPr="00CE69ED">
        <w:rPr>
          <w:rFonts w:ascii="Times New Roman" w:hAnsi="Times New Roman" w:cs="Times New Roman"/>
          <w:b/>
          <w:bCs/>
          <w:sz w:val="22"/>
          <w:szCs w:val="24"/>
        </w:rPr>
        <w:t>Supplemental Fig</w:t>
      </w:r>
      <w:r w:rsidRPr="00CE69ED">
        <w:rPr>
          <w:rFonts w:ascii="Times New Roman" w:hAnsi="Times New Roman" w:cs="Times New Roman" w:hint="eastAsia"/>
          <w:b/>
          <w:bCs/>
          <w:sz w:val="22"/>
          <w:szCs w:val="24"/>
        </w:rPr>
        <w:t xml:space="preserve"> </w:t>
      </w:r>
      <w:r w:rsidR="00902AC6" w:rsidRPr="00CE69ED">
        <w:rPr>
          <w:rFonts w:ascii="Times New Roman" w:hAnsi="Times New Roman" w:cs="Times New Roman" w:hint="eastAsia"/>
          <w:b/>
          <w:bCs/>
          <w:sz w:val="22"/>
          <w:szCs w:val="24"/>
        </w:rPr>
        <w:t>S</w:t>
      </w:r>
      <w:r w:rsidR="0062743E" w:rsidRPr="00CE69ED">
        <w:rPr>
          <w:rFonts w:ascii="Times New Roman" w:hAnsi="Times New Roman" w:cs="Times New Roman"/>
          <w:b/>
          <w:bCs/>
          <w:sz w:val="22"/>
          <w:szCs w:val="24"/>
        </w:rPr>
        <w:t>6</w:t>
      </w:r>
      <w:r w:rsidRPr="00CE69ED">
        <w:rPr>
          <w:rFonts w:ascii="Times New Roman" w:hAnsi="Times New Roman" w:cs="Times New Roman" w:hint="eastAsia"/>
          <w:b/>
          <w:bCs/>
          <w:sz w:val="22"/>
          <w:szCs w:val="24"/>
        </w:rPr>
        <w:t>. GC-content</w:t>
      </w:r>
      <w:r w:rsidR="00294310" w:rsidRPr="00CE69ED">
        <w:rPr>
          <w:rFonts w:ascii="Times New Roman" w:hAnsi="Times New Roman" w:cs="Times New Roman"/>
          <w:b/>
          <w:bCs/>
          <w:sz w:val="22"/>
          <w:szCs w:val="24"/>
        </w:rPr>
        <w:t>s</w:t>
      </w:r>
      <w:r w:rsidRPr="00CE69ED">
        <w:rPr>
          <w:rFonts w:ascii="Times New Roman" w:hAnsi="Times New Roman" w:cs="Times New Roman" w:hint="eastAsia"/>
          <w:b/>
          <w:bCs/>
          <w:sz w:val="22"/>
          <w:szCs w:val="24"/>
        </w:rPr>
        <w:t xml:space="preserve"> </w:t>
      </w:r>
      <w:r w:rsidR="00294310" w:rsidRPr="00CE69ED">
        <w:rPr>
          <w:rFonts w:ascii="Times New Roman" w:hAnsi="Times New Roman" w:cs="Times New Roman"/>
          <w:b/>
          <w:bCs/>
          <w:sz w:val="22"/>
          <w:szCs w:val="24"/>
        </w:rPr>
        <w:t>of the</w:t>
      </w:r>
      <w:r w:rsidR="00294310" w:rsidRPr="00CE69ED">
        <w:rPr>
          <w:rFonts w:ascii="Times New Roman" w:hAnsi="Times New Roman" w:cs="Times New Roman" w:hint="eastAsia"/>
          <w:b/>
          <w:bCs/>
          <w:sz w:val="22"/>
          <w:szCs w:val="24"/>
        </w:rPr>
        <w:t xml:space="preserve"> </w:t>
      </w:r>
      <w:r w:rsidRPr="00CE69ED">
        <w:rPr>
          <w:rFonts w:ascii="Times New Roman" w:hAnsi="Times New Roman" w:cs="Times New Roman" w:hint="eastAsia"/>
          <w:b/>
          <w:bCs/>
          <w:sz w:val="22"/>
          <w:szCs w:val="24"/>
        </w:rPr>
        <w:t>3</w:t>
      </w:r>
      <w:r w:rsidR="00294310" w:rsidRPr="00CE69ED">
        <w:rPr>
          <w:rFonts w:ascii="Times New Roman" w:hAnsi="Times New Roman" w:cs="Times New Roman"/>
          <w:b/>
          <w:bCs/>
          <w:sz w:val="22"/>
          <w:szCs w:val="24"/>
        </w:rPr>
        <w:sym w:font="Symbol" w:char="F0A2"/>
      </w:r>
      <w:r w:rsidR="00294310" w:rsidRPr="00CE69ED">
        <w:rPr>
          <w:rFonts w:ascii="Times New Roman" w:hAnsi="Times New Roman" w:cs="Times New Roman"/>
          <w:b/>
          <w:bCs/>
          <w:sz w:val="22"/>
          <w:szCs w:val="24"/>
        </w:rPr>
        <w:t xml:space="preserve"> </w:t>
      </w:r>
      <w:r w:rsidRPr="00CE69ED">
        <w:rPr>
          <w:rFonts w:ascii="Times New Roman" w:hAnsi="Times New Roman" w:cs="Times New Roman"/>
          <w:b/>
          <w:bCs/>
          <w:sz w:val="22"/>
          <w:szCs w:val="24"/>
        </w:rPr>
        <w:t>UTR</w:t>
      </w:r>
      <w:r w:rsidR="00294310" w:rsidRPr="00CE69ED">
        <w:rPr>
          <w:rFonts w:ascii="Times New Roman" w:hAnsi="Times New Roman" w:cs="Times New Roman"/>
          <w:b/>
          <w:bCs/>
          <w:sz w:val="22"/>
          <w:szCs w:val="24"/>
        </w:rPr>
        <w:t>s</w:t>
      </w:r>
      <w:r w:rsidRPr="00CE69ED">
        <w:rPr>
          <w:rFonts w:ascii="Times New Roman" w:hAnsi="Times New Roman" w:cs="Times New Roman"/>
          <w:b/>
          <w:bCs/>
          <w:sz w:val="22"/>
          <w:szCs w:val="24"/>
        </w:rPr>
        <w:t xml:space="preserve"> of UPF1 target mRNAs</w:t>
      </w:r>
    </w:p>
    <w:p w14:paraId="24AD44D0" w14:textId="03852C50" w:rsidR="003467FF" w:rsidRPr="00CE69ED" w:rsidRDefault="003467FF" w:rsidP="003467FF">
      <w:pPr>
        <w:spacing w:line="360" w:lineRule="auto"/>
        <w:rPr>
          <w:rFonts w:ascii="Times New Roman" w:hAnsi="Times New Roman" w:cs="Times New Roman"/>
          <w:sz w:val="22"/>
          <w:szCs w:val="24"/>
        </w:rPr>
      </w:pPr>
      <w:r w:rsidRPr="00CE69ED">
        <w:rPr>
          <w:rFonts w:ascii="Times New Roman" w:hAnsi="Times New Roman" w:cs="Times New Roman"/>
          <w:bCs/>
          <w:sz w:val="22"/>
          <w:szCs w:val="24"/>
        </w:rPr>
        <w:t>(</w:t>
      </w:r>
      <w:r w:rsidR="00302C61" w:rsidRPr="00CE69ED">
        <w:rPr>
          <w:rFonts w:ascii="Times New Roman" w:hAnsi="Times New Roman" w:cs="Times New Roman"/>
          <w:b/>
          <w:bCs/>
          <w:sz w:val="22"/>
          <w:szCs w:val="24"/>
        </w:rPr>
        <w:t>A</w:t>
      </w:r>
      <w:r w:rsidRPr="00CE69ED">
        <w:rPr>
          <w:rFonts w:ascii="Times New Roman" w:hAnsi="Times New Roman" w:cs="Times New Roman"/>
          <w:b/>
          <w:bCs/>
          <w:sz w:val="22"/>
          <w:szCs w:val="24"/>
        </w:rPr>
        <w:t xml:space="preserve">, </w:t>
      </w:r>
      <w:r w:rsidR="00302C61" w:rsidRPr="00CE69ED">
        <w:rPr>
          <w:rFonts w:ascii="Times New Roman" w:hAnsi="Times New Roman" w:cs="Times New Roman"/>
          <w:b/>
          <w:bCs/>
          <w:sz w:val="22"/>
          <w:szCs w:val="24"/>
        </w:rPr>
        <w:t>B</w:t>
      </w:r>
      <w:r w:rsidRPr="00CE69ED">
        <w:rPr>
          <w:rFonts w:ascii="Times New Roman" w:hAnsi="Times New Roman" w:cs="Times New Roman"/>
          <w:bCs/>
          <w:sz w:val="22"/>
          <w:szCs w:val="24"/>
        </w:rPr>
        <w:t>)</w:t>
      </w:r>
      <w:r w:rsidRPr="00CE69ED">
        <w:rPr>
          <w:rFonts w:ascii="Times New Roman" w:hAnsi="Times New Roman" w:cs="Times New Roman"/>
          <w:b/>
          <w:bCs/>
          <w:sz w:val="22"/>
          <w:szCs w:val="24"/>
        </w:rPr>
        <w:t xml:space="preserve"> </w:t>
      </w:r>
      <w:r w:rsidRPr="00CE69ED">
        <w:rPr>
          <w:rFonts w:ascii="Times New Roman" w:hAnsi="Times New Roman" w:cs="Times New Roman"/>
          <w:sz w:val="22"/>
          <w:szCs w:val="24"/>
        </w:rPr>
        <w:t>GC-content in the 3</w:t>
      </w:r>
      <w:r w:rsidR="00294310" w:rsidRPr="00CE69ED">
        <w:rPr>
          <w:rFonts w:ascii="Times New Roman" w:hAnsi="Times New Roman" w:cs="Times New Roman"/>
          <w:b/>
          <w:bCs/>
          <w:sz w:val="22"/>
          <w:szCs w:val="24"/>
        </w:rPr>
        <w:sym w:font="Symbol" w:char="F0A2"/>
      </w:r>
      <w:r w:rsidR="00294310" w:rsidRPr="00CE69ED">
        <w:rPr>
          <w:rFonts w:ascii="Times New Roman" w:hAnsi="Times New Roman" w:cs="Times New Roman"/>
          <w:b/>
          <w:bCs/>
          <w:sz w:val="22"/>
          <w:szCs w:val="24"/>
        </w:rPr>
        <w:t xml:space="preserve"> </w:t>
      </w:r>
      <w:r w:rsidRPr="00CE69ED">
        <w:rPr>
          <w:rFonts w:ascii="Times New Roman" w:hAnsi="Times New Roman" w:cs="Times New Roman"/>
          <w:sz w:val="22"/>
          <w:szCs w:val="24"/>
        </w:rPr>
        <w:t>UTR</w:t>
      </w:r>
      <w:r w:rsidR="00294310" w:rsidRPr="00CE69ED">
        <w:rPr>
          <w:rFonts w:ascii="Times New Roman" w:hAnsi="Times New Roman" w:cs="Times New Roman"/>
          <w:sz w:val="22"/>
          <w:szCs w:val="24"/>
        </w:rPr>
        <w:t>s</w:t>
      </w:r>
      <w:r w:rsidRPr="00CE69ED">
        <w:rPr>
          <w:rFonts w:ascii="Times New Roman" w:hAnsi="Times New Roman" w:cs="Times New Roman"/>
          <w:sz w:val="22"/>
          <w:szCs w:val="24"/>
        </w:rPr>
        <w:t xml:space="preserve"> of </w:t>
      </w:r>
      <w:r w:rsidR="006E2A69" w:rsidRPr="00CE69ED">
        <w:rPr>
          <w:rFonts w:ascii="Times New Roman" w:hAnsi="Times New Roman" w:cs="Times New Roman"/>
          <w:sz w:val="22"/>
          <w:szCs w:val="24"/>
        </w:rPr>
        <w:t xml:space="preserve">all mRNAs (i); mRNAs with </w:t>
      </w:r>
      <w:r w:rsidR="00BA61FC" w:rsidRPr="00CE69ED">
        <w:rPr>
          <w:rFonts w:ascii="Times New Roman" w:hAnsi="Times New Roman" w:cs="Times New Roman"/>
          <w:sz w:val="22"/>
          <w:szCs w:val="24"/>
        </w:rPr>
        <w:t xml:space="preserve">any of </w:t>
      </w:r>
      <w:r w:rsidR="006E2A69" w:rsidRPr="00CE69ED">
        <w:rPr>
          <w:rFonts w:ascii="Times New Roman" w:hAnsi="Times New Roman" w:cs="Times New Roman"/>
          <w:sz w:val="22"/>
          <w:szCs w:val="24"/>
        </w:rPr>
        <w:t>predicted UPF1-binding motifs [top1</w:t>
      </w:r>
      <w:r w:rsidR="00294310" w:rsidRPr="00CE69ED">
        <w:rPr>
          <w:rFonts w:ascii="Times New Roman" w:hAnsi="Times New Roman" w:cs="Times New Roman"/>
          <w:sz w:val="22"/>
          <w:szCs w:val="24"/>
        </w:rPr>
        <w:t>–</w:t>
      </w:r>
      <w:r w:rsidR="006E2A69" w:rsidRPr="00CE69ED">
        <w:rPr>
          <w:rFonts w:ascii="Times New Roman" w:hAnsi="Times New Roman" w:cs="Times New Roman"/>
          <w:sz w:val="22"/>
          <w:szCs w:val="24"/>
        </w:rPr>
        <w:t>4] (CCUGGGG, CCUGGGA, CCUGGAA, CCUGAGA) (ii); mRNAs with predicted UPF1-binding motifs [top1] (CCUGGGG) (iii); UPF1 target mRNAs (iv); and mRNAs with PUM1-binding motifs (UGUANAUA) (v)</w:t>
      </w:r>
      <w:r w:rsidR="00E20A54" w:rsidRPr="00CE69ED">
        <w:rPr>
          <w:rFonts w:ascii="Times New Roman" w:hAnsi="Times New Roman" w:cs="Times New Roman"/>
          <w:sz w:val="22"/>
          <w:szCs w:val="24"/>
        </w:rPr>
        <w:t xml:space="preserve"> </w:t>
      </w:r>
      <w:r w:rsidRPr="00CE69ED">
        <w:rPr>
          <w:rFonts w:ascii="Times New Roman" w:hAnsi="Times New Roman" w:cs="Times New Roman"/>
          <w:sz w:val="22"/>
          <w:szCs w:val="24"/>
        </w:rPr>
        <w:t xml:space="preserve">for </w:t>
      </w:r>
      <w:r w:rsidRPr="00CE69ED">
        <w:rPr>
          <w:rFonts w:ascii="Times New Roman" w:hAnsi="Times New Roman" w:cs="Times New Roman"/>
          <w:i/>
          <w:sz w:val="22"/>
          <w:szCs w:val="24"/>
        </w:rPr>
        <w:t>Homo sapiens</w:t>
      </w:r>
      <w:r w:rsidRPr="00CE69ED">
        <w:rPr>
          <w:rFonts w:ascii="Times New Roman" w:hAnsi="Times New Roman" w:cs="Times New Roman"/>
          <w:sz w:val="22"/>
          <w:szCs w:val="24"/>
        </w:rPr>
        <w:t xml:space="preserve"> (</w:t>
      </w:r>
      <w:r w:rsidR="00302C61" w:rsidRPr="00CE69ED">
        <w:rPr>
          <w:rFonts w:ascii="Times New Roman" w:hAnsi="Times New Roman" w:cs="Times New Roman"/>
          <w:b/>
          <w:sz w:val="22"/>
          <w:szCs w:val="24"/>
        </w:rPr>
        <w:t>A</w:t>
      </w:r>
      <w:r w:rsidRPr="00CE69ED">
        <w:rPr>
          <w:rFonts w:ascii="Times New Roman" w:hAnsi="Times New Roman" w:cs="Times New Roman"/>
          <w:sz w:val="22"/>
          <w:szCs w:val="24"/>
        </w:rPr>
        <w:t>) and</w:t>
      </w:r>
      <w:r w:rsidRPr="00CE69ED">
        <w:rPr>
          <w:rFonts w:ascii="Times New Roman" w:hAnsi="Times New Roman" w:cs="Times New Roman"/>
          <w:i/>
          <w:sz w:val="22"/>
          <w:szCs w:val="24"/>
        </w:rPr>
        <w:t xml:space="preserve"> Mus musculus</w:t>
      </w:r>
      <w:r w:rsidRPr="00CE69ED">
        <w:rPr>
          <w:rFonts w:ascii="Times New Roman" w:hAnsi="Times New Roman" w:cs="Times New Roman"/>
          <w:sz w:val="22"/>
          <w:szCs w:val="24"/>
        </w:rPr>
        <w:t xml:space="preserve"> (</w:t>
      </w:r>
      <w:r w:rsidR="00302C61" w:rsidRPr="00CE69ED">
        <w:rPr>
          <w:rFonts w:ascii="Times New Roman" w:hAnsi="Times New Roman" w:cs="Times New Roman"/>
          <w:b/>
          <w:sz w:val="22"/>
          <w:szCs w:val="24"/>
        </w:rPr>
        <w:t>B</w:t>
      </w:r>
      <w:r w:rsidRPr="00CE69ED">
        <w:rPr>
          <w:rFonts w:ascii="Times New Roman" w:hAnsi="Times New Roman" w:cs="Times New Roman"/>
          <w:sz w:val="22"/>
          <w:szCs w:val="24"/>
        </w:rPr>
        <w:t xml:space="preserve">), </w:t>
      </w:r>
      <w:r w:rsidRPr="00CE69ED">
        <w:rPr>
          <w:rFonts w:ascii="Times New Roman" w:hAnsi="Times New Roman" w:cs="Times New Roman"/>
          <w:sz w:val="22"/>
          <w:szCs w:val="24"/>
        </w:rPr>
        <w:lastRenderedPageBreak/>
        <w:t xml:space="preserve">respectively. </w:t>
      </w:r>
      <w:r w:rsidRPr="00CE69ED">
        <w:rPr>
          <w:rFonts w:ascii="Times New Roman" w:hAnsi="Times New Roman" w:cs="Times New Roman"/>
          <w:bCs/>
          <w:sz w:val="22"/>
          <w:szCs w:val="24"/>
        </w:rPr>
        <w:t>P-values were calculated using the Wilcoxon rank sum test.</w:t>
      </w:r>
      <w:r w:rsidR="00FD66C9" w:rsidRPr="00CE69ED">
        <w:rPr>
          <w:rFonts w:ascii="Times New Roman" w:hAnsi="Times New Roman" w:cs="Times New Roman"/>
          <w:bCs/>
          <w:sz w:val="22"/>
          <w:szCs w:val="24"/>
        </w:rPr>
        <w:t xml:space="preserve"> Red lines indicate the median value of the GC contents of all mRNA.</w:t>
      </w:r>
    </w:p>
    <w:p w14:paraId="2635B86E" w14:textId="77777777" w:rsidR="003467FF" w:rsidRPr="00CE69ED" w:rsidRDefault="003467FF" w:rsidP="003467FF">
      <w:pPr>
        <w:spacing w:line="360" w:lineRule="auto"/>
        <w:rPr>
          <w:rFonts w:ascii="Times New Roman" w:hAnsi="Times New Roman" w:cs="Times New Roman"/>
          <w:sz w:val="22"/>
          <w:szCs w:val="24"/>
        </w:rPr>
      </w:pPr>
    </w:p>
    <w:p w14:paraId="75F117C5" w14:textId="066D39FF" w:rsidR="003467FF" w:rsidRPr="00CE69ED" w:rsidRDefault="003467FF" w:rsidP="003467FF">
      <w:pPr>
        <w:spacing w:line="360" w:lineRule="auto"/>
        <w:rPr>
          <w:rFonts w:ascii="Times New Roman" w:hAnsi="Times New Roman" w:cs="Times New Roman"/>
          <w:sz w:val="22"/>
          <w:szCs w:val="24"/>
        </w:rPr>
      </w:pPr>
      <w:r w:rsidRPr="00CE69ED">
        <w:rPr>
          <w:rFonts w:ascii="Times New Roman" w:hAnsi="Times New Roman" w:cs="Times New Roman"/>
          <w:b/>
          <w:bCs/>
          <w:sz w:val="22"/>
          <w:szCs w:val="24"/>
        </w:rPr>
        <w:t>Supplemental Fig</w:t>
      </w:r>
      <w:r w:rsidRPr="00CE69ED">
        <w:rPr>
          <w:rFonts w:ascii="Times New Roman" w:hAnsi="Times New Roman" w:cs="Times New Roman" w:hint="eastAsia"/>
          <w:b/>
          <w:bCs/>
          <w:sz w:val="22"/>
          <w:szCs w:val="24"/>
        </w:rPr>
        <w:t xml:space="preserve"> S</w:t>
      </w:r>
      <w:r w:rsidR="0062743E" w:rsidRPr="00CE69ED">
        <w:rPr>
          <w:rFonts w:ascii="Times New Roman" w:hAnsi="Times New Roman" w:cs="Times New Roman"/>
          <w:b/>
          <w:bCs/>
          <w:sz w:val="22"/>
          <w:szCs w:val="24"/>
        </w:rPr>
        <w:t>7</w:t>
      </w:r>
      <w:r w:rsidRPr="00CE69ED">
        <w:rPr>
          <w:rFonts w:ascii="Times New Roman" w:hAnsi="Times New Roman" w:cs="Times New Roman" w:hint="eastAsia"/>
          <w:b/>
          <w:bCs/>
          <w:sz w:val="22"/>
          <w:szCs w:val="24"/>
        </w:rPr>
        <w:t>. Relationship of GC-content in the 3</w:t>
      </w:r>
      <w:r w:rsidR="00294310" w:rsidRPr="00CE69ED">
        <w:rPr>
          <w:rFonts w:ascii="Times New Roman" w:hAnsi="Times New Roman" w:cs="Times New Roman"/>
          <w:b/>
          <w:bCs/>
          <w:sz w:val="22"/>
          <w:szCs w:val="24"/>
        </w:rPr>
        <w:sym w:font="Symbol" w:char="F0A2"/>
      </w:r>
      <w:r w:rsidR="00294310" w:rsidRPr="00CE69ED">
        <w:rPr>
          <w:rFonts w:ascii="Times New Roman" w:hAnsi="Times New Roman" w:cs="Times New Roman"/>
          <w:b/>
          <w:bCs/>
          <w:sz w:val="22"/>
          <w:szCs w:val="24"/>
        </w:rPr>
        <w:t xml:space="preserve"> </w:t>
      </w:r>
      <w:r w:rsidRPr="00CE69ED">
        <w:rPr>
          <w:rFonts w:ascii="Times New Roman" w:hAnsi="Times New Roman" w:cs="Times New Roman"/>
          <w:b/>
          <w:bCs/>
          <w:sz w:val="22"/>
          <w:szCs w:val="24"/>
        </w:rPr>
        <w:t>UTR of UPF1 target mRNAs (246 genes) with UPF1-dependent RNA decay and UPF1 binding-affinity</w:t>
      </w:r>
    </w:p>
    <w:p w14:paraId="3D29C92B" w14:textId="43EBCD22" w:rsidR="003467FF" w:rsidRPr="00CE69ED" w:rsidRDefault="003467FF" w:rsidP="003467FF">
      <w:pPr>
        <w:spacing w:line="360" w:lineRule="auto"/>
        <w:rPr>
          <w:rFonts w:ascii="Times New Roman" w:hAnsi="Times New Roman" w:cs="Times New Roman"/>
          <w:bCs/>
          <w:sz w:val="22"/>
          <w:szCs w:val="24"/>
        </w:rPr>
      </w:pPr>
      <w:r w:rsidRPr="00CE69ED">
        <w:rPr>
          <w:rFonts w:ascii="Times New Roman" w:hAnsi="Times New Roman" w:cs="Times New Roman"/>
          <w:bCs/>
          <w:sz w:val="22"/>
          <w:szCs w:val="24"/>
        </w:rPr>
        <w:t>(</w:t>
      </w:r>
      <w:r w:rsidR="00DF6A41" w:rsidRPr="00CE69ED">
        <w:rPr>
          <w:rFonts w:ascii="Times New Roman" w:hAnsi="Times New Roman" w:cs="Times New Roman"/>
          <w:b/>
          <w:bCs/>
          <w:sz w:val="22"/>
          <w:szCs w:val="24"/>
        </w:rPr>
        <w:t>A</w:t>
      </w:r>
      <w:r w:rsidRPr="00CE69ED">
        <w:rPr>
          <w:rFonts w:ascii="Times New Roman" w:hAnsi="Times New Roman" w:cs="Times New Roman"/>
          <w:b/>
          <w:bCs/>
          <w:sz w:val="22"/>
          <w:szCs w:val="24"/>
        </w:rPr>
        <w:t>–</w:t>
      </w:r>
      <w:r w:rsidR="00DF6A41" w:rsidRPr="00CE69ED">
        <w:rPr>
          <w:rFonts w:ascii="Times New Roman" w:hAnsi="Times New Roman" w:cs="Times New Roman"/>
          <w:b/>
          <w:bCs/>
          <w:sz w:val="22"/>
          <w:szCs w:val="24"/>
        </w:rPr>
        <w:t>C</w:t>
      </w:r>
      <w:r w:rsidRPr="00CE69ED">
        <w:rPr>
          <w:rFonts w:ascii="Times New Roman" w:hAnsi="Times New Roman" w:cs="Times New Roman"/>
          <w:bCs/>
          <w:sz w:val="22"/>
          <w:szCs w:val="24"/>
        </w:rPr>
        <w:t>) Cumulative distribution of changes in RNA stability following UPF1 depletion (</w:t>
      </w:r>
      <w:r w:rsidR="00DF6A41" w:rsidRPr="00CE69ED">
        <w:rPr>
          <w:rFonts w:ascii="Times New Roman" w:hAnsi="Times New Roman" w:cs="Times New Roman"/>
          <w:b/>
          <w:bCs/>
          <w:sz w:val="22"/>
          <w:szCs w:val="24"/>
        </w:rPr>
        <w:t>A</w:t>
      </w:r>
      <w:r w:rsidRPr="00CE69ED">
        <w:rPr>
          <w:rFonts w:ascii="Times New Roman" w:hAnsi="Times New Roman" w:cs="Times New Roman"/>
          <w:bCs/>
          <w:sz w:val="22"/>
          <w:szCs w:val="24"/>
        </w:rPr>
        <w:t>), differences in UPF1 association (</w:t>
      </w:r>
      <w:r w:rsidR="00DF6A41" w:rsidRPr="00CE69ED">
        <w:rPr>
          <w:rFonts w:ascii="Times New Roman" w:hAnsi="Times New Roman" w:cs="Times New Roman"/>
          <w:b/>
          <w:bCs/>
          <w:sz w:val="22"/>
          <w:szCs w:val="24"/>
        </w:rPr>
        <w:t>B</w:t>
      </w:r>
      <w:r w:rsidRPr="00CE69ED">
        <w:rPr>
          <w:rFonts w:ascii="Times New Roman" w:hAnsi="Times New Roman" w:cs="Times New Roman"/>
          <w:bCs/>
          <w:sz w:val="22"/>
          <w:szCs w:val="24"/>
        </w:rPr>
        <w:t>) and in p-UPF1 association (</w:t>
      </w:r>
      <w:r w:rsidR="00DF6A41" w:rsidRPr="00CE69ED">
        <w:rPr>
          <w:rFonts w:ascii="Times New Roman" w:hAnsi="Times New Roman" w:cs="Times New Roman"/>
          <w:b/>
          <w:bCs/>
          <w:sz w:val="22"/>
          <w:szCs w:val="24"/>
        </w:rPr>
        <w:t>C</w:t>
      </w:r>
      <w:r w:rsidRPr="00CE69ED">
        <w:rPr>
          <w:rFonts w:ascii="Times New Roman" w:hAnsi="Times New Roman" w:cs="Times New Roman"/>
          <w:bCs/>
          <w:sz w:val="22"/>
          <w:szCs w:val="24"/>
        </w:rPr>
        <w:t>) for all mRNAs (black lines)</w:t>
      </w:r>
      <w:r w:rsidRPr="00CE69ED">
        <w:rPr>
          <w:rFonts w:ascii="Times New Roman" w:hAnsi="Times New Roman" w:cs="Times New Roman" w:hint="eastAsia"/>
          <w:bCs/>
          <w:sz w:val="22"/>
          <w:szCs w:val="24"/>
        </w:rPr>
        <w:t xml:space="preserve"> and mRNAs whose GC-contents in the 3</w:t>
      </w:r>
      <w:r w:rsidR="00294310" w:rsidRPr="00CE69ED">
        <w:rPr>
          <w:rFonts w:ascii="Times New Roman" w:hAnsi="Times New Roman" w:cs="Times New Roman"/>
          <w:b/>
          <w:bCs/>
          <w:sz w:val="22"/>
          <w:szCs w:val="24"/>
        </w:rPr>
        <w:sym w:font="Symbol" w:char="F0A2"/>
      </w:r>
      <w:r w:rsidR="00294310" w:rsidRPr="00CE69ED">
        <w:rPr>
          <w:rFonts w:ascii="Times New Roman" w:hAnsi="Times New Roman" w:cs="Times New Roman"/>
          <w:b/>
          <w:bCs/>
          <w:sz w:val="22"/>
          <w:szCs w:val="24"/>
        </w:rPr>
        <w:t xml:space="preserve"> </w:t>
      </w:r>
      <w:r w:rsidRPr="00CE69ED">
        <w:rPr>
          <w:rFonts w:ascii="Times New Roman" w:hAnsi="Times New Roman" w:cs="Times New Roman" w:hint="eastAsia"/>
          <w:bCs/>
          <w:sz w:val="22"/>
          <w:szCs w:val="24"/>
        </w:rPr>
        <w:t>UTR are</w:t>
      </w:r>
      <w:r w:rsidR="00CB57C4" w:rsidRPr="00CE69ED">
        <w:rPr>
          <w:rFonts w:ascii="Times New Roman" w:hAnsi="Times New Roman" w:cs="Times New Roman"/>
          <w:bCs/>
          <w:sz w:val="22"/>
          <w:szCs w:val="24"/>
        </w:rPr>
        <w:t xml:space="preserve"> over</w:t>
      </w:r>
      <w:r w:rsidRPr="00CE69ED">
        <w:rPr>
          <w:rFonts w:ascii="Times New Roman" w:hAnsi="Times New Roman" w:cs="Times New Roman" w:hint="eastAsia"/>
          <w:bCs/>
          <w:sz w:val="22"/>
          <w:szCs w:val="24"/>
        </w:rPr>
        <w:t xml:space="preserve"> 60%</w:t>
      </w:r>
      <w:r w:rsidRPr="00CE69ED">
        <w:rPr>
          <w:rFonts w:ascii="Times New Roman" w:hAnsi="Times New Roman" w:cs="Times New Roman"/>
          <w:bCs/>
          <w:sz w:val="22"/>
          <w:szCs w:val="24"/>
        </w:rPr>
        <w:t xml:space="preserve"> (red lines). </w:t>
      </w:r>
      <w:r w:rsidRPr="00CE69ED">
        <w:rPr>
          <w:rFonts w:ascii="Times New Roman" w:hAnsi="Times New Roman" w:cs="Times New Roman"/>
          <w:sz w:val="22"/>
          <w:szCs w:val="24"/>
        </w:rPr>
        <w:t>P-values were calculated using the Wilcoxon rank sum test.</w:t>
      </w:r>
    </w:p>
    <w:p w14:paraId="07173FFB" w14:textId="77777777" w:rsidR="003467FF" w:rsidRPr="00CE69ED" w:rsidRDefault="003467FF" w:rsidP="003467FF">
      <w:pPr>
        <w:spacing w:line="360" w:lineRule="auto"/>
        <w:rPr>
          <w:rFonts w:ascii="Times New Roman" w:hAnsi="Times New Roman" w:cs="Times New Roman"/>
          <w:sz w:val="22"/>
          <w:szCs w:val="24"/>
        </w:rPr>
      </w:pPr>
    </w:p>
    <w:p w14:paraId="257471C7" w14:textId="48297887" w:rsidR="00C6307F" w:rsidRPr="00CE69ED" w:rsidRDefault="00C6307F" w:rsidP="003467FF">
      <w:pPr>
        <w:spacing w:line="360" w:lineRule="auto"/>
        <w:rPr>
          <w:rFonts w:ascii="Times New Roman" w:hAnsi="Times New Roman" w:cs="Times New Roman"/>
          <w:sz w:val="22"/>
          <w:szCs w:val="24"/>
        </w:rPr>
      </w:pPr>
      <w:r w:rsidRPr="00CE69ED">
        <w:rPr>
          <w:rFonts w:ascii="Times New Roman" w:hAnsi="Times New Roman" w:cs="Times New Roman"/>
          <w:b/>
          <w:bCs/>
          <w:sz w:val="22"/>
          <w:szCs w:val="24"/>
        </w:rPr>
        <w:t>Supplemental Fig S</w:t>
      </w:r>
      <w:r w:rsidR="0062743E" w:rsidRPr="00CE69ED">
        <w:rPr>
          <w:rFonts w:ascii="Times New Roman" w:hAnsi="Times New Roman" w:cs="Times New Roman"/>
          <w:b/>
          <w:bCs/>
          <w:sz w:val="22"/>
          <w:szCs w:val="24"/>
        </w:rPr>
        <w:t>8</w:t>
      </w:r>
      <w:r w:rsidR="0038060A" w:rsidRPr="00CE69ED">
        <w:rPr>
          <w:rFonts w:ascii="Times New Roman" w:hAnsi="Times New Roman" w:cs="Times New Roman"/>
          <w:b/>
          <w:bCs/>
          <w:sz w:val="22"/>
          <w:szCs w:val="24"/>
        </w:rPr>
        <w:t xml:space="preserve">. Mono-nucleotide and di-nucleotide contents </w:t>
      </w:r>
      <w:r w:rsidR="0038060A" w:rsidRPr="00CE69ED">
        <w:rPr>
          <w:rFonts w:ascii="Times New Roman" w:hAnsi="Times New Roman" w:cs="Times New Roman"/>
          <w:b/>
          <w:sz w:val="22"/>
          <w:szCs w:val="24"/>
        </w:rPr>
        <w:t xml:space="preserve">in </w:t>
      </w:r>
      <w:r w:rsidR="00816CD4" w:rsidRPr="00CE69ED">
        <w:rPr>
          <w:rFonts w:ascii="Times New Roman" w:hAnsi="Times New Roman" w:cs="Times New Roman"/>
          <w:b/>
          <w:sz w:val="22"/>
          <w:szCs w:val="24"/>
        </w:rPr>
        <w:t xml:space="preserve">the </w:t>
      </w:r>
      <w:r w:rsidR="0038060A" w:rsidRPr="00CE69ED">
        <w:rPr>
          <w:rFonts w:ascii="Times New Roman" w:hAnsi="Times New Roman" w:cs="Times New Roman"/>
          <w:b/>
          <w:sz w:val="22"/>
          <w:szCs w:val="24"/>
        </w:rPr>
        <w:t>3</w:t>
      </w:r>
      <w:r w:rsidR="00816CD4" w:rsidRPr="00CE69ED">
        <w:rPr>
          <w:rFonts w:ascii="Times New Roman" w:hAnsi="Times New Roman" w:cs="Times New Roman"/>
          <w:b/>
          <w:bCs/>
          <w:sz w:val="22"/>
          <w:szCs w:val="24"/>
        </w:rPr>
        <w:sym w:font="Symbol" w:char="F0A2"/>
      </w:r>
      <w:r w:rsidR="0038060A" w:rsidRPr="00CE69ED">
        <w:rPr>
          <w:rFonts w:ascii="Times New Roman" w:hAnsi="Times New Roman" w:cs="Times New Roman"/>
          <w:b/>
          <w:sz w:val="22"/>
          <w:szCs w:val="24"/>
        </w:rPr>
        <w:t xml:space="preserve"> UTR</w:t>
      </w:r>
    </w:p>
    <w:p w14:paraId="1F49E8FA" w14:textId="281B1C9B" w:rsidR="00C6307F" w:rsidRPr="00CE69ED" w:rsidRDefault="007D37A1" w:rsidP="003467FF">
      <w:pPr>
        <w:spacing w:line="360" w:lineRule="auto"/>
        <w:rPr>
          <w:rFonts w:ascii="Times New Roman" w:hAnsi="Times New Roman" w:cs="Times New Roman"/>
          <w:bCs/>
          <w:sz w:val="22"/>
          <w:szCs w:val="24"/>
        </w:rPr>
      </w:pPr>
      <w:r w:rsidRPr="00CE69ED">
        <w:rPr>
          <w:rFonts w:ascii="Times New Roman" w:hAnsi="Times New Roman" w:cs="Times New Roman"/>
          <w:b/>
          <w:sz w:val="22"/>
          <w:szCs w:val="24"/>
        </w:rPr>
        <w:t xml:space="preserve">(A) </w:t>
      </w:r>
      <w:r w:rsidRPr="00CE69ED">
        <w:rPr>
          <w:rFonts w:ascii="Times New Roman" w:hAnsi="Times New Roman" w:cs="Times New Roman"/>
          <w:sz w:val="22"/>
          <w:szCs w:val="24"/>
        </w:rPr>
        <w:t>Mono-nucleotide contents</w:t>
      </w:r>
      <w:r w:rsidR="00C91BBB" w:rsidRPr="00CE69ED">
        <w:rPr>
          <w:rFonts w:ascii="Times New Roman" w:hAnsi="Times New Roman" w:cs="Times New Roman"/>
          <w:sz w:val="22"/>
          <w:szCs w:val="24"/>
        </w:rPr>
        <w:t xml:space="preserve"> (</w:t>
      </w:r>
      <w:r w:rsidR="004C14E0" w:rsidRPr="00CE69ED">
        <w:rPr>
          <w:rFonts w:ascii="Times New Roman" w:hAnsi="Times New Roman" w:cs="Times New Roman"/>
          <w:sz w:val="22"/>
          <w:szCs w:val="24"/>
        </w:rPr>
        <w:t>A, U</w:t>
      </w:r>
      <w:r w:rsidR="00C91BBB" w:rsidRPr="00CE69ED">
        <w:rPr>
          <w:rFonts w:ascii="Times New Roman" w:hAnsi="Times New Roman" w:cs="Times New Roman"/>
          <w:sz w:val="22"/>
          <w:szCs w:val="24"/>
        </w:rPr>
        <w:t>, C, G)</w:t>
      </w:r>
      <w:r w:rsidR="00AF401F" w:rsidRPr="00CE69ED">
        <w:rPr>
          <w:rFonts w:ascii="Times New Roman" w:hAnsi="Times New Roman" w:cs="Times New Roman"/>
          <w:sz w:val="22"/>
          <w:szCs w:val="24"/>
        </w:rPr>
        <w:t xml:space="preserve"> </w:t>
      </w:r>
      <w:r w:rsidR="004A1224" w:rsidRPr="00CE69ED">
        <w:rPr>
          <w:rFonts w:ascii="Times New Roman" w:hAnsi="Times New Roman" w:cs="Times New Roman"/>
          <w:sz w:val="22"/>
          <w:szCs w:val="24"/>
        </w:rPr>
        <w:t xml:space="preserve">and </w:t>
      </w:r>
      <w:r w:rsidR="004A1224" w:rsidRPr="00CE69ED">
        <w:rPr>
          <w:rFonts w:ascii="Times New Roman" w:hAnsi="Times New Roman" w:cs="Times New Roman"/>
          <w:b/>
          <w:sz w:val="22"/>
          <w:szCs w:val="24"/>
        </w:rPr>
        <w:t>(B)</w:t>
      </w:r>
      <w:r w:rsidR="004A1224" w:rsidRPr="00CE69ED">
        <w:rPr>
          <w:rFonts w:ascii="Times New Roman" w:hAnsi="Times New Roman" w:cs="Times New Roman"/>
          <w:sz w:val="22"/>
          <w:szCs w:val="24"/>
        </w:rPr>
        <w:t xml:space="preserve"> Di-nucleotide contents</w:t>
      </w:r>
      <w:r w:rsidR="00C91BBB" w:rsidRPr="00CE69ED">
        <w:rPr>
          <w:rFonts w:ascii="Times New Roman" w:hAnsi="Times New Roman" w:cs="Times New Roman"/>
          <w:sz w:val="22"/>
          <w:szCs w:val="24"/>
        </w:rPr>
        <w:t xml:space="preserve"> (AA, AU, AG, AC, UA, UU, UC, UG, GA, GU, GC, GG, CA, CU, CC, CG)</w:t>
      </w:r>
      <w:r w:rsidR="004A1224" w:rsidRPr="00CE69ED">
        <w:rPr>
          <w:rFonts w:ascii="Times New Roman" w:hAnsi="Times New Roman" w:cs="Times New Roman"/>
          <w:sz w:val="22"/>
          <w:szCs w:val="24"/>
        </w:rPr>
        <w:t xml:space="preserve"> </w:t>
      </w:r>
      <w:r w:rsidR="00AF401F" w:rsidRPr="00CE69ED">
        <w:rPr>
          <w:rFonts w:ascii="Times New Roman" w:hAnsi="Times New Roman" w:cs="Times New Roman"/>
          <w:sz w:val="22"/>
          <w:szCs w:val="24"/>
        </w:rPr>
        <w:t xml:space="preserve">in </w:t>
      </w:r>
      <w:r w:rsidR="00816CD4" w:rsidRPr="00CE69ED">
        <w:rPr>
          <w:rFonts w:ascii="Times New Roman" w:hAnsi="Times New Roman" w:cs="Times New Roman"/>
          <w:sz w:val="22"/>
          <w:szCs w:val="24"/>
        </w:rPr>
        <w:t xml:space="preserve">the </w:t>
      </w:r>
      <w:r w:rsidR="00AF401F" w:rsidRPr="00CE69ED">
        <w:rPr>
          <w:rFonts w:ascii="Times New Roman" w:hAnsi="Times New Roman" w:cs="Times New Roman"/>
          <w:sz w:val="22"/>
          <w:szCs w:val="24"/>
        </w:rPr>
        <w:t>3</w:t>
      </w:r>
      <w:r w:rsidR="00816CD4" w:rsidRPr="00CE69ED">
        <w:rPr>
          <w:rFonts w:ascii="Times New Roman" w:hAnsi="Times New Roman" w:cs="Times New Roman"/>
          <w:b/>
          <w:bCs/>
          <w:sz w:val="22"/>
          <w:szCs w:val="24"/>
        </w:rPr>
        <w:sym w:font="Symbol" w:char="F0A2"/>
      </w:r>
      <w:r w:rsidR="00816CD4" w:rsidRPr="00CE69ED">
        <w:rPr>
          <w:rFonts w:ascii="Times New Roman" w:hAnsi="Times New Roman" w:cs="Times New Roman"/>
          <w:b/>
          <w:bCs/>
          <w:sz w:val="22"/>
          <w:szCs w:val="24"/>
        </w:rPr>
        <w:t xml:space="preserve"> </w:t>
      </w:r>
      <w:r w:rsidR="00AF401F" w:rsidRPr="00CE69ED">
        <w:rPr>
          <w:rFonts w:ascii="Times New Roman" w:hAnsi="Times New Roman" w:cs="Times New Roman"/>
          <w:sz w:val="22"/>
          <w:szCs w:val="24"/>
        </w:rPr>
        <w:t>UTR of UPF1 targets and other genes with more than 55 % GC-content (Median GC-content of UPF1 targets</w:t>
      </w:r>
      <w:r w:rsidR="00CB57C4" w:rsidRPr="00CE69ED">
        <w:rPr>
          <w:rFonts w:ascii="Times New Roman" w:hAnsi="Times New Roman" w:cs="Times New Roman"/>
          <w:sz w:val="22"/>
          <w:szCs w:val="24"/>
        </w:rPr>
        <w:t>, see Supplemental Fig S6A</w:t>
      </w:r>
      <w:r w:rsidR="00AF401F" w:rsidRPr="00CE69ED">
        <w:rPr>
          <w:rFonts w:ascii="Times New Roman" w:hAnsi="Times New Roman" w:cs="Times New Roman"/>
          <w:sz w:val="22"/>
          <w:szCs w:val="24"/>
        </w:rPr>
        <w:t>)</w:t>
      </w:r>
      <w:r w:rsidRPr="00CE69ED">
        <w:rPr>
          <w:rFonts w:ascii="Times New Roman" w:hAnsi="Times New Roman" w:cs="Times New Roman"/>
          <w:sz w:val="22"/>
          <w:szCs w:val="24"/>
        </w:rPr>
        <w:t>.</w:t>
      </w:r>
      <w:r w:rsidR="00175A04" w:rsidRPr="00CE69ED">
        <w:rPr>
          <w:rFonts w:ascii="Times New Roman" w:hAnsi="Times New Roman" w:cs="Times New Roman"/>
          <w:sz w:val="22"/>
          <w:szCs w:val="24"/>
        </w:rPr>
        <w:t xml:space="preserve"> P-values</w:t>
      </w:r>
      <w:r w:rsidR="00CB57C4" w:rsidRPr="00CE69ED">
        <w:rPr>
          <w:rFonts w:ascii="Times New Roman" w:hAnsi="Times New Roman" w:cs="Times New Roman"/>
          <w:sz w:val="22"/>
          <w:szCs w:val="24"/>
        </w:rPr>
        <w:t xml:space="preserve"> between all mRNAs (All) and UPF1 targets (UPF1)</w:t>
      </w:r>
      <w:r w:rsidR="00175A04" w:rsidRPr="00CE69ED">
        <w:rPr>
          <w:rFonts w:ascii="Times New Roman" w:hAnsi="Times New Roman" w:cs="Times New Roman"/>
          <w:sz w:val="22"/>
          <w:szCs w:val="24"/>
        </w:rPr>
        <w:t xml:space="preserve"> were calculated using the Wilcoxon rank sum test</w:t>
      </w:r>
      <w:r w:rsidR="00CB57C4" w:rsidRPr="00CE69ED">
        <w:rPr>
          <w:rFonts w:ascii="Times New Roman" w:hAnsi="Times New Roman" w:cs="Times New Roman"/>
          <w:sz w:val="22"/>
          <w:szCs w:val="24"/>
        </w:rPr>
        <w:t xml:space="preserve"> ( *: p-value &lt; 0.05).</w:t>
      </w:r>
    </w:p>
    <w:p w14:paraId="42528EE0" w14:textId="77777777" w:rsidR="00C6307F" w:rsidRPr="00CE69ED" w:rsidRDefault="00C6307F" w:rsidP="003467FF">
      <w:pPr>
        <w:spacing w:line="360" w:lineRule="auto"/>
        <w:rPr>
          <w:rFonts w:ascii="Times New Roman" w:hAnsi="Times New Roman" w:cs="Times New Roman"/>
          <w:sz w:val="22"/>
          <w:szCs w:val="24"/>
        </w:rPr>
      </w:pPr>
    </w:p>
    <w:p w14:paraId="21FE2CFE" w14:textId="36712B1C" w:rsidR="003467FF" w:rsidRPr="00CE69ED" w:rsidRDefault="003467FF" w:rsidP="003467FF">
      <w:pPr>
        <w:spacing w:line="360" w:lineRule="auto"/>
        <w:rPr>
          <w:rFonts w:ascii="Times New Roman" w:hAnsi="Times New Roman" w:cs="Times New Roman"/>
          <w:sz w:val="22"/>
          <w:szCs w:val="24"/>
        </w:rPr>
      </w:pPr>
      <w:r w:rsidRPr="00CE69ED">
        <w:rPr>
          <w:rFonts w:ascii="Times New Roman" w:hAnsi="Times New Roman" w:cs="Times New Roman"/>
          <w:b/>
          <w:bCs/>
          <w:sz w:val="22"/>
          <w:szCs w:val="24"/>
        </w:rPr>
        <w:t>Supplemental Fig</w:t>
      </w:r>
      <w:r w:rsidRPr="00CE69ED">
        <w:rPr>
          <w:rFonts w:ascii="Times New Roman" w:hAnsi="Times New Roman" w:cs="Times New Roman" w:hint="eastAsia"/>
          <w:b/>
          <w:bCs/>
          <w:sz w:val="22"/>
          <w:szCs w:val="24"/>
        </w:rPr>
        <w:t xml:space="preserve"> </w:t>
      </w:r>
      <w:r w:rsidR="00ED3618" w:rsidRPr="00CE69ED">
        <w:rPr>
          <w:rFonts w:ascii="Times New Roman" w:hAnsi="Times New Roman" w:cs="Times New Roman" w:hint="eastAsia"/>
          <w:b/>
          <w:bCs/>
          <w:sz w:val="22"/>
          <w:szCs w:val="24"/>
        </w:rPr>
        <w:t>S</w:t>
      </w:r>
      <w:r w:rsidR="0062743E" w:rsidRPr="00CE69ED">
        <w:rPr>
          <w:rFonts w:ascii="Times New Roman" w:hAnsi="Times New Roman" w:cs="Times New Roman"/>
          <w:b/>
          <w:bCs/>
          <w:sz w:val="22"/>
          <w:szCs w:val="24"/>
        </w:rPr>
        <w:t>9</w:t>
      </w:r>
      <w:r w:rsidRPr="00CE69ED">
        <w:rPr>
          <w:rFonts w:ascii="Times New Roman" w:hAnsi="Times New Roman" w:cs="Times New Roman" w:hint="eastAsia"/>
          <w:b/>
          <w:bCs/>
          <w:sz w:val="22"/>
          <w:szCs w:val="24"/>
        </w:rPr>
        <w:t xml:space="preserve">. </w:t>
      </w:r>
      <w:r w:rsidR="0097511D" w:rsidRPr="00CE69ED">
        <w:rPr>
          <w:rFonts w:ascii="Times New Roman" w:hAnsi="Times New Roman" w:cs="Times New Roman"/>
          <w:b/>
          <w:bCs/>
          <w:sz w:val="22"/>
          <w:szCs w:val="24"/>
        </w:rPr>
        <w:t>T</w:t>
      </w:r>
      <w:r w:rsidR="00C517F8" w:rsidRPr="00CE69ED">
        <w:rPr>
          <w:rFonts w:ascii="Times New Roman" w:hAnsi="Times New Roman" w:cs="Times New Roman"/>
          <w:b/>
          <w:bCs/>
          <w:sz w:val="22"/>
          <w:szCs w:val="24"/>
        </w:rPr>
        <w:t>ransposable element</w:t>
      </w:r>
      <w:r w:rsidRPr="00CE69ED">
        <w:rPr>
          <w:rFonts w:ascii="Times New Roman" w:hAnsi="Times New Roman" w:cs="Times New Roman"/>
          <w:b/>
          <w:bCs/>
          <w:sz w:val="22"/>
          <w:szCs w:val="24"/>
        </w:rPr>
        <w:t>s in 3</w:t>
      </w:r>
      <w:r w:rsidR="00816CD4" w:rsidRPr="00CE69ED">
        <w:rPr>
          <w:rFonts w:ascii="Times New Roman" w:hAnsi="Times New Roman" w:cs="Times New Roman"/>
          <w:b/>
          <w:bCs/>
          <w:sz w:val="22"/>
          <w:szCs w:val="24"/>
        </w:rPr>
        <w:sym w:font="Symbol" w:char="F0A2"/>
      </w:r>
      <w:r w:rsidR="00816CD4" w:rsidRPr="00CE69ED">
        <w:rPr>
          <w:rFonts w:ascii="Times New Roman" w:hAnsi="Times New Roman" w:cs="Times New Roman"/>
          <w:b/>
          <w:bCs/>
          <w:sz w:val="22"/>
          <w:szCs w:val="24"/>
        </w:rPr>
        <w:t xml:space="preserve"> </w:t>
      </w:r>
      <w:r w:rsidRPr="00CE69ED">
        <w:rPr>
          <w:rFonts w:ascii="Times New Roman" w:hAnsi="Times New Roman" w:cs="Times New Roman" w:hint="eastAsia"/>
          <w:b/>
          <w:bCs/>
          <w:sz w:val="22"/>
          <w:szCs w:val="24"/>
        </w:rPr>
        <w:t>UTRs of UPF1 target mRNAs</w:t>
      </w:r>
    </w:p>
    <w:p w14:paraId="2F10D794" w14:textId="27D22A11" w:rsidR="003467FF" w:rsidRPr="00CE69ED" w:rsidRDefault="003467FF" w:rsidP="003467FF">
      <w:pPr>
        <w:spacing w:line="360" w:lineRule="auto"/>
        <w:rPr>
          <w:rFonts w:ascii="Times New Roman" w:hAnsi="Times New Roman" w:cs="Times New Roman"/>
          <w:bCs/>
          <w:sz w:val="22"/>
          <w:szCs w:val="24"/>
        </w:rPr>
      </w:pPr>
      <w:r w:rsidRPr="00CE69ED">
        <w:rPr>
          <w:rFonts w:ascii="Times New Roman" w:hAnsi="Times New Roman" w:cs="Times New Roman"/>
          <w:bCs/>
          <w:sz w:val="22"/>
          <w:szCs w:val="24"/>
        </w:rPr>
        <w:t>(</w:t>
      </w:r>
      <w:r w:rsidR="00664C5F" w:rsidRPr="00CE69ED">
        <w:rPr>
          <w:rFonts w:ascii="Times New Roman" w:hAnsi="Times New Roman" w:cs="Times New Roman"/>
          <w:b/>
          <w:bCs/>
          <w:sz w:val="22"/>
          <w:szCs w:val="24"/>
        </w:rPr>
        <w:t>A</w:t>
      </w:r>
      <w:r w:rsidRPr="00CE69ED">
        <w:rPr>
          <w:rFonts w:ascii="Times New Roman" w:hAnsi="Times New Roman" w:cs="Times New Roman"/>
          <w:bCs/>
          <w:sz w:val="22"/>
          <w:szCs w:val="24"/>
        </w:rPr>
        <w:t>)</w:t>
      </w:r>
      <w:r w:rsidRPr="00CE69ED">
        <w:rPr>
          <w:rFonts w:ascii="Times New Roman" w:hAnsi="Times New Roman" w:cs="Times New Roman"/>
          <w:b/>
          <w:bCs/>
          <w:sz w:val="22"/>
          <w:szCs w:val="24"/>
        </w:rPr>
        <w:t xml:space="preserve"> </w:t>
      </w:r>
      <w:r w:rsidRPr="00CE69ED">
        <w:rPr>
          <w:rFonts w:ascii="Times New Roman" w:hAnsi="Times New Roman" w:cs="Times New Roman"/>
          <w:sz w:val="22"/>
          <w:szCs w:val="24"/>
        </w:rPr>
        <w:t xml:space="preserve">Fraction of </w:t>
      </w:r>
      <w:r w:rsidR="00FD7B48" w:rsidRPr="00CE69ED">
        <w:rPr>
          <w:rFonts w:ascii="Times New Roman" w:hAnsi="Times New Roman" w:cs="Times New Roman"/>
          <w:bCs/>
          <w:sz w:val="22"/>
          <w:szCs w:val="24"/>
        </w:rPr>
        <w:t>t</w:t>
      </w:r>
      <w:r w:rsidR="00441171" w:rsidRPr="00CE69ED">
        <w:rPr>
          <w:rFonts w:ascii="Times New Roman" w:hAnsi="Times New Roman" w:cs="Times New Roman"/>
          <w:bCs/>
          <w:sz w:val="22"/>
          <w:szCs w:val="24"/>
        </w:rPr>
        <w:t>ransposable element</w:t>
      </w:r>
      <w:r w:rsidR="00FD7B48" w:rsidRPr="00CE69ED">
        <w:rPr>
          <w:rFonts w:ascii="Times New Roman" w:hAnsi="Times New Roman" w:cs="Times New Roman"/>
          <w:bCs/>
          <w:sz w:val="22"/>
          <w:szCs w:val="24"/>
        </w:rPr>
        <w:t>s</w:t>
      </w:r>
      <w:r w:rsidRPr="00CE69ED">
        <w:rPr>
          <w:rFonts w:ascii="Times New Roman" w:hAnsi="Times New Roman" w:cs="Times New Roman"/>
          <w:sz w:val="22"/>
          <w:szCs w:val="24"/>
        </w:rPr>
        <w:t xml:space="preserve"> (SINE (MIR and Alu), LINE, LTR, SINE (only MIR) and SINE (only Alu)) in the 3</w:t>
      </w:r>
      <w:r w:rsidR="00816CD4" w:rsidRPr="00CE69ED">
        <w:rPr>
          <w:rFonts w:ascii="Times New Roman" w:hAnsi="Times New Roman" w:cs="Times New Roman"/>
          <w:b/>
          <w:bCs/>
          <w:sz w:val="22"/>
          <w:szCs w:val="24"/>
        </w:rPr>
        <w:sym w:font="Symbol" w:char="F0A2"/>
      </w:r>
      <w:r w:rsidR="00816CD4" w:rsidRPr="00CE69ED">
        <w:rPr>
          <w:rFonts w:ascii="Times New Roman" w:hAnsi="Times New Roman" w:cs="Times New Roman"/>
          <w:b/>
          <w:bCs/>
          <w:sz w:val="22"/>
          <w:szCs w:val="24"/>
        </w:rPr>
        <w:t xml:space="preserve"> </w:t>
      </w:r>
      <w:r w:rsidRPr="00CE69ED">
        <w:rPr>
          <w:rFonts w:ascii="Times New Roman" w:hAnsi="Times New Roman" w:cs="Times New Roman"/>
          <w:sz w:val="22"/>
          <w:szCs w:val="24"/>
        </w:rPr>
        <w:t xml:space="preserve">UTRs of all mRNAs and UPF1 targets. </w:t>
      </w:r>
      <w:r w:rsidR="00204CC8" w:rsidRPr="00CE69ED">
        <w:rPr>
          <w:rFonts w:ascii="Times New Roman" w:hAnsi="Times New Roman" w:cs="Times New Roman"/>
          <w:sz w:val="22"/>
          <w:szCs w:val="24"/>
        </w:rPr>
        <w:t xml:space="preserve">Comparison between </w:t>
      </w:r>
      <w:r w:rsidRPr="00CE69ED">
        <w:rPr>
          <w:rFonts w:ascii="Times New Roman" w:hAnsi="Times New Roman" w:cs="Times New Roman"/>
          <w:sz w:val="22"/>
          <w:szCs w:val="24"/>
        </w:rPr>
        <w:t xml:space="preserve">All mRNAs and UPF1 targets containing indicated </w:t>
      </w:r>
      <w:r w:rsidR="00FD7B48" w:rsidRPr="00CE69ED">
        <w:rPr>
          <w:rFonts w:ascii="Times New Roman" w:hAnsi="Times New Roman" w:cs="Times New Roman"/>
          <w:bCs/>
          <w:sz w:val="22"/>
          <w:szCs w:val="24"/>
        </w:rPr>
        <w:t>transposable elements</w:t>
      </w:r>
      <w:r w:rsidR="00204CC8" w:rsidRPr="00CE69ED">
        <w:rPr>
          <w:rFonts w:ascii="Times New Roman" w:hAnsi="Times New Roman" w:cs="Times New Roman"/>
          <w:bCs/>
          <w:sz w:val="22"/>
          <w:szCs w:val="24"/>
        </w:rPr>
        <w:t xml:space="preserve"> </w:t>
      </w:r>
      <w:r w:rsidR="00204CC8" w:rsidRPr="00CE69ED">
        <w:rPr>
          <w:rFonts w:ascii="Times New Roman" w:hAnsi="Times New Roman" w:cs="Times New Roman"/>
          <w:sz w:val="22"/>
          <w:szCs w:val="24"/>
        </w:rPr>
        <w:t>are shown in left panel. Comparison between</w:t>
      </w:r>
      <w:r w:rsidR="00204CC8" w:rsidRPr="00CE69ED">
        <w:rPr>
          <w:rFonts w:ascii="Times New Roman" w:hAnsi="Times New Roman" w:cs="Times New Roman"/>
          <w:bCs/>
          <w:sz w:val="22"/>
          <w:szCs w:val="24"/>
        </w:rPr>
        <w:t xml:space="preserve"> </w:t>
      </w:r>
      <w:r w:rsidRPr="00CE69ED">
        <w:rPr>
          <w:rFonts w:ascii="Times New Roman" w:hAnsi="Times New Roman" w:cs="Times New Roman"/>
          <w:sz w:val="22"/>
          <w:szCs w:val="24"/>
        </w:rPr>
        <w:t xml:space="preserve">All mRNAs and UPF1 targets </w:t>
      </w:r>
      <w:r w:rsidR="00BE48C6" w:rsidRPr="00CE69ED">
        <w:rPr>
          <w:rFonts w:ascii="Times New Roman" w:hAnsi="Times New Roman" w:cs="Times New Roman"/>
          <w:sz w:val="22"/>
          <w:szCs w:val="24"/>
        </w:rPr>
        <w:t xml:space="preserve">with antisense sequences of </w:t>
      </w:r>
      <w:r w:rsidRPr="00CE69ED">
        <w:rPr>
          <w:rFonts w:ascii="Times New Roman" w:hAnsi="Times New Roman" w:cs="Times New Roman"/>
          <w:sz w:val="22"/>
          <w:szCs w:val="24"/>
        </w:rPr>
        <w:t xml:space="preserve">indicated </w:t>
      </w:r>
      <w:r w:rsidR="00FD7B48" w:rsidRPr="00CE69ED">
        <w:rPr>
          <w:rFonts w:ascii="Times New Roman" w:hAnsi="Times New Roman" w:cs="Times New Roman"/>
          <w:bCs/>
          <w:sz w:val="22"/>
          <w:szCs w:val="24"/>
        </w:rPr>
        <w:t>transposable elements</w:t>
      </w:r>
      <w:r w:rsidRPr="00CE69ED">
        <w:rPr>
          <w:rFonts w:ascii="Times New Roman" w:hAnsi="Times New Roman" w:cs="Times New Roman"/>
          <w:sz w:val="22"/>
          <w:szCs w:val="24"/>
        </w:rPr>
        <w:t xml:space="preserve"> are shown in right panels. </w:t>
      </w:r>
      <w:r w:rsidR="00FD7B48" w:rsidRPr="00CE69ED">
        <w:rPr>
          <w:rFonts w:ascii="Times New Roman" w:hAnsi="Times New Roman" w:cs="Times New Roman"/>
          <w:bCs/>
          <w:sz w:val="22"/>
          <w:szCs w:val="24"/>
        </w:rPr>
        <w:t>Transposable elements</w:t>
      </w:r>
      <w:r w:rsidRPr="00CE69ED">
        <w:rPr>
          <w:rFonts w:ascii="Times New Roman" w:hAnsi="Times New Roman" w:cs="Times New Roman"/>
          <w:sz w:val="22"/>
          <w:szCs w:val="24"/>
        </w:rPr>
        <w:t xml:space="preserve"> inserted in the 3</w:t>
      </w:r>
      <w:r w:rsidR="00816CD4" w:rsidRPr="00CE69ED">
        <w:rPr>
          <w:rFonts w:ascii="Times New Roman" w:hAnsi="Times New Roman" w:cs="Times New Roman"/>
          <w:b/>
          <w:bCs/>
          <w:sz w:val="22"/>
          <w:szCs w:val="24"/>
        </w:rPr>
        <w:sym w:font="Symbol" w:char="F0A2"/>
      </w:r>
      <w:r w:rsidR="00816CD4" w:rsidRPr="00CE69ED">
        <w:rPr>
          <w:rFonts w:ascii="Times New Roman" w:hAnsi="Times New Roman" w:cs="Times New Roman"/>
          <w:b/>
          <w:bCs/>
          <w:sz w:val="22"/>
          <w:szCs w:val="24"/>
        </w:rPr>
        <w:t xml:space="preserve"> </w:t>
      </w:r>
      <w:r w:rsidRPr="00CE69ED">
        <w:rPr>
          <w:rFonts w:ascii="Times New Roman" w:hAnsi="Times New Roman" w:cs="Times New Roman"/>
          <w:sz w:val="22"/>
          <w:szCs w:val="24"/>
        </w:rPr>
        <w:t xml:space="preserve">UTR were identified by screening the RefSeq database with RepeatMasker 4.0.3. P-values were </w:t>
      </w:r>
      <w:r w:rsidRPr="00CE69ED">
        <w:rPr>
          <w:rFonts w:ascii="Times New Roman" w:hAnsi="Times New Roman" w:cs="Times New Roman"/>
          <w:sz w:val="22"/>
          <w:szCs w:val="24"/>
        </w:rPr>
        <w:lastRenderedPageBreak/>
        <w:t>calculated using Fisher’s exact test (**: p-value &lt; 0.001).</w:t>
      </w:r>
    </w:p>
    <w:p w14:paraId="342B114C" w14:textId="028CF9C8" w:rsidR="003467FF" w:rsidRPr="00CE69ED" w:rsidRDefault="003467FF" w:rsidP="003467FF">
      <w:pPr>
        <w:spacing w:line="360" w:lineRule="auto"/>
        <w:rPr>
          <w:rFonts w:ascii="Times New Roman" w:hAnsi="Times New Roman" w:cs="Times New Roman"/>
          <w:sz w:val="22"/>
          <w:szCs w:val="24"/>
        </w:rPr>
      </w:pPr>
      <w:r w:rsidRPr="00CE69ED">
        <w:rPr>
          <w:rFonts w:ascii="Times New Roman" w:hAnsi="Times New Roman" w:cs="Times New Roman"/>
          <w:bCs/>
          <w:sz w:val="22"/>
          <w:szCs w:val="24"/>
        </w:rPr>
        <w:t>(</w:t>
      </w:r>
      <w:r w:rsidR="00906ABD" w:rsidRPr="00CE69ED">
        <w:rPr>
          <w:rFonts w:ascii="Times New Roman" w:hAnsi="Times New Roman" w:cs="Times New Roman"/>
          <w:b/>
          <w:bCs/>
          <w:sz w:val="22"/>
          <w:szCs w:val="24"/>
        </w:rPr>
        <w:t>B</w:t>
      </w:r>
      <w:r w:rsidRPr="00CE69ED">
        <w:rPr>
          <w:rFonts w:ascii="Times New Roman" w:hAnsi="Times New Roman" w:cs="Times New Roman"/>
          <w:b/>
          <w:bCs/>
          <w:sz w:val="22"/>
          <w:szCs w:val="24"/>
        </w:rPr>
        <w:t>–</w:t>
      </w:r>
      <w:r w:rsidR="00906ABD" w:rsidRPr="00CE69ED">
        <w:rPr>
          <w:rFonts w:ascii="Times New Roman" w:hAnsi="Times New Roman" w:cs="Times New Roman"/>
          <w:b/>
          <w:bCs/>
          <w:sz w:val="22"/>
          <w:szCs w:val="24"/>
        </w:rPr>
        <w:t>G</w:t>
      </w:r>
      <w:r w:rsidRPr="00CE69ED">
        <w:rPr>
          <w:rFonts w:ascii="Times New Roman" w:hAnsi="Times New Roman" w:cs="Times New Roman"/>
          <w:bCs/>
          <w:sz w:val="22"/>
          <w:szCs w:val="24"/>
        </w:rPr>
        <w:t>)</w:t>
      </w:r>
      <w:r w:rsidRPr="00CE69ED">
        <w:rPr>
          <w:rFonts w:ascii="Times New Roman" w:hAnsi="Times New Roman" w:cs="Times New Roman"/>
          <w:b/>
          <w:bCs/>
          <w:sz w:val="22"/>
          <w:szCs w:val="24"/>
        </w:rPr>
        <w:t xml:space="preserve"> </w:t>
      </w:r>
      <w:r w:rsidRPr="00CE69ED">
        <w:rPr>
          <w:rFonts w:ascii="Times New Roman" w:hAnsi="Times New Roman" w:cs="Times New Roman"/>
          <w:sz w:val="22"/>
          <w:szCs w:val="24"/>
        </w:rPr>
        <w:t>Cumulative distribution of changes in RNA stability upon UPF1 depletion</w:t>
      </w:r>
      <w:r w:rsidR="00D2521E" w:rsidRPr="00CE69ED">
        <w:rPr>
          <w:rFonts w:ascii="Times New Roman" w:hAnsi="Times New Roman" w:cs="Times New Roman"/>
          <w:sz w:val="22"/>
          <w:szCs w:val="24"/>
        </w:rPr>
        <w:t xml:space="preserve">　</w:t>
      </w:r>
      <w:r w:rsidR="00D2521E" w:rsidRPr="00CE69ED">
        <w:rPr>
          <w:rFonts w:ascii="Times New Roman" w:hAnsi="Times New Roman" w:cs="Times New Roman"/>
          <w:sz w:val="22"/>
          <w:szCs w:val="24"/>
        </w:rPr>
        <w:t>(</w:t>
      </w:r>
      <w:r w:rsidR="00D2521E" w:rsidRPr="00CE69ED">
        <w:rPr>
          <w:rFonts w:ascii="Times New Roman" w:hAnsi="Times New Roman" w:cs="Times New Roman"/>
          <w:b/>
          <w:sz w:val="22"/>
          <w:szCs w:val="24"/>
        </w:rPr>
        <w:t>B</w:t>
      </w:r>
      <w:r w:rsidR="00D2521E" w:rsidRPr="00CE69ED">
        <w:rPr>
          <w:rFonts w:ascii="Times New Roman" w:hAnsi="Times New Roman" w:cs="Times New Roman"/>
          <w:sz w:val="22"/>
          <w:szCs w:val="24"/>
        </w:rPr>
        <w:t xml:space="preserve">, </w:t>
      </w:r>
      <w:r w:rsidR="00D2521E" w:rsidRPr="00CE69ED">
        <w:rPr>
          <w:rFonts w:ascii="Times New Roman" w:hAnsi="Times New Roman" w:cs="Times New Roman"/>
          <w:b/>
          <w:sz w:val="22"/>
          <w:szCs w:val="24"/>
        </w:rPr>
        <w:t>C</w:t>
      </w:r>
      <w:r w:rsidR="00D2521E" w:rsidRPr="00CE69ED">
        <w:rPr>
          <w:rFonts w:ascii="Times New Roman" w:hAnsi="Times New Roman" w:cs="Times New Roman"/>
          <w:sz w:val="22"/>
          <w:szCs w:val="24"/>
        </w:rPr>
        <w:t xml:space="preserve">) </w:t>
      </w:r>
      <w:r w:rsidRPr="00CE69ED">
        <w:rPr>
          <w:rFonts w:ascii="Times New Roman" w:hAnsi="Times New Roman" w:cs="Times New Roman"/>
          <w:sz w:val="22"/>
          <w:szCs w:val="24"/>
        </w:rPr>
        <w:t>and difference in HA-UPF1</w:t>
      </w:r>
      <w:r w:rsidR="00D2521E" w:rsidRPr="00CE69ED">
        <w:rPr>
          <w:rFonts w:ascii="Times New Roman" w:hAnsi="Times New Roman" w:cs="Times New Roman"/>
          <w:sz w:val="22"/>
          <w:szCs w:val="24"/>
        </w:rPr>
        <w:t xml:space="preserve"> association (</w:t>
      </w:r>
      <w:r w:rsidR="00D2521E" w:rsidRPr="00CE69ED">
        <w:rPr>
          <w:rFonts w:ascii="Times New Roman" w:hAnsi="Times New Roman" w:cs="Times New Roman"/>
          <w:b/>
          <w:sz w:val="22"/>
          <w:szCs w:val="24"/>
        </w:rPr>
        <w:t>D</w:t>
      </w:r>
      <w:r w:rsidR="00D2521E" w:rsidRPr="00CE69ED">
        <w:rPr>
          <w:rFonts w:ascii="Times New Roman" w:hAnsi="Times New Roman" w:cs="Times New Roman"/>
          <w:sz w:val="22"/>
          <w:szCs w:val="24"/>
        </w:rPr>
        <w:t xml:space="preserve">, </w:t>
      </w:r>
      <w:r w:rsidR="00D2521E" w:rsidRPr="00CE69ED">
        <w:rPr>
          <w:rFonts w:ascii="Times New Roman" w:hAnsi="Times New Roman" w:cs="Times New Roman"/>
          <w:b/>
          <w:sz w:val="22"/>
          <w:szCs w:val="24"/>
        </w:rPr>
        <w:t>E</w:t>
      </w:r>
      <w:r w:rsidR="00D2521E" w:rsidRPr="00CE69ED">
        <w:rPr>
          <w:rFonts w:ascii="Times New Roman" w:hAnsi="Times New Roman" w:cs="Times New Roman"/>
          <w:sz w:val="22"/>
          <w:szCs w:val="24"/>
        </w:rPr>
        <w:t>)</w:t>
      </w:r>
      <w:r w:rsidRPr="00CE69ED">
        <w:rPr>
          <w:rFonts w:ascii="Times New Roman" w:hAnsi="Times New Roman" w:cs="Times New Roman"/>
          <w:sz w:val="22"/>
          <w:szCs w:val="24"/>
        </w:rPr>
        <w:t xml:space="preserve"> and p-UPF1 association</w:t>
      </w:r>
      <w:r w:rsidR="00D2521E" w:rsidRPr="00CE69ED">
        <w:rPr>
          <w:rFonts w:ascii="Times New Roman" w:hAnsi="Times New Roman" w:cs="Times New Roman"/>
          <w:sz w:val="22"/>
          <w:szCs w:val="24"/>
        </w:rPr>
        <w:t xml:space="preserve"> (</w:t>
      </w:r>
      <w:r w:rsidR="00D2521E" w:rsidRPr="00CE69ED">
        <w:rPr>
          <w:rFonts w:ascii="Times New Roman" w:hAnsi="Times New Roman" w:cs="Times New Roman"/>
          <w:b/>
          <w:sz w:val="22"/>
          <w:szCs w:val="24"/>
        </w:rPr>
        <w:t>F</w:t>
      </w:r>
      <w:r w:rsidR="00D2521E" w:rsidRPr="00CE69ED">
        <w:rPr>
          <w:rFonts w:ascii="Times New Roman" w:hAnsi="Times New Roman" w:cs="Times New Roman"/>
          <w:sz w:val="22"/>
          <w:szCs w:val="24"/>
        </w:rPr>
        <w:t xml:space="preserve">, </w:t>
      </w:r>
      <w:r w:rsidR="00D2521E" w:rsidRPr="00CE69ED">
        <w:rPr>
          <w:rFonts w:ascii="Times New Roman" w:hAnsi="Times New Roman" w:cs="Times New Roman"/>
          <w:b/>
          <w:sz w:val="22"/>
          <w:szCs w:val="24"/>
        </w:rPr>
        <w:t>G</w:t>
      </w:r>
      <w:r w:rsidR="00D2521E" w:rsidRPr="00CE69ED">
        <w:rPr>
          <w:rFonts w:ascii="Times New Roman" w:hAnsi="Times New Roman" w:cs="Times New Roman"/>
          <w:sz w:val="22"/>
          <w:szCs w:val="24"/>
        </w:rPr>
        <w:t>)</w:t>
      </w:r>
      <w:r w:rsidRPr="00CE69ED">
        <w:rPr>
          <w:rFonts w:ascii="Times New Roman" w:hAnsi="Times New Roman" w:cs="Times New Roman"/>
          <w:sz w:val="22"/>
          <w:szCs w:val="24"/>
        </w:rPr>
        <w:t xml:space="preserve"> for </w:t>
      </w:r>
      <w:r w:rsidR="00D2521E" w:rsidRPr="00CE69ED">
        <w:rPr>
          <w:rFonts w:ascii="Times New Roman" w:hAnsi="Times New Roman" w:cs="Times New Roman"/>
          <w:sz w:val="22"/>
          <w:szCs w:val="24"/>
        </w:rPr>
        <w:t xml:space="preserve">all </w:t>
      </w:r>
      <w:r w:rsidRPr="00CE69ED">
        <w:rPr>
          <w:rFonts w:ascii="Times New Roman" w:hAnsi="Times New Roman" w:cs="Times New Roman"/>
          <w:sz w:val="22"/>
          <w:szCs w:val="24"/>
        </w:rPr>
        <w:t>mRNAs or</w:t>
      </w:r>
      <w:r w:rsidR="00D2521E" w:rsidRPr="00CE69ED">
        <w:rPr>
          <w:rFonts w:ascii="Times New Roman" w:hAnsi="Times New Roman" w:cs="Times New Roman"/>
          <w:sz w:val="22"/>
          <w:szCs w:val="24"/>
        </w:rPr>
        <w:t xml:space="preserve"> mRNAs</w:t>
      </w:r>
      <w:r w:rsidRPr="00CE69ED">
        <w:rPr>
          <w:rFonts w:ascii="Times New Roman" w:hAnsi="Times New Roman" w:cs="Times New Roman"/>
          <w:sz w:val="22"/>
          <w:szCs w:val="24"/>
        </w:rPr>
        <w:t xml:space="preserve"> </w:t>
      </w:r>
      <w:r w:rsidR="00D2521E" w:rsidRPr="00CE69ED">
        <w:rPr>
          <w:rFonts w:ascii="Times New Roman" w:hAnsi="Times New Roman" w:cs="Times New Roman"/>
          <w:sz w:val="22"/>
          <w:szCs w:val="24"/>
        </w:rPr>
        <w:t xml:space="preserve">with </w:t>
      </w:r>
      <w:r w:rsidRPr="00CE69ED">
        <w:rPr>
          <w:rFonts w:ascii="Times New Roman" w:hAnsi="Times New Roman" w:cs="Times New Roman"/>
          <w:sz w:val="22"/>
          <w:szCs w:val="24"/>
        </w:rPr>
        <w:t xml:space="preserve">indicated </w:t>
      </w:r>
      <w:r w:rsidR="00FD7B48" w:rsidRPr="00CE69ED">
        <w:rPr>
          <w:rFonts w:ascii="Times New Roman" w:hAnsi="Times New Roman" w:cs="Times New Roman"/>
          <w:bCs/>
          <w:sz w:val="22"/>
          <w:szCs w:val="24"/>
        </w:rPr>
        <w:t>transposable elements</w:t>
      </w:r>
      <w:r w:rsidRPr="00CE69ED">
        <w:rPr>
          <w:rFonts w:ascii="Times New Roman" w:hAnsi="Times New Roman" w:cs="Times New Roman"/>
          <w:sz w:val="22"/>
          <w:szCs w:val="24"/>
        </w:rPr>
        <w:t>, respectively.</w:t>
      </w:r>
    </w:p>
    <w:p w14:paraId="734363DA" w14:textId="77777777" w:rsidR="003467FF" w:rsidRPr="00CE69ED" w:rsidRDefault="003467FF" w:rsidP="003467FF">
      <w:pPr>
        <w:spacing w:line="360" w:lineRule="auto"/>
        <w:rPr>
          <w:rFonts w:ascii="Times New Roman" w:hAnsi="Times New Roman" w:cs="Times New Roman"/>
          <w:sz w:val="22"/>
          <w:szCs w:val="24"/>
        </w:rPr>
      </w:pPr>
    </w:p>
    <w:p w14:paraId="2D768C6C" w14:textId="2CE66CC6" w:rsidR="00DE0649" w:rsidRPr="00CE69ED" w:rsidRDefault="00DE0649" w:rsidP="003467FF">
      <w:pPr>
        <w:spacing w:line="360" w:lineRule="auto"/>
        <w:rPr>
          <w:rFonts w:ascii="Times New Roman" w:hAnsi="Times New Roman" w:cs="Times New Roman"/>
          <w:sz w:val="22"/>
          <w:szCs w:val="24"/>
        </w:rPr>
      </w:pPr>
      <w:r w:rsidRPr="00CE69ED">
        <w:rPr>
          <w:rFonts w:ascii="Times New Roman" w:hAnsi="Times New Roman" w:cs="Times New Roman"/>
          <w:b/>
          <w:bCs/>
          <w:sz w:val="22"/>
          <w:szCs w:val="24"/>
        </w:rPr>
        <w:t>Supplemental Fig S</w:t>
      </w:r>
      <w:r w:rsidR="0062743E" w:rsidRPr="00CE69ED">
        <w:rPr>
          <w:rFonts w:ascii="Times New Roman" w:hAnsi="Times New Roman" w:cs="Times New Roman"/>
          <w:b/>
          <w:bCs/>
          <w:sz w:val="22"/>
          <w:szCs w:val="24"/>
        </w:rPr>
        <w:t>10</w:t>
      </w:r>
      <w:r w:rsidRPr="00CE69ED">
        <w:rPr>
          <w:rFonts w:ascii="Times New Roman" w:hAnsi="Times New Roman" w:cs="Times New Roman"/>
          <w:b/>
          <w:bCs/>
          <w:sz w:val="22"/>
          <w:szCs w:val="24"/>
        </w:rPr>
        <w:t xml:space="preserve">. </w:t>
      </w:r>
      <w:r w:rsidR="00A571E8" w:rsidRPr="00CE69ED">
        <w:rPr>
          <w:rFonts w:ascii="Times New Roman" w:hAnsi="Times New Roman" w:cs="Times New Roman"/>
          <w:b/>
          <w:bCs/>
          <w:sz w:val="22"/>
          <w:szCs w:val="24"/>
        </w:rPr>
        <w:t>GADD45B 3</w:t>
      </w:r>
      <w:r w:rsidR="007C78B9" w:rsidRPr="00CE69ED">
        <w:rPr>
          <w:rFonts w:ascii="Times New Roman" w:hAnsi="Times New Roman" w:cs="Times New Roman"/>
          <w:b/>
          <w:bCs/>
          <w:sz w:val="22"/>
          <w:szCs w:val="24"/>
        </w:rPr>
        <w:sym w:font="Symbol" w:char="F0A2"/>
      </w:r>
      <w:r w:rsidR="007C78B9" w:rsidRPr="00CE69ED">
        <w:rPr>
          <w:rFonts w:ascii="Times New Roman" w:hAnsi="Times New Roman" w:cs="Times New Roman"/>
          <w:b/>
          <w:bCs/>
          <w:sz w:val="22"/>
          <w:szCs w:val="24"/>
        </w:rPr>
        <w:t xml:space="preserve"> </w:t>
      </w:r>
      <w:r w:rsidR="00A571E8" w:rsidRPr="00CE69ED">
        <w:rPr>
          <w:rFonts w:ascii="Times New Roman" w:hAnsi="Times New Roman" w:cs="Times New Roman"/>
          <w:b/>
          <w:bCs/>
          <w:sz w:val="22"/>
          <w:szCs w:val="24"/>
        </w:rPr>
        <w:t xml:space="preserve">UTR sequence in </w:t>
      </w:r>
      <w:r w:rsidR="00C2673F" w:rsidRPr="00CE69ED">
        <w:rPr>
          <w:rFonts w:ascii="Times New Roman" w:hAnsi="Times New Roman" w:cs="Times New Roman"/>
          <w:b/>
          <w:bCs/>
          <w:sz w:val="22"/>
          <w:szCs w:val="24"/>
        </w:rPr>
        <w:t xml:space="preserve">the </w:t>
      </w:r>
      <w:r w:rsidR="00A571E8" w:rsidRPr="00CE69ED">
        <w:rPr>
          <w:rFonts w:ascii="Times New Roman" w:hAnsi="Times New Roman" w:cs="Times New Roman"/>
          <w:b/>
          <w:bCs/>
          <w:sz w:val="22"/>
          <w:szCs w:val="24"/>
        </w:rPr>
        <w:t>pTET-BBB+GADD45B 3</w:t>
      </w:r>
      <w:r w:rsidR="007C78B9" w:rsidRPr="00CE69ED">
        <w:rPr>
          <w:rFonts w:ascii="Times New Roman" w:hAnsi="Times New Roman" w:cs="Times New Roman"/>
          <w:b/>
          <w:bCs/>
          <w:sz w:val="22"/>
          <w:szCs w:val="24"/>
        </w:rPr>
        <w:sym w:font="Symbol" w:char="F0A2"/>
      </w:r>
      <w:r w:rsidR="007C78B9" w:rsidRPr="00CE69ED">
        <w:rPr>
          <w:rFonts w:ascii="Times New Roman" w:hAnsi="Times New Roman" w:cs="Times New Roman"/>
          <w:b/>
          <w:bCs/>
          <w:sz w:val="22"/>
          <w:szCs w:val="24"/>
        </w:rPr>
        <w:t xml:space="preserve"> </w:t>
      </w:r>
      <w:r w:rsidR="00A571E8" w:rsidRPr="00CE69ED">
        <w:rPr>
          <w:rFonts w:ascii="Times New Roman" w:hAnsi="Times New Roman" w:cs="Times New Roman"/>
          <w:b/>
          <w:bCs/>
          <w:sz w:val="22"/>
          <w:szCs w:val="24"/>
        </w:rPr>
        <w:t>UTR vector</w:t>
      </w:r>
    </w:p>
    <w:p w14:paraId="1985F964" w14:textId="48A3827D" w:rsidR="00A571E8" w:rsidRPr="00CE69ED" w:rsidRDefault="00610043" w:rsidP="003467FF">
      <w:pPr>
        <w:spacing w:line="360" w:lineRule="auto"/>
        <w:rPr>
          <w:rFonts w:ascii="Times New Roman" w:hAnsi="Times New Roman" w:cs="Times New Roman"/>
          <w:sz w:val="22"/>
          <w:szCs w:val="24"/>
        </w:rPr>
      </w:pPr>
      <w:r w:rsidRPr="00CE69ED">
        <w:rPr>
          <w:rFonts w:ascii="Times New Roman" w:hAnsi="Times New Roman" w:cs="Times New Roman"/>
          <w:sz w:val="22"/>
          <w:szCs w:val="24"/>
        </w:rPr>
        <w:t>Yellow highlight</w:t>
      </w:r>
      <w:r w:rsidR="00C2673F" w:rsidRPr="00CE69ED">
        <w:rPr>
          <w:rFonts w:ascii="Times New Roman" w:hAnsi="Times New Roman" w:cs="Times New Roman"/>
          <w:sz w:val="22"/>
          <w:szCs w:val="24"/>
        </w:rPr>
        <w:t>ing</w:t>
      </w:r>
      <w:r w:rsidRPr="00CE69ED">
        <w:rPr>
          <w:rFonts w:ascii="Times New Roman" w:hAnsi="Times New Roman" w:cs="Times New Roman"/>
          <w:sz w:val="22"/>
          <w:szCs w:val="24"/>
        </w:rPr>
        <w:t xml:space="preserve"> indicates p-UPF1 binding regions</w:t>
      </w:r>
      <w:r w:rsidR="00D2521E" w:rsidRPr="00CE69ED">
        <w:rPr>
          <w:rFonts w:ascii="Times New Roman" w:hAnsi="Times New Roman" w:cs="Times New Roman"/>
          <w:sz w:val="22"/>
          <w:szCs w:val="24"/>
        </w:rPr>
        <w:t xml:space="preserve"> obtained</w:t>
      </w:r>
      <w:r w:rsidRPr="00CE69ED">
        <w:rPr>
          <w:rFonts w:ascii="Times New Roman" w:hAnsi="Times New Roman" w:cs="Times New Roman"/>
          <w:sz w:val="22"/>
          <w:szCs w:val="24"/>
        </w:rPr>
        <w:t xml:space="preserve"> from genome-wide RNA footprinting for p-UPF1. </w:t>
      </w:r>
      <w:r w:rsidR="00554500" w:rsidRPr="00CE69ED">
        <w:rPr>
          <w:rFonts w:ascii="Symbol" w:hAnsi="Symbol" w:cs="Times New Roman"/>
          <w:sz w:val="22"/>
          <w:szCs w:val="24"/>
        </w:rPr>
        <w:t></w:t>
      </w:r>
      <w:r w:rsidR="00554500" w:rsidRPr="00CE69ED">
        <w:rPr>
          <w:rFonts w:ascii="Times New Roman" w:hAnsi="Times New Roman" w:cs="Times New Roman"/>
          <w:sz w:val="22"/>
          <w:szCs w:val="24"/>
        </w:rPr>
        <w:t>site1</w:t>
      </w:r>
      <w:r w:rsidR="00C2673F" w:rsidRPr="00CE69ED">
        <w:rPr>
          <w:rFonts w:ascii="Times New Roman" w:hAnsi="Times New Roman" w:cs="Times New Roman"/>
          <w:sz w:val="22"/>
          <w:szCs w:val="24"/>
        </w:rPr>
        <w:t>–</w:t>
      </w:r>
      <w:r w:rsidR="00554500" w:rsidRPr="00CE69ED">
        <w:rPr>
          <w:rFonts w:ascii="Times New Roman" w:hAnsi="Times New Roman" w:cs="Times New Roman"/>
          <w:sz w:val="22"/>
          <w:szCs w:val="24"/>
        </w:rPr>
        <w:t>4 sequences (</w:t>
      </w:r>
      <w:r w:rsidR="00C2673F" w:rsidRPr="00CE69ED">
        <w:rPr>
          <w:rFonts w:ascii="Times New Roman" w:hAnsi="Times New Roman" w:cs="Times New Roman"/>
          <w:sz w:val="22"/>
          <w:szCs w:val="24"/>
        </w:rPr>
        <w:t xml:space="preserve">left </w:t>
      </w:r>
      <w:r w:rsidR="00554500" w:rsidRPr="00CE69ED">
        <w:rPr>
          <w:rFonts w:ascii="Times New Roman" w:hAnsi="Times New Roman" w:cs="Times New Roman"/>
          <w:sz w:val="22"/>
          <w:szCs w:val="24"/>
        </w:rPr>
        <w:t xml:space="preserve">side </w:t>
      </w:r>
      <w:r w:rsidR="00EE39D2" w:rsidRPr="00CE69ED">
        <w:rPr>
          <w:rFonts w:ascii="Times New Roman" w:hAnsi="Times New Roman" w:cs="Times New Roman"/>
          <w:sz w:val="22"/>
          <w:szCs w:val="24"/>
        </w:rPr>
        <w:t>of</w:t>
      </w:r>
      <w:r w:rsidR="00554500" w:rsidRPr="00CE69ED">
        <w:rPr>
          <w:rFonts w:ascii="Times New Roman" w:hAnsi="Times New Roman" w:cs="Times New Roman"/>
          <w:sz w:val="22"/>
          <w:szCs w:val="24"/>
        </w:rPr>
        <w:t xml:space="preserve"> the arrow) indicate the deleted motifs in </w:t>
      </w:r>
      <w:r w:rsidR="00C2673F" w:rsidRPr="00CE69ED">
        <w:rPr>
          <w:rFonts w:ascii="Times New Roman" w:hAnsi="Times New Roman" w:cs="Times New Roman"/>
          <w:sz w:val="22"/>
          <w:szCs w:val="24"/>
        </w:rPr>
        <w:t xml:space="preserve">the </w:t>
      </w:r>
      <w:r w:rsidR="00554500" w:rsidRPr="00CE69ED">
        <w:rPr>
          <w:rFonts w:ascii="Times New Roman" w:hAnsi="Times New Roman" w:cs="Times New Roman"/>
          <w:sz w:val="22"/>
          <w:szCs w:val="24"/>
        </w:rPr>
        <w:t>3</w:t>
      </w:r>
      <w:r w:rsidR="00C2673F" w:rsidRPr="00CE69ED">
        <w:rPr>
          <w:rFonts w:ascii="Times New Roman" w:hAnsi="Times New Roman" w:cs="Times New Roman"/>
          <w:b/>
          <w:bCs/>
          <w:sz w:val="22"/>
          <w:szCs w:val="24"/>
        </w:rPr>
        <w:sym w:font="Symbol" w:char="F0A2"/>
      </w:r>
      <w:r w:rsidR="00554500" w:rsidRPr="00CE69ED">
        <w:rPr>
          <w:rFonts w:ascii="Times New Roman" w:hAnsi="Times New Roman" w:cs="Times New Roman"/>
          <w:sz w:val="22"/>
          <w:szCs w:val="24"/>
        </w:rPr>
        <w:t xml:space="preserve"> UTR. These motifs were</w:t>
      </w:r>
      <w:r w:rsidR="00D2521E" w:rsidRPr="00CE69ED">
        <w:rPr>
          <w:rFonts w:ascii="Times New Roman" w:hAnsi="Times New Roman" w:cs="Times New Roman"/>
          <w:sz w:val="22"/>
          <w:szCs w:val="24"/>
        </w:rPr>
        <w:t xml:space="preserve"> also</w:t>
      </w:r>
      <w:r w:rsidR="00554500" w:rsidRPr="00CE69ED">
        <w:rPr>
          <w:rFonts w:ascii="Times New Roman" w:hAnsi="Times New Roman" w:cs="Times New Roman"/>
          <w:sz w:val="22"/>
          <w:szCs w:val="24"/>
        </w:rPr>
        <w:t xml:space="preserve"> substituted with </w:t>
      </w:r>
      <w:r w:rsidR="00A85B4F" w:rsidRPr="00A85B4F">
        <w:rPr>
          <w:rFonts w:ascii="Times New Roman" w:hAnsi="Times New Roman" w:cs="Times New Roman"/>
          <w:sz w:val="22"/>
          <w:szCs w:val="24"/>
        </w:rPr>
        <w:t>adenylic acid</w:t>
      </w:r>
      <w:r w:rsidR="00A85B4F">
        <w:rPr>
          <w:rFonts w:ascii="Times New Roman" w:hAnsi="Times New Roman" w:cs="Times New Roman" w:hint="eastAsia"/>
          <w:sz w:val="22"/>
          <w:szCs w:val="24"/>
        </w:rPr>
        <w:t xml:space="preserve"> (A)</w:t>
      </w:r>
      <w:r w:rsidR="00554500" w:rsidRPr="00CE69ED">
        <w:rPr>
          <w:rFonts w:ascii="Times New Roman" w:hAnsi="Times New Roman" w:cs="Times New Roman"/>
          <w:sz w:val="22"/>
          <w:szCs w:val="24"/>
        </w:rPr>
        <w:t xml:space="preserve"> sequence</w:t>
      </w:r>
      <w:r w:rsidR="00C2673F" w:rsidRPr="00CE69ED">
        <w:rPr>
          <w:rFonts w:ascii="Times New Roman" w:hAnsi="Times New Roman" w:cs="Times New Roman"/>
          <w:sz w:val="22"/>
          <w:szCs w:val="24"/>
        </w:rPr>
        <w:t>s</w:t>
      </w:r>
      <w:r w:rsidR="00554500" w:rsidRPr="00CE69ED">
        <w:rPr>
          <w:rFonts w:ascii="Times New Roman" w:hAnsi="Times New Roman" w:cs="Times New Roman"/>
          <w:sz w:val="22"/>
          <w:szCs w:val="24"/>
        </w:rPr>
        <w:t xml:space="preserve"> (</w:t>
      </w:r>
      <w:r w:rsidR="00C2673F" w:rsidRPr="00CE69ED">
        <w:rPr>
          <w:rFonts w:ascii="Times New Roman" w:hAnsi="Times New Roman" w:cs="Times New Roman"/>
          <w:sz w:val="22"/>
          <w:szCs w:val="24"/>
        </w:rPr>
        <w:t xml:space="preserve">right </w:t>
      </w:r>
      <w:r w:rsidR="00554500" w:rsidRPr="00CE69ED">
        <w:rPr>
          <w:rFonts w:ascii="Times New Roman" w:hAnsi="Times New Roman" w:cs="Times New Roman"/>
          <w:sz w:val="22"/>
          <w:szCs w:val="24"/>
        </w:rPr>
        <w:t xml:space="preserve">side </w:t>
      </w:r>
      <w:r w:rsidR="00EE39D2" w:rsidRPr="00CE69ED">
        <w:rPr>
          <w:rFonts w:ascii="Times New Roman" w:hAnsi="Times New Roman" w:cs="Times New Roman"/>
          <w:sz w:val="22"/>
          <w:szCs w:val="24"/>
        </w:rPr>
        <w:t>of</w:t>
      </w:r>
      <w:r w:rsidR="00554500" w:rsidRPr="00CE69ED">
        <w:rPr>
          <w:rFonts w:ascii="Times New Roman" w:hAnsi="Times New Roman" w:cs="Times New Roman"/>
          <w:sz w:val="22"/>
          <w:szCs w:val="24"/>
        </w:rPr>
        <w:t xml:space="preserve"> the arrow)</w:t>
      </w:r>
      <w:r w:rsidR="00D2521E" w:rsidRPr="00CE69ED">
        <w:rPr>
          <w:rFonts w:ascii="Times New Roman" w:hAnsi="Times New Roman" w:cs="Times New Roman"/>
          <w:sz w:val="22"/>
          <w:szCs w:val="24"/>
        </w:rPr>
        <w:t xml:space="preserve"> in the </w:t>
      </w:r>
      <w:r w:rsidR="00A85B4F">
        <w:rPr>
          <w:rFonts w:ascii="Times New Roman" w:hAnsi="Times New Roman" w:cs="Times New Roman" w:hint="eastAsia"/>
          <w:sz w:val="22"/>
          <w:szCs w:val="24"/>
        </w:rPr>
        <w:t>A</w:t>
      </w:r>
      <w:r w:rsidR="00A85B4F">
        <w:rPr>
          <w:rFonts w:ascii="Times New Roman" w:hAnsi="Times New Roman" w:cs="Times New Roman"/>
          <w:sz w:val="22"/>
          <w:szCs w:val="24"/>
        </w:rPr>
        <w:t xml:space="preserve"> </w:t>
      </w:r>
      <w:r w:rsidR="00A85B4F">
        <w:rPr>
          <w:rFonts w:ascii="Times New Roman" w:hAnsi="Times New Roman" w:cs="Times New Roman" w:hint="eastAsia"/>
          <w:sz w:val="22"/>
          <w:szCs w:val="24"/>
        </w:rPr>
        <w:t>stretch</w:t>
      </w:r>
      <w:r w:rsidR="00D2521E" w:rsidRPr="00CE69ED">
        <w:rPr>
          <w:rFonts w:ascii="Times New Roman" w:hAnsi="Times New Roman" w:cs="Times New Roman"/>
          <w:sz w:val="22"/>
          <w:szCs w:val="24"/>
        </w:rPr>
        <w:t xml:space="preserve"> mutant GADD45B 3</w:t>
      </w:r>
      <w:r w:rsidR="00D2521E" w:rsidRPr="00CE69ED">
        <w:rPr>
          <w:rFonts w:ascii="Times New Roman" w:hAnsi="Times New Roman" w:cs="Times New Roman"/>
          <w:b/>
          <w:bCs/>
          <w:sz w:val="22"/>
          <w:szCs w:val="24"/>
        </w:rPr>
        <w:sym w:font="Symbol" w:char="F0A2"/>
      </w:r>
      <w:r w:rsidR="00D2521E" w:rsidRPr="00CE69ED">
        <w:rPr>
          <w:rFonts w:ascii="Times New Roman" w:hAnsi="Times New Roman" w:cs="Times New Roman"/>
          <w:sz w:val="22"/>
          <w:szCs w:val="24"/>
        </w:rPr>
        <w:t xml:space="preserve"> UTR.</w:t>
      </w:r>
    </w:p>
    <w:p w14:paraId="403B55D2" w14:textId="77777777" w:rsidR="003467FF" w:rsidRDefault="003467FF" w:rsidP="003467FF">
      <w:pPr>
        <w:spacing w:line="360" w:lineRule="auto"/>
        <w:rPr>
          <w:rFonts w:ascii="Times New Roman" w:hAnsi="Times New Roman" w:cs="Times New Roman"/>
          <w:sz w:val="22"/>
          <w:szCs w:val="24"/>
        </w:rPr>
      </w:pPr>
    </w:p>
    <w:p w14:paraId="268EDECB" w14:textId="53CBCA6D" w:rsidR="00CE69ED" w:rsidRPr="0092507D" w:rsidRDefault="00CE69ED" w:rsidP="003467FF">
      <w:pPr>
        <w:spacing w:line="360" w:lineRule="auto"/>
        <w:rPr>
          <w:rFonts w:ascii="Times New Roman" w:hAnsi="Times New Roman" w:cs="Times New Roman"/>
          <w:b/>
          <w:sz w:val="22"/>
          <w:szCs w:val="24"/>
        </w:rPr>
      </w:pPr>
      <w:r w:rsidRPr="0092507D">
        <w:rPr>
          <w:rFonts w:ascii="Times New Roman" w:hAnsi="Times New Roman" w:cs="Times New Roman"/>
          <w:b/>
          <w:sz w:val="22"/>
          <w:szCs w:val="24"/>
        </w:rPr>
        <w:t>Supplemental Fig S11. Insertion of p-UPF1 binding motifs did not destabilize non-UPF1 targets</w:t>
      </w:r>
    </w:p>
    <w:p w14:paraId="5205D807" w14:textId="450A5CFA" w:rsidR="00CE69ED" w:rsidRDefault="00AC7619" w:rsidP="003467FF">
      <w:pPr>
        <w:spacing w:line="360" w:lineRule="auto"/>
        <w:rPr>
          <w:rFonts w:ascii="Times New Roman" w:hAnsi="Times New Roman" w:cs="Times New Roman"/>
          <w:sz w:val="22"/>
          <w:szCs w:val="24"/>
        </w:rPr>
      </w:pPr>
      <w:r w:rsidRPr="00AC7619">
        <w:rPr>
          <w:rFonts w:ascii="Times New Roman" w:hAnsi="Times New Roman" w:cs="Times New Roman"/>
          <w:sz w:val="22"/>
          <w:szCs w:val="24"/>
        </w:rPr>
        <w:t xml:space="preserve">The decay of rabbit beta globin mRNA derived from pTET-BBB, pTET-BBB fused with </w:t>
      </w:r>
      <w:r w:rsidR="00DC06F6">
        <w:rPr>
          <w:rFonts w:ascii="Times New Roman" w:hAnsi="Times New Roman" w:cs="Times New Roman"/>
          <w:sz w:val="22"/>
          <w:szCs w:val="24"/>
        </w:rPr>
        <w:t>AP2M1, EVL and HNRNPA2B1</w:t>
      </w:r>
      <w:r w:rsidRPr="00AC7619">
        <w:rPr>
          <w:rFonts w:ascii="Times New Roman" w:hAnsi="Times New Roman" w:cs="Times New Roman"/>
          <w:sz w:val="22"/>
          <w:szCs w:val="24"/>
        </w:rPr>
        <w:t xml:space="preserve"> 3</w:t>
      </w:r>
      <w:r w:rsidRPr="00CE69ED">
        <w:rPr>
          <w:rFonts w:ascii="Times New Roman" w:hAnsi="Times New Roman" w:cs="Times New Roman"/>
          <w:b/>
          <w:bCs/>
          <w:sz w:val="22"/>
          <w:szCs w:val="24"/>
        </w:rPr>
        <w:sym w:font="Symbol" w:char="F0A2"/>
      </w:r>
      <w:r w:rsidRPr="00AC7619">
        <w:rPr>
          <w:rFonts w:ascii="Times New Roman" w:hAnsi="Times New Roman" w:cs="Times New Roman"/>
          <w:sz w:val="22"/>
          <w:szCs w:val="24"/>
        </w:rPr>
        <w:t xml:space="preserve"> UTR, pTET-BBB fused with </w:t>
      </w:r>
      <w:r w:rsidR="00DC06F6">
        <w:rPr>
          <w:rFonts w:ascii="Times New Roman" w:hAnsi="Times New Roman" w:cs="Times New Roman"/>
          <w:sz w:val="22"/>
          <w:szCs w:val="24"/>
        </w:rPr>
        <w:t>AP2M1, EVL and HNRNPA2B1</w:t>
      </w:r>
      <w:r w:rsidRPr="00AC7619">
        <w:rPr>
          <w:rFonts w:ascii="Times New Roman" w:hAnsi="Times New Roman" w:cs="Times New Roman"/>
          <w:sz w:val="22"/>
          <w:szCs w:val="24"/>
        </w:rPr>
        <w:t xml:space="preserve"> 3</w:t>
      </w:r>
      <w:r w:rsidRPr="00CE69ED">
        <w:rPr>
          <w:rFonts w:ascii="Times New Roman" w:hAnsi="Times New Roman" w:cs="Times New Roman"/>
          <w:b/>
          <w:bCs/>
          <w:sz w:val="22"/>
          <w:szCs w:val="24"/>
        </w:rPr>
        <w:sym w:font="Symbol" w:char="F0A2"/>
      </w:r>
      <w:r w:rsidRPr="00AC7619">
        <w:rPr>
          <w:rFonts w:ascii="Times New Roman" w:hAnsi="Times New Roman" w:cs="Times New Roman"/>
          <w:sz w:val="22"/>
          <w:szCs w:val="24"/>
        </w:rPr>
        <w:t xml:space="preserve"> UTR wit</w:t>
      </w:r>
      <w:r w:rsidR="00DC06F6">
        <w:rPr>
          <w:rFonts w:ascii="Times New Roman" w:hAnsi="Times New Roman" w:cs="Times New Roman"/>
          <w:sz w:val="22"/>
          <w:szCs w:val="24"/>
        </w:rPr>
        <w:t>h</w:t>
      </w:r>
      <w:r w:rsidR="00DB3343">
        <w:rPr>
          <w:rFonts w:ascii="Times New Roman" w:hAnsi="Times New Roman" w:cs="Times New Roman" w:hint="eastAsia"/>
          <w:sz w:val="22"/>
          <w:szCs w:val="24"/>
        </w:rPr>
        <w:t xml:space="preserve"> mutation of</w:t>
      </w:r>
      <w:r w:rsidR="00DC06F6">
        <w:rPr>
          <w:rFonts w:ascii="Times New Roman" w:hAnsi="Times New Roman" w:cs="Times New Roman"/>
          <w:sz w:val="22"/>
          <w:szCs w:val="24"/>
        </w:rPr>
        <w:t xml:space="preserve"> indicated pUPF1-binding motif</w:t>
      </w:r>
      <w:r w:rsidR="00317F91">
        <w:rPr>
          <w:rFonts w:ascii="Times New Roman" w:hAnsi="Times New Roman" w:cs="Times New Roman"/>
          <w:sz w:val="22"/>
          <w:szCs w:val="24"/>
        </w:rPr>
        <w:t>s</w:t>
      </w:r>
      <w:r w:rsidRPr="00AC7619">
        <w:rPr>
          <w:rFonts w:ascii="Times New Roman" w:hAnsi="Times New Roman" w:cs="Times New Roman"/>
          <w:sz w:val="22"/>
          <w:szCs w:val="24"/>
        </w:rPr>
        <w:t xml:space="preserve"> were measured</w:t>
      </w:r>
      <w:r w:rsidR="009441A6">
        <w:rPr>
          <w:rFonts w:ascii="Times New Roman" w:hAnsi="Times New Roman" w:cs="Times New Roman" w:hint="eastAsia"/>
          <w:sz w:val="22"/>
          <w:szCs w:val="24"/>
        </w:rPr>
        <w:t xml:space="preserve">. </w:t>
      </w:r>
      <w:r w:rsidR="009441A6">
        <w:rPr>
          <w:rFonts w:ascii="Times New Roman" w:hAnsi="Times New Roman" w:cs="Times New Roman"/>
          <w:sz w:val="22"/>
          <w:szCs w:val="24"/>
        </w:rPr>
        <w:t>T</w:t>
      </w:r>
      <w:r w:rsidR="009441A6">
        <w:rPr>
          <w:rFonts w:ascii="Times New Roman" w:hAnsi="Times New Roman" w:cs="Times New Roman" w:hint="eastAsia"/>
          <w:sz w:val="22"/>
          <w:szCs w:val="24"/>
        </w:rPr>
        <w:t xml:space="preserve">he sequences of wild type </w:t>
      </w:r>
      <w:r w:rsidR="009441A6" w:rsidRPr="00AC7619">
        <w:rPr>
          <w:rFonts w:ascii="Times New Roman" w:hAnsi="Times New Roman" w:cs="Times New Roman"/>
          <w:sz w:val="22"/>
          <w:szCs w:val="24"/>
        </w:rPr>
        <w:t>3</w:t>
      </w:r>
      <w:r w:rsidR="009441A6" w:rsidRPr="00CE69ED">
        <w:rPr>
          <w:rFonts w:ascii="Times New Roman" w:hAnsi="Times New Roman" w:cs="Times New Roman"/>
          <w:b/>
          <w:bCs/>
          <w:sz w:val="22"/>
          <w:szCs w:val="24"/>
        </w:rPr>
        <w:sym w:font="Symbol" w:char="F0A2"/>
      </w:r>
      <w:r w:rsidR="009441A6">
        <w:rPr>
          <w:rFonts w:ascii="Times New Roman" w:hAnsi="Times New Roman" w:cs="Times New Roman" w:hint="eastAsia"/>
          <w:b/>
          <w:bCs/>
          <w:sz w:val="22"/>
          <w:szCs w:val="24"/>
        </w:rPr>
        <w:t xml:space="preserve"> </w:t>
      </w:r>
      <w:r w:rsidR="009441A6">
        <w:rPr>
          <w:rFonts w:ascii="Times New Roman" w:hAnsi="Times New Roman" w:cs="Times New Roman" w:hint="eastAsia"/>
          <w:sz w:val="22"/>
          <w:szCs w:val="24"/>
        </w:rPr>
        <w:t xml:space="preserve">UTRs of </w:t>
      </w:r>
      <w:r w:rsidR="009441A6">
        <w:rPr>
          <w:rFonts w:ascii="Times New Roman" w:hAnsi="Times New Roman" w:cs="Times New Roman"/>
          <w:sz w:val="22"/>
          <w:szCs w:val="24"/>
        </w:rPr>
        <w:t>AP2M1, EVL and HNRNPA2B1</w:t>
      </w:r>
      <w:r w:rsidR="009441A6" w:rsidRPr="00AC7619">
        <w:rPr>
          <w:rFonts w:ascii="Times New Roman" w:hAnsi="Times New Roman" w:cs="Times New Roman"/>
          <w:sz w:val="22"/>
          <w:szCs w:val="24"/>
        </w:rPr>
        <w:t xml:space="preserve"> </w:t>
      </w:r>
      <w:r w:rsidR="009441A6">
        <w:rPr>
          <w:rFonts w:ascii="Times New Roman" w:hAnsi="Times New Roman" w:cs="Times New Roman" w:hint="eastAsia"/>
          <w:sz w:val="22"/>
          <w:szCs w:val="24"/>
        </w:rPr>
        <w:t>and mutant type of them are described in the section of</w:t>
      </w:r>
      <w:r w:rsidR="009441A6" w:rsidRPr="009441A6">
        <w:t xml:space="preserve"> </w:t>
      </w:r>
      <w:r w:rsidR="009441A6" w:rsidRPr="009441A6">
        <w:rPr>
          <w:rFonts w:ascii="Times New Roman" w:hAnsi="Times New Roman" w:cs="Times New Roman"/>
          <w:sz w:val="22"/>
          <w:szCs w:val="24"/>
        </w:rPr>
        <w:t>Plasmid Constructions</w:t>
      </w:r>
      <w:r w:rsidR="009441A6">
        <w:rPr>
          <w:rFonts w:ascii="Times New Roman" w:hAnsi="Times New Roman" w:cs="Times New Roman" w:hint="eastAsia"/>
          <w:sz w:val="22"/>
          <w:szCs w:val="24"/>
        </w:rPr>
        <w:t>.</w:t>
      </w:r>
    </w:p>
    <w:p w14:paraId="4C21946F" w14:textId="77777777" w:rsidR="00CE69ED" w:rsidRPr="00CE69ED" w:rsidRDefault="00CE69ED" w:rsidP="003467FF">
      <w:pPr>
        <w:spacing w:line="360" w:lineRule="auto"/>
        <w:rPr>
          <w:rFonts w:ascii="Times New Roman" w:hAnsi="Times New Roman" w:cs="Times New Roman"/>
          <w:sz w:val="22"/>
          <w:szCs w:val="24"/>
        </w:rPr>
      </w:pPr>
    </w:p>
    <w:p w14:paraId="3F5826C4" w14:textId="77777777" w:rsidR="003467FF" w:rsidRPr="00CE69ED" w:rsidRDefault="003467FF" w:rsidP="003467FF">
      <w:pPr>
        <w:spacing w:line="360" w:lineRule="auto"/>
        <w:rPr>
          <w:rFonts w:ascii="Times New Roman" w:hAnsi="Times New Roman" w:cs="Times New Roman"/>
          <w:b/>
          <w:sz w:val="22"/>
          <w:szCs w:val="24"/>
        </w:rPr>
      </w:pPr>
      <w:r w:rsidRPr="00CE69ED">
        <w:rPr>
          <w:rFonts w:ascii="Times New Roman" w:hAnsi="Times New Roman" w:cs="Times New Roman"/>
          <w:b/>
          <w:bCs/>
          <w:sz w:val="22"/>
          <w:szCs w:val="24"/>
        </w:rPr>
        <w:t>Supplemental</w:t>
      </w:r>
      <w:r w:rsidRPr="00CE69ED">
        <w:rPr>
          <w:rFonts w:ascii="Times New Roman" w:hAnsi="Times New Roman" w:cs="Times New Roman"/>
          <w:b/>
          <w:sz w:val="22"/>
          <w:szCs w:val="24"/>
        </w:rPr>
        <w:t xml:space="preserve"> Table S1. siRNAs used for gene knockdown and oligonucleotides used for qRT-PCR.</w:t>
      </w:r>
    </w:p>
    <w:p w14:paraId="33D40000" w14:textId="77777777" w:rsidR="003467FF" w:rsidRPr="00CE69ED" w:rsidRDefault="003467FF" w:rsidP="003467FF">
      <w:pPr>
        <w:spacing w:line="360" w:lineRule="auto"/>
        <w:rPr>
          <w:rFonts w:ascii="Times New Roman" w:hAnsi="Times New Roman" w:cs="Times New Roman"/>
          <w:b/>
          <w:bCs/>
          <w:sz w:val="22"/>
          <w:szCs w:val="24"/>
        </w:rPr>
      </w:pPr>
    </w:p>
    <w:p w14:paraId="6710CED3" w14:textId="3716138E" w:rsidR="003467FF" w:rsidRPr="00CE69ED" w:rsidRDefault="003467FF" w:rsidP="003467FF">
      <w:pPr>
        <w:spacing w:line="360" w:lineRule="auto"/>
        <w:rPr>
          <w:rFonts w:ascii="Times New Roman" w:hAnsi="Times New Roman" w:cs="Times New Roman"/>
          <w:b/>
          <w:bCs/>
          <w:sz w:val="22"/>
          <w:szCs w:val="24"/>
        </w:rPr>
      </w:pPr>
      <w:r w:rsidRPr="00CE69ED">
        <w:rPr>
          <w:rFonts w:ascii="Times New Roman" w:hAnsi="Times New Roman" w:cs="Times New Roman"/>
          <w:b/>
          <w:bCs/>
          <w:sz w:val="22"/>
          <w:szCs w:val="24"/>
        </w:rPr>
        <w:t>Supplemental Table S2. RNA half-lives of PTC-containing isoforms</w:t>
      </w:r>
      <w:r w:rsidR="004472CC" w:rsidRPr="00CE69ED">
        <w:rPr>
          <w:rFonts w:ascii="Times New Roman" w:hAnsi="Times New Roman" w:cs="Times New Roman"/>
          <w:b/>
          <w:bCs/>
          <w:sz w:val="22"/>
          <w:szCs w:val="24"/>
        </w:rPr>
        <w:t xml:space="preserve"> (NMD-sensitive)</w:t>
      </w:r>
      <w:r w:rsidRPr="00CE69ED">
        <w:rPr>
          <w:rFonts w:ascii="Times New Roman" w:hAnsi="Times New Roman" w:cs="Times New Roman"/>
          <w:b/>
          <w:bCs/>
          <w:sz w:val="22"/>
          <w:szCs w:val="24"/>
        </w:rPr>
        <w:t xml:space="preserve"> and all </w:t>
      </w:r>
      <w:r w:rsidRPr="00CE69ED">
        <w:rPr>
          <w:rFonts w:ascii="Times New Roman" w:hAnsi="Times New Roman" w:cs="Times New Roman"/>
          <w:b/>
          <w:bCs/>
          <w:sz w:val="22"/>
          <w:szCs w:val="24"/>
        </w:rPr>
        <w:lastRenderedPageBreak/>
        <w:t>isoforms.</w:t>
      </w:r>
    </w:p>
    <w:p w14:paraId="0ADB51CB" w14:textId="77777777" w:rsidR="003467FF" w:rsidRPr="00CE69ED" w:rsidRDefault="003467FF" w:rsidP="003467FF">
      <w:pPr>
        <w:spacing w:line="360" w:lineRule="auto"/>
        <w:rPr>
          <w:rFonts w:ascii="Times New Roman" w:hAnsi="Times New Roman" w:cs="Times New Roman"/>
          <w:b/>
          <w:bCs/>
          <w:sz w:val="22"/>
          <w:szCs w:val="24"/>
        </w:rPr>
      </w:pPr>
    </w:p>
    <w:p w14:paraId="1ADD83C2" w14:textId="4FE54F24" w:rsidR="003467FF" w:rsidRPr="00CE69ED" w:rsidRDefault="003467FF" w:rsidP="003467FF">
      <w:pPr>
        <w:spacing w:line="360" w:lineRule="auto"/>
        <w:rPr>
          <w:rFonts w:ascii="Times New Roman" w:hAnsi="Times New Roman" w:cs="Times New Roman"/>
          <w:b/>
          <w:bCs/>
          <w:sz w:val="22"/>
          <w:szCs w:val="24"/>
        </w:rPr>
      </w:pPr>
      <w:r w:rsidRPr="00CE69ED">
        <w:rPr>
          <w:rFonts w:ascii="Times New Roman" w:hAnsi="Times New Roman" w:cs="Times New Roman"/>
          <w:b/>
          <w:bCs/>
          <w:sz w:val="22"/>
          <w:szCs w:val="24"/>
        </w:rPr>
        <w:t>Supplemental Table S3. Lists of GC-contents, motifs in the 3</w:t>
      </w:r>
      <w:r w:rsidR="00294310" w:rsidRPr="00CE69ED">
        <w:rPr>
          <w:rFonts w:ascii="Times New Roman" w:hAnsi="Times New Roman" w:cs="Times New Roman"/>
          <w:b/>
          <w:bCs/>
          <w:sz w:val="22"/>
          <w:szCs w:val="24"/>
        </w:rPr>
        <w:sym w:font="Symbol" w:char="F0A2"/>
      </w:r>
      <w:r w:rsidRPr="00CE69ED">
        <w:rPr>
          <w:rFonts w:ascii="Times New Roman" w:hAnsi="Times New Roman" w:cs="Times New Roman"/>
          <w:b/>
          <w:bCs/>
          <w:sz w:val="22"/>
          <w:szCs w:val="24"/>
        </w:rPr>
        <w:t xml:space="preserve"> UTRs, high-throughput sequencing data and repetitive elements.</w:t>
      </w:r>
    </w:p>
    <w:p w14:paraId="3F1466FE" w14:textId="77777777" w:rsidR="00B16D00" w:rsidRPr="00CE69ED" w:rsidRDefault="00B16D00"/>
    <w:p w14:paraId="326EB87D" w14:textId="5AE4DE97" w:rsidR="004A3E70" w:rsidRPr="00CE69ED" w:rsidRDefault="00943CC4">
      <w:pPr>
        <w:rPr>
          <w:rFonts w:ascii="Times New Roman" w:hAnsi="Times New Roman" w:cs="Times New Roman"/>
          <w:b/>
          <w:bCs/>
          <w:sz w:val="22"/>
          <w:szCs w:val="24"/>
        </w:rPr>
      </w:pPr>
      <w:r w:rsidRPr="00CE69ED">
        <w:rPr>
          <w:rFonts w:ascii="Times New Roman" w:hAnsi="Times New Roman" w:cs="Times New Roman"/>
          <w:b/>
          <w:bCs/>
          <w:sz w:val="22"/>
          <w:szCs w:val="24"/>
        </w:rPr>
        <w:t xml:space="preserve">Supplemental Table S4. </w:t>
      </w:r>
      <w:r w:rsidR="00A35CFF" w:rsidRPr="00CE69ED">
        <w:rPr>
          <w:rFonts w:ascii="Times New Roman" w:hAnsi="Times New Roman" w:cs="Times New Roman"/>
          <w:b/>
          <w:bCs/>
          <w:sz w:val="22"/>
          <w:szCs w:val="24"/>
        </w:rPr>
        <w:t>Characterization</w:t>
      </w:r>
      <w:r w:rsidRPr="00CE69ED">
        <w:rPr>
          <w:rFonts w:ascii="Times New Roman" w:hAnsi="Times New Roman" w:cs="Times New Roman"/>
          <w:b/>
          <w:bCs/>
          <w:sz w:val="22"/>
          <w:szCs w:val="24"/>
        </w:rPr>
        <w:t xml:space="preserve"> of 246 UPF1 targets</w:t>
      </w:r>
      <w:r w:rsidR="00A35CFF" w:rsidRPr="00CE69ED">
        <w:rPr>
          <w:rFonts w:ascii="Times New Roman" w:hAnsi="Times New Roman" w:cs="Times New Roman"/>
          <w:b/>
          <w:bCs/>
          <w:sz w:val="22"/>
          <w:szCs w:val="24"/>
        </w:rPr>
        <w:t>.</w:t>
      </w:r>
    </w:p>
    <w:p w14:paraId="41CA1EA9" w14:textId="77777777" w:rsidR="004A3E70" w:rsidRPr="0092507D" w:rsidRDefault="004A3E70">
      <w:pPr>
        <w:rPr>
          <w:rFonts w:ascii="Times New Roman" w:hAnsi="Times New Roman" w:cs="Times New Roman"/>
          <w:b/>
          <w:bCs/>
          <w:sz w:val="22"/>
        </w:rPr>
      </w:pPr>
    </w:p>
    <w:p w14:paraId="384A2154" w14:textId="670168DF" w:rsidR="00752DD8" w:rsidRPr="0092507D" w:rsidRDefault="00752DD8">
      <w:pPr>
        <w:rPr>
          <w:rFonts w:ascii="Times New Roman" w:hAnsi="Times New Roman" w:cs="Times New Roman"/>
          <w:b/>
          <w:bCs/>
          <w:sz w:val="22"/>
        </w:rPr>
      </w:pPr>
      <w:r w:rsidRPr="0092507D">
        <w:rPr>
          <w:rFonts w:ascii="Times New Roman" w:hAnsi="Times New Roman" w:cs="Times New Roman"/>
          <w:b/>
          <w:bCs/>
          <w:sz w:val="22"/>
        </w:rPr>
        <w:t>Supplemental Table S5. GO term enrichment analysis for UPF1 targets (246 genes)</w:t>
      </w:r>
    </w:p>
    <w:p w14:paraId="4C5D8493" w14:textId="77777777" w:rsidR="00752DD8" w:rsidRPr="0092507D" w:rsidRDefault="00752DD8">
      <w:pPr>
        <w:rPr>
          <w:rFonts w:ascii="Times New Roman" w:hAnsi="Times New Roman" w:cs="Times New Roman"/>
          <w:b/>
          <w:bCs/>
          <w:sz w:val="22"/>
        </w:rPr>
      </w:pPr>
    </w:p>
    <w:p w14:paraId="633DA807" w14:textId="399DACA0" w:rsidR="002C4AEB" w:rsidRPr="009E7AA7" w:rsidRDefault="004A5433">
      <w:pPr>
        <w:rPr>
          <w:rFonts w:ascii="Times New Roman" w:hAnsi="Times New Roman" w:cs="Times New Roman"/>
          <w:b/>
          <w:sz w:val="22"/>
        </w:rPr>
      </w:pPr>
      <w:r w:rsidRPr="00CE69ED">
        <w:rPr>
          <w:rFonts w:ascii="Times New Roman" w:hAnsi="Times New Roman" w:cs="Times New Roman"/>
          <w:b/>
          <w:sz w:val="22"/>
        </w:rPr>
        <w:t xml:space="preserve">Supplemental Table </w:t>
      </w:r>
      <w:r w:rsidR="006E36D5" w:rsidRPr="00CE69ED">
        <w:rPr>
          <w:rFonts w:ascii="Times New Roman" w:hAnsi="Times New Roman" w:cs="Times New Roman"/>
          <w:b/>
          <w:sz w:val="22"/>
        </w:rPr>
        <w:t>S</w:t>
      </w:r>
      <w:r w:rsidR="006E36D5">
        <w:rPr>
          <w:rFonts w:ascii="Times New Roman" w:hAnsi="Times New Roman" w:cs="Times New Roman"/>
          <w:b/>
          <w:sz w:val="22"/>
        </w:rPr>
        <w:t>6</w:t>
      </w:r>
      <w:r w:rsidRPr="00CE69ED">
        <w:rPr>
          <w:rFonts w:ascii="Times New Roman" w:hAnsi="Times New Roman" w:cs="Times New Roman"/>
          <w:b/>
          <w:sz w:val="22"/>
        </w:rPr>
        <w:t>. The presence of GC-rich motifs in 246 UPF1 targets and all genes.</w:t>
      </w:r>
    </w:p>
    <w:p w14:paraId="13C6BFEE" w14:textId="4D5FF051" w:rsidR="003E2466" w:rsidRDefault="003E2466" w:rsidP="002C4AEB">
      <w:pPr>
        <w:rPr>
          <w:rFonts w:ascii="Times New Roman" w:hAnsi="Times New Roman" w:cs="Times New Roman"/>
          <w:b/>
          <w:sz w:val="22"/>
        </w:rPr>
      </w:pPr>
    </w:p>
    <w:p w14:paraId="543706C3" w14:textId="77777777" w:rsidR="00DD0459" w:rsidRPr="0092507D" w:rsidRDefault="00DD0459" w:rsidP="00DD0459">
      <w:pPr>
        <w:spacing w:line="480" w:lineRule="auto"/>
        <w:rPr>
          <w:rFonts w:cs="Arial"/>
          <w:sz w:val="20"/>
        </w:rPr>
      </w:pPr>
      <w:r w:rsidRPr="0092507D">
        <w:rPr>
          <w:rFonts w:ascii="Times New Roman" w:eastAsia="Times New Roman" w:hAnsi="Times New Roman" w:cs="Times New Roman"/>
          <w:b/>
          <w:sz w:val="22"/>
          <w:szCs w:val="24"/>
        </w:rPr>
        <w:t>Supplemental Methods</w:t>
      </w:r>
    </w:p>
    <w:p w14:paraId="6F895388" w14:textId="77777777" w:rsidR="00D96A7A" w:rsidRPr="006068B8" w:rsidRDefault="00D96A7A" w:rsidP="00D96A7A">
      <w:pPr>
        <w:spacing w:line="360" w:lineRule="auto"/>
        <w:rPr>
          <w:rFonts w:ascii="Times New Roman" w:hAnsi="Times New Roman" w:cs="Times New Roman"/>
          <w:b/>
          <w:sz w:val="22"/>
          <w:szCs w:val="24"/>
        </w:rPr>
      </w:pPr>
      <w:r w:rsidRPr="006068B8">
        <w:rPr>
          <w:rFonts w:ascii="Times New Roman" w:hAnsi="Times New Roman" w:cs="Times New Roman"/>
          <w:b/>
          <w:sz w:val="22"/>
          <w:szCs w:val="24"/>
        </w:rPr>
        <w:t>Cell culture and siRNA transfection</w:t>
      </w:r>
    </w:p>
    <w:p w14:paraId="02567368" w14:textId="77777777" w:rsidR="00D96A7A" w:rsidRPr="006068B8" w:rsidRDefault="00D96A7A" w:rsidP="00D96A7A">
      <w:pPr>
        <w:spacing w:line="360" w:lineRule="auto"/>
        <w:rPr>
          <w:rFonts w:ascii="Times New Roman" w:hAnsi="Times New Roman" w:cs="Times New Roman"/>
          <w:sz w:val="22"/>
          <w:szCs w:val="24"/>
        </w:rPr>
      </w:pPr>
      <w:r w:rsidRPr="006068B8">
        <w:rPr>
          <w:rFonts w:ascii="Times New Roman" w:hAnsi="Times New Roman" w:cs="Times New Roman"/>
          <w:sz w:val="22"/>
          <w:szCs w:val="24"/>
        </w:rPr>
        <w:t xml:space="preserve">HeLa Tet-off cells (Clontech, Mountain View, CA) were cultured in Dulbecco’s modified Eagle’s medium (Wako, Osaka, Japan), supplemented with 10% fetal bovine serum (Thermo Fisher Scientific, </w:t>
      </w:r>
      <w:r w:rsidRPr="006068B8">
        <w:rPr>
          <w:rFonts w:ascii="Times New Roman" w:hAnsi="Times New Roman" w:cs="Times New Roman"/>
          <w:color w:val="000000"/>
          <w:sz w:val="22"/>
          <w:szCs w:val="24"/>
          <w:shd w:val="clear" w:color="auto" w:fill="FFFFFF"/>
        </w:rPr>
        <w:t>Waltham, MA</w:t>
      </w:r>
      <w:r w:rsidRPr="006068B8">
        <w:rPr>
          <w:rFonts w:ascii="Times New Roman" w:hAnsi="Times New Roman" w:cs="Times New Roman"/>
          <w:sz w:val="22"/>
          <w:szCs w:val="24"/>
        </w:rPr>
        <w:t>) and antibiotics at 37 °C in a humidified incubator with 5% CO</w:t>
      </w:r>
      <w:r w:rsidRPr="006068B8">
        <w:rPr>
          <w:rFonts w:ascii="Times New Roman" w:hAnsi="Times New Roman" w:cs="Times New Roman"/>
          <w:sz w:val="22"/>
          <w:szCs w:val="24"/>
          <w:vertAlign w:val="subscript"/>
        </w:rPr>
        <w:t>2</w:t>
      </w:r>
      <w:r w:rsidRPr="006068B8">
        <w:rPr>
          <w:rFonts w:ascii="Times New Roman" w:hAnsi="Times New Roman" w:cs="Times New Roman"/>
          <w:sz w:val="22"/>
          <w:szCs w:val="24"/>
        </w:rPr>
        <w:t xml:space="preserve">. Short interfering RNAS (siRNAs) were transfected into cells using Lipofectamine RNAiMAX (Thermo Fisher Scientific), according to the manufacturer’s protocol. Briefly, siRNA duplexes (final concentration, 10 nM) were transfected into </w:t>
      </w:r>
      <w:r w:rsidRPr="006068B8">
        <w:rPr>
          <w:rFonts w:ascii="Times New Roman" w:hAnsi="Times New Roman" w:cs="Times New Roman"/>
          <w:color w:val="000000"/>
          <w:sz w:val="22"/>
          <w:szCs w:val="24"/>
          <w:shd w:val="clear" w:color="auto" w:fill="FFFFFF"/>
        </w:rPr>
        <w:t xml:space="preserve">cells, followed by incubation for 6 h in 37 </w:t>
      </w:r>
      <w:r w:rsidRPr="006068B8">
        <w:rPr>
          <w:rFonts w:ascii="Times New Roman" w:hAnsi="Times New Roman" w:cs="Times New Roman"/>
          <w:sz w:val="22"/>
          <w:szCs w:val="24"/>
        </w:rPr>
        <w:t>°C / 5% CO</w:t>
      </w:r>
      <w:r w:rsidRPr="006068B8">
        <w:rPr>
          <w:rFonts w:ascii="Times New Roman" w:hAnsi="Times New Roman" w:cs="Times New Roman"/>
          <w:sz w:val="22"/>
          <w:szCs w:val="24"/>
          <w:vertAlign w:val="subscript"/>
        </w:rPr>
        <w:t>2</w:t>
      </w:r>
      <w:r w:rsidRPr="006068B8">
        <w:rPr>
          <w:rFonts w:ascii="Times New Roman" w:hAnsi="Times New Roman" w:cs="Times New Roman"/>
          <w:sz w:val="22"/>
          <w:szCs w:val="24"/>
        </w:rPr>
        <w:t xml:space="preserve"> and then</w:t>
      </w:r>
      <w:r w:rsidRPr="006068B8">
        <w:rPr>
          <w:rFonts w:ascii="Times New Roman" w:hAnsi="Times New Roman" w:cs="Times New Roman"/>
          <w:color w:val="000000"/>
          <w:sz w:val="22"/>
          <w:szCs w:val="24"/>
          <w:shd w:val="clear" w:color="auto" w:fill="FFFFFF"/>
        </w:rPr>
        <w:t xml:space="preserve"> medium was changed. The cells were then incubated for 48 h. </w:t>
      </w:r>
      <w:r w:rsidRPr="006068B8">
        <w:rPr>
          <w:rFonts w:ascii="Times New Roman" w:hAnsi="Times New Roman" w:cs="Times New Roman"/>
          <w:sz w:val="22"/>
          <w:szCs w:val="24"/>
        </w:rPr>
        <w:t xml:space="preserve">The siRNA sequences are listed in </w:t>
      </w:r>
      <w:r w:rsidRPr="00A4212E">
        <w:rPr>
          <w:rFonts w:ascii="Times New Roman" w:hAnsi="Times New Roman" w:cs="Times New Roman"/>
          <w:sz w:val="22"/>
          <w:szCs w:val="24"/>
        </w:rPr>
        <w:t>Supplemental</w:t>
      </w:r>
      <w:r w:rsidRPr="006068B8">
        <w:rPr>
          <w:rFonts w:ascii="Times New Roman" w:hAnsi="Times New Roman" w:cs="Times New Roman"/>
          <w:sz w:val="22"/>
          <w:szCs w:val="24"/>
        </w:rPr>
        <w:t xml:space="preserve"> Table S1.</w:t>
      </w:r>
    </w:p>
    <w:p w14:paraId="49961EF1" w14:textId="77777777" w:rsidR="00D96A7A" w:rsidRPr="006068B8" w:rsidRDefault="00D96A7A" w:rsidP="00D96A7A">
      <w:pPr>
        <w:spacing w:line="360" w:lineRule="auto"/>
        <w:rPr>
          <w:rFonts w:ascii="Times New Roman" w:hAnsi="Times New Roman" w:cs="Times New Roman"/>
          <w:sz w:val="22"/>
          <w:szCs w:val="24"/>
        </w:rPr>
      </w:pPr>
    </w:p>
    <w:p w14:paraId="3497CC5B" w14:textId="77777777" w:rsidR="00BB31D3" w:rsidRPr="00B158D6" w:rsidRDefault="00BB31D3" w:rsidP="00BB31D3">
      <w:pPr>
        <w:spacing w:line="360" w:lineRule="auto"/>
        <w:rPr>
          <w:rFonts w:ascii="Times New Roman" w:hAnsi="Times New Roman" w:cs="Times New Roman"/>
          <w:b/>
          <w:sz w:val="22"/>
          <w:szCs w:val="24"/>
        </w:rPr>
      </w:pPr>
      <w:r w:rsidRPr="00B158D6">
        <w:rPr>
          <w:rFonts w:ascii="Times New Roman" w:hAnsi="Times New Roman" w:cs="Times New Roman"/>
          <w:b/>
          <w:sz w:val="22"/>
          <w:szCs w:val="24"/>
        </w:rPr>
        <w:t>Plasmid Constructions</w:t>
      </w:r>
    </w:p>
    <w:p w14:paraId="3E8795C0" w14:textId="77777777" w:rsidR="00BB31D3" w:rsidRPr="00B158D6" w:rsidRDefault="00BB31D3" w:rsidP="00BB31D3">
      <w:pPr>
        <w:spacing w:line="360" w:lineRule="auto"/>
        <w:rPr>
          <w:rFonts w:ascii="Times New Roman" w:hAnsi="Times New Roman" w:cs="Times New Roman"/>
          <w:sz w:val="22"/>
          <w:szCs w:val="24"/>
        </w:rPr>
      </w:pPr>
      <w:r w:rsidRPr="00B158D6">
        <w:rPr>
          <w:rFonts w:ascii="Times New Roman" w:hAnsi="Times New Roman" w:cs="Times New Roman"/>
          <w:sz w:val="22"/>
          <w:szCs w:val="24"/>
        </w:rPr>
        <w:t>To construct the pTetBBB/GADD45B 3′ UTR vector, first strand cDNA was synthesized using total RNA isolated from HeLa Tet-off cells and SuperScript II Reverse Transcriptase (Thermo Fisher Scientific</w:t>
      </w:r>
      <w:bookmarkStart w:id="0" w:name="_GoBack"/>
      <w:bookmarkEnd w:id="0"/>
      <w:r w:rsidRPr="00B158D6">
        <w:rPr>
          <w:rFonts w:ascii="Times New Roman" w:hAnsi="Times New Roman" w:cs="Times New Roman"/>
          <w:sz w:val="22"/>
          <w:szCs w:val="24"/>
        </w:rPr>
        <w:t>). PCR amplification was performed using the following primer set: 5</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w:t>
      </w:r>
      <w:r w:rsidRPr="00B158D6">
        <w:rPr>
          <w:rFonts w:ascii="Times New Roman" w:hAnsi="Times New Roman" w:cs="Times New Roman"/>
          <w:sz w:val="22"/>
          <w:szCs w:val="24"/>
        </w:rPr>
        <w:lastRenderedPageBreak/>
        <w:t>GA</w:t>
      </w:r>
      <w:r w:rsidRPr="00B158D6">
        <w:rPr>
          <w:rFonts w:ascii="Times New Roman" w:hAnsi="Times New Roman" w:cs="Times New Roman"/>
          <w:sz w:val="22"/>
          <w:szCs w:val="24"/>
          <w:u w:val="single"/>
        </w:rPr>
        <w:t>AGATCT</w:t>
      </w:r>
      <w:r w:rsidRPr="00B158D6">
        <w:rPr>
          <w:rFonts w:ascii="Times New Roman" w:hAnsi="Times New Roman" w:cs="Times New Roman"/>
          <w:sz w:val="22"/>
          <w:szCs w:val="24"/>
        </w:rPr>
        <w:t>TGAGTTGCTGCCACAAACAA-3</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(sense) and 5</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-GA</w:t>
      </w:r>
      <w:r w:rsidRPr="00B158D6">
        <w:rPr>
          <w:rFonts w:ascii="Times New Roman" w:hAnsi="Times New Roman" w:cs="Times New Roman"/>
          <w:sz w:val="22"/>
          <w:szCs w:val="24"/>
          <w:u w:val="single"/>
        </w:rPr>
        <w:t>AGATCT</w:t>
      </w:r>
      <w:r w:rsidRPr="00B158D6">
        <w:rPr>
          <w:rFonts w:ascii="Times New Roman" w:hAnsi="Times New Roman" w:cs="Times New Roman"/>
          <w:sz w:val="22"/>
          <w:szCs w:val="24"/>
        </w:rPr>
        <w:t>CCAGCTCCAGTCTCAAGGA-3</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(antisense), where the underlined sequence is the BglII restriction site. The PCR product was digested with BglII and inserted into BglII-digested pTetBBB vector.</w:t>
      </w:r>
    </w:p>
    <w:p w14:paraId="7288C6A8" w14:textId="77777777" w:rsidR="00BB31D3" w:rsidRPr="00B158D6" w:rsidRDefault="00BB31D3" w:rsidP="00BB31D3">
      <w:pPr>
        <w:spacing w:line="360" w:lineRule="auto"/>
        <w:ind w:firstLineChars="200" w:firstLine="440"/>
        <w:rPr>
          <w:rFonts w:ascii="Times New Roman" w:hAnsi="Times New Roman" w:cs="Times New Roman"/>
          <w:sz w:val="22"/>
          <w:szCs w:val="24"/>
        </w:rPr>
      </w:pPr>
      <w:r w:rsidRPr="00B158D6">
        <w:rPr>
          <w:rFonts w:ascii="Times New Roman" w:hAnsi="Times New Roman" w:cs="Times New Roman"/>
          <w:sz w:val="22"/>
          <w:szCs w:val="24"/>
        </w:rPr>
        <w:t xml:space="preserve">To construct pTetBBB/GADD45B </w:t>
      </w:r>
      <w:r w:rsidRPr="00B158D6">
        <w:rPr>
          <w:rFonts w:ascii="Symbol" w:hAnsi="Symbol" w:cs="Times New Roman"/>
          <w:sz w:val="22"/>
          <w:szCs w:val="24"/>
        </w:rPr>
        <w:t></w:t>
      </w:r>
      <w:r w:rsidRPr="00B158D6">
        <w:rPr>
          <w:rFonts w:ascii="Times New Roman" w:hAnsi="Times New Roman" w:cs="Times New Roman"/>
          <w:sz w:val="22"/>
          <w:szCs w:val="24"/>
        </w:rPr>
        <w:t xml:space="preserve">site1 (858–862 bp), </w:t>
      </w:r>
      <w:r w:rsidRPr="00B158D6">
        <w:rPr>
          <w:rFonts w:ascii="Symbol" w:hAnsi="Symbol" w:cs="Times New Roman"/>
          <w:sz w:val="22"/>
          <w:szCs w:val="24"/>
        </w:rPr>
        <w:t></w:t>
      </w:r>
      <w:r w:rsidRPr="00B158D6">
        <w:rPr>
          <w:rFonts w:ascii="Times New Roman" w:hAnsi="Times New Roman" w:cs="Times New Roman"/>
          <w:sz w:val="22"/>
          <w:szCs w:val="24"/>
        </w:rPr>
        <w:t xml:space="preserve">site4 (1113–1122 bp) and </w:t>
      </w:r>
      <w:r w:rsidRPr="00B158D6">
        <w:rPr>
          <w:rFonts w:ascii="Symbol" w:hAnsi="Symbol" w:cs="Times New Roman"/>
          <w:sz w:val="22"/>
          <w:szCs w:val="24"/>
        </w:rPr>
        <w:t></w:t>
      </w:r>
      <w:r w:rsidRPr="00B158D6">
        <w:rPr>
          <w:rFonts w:ascii="Times New Roman" w:hAnsi="Times New Roman" w:cs="Times New Roman"/>
          <w:sz w:val="22"/>
          <w:szCs w:val="24"/>
        </w:rPr>
        <w:t>site1</w:t>
      </w:r>
      <w:r w:rsidRPr="00B158D6">
        <w:rPr>
          <w:rFonts w:ascii="Symbol" w:hAnsi="Symbol" w:cs="Times New Roman"/>
          <w:sz w:val="22"/>
          <w:szCs w:val="24"/>
        </w:rPr>
        <w:t></w:t>
      </w:r>
      <w:r w:rsidRPr="00B158D6">
        <w:rPr>
          <w:rFonts w:ascii="Times New Roman" w:hAnsi="Times New Roman" w:cs="Times New Roman"/>
          <w:sz w:val="22"/>
          <w:szCs w:val="24"/>
        </w:rPr>
        <w:t xml:space="preserve">site4 (858–862 bp / 1113–1122 bp), the synthesized DNA fragment of GADD45B mRNA (NM_015675.3, 742–1122 bp), deleted at </w:t>
      </w:r>
      <w:r w:rsidRPr="00B158D6">
        <w:rPr>
          <w:rFonts w:ascii="Symbol" w:hAnsi="Symbol" w:cs="Times New Roman"/>
          <w:sz w:val="22"/>
          <w:szCs w:val="24"/>
        </w:rPr>
        <w:t></w:t>
      </w:r>
      <w:r w:rsidRPr="00B158D6">
        <w:rPr>
          <w:rFonts w:ascii="Times New Roman" w:hAnsi="Times New Roman" w:cs="Times New Roman"/>
          <w:sz w:val="22"/>
          <w:szCs w:val="24"/>
        </w:rPr>
        <w:t xml:space="preserve">site1 or </w:t>
      </w:r>
      <w:r w:rsidRPr="00B158D6">
        <w:rPr>
          <w:rFonts w:ascii="Symbol" w:hAnsi="Symbol" w:cs="Times New Roman"/>
          <w:sz w:val="22"/>
          <w:szCs w:val="24"/>
        </w:rPr>
        <w:t></w:t>
      </w:r>
      <w:r w:rsidRPr="00B158D6">
        <w:rPr>
          <w:rFonts w:ascii="Times New Roman" w:hAnsi="Times New Roman" w:cs="Times New Roman"/>
          <w:sz w:val="22"/>
          <w:szCs w:val="24"/>
        </w:rPr>
        <w:t xml:space="preserve">site4 or </w:t>
      </w:r>
      <w:r w:rsidRPr="00B158D6">
        <w:rPr>
          <w:rFonts w:ascii="Symbol" w:hAnsi="Symbol" w:cs="Times New Roman"/>
          <w:sz w:val="22"/>
          <w:szCs w:val="24"/>
        </w:rPr>
        <w:t></w:t>
      </w:r>
      <w:r w:rsidRPr="00B158D6">
        <w:rPr>
          <w:rFonts w:ascii="Times New Roman" w:hAnsi="Times New Roman" w:cs="Times New Roman"/>
          <w:sz w:val="22"/>
          <w:szCs w:val="24"/>
        </w:rPr>
        <w:t>site1</w:t>
      </w:r>
      <w:r w:rsidRPr="00B158D6">
        <w:rPr>
          <w:rFonts w:ascii="Symbol" w:hAnsi="Symbol" w:cs="Times New Roman"/>
          <w:sz w:val="22"/>
          <w:szCs w:val="24"/>
        </w:rPr>
        <w:t></w:t>
      </w:r>
      <w:r w:rsidRPr="00B158D6">
        <w:rPr>
          <w:rFonts w:ascii="Times New Roman" w:hAnsi="Times New Roman" w:cs="Times New Roman"/>
          <w:sz w:val="22"/>
          <w:szCs w:val="24"/>
        </w:rPr>
        <w:t>site4 with BglII digestion sites in 5</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and 3</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ends, was prepared and produced by Eurofins Genomics. The three DNA fragments were inserted into BglII digested pTetBBB vector.</w:t>
      </w:r>
    </w:p>
    <w:p w14:paraId="043A080E" w14:textId="77777777" w:rsidR="00BB31D3" w:rsidRPr="00B158D6" w:rsidRDefault="00BB31D3" w:rsidP="00BB31D3">
      <w:pPr>
        <w:spacing w:line="360" w:lineRule="auto"/>
        <w:ind w:firstLineChars="200" w:firstLine="440"/>
        <w:rPr>
          <w:rFonts w:ascii="Times New Roman" w:hAnsi="Times New Roman" w:cs="Times New Roman"/>
          <w:sz w:val="22"/>
          <w:szCs w:val="24"/>
        </w:rPr>
      </w:pPr>
      <w:r w:rsidRPr="00B158D6">
        <w:rPr>
          <w:rFonts w:ascii="Times New Roman" w:hAnsi="Times New Roman" w:cs="Times New Roman"/>
          <w:sz w:val="22"/>
          <w:szCs w:val="24"/>
        </w:rPr>
        <w:t xml:space="preserve">To construct pTetBBB/GADD45B </w:t>
      </w:r>
      <w:r w:rsidRPr="00B158D6">
        <w:rPr>
          <w:rFonts w:ascii="Symbol" w:hAnsi="Symbol" w:cs="Times New Roman"/>
          <w:sz w:val="22"/>
          <w:szCs w:val="24"/>
        </w:rPr>
        <w:t></w:t>
      </w:r>
      <w:r w:rsidRPr="00B158D6">
        <w:rPr>
          <w:rFonts w:ascii="Times New Roman" w:hAnsi="Times New Roman" w:cs="Times New Roman"/>
          <w:sz w:val="22"/>
          <w:szCs w:val="24"/>
        </w:rPr>
        <w:t>site1</w:t>
      </w:r>
      <w:r w:rsidRPr="00B158D6">
        <w:rPr>
          <w:rFonts w:ascii="Symbol" w:hAnsi="Symbol" w:cs="Times New Roman"/>
          <w:sz w:val="22"/>
          <w:szCs w:val="24"/>
        </w:rPr>
        <w:t></w:t>
      </w:r>
      <w:r w:rsidRPr="00B158D6">
        <w:rPr>
          <w:rFonts w:ascii="Times New Roman" w:hAnsi="Times New Roman" w:cs="Times New Roman"/>
          <w:sz w:val="22"/>
          <w:szCs w:val="24"/>
        </w:rPr>
        <w:t>site2</w:t>
      </w:r>
      <w:r w:rsidRPr="00B158D6">
        <w:rPr>
          <w:rFonts w:ascii="Symbol" w:hAnsi="Symbol" w:cs="Times New Roman"/>
          <w:sz w:val="22"/>
          <w:szCs w:val="24"/>
        </w:rPr>
        <w:t></w:t>
      </w:r>
      <w:r w:rsidRPr="00B158D6">
        <w:rPr>
          <w:rFonts w:ascii="Times New Roman" w:hAnsi="Times New Roman" w:cs="Times New Roman"/>
          <w:sz w:val="22"/>
          <w:szCs w:val="24"/>
        </w:rPr>
        <w:t>site4 (858</w:t>
      </w:r>
      <w:r w:rsidRPr="00B158D6">
        <w:rPr>
          <w:rFonts w:ascii="Times New Roman" w:hAnsi="Times New Roman" w:cs="Times New Roman"/>
          <w:sz w:val="22"/>
          <w:szCs w:val="24"/>
        </w:rPr>
        <w:softHyphen/>
        <w:t>–862 bp / 921–</w:t>
      </w:r>
      <w:r w:rsidRPr="00B158D6">
        <w:rPr>
          <w:rFonts w:ascii="Times New Roman" w:hAnsi="Times New Roman" w:cs="Times New Roman"/>
          <w:sz w:val="22"/>
          <w:szCs w:val="24"/>
        </w:rPr>
        <w:softHyphen/>
        <w:t>927 bp / 1113</w:t>
      </w:r>
      <w:r w:rsidRPr="00B158D6">
        <w:rPr>
          <w:rFonts w:ascii="Times New Roman" w:hAnsi="Times New Roman" w:cs="Times New Roman"/>
          <w:sz w:val="22"/>
          <w:szCs w:val="24"/>
        </w:rPr>
        <w:softHyphen/>
        <w:t xml:space="preserve">–1122 bp) and </w:t>
      </w:r>
      <w:r w:rsidRPr="00B158D6">
        <w:rPr>
          <w:rFonts w:ascii="Symbol" w:hAnsi="Symbol" w:cs="Times New Roman"/>
          <w:sz w:val="22"/>
          <w:szCs w:val="24"/>
        </w:rPr>
        <w:t></w:t>
      </w:r>
      <w:r w:rsidRPr="00B158D6">
        <w:rPr>
          <w:rFonts w:ascii="Times New Roman" w:hAnsi="Times New Roman" w:cs="Times New Roman"/>
          <w:sz w:val="22"/>
          <w:szCs w:val="24"/>
        </w:rPr>
        <w:t>site1</w:t>
      </w:r>
      <w:r w:rsidRPr="00B158D6">
        <w:rPr>
          <w:rFonts w:ascii="Symbol" w:hAnsi="Symbol" w:cs="Times New Roman"/>
          <w:sz w:val="22"/>
          <w:szCs w:val="24"/>
        </w:rPr>
        <w:t></w:t>
      </w:r>
      <w:r w:rsidRPr="00B158D6">
        <w:rPr>
          <w:rFonts w:ascii="Times New Roman" w:hAnsi="Times New Roman" w:cs="Times New Roman"/>
          <w:sz w:val="22"/>
          <w:szCs w:val="24"/>
        </w:rPr>
        <w:t>site3</w:t>
      </w:r>
      <w:r w:rsidRPr="00B158D6">
        <w:rPr>
          <w:rFonts w:ascii="Symbol" w:hAnsi="Symbol" w:cs="Times New Roman"/>
          <w:sz w:val="22"/>
          <w:szCs w:val="24"/>
        </w:rPr>
        <w:t></w:t>
      </w:r>
      <w:r w:rsidRPr="00B158D6">
        <w:rPr>
          <w:rFonts w:ascii="Times New Roman" w:hAnsi="Times New Roman" w:cs="Times New Roman"/>
          <w:sz w:val="22"/>
          <w:szCs w:val="24"/>
        </w:rPr>
        <w:t>site4 (858</w:t>
      </w:r>
      <w:r w:rsidRPr="00B158D6">
        <w:rPr>
          <w:rFonts w:ascii="Times New Roman" w:hAnsi="Times New Roman" w:cs="Times New Roman"/>
          <w:sz w:val="22"/>
          <w:szCs w:val="24"/>
        </w:rPr>
        <w:softHyphen/>
        <w:t>–862 bp / 985</w:t>
      </w:r>
      <w:r w:rsidRPr="00B158D6">
        <w:rPr>
          <w:rFonts w:ascii="Times New Roman" w:hAnsi="Times New Roman" w:cs="Times New Roman"/>
          <w:sz w:val="22"/>
          <w:szCs w:val="24"/>
        </w:rPr>
        <w:softHyphen/>
        <w:t xml:space="preserve">–991 bp / 1113–1122 bp), pTetBBB/GADD45B </w:t>
      </w:r>
      <w:r w:rsidRPr="00B158D6">
        <w:rPr>
          <w:rFonts w:ascii="Symbol" w:hAnsi="Symbol" w:cs="Times New Roman"/>
          <w:sz w:val="22"/>
          <w:szCs w:val="24"/>
        </w:rPr>
        <w:t></w:t>
      </w:r>
      <w:r w:rsidRPr="00B158D6">
        <w:rPr>
          <w:rFonts w:ascii="Times New Roman" w:hAnsi="Times New Roman" w:cs="Times New Roman"/>
          <w:sz w:val="22"/>
          <w:szCs w:val="24"/>
        </w:rPr>
        <w:t>site1</w:t>
      </w:r>
      <w:r w:rsidRPr="00B158D6">
        <w:rPr>
          <w:rFonts w:ascii="Symbol" w:hAnsi="Symbol" w:cs="Times New Roman"/>
          <w:sz w:val="22"/>
          <w:szCs w:val="24"/>
        </w:rPr>
        <w:t></w:t>
      </w:r>
      <w:r w:rsidRPr="00B158D6">
        <w:rPr>
          <w:rFonts w:ascii="Times New Roman" w:hAnsi="Times New Roman" w:cs="Times New Roman"/>
          <w:sz w:val="22"/>
          <w:szCs w:val="24"/>
        </w:rPr>
        <w:t>site4 was used as a template for PCR amplification, and site-directed mutagenesis was performed using the following primer sets: 5</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-GCCGCCGATCAGATGGAGA-3</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(sense) and 5</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-TCCTGGATCTCCGCCCTG-3</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(antisense) for deleting site2 and 5</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-CCTTGGGATGGAGCAGAAG-3</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(sense) and 5</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-TTCGGGGGTCCTGTCTCC-3</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(antisense) to deleting site 3. </w:t>
      </w:r>
    </w:p>
    <w:p w14:paraId="4153BFA7" w14:textId="77777777" w:rsidR="00BB31D3" w:rsidRPr="00B158D6" w:rsidRDefault="00BB31D3" w:rsidP="00BB31D3">
      <w:pPr>
        <w:spacing w:line="360" w:lineRule="auto"/>
        <w:ind w:firstLineChars="200" w:firstLine="440"/>
        <w:rPr>
          <w:rFonts w:ascii="Times New Roman" w:hAnsi="Times New Roman" w:cs="Times New Roman"/>
          <w:sz w:val="22"/>
          <w:szCs w:val="24"/>
        </w:rPr>
      </w:pPr>
      <w:r w:rsidRPr="00B158D6">
        <w:rPr>
          <w:rFonts w:ascii="Times New Roman" w:hAnsi="Times New Roman" w:cs="Times New Roman"/>
          <w:sz w:val="22"/>
          <w:szCs w:val="24"/>
        </w:rPr>
        <w:t xml:space="preserve">To construct pTetBBB/GADD45B </w:t>
      </w:r>
      <w:r w:rsidRPr="00B158D6">
        <w:rPr>
          <w:rFonts w:ascii="Symbol" w:hAnsi="Symbol" w:cs="Times New Roman"/>
          <w:sz w:val="22"/>
          <w:szCs w:val="24"/>
        </w:rPr>
        <w:t></w:t>
      </w:r>
      <w:r w:rsidRPr="00B158D6">
        <w:rPr>
          <w:rFonts w:ascii="Times New Roman" w:hAnsi="Times New Roman" w:cs="Times New Roman"/>
          <w:sz w:val="22"/>
          <w:szCs w:val="24"/>
        </w:rPr>
        <w:t>site1</w:t>
      </w:r>
      <w:r w:rsidRPr="00B158D6">
        <w:rPr>
          <w:rFonts w:ascii="Symbol" w:hAnsi="Symbol" w:cs="Times New Roman"/>
          <w:sz w:val="22"/>
          <w:szCs w:val="24"/>
        </w:rPr>
        <w:t></w:t>
      </w:r>
      <w:r w:rsidRPr="00B158D6">
        <w:rPr>
          <w:rFonts w:ascii="Times New Roman" w:hAnsi="Times New Roman" w:cs="Times New Roman"/>
          <w:sz w:val="22"/>
          <w:szCs w:val="24"/>
        </w:rPr>
        <w:t>site2</w:t>
      </w:r>
      <w:r w:rsidRPr="00B158D6">
        <w:rPr>
          <w:rFonts w:ascii="Symbol" w:hAnsi="Symbol" w:cs="Times New Roman"/>
          <w:sz w:val="22"/>
          <w:szCs w:val="24"/>
        </w:rPr>
        <w:t></w:t>
      </w:r>
      <w:r w:rsidRPr="00B158D6">
        <w:rPr>
          <w:rFonts w:ascii="Times New Roman" w:hAnsi="Times New Roman" w:cs="Times New Roman"/>
          <w:sz w:val="22"/>
          <w:szCs w:val="24"/>
        </w:rPr>
        <w:t>site3</w:t>
      </w:r>
      <w:r w:rsidRPr="00B158D6">
        <w:rPr>
          <w:rFonts w:ascii="Symbol" w:hAnsi="Symbol" w:cs="Times New Roman"/>
          <w:sz w:val="22"/>
          <w:szCs w:val="24"/>
        </w:rPr>
        <w:t></w:t>
      </w:r>
      <w:r w:rsidRPr="00B158D6">
        <w:rPr>
          <w:rFonts w:ascii="Times New Roman" w:hAnsi="Times New Roman" w:cs="Times New Roman"/>
          <w:sz w:val="22"/>
          <w:szCs w:val="24"/>
        </w:rPr>
        <w:t xml:space="preserve">site4 (858–862 bp / 921–927 bp / 985–991 bp / 1113–1122 bp), pTetBBB/GADD45B </w:t>
      </w:r>
      <w:r w:rsidRPr="00B158D6">
        <w:rPr>
          <w:rFonts w:ascii="Symbol" w:hAnsi="Symbol" w:cs="Times New Roman"/>
          <w:sz w:val="22"/>
          <w:szCs w:val="24"/>
        </w:rPr>
        <w:t></w:t>
      </w:r>
      <w:r w:rsidRPr="00B158D6">
        <w:rPr>
          <w:rFonts w:ascii="Times New Roman" w:hAnsi="Times New Roman" w:cs="Times New Roman"/>
          <w:sz w:val="22"/>
          <w:szCs w:val="24"/>
        </w:rPr>
        <w:t>site1</w:t>
      </w:r>
      <w:r w:rsidRPr="00B158D6">
        <w:rPr>
          <w:rFonts w:ascii="Symbol" w:hAnsi="Symbol" w:cs="Times New Roman"/>
          <w:sz w:val="22"/>
          <w:szCs w:val="24"/>
        </w:rPr>
        <w:t></w:t>
      </w:r>
      <w:r w:rsidRPr="00B158D6">
        <w:rPr>
          <w:rFonts w:ascii="Times New Roman" w:hAnsi="Times New Roman" w:cs="Times New Roman"/>
          <w:sz w:val="22"/>
          <w:szCs w:val="24"/>
        </w:rPr>
        <w:t>site2</w:t>
      </w:r>
      <w:r w:rsidRPr="00B158D6">
        <w:rPr>
          <w:rFonts w:ascii="Symbol" w:hAnsi="Symbol" w:cs="Times New Roman"/>
          <w:sz w:val="22"/>
          <w:szCs w:val="24"/>
        </w:rPr>
        <w:t></w:t>
      </w:r>
      <w:r w:rsidRPr="00B158D6">
        <w:rPr>
          <w:rFonts w:ascii="Times New Roman" w:hAnsi="Times New Roman" w:cs="Times New Roman"/>
          <w:sz w:val="22"/>
          <w:szCs w:val="24"/>
        </w:rPr>
        <w:t>site4 was used as a template for PCR amplification and site-directed mutagenesis was performed using the following primer set: 5</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-CCTTGGGATGGAGCAGAAG-3</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(sense) and 5</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-TTCGGGGGTCCTGTCTCC-3</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(antisense) to delete site 3. The 5</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and 3</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ends of the PCR products were phosphorylated using T4 polynucleotide kinase (Toyobo, Osaka, Japan) and self-ligated.</w:t>
      </w:r>
    </w:p>
    <w:p w14:paraId="44EC36D8" w14:textId="77777777" w:rsidR="00BB31D3" w:rsidRPr="00B158D6" w:rsidRDefault="00BB31D3" w:rsidP="00BB31D3">
      <w:pPr>
        <w:spacing w:line="360" w:lineRule="auto"/>
        <w:ind w:firstLineChars="200" w:firstLine="440"/>
        <w:rPr>
          <w:rFonts w:ascii="Times New Roman" w:hAnsi="Times New Roman" w:cs="Times New Roman"/>
          <w:sz w:val="22"/>
          <w:szCs w:val="24"/>
        </w:rPr>
      </w:pPr>
      <w:r w:rsidRPr="00B158D6">
        <w:rPr>
          <w:rFonts w:ascii="Times New Roman" w:hAnsi="Times New Roman" w:cs="Times New Roman"/>
          <w:sz w:val="22"/>
          <w:szCs w:val="24"/>
        </w:rPr>
        <w:t xml:space="preserve">To construct the adenine substitution mutant for site1-4 of pTetBBB/GADD45B, the synthesized DNA fragment of GADD45B mRNA, substituted at site1-4 with BglII digestion sites </w:t>
      </w:r>
      <w:r w:rsidRPr="00B158D6">
        <w:rPr>
          <w:rFonts w:ascii="Times New Roman" w:hAnsi="Times New Roman" w:cs="Times New Roman"/>
          <w:sz w:val="22"/>
          <w:szCs w:val="24"/>
        </w:rPr>
        <w:lastRenderedPageBreak/>
        <w:t>in 5</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and 3</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ends, was prepared and produced by Eurofins Genomics. The DNA fragment was inserted into BglII digested pTetBBB vector.</w:t>
      </w:r>
    </w:p>
    <w:p w14:paraId="47850EB0" w14:textId="77777777" w:rsidR="0083273B" w:rsidRDefault="0083273B" w:rsidP="0092507D">
      <w:pPr>
        <w:spacing w:line="360" w:lineRule="auto"/>
        <w:ind w:firstLineChars="200" w:firstLine="440"/>
        <w:rPr>
          <w:rFonts w:ascii="Times New Roman" w:hAnsi="Times New Roman" w:cs="Times New Roman"/>
          <w:sz w:val="22"/>
          <w:szCs w:val="24"/>
        </w:rPr>
      </w:pPr>
      <w:r>
        <w:rPr>
          <w:rFonts w:ascii="Times New Roman" w:hAnsi="Times New Roman" w:cs="Times New Roman"/>
          <w:sz w:val="22"/>
          <w:szCs w:val="24"/>
        </w:rPr>
        <w:t xml:space="preserve">To construct </w:t>
      </w:r>
      <w:r w:rsidRPr="00AC7619">
        <w:rPr>
          <w:rFonts w:ascii="Times New Roman" w:hAnsi="Times New Roman" w:cs="Times New Roman"/>
          <w:sz w:val="22"/>
          <w:szCs w:val="24"/>
        </w:rPr>
        <w:t xml:space="preserve">pTET-BBB fused with </w:t>
      </w:r>
      <w:r>
        <w:rPr>
          <w:rFonts w:ascii="Times New Roman" w:hAnsi="Times New Roman" w:cs="Times New Roman"/>
          <w:sz w:val="22"/>
          <w:szCs w:val="24"/>
        </w:rPr>
        <w:t>AP2M1, EVL and HNRNPA2B1</w:t>
      </w:r>
      <w:r w:rsidRPr="00AC7619">
        <w:rPr>
          <w:rFonts w:ascii="Times New Roman" w:hAnsi="Times New Roman" w:cs="Times New Roman"/>
          <w:sz w:val="22"/>
          <w:szCs w:val="24"/>
        </w:rPr>
        <w:t xml:space="preserve"> 3</w:t>
      </w:r>
      <w:r w:rsidRPr="00CE69ED">
        <w:rPr>
          <w:rFonts w:ascii="Times New Roman" w:hAnsi="Times New Roman" w:cs="Times New Roman"/>
          <w:b/>
          <w:bCs/>
          <w:sz w:val="22"/>
          <w:szCs w:val="24"/>
        </w:rPr>
        <w:sym w:font="Symbol" w:char="F0A2"/>
      </w:r>
      <w:r w:rsidRPr="00AC7619">
        <w:rPr>
          <w:rFonts w:ascii="Times New Roman" w:hAnsi="Times New Roman" w:cs="Times New Roman"/>
          <w:sz w:val="22"/>
          <w:szCs w:val="24"/>
        </w:rPr>
        <w:t xml:space="preserve"> UTR</w:t>
      </w:r>
      <w:r>
        <w:rPr>
          <w:rFonts w:ascii="Times New Roman" w:hAnsi="Times New Roman" w:cs="Times New Roman"/>
          <w:sz w:val="22"/>
          <w:szCs w:val="24"/>
        </w:rPr>
        <w:t xml:space="preserve"> and</w:t>
      </w:r>
      <w:r w:rsidRPr="0026454F">
        <w:rPr>
          <w:rFonts w:ascii="Times New Roman" w:hAnsi="Times New Roman" w:cs="Times New Roman"/>
          <w:sz w:val="22"/>
          <w:szCs w:val="24"/>
        </w:rPr>
        <w:t xml:space="preserve"> </w:t>
      </w:r>
      <w:r w:rsidRPr="00AC7619">
        <w:rPr>
          <w:rFonts w:ascii="Times New Roman" w:hAnsi="Times New Roman" w:cs="Times New Roman"/>
          <w:sz w:val="22"/>
          <w:szCs w:val="24"/>
        </w:rPr>
        <w:t xml:space="preserve">pTET-BBB fused with </w:t>
      </w:r>
      <w:r>
        <w:rPr>
          <w:rFonts w:ascii="Times New Roman" w:hAnsi="Times New Roman" w:cs="Times New Roman"/>
          <w:sz w:val="22"/>
          <w:szCs w:val="24"/>
        </w:rPr>
        <w:t>AP2M1, EVL and HNRNPA2B1</w:t>
      </w:r>
      <w:r w:rsidRPr="00AC7619">
        <w:rPr>
          <w:rFonts w:ascii="Times New Roman" w:hAnsi="Times New Roman" w:cs="Times New Roman"/>
          <w:sz w:val="22"/>
          <w:szCs w:val="24"/>
        </w:rPr>
        <w:t xml:space="preserve"> 3</w:t>
      </w:r>
      <w:r w:rsidRPr="00CE69ED">
        <w:rPr>
          <w:rFonts w:ascii="Times New Roman" w:hAnsi="Times New Roman" w:cs="Times New Roman"/>
          <w:b/>
          <w:bCs/>
          <w:sz w:val="22"/>
          <w:szCs w:val="24"/>
        </w:rPr>
        <w:sym w:font="Symbol" w:char="F0A2"/>
      </w:r>
      <w:r w:rsidRPr="00AC7619">
        <w:rPr>
          <w:rFonts w:ascii="Times New Roman" w:hAnsi="Times New Roman" w:cs="Times New Roman"/>
          <w:sz w:val="22"/>
          <w:szCs w:val="24"/>
        </w:rPr>
        <w:t xml:space="preserve"> UTR </w:t>
      </w:r>
      <w:r>
        <w:rPr>
          <w:rFonts w:ascii="Times New Roman" w:hAnsi="Times New Roman" w:cs="Times New Roman"/>
          <w:sz w:val="22"/>
          <w:szCs w:val="24"/>
        </w:rPr>
        <w:t>substitut</w:t>
      </w:r>
      <w:r w:rsidRPr="00AC7619">
        <w:rPr>
          <w:rFonts w:ascii="Times New Roman" w:hAnsi="Times New Roman" w:cs="Times New Roman"/>
          <w:sz w:val="22"/>
          <w:szCs w:val="24"/>
        </w:rPr>
        <w:t>ed wit</w:t>
      </w:r>
      <w:r>
        <w:rPr>
          <w:rFonts w:ascii="Times New Roman" w:hAnsi="Times New Roman" w:cs="Times New Roman"/>
          <w:sz w:val="22"/>
          <w:szCs w:val="24"/>
        </w:rPr>
        <w:t>h indicated pUPF1-binding motifs</w:t>
      </w:r>
      <w:r w:rsidRPr="00AC7619">
        <w:rPr>
          <w:rFonts w:ascii="Times New Roman" w:hAnsi="Times New Roman" w:cs="Times New Roman"/>
          <w:sz w:val="22"/>
          <w:szCs w:val="24"/>
        </w:rPr>
        <w:t xml:space="preserve">, </w:t>
      </w:r>
      <w:r>
        <w:rPr>
          <w:rFonts w:ascii="Times New Roman" w:hAnsi="Times New Roman" w:cs="Times New Roman"/>
          <w:sz w:val="22"/>
          <w:szCs w:val="24"/>
        </w:rPr>
        <w:t>the synthesized</w:t>
      </w:r>
      <w:r w:rsidRPr="0026454F">
        <w:rPr>
          <w:rFonts w:ascii="Times New Roman" w:hAnsi="Times New Roman" w:cs="Times New Roman"/>
          <w:sz w:val="22"/>
          <w:szCs w:val="24"/>
        </w:rPr>
        <w:t xml:space="preserve"> </w:t>
      </w:r>
      <w:r w:rsidRPr="00B158D6">
        <w:rPr>
          <w:rFonts w:ascii="Times New Roman" w:hAnsi="Times New Roman" w:cs="Times New Roman"/>
          <w:sz w:val="22"/>
          <w:szCs w:val="24"/>
        </w:rPr>
        <w:t>DNA fragment of</w:t>
      </w:r>
      <w:r>
        <w:rPr>
          <w:rFonts w:ascii="Times New Roman" w:hAnsi="Times New Roman" w:cs="Times New Roman"/>
          <w:sz w:val="22"/>
          <w:szCs w:val="24"/>
        </w:rPr>
        <w:t xml:space="preserve"> them </w:t>
      </w:r>
      <w:r w:rsidRPr="00B158D6">
        <w:rPr>
          <w:rFonts w:ascii="Times New Roman" w:hAnsi="Times New Roman" w:cs="Times New Roman"/>
          <w:sz w:val="22"/>
          <w:szCs w:val="24"/>
        </w:rPr>
        <w:t>was prepared and produced by Eurofins Genomics. The DNA fragment was inserted into BglII digested pTetBBB vector.</w:t>
      </w:r>
    </w:p>
    <w:p w14:paraId="5691601C" w14:textId="30DF60A0" w:rsidR="0083273B" w:rsidRDefault="009441A6" w:rsidP="0083273B">
      <w:pPr>
        <w:spacing w:line="360" w:lineRule="auto"/>
        <w:rPr>
          <w:rFonts w:ascii="Times New Roman" w:hAnsi="Times New Roman" w:cs="Times New Roman"/>
          <w:sz w:val="22"/>
          <w:szCs w:val="24"/>
          <w:u w:val="single"/>
        </w:rPr>
      </w:pPr>
      <w:r>
        <w:rPr>
          <w:rFonts w:ascii="Times New Roman" w:hAnsi="Times New Roman" w:cs="Times New Roman"/>
          <w:sz w:val="22"/>
          <w:szCs w:val="24"/>
          <w:u w:val="single"/>
        </w:rPr>
        <w:t>T</w:t>
      </w:r>
      <w:r>
        <w:rPr>
          <w:rFonts w:ascii="Times New Roman" w:hAnsi="Times New Roman" w:cs="Times New Roman" w:hint="eastAsia"/>
          <w:sz w:val="22"/>
          <w:szCs w:val="24"/>
          <w:u w:val="single"/>
        </w:rPr>
        <w:t>he cloned sequences are shown as below:</w:t>
      </w:r>
    </w:p>
    <w:p w14:paraId="2220FAC6" w14:textId="196FB499" w:rsidR="0083273B" w:rsidRPr="008E50AA" w:rsidRDefault="0083273B" w:rsidP="0083273B">
      <w:pPr>
        <w:spacing w:line="360" w:lineRule="auto"/>
        <w:rPr>
          <w:rFonts w:ascii="Times New Roman" w:hAnsi="Times New Roman" w:cs="Times New Roman"/>
          <w:sz w:val="22"/>
          <w:szCs w:val="24"/>
          <w:u w:val="single"/>
        </w:rPr>
      </w:pPr>
      <w:r w:rsidRPr="008E50AA">
        <w:rPr>
          <w:rFonts w:ascii="Times New Roman" w:hAnsi="Times New Roman" w:cs="Times New Roman"/>
          <w:sz w:val="22"/>
          <w:szCs w:val="24"/>
          <w:u w:val="single"/>
        </w:rPr>
        <w:t>HNRNPA2B1 3</w:t>
      </w:r>
      <w:r w:rsidR="00AA308C" w:rsidRPr="00851C1C">
        <w:rPr>
          <w:rFonts w:ascii="Times New Roman" w:hAnsi="Times New Roman" w:cs="Times New Roman"/>
          <w:b/>
          <w:bCs/>
          <w:sz w:val="22"/>
          <w:szCs w:val="24"/>
          <w:u w:val="single"/>
        </w:rPr>
        <w:sym w:font="Symbol" w:char="F0A2"/>
      </w:r>
      <w:r w:rsidR="00AA308C" w:rsidRPr="00851C1C">
        <w:rPr>
          <w:rFonts w:ascii="Times New Roman" w:hAnsi="Times New Roman" w:cs="Times New Roman"/>
          <w:b/>
          <w:bCs/>
          <w:sz w:val="22"/>
          <w:szCs w:val="24"/>
          <w:u w:val="single"/>
        </w:rPr>
        <w:t xml:space="preserve"> </w:t>
      </w:r>
      <w:r w:rsidRPr="008E50AA">
        <w:rPr>
          <w:rFonts w:ascii="Times New Roman" w:hAnsi="Times New Roman" w:cs="Times New Roman"/>
          <w:sz w:val="22"/>
          <w:szCs w:val="24"/>
          <w:u w:val="single"/>
        </w:rPr>
        <w:t>UTR</w:t>
      </w:r>
    </w:p>
    <w:p w14:paraId="66414748" w14:textId="77777777" w:rsidR="0083273B" w:rsidRDefault="0083273B" w:rsidP="0083273B">
      <w:pPr>
        <w:spacing w:line="360" w:lineRule="auto"/>
        <w:rPr>
          <w:rFonts w:ascii="Times New Roman" w:hAnsi="Times New Roman" w:cs="Times New Roman"/>
          <w:sz w:val="22"/>
          <w:szCs w:val="24"/>
          <w:u w:val="single"/>
        </w:rPr>
      </w:pPr>
      <w:r w:rsidRPr="008E50AA">
        <w:rPr>
          <w:rFonts w:ascii="Times New Roman" w:hAnsi="Times New Roman" w:cs="Times New Roman"/>
          <w:sz w:val="22"/>
          <w:szCs w:val="24"/>
          <w:u w:val="single"/>
        </w:rPr>
        <w:t>AGATCT</w:t>
      </w:r>
      <w:r w:rsidRPr="00FD4CF4">
        <w:rPr>
          <w:rFonts w:ascii="Times New Roman" w:hAnsi="Times New Roman" w:cs="Times New Roman"/>
          <w:sz w:val="22"/>
          <w:szCs w:val="24"/>
        </w:rPr>
        <w:t>TAGGAGAGGATGAGAGCCCAGAGGTAACAGAACAGCTTCAGGTTATCGAAATAACAATGTTAAGGAAACTCTTATCTCAGTCATGCATAAATATGCAGTGATATGGCAGAAGACACCAGAGCAGATGCAGAGAGCCATTTTGTGAATGGATTGGATTATTTAATAACATTACCTTACTGTGGAGGAAGGATTGTAAAAAAAAATGCCTTTGAGACAGTTTCTTAGCTTTTTAATTGTTGTTTCTTTCTAGTGGTCTTTGTAAGAGTGTAGAAGCATTCCTTCTTTGATAATGTTAAATTTGTAAGTTTCAGGTGACATGTGAAACCTTTTTTAAGATTTTTCTCAAAGTTTTGAAAAGCTATTAGCCAGGATCATGGTGTAATAAGACATAACGTTTTTCCTTTAAAAAAATTTAAGTGCGTGTGTAGAGTTAAGAAGC</w:t>
      </w:r>
      <w:r w:rsidRPr="008E50AA">
        <w:rPr>
          <w:rFonts w:ascii="Times New Roman" w:hAnsi="Times New Roman" w:cs="Times New Roman"/>
          <w:sz w:val="22"/>
          <w:szCs w:val="24"/>
          <w:u w:val="single"/>
        </w:rPr>
        <w:t>AGATCT</w:t>
      </w:r>
    </w:p>
    <w:p w14:paraId="71588EB0" w14:textId="77777777" w:rsidR="0083273B" w:rsidRPr="00FD4CF4" w:rsidRDefault="0083273B" w:rsidP="0083273B">
      <w:pPr>
        <w:spacing w:line="360" w:lineRule="auto"/>
        <w:rPr>
          <w:rFonts w:ascii="Times New Roman" w:hAnsi="Times New Roman" w:cs="Times New Roman"/>
          <w:sz w:val="22"/>
          <w:szCs w:val="24"/>
        </w:rPr>
      </w:pPr>
    </w:p>
    <w:p w14:paraId="6D66E79A" w14:textId="6D701683" w:rsidR="0083273B" w:rsidRPr="008E50AA" w:rsidRDefault="0083273B" w:rsidP="0083273B">
      <w:pPr>
        <w:spacing w:line="360" w:lineRule="auto"/>
        <w:rPr>
          <w:rFonts w:ascii="Times New Roman" w:hAnsi="Times New Roman" w:cs="Times New Roman"/>
          <w:sz w:val="22"/>
          <w:szCs w:val="24"/>
          <w:u w:val="single"/>
        </w:rPr>
      </w:pPr>
      <w:r w:rsidRPr="008E50AA">
        <w:rPr>
          <w:rFonts w:ascii="Times New Roman" w:hAnsi="Times New Roman" w:cs="Times New Roman"/>
          <w:sz w:val="22"/>
          <w:szCs w:val="24"/>
          <w:u w:val="single"/>
        </w:rPr>
        <w:t>HNRNPA2B1 3</w:t>
      </w:r>
      <w:r w:rsidR="00AA308C" w:rsidRPr="007C2984">
        <w:rPr>
          <w:rFonts w:ascii="Times New Roman" w:hAnsi="Times New Roman" w:cs="Times New Roman"/>
          <w:b/>
          <w:bCs/>
          <w:sz w:val="22"/>
          <w:szCs w:val="24"/>
          <w:u w:val="single"/>
        </w:rPr>
        <w:sym w:font="Symbol" w:char="F0A2"/>
      </w:r>
      <w:r w:rsidR="00AA308C">
        <w:rPr>
          <w:rFonts w:ascii="Times New Roman" w:hAnsi="Times New Roman" w:cs="Times New Roman"/>
          <w:b/>
          <w:bCs/>
          <w:sz w:val="22"/>
          <w:szCs w:val="24"/>
          <w:u w:val="single"/>
        </w:rPr>
        <w:t xml:space="preserve"> </w:t>
      </w:r>
      <w:r w:rsidRPr="008E50AA">
        <w:rPr>
          <w:rFonts w:ascii="Times New Roman" w:hAnsi="Times New Roman" w:cs="Times New Roman"/>
          <w:sz w:val="22"/>
          <w:szCs w:val="24"/>
          <w:u w:val="single"/>
        </w:rPr>
        <w:t>UTR with pUPF1-binding motifs</w:t>
      </w:r>
      <w:r w:rsidR="009441A6">
        <w:rPr>
          <w:rFonts w:ascii="Times New Roman" w:hAnsi="Times New Roman" w:cs="Times New Roman" w:hint="eastAsia"/>
          <w:sz w:val="22"/>
          <w:szCs w:val="24"/>
          <w:u w:val="single"/>
        </w:rPr>
        <w:t xml:space="preserve"> (substituted sequences are shown as underlined bold font)</w:t>
      </w:r>
    </w:p>
    <w:p w14:paraId="1FCFEDEB" w14:textId="77777777" w:rsidR="0083273B" w:rsidRPr="00DF5A9C" w:rsidRDefault="0083273B" w:rsidP="0083273B">
      <w:pPr>
        <w:spacing w:line="360" w:lineRule="auto"/>
        <w:rPr>
          <w:rFonts w:ascii="Times New Roman" w:hAnsi="Times New Roman" w:cs="Times New Roman"/>
          <w:sz w:val="22"/>
          <w:szCs w:val="24"/>
          <w:u w:val="single"/>
        </w:rPr>
      </w:pPr>
      <w:r w:rsidRPr="00DF5A9C">
        <w:rPr>
          <w:rFonts w:ascii="Times New Roman" w:hAnsi="Times New Roman" w:cs="Times New Roman"/>
          <w:sz w:val="22"/>
          <w:szCs w:val="24"/>
          <w:u w:val="single"/>
        </w:rPr>
        <w:t>AGATCT</w:t>
      </w:r>
      <w:r w:rsidRPr="0028053D">
        <w:rPr>
          <w:rFonts w:ascii="Times New Roman" w:hAnsi="Times New Roman" w:cs="Times New Roman"/>
          <w:sz w:val="22"/>
          <w:szCs w:val="24"/>
        </w:rPr>
        <w:t>TAGGAGAGGATGAGAGCCCAGAGGTAACAG</w:t>
      </w:r>
      <w:r w:rsidRPr="0092507D">
        <w:rPr>
          <w:rFonts w:ascii="Times New Roman" w:hAnsi="Times New Roman" w:cs="Times New Roman"/>
          <w:b/>
          <w:sz w:val="22"/>
          <w:szCs w:val="24"/>
          <w:u w:val="single"/>
        </w:rPr>
        <w:t>CCTGGGG</w:t>
      </w:r>
      <w:r w:rsidRPr="0028053D">
        <w:rPr>
          <w:rFonts w:ascii="Times New Roman" w:hAnsi="Times New Roman" w:cs="Times New Roman"/>
          <w:sz w:val="22"/>
          <w:szCs w:val="24"/>
        </w:rPr>
        <w:t>TCAGGTTATCGAAATAACAATGT</w:t>
      </w:r>
      <w:r w:rsidRPr="0092507D">
        <w:rPr>
          <w:rFonts w:ascii="Times New Roman" w:hAnsi="Times New Roman" w:cs="Times New Roman"/>
          <w:b/>
          <w:sz w:val="22"/>
          <w:szCs w:val="24"/>
          <w:u w:val="single"/>
        </w:rPr>
        <w:t>CCTGGGG</w:t>
      </w:r>
      <w:r w:rsidRPr="0028053D">
        <w:rPr>
          <w:rFonts w:ascii="Times New Roman" w:hAnsi="Times New Roman" w:cs="Times New Roman"/>
          <w:sz w:val="22"/>
          <w:szCs w:val="24"/>
        </w:rPr>
        <w:t>ACTCTTATCTCAGTCATGCATAA</w:t>
      </w:r>
      <w:r w:rsidRPr="0092507D">
        <w:rPr>
          <w:rFonts w:ascii="Times New Roman" w:hAnsi="Times New Roman" w:cs="Times New Roman"/>
          <w:b/>
          <w:sz w:val="22"/>
          <w:szCs w:val="24"/>
          <w:u w:val="single"/>
        </w:rPr>
        <w:t>CCTGGGGG</w:t>
      </w:r>
      <w:r w:rsidRPr="0028053D">
        <w:rPr>
          <w:rFonts w:ascii="Times New Roman" w:hAnsi="Times New Roman" w:cs="Times New Roman"/>
          <w:sz w:val="22"/>
          <w:szCs w:val="24"/>
        </w:rPr>
        <w:t>TGATATGGCAGAAGACACCAGA</w:t>
      </w:r>
      <w:r w:rsidRPr="0092507D">
        <w:rPr>
          <w:rFonts w:ascii="Times New Roman" w:hAnsi="Times New Roman" w:cs="Times New Roman"/>
          <w:b/>
          <w:sz w:val="22"/>
          <w:szCs w:val="24"/>
          <w:u w:val="single"/>
        </w:rPr>
        <w:t>CCTGGGG</w:t>
      </w:r>
      <w:r w:rsidRPr="0028053D">
        <w:rPr>
          <w:rFonts w:ascii="Times New Roman" w:hAnsi="Times New Roman" w:cs="Times New Roman"/>
          <w:sz w:val="22"/>
          <w:szCs w:val="24"/>
        </w:rPr>
        <w:t>CAGAGAGCCATTTTGTGAATGGA</w:t>
      </w:r>
      <w:r w:rsidRPr="0092507D">
        <w:rPr>
          <w:rFonts w:ascii="Times New Roman" w:hAnsi="Times New Roman" w:cs="Times New Roman"/>
          <w:b/>
          <w:sz w:val="22"/>
          <w:szCs w:val="24"/>
          <w:u w:val="single"/>
        </w:rPr>
        <w:t>CCTGGGG</w:t>
      </w:r>
      <w:r w:rsidRPr="0028053D">
        <w:rPr>
          <w:rFonts w:ascii="Times New Roman" w:hAnsi="Times New Roman" w:cs="Times New Roman"/>
          <w:sz w:val="22"/>
          <w:szCs w:val="24"/>
        </w:rPr>
        <w:t>ATTTAATAACATTACCTTACTGT</w:t>
      </w:r>
      <w:r w:rsidRPr="0092507D">
        <w:rPr>
          <w:rFonts w:ascii="Times New Roman" w:hAnsi="Times New Roman" w:cs="Times New Roman"/>
          <w:b/>
          <w:sz w:val="22"/>
          <w:szCs w:val="24"/>
          <w:u w:val="single"/>
        </w:rPr>
        <w:t>CCTGGGG</w:t>
      </w:r>
      <w:r w:rsidRPr="0028053D">
        <w:rPr>
          <w:rFonts w:ascii="Times New Roman" w:hAnsi="Times New Roman" w:cs="Times New Roman"/>
          <w:sz w:val="22"/>
          <w:szCs w:val="24"/>
        </w:rPr>
        <w:t>GGATTGTAAAAAAAATGCCTTT</w:t>
      </w:r>
      <w:r w:rsidRPr="0092507D">
        <w:rPr>
          <w:rFonts w:ascii="Times New Roman" w:hAnsi="Times New Roman" w:cs="Times New Roman"/>
          <w:b/>
          <w:sz w:val="22"/>
          <w:szCs w:val="24"/>
          <w:u w:val="single"/>
        </w:rPr>
        <w:t>CCTGGGG</w:t>
      </w:r>
      <w:r w:rsidRPr="0028053D">
        <w:rPr>
          <w:rFonts w:ascii="Times New Roman" w:hAnsi="Times New Roman" w:cs="Times New Roman"/>
          <w:sz w:val="22"/>
          <w:szCs w:val="24"/>
        </w:rPr>
        <w:t>TTTCTTAGCTTTTTAATTGTTGT</w:t>
      </w:r>
      <w:r w:rsidRPr="0092507D">
        <w:rPr>
          <w:rFonts w:ascii="Times New Roman" w:hAnsi="Times New Roman" w:cs="Times New Roman"/>
          <w:b/>
          <w:sz w:val="22"/>
          <w:szCs w:val="24"/>
          <w:u w:val="single"/>
        </w:rPr>
        <w:t>CCTGGGG</w:t>
      </w:r>
      <w:r w:rsidRPr="0028053D">
        <w:rPr>
          <w:rFonts w:ascii="Times New Roman" w:hAnsi="Times New Roman" w:cs="Times New Roman"/>
          <w:sz w:val="22"/>
          <w:szCs w:val="24"/>
        </w:rPr>
        <w:t>TAGTGGTCTTTGTAAGAGTGTAG</w:t>
      </w:r>
      <w:r w:rsidRPr="0092507D">
        <w:rPr>
          <w:rFonts w:ascii="Times New Roman" w:hAnsi="Times New Roman" w:cs="Times New Roman"/>
          <w:b/>
          <w:sz w:val="22"/>
          <w:szCs w:val="24"/>
          <w:u w:val="single"/>
        </w:rPr>
        <w:t>CCTGGGG</w:t>
      </w:r>
      <w:r w:rsidRPr="0028053D">
        <w:rPr>
          <w:rFonts w:ascii="Times New Roman" w:hAnsi="Times New Roman" w:cs="Times New Roman"/>
          <w:sz w:val="22"/>
          <w:szCs w:val="24"/>
        </w:rPr>
        <w:lastRenderedPageBreak/>
        <w:t>CCTTCTTTGATAATGTTAAATTT</w:t>
      </w:r>
      <w:r w:rsidRPr="0092507D">
        <w:rPr>
          <w:rFonts w:ascii="Times New Roman" w:hAnsi="Times New Roman" w:cs="Times New Roman"/>
          <w:b/>
          <w:sz w:val="22"/>
          <w:szCs w:val="24"/>
          <w:u w:val="single"/>
        </w:rPr>
        <w:t>CCTGGGG</w:t>
      </w:r>
      <w:r w:rsidRPr="0028053D">
        <w:rPr>
          <w:rFonts w:ascii="Times New Roman" w:hAnsi="Times New Roman" w:cs="Times New Roman"/>
          <w:sz w:val="22"/>
          <w:szCs w:val="24"/>
        </w:rPr>
        <w:t>TCAGGTGACATGTGAAACCTTTT</w:t>
      </w:r>
      <w:r w:rsidRPr="0092507D">
        <w:rPr>
          <w:rFonts w:ascii="Times New Roman" w:hAnsi="Times New Roman" w:cs="Times New Roman"/>
          <w:b/>
          <w:sz w:val="22"/>
          <w:szCs w:val="24"/>
          <w:u w:val="single"/>
        </w:rPr>
        <w:t>CCTGGGG</w:t>
      </w:r>
      <w:r w:rsidRPr="0028053D">
        <w:rPr>
          <w:rFonts w:ascii="Times New Roman" w:hAnsi="Times New Roman" w:cs="Times New Roman"/>
          <w:sz w:val="22"/>
          <w:szCs w:val="24"/>
        </w:rPr>
        <w:t>TTTTCTCAAAGTTTTGAAAAGCT</w:t>
      </w:r>
      <w:r w:rsidRPr="0092507D">
        <w:rPr>
          <w:rFonts w:ascii="Times New Roman" w:hAnsi="Times New Roman" w:cs="Times New Roman"/>
          <w:b/>
          <w:sz w:val="22"/>
          <w:szCs w:val="24"/>
          <w:u w:val="single"/>
        </w:rPr>
        <w:t>CCTGGGG</w:t>
      </w:r>
      <w:r w:rsidRPr="0028053D">
        <w:rPr>
          <w:rFonts w:ascii="Times New Roman" w:hAnsi="Times New Roman" w:cs="Times New Roman"/>
          <w:sz w:val="22"/>
          <w:szCs w:val="24"/>
        </w:rPr>
        <w:t>AGGATCATGGTGTAATAAGACAT</w:t>
      </w:r>
      <w:r w:rsidRPr="0092507D">
        <w:rPr>
          <w:rFonts w:ascii="Times New Roman" w:hAnsi="Times New Roman" w:cs="Times New Roman"/>
          <w:b/>
          <w:sz w:val="22"/>
          <w:szCs w:val="24"/>
          <w:u w:val="single"/>
        </w:rPr>
        <w:t>CCTGGGG</w:t>
      </w:r>
      <w:r w:rsidRPr="0028053D">
        <w:rPr>
          <w:rFonts w:ascii="Times New Roman" w:hAnsi="Times New Roman" w:cs="Times New Roman"/>
          <w:sz w:val="22"/>
          <w:szCs w:val="24"/>
        </w:rPr>
        <w:t>TTCCTTTAAAAAAATTTAAGTGC</w:t>
      </w:r>
      <w:r w:rsidRPr="0092507D">
        <w:rPr>
          <w:rFonts w:ascii="Times New Roman" w:hAnsi="Times New Roman" w:cs="Times New Roman"/>
          <w:b/>
          <w:sz w:val="22"/>
          <w:szCs w:val="24"/>
          <w:u w:val="single"/>
        </w:rPr>
        <w:t>CCTGGGG</w:t>
      </w:r>
      <w:r w:rsidRPr="0028053D">
        <w:rPr>
          <w:rFonts w:ascii="Times New Roman" w:hAnsi="Times New Roman" w:cs="Times New Roman"/>
          <w:sz w:val="22"/>
          <w:szCs w:val="24"/>
        </w:rPr>
        <w:t>GAGTTAAGAAGC</w:t>
      </w:r>
      <w:r w:rsidRPr="00DF5A9C">
        <w:rPr>
          <w:rFonts w:ascii="Times New Roman" w:hAnsi="Times New Roman" w:cs="Times New Roman"/>
          <w:sz w:val="22"/>
          <w:szCs w:val="24"/>
          <w:u w:val="single"/>
        </w:rPr>
        <w:t>AGATCT</w:t>
      </w:r>
    </w:p>
    <w:p w14:paraId="06E7044D" w14:textId="77777777" w:rsidR="0083273B" w:rsidRDefault="0083273B" w:rsidP="0083273B">
      <w:pPr>
        <w:spacing w:line="360" w:lineRule="auto"/>
        <w:rPr>
          <w:rFonts w:ascii="Times New Roman" w:hAnsi="Times New Roman" w:cs="Times New Roman"/>
          <w:sz w:val="22"/>
          <w:szCs w:val="24"/>
        </w:rPr>
      </w:pPr>
    </w:p>
    <w:p w14:paraId="679CACBA" w14:textId="001CA3FE" w:rsidR="0083273B" w:rsidRPr="008E50AA" w:rsidRDefault="0083273B" w:rsidP="0083273B">
      <w:pPr>
        <w:spacing w:line="360" w:lineRule="auto"/>
        <w:rPr>
          <w:rFonts w:ascii="Times New Roman" w:hAnsi="Times New Roman" w:cs="Times New Roman"/>
          <w:sz w:val="22"/>
          <w:szCs w:val="24"/>
          <w:u w:val="single"/>
        </w:rPr>
      </w:pPr>
      <w:r w:rsidRPr="008E50AA">
        <w:rPr>
          <w:rFonts w:ascii="Times New Roman" w:hAnsi="Times New Roman" w:cs="Times New Roman"/>
          <w:sz w:val="22"/>
          <w:szCs w:val="24"/>
          <w:u w:val="single"/>
        </w:rPr>
        <w:t>AP2M1 3</w:t>
      </w:r>
      <w:r w:rsidR="00AA308C" w:rsidRPr="007C2984">
        <w:rPr>
          <w:rFonts w:ascii="Times New Roman" w:hAnsi="Times New Roman" w:cs="Times New Roman"/>
          <w:b/>
          <w:bCs/>
          <w:sz w:val="22"/>
          <w:szCs w:val="24"/>
          <w:u w:val="single"/>
        </w:rPr>
        <w:sym w:font="Symbol" w:char="F0A2"/>
      </w:r>
      <w:r w:rsidR="00AA308C">
        <w:rPr>
          <w:rFonts w:ascii="Times New Roman" w:hAnsi="Times New Roman" w:cs="Times New Roman"/>
          <w:b/>
          <w:bCs/>
          <w:sz w:val="22"/>
          <w:szCs w:val="24"/>
          <w:u w:val="single"/>
        </w:rPr>
        <w:t xml:space="preserve"> </w:t>
      </w:r>
      <w:r w:rsidRPr="008E50AA">
        <w:rPr>
          <w:rFonts w:ascii="Times New Roman" w:hAnsi="Times New Roman" w:cs="Times New Roman"/>
          <w:sz w:val="22"/>
          <w:szCs w:val="24"/>
          <w:u w:val="single"/>
        </w:rPr>
        <w:t>UTR</w:t>
      </w:r>
    </w:p>
    <w:p w14:paraId="009B429A" w14:textId="77777777" w:rsidR="0083273B" w:rsidRDefault="0083273B" w:rsidP="0083273B">
      <w:pPr>
        <w:spacing w:line="360" w:lineRule="auto"/>
        <w:rPr>
          <w:rFonts w:ascii="Times New Roman" w:hAnsi="Times New Roman" w:cs="Times New Roman"/>
          <w:sz w:val="22"/>
          <w:szCs w:val="24"/>
        </w:rPr>
      </w:pPr>
      <w:r w:rsidRPr="008E50AA">
        <w:rPr>
          <w:rFonts w:ascii="Times New Roman" w:hAnsi="Times New Roman" w:cs="Times New Roman"/>
          <w:sz w:val="22"/>
          <w:szCs w:val="24"/>
          <w:u w:val="single"/>
        </w:rPr>
        <w:t>AGATCT</w:t>
      </w:r>
      <w:r w:rsidRPr="00BA3972">
        <w:rPr>
          <w:rFonts w:ascii="Times New Roman" w:hAnsi="Times New Roman" w:cs="Times New Roman"/>
          <w:sz w:val="22"/>
          <w:szCs w:val="24"/>
        </w:rPr>
        <w:t>CTGCCACTAGGCAGCTAGCCCACCTCCCCAGCCACCCTCCTCCACAGGTCCAGGTGCCGCTCCCTCCCCCACCACACATCAGTGTCTCCTCCCTCCTGCTTTGCTGCCTTCCCTTTGCACCAGCCCGAGTCTAGGTCTGGGCCAAGCACATTACAAGTGGGACCGGTGGAGCAGCCCCTGGGCTCCCTGGGCAGGGGAGTTCTGAGGCTCCTGCTCTCCCATCCACCTGTCTGTCCTGGCCTAATGCCAGGCTCTGAGTTCTGTGACCAAAGCCAGGTGGGTTCCCTTTCCTTCCCACCCCTGTGGCCACAGCTCTGGAGTGGGAGGGTTGGTTGCCCCTCACCTCAGAGCTCCCCCAAAGGCCAGTAATGGATCCCCGGCCTCAGTCCCTACTCTGCTTTGGGATAGTGTGAGCTTCATTTTGTACACGTGTGACTTCGTCCAGTTACAAACCCAATAAACTCTGTAGAGTGG</w:t>
      </w:r>
      <w:r w:rsidRPr="008E50AA">
        <w:rPr>
          <w:rFonts w:ascii="Times New Roman" w:hAnsi="Times New Roman" w:cs="Times New Roman"/>
          <w:sz w:val="22"/>
          <w:szCs w:val="24"/>
          <w:u w:val="single"/>
        </w:rPr>
        <w:t>AGATCT</w:t>
      </w:r>
    </w:p>
    <w:p w14:paraId="5F56B80E" w14:textId="77777777" w:rsidR="0083273B" w:rsidRDefault="0083273B" w:rsidP="0083273B">
      <w:pPr>
        <w:spacing w:line="360" w:lineRule="auto"/>
        <w:rPr>
          <w:rFonts w:ascii="Times New Roman" w:hAnsi="Times New Roman" w:cs="Times New Roman"/>
          <w:sz w:val="22"/>
          <w:szCs w:val="24"/>
          <w:u w:val="single"/>
        </w:rPr>
      </w:pPr>
    </w:p>
    <w:p w14:paraId="1CDFCE13" w14:textId="65CBF940" w:rsidR="0083273B" w:rsidRPr="008E50AA" w:rsidRDefault="0083273B" w:rsidP="0083273B">
      <w:pPr>
        <w:spacing w:line="360" w:lineRule="auto"/>
        <w:rPr>
          <w:rFonts w:ascii="Times New Roman" w:hAnsi="Times New Roman" w:cs="Times New Roman"/>
          <w:sz w:val="22"/>
          <w:szCs w:val="24"/>
          <w:u w:val="single"/>
        </w:rPr>
      </w:pPr>
      <w:r w:rsidRPr="008E50AA">
        <w:rPr>
          <w:rFonts w:ascii="Times New Roman" w:hAnsi="Times New Roman" w:cs="Times New Roman"/>
          <w:sz w:val="22"/>
          <w:szCs w:val="24"/>
          <w:u w:val="single"/>
        </w:rPr>
        <w:t>AP2M1 3</w:t>
      </w:r>
      <w:r w:rsidR="00AA308C" w:rsidRPr="007C2984">
        <w:rPr>
          <w:rFonts w:ascii="Times New Roman" w:hAnsi="Times New Roman" w:cs="Times New Roman"/>
          <w:b/>
          <w:bCs/>
          <w:sz w:val="22"/>
          <w:szCs w:val="24"/>
          <w:u w:val="single"/>
        </w:rPr>
        <w:sym w:font="Symbol" w:char="F0A2"/>
      </w:r>
      <w:r w:rsidR="00AA308C">
        <w:rPr>
          <w:rFonts w:ascii="Times New Roman" w:hAnsi="Times New Roman" w:cs="Times New Roman"/>
          <w:b/>
          <w:bCs/>
          <w:sz w:val="22"/>
          <w:szCs w:val="24"/>
          <w:u w:val="single"/>
        </w:rPr>
        <w:t xml:space="preserve"> </w:t>
      </w:r>
      <w:r w:rsidRPr="008E50AA">
        <w:rPr>
          <w:rFonts w:ascii="Times New Roman" w:hAnsi="Times New Roman" w:cs="Times New Roman"/>
          <w:sz w:val="22"/>
          <w:szCs w:val="24"/>
          <w:u w:val="single"/>
        </w:rPr>
        <w:t>UTR with pUPF1-binding motifs</w:t>
      </w:r>
      <w:r w:rsidR="009441A6">
        <w:rPr>
          <w:rFonts w:ascii="Times New Roman" w:hAnsi="Times New Roman" w:cs="Times New Roman" w:hint="eastAsia"/>
          <w:sz w:val="22"/>
          <w:szCs w:val="24"/>
          <w:u w:val="single"/>
        </w:rPr>
        <w:t xml:space="preserve"> (substituted sequences are shown as underlined bold font)</w:t>
      </w:r>
    </w:p>
    <w:p w14:paraId="50F17DCD" w14:textId="77777777" w:rsidR="0083273B" w:rsidRDefault="0083273B" w:rsidP="0083273B">
      <w:pPr>
        <w:spacing w:line="360" w:lineRule="auto"/>
        <w:rPr>
          <w:rFonts w:ascii="Times New Roman" w:hAnsi="Times New Roman" w:cs="Times New Roman"/>
          <w:sz w:val="22"/>
          <w:szCs w:val="24"/>
        </w:rPr>
      </w:pPr>
      <w:r w:rsidRPr="008E50AA">
        <w:rPr>
          <w:rFonts w:ascii="Times New Roman" w:hAnsi="Times New Roman" w:cs="Times New Roman"/>
          <w:sz w:val="22"/>
          <w:szCs w:val="24"/>
          <w:u w:val="single"/>
        </w:rPr>
        <w:t>AGATCT</w:t>
      </w:r>
      <w:r w:rsidRPr="00453002">
        <w:rPr>
          <w:rFonts w:ascii="Times New Roman" w:hAnsi="Times New Roman" w:cs="Times New Roman"/>
          <w:sz w:val="22"/>
          <w:szCs w:val="24"/>
        </w:rPr>
        <w:t>CTGCCACTAGGCAGCTAGCCCACCTCCCCA</w:t>
      </w:r>
      <w:r w:rsidRPr="0092507D">
        <w:rPr>
          <w:rFonts w:ascii="Times New Roman" w:hAnsi="Times New Roman" w:cs="Times New Roman"/>
          <w:b/>
          <w:sz w:val="22"/>
          <w:szCs w:val="24"/>
          <w:u w:val="single"/>
        </w:rPr>
        <w:t>CCTGGGG</w:t>
      </w:r>
      <w:r w:rsidRPr="00453002">
        <w:rPr>
          <w:rFonts w:ascii="Times New Roman" w:hAnsi="Times New Roman" w:cs="Times New Roman"/>
          <w:sz w:val="22"/>
          <w:szCs w:val="24"/>
        </w:rPr>
        <w:t>TCCTCCACAGGTCCAGGTGCCGC</w:t>
      </w:r>
      <w:r w:rsidRPr="0092507D">
        <w:rPr>
          <w:rFonts w:ascii="Times New Roman" w:hAnsi="Times New Roman" w:cs="Times New Roman"/>
          <w:b/>
          <w:sz w:val="22"/>
          <w:szCs w:val="24"/>
          <w:u w:val="single"/>
        </w:rPr>
        <w:t>CCTGGGG</w:t>
      </w:r>
      <w:r w:rsidRPr="00453002">
        <w:rPr>
          <w:rFonts w:ascii="Times New Roman" w:hAnsi="Times New Roman" w:cs="Times New Roman"/>
          <w:sz w:val="22"/>
          <w:szCs w:val="24"/>
        </w:rPr>
        <w:t>CCCACCACACATCAGTGTCTCCT</w:t>
      </w:r>
      <w:r w:rsidRPr="0092507D">
        <w:rPr>
          <w:rFonts w:ascii="Times New Roman" w:hAnsi="Times New Roman" w:cs="Times New Roman"/>
          <w:b/>
          <w:sz w:val="22"/>
          <w:szCs w:val="24"/>
          <w:u w:val="single"/>
        </w:rPr>
        <w:t>CCTGGGG</w:t>
      </w:r>
      <w:r w:rsidRPr="00453002">
        <w:rPr>
          <w:rFonts w:ascii="Times New Roman" w:hAnsi="Times New Roman" w:cs="Times New Roman"/>
          <w:sz w:val="22"/>
          <w:szCs w:val="24"/>
        </w:rPr>
        <w:t>GCTTTGCTGCCTTCCCTTTGCAC</w:t>
      </w:r>
      <w:r w:rsidRPr="0092507D">
        <w:rPr>
          <w:rFonts w:ascii="Times New Roman" w:hAnsi="Times New Roman" w:cs="Times New Roman"/>
          <w:b/>
          <w:sz w:val="22"/>
          <w:szCs w:val="24"/>
          <w:u w:val="single"/>
        </w:rPr>
        <w:t>CCTGGGG</w:t>
      </w:r>
      <w:r w:rsidRPr="00453002">
        <w:rPr>
          <w:rFonts w:ascii="Times New Roman" w:hAnsi="Times New Roman" w:cs="Times New Roman"/>
          <w:sz w:val="22"/>
          <w:szCs w:val="24"/>
        </w:rPr>
        <w:t>AGTCTAGGTCTGGGCCAAGCACA</w:t>
      </w:r>
      <w:r w:rsidRPr="0092507D">
        <w:rPr>
          <w:rFonts w:ascii="Times New Roman" w:hAnsi="Times New Roman" w:cs="Times New Roman"/>
          <w:b/>
          <w:sz w:val="22"/>
          <w:szCs w:val="24"/>
          <w:u w:val="single"/>
        </w:rPr>
        <w:t>CCTGGGG</w:t>
      </w:r>
      <w:r w:rsidRPr="00453002">
        <w:rPr>
          <w:rFonts w:ascii="Times New Roman" w:hAnsi="Times New Roman" w:cs="Times New Roman"/>
          <w:sz w:val="22"/>
          <w:szCs w:val="24"/>
        </w:rPr>
        <w:t>TGGGACCGGTGGAGCAGCCCCTG</w:t>
      </w:r>
      <w:r w:rsidRPr="0092507D">
        <w:rPr>
          <w:rFonts w:ascii="Times New Roman" w:hAnsi="Times New Roman" w:cs="Times New Roman"/>
          <w:b/>
          <w:sz w:val="22"/>
          <w:szCs w:val="24"/>
          <w:u w:val="single"/>
        </w:rPr>
        <w:t>CCTGGGG</w:t>
      </w:r>
      <w:r w:rsidRPr="00453002">
        <w:rPr>
          <w:rFonts w:ascii="Times New Roman" w:hAnsi="Times New Roman" w:cs="Times New Roman"/>
          <w:sz w:val="22"/>
          <w:szCs w:val="24"/>
        </w:rPr>
        <w:t>TGGGCAGGGGAGTTCTGAGGCTC</w:t>
      </w:r>
      <w:r w:rsidRPr="0092507D">
        <w:rPr>
          <w:rFonts w:ascii="Times New Roman" w:hAnsi="Times New Roman" w:cs="Times New Roman"/>
          <w:b/>
          <w:sz w:val="22"/>
          <w:szCs w:val="24"/>
          <w:u w:val="single"/>
        </w:rPr>
        <w:t>CCTGGGG</w:t>
      </w:r>
      <w:r w:rsidRPr="00453002">
        <w:rPr>
          <w:rFonts w:ascii="Times New Roman" w:hAnsi="Times New Roman" w:cs="Times New Roman"/>
          <w:sz w:val="22"/>
          <w:szCs w:val="24"/>
        </w:rPr>
        <w:t>CCCATCCACCTGTCTGTCCTGGC</w:t>
      </w:r>
      <w:r w:rsidRPr="0092507D">
        <w:rPr>
          <w:rFonts w:ascii="Times New Roman" w:hAnsi="Times New Roman" w:cs="Times New Roman"/>
          <w:b/>
          <w:sz w:val="22"/>
          <w:szCs w:val="24"/>
          <w:u w:val="single"/>
        </w:rPr>
        <w:t>CCTGGGG</w:t>
      </w:r>
      <w:r w:rsidRPr="00453002">
        <w:rPr>
          <w:rFonts w:ascii="Times New Roman" w:hAnsi="Times New Roman" w:cs="Times New Roman"/>
          <w:sz w:val="22"/>
          <w:szCs w:val="24"/>
        </w:rPr>
        <w:t>CAGGCTCTGAGTTCTGTGACCAA</w:t>
      </w:r>
      <w:r w:rsidRPr="0092507D">
        <w:rPr>
          <w:rFonts w:ascii="Times New Roman" w:hAnsi="Times New Roman" w:cs="Times New Roman"/>
          <w:b/>
          <w:sz w:val="22"/>
          <w:szCs w:val="24"/>
          <w:u w:val="single"/>
        </w:rPr>
        <w:t>CCTGGGG</w:t>
      </w:r>
      <w:r w:rsidRPr="00453002">
        <w:rPr>
          <w:rFonts w:ascii="Times New Roman" w:hAnsi="Times New Roman" w:cs="Times New Roman"/>
          <w:sz w:val="22"/>
          <w:szCs w:val="24"/>
        </w:rPr>
        <w:t>TGGGTTCCCTTTCCTTCCCACCC</w:t>
      </w:r>
      <w:r w:rsidRPr="0092507D">
        <w:rPr>
          <w:rFonts w:ascii="Times New Roman" w:hAnsi="Times New Roman" w:cs="Times New Roman"/>
          <w:b/>
          <w:sz w:val="22"/>
          <w:szCs w:val="24"/>
          <w:u w:val="single"/>
        </w:rPr>
        <w:t>CCTGGGG</w:t>
      </w:r>
      <w:r w:rsidRPr="00453002">
        <w:rPr>
          <w:rFonts w:ascii="Times New Roman" w:hAnsi="Times New Roman" w:cs="Times New Roman"/>
          <w:sz w:val="22"/>
          <w:szCs w:val="24"/>
        </w:rPr>
        <w:t>CACAGCTCTGGAGTGGGAGGGTT</w:t>
      </w:r>
      <w:r w:rsidRPr="0092507D">
        <w:rPr>
          <w:rFonts w:ascii="Times New Roman" w:hAnsi="Times New Roman" w:cs="Times New Roman"/>
          <w:b/>
          <w:sz w:val="22"/>
          <w:szCs w:val="24"/>
          <w:u w:val="single"/>
        </w:rPr>
        <w:t>CCTGGGG</w:t>
      </w:r>
      <w:r w:rsidRPr="00453002">
        <w:rPr>
          <w:rFonts w:ascii="Times New Roman" w:hAnsi="Times New Roman" w:cs="Times New Roman"/>
          <w:sz w:val="22"/>
          <w:szCs w:val="24"/>
        </w:rPr>
        <w:t>CCTCACCTCAGAGCTCCCCCAAA</w:t>
      </w:r>
      <w:r w:rsidRPr="0092507D">
        <w:rPr>
          <w:rFonts w:ascii="Times New Roman" w:hAnsi="Times New Roman" w:cs="Times New Roman"/>
          <w:b/>
          <w:sz w:val="22"/>
          <w:szCs w:val="24"/>
          <w:u w:val="single"/>
        </w:rPr>
        <w:t>CCTGGGG</w:t>
      </w:r>
      <w:r w:rsidRPr="00453002">
        <w:rPr>
          <w:rFonts w:ascii="Times New Roman" w:hAnsi="Times New Roman" w:cs="Times New Roman"/>
          <w:sz w:val="22"/>
          <w:szCs w:val="24"/>
        </w:rPr>
        <w:t>AATGGATCCCCGGCC</w:t>
      </w:r>
      <w:r w:rsidRPr="00453002">
        <w:rPr>
          <w:rFonts w:ascii="Times New Roman" w:hAnsi="Times New Roman" w:cs="Times New Roman"/>
          <w:sz w:val="22"/>
          <w:szCs w:val="24"/>
        </w:rPr>
        <w:lastRenderedPageBreak/>
        <w:t>TCAGTCCC</w:t>
      </w:r>
      <w:r w:rsidRPr="0092507D">
        <w:rPr>
          <w:rFonts w:ascii="Times New Roman" w:hAnsi="Times New Roman" w:cs="Times New Roman"/>
          <w:b/>
          <w:sz w:val="22"/>
          <w:szCs w:val="24"/>
          <w:u w:val="single"/>
        </w:rPr>
        <w:t>CCTGGGG</w:t>
      </w:r>
      <w:r w:rsidRPr="00453002">
        <w:rPr>
          <w:rFonts w:ascii="Times New Roman" w:hAnsi="Times New Roman" w:cs="Times New Roman"/>
          <w:sz w:val="22"/>
          <w:szCs w:val="24"/>
        </w:rPr>
        <w:t>CTTTGGGATAGTGTGAGCTTCAT</w:t>
      </w:r>
      <w:r w:rsidRPr="0092507D">
        <w:rPr>
          <w:rFonts w:ascii="Times New Roman" w:hAnsi="Times New Roman" w:cs="Times New Roman"/>
          <w:b/>
          <w:sz w:val="22"/>
          <w:szCs w:val="24"/>
          <w:u w:val="single"/>
        </w:rPr>
        <w:t>CCTGGGG</w:t>
      </w:r>
      <w:r w:rsidRPr="00453002">
        <w:rPr>
          <w:rFonts w:ascii="Times New Roman" w:hAnsi="Times New Roman" w:cs="Times New Roman"/>
          <w:sz w:val="22"/>
          <w:szCs w:val="24"/>
        </w:rPr>
        <w:t>ACGTGTGACTTCGTCCAGTTACA</w:t>
      </w:r>
      <w:r w:rsidRPr="0092507D">
        <w:rPr>
          <w:rFonts w:ascii="Times New Roman" w:hAnsi="Times New Roman" w:cs="Times New Roman"/>
          <w:b/>
          <w:sz w:val="22"/>
          <w:szCs w:val="24"/>
          <w:u w:val="single"/>
        </w:rPr>
        <w:t>CCTGGGG</w:t>
      </w:r>
      <w:r w:rsidRPr="00453002">
        <w:rPr>
          <w:rFonts w:ascii="Times New Roman" w:hAnsi="Times New Roman" w:cs="Times New Roman"/>
          <w:sz w:val="22"/>
          <w:szCs w:val="24"/>
        </w:rPr>
        <w:t>TAAACTCTGTAGAGTGG</w:t>
      </w:r>
      <w:r w:rsidRPr="008E50AA">
        <w:rPr>
          <w:rFonts w:ascii="Times New Roman" w:hAnsi="Times New Roman" w:cs="Times New Roman"/>
          <w:sz w:val="22"/>
          <w:szCs w:val="24"/>
          <w:u w:val="single"/>
        </w:rPr>
        <w:t>AGATCT</w:t>
      </w:r>
    </w:p>
    <w:p w14:paraId="5B740593" w14:textId="77777777" w:rsidR="0083273B" w:rsidRDefault="0083273B" w:rsidP="0083273B">
      <w:pPr>
        <w:spacing w:line="360" w:lineRule="auto"/>
        <w:rPr>
          <w:rFonts w:ascii="Times New Roman" w:hAnsi="Times New Roman" w:cs="Times New Roman"/>
          <w:sz w:val="22"/>
          <w:szCs w:val="24"/>
        </w:rPr>
      </w:pPr>
    </w:p>
    <w:p w14:paraId="0D06CC05" w14:textId="5D25EC02" w:rsidR="0083273B" w:rsidRPr="008E50AA" w:rsidRDefault="0083273B" w:rsidP="0083273B">
      <w:pPr>
        <w:spacing w:line="360" w:lineRule="auto"/>
        <w:rPr>
          <w:rFonts w:ascii="Times New Roman" w:hAnsi="Times New Roman" w:cs="Times New Roman"/>
          <w:sz w:val="22"/>
          <w:szCs w:val="24"/>
          <w:u w:val="single"/>
        </w:rPr>
      </w:pPr>
      <w:r w:rsidRPr="008E50AA">
        <w:rPr>
          <w:rFonts w:ascii="Times New Roman" w:hAnsi="Times New Roman" w:cs="Times New Roman"/>
          <w:sz w:val="22"/>
          <w:szCs w:val="24"/>
          <w:u w:val="single"/>
        </w:rPr>
        <w:t>EVL 3</w:t>
      </w:r>
      <w:r w:rsidR="00A41C42" w:rsidRPr="007C2984">
        <w:rPr>
          <w:rFonts w:ascii="Times New Roman" w:hAnsi="Times New Roman" w:cs="Times New Roman"/>
          <w:b/>
          <w:bCs/>
          <w:sz w:val="22"/>
          <w:szCs w:val="24"/>
          <w:u w:val="single"/>
        </w:rPr>
        <w:sym w:font="Symbol" w:char="F0A2"/>
      </w:r>
      <w:r w:rsidR="00A41C42">
        <w:rPr>
          <w:rFonts w:ascii="Times New Roman" w:hAnsi="Times New Roman" w:cs="Times New Roman"/>
          <w:b/>
          <w:bCs/>
          <w:sz w:val="22"/>
          <w:szCs w:val="24"/>
          <w:u w:val="single"/>
        </w:rPr>
        <w:t xml:space="preserve"> </w:t>
      </w:r>
      <w:r w:rsidRPr="008E50AA">
        <w:rPr>
          <w:rFonts w:ascii="Times New Roman" w:hAnsi="Times New Roman" w:cs="Times New Roman"/>
          <w:sz w:val="22"/>
          <w:szCs w:val="24"/>
          <w:u w:val="single"/>
        </w:rPr>
        <w:t>UTR</w:t>
      </w:r>
    </w:p>
    <w:p w14:paraId="58CD99B5" w14:textId="77777777" w:rsidR="0083273B" w:rsidRDefault="0083273B" w:rsidP="0083273B">
      <w:pPr>
        <w:spacing w:line="360" w:lineRule="auto"/>
        <w:rPr>
          <w:rFonts w:ascii="Times New Roman" w:hAnsi="Times New Roman" w:cs="Times New Roman"/>
          <w:sz w:val="22"/>
          <w:szCs w:val="24"/>
          <w:u w:val="single"/>
        </w:rPr>
      </w:pPr>
      <w:r w:rsidRPr="008E50AA">
        <w:rPr>
          <w:rFonts w:ascii="Times New Roman" w:hAnsi="Times New Roman" w:cs="Times New Roman"/>
          <w:sz w:val="22"/>
          <w:szCs w:val="24"/>
          <w:u w:val="single"/>
        </w:rPr>
        <w:t>AGATCT</w:t>
      </w:r>
      <w:r w:rsidRPr="002D46DB">
        <w:rPr>
          <w:rFonts w:ascii="Times New Roman" w:hAnsi="Times New Roman" w:cs="Times New Roman"/>
          <w:sz w:val="22"/>
          <w:szCs w:val="24"/>
        </w:rPr>
        <w:t>GGGGCCGGCCTCGCTGCGCTGATTCGTCGAGCCCATCCGGCGACAGAGGACAGCCAGAAGCCCAGCCAGCCCCAGACTCCAGTGCACCAGAGCACGCACAGGAGCCTGGGCGCGCTGCTGTGAAACGTCCTGACCTGTGATCACACATGACAGTGAGGAAACCAAGTGCAACTCCTGGGTTTTTTTAGATTCTGCCTGACACGGAACACCAGGTCTGCTCGTCTTTTTTGTGTTTTATATTTGCTTATTTAAGGTACATTTCTTTGGGTTTCTAGAGACGCCCCTAAGTCACCTGCTTCATTAGACGGTTTCCAGGTTTTCTCCCAGGTGACGCTGTTAGCGCCTCAGCTGGCGGTGACAGCCGGCCCAGCGTGGCGCCACCACACACCGCAGAGCTGTCCAGGCACAGCTCCGTCCCCAGCGCTCATGGTGTTGAAACTGTCTGTCATGCACCACGGTGTCTGTGTCCACACAGTAATAAACGGTTTACTGTCCGC</w:t>
      </w:r>
      <w:r w:rsidRPr="008E50AA">
        <w:rPr>
          <w:rFonts w:ascii="Times New Roman" w:hAnsi="Times New Roman" w:cs="Times New Roman"/>
          <w:sz w:val="22"/>
          <w:szCs w:val="24"/>
          <w:u w:val="single"/>
        </w:rPr>
        <w:t>AGATCT</w:t>
      </w:r>
    </w:p>
    <w:p w14:paraId="628E8FF1" w14:textId="77777777" w:rsidR="0083273B" w:rsidRDefault="0083273B" w:rsidP="0083273B">
      <w:pPr>
        <w:spacing w:line="360" w:lineRule="auto"/>
        <w:rPr>
          <w:rFonts w:ascii="Times New Roman" w:hAnsi="Times New Roman" w:cs="Times New Roman"/>
          <w:sz w:val="22"/>
          <w:szCs w:val="24"/>
        </w:rPr>
      </w:pPr>
    </w:p>
    <w:p w14:paraId="1234EC91" w14:textId="12DBF633" w:rsidR="0083273B" w:rsidRPr="008E50AA" w:rsidRDefault="0083273B" w:rsidP="0083273B">
      <w:pPr>
        <w:spacing w:line="360" w:lineRule="auto"/>
        <w:rPr>
          <w:rFonts w:ascii="Times New Roman" w:hAnsi="Times New Roman" w:cs="Times New Roman"/>
          <w:sz w:val="22"/>
          <w:szCs w:val="24"/>
          <w:u w:val="single"/>
        </w:rPr>
      </w:pPr>
      <w:r w:rsidRPr="008E50AA">
        <w:rPr>
          <w:rFonts w:ascii="Times New Roman" w:hAnsi="Times New Roman" w:cs="Times New Roman"/>
          <w:sz w:val="22"/>
          <w:szCs w:val="24"/>
          <w:u w:val="single"/>
        </w:rPr>
        <w:t>EVL 3</w:t>
      </w:r>
      <w:r w:rsidR="00A41C42" w:rsidRPr="007C2984">
        <w:rPr>
          <w:rFonts w:ascii="Times New Roman" w:hAnsi="Times New Roman" w:cs="Times New Roman"/>
          <w:b/>
          <w:bCs/>
          <w:sz w:val="22"/>
          <w:szCs w:val="24"/>
          <w:u w:val="single"/>
        </w:rPr>
        <w:sym w:font="Symbol" w:char="F0A2"/>
      </w:r>
      <w:r w:rsidR="00A41C42">
        <w:rPr>
          <w:rFonts w:ascii="Times New Roman" w:hAnsi="Times New Roman" w:cs="Times New Roman"/>
          <w:b/>
          <w:bCs/>
          <w:sz w:val="22"/>
          <w:szCs w:val="24"/>
          <w:u w:val="single"/>
        </w:rPr>
        <w:t xml:space="preserve"> </w:t>
      </w:r>
      <w:r w:rsidRPr="008E50AA">
        <w:rPr>
          <w:rFonts w:ascii="Times New Roman" w:hAnsi="Times New Roman" w:cs="Times New Roman"/>
          <w:sz w:val="22"/>
          <w:szCs w:val="24"/>
          <w:u w:val="single"/>
        </w:rPr>
        <w:t>UTR with pUPF1-binding motifs</w:t>
      </w:r>
      <w:r w:rsidR="009441A6">
        <w:rPr>
          <w:rFonts w:ascii="Times New Roman" w:hAnsi="Times New Roman" w:cs="Times New Roman" w:hint="eastAsia"/>
          <w:sz w:val="22"/>
          <w:szCs w:val="24"/>
          <w:u w:val="single"/>
        </w:rPr>
        <w:t xml:space="preserve"> (substituted sequences are shown as underlined bold font)</w:t>
      </w:r>
    </w:p>
    <w:p w14:paraId="13642C41" w14:textId="77777777" w:rsidR="0083273B" w:rsidRPr="008E50AA" w:rsidRDefault="0083273B" w:rsidP="0083273B">
      <w:pPr>
        <w:spacing w:line="360" w:lineRule="auto"/>
        <w:rPr>
          <w:rFonts w:ascii="Times New Roman" w:hAnsi="Times New Roman" w:cs="Times New Roman"/>
          <w:sz w:val="22"/>
          <w:szCs w:val="24"/>
          <w:u w:val="single"/>
        </w:rPr>
      </w:pPr>
      <w:r w:rsidRPr="008E50AA">
        <w:rPr>
          <w:rFonts w:ascii="Times New Roman" w:hAnsi="Times New Roman" w:cs="Times New Roman"/>
          <w:sz w:val="22"/>
          <w:szCs w:val="24"/>
          <w:u w:val="single"/>
        </w:rPr>
        <w:t>AGATCT</w:t>
      </w:r>
      <w:r w:rsidRPr="001A6CF9">
        <w:rPr>
          <w:rFonts w:ascii="Times New Roman" w:hAnsi="Times New Roman" w:cs="Times New Roman"/>
          <w:sz w:val="22"/>
          <w:szCs w:val="24"/>
        </w:rPr>
        <w:t>GGGGCCGGCCTCGCTGCGCTGATTCGTCGA</w:t>
      </w:r>
      <w:r w:rsidRPr="0092507D">
        <w:rPr>
          <w:rFonts w:ascii="Times New Roman" w:hAnsi="Times New Roman" w:cs="Times New Roman"/>
          <w:b/>
          <w:sz w:val="22"/>
          <w:szCs w:val="24"/>
          <w:u w:val="single"/>
        </w:rPr>
        <w:t>CCTGGGG</w:t>
      </w:r>
      <w:r w:rsidRPr="001A6CF9">
        <w:rPr>
          <w:rFonts w:ascii="Times New Roman" w:hAnsi="Times New Roman" w:cs="Times New Roman"/>
          <w:sz w:val="22"/>
          <w:szCs w:val="24"/>
        </w:rPr>
        <w:t>CGGCGACAGAGGACAGCCAGAAG</w:t>
      </w:r>
      <w:r w:rsidRPr="0092507D">
        <w:rPr>
          <w:rFonts w:ascii="Times New Roman" w:hAnsi="Times New Roman" w:cs="Times New Roman"/>
          <w:b/>
          <w:sz w:val="22"/>
          <w:szCs w:val="24"/>
          <w:u w:val="single"/>
        </w:rPr>
        <w:t>CCTGGGG</w:t>
      </w:r>
      <w:r w:rsidRPr="001A6CF9">
        <w:rPr>
          <w:rFonts w:ascii="Times New Roman" w:hAnsi="Times New Roman" w:cs="Times New Roman"/>
          <w:sz w:val="22"/>
          <w:szCs w:val="24"/>
        </w:rPr>
        <w:t>AGCCCCAGACTCCAGTGCACCAG</w:t>
      </w:r>
      <w:r w:rsidRPr="0092507D">
        <w:rPr>
          <w:rFonts w:ascii="Times New Roman" w:hAnsi="Times New Roman" w:cs="Times New Roman"/>
          <w:b/>
          <w:sz w:val="22"/>
          <w:szCs w:val="24"/>
          <w:u w:val="single"/>
        </w:rPr>
        <w:t>CCTGGGG</w:t>
      </w:r>
      <w:r w:rsidRPr="001A6CF9">
        <w:rPr>
          <w:rFonts w:ascii="Times New Roman" w:hAnsi="Times New Roman" w:cs="Times New Roman"/>
          <w:sz w:val="22"/>
          <w:szCs w:val="24"/>
        </w:rPr>
        <w:t>ACAGGAGCCTGGGCGCGCTGCTG</w:t>
      </w:r>
      <w:r w:rsidRPr="0092507D">
        <w:rPr>
          <w:rFonts w:ascii="Times New Roman" w:hAnsi="Times New Roman" w:cs="Times New Roman"/>
          <w:b/>
          <w:sz w:val="22"/>
          <w:szCs w:val="24"/>
          <w:u w:val="single"/>
        </w:rPr>
        <w:t>CCTGGGG</w:t>
      </w:r>
      <w:r w:rsidRPr="001A6CF9">
        <w:rPr>
          <w:rFonts w:ascii="Times New Roman" w:hAnsi="Times New Roman" w:cs="Times New Roman"/>
          <w:sz w:val="22"/>
          <w:szCs w:val="24"/>
        </w:rPr>
        <w:t>TCCTGACCTGTGATCACACATGA</w:t>
      </w:r>
      <w:r w:rsidRPr="0092507D">
        <w:rPr>
          <w:rFonts w:ascii="Times New Roman" w:hAnsi="Times New Roman" w:cs="Times New Roman"/>
          <w:b/>
          <w:sz w:val="22"/>
          <w:szCs w:val="24"/>
          <w:u w:val="single"/>
        </w:rPr>
        <w:t>CCTGGGG</w:t>
      </w:r>
      <w:r w:rsidRPr="001A6CF9">
        <w:rPr>
          <w:rFonts w:ascii="Times New Roman" w:hAnsi="Times New Roman" w:cs="Times New Roman"/>
          <w:sz w:val="22"/>
          <w:szCs w:val="24"/>
        </w:rPr>
        <w:t>GAAACCAAGTGCAACTCCTGGGT</w:t>
      </w:r>
      <w:r w:rsidRPr="0092507D">
        <w:rPr>
          <w:rFonts w:ascii="Times New Roman" w:hAnsi="Times New Roman" w:cs="Times New Roman"/>
          <w:b/>
          <w:sz w:val="22"/>
          <w:szCs w:val="24"/>
          <w:u w:val="single"/>
        </w:rPr>
        <w:t>CCTGGGG</w:t>
      </w:r>
      <w:r w:rsidRPr="001A6CF9">
        <w:rPr>
          <w:rFonts w:ascii="Times New Roman" w:hAnsi="Times New Roman" w:cs="Times New Roman"/>
          <w:sz w:val="22"/>
          <w:szCs w:val="24"/>
        </w:rPr>
        <w:t>GATTCTGCCTGACACGGAACACC</w:t>
      </w:r>
      <w:r w:rsidRPr="0092507D">
        <w:rPr>
          <w:rFonts w:ascii="Times New Roman" w:hAnsi="Times New Roman" w:cs="Times New Roman"/>
          <w:b/>
          <w:sz w:val="22"/>
          <w:szCs w:val="24"/>
          <w:u w:val="single"/>
        </w:rPr>
        <w:t>CCTGGGG</w:t>
      </w:r>
      <w:r w:rsidRPr="001A6CF9">
        <w:rPr>
          <w:rFonts w:ascii="Times New Roman" w:hAnsi="Times New Roman" w:cs="Times New Roman"/>
          <w:sz w:val="22"/>
          <w:szCs w:val="24"/>
        </w:rPr>
        <w:t>CTCGTCTTTTTTGTGTTTTATAT</w:t>
      </w:r>
      <w:r w:rsidRPr="0092507D">
        <w:rPr>
          <w:rFonts w:ascii="Times New Roman" w:hAnsi="Times New Roman" w:cs="Times New Roman"/>
          <w:b/>
          <w:sz w:val="22"/>
          <w:szCs w:val="24"/>
          <w:u w:val="single"/>
        </w:rPr>
        <w:t>CCTGGGG</w:t>
      </w:r>
      <w:r w:rsidRPr="001A6CF9">
        <w:rPr>
          <w:rFonts w:ascii="Times New Roman" w:hAnsi="Times New Roman" w:cs="Times New Roman"/>
          <w:sz w:val="22"/>
          <w:szCs w:val="24"/>
        </w:rPr>
        <w:t>TTTAAGGTACATTTCTTTGGGTT</w:t>
      </w:r>
      <w:r w:rsidRPr="0092507D">
        <w:rPr>
          <w:rFonts w:ascii="Times New Roman" w:hAnsi="Times New Roman" w:cs="Times New Roman"/>
          <w:b/>
          <w:sz w:val="22"/>
          <w:szCs w:val="24"/>
          <w:u w:val="single"/>
        </w:rPr>
        <w:t>CCTGGGG</w:t>
      </w:r>
      <w:r w:rsidRPr="001A6CF9">
        <w:rPr>
          <w:rFonts w:ascii="Times New Roman" w:hAnsi="Times New Roman" w:cs="Times New Roman"/>
          <w:sz w:val="22"/>
          <w:szCs w:val="24"/>
        </w:rPr>
        <w:t>ACGCCCCTAAGTCACCTGCTTCA</w:t>
      </w:r>
      <w:r w:rsidRPr="0092507D">
        <w:rPr>
          <w:rFonts w:ascii="Times New Roman" w:hAnsi="Times New Roman" w:cs="Times New Roman"/>
          <w:b/>
          <w:sz w:val="22"/>
          <w:szCs w:val="24"/>
          <w:u w:val="single"/>
        </w:rPr>
        <w:t>CCTGGGG</w:t>
      </w:r>
      <w:r w:rsidRPr="001A6CF9">
        <w:rPr>
          <w:rFonts w:ascii="Times New Roman" w:hAnsi="Times New Roman" w:cs="Times New Roman"/>
          <w:sz w:val="22"/>
          <w:szCs w:val="24"/>
        </w:rPr>
        <w:t>GTTTCCAGGTTTTCTCCCAGGTG</w:t>
      </w:r>
      <w:r w:rsidRPr="0092507D">
        <w:rPr>
          <w:rFonts w:ascii="Times New Roman" w:hAnsi="Times New Roman" w:cs="Times New Roman"/>
          <w:b/>
          <w:sz w:val="22"/>
          <w:szCs w:val="24"/>
          <w:u w:val="single"/>
        </w:rPr>
        <w:t>CCTGGGG</w:t>
      </w:r>
      <w:r w:rsidRPr="001A6CF9">
        <w:rPr>
          <w:rFonts w:ascii="Times New Roman" w:hAnsi="Times New Roman" w:cs="Times New Roman"/>
          <w:sz w:val="22"/>
          <w:szCs w:val="24"/>
        </w:rPr>
        <w:t>TAGCGCCTCAGCTGGCGGTGACA</w:t>
      </w:r>
      <w:r w:rsidRPr="0092507D">
        <w:rPr>
          <w:rFonts w:ascii="Times New Roman" w:hAnsi="Times New Roman" w:cs="Times New Roman"/>
          <w:b/>
          <w:sz w:val="22"/>
          <w:szCs w:val="24"/>
          <w:u w:val="single"/>
        </w:rPr>
        <w:t>CCTGGGG</w:t>
      </w:r>
      <w:r w:rsidRPr="001A6CF9">
        <w:rPr>
          <w:rFonts w:ascii="Times New Roman" w:hAnsi="Times New Roman" w:cs="Times New Roman"/>
          <w:sz w:val="22"/>
          <w:szCs w:val="24"/>
        </w:rPr>
        <w:t>CAGCGTGGCGCCACCACACACCG</w:t>
      </w:r>
      <w:r w:rsidRPr="0092507D">
        <w:rPr>
          <w:rFonts w:ascii="Times New Roman" w:hAnsi="Times New Roman" w:cs="Times New Roman"/>
          <w:b/>
          <w:sz w:val="22"/>
          <w:szCs w:val="24"/>
          <w:u w:val="single"/>
        </w:rPr>
        <w:t>CCTGGGG</w:t>
      </w:r>
      <w:r w:rsidRPr="001A6CF9">
        <w:rPr>
          <w:rFonts w:ascii="Times New Roman" w:hAnsi="Times New Roman" w:cs="Times New Roman"/>
          <w:sz w:val="22"/>
          <w:szCs w:val="24"/>
        </w:rPr>
        <w:t>GTCCAGGCACAGCTCCGTCCCCA</w:t>
      </w:r>
      <w:r w:rsidRPr="0092507D">
        <w:rPr>
          <w:rFonts w:ascii="Times New Roman" w:hAnsi="Times New Roman" w:cs="Times New Roman"/>
          <w:b/>
          <w:sz w:val="22"/>
          <w:szCs w:val="24"/>
          <w:u w:val="single"/>
        </w:rPr>
        <w:t>CCTGGGG</w:t>
      </w:r>
      <w:r w:rsidRPr="001A6CF9">
        <w:rPr>
          <w:rFonts w:ascii="Times New Roman" w:hAnsi="Times New Roman" w:cs="Times New Roman"/>
          <w:sz w:val="22"/>
          <w:szCs w:val="24"/>
        </w:rPr>
        <w:t>TGGTGTTGAA</w:t>
      </w:r>
      <w:r w:rsidRPr="001A6CF9">
        <w:rPr>
          <w:rFonts w:ascii="Times New Roman" w:hAnsi="Times New Roman" w:cs="Times New Roman"/>
          <w:sz w:val="22"/>
          <w:szCs w:val="24"/>
        </w:rPr>
        <w:lastRenderedPageBreak/>
        <w:t>ACTGTCTGTCATG</w:t>
      </w:r>
      <w:r w:rsidRPr="0092507D">
        <w:rPr>
          <w:rFonts w:ascii="Times New Roman" w:hAnsi="Times New Roman" w:cs="Times New Roman"/>
          <w:b/>
          <w:sz w:val="22"/>
          <w:szCs w:val="24"/>
          <w:u w:val="single"/>
        </w:rPr>
        <w:t>CCTGGGG</w:t>
      </w:r>
      <w:r w:rsidRPr="001A6CF9">
        <w:rPr>
          <w:rFonts w:ascii="Times New Roman" w:hAnsi="Times New Roman" w:cs="Times New Roman"/>
          <w:sz w:val="22"/>
          <w:szCs w:val="24"/>
        </w:rPr>
        <w:t>GTGTCTGTGTCCACACAGTAATA</w:t>
      </w:r>
      <w:r w:rsidRPr="0092507D">
        <w:rPr>
          <w:rFonts w:ascii="Times New Roman" w:hAnsi="Times New Roman" w:cs="Times New Roman"/>
          <w:b/>
          <w:sz w:val="22"/>
          <w:szCs w:val="24"/>
          <w:u w:val="single"/>
        </w:rPr>
        <w:t>CCTGGGG</w:t>
      </w:r>
      <w:r w:rsidRPr="001A6CF9">
        <w:rPr>
          <w:rFonts w:ascii="Times New Roman" w:hAnsi="Times New Roman" w:cs="Times New Roman"/>
          <w:sz w:val="22"/>
          <w:szCs w:val="24"/>
        </w:rPr>
        <w:t>TACTGTCCGC</w:t>
      </w:r>
      <w:r w:rsidRPr="008E50AA">
        <w:rPr>
          <w:rFonts w:ascii="Times New Roman" w:hAnsi="Times New Roman" w:cs="Times New Roman"/>
          <w:sz w:val="22"/>
          <w:szCs w:val="24"/>
          <w:u w:val="single"/>
        </w:rPr>
        <w:t>AGATCT</w:t>
      </w:r>
    </w:p>
    <w:p w14:paraId="3500D9C1" w14:textId="77777777" w:rsidR="00BB31D3" w:rsidRDefault="00BB31D3" w:rsidP="00BB31D3">
      <w:pPr>
        <w:spacing w:line="360" w:lineRule="auto"/>
        <w:rPr>
          <w:rFonts w:ascii="Times New Roman" w:hAnsi="Times New Roman" w:cs="Times New Roman"/>
          <w:sz w:val="22"/>
          <w:szCs w:val="24"/>
        </w:rPr>
      </w:pPr>
    </w:p>
    <w:p w14:paraId="10C7FE16" w14:textId="77777777" w:rsidR="006A70C8" w:rsidRPr="006068B8" w:rsidRDefault="006A70C8" w:rsidP="006A70C8">
      <w:pPr>
        <w:spacing w:line="360" w:lineRule="auto"/>
        <w:rPr>
          <w:rFonts w:ascii="Times New Roman" w:hAnsi="Times New Roman" w:cs="Times New Roman"/>
          <w:b/>
          <w:sz w:val="22"/>
          <w:szCs w:val="24"/>
        </w:rPr>
      </w:pPr>
      <w:r w:rsidRPr="006068B8">
        <w:rPr>
          <w:rFonts w:ascii="Times New Roman" w:hAnsi="Times New Roman" w:cs="Times New Roman"/>
          <w:b/>
          <w:sz w:val="22"/>
          <w:szCs w:val="24"/>
        </w:rPr>
        <w:t>RNA-immunoprecipitation sequencing (RIP-seq)</w:t>
      </w:r>
    </w:p>
    <w:p w14:paraId="68A9D6E1" w14:textId="2D78CA01" w:rsidR="006A70C8" w:rsidRPr="006A70C8" w:rsidRDefault="006A70C8" w:rsidP="00BB31D3">
      <w:pPr>
        <w:spacing w:line="360" w:lineRule="auto"/>
        <w:rPr>
          <w:rFonts w:ascii="Times New Roman" w:hAnsi="Times New Roman" w:cs="Times New Roman" w:hint="eastAsia"/>
          <w:sz w:val="22"/>
          <w:szCs w:val="24"/>
        </w:rPr>
      </w:pPr>
      <w:r w:rsidRPr="006068B8">
        <w:rPr>
          <w:rFonts w:ascii="Times New Roman" w:hAnsi="Times New Roman" w:cs="Times New Roman"/>
          <w:sz w:val="22"/>
          <w:szCs w:val="24"/>
        </w:rPr>
        <w:t>HA-tagged UPF1 plasmid was transfected into HeLa Tet-off cells using Lipofectamine 2000 (Thermo Fisher Scientific), according to the manufacturer’s protocol. The next day, cells were harvested and washed in cold PBS. The cell pellet was resuspended in RIPA buffer [50 mM Tris-HCl (pH 8), 150 mM NaCl, 1 mM EDTA, 0.1% SDS, 1% Triton X-100, 0.1% DOC, 0.5 U/μL RNasin plus RNase inhibitor (Promega, Madison, WI) and protease inhibitor cocktail (Sigma, St Louis, MO)], and then sonicated using a Bioruptor UCD-250 (Cosmo Bio, Tokyo, Japan). The supernatants were obtained by centrifugation, and used for immunoprecipitation using an anti-HA High Affinity rat antibody (Roche, Mannheim, Germany, cat# 3F10). Antibodies were incubated with Dynabeads protein G (Thermo Fisher Scientific) for 1 h at 4 °C, followed by washing three times in RIPA buffer. The supernatants were mixed with antibody-bead conjugates and rotated for 2 h at 4 °C. Beads were washed three times in cold RIPA buffer. ISOGEN LS (Nippon Gene, Tokyo, Japan) was then added, followed by RNA isolation according to the manufacturer’s protocol. The isolated RNA was used for high-throughput sequencing. A RIP-seq complementary DNA library was prepared from 1µg of total RNA using the mRNA Seq Sample Preparation Kit (Illumina, San Diego, CA), according to the manufacturer’s protocol. Thirty-six base pair single-end read RNA-seq tags were generated using Illumina HiSeq 2000, according to the standard protocol. The fluorescent images were processed to nucleotide sequences using the analysis Pipeline supplied by Illumina.</w:t>
      </w:r>
    </w:p>
    <w:p w14:paraId="7441EC2F" w14:textId="77777777" w:rsidR="006A70C8" w:rsidRPr="0083273B" w:rsidRDefault="006A70C8" w:rsidP="00BB31D3">
      <w:pPr>
        <w:spacing w:line="360" w:lineRule="auto"/>
        <w:rPr>
          <w:rFonts w:ascii="Times New Roman" w:hAnsi="Times New Roman" w:cs="Times New Roman" w:hint="eastAsia"/>
          <w:sz w:val="22"/>
          <w:szCs w:val="24"/>
        </w:rPr>
      </w:pPr>
    </w:p>
    <w:p w14:paraId="7CAEA06B" w14:textId="77777777" w:rsidR="00BB31D3" w:rsidRPr="00B158D6" w:rsidRDefault="00BB31D3" w:rsidP="00BB31D3">
      <w:pPr>
        <w:spacing w:line="360" w:lineRule="auto"/>
        <w:rPr>
          <w:rFonts w:ascii="Times New Roman" w:hAnsi="Times New Roman" w:cs="Times New Roman"/>
          <w:b/>
          <w:sz w:val="22"/>
          <w:szCs w:val="24"/>
        </w:rPr>
      </w:pPr>
      <w:r w:rsidRPr="00B158D6">
        <w:rPr>
          <w:rFonts w:ascii="Times New Roman" w:hAnsi="Times New Roman" w:cs="Times New Roman"/>
          <w:b/>
          <w:sz w:val="22"/>
          <w:szCs w:val="24"/>
        </w:rPr>
        <w:t>Quantitative real-time reverse transcription PCR (qRT-PCR)</w:t>
      </w:r>
    </w:p>
    <w:p w14:paraId="524D2ADF" w14:textId="77777777" w:rsidR="00BB31D3" w:rsidRPr="00B158D6" w:rsidRDefault="00BB31D3" w:rsidP="00BB31D3">
      <w:pPr>
        <w:spacing w:line="360" w:lineRule="auto"/>
        <w:rPr>
          <w:rFonts w:ascii="Times New Roman" w:hAnsi="Times New Roman" w:cs="Times New Roman"/>
          <w:b/>
          <w:sz w:val="22"/>
          <w:szCs w:val="24"/>
        </w:rPr>
      </w:pPr>
      <w:r w:rsidRPr="00B158D6">
        <w:rPr>
          <w:rFonts w:ascii="Times New Roman" w:hAnsi="Times New Roman" w:cs="Times New Roman"/>
          <w:sz w:val="22"/>
          <w:szCs w:val="24"/>
        </w:rPr>
        <w:lastRenderedPageBreak/>
        <w:t xml:space="preserve">Isolated total RNAs were reverse-transcribed into the complementary DNAs (cDNAs) using the PrimeScript RT Master Mix (Takara, Shiga, Japan). The targeted cDNAs were amplified using SYBR Premix Ex Taq II (Takara), according to the manufacturer’s protocol. qRT-PCR analysis was performed using a Thermal Cycler Dice Real Time System (Takara). The RNA expressions for each mRNA measured by qRT-PCR were normalized by the </w:t>
      </w:r>
      <w:r w:rsidRPr="00B158D6">
        <w:rPr>
          <w:rFonts w:ascii="Times New Roman" w:hAnsi="Times New Roman" w:cs="Times New Roman"/>
          <w:i/>
          <w:sz w:val="22"/>
          <w:szCs w:val="24"/>
        </w:rPr>
        <w:t>GAPDH</w:t>
      </w:r>
      <w:r w:rsidRPr="00B158D6">
        <w:rPr>
          <w:rFonts w:ascii="Times New Roman" w:hAnsi="Times New Roman" w:cs="Times New Roman"/>
          <w:sz w:val="22"/>
          <w:szCs w:val="24"/>
        </w:rPr>
        <w:t xml:space="preserve"> mRNA expression level. The primer sets for qRT-PCR are listed in</w:t>
      </w:r>
      <w:r w:rsidRPr="00675F09">
        <w:rPr>
          <w:rFonts w:ascii="Times New Roman" w:hAnsi="Times New Roman" w:cs="Times New Roman"/>
          <w:sz w:val="22"/>
          <w:szCs w:val="24"/>
        </w:rPr>
        <w:t xml:space="preserve"> </w:t>
      </w:r>
      <w:r w:rsidRPr="00642710">
        <w:rPr>
          <w:rFonts w:ascii="Times New Roman" w:hAnsi="Times New Roman" w:cs="Times New Roman"/>
          <w:sz w:val="22"/>
          <w:szCs w:val="24"/>
        </w:rPr>
        <w:t>Supplemental</w:t>
      </w:r>
      <w:r w:rsidRPr="00B158D6">
        <w:rPr>
          <w:rFonts w:ascii="Times New Roman" w:hAnsi="Times New Roman" w:cs="Times New Roman"/>
          <w:sz w:val="22"/>
          <w:szCs w:val="24"/>
        </w:rPr>
        <w:t xml:space="preserve"> Table S1.</w:t>
      </w:r>
    </w:p>
    <w:p w14:paraId="35DCCFE1" w14:textId="77777777" w:rsidR="00BB31D3" w:rsidRDefault="00BB31D3" w:rsidP="003F69CB">
      <w:pPr>
        <w:spacing w:line="360" w:lineRule="auto"/>
        <w:rPr>
          <w:rFonts w:ascii="Times New Roman" w:hAnsi="Times New Roman" w:cs="Times New Roman"/>
          <w:b/>
          <w:sz w:val="22"/>
          <w:szCs w:val="24"/>
        </w:rPr>
      </w:pPr>
    </w:p>
    <w:p w14:paraId="28DB5259" w14:textId="77777777" w:rsidR="003F69CB" w:rsidRPr="00B158D6" w:rsidRDefault="003F69CB" w:rsidP="003F69CB">
      <w:pPr>
        <w:spacing w:line="360" w:lineRule="auto"/>
        <w:rPr>
          <w:rFonts w:ascii="Times New Roman" w:hAnsi="Times New Roman" w:cs="Times New Roman"/>
          <w:b/>
          <w:sz w:val="22"/>
          <w:szCs w:val="24"/>
        </w:rPr>
      </w:pPr>
      <w:r w:rsidRPr="00B158D6">
        <w:rPr>
          <w:rFonts w:ascii="Times New Roman" w:hAnsi="Times New Roman" w:cs="Times New Roman"/>
          <w:b/>
          <w:sz w:val="22"/>
          <w:szCs w:val="24"/>
        </w:rPr>
        <w:t>In vivo cross-linking analysis (CLIP)</w:t>
      </w:r>
    </w:p>
    <w:p w14:paraId="0A560D37" w14:textId="04ADB913" w:rsidR="003F69CB" w:rsidRPr="0092507D" w:rsidRDefault="003F69CB" w:rsidP="00DA3447">
      <w:pPr>
        <w:spacing w:line="360" w:lineRule="auto"/>
        <w:rPr>
          <w:rFonts w:ascii="Times New Roman" w:hAnsi="Times New Roman" w:cs="Times New Roman"/>
          <w:color w:val="000000"/>
          <w:shd w:val="clear" w:color="auto" w:fill="FFFFFF"/>
        </w:rPr>
      </w:pPr>
      <w:r w:rsidRPr="00B158D6">
        <w:rPr>
          <w:rFonts w:ascii="Times New Roman" w:hAnsi="Times New Roman" w:cs="Times New Roman"/>
          <w:sz w:val="22"/>
          <w:szCs w:val="24"/>
        </w:rPr>
        <w:t>Cells were treated for 12 h with 150</w:t>
      </w:r>
      <w:r w:rsidRPr="00B158D6">
        <w:rPr>
          <w:rFonts w:ascii="Arial Bold" w:hAnsi="Arial Bold" w:cs="Arial Bold"/>
        </w:rPr>
        <w:t xml:space="preserve"> </w:t>
      </w:r>
      <w:r w:rsidRPr="00B158D6">
        <w:rPr>
          <w:rFonts w:ascii="Times New Roman" w:hAnsi="Times New Roman" w:cs="Times New Roman"/>
          <w:sz w:val="22"/>
          <w:szCs w:val="24"/>
        </w:rPr>
        <w:t>μm 4</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-thio-uridine The next day, the cells were harvested and washed in cold PBS, followed by irradiation on ice with 360 nm UV light. The cell pellets were resuspended in 200 μl of lysis buffer (2% SDS, 50 mM Tris-HCl (pH 8), 1 mM EDTA, 1 mM DTT) and boiled at 95 °C for 5 min. After dilution with four volumes of dilution buffer (1.25% NP-40, 0.625% DOC, 62.5 mM Tris-HCl (pH 8), 1.75 mM EDTA, 187.5 mM NaCl), each sample was gently sonicated three times and centrifuged for 90 min at 14,000</w:t>
      </w:r>
      <w:r w:rsidRPr="00B158D6">
        <w:rPr>
          <w:rFonts w:ascii="Times New Roman" w:hAnsi="Times New Roman" w:cs="Times New Roman"/>
          <w:color w:val="2E2E2E"/>
          <w:shd w:val="clear" w:color="auto" w:fill="FFFFFF"/>
        </w:rPr>
        <w:t>×</w:t>
      </w:r>
      <w:r w:rsidRPr="00B158D6">
        <w:rPr>
          <w:rFonts w:ascii="Times New Roman" w:hAnsi="Times New Roman" w:cs="Times New Roman"/>
          <w:sz w:val="22"/>
          <w:szCs w:val="24"/>
        </w:rPr>
        <w:t xml:space="preserve">g, 4 °C. The supernatants were obtained by centrifugation and used for immunoprecipitation using an anti-UPF1 goat antibody (Bethyl, Montgomery, CA, USA, A300-038A). Antibodies were incubated with Dynabeads protein G (Thermo Fisher Scientific) for 3 h at 4 °C, followed by washing three times in NET2 buffer (50mM Tris-HCl (pH 8), 100 mM NaCl, 0.05% NP40, 0.5 mM DTT). The supernatants were mixed with antibody-bead conjugates and rotated for 3 h at 4 °C as described above. The beads were then washed five times in NET2 buffer. ISOGEN LS (Nippon Gene) was then added, followed by RNA isolation according to the manufacturer’s protocol. </w:t>
      </w:r>
      <w:r w:rsidRPr="00B158D6">
        <w:rPr>
          <w:rFonts w:ascii="Times New Roman" w:hAnsi="Times New Roman" w:cs="Times New Roman"/>
          <w:color w:val="000000"/>
          <w:shd w:val="clear" w:color="auto" w:fill="FFFFFF"/>
        </w:rPr>
        <w:t>The levels of transcripts of interest were determined by qRT-PCR.</w:t>
      </w:r>
    </w:p>
    <w:p w14:paraId="789C0743" w14:textId="77777777" w:rsidR="003F69CB" w:rsidRDefault="003F69CB" w:rsidP="00DA3447">
      <w:pPr>
        <w:spacing w:line="360" w:lineRule="auto"/>
        <w:rPr>
          <w:rFonts w:ascii="Times New Roman" w:hAnsi="Times New Roman" w:cs="Times New Roman"/>
          <w:b/>
          <w:sz w:val="22"/>
          <w:szCs w:val="24"/>
        </w:rPr>
      </w:pPr>
    </w:p>
    <w:p w14:paraId="701DFB3A" w14:textId="77777777" w:rsidR="00F551E4" w:rsidRPr="006068B8" w:rsidRDefault="00F551E4" w:rsidP="00F551E4">
      <w:pPr>
        <w:spacing w:line="360" w:lineRule="auto"/>
        <w:rPr>
          <w:rFonts w:ascii="Times New Roman" w:hAnsi="Times New Roman" w:cs="Times New Roman"/>
          <w:b/>
          <w:sz w:val="22"/>
          <w:szCs w:val="24"/>
        </w:rPr>
      </w:pPr>
      <w:r w:rsidRPr="006068B8">
        <w:rPr>
          <w:rFonts w:ascii="Times New Roman" w:hAnsi="Times New Roman" w:cs="Times New Roman"/>
          <w:b/>
          <w:sz w:val="22"/>
          <w:szCs w:val="24"/>
        </w:rPr>
        <w:t>mRNA decay assay</w:t>
      </w:r>
    </w:p>
    <w:p w14:paraId="493BD8B4" w14:textId="77777777" w:rsidR="00F551E4" w:rsidRPr="006068B8" w:rsidRDefault="00F551E4" w:rsidP="00F551E4">
      <w:pPr>
        <w:spacing w:line="360" w:lineRule="auto"/>
        <w:rPr>
          <w:rFonts w:ascii="Times New Roman" w:hAnsi="Times New Roman" w:cs="Times New Roman"/>
          <w:sz w:val="22"/>
          <w:szCs w:val="24"/>
        </w:rPr>
      </w:pPr>
      <w:r w:rsidRPr="006068B8">
        <w:rPr>
          <w:rFonts w:ascii="Times New Roman" w:hAnsi="Times New Roman" w:cs="Times New Roman"/>
          <w:sz w:val="22"/>
          <w:szCs w:val="24"/>
        </w:rPr>
        <w:lastRenderedPageBreak/>
        <w:t xml:space="preserve">HeLa Tet-off cells were transfected with 975ng of pGL4.13[luc2/SV40] plasmid (Promega), which produce Luciferase to control for transfection efficiency, and 25 ng of a Tet-responsive reporter construct which encoded the rabbit </w:t>
      </w:r>
      <w:r w:rsidRPr="006068B8">
        <w:rPr>
          <w:rFonts w:ascii="Times New Roman" w:hAnsi="Times New Roman" w:cs="Times New Roman"/>
          <w:sz w:val="22"/>
          <w:szCs w:val="24"/>
        </w:rPr>
        <w:sym w:font="Symbol" w:char="F020"/>
      </w:r>
      <w:r w:rsidRPr="006068B8">
        <w:rPr>
          <w:rFonts w:ascii="Times New Roman" w:hAnsi="Times New Roman" w:cs="Times New Roman"/>
          <w:sz w:val="22"/>
          <w:szCs w:val="24"/>
        </w:rPr>
        <w:t xml:space="preserve"> beta globin transcript (kindly donated by Dr. Ann-Bin Shyu). The reporter constructs were pTetBBB containing the rabbit beta globin coding region and the 3</w:t>
      </w:r>
      <w:r w:rsidRPr="006068B8">
        <w:rPr>
          <w:rFonts w:ascii="Times New Roman" w:hAnsi="Times New Roman" w:cs="Times New Roman"/>
          <w:b/>
          <w:bCs/>
          <w:sz w:val="22"/>
          <w:szCs w:val="24"/>
        </w:rPr>
        <w:sym w:font="Symbol" w:char="F0A2"/>
      </w:r>
      <w:r w:rsidRPr="006068B8">
        <w:rPr>
          <w:rFonts w:ascii="Times New Roman" w:hAnsi="Times New Roman" w:cs="Times New Roman" w:hint="eastAsia"/>
          <w:sz w:val="22"/>
          <w:szCs w:val="24"/>
        </w:rPr>
        <w:t xml:space="preserve"> </w:t>
      </w:r>
      <w:r w:rsidRPr="006068B8">
        <w:rPr>
          <w:rFonts w:ascii="Times New Roman" w:hAnsi="Times New Roman" w:cs="Times New Roman"/>
          <w:sz w:val="22"/>
          <w:szCs w:val="24"/>
        </w:rPr>
        <w:t>UTR, and pTetBBB/GADD45B containing the rabbit beta globin coding region and the GC-rich region of GADD45B 3</w:t>
      </w:r>
      <w:r w:rsidRPr="006068B8">
        <w:rPr>
          <w:rFonts w:ascii="Times New Roman" w:hAnsi="Times New Roman" w:cs="Times New Roman"/>
          <w:b/>
          <w:bCs/>
          <w:sz w:val="22"/>
          <w:szCs w:val="24"/>
        </w:rPr>
        <w:sym w:font="Symbol" w:char="F0A2"/>
      </w:r>
      <w:r w:rsidRPr="006068B8">
        <w:rPr>
          <w:rFonts w:ascii="Times New Roman" w:hAnsi="Times New Roman" w:cs="Times New Roman"/>
          <w:sz w:val="22"/>
          <w:szCs w:val="24"/>
        </w:rPr>
        <w:t xml:space="preserve"> UTR. After 24 h, 1 µg/ml doxycycline was added to the medium to stop transcription from the tet-responsive promoter. Total RNAs were isolated at 0, 2, 4, and 6 h after doxycycline treatment using RNAiso Plus (Takara). qRT-PCR was performed to measure Luciferase and beta globin mRNA expression levels at each time point, and to determine the relative RNA remaining. For each time point, the beta globin mRNA expression level was normalized to the Luciferase mRNA level.</w:t>
      </w:r>
    </w:p>
    <w:p w14:paraId="17F55C51" w14:textId="77777777" w:rsidR="00F551E4" w:rsidRPr="006068B8" w:rsidRDefault="00F551E4" w:rsidP="00F551E4">
      <w:pPr>
        <w:spacing w:line="360" w:lineRule="auto"/>
        <w:rPr>
          <w:rFonts w:ascii="Times New Roman" w:hAnsi="Times New Roman" w:cs="Times New Roman"/>
          <w:sz w:val="22"/>
          <w:szCs w:val="24"/>
        </w:rPr>
      </w:pPr>
    </w:p>
    <w:p w14:paraId="3AE34A9F" w14:textId="77777777" w:rsidR="00F551E4" w:rsidRPr="006068B8" w:rsidRDefault="00F551E4" w:rsidP="00F551E4">
      <w:pPr>
        <w:spacing w:line="360" w:lineRule="auto"/>
        <w:rPr>
          <w:rFonts w:ascii="Times New Roman" w:hAnsi="Times New Roman" w:cs="Times New Roman"/>
          <w:b/>
          <w:sz w:val="22"/>
          <w:szCs w:val="24"/>
        </w:rPr>
      </w:pPr>
      <w:r w:rsidRPr="006068B8">
        <w:rPr>
          <w:rFonts w:ascii="Times New Roman" w:hAnsi="Times New Roman" w:cs="Times New Roman"/>
          <w:b/>
          <w:sz w:val="22"/>
          <w:szCs w:val="24"/>
        </w:rPr>
        <w:t>Preparation of GST-human UPF1 protein</w:t>
      </w:r>
    </w:p>
    <w:p w14:paraId="3CB27C45" w14:textId="77777777" w:rsidR="00F551E4" w:rsidRPr="006068B8" w:rsidRDefault="00F551E4" w:rsidP="00F551E4">
      <w:pPr>
        <w:spacing w:line="360" w:lineRule="auto"/>
        <w:rPr>
          <w:rFonts w:ascii="Times New Roman" w:hAnsi="Times New Roman" w:cs="Times New Roman"/>
          <w:sz w:val="22"/>
          <w:szCs w:val="24"/>
        </w:rPr>
      </w:pPr>
      <w:r w:rsidRPr="006068B8">
        <w:rPr>
          <w:rFonts w:ascii="Times New Roman" w:hAnsi="Times New Roman" w:cs="Times New Roman"/>
          <w:sz w:val="22"/>
          <w:szCs w:val="24"/>
        </w:rPr>
        <w:t xml:space="preserve">GST-human UPF1 was induced in </w:t>
      </w:r>
      <w:r w:rsidRPr="006068B8">
        <w:rPr>
          <w:rFonts w:ascii="Times New Roman" w:hAnsi="Times New Roman" w:cs="Times New Roman"/>
          <w:i/>
          <w:sz w:val="22"/>
          <w:szCs w:val="24"/>
        </w:rPr>
        <w:t xml:space="preserve">Escherichia coli </w:t>
      </w:r>
      <w:r w:rsidRPr="006068B8">
        <w:rPr>
          <w:rFonts w:ascii="Times New Roman" w:hAnsi="Times New Roman" w:cs="Times New Roman"/>
          <w:sz w:val="22"/>
          <w:szCs w:val="24"/>
        </w:rPr>
        <w:t>strain BL21-CodonPlus (DE3)-RIPL by 3hr of incubation in the presence of 1mM IPTG. The bacterial body was sonicated in GST buffer [50mM Tris-HCl (pH = 8), 1M NaCl, 5% Glycerol] containing 1mM PMSF, 2 mM DTT and 4 mg Lysozyme. The obtained lysate was clarified by centrifugation and then incubated with Glutathione Sepharose 4B (GE Healthcare, England, 17075601) for 1 h at 4 °C. The beads were washed once GST buffer containing 1mM PMSF, 2 mM DTT, and twice with GST buffer containing 2 mM DTT. GST-human UPF1 was eluted with GST elusion buffer [50 mM Tris-HCl (pH = 8), 150 mM NaCl, 5% Glycerol, 10mM reduced L-Glutathione (Sigma, St Louis, MO, G4251) and 1mM DTT]. The eluted recombinant proteins were dialyzed with dialysis buffer (50 mM Tris-HCl (pH = 8), 150 mM NaCl, 5% Glycerol and 1 mM DTT) for 2 h.</w:t>
      </w:r>
    </w:p>
    <w:p w14:paraId="265639FC" w14:textId="77777777" w:rsidR="00F551E4" w:rsidRPr="006068B8" w:rsidRDefault="00F551E4" w:rsidP="00F551E4">
      <w:pPr>
        <w:spacing w:line="360" w:lineRule="auto"/>
        <w:rPr>
          <w:rFonts w:ascii="Times New Roman" w:hAnsi="Times New Roman" w:cs="Times New Roman"/>
          <w:b/>
          <w:sz w:val="22"/>
          <w:szCs w:val="24"/>
        </w:rPr>
      </w:pPr>
    </w:p>
    <w:p w14:paraId="54FB46FF" w14:textId="77777777" w:rsidR="00F551E4" w:rsidRPr="006068B8" w:rsidRDefault="00F551E4" w:rsidP="00F551E4">
      <w:pPr>
        <w:spacing w:line="360" w:lineRule="auto"/>
        <w:rPr>
          <w:rFonts w:ascii="Times New Roman" w:hAnsi="Times New Roman" w:cs="Times New Roman"/>
          <w:b/>
          <w:sz w:val="22"/>
          <w:szCs w:val="24"/>
        </w:rPr>
      </w:pPr>
      <w:r w:rsidRPr="006068B8">
        <w:rPr>
          <w:rFonts w:ascii="Times New Roman" w:hAnsi="Times New Roman" w:cs="Times New Roman"/>
          <w:b/>
          <w:sz w:val="22"/>
          <w:szCs w:val="24"/>
        </w:rPr>
        <w:lastRenderedPageBreak/>
        <w:t>RNA electrophoretic mobility shift assay</w:t>
      </w:r>
    </w:p>
    <w:p w14:paraId="0D923BC5" w14:textId="7608866F" w:rsidR="00F551E4" w:rsidRPr="00F551E4" w:rsidRDefault="00F551E4" w:rsidP="00DA3447">
      <w:pPr>
        <w:spacing w:line="360" w:lineRule="auto"/>
        <w:rPr>
          <w:rFonts w:ascii="Times New Roman" w:hAnsi="Times New Roman" w:cs="Times New Roman" w:hint="eastAsia"/>
          <w:sz w:val="22"/>
          <w:szCs w:val="24"/>
        </w:rPr>
      </w:pPr>
      <w:r w:rsidRPr="006068B8">
        <w:rPr>
          <w:rFonts w:ascii="Times New Roman" w:hAnsi="Times New Roman" w:cs="Times New Roman"/>
          <w:sz w:val="22"/>
          <w:szCs w:val="24"/>
        </w:rPr>
        <w:t xml:space="preserve">A uniformly </w:t>
      </w:r>
      <w:r w:rsidRPr="006068B8">
        <w:rPr>
          <w:rFonts w:ascii="Times New Roman" w:hAnsi="Times New Roman" w:cs="Times New Roman"/>
          <w:sz w:val="22"/>
          <w:szCs w:val="24"/>
          <w:vertAlign w:val="superscript"/>
        </w:rPr>
        <w:t>32</w:t>
      </w:r>
      <w:r w:rsidRPr="006068B8">
        <w:rPr>
          <w:rFonts w:ascii="Times New Roman" w:hAnsi="Times New Roman" w:cs="Times New Roman"/>
          <w:sz w:val="22"/>
          <w:szCs w:val="24"/>
        </w:rPr>
        <w:t>P -labeled 393-nt RNAs were produced by</w:t>
      </w:r>
      <w:r w:rsidRPr="006068B8">
        <w:rPr>
          <w:rFonts w:ascii="Times New Roman" w:hAnsi="Times New Roman" w:cs="Times New Roman"/>
          <w:i/>
          <w:sz w:val="22"/>
          <w:szCs w:val="24"/>
        </w:rPr>
        <w:t xml:space="preserve"> in vitro</w:t>
      </w:r>
      <w:r w:rsidRPr="006068B8">
        <w:rPr>
          <w:rFonts w:ascii="Times New Roman" w:hAnsi="Times New Roman" w:cs="Times New Roman"/>
          <w:sz w:val="22"/>
          <w:szCs w:val="24"/>
        </w:rPr>
        <w:t xml:space="preserve"> transcription of a pGEM-T vector harboring the GADD45B 3</w:t>
      </w:r>
      <w:r w:rsidRPr="006068B8">
        <w:rPr>
          <w:rFonts w:ascii="Times New Roman" w:hAnsi="Times New Roman" w:cs="Times New Roman"/>
          <w:b/>
          <w:bCs/>
          <w:sz w:val="22"/>
          <w:szCs w:val="24"/>
        </w:rPr>
        <w:sym w:font="Symbol" w:char="F0A2"/>
      </w:r>
      <w:r w:rsidRPr="006068B8">
        <w:rPr>
          <w:rFonts w:ascii="Times New Roman" w:hAnsi="Times New Roman" w:cs="Times New Roman"/>
          <w:b/>
          <w:bCs/>
          <w:sz w:val="22"/>
          <w:szCs w:val="24"/>
        </w:rPr>
        <w:t xml:space="preserve"> </w:t>
      </w:r>
      <w:r w:rsidRPr="006068B8">
        <w:rPr>
          <w:rFonts w:ascii="Times New Roman" w:hAnsi="Times New Roman" w:cs="Times New Roman"/>
          <w:sz w:val="22"/>
          <w:szCs w:val="24"/>
        </w:rPr>
        <w:t>UTR sequence or its adenine substitution mutant at sites1–4 using T7 RNA polymerase (Takara) and [</w:t>
      </w:r>
      <w:r w:rsidRPr="006068B8">
        <w:rPr>
          <w:rFonts w:ascii="Symbol" w:hAnsi="Symbol" w:cs="Times New Roman"/>
          <w:sz w:val="22"/>
          <w:szCs w:val="24"/>
        </w:rPr>
        <w:t></w:t>
      </w:r>
      <w:r w:rsidRPr="006068B8">
        <w:rPr>
          <w:rFonts w:ascii="Times New Roman" w:hAnsi="Times New Roman" w:cs="Times New Roman"/>
          <w:sz w:val="22"/>
          <w:szCs w:val="24"/>
        </w:rPr>
        <w:t>-</w:t>
      </w:r>
      <w:r w:rsidRPr="006068B8">
        <w:rPr>
          <w:rFonts w:ascii="Times New Roman" w:hAnsi="Times New Roman" w:cs="Times New Roman"/>
          <w:sz w:val="22"/>
          <w:szCs w:val="24"/>
          <w:vertAlign w:val="superscript"/>
        </w:rPr>
        <w:t>32</w:t>
      </w:r>
      <w:r w:rsidRPr="006068B8">
        <w:rPr>
          <w:rFonts w:ascii="Times New Roman" w:hAnsi="Times New Roman" w:cs="Times New Roman"/>
          <w:sz w:val="22"/>
          <w:szCs w:val="24"/>
        </w:rPr>
        <w:t>P] UTP (800 Ci/mmol) (PerkinElmer, Waltham, MA, USA). Binding reaction containing binding buffer [20mM HEPES, 50mM KAc, 2.5mM Mg(Ac)</w:t>
      </w:r>
      <w:r w:rsidRPr="006068B8">
        <w:rPr>
          <w:rFonts w:ascii="Times New Roman" w:hAnsi="Times New Roman" w:cs="Times New Roman"/>
          <w:sz w:val="22"/>
          <w:szCs w:val="24"/>
          <w:vertAlign w:val="subscript"/>
        </w:rPr>
        <w:t>2</w:t>
      </w:r>
      <w:r w:rsidRPr="006068B8">
        <w:rPr>
          <w:rFonts w:ascii="Times New Roman" w:hAnsi="Times New Roman" w:cs="Times New Roman"/>
          <w:sz w:val="22"/>
          <w:szCs w:val="24"/>
        </w:rPr>
        <w:t>, 2mM DTT, 1.5% BSA, 10% Glycerol, pH7.0], 0.5 pmol labeled RNA and 500ng UPF1 were incubated for 15 min at 10 °C. Alternatively, after incubation, 1 pmol of non-labeled RNA was added to the binding reaction and incubated for another 15 min. The RNA-protein complexes formed were separated by electrophoresis through a 4.5% native PAGE gel (60:1 acrylamide:bisacrylamide in 0.5 × TBE containing 10% glycerol). Gels were dried and autoradiographed using an imaging plate (Fuji Film). Development was carried out using an FLA9000 laser scanner (Fuji Film)</w:t>
      </w:r>
    </w:p>
    <w:p w14:paraId="56922EB9" w14:textId="77777777" w:rsidR="00F551E4" w:rsidRDefault="00F551E4" w:rsidP="00DA3447">
      <w:pPr>
        <w:spacing w:line="360" w:lineRule="auto"/>
        <w:rPr>
          <w:rFonts w:ascii="Times New Roman" w:hAnsi="Times New Roman" w:cs="Times New Roman"/>
          <w:b/>
          <w:sz w:val="22"/>
          <w:szCs w:val="24"/>
        </w:rPr>
      </w:pPr>
    </w:p>
    <w:p w14:paraId="488D4141" w14:textId="77777777" w:rsidR="00AD7F3D" w:rsidRPr="006068B8" w:rsidRDefault="00AD7F3D" w:rsidP="00AD7F3D">
      <w:pPr>
        <w:spacing w:line="360" w:lineRule="auto"/>
        <w:rPr>
          <w:rFonts w:ascii="Times New Roman" w:hAnsi="Times New Roman" w:cs="Times New Roman"/>
          <w:b/>
          <w:sz w:val="22"/>
          <w:szCs w:val="24"/>
        </w:rPr>
      </w:pPr>
      <w:r w:rsidRPr="006068B8">
        <w:rPr>
          <w:rFonts w:ascii="Times New Roman" w:hAnsi="Times New Roman" w:cs="Times New Roman"/>
          <w:b/>
          <w:sz w:val="22"/>
          <w:szCs w:val="24"/>
        </w:rPr>
        <w:t>Preprocessing, mapping and quantification of sequencing data</w:t>
      </w:r>
    </w:p>
    <w:p w14:paraId="3539D7E9" w14:textId="1D24FB4E" w:rsidR="00AD7F3D" w:rsidRPr="00AD7F3D" w:rsidRDefault="00AD7F3D" w:rsidP="00DA3447">
      <w:pPr>
        <w:spacing w:line="360" w:lineRule="auto"/>
        <w:rPr>
          <w:rFonts w:ascii="Times New Roman" w:hAnsi="Times New Roman" w:cs="Times New Roman" w:hint="eastAsia"/>
          <w:sz w:val="22"/>
          <w:szCs w:val="24"/>
        </w:rPr>
      </w:pPr>
      <w:r w:rsidRPr="006068B8">
        <w:rPr>
          <w:rFonts w:ascii="Times New Roman" w:hAnsi="Times New Roman" w:cs="Times New Roman"/>
          <w:sz w:val="22"/>
          <w:szCs w:val="24"/>
        </w:rPr>
        <w:t>Low quality reads were discarded using FASTX-toolkit and then reads containing fewer than 10 bp were eliminated using Bowtie</w:t>
      </w:r>
      <w:r w:rsidRPr="006068B8" w:rsidDel="00F00BC9">
        <w:rPr>
          <w:rFonts w:ascii="Times New Roman" w:hAnsi="Times New Roman" w:cs="Times New Roman"/>
          <w:sz w:val="22"/>
          <w:szCs w:val="24"/>
        </w:rPr>
        <w:t xml:space="preserve"> </w:t>
      </w:r>
      <w:r w:rsidRPr="006068B8">
        <w:rPr>
          <w:rFonts w:ascii="Times New Roman" w:hAnsi="Times New Roman" w:cs="Times New Roman"/>
          <w:sz w:val="22"/>
          <w:szCs w:val="24"/>
        </w:rPr>
        <w:t>(</w:t>
      </w:r>
      <w:r w:rsidRPr="006068B8">
        <w:rPr>
          <w:rFonts w:ascii="Times New Roman" w:hAnsi="Times New Roman" w:cs="Times New Roman"/>
          <w:color w:val="FF0000"/>
          <w:sz w:val="22"/>
          <w:szCs w:val="24"/>
        </w:rPr>
        <w:t>Langmead et al. 2009</w:t>
      </w:r>
      <w:r w:rsidRPr="006068B8">
        <w:rPr>
          <w:rFonts w:ascii="Times New Roman" w:hAnsi="Times New Roman" w:cs="Times New Roman"/>
          <w:sz w:val="22"/>
          <w:szCs w:val="24"/>
        </w:rPr>
        <w:t>). The filtered reads were mapped to the reference human genome (hg19) and transcriptome from RefSeq downloaded from illumine iGenomes (downloaded on 2nd July 2013) using TopHat (version 2.0.12) (</w:t>
      </w:r>
      <w:r w:rsidRPr="006068B8">
        <w:rPr>
          <w:rFonts w:ascii="Times New Roman" w:hAnsi="Times New Roman" w:cs="Times New Roman"/>
          <w:color w:val="FF0000"/>
          <w:sz w:val="22"/>
          <w:szCs w:val="24"/>
        </w:rPr>
        <w:t>Kim et al. 2013</w:t>
      </w:r>
      <w:r w:rsidRPr="006068B8">
        <w:rPr>
          <w:rFonts w:ascii="Times New Roman" w:hAnsi="Times New Roman" w:cs="Times New Roman"/>
          <w:sz w:val="22"/>
          <w:szCs w:val="24"/>
        </w:rPr>
        <w:t>). Mapped reads were quantified to measure the RNA expression level for each gene using Cufflinks (version 2.1.1) (</w:t>
      </w:r>
      <w:r w:rsidRPr="006068B8">
        <w:rPr>
          <w:rFonts w:ascii="Times New Roman" w:hAnsi="Times New Roman" w:cs="Times New Roman"/>
          <w:color w:val="FF0000"/>
          <w:sz w:val="22"/>
          <w:szCs w:val="24"/>
        </w:rPr>
        <w:t>Trapnell et al. 2010</w:t>
      </w:r>
      <w:r w:rsidRPr="006068B8">
        <w:rPr>
          <w:rFonts w:ascii="Times New Roman" w:hAnsi="Times New Roman" w:cs="Times New Roman"/>
          <w:sz w:val="22"/>
          <w:szCs w:val="24"/>
        </w:rPr>
        <w:t xml:space="preserve">). The abundance of RefSeq transcripts was calculated from BRIC-seq and RIP-seq sequence reads, based on reads per kilobase of exon model per million mapped reads (RPKM), as a means of normalizing for gene length and depth of sequencing. We used 8426 RefSeq transcripts that passed the cutoff of at least greater than 1RPKM for each data analysis. </w:t>
      </w:r>
    </w:p>
    <w:p w14:paraId="5841A2F1" w14:textId="77777777" w:rsidR="00AD7F3D" w:rsidRDefault="00AD7F3D" w:rsidP="00DA3447">
      <w:pPr>
        <w:spacing w:line="360" w:lineRule="auto"/>
        <w:rPr>
          <w:rFonts w:ascii="Times New Roman" w:hAnsi="Times New Roman" w:cs="Times New Roman" w:hint="eastAsia"/>
          <w:b/>
          <w:sz w:val="22"/>
          <w:szCs w:val="24"/>
        </w:rPr>
      </w:pPr>
    </w:p>
    <w:p w14:paraId="018C1B17" w14:textId="77777777" w:rsidR="00DA3447" w:rsidRPr="00B158D6" w:rsidRDefault="00DA3447" w:rsidP="00DA3447">
      <w:pPr>
        <w:spacing w:line="360" w:lineRule="auto"/>
        <w:rPr>
          <w:rFonts w:ascii="Times New Roman" w:hAnsi="Times New Roman" w:cs="Times New Roman"/>
          <w:b/>
          <w:sz w:val="22"/>
          <w:szCs w:val="24"/>
        </w:rPr>
      </w:pPr>
      <w:r w:rsidRPr="00B158D6">
        <w:rPr>
          <w:rFonts w:ascii="Times New Roman" w:hAnsi="Times New Roman" w:cs="Times New Roman"/>
          <w:b/>
          <w:sz w:val="22"/>
          <w:szCs w:val="24"/>
        </w:rPr>
        <w:t>PTC-containing isoform analysis</w:t>
      </w:r>
    </w:p>
    <w:p w14:paraId="76F800E4" w14:textId="77777777" w:rsidR="00DA3447" w:rsidRPr="00B158D6" w:rsidRDefault="00DA3447" w:rsidP="00DA3447">
      <w:pPr>
        <w:spacing w:line="360" w:lineRule="auto"/>
        <w:rPr>
          <w:rFonts w:ascii="Times New Roman" w:hAnsi="Times New Roman" w:cs="Times New Roman"/>
          <w:sz w:val="22"/>
          <w:szCs w:val="24"/>
        </w:rPr>
      </w:pPr>
      <w:r w:rsidRPr="00B158D6">
        <w:rPr>
          <w:rFonts w:ascii="Times New Roman" w:hAnsi="Times New Roman" w:cs="Times New Roman"/>
          <w:sz w:val="22"/>
          <w:szCs w:val="24"/>
        </w:rPr>
        <w:t xml:space="preserve">mRNA candidates that harbor PTCs were selected from RefSeq and Gencode v19 annotation data, which were annotated with “nonsense_mediated_decay”. PTC-containing mRNAs that had additional exons or had </w:t>
      </w:r>
      <w:r w:rsidRPr="00B158D6">
        <w:rPr>
          <w:rFonts w:ascii="Times New Roman" w:eastAsia="ＭＳ ゴシック" w:hAnsi="Times New Roman" w:cs="Times New Roman"/>
          <w:color w:val="000000"/>
          <w:sz w:val="22"/>
          <w:szCs w:val="24"/>
        </w:rPr>
        <w:t>≥</w:t>
      </w:r>
      <w:r w:rsidRPr="00B158D6">
        <w:rPr>
          <w:rFonts w:ascii="Times New Roman" w:hAnsi="Times New Roman" w:cs="Times New Roman"/>
          <w:sz w:val="22"/>
          <w:szCs w:val="24"/>
        </w:rPr>
        <w:t>100 bp 5</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/3</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splice-site extensions resulting in PTC-containing mRNAs were extracted from these candidates. The GTF file of these PTC-containing mRNAs was merged with the GTF file of RefSeq annotation such that the file only contained mRNAs with NM accession numbers. The expression level of PTC-containing mRNA isoforms was estimated using the above GTF file and Cufflinks software.</w:t>
      </w:r>
    </w:p>
    <w:p w14:paraId="23472C3C" w14:textId="77777777" w:rsidR="00DA3447" w:rsidRPr="00B158D6" w:rsidRDefault="00DA3447" w:rsidP="00DA3447">
      <w:pPr>
        <w:spacing w:line="360" w:lineRule="auto"/>
        <w:rPr>
          <w:rFonts w:ascii="Times New Roman" w:hAnsi="Times New Roman" w:cs="Times New Roman"/>
          <w:sz w:val="22"/>
          <w:szCs w:val="24"/>
        </w:rPr>
      </w:pPr>
    </w:p>
    <w:p w14:paraId="7C78AD1F" w14:textId="77777777" w:rsidR="00DA3447" w:rsidRPr="00B158D6" w:rsidRDefault="00DA3447" w:rsidP="00DA3447">
      <w:pPr>
        <w:spacing w:line="360" w:lineRule="auto"/>
        <w:rPr>
          <w:rFonts w:ascii="Times New Roman" w:hAnsi="Times New Roman" w:cs="Times New Roman"/>
          <w:b/>
          <w:sz w:val="22"/>
          <w:szCs w:val="24"/>
        </w:rPr>
      </w:pPr>
      <w:r w:rsidRPr="00B158D6">
        <w:rPr>
          <w:rFonts w:ascii="Times New Roman" w:hAnsi="Times New Roman" w:cs="Times New Roman"/>
          <w:b/>
          <w:sz w:val="22"/>
          <w:szCs w:val="24"/>
        </w:rPr>
        <w:t>GC-content estimation</w:t>
      </w:r>
    </w:p>
    <w:p w14:paraId="3C96685C" w14:textId="77777777" w:rsidR="00DA3447" w:rsidRPr="00B158D6" w:rsidRDefault="00DA3447" w:rsidP="00DA3447">
      <w:pPr>
        <w:spacing w:line="360" w:lineRule="auto"/>
        <w:rPr>
          <w:rFonts w:ascii="Times New Roman" w:hAnsi="Times New Roman" w:cs="Times New Roman"/>
          <w:sz w:val="22"/>
          <w:szCs w:val="24"/>
        </w:rPr>
      </w:pPr>
      <w:r w:rsidRPr="00B158D6">
        <w:rPr>
          <w:rFonts w:ascii="Times New Roman" w:hAnsi="Times New Roman" w:cs="Times New Roman"/>
          <w:sz w:val="22"/>
          <w:szCs w:val="24"/>
        </w:rPr>
        <w:t>The ortholog RefSeq gene dataset was downloaded from the RefSeq FTP site [http://​ftp.​ncbi.​nlm.​nih.​gov/​refseq/​supplemental/​ProtCore/​SM1.​txt] (</w:t>
      </w:r>
      <w:r w:rsidRPr="00B158D6">
        <w:rPr>
          <w:rFonts w:ascii="Times New Roman" w:hAnsi="Times New Roman" w:cs="Times New Roman"/>
          <w:color w:val="FF0000"/>
          <w:sz w:val="22"/>
          <w:szCs w:val="24"/>
        </w:rPr>
        <w:t>Fong et al. 2013</w:t>
      </w:r>
      <w:r w:rsidRPr="00B158D6">
        <w:rPr>
          <w:rFonts w:ascii="Times New Roman" w:hAnsi="Times New Roman" w:cs="Times New Roman"/>
          <w:sz w:val="22"/>
          <w:szCs w:val="24"/>
        </w:rPr>
        <w:t>). Mouse orthologous genes for human genes were extracted from the dataset. GC-contents in the 3</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UTRs for human and mouse were calculated, based on RefSeq annotation data.</w:t>
      </w:r>
    </w:p>
    <w:p w14:paraId="712E730D" w14:textId="77777777" w:rsidR="00DA3447" w:rsidRPr="00B158D6" w:rsidRDefault="00DA3447" w:rsidP="00DA3447">
      <w:pPr>
        <w:spacing w:line="360" w:lineRule="auto"/>
        <w:rPr>
          <w:rFonts w:ascii="Times New Roman" w:hAnsi="Times New Roman" w:cs="Times New Roman"/>
          <w:sz w:val="22"/>
          <w:szCs w:val="24"/>
        </w:rPr>
      </w:pPr>
    </w:p>
    <w:p w14:paraId="1E00AD90" w14:textId="77777777" w:rsidR="00DA3447" w:rsidRPr="00B158D6" w:rsidRDefault="00DA3447" w:rsidP="00DA3447">
      <w:pPr>
        <w:spacing w:line="360" w:lineRule="auto"/>
        <w:rPr>
          <w:rFonts w:ascii="Times New Roman" w:hAnsi="Times New Roman" w:cs="Times New Roman"/>
          <w:b/>
          <w:sz w:val="22"/>
          <w:szCs w:val="24"/>
        </w:rPr>
      </w:pPr>
      <w:r w:rsidRPr="00B158D6">
        <w:rPr>
          <w:rFonts w:ascii="Times New Roman" w:hAnsi="Times New Roman" w:cs="Times New Roman"/>
          <w:b/>
          <w:sz w:val="22"/>
          <w:szCs w:val="24"/>
        </w:rPr>
        <w:t>Repetitive element analysis</w:t>
      </w:r>
    </w:p>
    <w:p w14:paraId="1B0F4043" w14:textId="77777777" w:rsidR="00DA3447" w:rsidRPr="00B158D6" w:rsidRDefault="00DA3447" w:rsidP="00DA3447">
      <w:pPr>
        <w:spacing w:line="360" w:lineRule="auto"/>
        <w:rPr>
          <w:rFonts w:ascii="Times New Roman" w:hAnsi="Times New Roman" w:cs="Times New Roman"/>
          <w:sz w:val="22"/>
          <w:szCs w:val="24"/>
        </w:rPr>
      </w:pPr>
      <w:r w:rsidRPr="00B158D6">
        <w:rPr>
          <w:rFonts w:ascii="Times New Roman" w:hAnsi="Times New Roman" w:cs="Times New Roman"/>
          <w:sz w:val="22"/>
          <w:szCs w:val="24"/>
        </w:rPr>
        <w:t>Repetitive elements inserted in 3</w:t>
      </w:r>
      <w:r w:rsidRPr="00B158D6">
        <w:rPr>
          <w:rFonts w:ascii="Times New Roman" w:hAnsi="Times New Roman" w:cs="Times New Roman"/>
          <w:b/>
          <w:bCs/>
          <w:sz w:val="22"/>
          <w:szCs w:val="24"/>
        </w:rPr>
        <w:sym w:font="Symbol" w:char="F0A2"/>
      </w:r>
      <w:r w:rsidRPr="00B158D6">
        <w:rPr>
          <w:rFonts w:ascii="Times New Roman" w:hAnsi="Times New Roman" w:cs="Times New Roman"/>
          <w:sz w:val="22"/>
          <w:szCs w:val="24"/>
        </w:rPr>
        <w:t xml:space="preserve"> UTRs were identified by screening the RefSeq database with RepeatMasker 4.0.3.</w:t>
      </w:r>
    </w:p>
    <w:p w14:paraId="332100BD" w14:textId="77777777" w:rsidR="00DA3447" w:rsidRPr="00B158D6" w:rsidRDefault="00DA3447" w:rsidP="00DA3447">
      <w:pPr>
        <w:spacing w:line="360" w:lineRule="auto"/>
        <w:rPr>
          <w:rFonts w:ascii="Times New Roman" w:hAnsi="Times New Roman" w:cs="Times New Roman"/>
          <w:sz w:val="22"/>
          <w:szCs w:val="24"/>
        </w:rPr>
      </w:pPr>
    </w:p>
    <w:p w14:paraId="1426278F" w14:textId="77777777" w:rsidR="00DA3447" w:rsidRPr="00B158D6" w:rsidRDefault="00DA3447" w:rsidP="00DA3447">
      <w:pPr>
        <w:spacing w:line="360" w:lineRule="auto"/>
        <w:rPr>
          <w:rFonts w:ascii="Times New Roman" w:hAnsi="Times New Roman" w:cs="Times New Roman"/>
          <w:b/>
          <w:sz w:val="22"/>
          <w:szCs w:val="24"/>
        </w:rPr>
      </w:pPr>
      <w:r w:rsidRPr="00B158D6">
        <w:rPr>
          <w:rFonts w:ascii="Times New Roman" w:hAnsi="Times New Roman" w:cs="Times New Roman"/>
          <w:b/>
          <w:sz w:val="22"/>
          <w:szCs w:val="24"/>
        </w:rPr>
        <w:t>GO term enrichment analysis</w:t>
      </w:r>
    </w:p>
    <w:p w14:paraId="16C844B6" w14:textId="77777777" w:rsidR="00DA3447" w:rsidRPr="00B158D6" w:rsidRDefault="00DA3447" w:rsidP="00DA3447">
      <w:pPr>
        <w:spacing w:line="360" w:lineRule="auto"/>
        <w:rPr>
          <w:rFonts w:ascii="Times New Roman" w:hAnsi="Times New Roman" w:cs="Times New Roman"/>
          <w:sz w:val="22"/>
          <w:szCs w:val="24"/>
        </w:rPr>
      </w:pPr>
      <w:r w:rsidRPr="00B158D6">
        <w:rPr>
          <w:rFonts w:ascii="Times New Roman" w:hAnsi="Times New Roman" w:cs="Times New Roman"/>
          <w:sz w:val="22"/>
          <w:szCs w:val="24"/>
        </w:rPr>
        <w:t>GO term enrichment analysis was performed using a Functional Annotation Chart in DAVID Bioinformatics Resources 6.7 (http://david.abcc.ncifcrf.gov/home.jsp) (</w:t>
      </w:r>
      <w:r w:rsidRPr="00B158D6">
        <w:rPr>
          <w:rFonts w:ascii="Times New Roman" w:hAnsi="Times New Roman" w:cs="Times New Roman"/>
          <w:color w:val="FF0000"/>
          <w:sz w:val="22"/>
          <w:szCs w:val="24"/>
        </w:rPr>
        <w:t>Huang et al. 2009</w:t>
      </w:r>
      <w:r w:rsidRPr="00B158D6">
        <w:rPr>
          <w:rFonts w:ascii="Times New Roman" w:hAnsi="Times New Roman" w:cs="Times New Roman"/>
          <w:sz w:val="22"/>
          <w:szCs w:val="24"/>
        </w:rPr>
        <w:t>).</w:t>
      </w:r>
    </w:p>
    <w:p w14:paraId="7A3C2697" w14:textId="77777777" w:rsidR="00DD0459" w:rsidRDefault="00DD0459" w:rsidP="002C4AEB">
      <w:pPr>
        <w:rPr>
          <w:rFonts w:ascii="Times New Roman" w:hAnsi="Times New Roman" w:cs="Times New Roman"/>
          <w:b/>
          <w:sz w:val="22"/>
        </w:rPr>
      </w:pPr>
    </w:p>
    <w:p w14:paraId="2D4C18EF" w14:textId="35F05B8A" w:rsidR="00DA3447" w:rsidRDefault="00DA3447" w:rsidP="002C4AEB">
      <w:pPr>
        <w:rPr>
          <w:rFonts w:ascii="Times New Roman" w:hAnsi="Times New Roman" w:cs="Times New Roman"/>
          <w:b/>
          <w:sz w:val="22"/>
        </w:rPr>
      </w:pPr>
      <w:r w:rsidRPr="00DA3447">
        <w:rPr>
          <w:rFonts w:ascii="Times New Roman" w:hAnsi="Times New Roman" w:cs="Times New Roman"/>
          <w:b/>
          <w:sz w:val="22"/>
        </w:rPr>
        <w:t>References for Supplemental Materials</w:t>
      </w:r>
    </w:p>
    <w:p w14:paraId="4EDC8965" w14:textId="77777777" w:rsidR="00904317" w:rsidRPr="00B158D6" w:rsidRDefault="00904317" w:rsidP="00904317">
      <w:pPr>
        <w:spacing w:line="360" w:lineRule="auto"/>
        <w:rPr>
          <w:rFonts w:ascii="Times New Roman" w:hAnsi="Times New Roman" w:cs="Times New Roman"/>
          <w:sz w:val="22"/>
          <w:szCs w:val="24"/>
        </w:rPr>
      </w:pPr>
      <w:r w:rsidRPr="00B158D6">
        <w:rPr>
          <w:rFonts w:ascii="Times New Roman" w:hAnsi="Times New Roman" w:cs="Times New Roman"/>
          <w:sz w:val="22"/>
          <w:szCs w:val="24"/>
        </w:rPr>
        <w:lastRenderedPageBreak/>
        <w:t xml:space="preserve">Fong JH, Murphy TD, Pruitt KD. 2013. Comparison of RefSeq protein-coding regions in human and vertebrate genomes. </w:t>
      </w:r>
      <w:r w:rsidRPr="00B158D6">
        <w:rPr>
          <w:rFonts w:ascii="Times New Roman" w:hAnsi="Times New Roman" w:cs="Times New Roman"/>
          <w:i/>
          <w:sz w:val="22"/>
          <w:szCs w:val="24"/>
        </w:rPr>
        <w:t>BMC Genomics</w:t>
      </w:r>
      <w:r w:rsidRPr="00B158D6">
        <w:rPr>
          <w:rFonts w:ascii="Times New Roman" w:hAnsi="Times New Roman" w:cs="Times New Roman"/>
          <w:sz w:val="22"/>
          <w:szCs w:val="24"/>
        </w:rPr>
        <w:t xml:space="preserve">. </w:t>
      </w:r>
      <w:r w:rsidRPr="00B158D6">
        <w:rPr>
          <w:rFonts w:ascii="Times New Roman" w:hAnsi="Times New Roman" w:cs="Times New Roman"/>
          <w:b/>
          <w:sz w:val="22"/>
          <w:szCs w:val="24"/>
        </w:rPr>
        <w:t>14</w:t>
      </w:r>
      <w:r w:rsidRPr="00B158D6">
        <w:rPr>
          <w:rFonts w:ascii="Times New Roman" w:hAnsi="Times New Roman" w:cs="Times New Roman"/>
          <w:sz w:val="22"/>
          <w:szCs w:val="24"/>
        </w:rPr>
        <w:t>: 654.</w:t>
      </w:r>
    </w:p>
    <w:p w14:paraId="3DC06B14" w14:textId="77777777" w:rsidR="00E5267E" w:rsidRPr="00B158D6" w:rsidRDefault="00E5267E" w:rsidP="00E5267E">
      <w:pPr>
        <w:spacing w:line="360" w:lineRule="auto"/>
        <w:rPr>
          <w:rFonts w:ascii="Times New Roman" w:hAnsi="Times New Roman" w:cs="Times New Roman"/>
          <w:sz w:val="22"/>
          <w:szCs w:val="24"/>
        </w:rPr>
      </w:pPr>
    </w:p>
    <w:p w14:paraId="19D8BC74" w14:textId="77777777" w:rsidR="00E5267E" w:rsidRPr="00B158D6" w:rsidRDefault="00E5267E" w:rsidP="00E5267E">
      <w:pPr>
        <w:spacing w:line="360" w:lineRule="auto"/>
        <w:rPr>
          <w:rFonts w:ascii="Times New Roman" w:hAnsi="Times New Roman" w:cs="Times New Roman"/>
          <w:sz w:val="22"/>
          <w:szCs w:val="24"/>
        </w:rPr>
      </w:pPr>
      <w:r w:rsidRPr="00B158D6">
        <w:rPr>
          <w:rFonts w:ascii="Times New Roman" w:hAnsi="Times New Roman" w:cs="Times New Roman"/>
          <w:sz w:val="22"/>
          <w:szCs w:val="24"/>
        </w:rPr>
        <w:t xml:space="preserve">Huang W, Sherman BT, Lempicki RA. 2009. Systematic and integrative analysis of large gene lists using DAVID bioinformatics resources. </w:t>
      </w:r>
      <w:r w:rsidRPr="00B158D6">
        <w:rPr>
          <w:rFonts w:ascii="Times New Roman" w:hAnsi="Times New Roman" w:cs="Times New Roman"/>
          <w:i/>
          <w:sz w:val="22"/>
          <w:szCs w:val="24"/>
        </w:rPr>
        <w:t>Nat Protocol</w:t>
      </w:r>
      <w:r w:rsidRPr="00B158D6">
        <w:rPr>
          <w:rFonts w:ascii="Times New Roman" w:hAnsi="Times New Roman" w:cs="Times New Roman"/>
          <w:sz w:val="22"/>
          <w:szCs w:val="24"/>
        </w:rPr>
        <w:t xml:space="preserve">. </w:t>
      </w:r>
      <w:r w:rsidRPr="00B158D6">
        <w:rPr>
          <w:rFonts w:ascii="Times New Roman" w:hAnsi="Times New Roman" w:cs="Times New Roman"/>
          <w:b/>
          <w:sz w:val="22"/>
          <w:szCs w:val="24"/>
        </w:rPr>
        <w:t>4</w:t>
      </w:r>
      <w:r w:rsidRPr="00B158D6">
        <w:rPr>
          <w:rFonts w:ascii="Times New Roman" w:hAnsi="Times New Roman" w:cs="Times New Roman"/>
          <w:sz w:val="22"/>
          <w:szCs w:val="24"/>
        </w:rPr>
        <w:t>: 44-57.</w:t>
      </w:r>
    </w:p>
    <w:p w14:paraId="7506161D" w14:textId="77777777" w:rsidR="00E5267E" w:rsidRPr="00DA3447" w:rsidRDefault="00E5267E" w:rsidP="002C4AEB">
      <w:pPr>
        <w:rPr>
          <w:rFonts w:ascii="Times New Roman" w:hAnsi="Times New Roman" w:cs="Times New Roman"/>
          <w:b/>
          <w:sz w:val="22"/>
        </w:rPr>
      </w:pPr>
    </w:p>
    <w:sectPr w:rsidR="00E5267E" w:rsidRPr="00DA34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F61BF" w14:textId="77777777" w:rsidR="00CF0B4F" w:rsidRDefault="00CF0B4F" w:rsidP="00671733">
      <w:r>
        <w:separator/>
      </w:r>
    </w:p>
  </w:endnote>
  <w:endnote w:type="continuationSeparator" w:id="0">
    <w:p w14:paraId="371C9030" w14:textId="77777777" w:rsidR="00CF0B4F" w:rsidRDefault="00CF0B4F" w:rsidP="0067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7F86F" w14:textId="77777777" w:rsidR="00CF0B4F" w:rsidRDefault="00CF0B4F" w:rsidP="00671733">
      <w:r>
        <w:separator/>
      </w:r>
    </w:p>
  </w:footnote>
  <w:footnote w:type="continuationSeparator" w:id="0">
    <w:p w14:paraId="189F931C" w14:textId="77777777" w:rsidR="00CF0B4F" w:rsidRDefault="00CF0B4F" w:rsidP="00671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FF"/>
    <w:rsid w:val="00033F19"/>
    <w:rsid w:val="0006556C"/>
    <w:rsid w:val="000947F5"/>
    <w:rsid w:val="000A6A80"/>
    <w:rsid w:val="000D2AB6"/>
    <w:rsid w:val="000E2A37"/>
    <w:rsid w:val="000E34EC"/>
    <w:rsid w:val="00102602"/>
    <w:rsid w:val="00154782"/>
    <w:rsid w:val="00154906"/>
    <w:rsid w:val="00162426"/>
    <w:rsid w:val="00175A04"/>
    <w:rsid w:val="001F7B0B"/>
    <w:rsid w:val="00204CC8"/>
    <w:rsid w:val="00232C35"/>
    <w:rsid w:val="00233755"/>
    <w:rsid w:val="0023375C"/>
    <w:rsid w:val="0024368A"/>
    <w:rsid w:val="002479CA"/>
    <w:rsid w:val="002527B4"/>
    <w:rsid w:val="00294033"/>
    <w:rsid w:val="00294310"/>
    <w:rsid w:val="002A3D5A"/>
    <w:rsid w:val="002A4A60"/>
    <w:rsid w:val="002C4AEB"/>
    <w:rsid w:val="002D1D85"/>
    <w:rsid w:val="003023C2"/>
    <w:rsid w:val="00302C61"/>
    <w:rsid w:val="00317F91"/>
    <w:rsid w:val="00325AA7"/>
    <w:rsid w:val="003338AC"/>
    <w:rsid w:val="00340371"/>
    <w:rsid w:val="003467FF"/>
    <w:rsid w:val="0037599F"/>
    <w:rsid w:val="00380502"/>
    <w:rsid w:val="0038060A"/>
    <w:rsid w:val="00382934"/>
    <w:rsid w:val="00390C88"/>
    <w:rsid w:val="003B0B67"/>
    <w:rsid w:val="003C6A9B"/>
    <w:rsid w:val="003E2466"/>
    <w:rsid w:val="003F69CB"/>
    <w:rsid w:val="00401CE3"/>
    <w:rsid w:val="00425CAD"/>
    <w:rsid w:val="00441171"/>
    <w:rsid w:val="004472CC"/>
    <w:rsid w:val="00451AC4"/>
    <w:rsid w:val="00482E2A"/>
    <w:rsid w:val="00492A81"/>
    <w:rsid w:val="004A1224"/>
    <w:rsid w:val="004A289A"/>
    <w:rsid w:val="004A3E70"/>
    <w:rsid w:val="004A5433"/>
    <w:rsid w:val="004C14E0"/>
    <w:rsid w:val="004E5676"/>
    <w:rsid w:val="004E743A"/>
    <w:rsid w:val="004F2B14"/>
    <w:rsid w:val="004F6647"/>
    <w:rsid w:val="005062F9"/>
    <w:rsid w:val="005121A8"/>
    <w:rsid w:val="0051275C"/>
    <w:rsid w:val="00513150"/>
    <w:rsid w:val="005406D6"/>
    <w:rsid w:val="00554500"/>
    <w:rsid w:val="00560336"/>
    <w:rsid w:val="005718C7"/>
    <w:rsid w:val="00575380"/>
    <w:rsid w:val="005D0BC1"/>
    <w:rsid w:val="005F1A11"/>
    <w:rsid w:val="00610043"/>
    <w:rsid w:val="0062743E"/>
    <w:rsid w:val="00664C5F"/>
    <w:rsid w:val="00666174"/>
    <w:rsid w:val="00671733"/>
    <w:rsid w:val="006A70C8"/>
    <w:rsid w:val="006C6C04"/>
    <w:rsid w:val="006E2A69"/>
    <w:rsid w:val="006E36D5"/>
    <w:rsid w:val="006E400B"/>
    <w:rsid w:val="006F04C5"/>
    <w:rsid w:val="00700520"/>
    <w:rsid w:val="00721296"/>
    <w:rsid w:val="00731B94"/>
    <w:rsid w:val="00733ACB"/>
    <w:rsid w:val="00736AC7"/>
    <w:rsid w:val="00742DB7"/>
    <w:rsid w:val="00746D0F"/>
    <w:rsid w:val="00746F8A"/>
    <w:rsid w:val="00752DD8"/>
    <w:rsid w:val="00767716"/>
    <w:rsid w:val="0077349B"/>
    <w:rsid w:val="00785C65"/>
    <w:rsid w:val="007B7064"/>
    <w:rsid w:val="007C78B9"/>
    <w:rsid w:val="007D37A1"/>
    <w:rsid w:val="00816CD4"/>
    <w:rsid w:val="00826DF2"/>
    <w:rsid w:val="0083273B"/>
    <w:rsid w:val="008340C8"/>
    <w:rsid w:val="00851C1C"/>
    <w:rsid w:val="008638F2"/>
    <w:rsid w:val="00870B49"/>
    <w:rsid w:val="008844FF"/>
    <w:rsid w:val="00891224"/>
    <w:rsid w:val="008950D7"/>
    <w:rsid w:val="008A6BFD"/>
    <w:rsid w:val="008E1BC7"/>
    <w:rsid w:val="00902AC6"/>
    <w:rsid w:val="00904317"/>
    <w:rsid w:val="00904509"/>
    <w:rsid w:val="00906ABD"/>
    <w:rsid w:val="0092507D"/>
    <w:rsid w:val="00943CC4"/>
    <w:rsid w:val="00943E3F"/>
    <w:rsid w:val="009441A6"/>
    <w:rsid w:val="009465D1"/>
    <w:rsid w:val="00952688"/>
    <w:rsid w:val="00953F59"/>
    <w:rsid w:val="0096031C"/>
    <w:rsid w:val="0096630B"/>
    <w:rsid w:val="0097511D"/>
    <w:rsid w:val="009903DE"/>
    <w:rsid w:val="00994883"/>
    <w:rsid w:val="009E13FB"/>
    <w:rsid w:val="009E7AA7"/>
    <w:rsid w:val="009F00EA"/>
    <w:rsid w:val="00A00261"/>
    <w:rsid w:val="00A35CFF"/>
    <w:rsid w:val="00A41C42"/>
    <w:rsid w:val="00A4414A"/>
    <w:rsid w:val="00A507B9"/>
    <w:rsid w:val="00A571E8"/>
    <w:rsid w:val="00A85B4F"/>
    <w:rsid w:val="00AA308C"/>
    <w:rsid w:val="00AB1C92"/>
    <w:rsid w:val="00AC7619"/>
    <w:rsid w:val="00AD7F3D"/>
    <w:rsid w:val="00AE0F84"/>
    <w:rsid w:val="00AE4717"/>
    <w:rsid w:val="00AF0A9B"/>
    <w:rsid w:val="00AF401F"/>
    <w:rsid w:val="00B16D00"/>
    <w:rsid w:val="00B21A1D"/>
    <w:rsid w:val="00B33200"/>
    <w:rsid w:val="00B53E4C"/>
    <w:rsid w:val="00B85CAB"/>
    <w:rsid w:val="00BA61FC"/>
    <w:rsid w:val="00BB31D3"/>
    <w:rsid w:val="00BE48C6"/>
    <w:rsid w:val="00BE7EE3"/>
    <w:rsid w:val="00C0591A"/>
    <w:rsid w:val="00C14981"/>
    <w:rsid w:val="00C240C6"/>
    <w:rsid w:val="00C2673F"/>
    <w:rsid w:val="00C517F8"/>
    <w:rsid w:val="00C61372"/>
    <w:rsid w:val="00C6307F"/>
    <w:rsid w:val="00C63F2D"/>
    <w:rsid w:val="00C64C67"/>
    <w:rsid w:val="00C91BBB"/>
    <w:rsid w:val="00CA53B4"/>
    <w:rsid w:val="00CB432B"/>
    <w:rsid w:val="00CB57C4"/>
    <w:rsid w:val="00CC16A5"/>
    <w:rsid w:val="00CD202A"/>
    <w:rsid w:val="00CD2A6C"/>
    <w:rsid w:val="00CE69ED"/>
    <w:rsid w:val="00CF0B4F"/>
    <w:rsid w:val="00CF456E"/>
    <w:rsid w:val="00D20DAE"/>
    <w:rsid w:val="00D2521E"/>
    <w:rsid w:val="00D405AA"/>
    <w:rsid w:val="00D91690"/>
    <w:rsid w:val="00D96A7A"/>
    <w:rsid w:val="00DA3447"/>
    <w:rsid w:val="00DB0723"/>
    <w:rsid w:val="00DB3343"/>
    <w:rsid w:val="00DC06F6"/>
    <w:rsid w:val="00DD0459"/>
    <w:rsid w:val="00DE0649"/>
    <w:rsid w:val="00DE2585"/>
    <w:rsid w:val="00DF5A9C"/>
    <w:rsid w:val="00DF6A41"/>
    <w:rsid w:val="00E1546F"/>
    <w:rsid w:val="00E17811"/>
    <w:rsid w:val="00E20A54"/>
    <w:rsid w:val="00E4268C"/>
    <w:rsid w:val="00E43D81"/>
    <w:rsid w:val="00E5267E"/>
    <w:rsid w:val="00E87339"/>
    <w:rsid w:val="00EB2EBF"/>
    <w:rsid w:val="00ED3618"/>
    <w:rsid w:val="00EE39D2"/>
    <w:rsid w:val="00F12BAB"/>
    <w:rsid w:val="00F12EE1"/>
    <w:rsid w:val="00F15E89"/>
    <w:rsid w:val="00F37991"/>
    <w:rsid w:val="00F45AD7"/>
    <w:rsid w:val="00F54049"/>
    <w:rsid w:val="00F551E4"/>
    <w:rsid w:val="00F90853"/>
    <w:rsid w:val="00FB3189"/>
    <w:rsid w:val="00FC2256"/>
    <w:rsid w:val="00FC74E1"/>
    <w:rsid w:val="00FD66C9"/>
    <w:rsid w:val="00FD7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3624459C"/>
  <w15:docId w15:val="{81F3B79B-A5CB-4A5E-8814-CF31B577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HGPｺﾞｼｯｸM" w:hAnsi="Arial"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7FF"/>
    <w:pPr>
      <w:widowControl w:val="0"/>
      <w:jc w:val="both"/>
    </w:pPr>
    <w:rPr>
      <w:rFonts w:cs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733"/>
    <w:pPr>
      <w:tabs>
        <w:tab w:val="center" w:pos="4252"/>
        <w:tab w:val="right" w:pos="8504"/>
      </w:tabs>
      <w:snapToGrid w:val="0"/>
    </w:pPr>
  </w:style>
  <w:style w:type="character" w:customStyle="1" w:styleId="a4">
    <w:name w:val="ヘッダー (文字)"/>
    <w:basedOn w:val="a0"/>
    <w:link w:val="a3"/>
    <w:uiPriority w:val="99"/>
    <w:rsid w:val="00671733"/>
    <w:rPr>
      <w:rFonts w:cstheme="majorHAnsi"/>
    </w:rPr>
  </w:style>
  <w:style w:type="paragraph" w:styleId="a5">
    <w:name w:val="footer"/>
    <w:basedOn w:val="a"/>
    <w:link w:val="a6"/>
    <w:uiPriority w:val="99"/>
    <w:unhideWhenUsed/>
    <w:rsid w:val="00671733"/>
    <w:pPr>
      <w:tabs>
        <w:tab w:val="center" w:pos="4252"/>
        <w:tab w:val="right" w:pos="8504"/>
      </w:tabs>
      <w:snapToGrid w:val="0"/>
    </w:pPr>
  </w:style>
  <w:style w:type="character" w:customStyle="1" w:styleId="a6">
    <w:name w:val="フッター (文字)"/>
    <w:basedOn w:val="a0"/>
    <w:link w:val="a5"/>
    <w:uiPriority w:val="99"/>
    <w:rsid w:val="00671733"/>
    <w:rPr>
      <w:rFonts w:cstheme="majorHAnsi"/>
    </w:rPr>
  </w:style>
  <w:style w:type="character" w:styleId="a7">
    <w:name w:val="annotation reference"/>
    <w:basedOn w:val="a0"/>
    <w:uiPriority w:val="99"/>
    <w:semiHidden/>
    <w:unhideWhenUsed/>
    <w:rsid w:val="00671733"/>
    <w:rPr>
      <w:sz w:val="18"/>
      <w:szCs w:val="18"/>
    </w:rPr>
  </w:style>
  <w:style w:type="paragraph" w:styleId="a8">
    <w:name w:val="annotation text"/>
    <w:basedOn w:val="a"/>
    <w:link w:val="a9"/>
    <w:uiPriority w:val="99"/>
    <w:semiHidden/>
    <w:unhideWhenUsed/>
    <w:rsid w:val="00671733"/>
    <w:pPr>
      <w:jc w:val="left"/>
    </w:pPr>
  </w:style>
  <w:style w:type="character" w:customStyle="1" w:styleId="a9">
    <w:name w:val="コメント文字列 (文字)"/>
    <w:basedOn w:val="a0"/>
    <w:link w:val="a8"/>
    <w:uiPriority w:val="99"/>
    <w:semiHidden/>
    <w:rsid w:val="00671733"/>
    <w:rPr>
      <w:rFonts w:cstheme="majorHAnsi"/>
    </w:rPr>
  </w:style>
  <w:style w:type="paragraph" w:styleId="aa">
    <w:name w:val="annotation subject"/>
    <w:basedOn w:val="a8"/>
    <w:next w:val="a8"/>
    <w:link w:val="ab"/>
    <w:uiPriority w:val="99"/>
    <w:semiHidden/>
    <w:unhideWhenUsed/>
    <w:rsid w:val="00671733"/>
    <w:rPr>
      <w:b/>
      <w:bCs/>
    </w:rPr>
  </w:style>
  <w:style w:type="character" w:customStyle="1" w:styleId="ab">
    <w:name w:val="コメント内容 (文字)"/>
    <w:basedOn w:val="a9"/>
    <w:link w:val="aa"/>
    <w:uiPriority w:val="99"/>
    <w:semiHidden/>
    <w:rsid w:val="00671733"/>
    <w:rPr>
      <w:rFonts w:cstheme="majorHAnsi"/>
      <w:b/>
      <w:bCs/>
    </w:rPr>
  </w:style>
  <w:style w:type="paragraph" w:styleId="ac">
    <w:name w:val="Balloon Text"/>
    <w:basedOn w:val="a"/>
    <w:link w:val="ad"/>
    <w:uiPriority w:val="99"/>
    <w:semiHidden/>
    <w:unhideWhenUsed/>
    <w:rsid w:val="0067173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71733"/>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6717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71733"/>
    <w:rPr>
      <w:rFonts w:ascii="ＭＳ ゴシック" w:eastAsia="ＭＳ ゴシック" w:hAnsi="ＭＳ ゴシック" w:cs="ＭＳ ゴシック"/>
      <w:kern w:val="0"/>
      <w:sz w:val="24"/>
      <w:szCs w:val="24"/>
    </w:rPr>
  </w:style>
  <w:style w:type="paragraph" w:styleId="ae">
    <w:name w:val="List Paragraph"/>
    <w:basedOn w:val="a"/>
    <w:uiPriority w:val="34"/>
    <w:qFormat/>
    <w:rsid w:val="00F12E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512226">
      <w:bodyDiv w:val="1"/>
      <w:marLeft w:val="0"/>
      <w:marRight w:val="0"/>
      <w:marTop w:val="0"/>
      <w:marBottom w:val="0"/>
      <w:divBdr>
        <w:top w:val="none" w:sz="0" w:space="0" w:color="auto"/>
        <w:left w:val="none" w:sz="0" w:space="0" w:color="auto"/>
        <w:bottom w:val="none" w:sz="0" w:space="0" w:color="auto"/>
        <w:right w:val="none" w:sz="0" w:space="0" w:color="auto"/>
      </w:divBdr>
    </w:div>
    <w:div w:id="1175876072">
      <w:bodyDiv w:val="1"/>
      <w:marLeft w:val="0"/>
      <w:marRight w:val="0"/>
      <w:marTop w:val="0"/>
      <w:marBottom w:val="0"/>
      <w:divBdr>
        <w:top w:val="none" w:sz="0" w:space="0" w:color="auto"/>
        <w:left w:val="none" w:sz="0" w:space="0" w:color="auto"/>
        <w:bottom w:val="none" w:sz="0" w:space="0" w:color="auto"/>
        <w:right w:val="none" w:sz="0" w:space="0" w:color="auto"/>
      </w:divBdr>
    </w:div>
    <w:div w:id="1196120041">
      <w:bodyDiv w:val="1"/>
      <w:marLeft w:val="0"/>
      <w:marRight w:val="0"/>
      <w:marTop w:val="0"/>
      <w:marBottom w:val="0"/>
      <w:divBdr>
        <w:top w:val="none" w:sz="0" w:space="0" w:color="auto"/>
        <w:left w:val="none" w:sz="0" w:space="0" w:color="auto"/>
        <w:bottom w:val="none" w:sz="0" w:space="0" w:color="auto"/>
        <w:right w:val="none" w:sz="0" w:space="0" w:color="auto"/>
      </w:divBdr>
    </w:div>
    <w:div w:id="1242255226">
      <w:bodyDiv w:val="1"/>
      <w:marLeft w:val="0"/>
      <w:marRight w:val="0"/>
      <w:marTop w:val="0"/>
      <w:marBottom w:val="0"/>
      <w:divBdr>
        <w:top w:val="none" w:sz="0" w:space="0" w:color="auto"/>
        <w:left w:val="none" w:sz="0" w:space="0" w:color="auto"/>
        <w:bottom w:val="none" w:sz="0" w:space="0" w:color="auto"/>
        <w:right w:val="none" w:sz="0" w:space="0" w:color="auto"/>
      </w:divBdr>
    </w:div>
    <w:div w:id="1582369594">
      <w:bodyDiv w:val="1"/>
      <w:marLeft w:val="0"/>
      <w:marRight w:val="0"/>
      <w:marTop w:val="0"/>
      <w:marBottom w:val="0"/>
      <w:divBdr>
        <w:top w:val="none" w:sz="0" w:space="0" w:color="auto"/>
        <w:left w:val="none" w:sz="0" w:space="0" w:color="auto"/>
        <w:bottom w:val="none" w:sz="0" w:space="0" w:color="auto"/>
        <w:right w:val="none" w:sz="0" w:space="0" w:color="auto"/>
      </w:divBdr>
    </w:div>
    <w:div w:id="1675111019">
      <w:bodyDiv w:val="1"/>
      <w:marLeft w:val="0"/>
      <w:marRight w:val="0"/>
      <w:marTop w:val="0"/>
      <w:marBottom w:val="0"/>
      <w:divBdr>
        <w:top w:val="none" w:sz="0" w:space="0" w:color="auto"/>
        <w:left w:val="none" w:sz="0" w:space="0" w:color="auto"/>
        <w:bottom w:val="none" w:sz="0" w:space="0" w:color="auto"/>
        <w:right w:val="none" w:sz="0" w:space="0" w:color="auto"/>
      </w:divBdr>
    </w:div>
    <w:div w:id="1677609534">
      <w:bodyDiv w:val="1"/>
      <w:marLeft w:val="0"/>
      <w:marRight w:val="0"/>
      <w:marTop w:val="0"/>
      <w:marBottom w:val="0"/>
      <w:divBdr>
        <w:top w:val="none" w:sz="0" w:space="0" w:color="auto"/>
        <w:left w:val="none" w:sz="0" w:space="0" w:color="auto"/>
        <w:bottom w:val="none" w:sz="0" w:space="0" w:color="auto"/>
        <w:right w:val="none" w:sz="0" w:space="0" w:color="auto"/>
      </w:divBdr>
    </w:div>
    <w:div w:id="177925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57D37-CA89-4A81-8FF5-E65E59F12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3574</Words>
  <Characters>20377</Characters>
  <Application>Microsoft Office Word</Application>
  <DocSecurity>0</DocSecurity>
  <Lines>169</Lines>
  <Paragraphs>47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Naoto Imamachi</dc:creator>
  <cp:lastModifiedBy>Naoto Imamachi</cp:lastModifiedBy>
  <cp:revision>9</cp:revision>
  <cp:lastPrinted>2016-09-13T08:13:00Z</cp:lastPrinted>
  <dcterms:created xsi:type="dcterms:W3CDTF">2016-10-21T12:28:00Z</dcterms:created>
  <dcterms:modified xsi:type="dcterms:W3CDTF">2016-11-17T01:33:00Z</dcterms:modified>
</cp:coreProperties>
</file>