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B6A" w:rsidRDefault="00623B6A">
      <w:pPr>
        <w:spacing w:line="200" w:lineRule="exact"/>
        <w:rPr>
          <w:rFonts w:ascii="Calibri" w:eastAsia="Calibri" w:hAnsi="Calibri" w:cs="Calibri"/>
          <w:sz w:val="87"/>
          <w:szCs w:val="87"/>
          <w:vertAlign w:val="superscript"/>
        </w:rPr>
      </w:pPr>
      <w:r w:rsidRPr="00623B6A">
        <w:rPr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D2CA7D6" wp14:editId="552F9083">
                <wp:simplePos x="0" y="0"/>
                <wp:positionH relativeFrom="column">
                  <wp:posOffset>3475464</wp:posOffset>
                </wp:positionH>
                <wp:positionV relativeFrom="paragraph">
                  <wp:posOffset>20955</wp:posOffset>
                </wp:positionV>
                <wp:extent cx="4272280" cy="658495"/>
                <wp:effectExtent l="0" t="0" r="0" b="8255"/>
                <wp:wrapNone/>
                <wp:docPr id="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272280" cy="65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B6A" w:rsidRPr="00C65D92" w:rsidRDefault="00C65D92" w:rsidP="00623B6A">
                            <w:pPr>
                              <w:jc w:val="center"/>
                              <w:rPr>
                                <w:i/>
                                <w:iCs/>
                                <w:rtl/>
                                <w:cs/>
                              </w:rPr>
                            </w:pPr>
                            <w:r w:rsidRPr="00C65D92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72"/>
                                <w:szCs w:val="72"/>
                              </w:rPr>
                              <w:t>D. melanogaster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margin-left:273.65pt;margin-top:1.65pt;width:336.4pt;height:110.55pt;flip:x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" stroked="f">
                <v:textbox style="mso-fit-shape-to-text:t">
                  <w:txbxContent>
                    <w:p w:rsidR="00623B6A" w:rsidRPr="00C65D92" w:rsidRDefault="00C65D92" w:rsidP="00623B6A">
                      <w:pPr>
                        <w:jc w:val="center"/>
                        <w:rPr>
                          <w:i/>
                          <w:iCs/>
                          <w:rtl/>
                          <w:cs/>
                        </w:rPr>
                      </w:pPr>
                      <w:r w:rsidRPr="00C65D92">
                        <w:rPr>
                          <w:rFonts w:ascii="Calibri" w:eastAsia="Calibri" w:hAnsi="Calibri" w:cs="Calibri"/>
                          <w:i/>
                          <w:iCs/>
                          <w:sz w:val="72"/>
                          <w:szCs w:val="72"/>
                        </w:rPr>
                        <w:t>D. melanogaster</w:t>
                      </w:r>
                    </w:p>
                  </w:txbxContent>
                </v:textbox>
              </v:shape>
            </w:pict>
          </mc:Fallback>
        </mc:AlternateContent>
      </w:r>
      <w:r w:rsidRPr="00623B6A">
        <w:rPr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C7CE47" wp14:editId="384147B8">
                <wp:simplePos x="0" y="0"/>
                <wp:positionH relativeFrom="column">
                  <wp:posOffset>-1341383</wp:posOffset>
                </wp:positionH>
                <wp:positionV relativeFrom="paragraph">
                  <wp:posOffset>27174</wp:posOffset>
                </wp:positionV>
                <wp:extent cx="4272280" cy="658495"/>
                <wp:effectExtent l="0" t="0" r="0" b="8255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272280" cy="65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B6A" w:rsidRPr="00C65D92" w:rsidRDefault="00C65D92" w:rsidP="00623B6A">
                            <w:pPr>
                              <w:jc w:val="center"/>
                              <w:rPr>
                                <w:i/>
                                <w:iCs/>
                                <w:rtl/>
                                <w:cs/>
                              </w:rPr>
                            </w:pPr>
                            <w:r w:rsidRPr="00C65D92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72"/>
                                <w:szCs w:val="72"/>
                              </w:rPr>
                              <w:t xml:space="preserve">C. </w:t>
                            </w:r>
                            <w:proofErr w:type="spellStart"/>
                            <w:r w:rsidRPr="00C65D92">
                              <w:rPr>
                                <w:rFonts w:ascii="Calibri" w:eastAsia="Calibri" w:hAnsi="Calibri" w:cs="Calibri"/>
                                <w:i/>
                                <w:iCs/>
                                <w:sz w:val="72"/>
                                <w:szCs w:val="72"/>
                              </w:rPr>
                              <w:t>elegans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105.6pt;margin-top:2.15pt;width:336.4pt;height:110.55pt;flip:x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" stroked="f">
                <v:textbox style="mso-fit-shape-to-text:t">
                  <w:txbxContent>
                    <w:p w:rsidR="00623B6A" w:rsidRPr="00C65D92" w:rsidRDefault="00C65D92" w:rsidP="00623B6A">
                      <w:pPr>
                        <w:jc w:val="center"/>
                        <w:rPr>
                          <w:i/>
                          <w:iCs/>
                          <w:rtl/>
                          <w:cs/>
                        </w:rPr>
                      </w:pPr>
                      <w:r w:rsidRPr="00C65D92">
                        <w:rPr>
                          <w:rFonts w:ascii="Calibri" w:eastAsia="Calibri" w:hAnsi="Calibri" w:cs="Calibri"/>
                          <w:i/>
                          <w:iCs/>
                          <w:sz w:val="72"/>
                          <w:szCs w:val="72"/>
                        </w:rPr>
                        <w:t xml:space="preserve">C. </w:t>
                      </w:r>
                      <w:proofErr w:type="spellStart"/>
                      <w:r w:rsidRPr="00C65D92">
                        <w:rPr>
                          <w:rFonts w:ascii="Calibri" w:eastAsia="Calibri" w:hAnsi="Calibri" w:cs="Calibri"/>
                          <w:i/>
                          <w:iCs/>
                          <w:sz w:val="72"/>
                          <w:szCs w:val="72"/>
                        </w:rPr>
                        <w:t>elegans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623B6A" w:rsidRDefault="00623B6A">
      <w:pPr>
        <w:spacing w:line="200" w:lineRule="exact"/>
        <w:rPr>
          <w:rFonts w:ascii="Calibri" w:eastAsia="Calibri" w:hAnsi="Calibri" w:cs="Calibri"/>
          <w:sz w:val="87"/>
          <w:szCs w:val="87"/>
          <w:vertAlign w:val="superscript"/>
        </w:rPr>
      </w:pPr>
    </w:p>
    <w:p w:rsidR="00AE3288" w:rsidRDefault="00623B6A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drawing>
          <wp:anchor distT="0" distB="0" distL="114300" distR="114300" simplePos="0" relativeHeight="251657728" behindDoc="1" locked="0" layoutInCell="0" allowOverlap="1" wp14:anchorId="535C6684" wp14:editId="1AD5CAC5">
            <wp:simplePos x="0" y="0"/>
            <wp:positionH relativeFrom="column">
              <wp:posOffset>-1346200</wp:posOffset>
            </wp:positionH>
            <wp:positionV relativeFrom="paragraph">
              <wp:posOffset>512445</wp:posOffset>
            </wp:positionV>
            <wp:extent cx="9196070" cy="43510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6070" cy="435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E3288" w:rsidRDefault="00AE3288">
      <w:pPr>
        <w:spacing w:line="200" w:lineRule="exact"/>
        <w:rPr>
          <w:sz w:val="24"/>
          <w:szCs w:val="24"/>
        </w:rPr>
      </w:pPr>
    </w:p>
    <w:p w:rsidR="00AE3288" w:rsidRDefault="00AE3288">
      <w:pPr>
        <w:spacing w:line="200" w:lineRule="exact"/>
        <w:rPr>
          <w:sz w:val="24"/>
          <w:szCs w:val="24"/>
        </w:rPr>
      </w:pPr>
    </w:p>
    <w:p w:rsidR="00AE3288" w:rsidRDefault="00AE3288">
      <w:pPr>
        <w:spacing w:line="200" w:lineRule="exact"/>
        <w:rPr>
          <w:sz w:val="24"/>
          <w:szCs w:val="24"/>
        </w:rPr>
      </w:pPr>
    </w:p>
    <w:p w:rsidR="00AE3288" w:rsidRDefault="00AE3288">
      <w:pPr>
        <w:spacing w:line="200" w:lineRule="exact"/>
        <w:rPr>
          <w:sz w:val="24"/>
          <w:szCs w:val="24"/>
        </w:rPr>
      </w:pPr>
    </w:p>
    <w:p w:rsidR="00AE3288" w:rsidRDefault="00AE3288">
      <w:pPr>
        <w:spacing w:line="200" w:lineRule="exact"/>
        <w:rPr>
          <w:sz w:val="24"/>
          <w:szCs w:val="24"/>
        </w:rPr>
      </w:pPr>
    </w:p>
    <w:p w:rsidR="00AE3288" w:rsidRDefault="00AE3288">
      <w:pPr>
        <w:spacing w:line="200" w:lineRule="exact"/>
        <w:rPr>
          <w:sz w:val="24"/>
          <w:szCs w:val="24"/>
        </w:rPr>
      </w:pPr>
    </w:p>
    <w:p w:rsidR="00AE3288" w:rsidRDefault="00AE3288">
      <w:pPr>
        <w:spacing w:line="200" w:lineRule="exact"/>
        <w:rPr>
          <w:sz w:val="24"/>
          <w:szCs w:val="24"/>
        </w:rPr>
      </w:pPr>
    </w:p>
    <w:p w:rsidR="00AE3288" w:rsidRDefault="00AE3288">
      <w:pPr>
        <w:spacing w:line="200" w:lineRule="exact"/>
        <w:rPr>
          <w:sz w:val="24"/>
          <w:szCs w:val="24"/>
        </w:rPr>
      </w:pPr>
    </w:p>
    <w:p w:rsidR="00AE3288" w:rsidRDefault="00AE3288">
      <w:pPr>
        <w:spacing w:line="200" w:lineRule="exact"/>
        <w:rPr>
          <w:sz w:val="24"/>
          <w:szCs w:val="24"/>
        </w:rPr>
      </w:pPr>
    </w:p>
    <w:p w:rsidR="00AE3288" w:rsidRDefault="00AE3288">
      <w:pPr>
        <w:spacing w:line="200" w:lineRule="exact"/>
        <w:rPr>
          <w:sz w:val="24"/>
          <w:szCs w:val="24"/>
        </w:rPr>
      </w:pPr>
    </w:p>
    <w:p w:rsidR="00AE3288" w:rsidRDefault="00AE3288">
      <w:pPr>
        <w:spacing w:line="345" w:lineRule="exact"/>
        <w:rPr>
          <w:sz w:val="24"/>
          <w:szCs w:val="24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  <w:gridCol w:w="20"/>
      </w:tblGrid>
      <w:tr w:rsidR="00AE3288">
        <w:trPr>
          <w:trHeight w:val="439"/>
        </w:trPr>
        <w:tc>
          <w:tcPr>
            <w:tcW w:w="4800" w:type="dxa"/>
            <w:vAlign w:val="bottom"/>
          </w:tcPr>
          <w:p w:rsidR="00AE3288" w:rsidRDefault="00623B6A">
            <w:pPr>
              <w:spacing w:line="438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95959"/>
                <w:sz w:val="36"/>
                <w:szCs w:val="36"/>
              </w:rPr>
              <w:t>control region</w:t>
            </w:r>
          </w:p>
        </w:tc>
        <w:tc>
          <w:tcPr>
            <w:tcW w:w="4800" w:type="dxa"/>
            <w:vMerge w:val="restart"/>
            <w:vAlign w:val="bottom"/>
          </w:tcPr>
          <w:p w:rsidR="00AE3288" w:rsidRDefault="00623B6A">
            <w:pPr>
              <w:spacing w:line="438" w:lineRule="exact"/>
              <w:ind w:left="27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95959"/>
                <w:w w:val="97"/>
                <w:sz w:val="36"/>
                <w:szCs w:val="36"/>
              </w:rPr>
              <w:t>control region</w:t>
            </w:r>
          </w:p>
        </w:tc>
        <w:tc>
          <w:tcPr>
            <w:tcW w:w="0" w:type="dxa"/>
            <w:vAlign w:val="bottom"/>
          </w:tcPr>
          <w:p w:rsidR="00AE3288" w:rsidRDefault="00AE3288">
            <w:pPr>
              <w:rPr>
                <w:sz w:val="1"/>
                <w:szCs w:val="1"/>
              </w:rPr>
            </w:pPr>
          </w:p>
        </w:tc>
      </w:tr>
      <w:tr w:rsidR="00AE3288">
        <w:trPr>
          <w:trHeight w:val="133"/>
        </w:trPr>
        <w:tc>
          <w:tcPr>
            <w:tcW w:w="4800" w:type="dxa"/>
            <w:vAlign w:val="bottom"/>
          </w:tcPr>
          <w:p w:rsidR="00AE3288" w:rsidRDefault="00AE3288">
            <w:pPr>
              <w:rPr>
                <w:sz w:val="11"/>
                <w:szCs w:val="11"/>
              </w:rPr>
            </w:pPr>
          </w:p>
        </w:tc>
        <w:tc>
          <w:tcPr>
            <w:tcW w:w="4800" w:type="dxa"/>
            <w:vMerge/>
            <w:vAlign w:val="bottom"/>
          </w:tcPr>
          <w:p w:rsidR="00AE3288" w:rsidRDefault="00AE328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E3288" w:rsidRDefault="00AE3288">
            <w:pPr>
              <w:rPr>
                <w:sz w:val="1"/>
                <w:szCs w:val="1"/>
              </w:rPr>
            </w:pPr>
          </w:p>
        </w:tc>
      </w:tr>
    </w:tbl>
    <w:p w:rsidR="00AE3288" w:rsidRDefault="005D4F7F">
      <w:pPr>
        <w:spacing w:line="1" w:lineRule="exact"/>
        <w:rPr>
          <w:sz w:val="24"/>
          <w:szCs w:val="24"/>
        </w:rPr>
      </w:pPr>
      <w:r w:rsidRPr="005D4F7F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editId="36B11C9B">
                <wp:simplePos x="0" y="0"/>
                <wp:positionH relativeFrom="column">
                  <wp:posOffset>-2523490</wp:posOffset>
                </wp:positionH>
                <wp:positionV relativeFrom="paragraph">
                  <wp:posOffset>3126105</wp:posOffset>
                </wp:positionV>
                <wp:extent cx="11523980" cy="742950"/>
                <wp:effectExtent l="0" t="0" r="20320" b="165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398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F7F" w:rsidRDefault="005D4F7F" w:rsidP="005D4F7F">
                            <w:r w:rsidRPr="005D4F7F">
                              <w:rPr>
                                <w:b/>
                                <w:bCs/>
                              </w:rPr>
                              <w:t xml:space="preserve">Supplemental Fig </w:t>
                            </w:r>
                            <w:r w:rsidRPr="005D4F7F">
                              <w:rPr>
                                <w:b/>
                                <w:bCs/>
                              </w:rPr>
                              <w:t>S</w:t>
                            </w:r>
                            <w:r w:rsidR="00963CFA">
                              <w:rPr>
                                <w:b/>
                                <w:bCs/>
                              </w:rPr>
                              <w:t>3</w:t>
                            </w:r>
                            <w:bookmarkStart w:id="0" w:name="_GoBack"/>
                            <w:bookmarkEnd w:id="0"/>
                            <w:r w:rsidRPr="005D4F7F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proofErr w:type="gramStart"/>
                            <w:r w:rsidRPr="005D4F7F">
                              <w:rPr>
                                <w:b/>
                                <w:bCs/>
                              </w:rPr>
                              <w:t>D</w:t>
                            </w:r>
                            <w:r>
                              <w:rPr>
                                <w:b/>
                                <w:bCs/>
                              </w:rPr>
                              <w:t>e-novo assembly of medina in invertebrates</w:t>
                            </w:r>
                            <w:r w:rsidRPr="005D4F7F">
                              <w:rPr>
                                <w:b/>
                                <w:bCs/>
                              </w:rPr>
                              <w:t>.</w:t>
                            </w:r>
                            <w:proofErr w:type="gramEnd"/>
                            <w:r w:rsidRPr="005D4F7F">
                              <w:t xml:space="preserve"> PRO-</w:t>
                            </w:r>
                            <w:proofErr w:type="spellStart"/>
                            <w:r w:rsidRPr="005D4F7F">
                              <w:t>seq</w:t>
                            </w:r>
                            <w:proofErr w:type="spellEnd"/>
                            <w:r w:rsidRPr="005D4F7F">
                              <w:t xml:space="preserve"> and GRO-</w:t>
                            </w:r>
                            <w:proofErr w:type="spellStart"/>
                            <w:r w:rsidRPr="005D4F7F">
                              <w:t>seq</w:t>
                            </w:r>
                            <w:proofErr w:type="spellEnd"/>
                            <w:r w:rsidRPr="005D4F7F">
                              <w:t xml:space="preserve"> data enabled de-novo assembly of the entire invertebrate </w:t>
                            </w:r>
                            <w:proofErr w:type="spellStart"/>
                            <w:r w:rsidRPr="005D4F7F">
                              <w:t>mtDNA</w:t>
                            </w:r>
                            <w:proofErr w:type="spellEnd"/>
                            <w:r w:rsidRPr="005D4F7F">
                              <w:t xml:space="preserve"> sequence without a reference sequence.  </w:t>
                            </w:r>
                            <w:proofErr w:type="gramStart"/>
                            <w:r w:rsidRPr="005D4F7F">
                              <w:t xml:space="preserve">Left panel – </w:t>
                            </w:r>
                            <w:r w:rsidRPr="005D4F7F">
                              <w:rPr>
                                <w:i/>
                                <w:iCs/>
                              </w:rPr>
                              <w:t xml:space="preserve">C. </w:t>
                            </w:r>
                            <w:proofErr w:type="spellStart"/>
                            <w:r w:rsidRPr="005D4F7F">
                              <w:rPr>
                                <w:i/>
                                <w:iCs/>
                              </w:rPr>
                              <w:t>elegans</w:t>
                            </w:r>
                            <w:proofErr w:type="spellEnd"/>
                            <w:r w:rsidRPr="005D4F7F">
                              <w:t>.</w:t>
                            </w:r>
                            <w:proofErr w:type="gramEnd"/>
                            <w:r w:rsidRPr="005D4F7F">
                              <w:t xml:space="preserve"> </w:t>
                            </w:r>
                            <w:proofErr w:type="gramStart"/>
                            <w:r w:rsidRPr="005D4F7F">
                              <w:t xml:space="preserve">Right panel – </w:t>
                            </w:r>
                            <w:r w:rsidRPr="005D4F7F">
                              <w:rPr>
                                <w:i/>
                                <w:iCs/>
                              </w:rPr>
                              <w:t>Drosophila</w:t>
                            </w:r>
                            <w:r w:rsidRPr="005D4F7F">
                              <w:t>.</w:t>
                            </w:r>
                            <w:proofErr w:type="gramEnd"/>
                            <w:r w:rsidRPr="005D4F7F">
                              <w:t xml:space="preserve"> Scaffold used for de novo assembly: for </w:t>
                            </w:r>
                            <w:r w:rsidRPr="005D4F7F">
                              <w:rPr>
                                <w:i/>
                                <w:iCs/>
                              </w:rPr>
                              <w:t>Drosophila</w:t>
                            </w:r>
                            <w:r w:rsidRPr="005D4F7F">
                              <w:t xml:space="preserve"> – </w:t>
                            </w:r>
                            <w:proofErr w:type="spellStart"/>
                            <w:r w:rsidRPr="005D4F7F">
                              <w:rPr>
                                <w:i/>
                                <w:iCs/>
                              </w:rPr>
                              <w:t>Bactrocera</w:t>
                            </w:r>
                            <w:proofErr w:type="spellEnd"/>
                            <w:r w:rsidRPr="005D4F7F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5D4F7F">
                              <w:rPr>
                                <w:i/>
                                <w:iCs/>
                              </w:rPr>
                              <w:t>arecae</w:t>
                            </w:r>
                            <w:proofErr w:type="spellEnd"/>
                            <w:r w:rsidRPr="005D4F7F">
                              <w:t xml:space="preserve"> </w:t>
                            </w:r>
                            <w:proofErr w:type="spellStart"/>
                            <w:r w:rsidRPr="005D4F7F">
                              <w:t>mtDNA</w:t>
                            </w:r>
                            <w:proofErr w:type="spellEnd"/>
                            <w:r w:rsidRPr="005D4F7F">
                              <w:t xml:space="preserve"> and for worm - </w:t>
                            </w:r>
                            <w:proofErr w:type="spellStart"/>
                            <w:r w:rsidRPr="005D4F7F">
                              <w:t>mtDNA</w:t>
                            </w:r>
                            <w:proofErr w:type="spellEnd"/>
                            <w:r w:rsidRPr="005D4F7F">
                              <w:t xml:space="preserve"> from </w:t>
                            </w:r>
                            <w:proofErr w:type="spellStart"/>
                            <w:r w:rsidRPr="005D4F7F">
                              <w:rPr>
                                <w:i/>
                                <w:iCs/>
                              </w:rPr>
                              <w:t>Litoditis</w:t>
                            </w:r>
                            <w:proofErr w:type="spellEnd"/>
                            <w:r w:rsidRPr="005D4F7F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5D4F7F">
                              <w:rPr>
                                <w:i/>
                                <w:iCs/>
                              </w:rPr>
                              <w:t>aff</w:t>
                            </w:r>
                            <w:proofErr w:type="spellEnd"/>
                            <w:r w:rsidRPr="005D4F7F">
                              <w:rPr>
                                <w:i/>
                                <w:iCs/>
                              </w:rPr>
                              <w:t xml:space="preserve">. Marina </w:t>
                            </w:r>
                            <w:proofErr w:type="spellStart"/>
                            <w:r w:rsidRPr="005D4F7F">
                              <w:rPr>
                                <w:i/>
                                <w:iCs/>
                              </w:rPr>
                              <w:t>Pml</w:t>
                            </w:r>
                            <w:proofErr w:type="spellEnd"/>
                            <w:r w:rsidRPr="005D4F7F">
                              <w:t xml:space="preserve">.  Blue cycle – mapped de-novo assembly </w:t>
                            </w:r>
                            <w:proofErr w:type="spellStart"/>
                            <w:r w:rsidRPr="005D4F7F">
                              <w:t>contigs</w:t>
                            </w:r>
                            <w:proofErr w:type="spellEnd"/>
                            <w:r w:rsidRPr="005D4F7F">
                              <w:t xml:space="preserve">. Black cycle – the scaffold </w:t>
                            </w:r>
                            <w:proofErr w:type="spellStart"/>
                            <w:r w:rsidRPr="005D4F7F">
                              <w:t>mtDNA</w:t>
                            </w:r>
                            <w:proofErr w:type="spellEnd"/>
                            <w:r w:rsidRPr="005D4F7F">
                              <w:t xml:space="preserve"> sequence used to map the de novo assembly </w:t>
                            </w:r>
                            <w:proofErr w:type="spellStart"/>
                            <w:r w:rsidRPr="005D4F7F">
                              <w:t>contigs</w:t>
                            </w:r>
                            <w:proofErr w:type="spellEnd"/>
                            <w:r w:rsidRPr="005D4F7F">
                              <w:t xml:space="preserve">. For worm, the </w:t>
                            </w:r>
                            <w:proofErr w:type="spellStart"/>
                            <w:r w:rsidRPr="005D4F7F">
                              <w:t>mtDNA</w:t>
                            </w:r>
                            <w:proofErr w:type="spellEnd"/>
                            <w:r w:rsidRPr="005D4F7F">
                              <w:t xml:space="preserve"> reads covered 97% of the scaffold genome, and for </w:t>
                            </w:r>
                            <w:r w:rsidRPr="005D4F7F">
                              <w:rPr>
                                <w:i/>
                                <w:iCs/>
                              </w:rPr>
                              <w:t>Drosophila</w:t>
                            </w:r>
                            <w:r w:rsidRPr="005D4F7F">
                              <w:t xml:space="preserve"> they covered 80% of the scaffold genome. Notably, the gaps mostly correspond to the non-coding control region.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8" type="#_x0000_t202" style="position:absolute;margin-left:-198.65pt;margin-top:246.15pt;width:907.4pt;height:58.5pt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">
                <v:textbox style="mso-fit-shape-to-text:t">
                  <w:txbxContent>
                    <w:p w:rsidR="005D4F7F" w:rsidRDefault="005D4F7F" w:rsidP="005D4F7F">
                      <w:r w:rsidRPr="005D4F7F">
                        <w:rPr>
                          <w:b/>
                          <w:bCs/>
                        </w:rPr>
                        <w:t xml:space="preserve">Supplemental Fig </w:t>
                      </w:r>
                      <w:r w:rsidRPr="005D4F7F">
                        <w:rPr>
                          <w:b/>
                          <w:bCs/>
                        </w:rPr>
                        <w:t>S</w:t>
                      </w:r>
                      <w:r w:rsidR="00963CFA">
                        <w:rPr>
                          <w:b/>
                          <w:bCs/>
                        </w:rPr>
                        <w:t>3</w:t>
                      </w:r>
                      <w:bookmarkStart w:id="1" w:name="_GoBack"/>
                      <w:bookmarkEnd w:id="1"/>
                      <w:r w:rsidRPr="005D4F7F">
                        <w:rPr>
                          <w:b/>
                          <w:bCs/>
                        </w:rPr>
                        <w:t xml:space="preserve">. </w:t>
                      </w:r>
                      <w:proofErr w:type="gramStart"/>
                      <w:r w:rsidRPr="005D4F7F">
                        <w:rPr>
                          <w:b/>
                          <w:bCs/>
                        </w:rPr>
                        <w:t>D</w:t>
                      </w:r>
                      <w:r>
                        <w:rPr>
                          <w:b/>
                          <w:bCs/>
                        </w:rPr>
                        <w:t>e-novo assembly of medina in invertebrates</w:t>
                      </w:r>
                      <w:r w:rsidRPr="005D4F7F">
                        <w:rPr>
                          <w:b/>
                          <w:bCs/>
                        </w:rPr>
                        <w:t>.</w:t>
                      </w:r>
                      <w:proofErr w:type="gramEnd"/>
                      <w:r w:rsidRPr="005D4F7F">
                        <w:t xml:space="preserve"> PRO-</w:t>
                      </w:r>
                      <w:proofErr w:type="spellStart"/>
                      <w:r w:rsidRPr="005D4F7F">
                        <w:t>seq</w:t>
                      </w:r>
                      <w:proofErr w:type="spellEnd"/>
                      <w:r w:rsidRPr="005D4F7F">
                        <w:t xml:space="preserve"> and GRO-</w:t>
                      </w:r>
                      <w:proofErr w:type="spellStart"/>
                      <w:r w:rsidRPr="005D4F7F">
                        <w:t>seq</w:t>
                      </w:r>
                      <w:proofErr w:type="spellEnd"/>
                      <w:r w:rsidRPr="005D4F7F">
                        <w:t xml:space="preserve"> data enabled de-novo assembly of the entire invertebrate </w:t>
                      </w:r>
                      <w:proofErr w:type="spellStart"/>
                      <w:r w:rsidRPr="005D4F7F">
                        <w:t>mtDNA</w:t>
                      </w:r>
                      <w:proofErr w:type="spellEnd"/>
                      <w:r w:rsidRPr="005D4F7F">
                        <w:t xml:space="preserve"> sequence without a reference sequence.  </w:t>
                      </w:r>
                      <w:proofErr w:type="gramStart"/>
                      <w:r w:rsidRPr="005D4F7F">
                        <w:t xml:space="preserve">Left panel – </w:t>
                      </w:r>
                      <w:r w:rsidRPr="005D4F7F">
                        <w:rPr>
                          <w:i/>
                          <w:iCs/>
                        </w:rPr>
                        <w:t xml:space="preserve">C. </w:t>
                      </w:r>
                      <w:proofErr w:type="spellStart"/>
                      <w:r w:rsidRPr="005D4F7F">
                        <w:rPr>
                          <w:i/>
                          <w:iCs/>
                        </w:rPr>
                        <w:t>elegans</w:t>
                      </w:r>
                      <w:proofErr w:type="spellEnd"/>
                      <w:r w:rsidRPr="005D4F7F">
                        <w:t>.</w:t>
                      </w:r>
                      <w:proofErr w:type="gramEnd"/>
                      <w:r w:rsidRPr="005D4F7F">
                        <w:t xml:space="preserve"> </w:t>
                      </w:r>
                      <w:proofErr w:type="gramStart"/>
                      <w:r w:rsidRPr="005D4F7F">
                        <w:t xml:space="preserve">Right panel – </w:t>
                      </w:r>
                      <w:r w:rsidRPr="005D4F7F">
                        <w:rPr>
                          <w:i/>
                          <w:iCs/>
                        </w:rPr>
                        <w:t>Drosophila</w:t>
                      </w:r>
                      <w:r w:rsidRPr="005D4F7F">
                        <w:t>.</w:t>
                      </w:r>
                      <w:proofErr w:type="gramEnd"/>
                      <w:r w:rsidRPr="005D4F7F">
                        <w:t xml:space="preserve"> Scaffold used for de novo assembly: for </w:t>
                      </w:r>
                      <w:r w:rsidRPr="005D4F7F">
                        <w:rPr>
                          <w:i/>
                          <w:iCs/>
                        </w:rPr>
                        <w:t>Drosophila</w:t>
                      </w:r>
                      <w:r w:rsidRPr="005D4F7F">
                        <w:t xml:space="preserve"> – </w:t>
                      </w:r>
                      <w:proofErr w:type="spellStart"/>
                      <w:r w:rsidRPr="005D4F7F">
                        <w:rPr>
                          <w:i/>
                          <w:iCs/>
                        </w:rPr>
                        <w:t>Bactrocera</w:t>
                      </w:r>
                      <w:proofErr w:type="spellEnd"/>
                      <w:r w:rsidRPr="005D4F7F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5D4F7F">
                        <w:rPr>
                          <w:i/>
                          <w:iCs/>
                        </w:rPr>
                        <w:t>arecae</w:t>
                      </w:r>
                      <w:proofErr w:type="spellEnd"/>
                      <w:r w:rsidRPr="005D4F7F">
                        <w:t xml:space="preserve"> </w:t>
                      </w:r>
                      <w:proofErr w:type="spellStart"/>
                      <w:r w:rsidRPr="005D4F7F">
                        <w:t>mtDNA</w:t>
                      </w:r>
                      <w:proofErr w:type="spellEnd"/>
                      <w:r w:rsidRPr="005D4F7F">
                        <w:t xml:space="preserve"> and for worm - </w:t>
                      </w:r>
                      <w:proofErr w:type="spellStart"/>
                      <w:r w:rsidRPr="005D4F7F">
                        <w:t>mtDNA</w:t>
                      </w:r>
                      <w:proofErr w:type="spellEnd"/>
                      <w:r w:rsidRPr="005D4F7F">
                        <w:t xml:space="preserve"> from </w:t>
                      </w:r>
                      <w:proofErr w:type="spellStart"/>
                      <w:r w:rsidRPr="005D4F7F">
                        <w:rPr>
                          <w:i/>
                          <w:iCs/>
                        </w:rPr>
                        <w:t>Litoditis</w:t>
                      </w:r>
                      <w:proofErr w:type="spellEnd"/>
                      <w:r w:rsidRPr="005D4F7F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5D4F7F">
                        <w:rPr>
                          <w:i/>
                          <w:iCs/>
                        </w:rPr>
                        <w:t>aff</w:t>
                      </w:r>
                      <w:proofErr w:type="spellEnd"/>
                      <w:r w:rsidRPr="005D4F7F">
                        <w:rPr>
                          <w:i/>
                          <w:iCs/>
                        </w:rPr>
                        <w:t xml:space="preserve">. Marina </w:t>
                      </w:r>
                      <w:proofErr w:type="spellStart"/>
                      <w:r w:rsidRPr="005D4F7F">
                        <w:rPr>
                          <w:i/>
                          <w:iCs/>
                        </w:rPr>
                        <w:t>Pml</w:t>
                      </w:r>
                      <w:proofErr w:type="spellEnd"/>
                      <w:r w:rsidRPr="005D4F7F">
                        <w:t xml:space="preserve">.  Blue cycle – mapped de-novo assembly </w:t>
                      </w:r>
                      <w:proofErr w:type="spellStart"/>
                      <w:r w:rsidRPr="005D4F7F">
                        <w:t>contigs</w:t>
                      </w:r>
                      <w:proofErr w:type="spellEnd"/>
                      <w:r w:rsidRPr="005D4F7F">
                        <w:t xml:space="preserve">. Black cycle – the scaffold </w:t>
                      </w:r>
                      <w:proofErr w:type="spellStart"/>
                      <w:r w:rsidRPr="005D4F7F">
                        <w:t>mtDNA</w:t>
                      </w:r>
                      <w:proofErr w:type="spellEnd"/>
                      <w:r w:rsidRPr="005D4F7F">
                        <w:t xml:space="preserve"> sequence used to map the de novo assembly </w:t>
                      </w:r>
                      <w:proofErr w:type="spellStart"/>
                      <w:r w:rsidRPr="005D4F7F">
                        <w:t>contigs</w:t>
                      </w:r>
                      <w:proofErr w:type="spellEnd"/>
                      <w:r w:rsidRPr="005D4F7F">
                        <w:t xml:space="preserve">. For worm, the </w:t>
                      </w:r>
                      <w:proofErr w:type="spellStart"/>
                      <w:r w:rsidRPr="005D4F7F">
                        <w:t>mtDNA</w:t>
                      </w:r>
                      <w:proofErr w:type="spellEnd"/>
                      <w:r w:rsidRPr="005D4F7F">
                        <w:t xml:space="preserve"> reads covered 97% of the scaffold genome, and for </w:t>
                      </w:r>
                      <w:r w:rsidRPr="005D4F7F">
                        <w:rPr>
                          <w:i/>
                          <w:iCs/>
                        </w:rPr>
                        <w:t>Drosophila</w:t>
                      </w:r>
                      <w:r w:rsidRPr="005D4F7F">
                        <w:t xml:space="preserve"> they covered 80% of the scaffold genome. Notably, the gaps mostly correspond to the non-coding control region.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3288" w:rsidSect="00C65D92">
      <w:pgSz w:w="19200" w:h="10800" w:orient="landscape"/>
      <w:pgMar w:top="1012" w:right="3324" w:bottom="1440" w:left="4620" w:header="0" w:footer="0" w:gutter="0"/>
      <w:cols w:space="720" w:equalWidth="0">
        <w:col w:w="112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288"/>
    <w:rsid w:val="005D4F7F"/>
    <w:rsid w:val="00623B6A"/>
    <w:rsid w:val="00963CFA"/>
    <w:rsid w:val="00AE3288"/>
    <w:rsid w:val="00C6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3B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B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3B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B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47</Characters>
  <Application>Microsoft Macintosh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Laura DeMare</cp:lastModifiedBy>
  <cp:revision>2</cp:revision>
  <dcterms:created xsi:type="dcterms:W3CDTF">2016-12-29T14:28:00Z</dcterms:created>
  <dcterms:modified xsi:type="dcterms:W3CDTF">2016-12-29T14:28:00Z</dcterms:modified>
</cp:coreProperties>
</file>