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984"/>
        <w:gridCol w:w="1984"/>
        <w:gridCol w:w="1843"/>
      </w:tblGrid>
      <w:tr w:rsidR="002A2BCC" w:rsidRPr="00DF511E" w:rsidTr="00052C48">
        <w:trPr>
          <w:trHeight w:val="39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Ge</w:t>
            </w: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Mean sequencing depth of each gene (n=1461 samples)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Standard deviation of sequencing depth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Percentage of samples with &lt; 10 fold mean sequencing depth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ALS2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27.7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0.1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APOE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39.6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C9orf72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CHCHD10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2.4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CHMP2B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50.3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COQ2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DCTN1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67.4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DPP6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60.2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EIF4G1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FBXO7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42.9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FUS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GIGYF2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49.8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42.4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GRN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HNRNPA1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31.6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8.3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0.1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HNRNPA2B1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19.4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HTRA2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39.9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LRRK2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MAPT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1.3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MATR3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Notch3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OPTN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65.1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PARK2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PARK7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35.1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PFN1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PINK1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PON1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PON3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PRNP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PRPH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PSEN1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48.7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PSEN2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57.9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15.9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SETX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SIGMAR1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SCARB2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SNCA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63.5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18.7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SOD1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SPG11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39.4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VAPB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7.4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SQSTM1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59.6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TARDBP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TREM2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UBQLN2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25.9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0.9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UCHL1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12.6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VCP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52.2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13.5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VPS35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38.1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10.8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/>
              </w:rPr>
              <w:t>0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color w:val="000000"/>
                <w:lang w:val="en-GB"/>
              </w:rPr>
            </w:pP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Mean sequencing depth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49.1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0.1</w:t>
            </w:r>
          </w:p>
        </w:tc>
      </w:tr>
      <w:tr w:rsidR="002A2BCC" w:rsidRPr="00DF511E" w:rsidTr="00052C48">
        <w:trPr>
          <w:trHeight w:val="17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Standard deviation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13.8</w:t>
            </w:r>
            <w:r w:rsidRPr="00DF511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:rsidR="002A2BCC" w:rsidRPr="00DF511E" w:rsidTr="00052C48">
        <w:trPr>
          <w:trHeight w:val="60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Total percentage of samples in which mean coverage was below 10 fold in any gene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BCC" w:rsidRPr="00DF511E" w:rsidRDefault="002A2BCC" w:rsidP="00052C4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/>
              </w:rPr>
              <w:t>4.8</w:t>
            </w:r>
          </w:p>
        </w:tc>
      </w:tr>
    </w:tbl>
    <w:p w:rsidR="002A2BCC" w:rsidRPr="00DF511E" w:rsidRDefault="002A2BCC" w:rsidP="002A2BCC"/>
    <w:p w:rsidR="002A2BCC" w:rsidRPr="00DF511E" w:rsidRDefault="002A2BCC" w:rsidP="002A2BCC"/>
    <w:p w:rsidR="002A2BCC" w:rsidRPr="00DF511E" w:rsidRDefault="002A2BCC" w:rsidP="002A2BCC"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bookmarkStart w:id="0" w:name="_GoBack"/>
      <w:bookmarkEnd w:id="0"/>
      <w:r w:rsidRPr="00DF511E">
        <w:rPr>
          <w:b/>
        </w:rPr>
        <w:t>3.</w:t>
      </w:r>
      <w:r w:rsidRPr="00DF511E">
        <w:t xml:space="preserve"> Mean coverage of CCDS regions within genes implicated as risk factors or causing familial forms of neurodegenerative disease. </w:t>
      </w:r>
    </w:p>
    <w:p w:rsidR="001A291A" w:rsidRDefault="001A291A"/>
    <w:sectPr w:rsidR="001A291A" w:rsidSect="002A2BCC">
      <w:pgSz w:w="11900" w:h="16840"/>
      <w:pgMar w:top="1191" w:right="1800" w:bottom="1247" w:left="18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C"/>
    <w:rsid w:val="001A291A"/>
    <w:rsid w:val="002A2BCC"/>
    <w:rsid w:val="005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F4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Macintosh Word</Application>
  <DocSecurity>0</DocSecurity>
  <Lines>9</Lines>
  <Paragraphs>2</Paragraphs>
  <ScaleCrop>false</ScaleCrop>
  <Company>MRC-MBU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1</cp:revision>
  <dcterms:created xsi:type="dcterms:W3CDTF">2016-10-25T07:29:00Z</dcterms:created>
  <dcterms:modified xsi:type="dcterms:W3CDTF">2016-10-25T07:29:00Z</dcterms:modified>
</cp:coreProperties>
</file>