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C3B589" w14:textId="2996881D" w:rsidR="00434A48" w:rsidRDefault="00434A4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C0223F" wp14:editId="6FEE736C">
                <wp:simplePos x="0" y="0"/>
                <wp:positionH relativeFrom="column">
                  <wp:posOffset>-84455</wp:posOffset>
                </wp:positionH>
                <wp:positionV relativeFrom="paragraph">
                  <wp:posOffset>295275</wp:posOffset>
                </wp:positionV>
                <wp:extent cx="6323965" cy="8399145"/>
                <wp:effectExtent l="0" t="0" r="0" b="825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3965" cy="839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CD494" w14:textId="77777777" w:rsidR="00434A48" w:rsidRDefault="00434A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71BD2" wp14:editId="62A33834">
                                  <wp:extent cx="5790380" cy="7315200"/>
                                  <wp:effectExtent l="0" t="0" r="1270" b="0"/>
                                  <wp:docPr id="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0380" cy="731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6.6pt;margin-top:23.25pt;width:497.95pt;height:66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" filled="f" stroked="f">
                <v:textbox>
                  <w:txbxContent>
                    <w:p w14:paraId="57DCD494" w14:textId="77777777" w:rsidR="00434A48" w:rsidRDefault="00434A48">
                      <w:r>
                        <w:rPr>
                          <w:noProof/>
                        </w:rPr>
                        <w:drawing>
                          <wp:inline distT="0" distB="0" distL="0" distR="0" wp14:anchorId="64671BD2" wp14:editId="62A33834">
                            <wp:extent cx="5790380" cy="7315200"/>
                            <wp:effectExtent l="0" t="0" r="1270" b="0"/>
                            <wp:docPr id="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0380" cy="731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4E02">
        <w:t>Supplemental Figure 6</w:t>
      </w:r>
      <w:r>
        <w:t>.  Expression patterns of gene families.</w:t>
      </w:r>
    </w:p>
    <w:p w14:paraId="12183A97" w14:textId="77777777" w:rsidR="00434A48" w:rsidRDefault="00434A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CEDA57" wp14:editId="7F9B08DA">
                <wp:simplePos x="0" y="0"/>
                <wp:positionH relativeFrom="column">
                  <wp:posOffset>-135467</wp:posOffset>
                </wp:positionH>
                <wp:positionV relativeFrom="paragraph">
                  <wp:posOffset>-152400</wp:posOffset>
                </wp:positionV>
                <wp:extent cx="6180667" cy="86360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0667" cy="86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DA98E" w14:textId="77777777" w:rsidR="00434A48" w:rsidRDefault="00434A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B018D4" wp14:editId="40B5531C">
                                  <wp:extent cx="5790396" cy="7315200"/>
                                  <wp:effectExtent l="0" t="0" r="1270" b="0"/>
                                  <wp:docPr id="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0396" cy="731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-10.6pt;margin-top:-11.95pt;width:486.65pt;height:68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" filled="f" stroked="f">
                <v:textbox>
                  <w:txbxContent>
                    <w:p w14:paraId="5AEDA98E" w14:textId="77777777" w:rsidR="00434A48" w:rsidRDefault="00434A48">
                      <w:r>
                        <w:rPr>
                          <w:noProof/>
                        </w:rPr>
                        <w:drawing>
                          <wp:inline distT="0" distB="0" distL="0" distR="0" wp14:anchorId="2AB018D4" wp14:editId="40B5531C">
                            <wp:extent cx="5790396" cy="7315200"/>
                            <wp:effectExtent l="0" t="0" r="1270" b="0"/>
                            <wp:docPr id="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0396" cy="731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68C6309" w14:textId="6D45343E" w:rsidR="00434A48" w:rsidRDefault="00434A48" w:rsidP="00434A4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AF9DCF" wp14:editId="61460FE6">
                <wp:simplePos x="0" y="0"/>
                <wp:positionH relativeFrom="column">
                  <wp:posOffset>-178435</wp:posOffset>
                </wp:positionH>
                <wp:positionV relativeFrom="paragraph">
                  <wp:posOffset>-363855</wp:posOffset>
                </wp:positionV>
                <wp:extent cx="6087745" cy="7466965"/>
                <wp:effectExtent l="0" t="0" r="0" b="63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745" cy="7466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AFFDB" w14:textId="77777777" w:rsidR="00434A48" w:rsidRDefault="00434A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4227B3" wp14:editId="0FF9BF4B">
                                  <wp:extent cx="5847973" cy="7315200"/>
                                  <wp:effectExtent l="0" t="0" r="0" b="0"/>
                                  <wp:docPr id="8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973" cy="731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14pt;margin-top:-28.6pt;width:479.35pt;height:58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" filled="f" stroked="f">
                <v:textbox>
                  <w:txbxContent>
                    <w:p w14:paraId="7D6AFFDB" w14:textId="77777777" w:rsidR="00434A48" w:rsidRDefault="00434A48">
                      <w:r>
                        <w:rPr>
                          <w:noProof/>
                        </w:rPr>
                        <w:drawing>
                          <wp:inline distT="0" distB="0" distL="0" distR="0" wp14:anchorId="074227B3" wp14:editId="0FF9BF4B">
                            <wp:extent cx="5847973" cy="7315200"/>
                            <wp:effectExtent l="0" t="0" r="0" b="0"/>
                            <wp:docPr id="8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973" cy="731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1C8B">
        <w:t>Supplemental Figure 6</w:t>
      </w:r>
      <w:r>
        <w:t xml:space="preserve">.  Expression patterns of </w:t>
      </w:r>
      <w:r w:rsidR="007B7E96">
        <w:t>gene families.  For common gene</w:t>
      </w:r>
      <w:r>
        <w:t xml:space="preserve"> names </w:t>
      </w:r>
      <w:r w:rsidR="00677962">
        <w:t xml:space="preserve">(top) </w:t>
      </w:r>
      <w:r>
        <w:t>with 20 or more members, the number of up</w:t>
      </w:r>
      <w:r w:rsidR="002B2B83">
        <w:t>-</w:t>
      </w:r>
      <w:r>
        <w:t xml:space="preserve"> (green) and down</w:t>
      </w:r>
      <w:r w:rsidR="002B2B83">
        <w:t>-</w:t>
      </w:r>
      <w:r>
        <w:t xml:space="preserve"> (red) regulated genes between adjacent stages is shown.  The numbers on the x-axis refer to the minutes beyond the four cell stage </w:t>
      </w:r>
      <w:r w:rsidR="00D5095E">
        <w:t>(</w:t>
      </w:r>
      <w:r>
        <w:t xml:space="preserve">inferred from the unification analysis </w:t>
      </w:r>
      <w:r w:rsidR="00D5095E">
        <w:t>of the later of the two stages being compared</w:t>
      </w:r>
      <w:r>
        <w:t xml:space="preserve"> and the y-axis gives the number of genes </w:t>
      </w:r>
      <w:r w:rsidR="00D5095E">
        <w:t>changing in that interval</w:t>
      </w:r>
      <w:r>
        <w:t>.</w:t>
      </w:r>
      <w:r w:rsidR="00725094">
        <w:t xml:space="preserve">  S</w:t>
      </w:r>
      <w:r w:rsidR="002B2B83">
        <w:t>imilar trends were found using e</w:t>
      </w:r>
      <w:bookmarkStart w:id="0" w:name="_GoBack"/>
      <w:bookmarkEnd w:id="0"/>
      <w:r w:rsidR="00725094">
        <w:t>dgeR.  The latter also allowed us to examine late embryo stages against the L1 (not shown).</w:t>
      </w:r>
    </w:p>
    <w:sectPr w:rsidR="00434A48" w:rsidSect="00B166A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A48"/>
    <w:rsid w:val="002B2B83"/>
    <w:rsid w:val="00434A48"/>
    <w:rsid w:val="00491C8B"/>
    <w:rsid w:val="00677962"/>
    <w:rsid w:val="00725094"/>
    <w:rsid w:val="00734E02"/>
    <w:rsid w:val="007B7E96"/>
    <w:rsid w:val="00B166AA"/>
    <w:rsid w:val="00CD63AA"/>
    <w:rsid w:val="00D5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C844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3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3A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3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3A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10.png"/><Relationship Id="rId7" Type="http://schemas.openxmlformats.org/officeDocument/2006/relationships/image" Target="media/image2.png"/><Relationship Id="rId8" Type="http://schemas.openxmlformats.org/officeDocument/2006/relationships/image" Target="media/image20.png"/><Relationship Id="rId9" Type="http://schemas.openxmlformats.org/officeDocument/2006/relationships/image" Target="media/image3.png"/><Relationship Id="rId10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94</Words>
  <Characters>536</Characters>
  <Application>Microsoft Macintosh Word</Application>
  <DocSecurity>0</DocSecurity>
  <Lines>4</Lines>
  <Paragraphs>1</Paragraphs>
  <ScaleCrop>false</ScaleCrop>
  <Company>UW Department of Genome Sciences</Company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Waterston</dc:creator>
  <cp:keywords/>
  <dc:description/>
  <cp:lastModifiedBy>LaDeana Hillier</cp:lastModifiedBy>
  <cp:revision>7</cp:revision>
  <dcterms:created xsi:type="dcterms:W3CDTF">2015-11-23T21:40:00Z</dcterms:created>
  <dcterms:modified xsi:type="dcterms:W3CDTF">2016-03-10T02:31:00Z</dcterms:modified>
</cp:coreProperties>
</file>