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EC63AE" w14:textId="2E91F849" w:rsidR="00F255C1" w:rsidRDefault="00F17FC6">
      <w:bookmarkStart w:id="0" w:name="_GoBack"/>
      <w:r>
        <w:rPr>
          <w:noProof/>
        </w:rPr>
        <w:drawing>
          <wp:inline distT="0" distB="0" distL="0" distR="0" wp14:anchorId="30EED420" wp14:editId="130C098D">
            <wp:extent cx="5597369" cy="7651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l File 14 image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731" cy="765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B8ECBE" w14:textId="5F8F19AD" w:rsidR="006130EF" w:rsidRPr="00F9073F" w:rsidRDefault="00F9073F">
      <w:pPr>
        <w:rPr>
          <w:rFonts w:ascii="Cambria" w:hAnsi="Cambria"/>
          <w:sz w:val="24"/>
          <w:szCs w:val="24"/>
        </w:rPr>
      </w:pPr>
      <w:proofErr w:type="gramStart"/>
      <w:r w:rsidRPr="00F9073F">
        <w:rPr>
          <w:rFonts w:ascii="Cambria" w:hAnsi="Cambria"/>
          <w:sz w:val="24"/>
          <w:szCs w:val="24"/>
        </w:rPr>
        <w:t>Supplemental Figure 14</w:t>
      </w:r>
      <w:r w:rsidR="00C768D6" w:rsidRPr="00F9073F">
        <w:rPr>
          <w:rFonts w:ascii="Cambria" w:hAnsi="Cambria"/>
          <w:sz w:val="24"/>
          <w:szCs w:val="24"/>
        </w:rPr>
        <w:t>.</w:t>
      </w:r>
      <w:proofErr w:type="gramEnd"/>
      <w:r w:rsidR="00C768D6" w:rsidRPr="00F9073F">
        <w:rPr>
          <w:rFonts w:ascii="Cambria" w:hAnsi="Cambria"/>
          <w:sz w:val="24"/>
          <w:szCs w:val="24"/>
        </w:rPr>
        <w:t xml:space="preserve"> </w:t>
      </w:r>
      <w:proofErr w:type="gramStart"/>
      <w:r w:rsidR="00C768D6" w:rsidRPr="00F9073F">
        <w:rPr>
          <w:rFonts w:ascii="Cambria" w:hAnsi="Cambria"/>
          <w:sz w:val="24"/>
          <w:szCs w:val="24"/>
        </w:rPr>
        <w:t xml:space="preserve">Average </w:t>
      </w:r>
      <w:proofErr w:type="spellStart"/>
      <w:r w:rsidR="00C768D6" w:rsidRPr="00F9073F">
        <w:rPr>
          <w:rFonts w:ascii="Cambria" w:hAnsi="Cambria"/>
          <w:sz w:val="24"/>
          <w:szCs w:val="24"/>
        </w:rPr>
        <w:t>ChIP-seq</w:t>
      </w:r>
      <w:proofErr w:type="spellEnd"/>
      <w:r w:rsidR="00C768D6" w:rsidRPr="00F9073F">
        <w:rPr>
          <w:rFonts w:ascii="Cambria" w:hAnsi="Cambria"/>
          <w:sz w:val="24"/>
          <w:szCs w:val="24"/>
        </w:rPr>
        <w:t xml:space="preserve"> sign</w:t>
      </w:r>
      <w:r w:rsidR="00830883">
        <w:rPr>
          <w:rFonts w:ascii="Cambria" w:hAnsi="Cambria"/>
          <w:sz w:val="24"/>
          <w:szCs w:val="24"/>
        </w:rPr>
        <w:t>al surrounding the transcript</w:t>
      </w:r>
      <w:r w:rsidR="00C768D6" w:rsidRPr="00F9073F">
        <w:rPr>
          <w:rFonts w:ascii="Cambria" w:hAnsi="Cambria"/>
          <w:sz w:val="24"/>
          <w:szCs w:val="24"/>
        </w:rPr>
        <w:t xml:space="preserve"> start site of the first (left) and second (right)</w:t>
      </w:r>
      <w:r w:rsidR="00F851DE">
        <w:rPr>
          <w:rFonts w:ascii="Cambria" w:hAnsi="Cambria"/>
          <w:sz w:val="24"/>
          <w:szCs w:val="24"/>
        </w:rPr>
        <w:t xml:space="preserve"> gene in all operons.</w:t>
      </w:r>
      <w:proofErr w:type="gramEnd"/>
      <w:r w:rsidR="00F851DE">
        <w:rPr>
          <w:rFonts w:ascii="Cambria" w:hAnsi="Cambria"/>
          <w:sz w:val="24"/>
          <w:szCs w:val="24"/>
        </w:rPr>
        <w:t xml:space="preserve"> </w:t>
      </w:r>
      <w:proofErr w:type="spellStart"/>
      <w:r w:rsidR="00F851DE">
        <w:rPr>
          <w:rFonts w:ascii="Cambria" w:hAnsi="Cambria"/>
          <w:sz w:val="24"/>
          <w:szCs w:val="24"/>
        </w:rPr>
        <w:t>ChIP-seq</w:t>
      </w:r>
      <w:proofErr w:type="spellEnd"/>
      <w:r w:rsidR="00F851DE">
        <w:rPr>
          <w:rFonts w:ascii="Cambria" w:hAnsi="Cambria"/>
          <w:sz w:val="24"/>
          <w:szCs w:val="24"/>
        </w:rPr>
        <w:t xml:space="preserve"> s</w:t>
      </w:r>
      <w:r w:rsidR="00C768D6" w:rsidRPr="00F9073F">
        <w:rPr>
          <w:rFonts w:ascii="Cambria" w:hAnsi="Cambria"/>
          <w:sz w:val="24"/>
          <w:szCs w:val="24"/>
        </w:rPr>
        <w:t xml:space="preserve">ignal was binned </w:t>
      </w:r>
      <w:r w:rsidR="00830883">
        <w:rPr>
          <w:rFonts w:ascii="Cambria" w:hAnsi="Cambria"/>
          <w:sz w:val="24"/>
          <w:szCs w:val="24"/>
        </w:rPr>
        <w:t xml:space="preserve">into eight </w:t>
      </w:r>
      <w:proofErr w:type="spellStart"/>
      <w:r w:rsidR="00830883">
        <w:rPr>
          <w:rFonts w:ascii="Cambria" w:hAnsi="Cambria"/>
          <w:sz w:val="24"/>
          <w:szCs w:val="24"/>
        </w:rPr>
        <w:t>quantiles</w:t>
      </w:r>
      <w:proofErr w:type="spellEnd"/>
      <w:r w:rsidR="00830883">
        <w:rPr>
          <w:rFonts w:ascii="Cambria" w:hAnsi="Cambria"/>
          <w:sz w:val="24"/>
          <w:szCs w:val="24"/>
        </w:rPr>
        <w:t xml:space="preserve"> </w:t>
      </w:r>
      <w:r w:rsidR="00C768D6" w:rsidRPr="00F9073F">
        <w:rPr>
          <w:rFonts w:ascii="Cambria" w:hAnsi="Cambria"/>
          <w:sz w:val="24"/>
          <w:szCs w:val="24"/>
        </w:rPr>
        <w:t xml:space="preserve">according to the second gene </w:t>
      </w:r>
      <w:r w:rsidR="00F851DE">
        <w:rPr>
          <w:rFonts w:ascii="Cambria" w:hAnsi="Cambria"/>
          <w:sz w:val="24"/>
          <w:szCs w:val="24"/>
        </w:rPr>
        <w:t>(G2) SL2/(SL2+SL1) ratio</w:t>
      </w:r>
      <w:r w:rsidR="00830883">
        <w:rPr>
          <w:rFonts w:ascii="Cambria" w:hAnsi="Cambria"/>
          <w:sz w:val="24"/>
          <w:szCs w:val="24"/>
        </w:rPr>
        <w:t>;</w:t>
      </w:r>
      <w:r w:rsidR="00F851DE">
        <w:rPr>
          <w:rFonts w:ascii="Cambria" w:hAnsi="Cambria"/>
          <w:sz w:val="24"/>
          <w:szCs w:val="24"/>
        </w:rPr>
        <w:t xml:space="preserve"> the bin with the highest ratio is the </w:t>
      </w:r>
      <w:r w:rsidR="00830883">
        <w:rPr>
          <w:rFonts w:ascii="Cambria" w:hAnsi="Cambria"/>
          <w:sz w:val="24"/>
          <w:szCs w:val="24"/>
        </w:rPr>
        <w:t>t</w:t>
      </w:r>
      <w:r w:rsidR="00F851DE">
        <w:rPr>
          <w:rFonts w:ascii="Cambria" w:hAnsi="Cambria"/>
          <w:sz w:val="24"/>
          <w:szCs w:val="24"/>
        </w:rPr>
        <w:t>op row as in F</w:t>
      </w:r>
      <w:r w:rsidR="00C768D6" w:rsidRPr="00F9073F">
        <w:rPr>
          <w:rFonts w:ascii="Cambria" w:hAnsi="Cambria"/>
          <w:sz w:val="24"/>
          <w:szCs w:val="24"/>
        </w:rPr>
        <w:t>igure 4</w:t>
      </w:r>
      <w:r w:rsidR="00F851DE">
        <w:rPr>
          <w:rFonts w:ascii="Cambria" w:hAnsi="Cambria"/>
          <w:sz w:val="24"/>
          <w:szCs w:val="24"/>
        </w:rPr>
        <w:t>.</w:t>
      </w:r>
      <w:r w:rsidR="00C768D6" w:rsidRPr="00F9073F">
        <w:rPr>
          <w:rFonts w:ascii="Cambria" w:hAnsi="Cambria"/>
          <w:sz w:val="24"/>
          <w:szCs w:val="24"/>
        </w:rPr>
        <w:t xml:space="preserve"> </w:t>
      </w:r>
      <w:r w:rsidR="00F851DE">
        <w:rPr>
          <w:rFonts w:ascii="Cambria" w:hAnsi="Cambria"/>
          <w:sz w:val="24"/>
          <w:szCs w:val="24"/>
        </w:rPr>
        <w:t>The x-axis</w:t>
      </w:r>
      <w:r w:rsidR="00047C4B">
        <w:rPr>
          <w:rFonts w:ascii="Cambria" w:hAnsi="Cambria"/>
          <w:sz w:val="24"/>
          <w:szCs w:val="24"/>
        </w:rPr>
        <w:t xml:space="preserve"> labels are also as in Figure 4 (</w:t>
      </w:r>
      <w:r w:rsidR="00C035B8">
        <w:rPr>
          <w:rFonts w:ascii="Cambria" w:hAnsi="Cambria"/>
          <w:sz w:val="24"/>
          <w:szCs w:val="24"/>
        </w:rPr>
        <w:t xml:space="preserve">Transcript Starts in </w:t>
      </w:r>
      <w:proofErr w:type="spellStart"/>
      <w:r w:rsidR="00C035B8">
        <w:rPr>
          <w:rFonts w:ascii="Cambria" w:hAnsi="Cambria"/>
          <w:sz w:val="24"/>
          <w:szCs w:val="24"/>
        </w:rPr>
        <w:t>basepairs</w:t>
      </w:r>
      <w:proofErr w:type="spellEnd"/>
      <w:r w:rsidR="00C035B8">
        <w:rPr>
          <w:rFonts w:ascii="Cambria" w:hAnsi="Cambria"/>
          <w:sz w:val="24"/>
          <w:szCs w:val="24"/>
        </w:rPr>
        <w:t xml:space="preserve"> ranging from </w:t>
      </w:r>
      <w:r w:rsidR="00047C4B">
        <w:rPr>
          <w:rFonts w:ascii="Cambria" w:hAnsi="Cambria"/>
          <w:sz w:val="24"/>
          <w:szCs w:val="24"/>
        </w:rPr>
        <w:t>-500 to 0 to + 500).</w:t>
      </w:r>
      <w:r w:rsidR="00F851DE">
        <w:rPr>
          <w:rFonts w:ascii="Cambria" w:hAnsi="Cambria"/>
          <w:sz w:val="24"/>
          <w:szCs w:val="24"/>
        </w:rPr>
        <w:t xml:space="preserve"> </w:t>
      </w:r>
      <w:r w:rsidR="00C768D6" w:rsidRPr="00F9073F">
        <w:rPr>
          <w:rFonts w:ascii="Cambria" w:hAnsi="Cambria"/>
          <w:sz w:val="24"/>
          <w:szCs w:val="24"/>
        </w:rPr>
        <w:t>Signal is shown from blue (lowest) to white (medium) to red (highest).</w:t>
      </w:r>
    </w:p>
    <w:sectPr w:rsidR="006130EF" w:rsidRPr="00F9073F" w:rsidSect="00C768D6">
      <w:pgSz w:w="12240" w:h="15840"/>
      <w:pgMar w:top="1008" w:right="1008" w:bottom="72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EF"/>
    <w:rsid w:val="00047C4B"/>
    <w:rsid w:val="0051178B"/>
    <w:rsid w:val="006130EF"/>
    <w:rsid w:val="00830883"/>
    <w:rsid w:val="00BD6DFB"/>
    <w:rsid w:val="00C035B8"/>
    <w:rsid w:val="00C768D6"/>
    <w:rsid w:val="00F17FC6"/>
    <w:rsid w:val="00F255C1"/>
    <w:rsid w:val="00F851DE"/>
    <w:rsid w:val="00F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09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1D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1D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 huynh</dc:creator>
  <cp:lastModifiedBy>LaDeana Hillier</cp:lastModifiedBy>
  <cp:revision>2</cp:revision>
  <dcterms:created xsi:type="dcterms:W3CDTF">2016-05-17T18:04:00Z</dcterms:created>
  <dcterms:modified xsi:type="dcterms:W3CDTF">2016-05-17T18:04:00Z</dcterms:modified>
</cp:coreProperties>
</file>