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941" w:rsidRPr="00F66A15" w:rsidRDefault="007E5941" w:rsidP="007E5941">
      <w:pPr>
        <w:spacing w:after="0" w:line="480" w:lineRule="auto"/>
        <w:rPr>
          <w:b/>
        </w:rPr>
      </w:pPr>
      <w:proofErr w:type="gramStart"/>
      <w:r w:rsidRPr="00F66A15">
        <w:rPr>
          <w:b/>
        </w:rPr>
        <w:t xml:space="preserve">Supplemental </w:t>
      </w:r>
      <w:r>
        <w:rPr>
          <w:b/>
        </w:rPr>
        <w:t>Table</w:t>
      </w:r>
      <w:r w:rsidRPr="00F66A15">
        <w:rPr>
          <w:b/>
        </w:rPr>
        <w:t xml:space="preserve"> </w:t>
      </w:r>
      <w:r>
        <w:rPr>
          <w:b/>
        </w:rPr>
        <w:t>2.</w:t>
      </w:r>
      <w:proofErr w:type="gramEnd"/>
      <w:r>
        <w:rPr>
          <w:b/>
        </w:rPr>
        <w:t xml:space="preserve"> </w:t>
      </w:r>
      <w:proofErr w:type="spellStart"/>
      <w:proofErr w:type="gramStart"/>
      <w:r>
        <w:rPr>
          <w:b/>
        </w:rPr>
        <w:t>Exonic</w:t>
      </w:r>
      <w:proofErr w:type="spellEnd"/>
      <w:r>
        <w:rPr>
          <w:b/>
        </w:rPr>
        <w:t xml:space="preserve"> Non-S</w:t>
      </w:r>
      <w:r w:rsidRPr="00F66A15">
        <w:rPr>
          <w:b/>
        </w:rPr>
        <w:t>ynonymous Variants.</w:t>
      </w:r>
      <w:proofErr w:type="gramEnd"/>
    </w:p>
    <w:p w:rsidR="007E5941" w:rsidRPr="0089078C" w:rsidRDefault="007E5941" w:rsidP="007E5941">
      <w:pPr>
        <w:spacing w:after="0" w:line="480" w:lineRule="auto"/>
      </w:pPr>
      <w:r>
        <w:t xml:space="preserve">Non-synonymous variants observed prior to clinical review.  Variants with conflicting, minimal or no literature support, those identified in single individuals, or variants of unknown significance are not shown.  Highlighted variants are confirmed pathogenic variants.  Note most variants were observed in multiple cases.   </w:t>
      </w:r>
      <w:r>
        <w:rPr>
          <w:b/>
        </w:rPr>
        <w:t xml:space="preserve">A. </w:t>
      </w:r>
      <w:r>
        <w:t xml:space="preserve">Infants (0-12 months) </w:t>
      </w:r>
      <w:r w:rsidRPr="00B9107C">
        <w:rPr>
          <w:b/>
        </w:rPr>
        <w:t>B</w:t>
      </w:r>
      <w:r>
        <w:t xml:space="preserve">. Children / young adults (1-40 years) </w:t>
      </w:r>
    </w:p>
    <w:p w:rsidR="007E5941" w:rsidRDefault="007E5941" w:rsidP="007E5941">
      <w:proofErr w:type="gramStart"/>
      <w:r>
        <w:rPr>
          <w:b/>
        </w:rPr>
        <w:t>Supplemental Table 2.</w:t>
      </w:r>
      <w:proofErr w:type="gramEnd"/>
      <w:r>
        <w:rPr>
          <w:b/>
        </w:rPr>
        <w:t xml:space="preserve"> </w:t>
      </w:r>
      <w:r w:rsidRPr="00B9107C">
        <w:rPr>
          <w:b/>
        </w:rPr>
        <w:t>A.</w:t>
      </w:r>
      <w:r>
        <w:t xml:space="preserve"> Infants (0-12 months)</w:t>
      </w:r>
    </w:p>
    <w:tbl>
      <w:tblPr>
        <w:tblW w:w="10732" w:type="dxa"/>
        <w:tblInd w:w="78" w:type="dxa"/>
        <w:tblLayout w:type="fixed"/>
        <w:tblLook w:val="0000" w:firstRow="0" w:lastRow="0" w:firstColumn="0" w:lastColumn="0" w:noHBand="0" w:noVBand="0"/>
      </w:tblPr>
      <w:tblGrid>
        <w:gridCol w:w="625"/>
        <w:gridCol w:w="397"/>
        <w:gridCol w:w="810"/>
        <w:gridCol w:w="1260"/>
        <w:gridCol w:w="630"/>
        <w:gridCol w:w="540"/>
        <w:gridCol w:w="625"/>
        <w:gridCol w:w="1191"/>
        <w:gridCol w:w="838"/>
        <w:gridCol w:w="790"/>
        <w:gridCol w:w="933"/>
        <w:gridCol w:w="934"/>
        <w:gridCol w:w="1159"/>
      </w:tblGrid>
      <w:tr w:rsidR="007E5941" w:rsidRPr="00595155" w:rsidTr="00D9269F">
        <w:trPr>
          <w:trHeight w:val="305"/>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b/>
                <w:bCs/>
                <w:color w:val="000000"/>
                <w:sz w:val="16"/>
                <w:szCs w:val="16"/>
              </w:rPr>
            </w:pPr>
            <w:r w:rsidRPr="00595155">
              <w:rPr>
                <w:rFonts w:ascii="Times New Roman" w:hAnsi="Times New Roman" w:cs="Times New Roman"/>
                <w:b/>
                <w:bCs/>
                <w:color w:val="000000"/>
                <w:sz w:val="16"/>
                <w:szCs w:val="16"/>
              </w:rPr>
              <w:t>Case</w:t>
            </w:r>
          </w:p>
        </w:tc>
        <w:tc>
          <w:tcPr>
            <w:tcW w:w="1207" w:type="dxa"/>
            <w:gridSpan w:val="2"/>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b/>
                <w:bCs/>
                <w:color w:val="000000"/>
                <w:sz w:val="16"/>
                <w:szCs w:val="16"/>
              </w:rPr>
            </w:pPr>
            <w:r w:rsidRPr="00595155">
              <w:rPr>
                <w:rFonts w:ascii="Times New Roman" w:hAnsi="Times New Roman" w:cs="Times New Roman"/>
                <w:b/>
                <w:bCs/>
                <w:color w:val="000000"/>
                <w:sz w:val="16"/>
                <w:szCs w:val="16"/>
              </w:rPr>
              <w:t>Age</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b/>
                <w:bCs/>
                <w:color w:val="000000"/>
                <w:sz w:val="16"/>
                <w:szCs w:val="16"/>
              </w:rPr>
            </w:pPr>
            <w:r w:rsidRPr="00595155">
              <w:rPr>
                <w:rFonts w:ascii="Times New Roman" w:hAnsi="Times New Roman" w:cs="Times New Roman"/>
                <w:b/>
                <w:bCs/>
                <w:color w:val="000000"/>
                <w:sz w:val="16"/>
                <w:szCs w:val="16"/>
              </w:rPr>
              <w:t>Cause</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b/>
                <w:bCs/>
                <w:color w:val="000000"/>
                <w:sz w:val="16"/>
                <w:szCs w:val="16"/>
              </w:rPr>
            </w:pPr>
            <w:r w:rsidRPr="00595155">
              <w:rPr>
                <w:rFonts w:ascii="Times New Roman" w:hAnsi="Times New Roman" w:cs="Times New Roman"/>
                <w:b/>
                <w:bCs/>
                <w:color w:val="000000"/>
                <w:sz w:val="16"/>
                <w:szCs w:val="16"/>
              </w:rPr>
              <w:t>CHR</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b/>
                <w:bCs/>
                <w:color w:val="000000"/>
                <w:sz w:val="16"/>
                <w:szCs w:val="16"/>
              </w:rPr>
            </w:pPr>
            <w:r w:rsidRPr="00595155">
              <w:rPr>
                <w:rFonts w:ascii="Times New Roman" w:hAnsi="Times New Roman" w:cs="Times New Roman"/>
                <w:b/>
                <w:bCs/>
                <w:color w:val="000000"/>
                <w:sz w:val="16"/>
                <w:szCs w:val="16"/>
              </w:rPr>
              <w:t>REF</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b/>
                <w:bCs/>
                <w:color w:val="000000"/>
                <w:sz w:val="16"/>
                <w:szCs w:val="16"/>
              </w:rPr>
            </w:pPr>
            <w:r w:rsidRPr="00595155">
              <w:rPr>
                <w:rFonts w:ascii="Times New Roman" w:hAnsi="Times New Roman" w:cs="Times New Roman"/>
                <w:b/>
                <w:bCs/>
                <w:color w:val="000000"/>
                <w:sz w:val="16"/>
                <w:szCs w:val="16"/>
              </w:rPr>
              <w:t>ALT</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b/>
                <w:bCs/>
                <w:color w:val="000000"/>
                <w:sz w:val="16"/>
                <w:szCs w:val="16"/>
              </w:rPr>
            </w:pPr>
            <w:r w:rsidRPr="00595155">
              <w:rPr>
                <w:rFonts w:ascii="Times New Roman" w:hAnsi="Times New Roman" w:cs="Times New Roman"/>
                <w:b/>
                <w:bCs/>
                <w:color w:val="000000"/>
                <w:sz w:val="16"/>
                <w:szCs w:val="16"/>
              </w:rPr>
              <w:t>Genotype</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b/>
                <w:bCs/>
                <w:color w:val="000000"/>
                <w:sz w:val="16"/>
                <w:szCs w:val="16"/>
              </w:rPr>
            </w:pPr>
            <w:r w:rsidRPr="009322E4">
              <w:rPr>
                <w:rFonts w:ascii="Times New Roman" w:hAnsi="Times New Roman" w:cs="Times New Roman"/>
                <w:b/>
                <w:bCs/>
                <w:color w:val="000000"/>
                <w:sz w:val="16"/>
                <w:szCs w:val="16"/>
              </w:rPr>
              <w:t>Gene</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b/>
                <w:bCs/>
                <w:color w:val="000000"/>
                <w:sz w:val="16"/>
                <w:szCs w:val="16"/>
              </w:rPr>
            </w:pPr>
            <w:r w:rsidRPr="00595155">
              <w:rPr>
                <w:rFonts w:ascii="Times New Roman" w:hAnsi="Times New Roman" w:cs="Times New Roman"/>
                <w:b/>
                <w:bCs/>
                <w:color w:val="000000"/>
                <w:sz w:val="16"/>
                <w:szCs w:val="16"/>
              </w:rPr>
              <w:t>NM</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b/>
                <w:bCs/>
                <w:color w:val="000000"/>
                <w:sz w:val="16"/>
                <w:szCs w:val="16"/>
              </w:rPr>
            </w:pPr>
            <w:r w:rsidRPr="00595155">
              <w:rPr>
                <w:rFonts w:ascii="Times New Roman" w:hAnsi="Times New Roman" w:cs="Times New Roman"/>
                <w:b/>
                <w:bCs/>
                <w:color w:val="000000"/>
                <w:sz w:val="16"/>
                <w:szCs w:val="16"/>
              </w:rPr>
              <w:t>Base Sub.</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b/>
                <w:bCs/>
                <w:color w:val="000000"/>
                <w:sz w:val="16"/>
                <w:szCs w:val="16"/>
              </w:rPr>
            </w:pPr>
            <w:r w:rsidRPr="00595155">
              <w:rPr>
                <w:rFonts w:ascii="Times New Roman" w:hAnsi="Times New Roman" w:cs="Times New Roman"/>
                <w:b/>
                <w:bCs/>
                <w:color w:val="000000"/>
                <w:sz w:val="16"/>
                <w:szCs w:val="16"/>
              </w:rPr>
              <w:t>AA sub.</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b/>
                <w:bCs/>
                <w:color w:val="000000"/>
                <w:sz w:val="16"/>
                <w:szCs w:val="16"/>
              </w:rPr>
            </w:pPr>
            <w:r w:rsidRPr="00595155">
              <w:rPr>
                <w:rFonts w:ascii="Times New Roman" w:hAnsi="Times New Roman" w:cs="Times New Roman"/>
                <w:b/>
                <w:bCs/>
                <w:color w:val="000000"/>
                <w:sz w:val="16"/>
                <w:szCs w:val="16"/>
              </w:rPr>
              <w:t>RS#</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397" w:type="dxa"/>
            <w:tcBorders>
              <w:top w:val="single" w:sz="12" w:space="0" w:color="auto"/>
              <w:left w:val="single" w:sz="6" w:space="0" w:color="auto"/>
              <w:bottom w:val="single" w:sz="6" w:space="0" w:color="auto"/>
              <w:right w:val="nil"/>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SCN3B</w:t>
            </w:r>
          </w:p>
        </w:tc>
        <w:tc>
          <w:tcPr>
            <w:tcW w:w="79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18400</w:t>
            </w:r>
          </w:p>
        </w:tc>
        <w:tc>
          <w:tcPr>
            <w:tcW w:w="933"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G328A</w:t>
            </w:r>
          </w:p>
        </w:tc>
        <w:tc>
          <w:tcPr>
            <w:tcW w:w="934"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V110I</w:t>
            </w:r>
          </w:p>
        </w:tc>
        <w:tc>
          <w:tcPr>
            <w:tcW w:w="1159" w:type="dxa"/>
            <w:tcBorders>
              <w:top w:val="single" w:sz="12" w:space="0" w:color="auto"/>
              <w:left w:val="single" w:sz="6" w:space="0" w:color="auto"/>
              <w:bottom w:val="single" w:sz="6" w:space="0" w:color="auto"/>
              <w:right w:val="single" w:sz="12"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rs147205617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C1852T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L618F</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rs45488304</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397" w:type="dxa"/>
            <w:tcBorders>
              <w:top w:val="single" w:sz="12" w:space="0" w:color="auto"/>
              <w:left w:val="single" w:sz="6" w:space="0" w:color="auto"/>
              <w:bottom w:val="single" w:sz="6" w:space="0" w:color="auto"/>
              <w:right w:val="nil"/>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54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ANK2</w:t>
            </w:r>
          </w:p>
        </w:tc>
        <w:tc>
          <w:tcPr>
            <w:tcW w:w="79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20977</w:t>
            </w:r>
          </w:p>
        </w:tc>
        <w:tc>
          <w:tcPr>
            <w:tcW w:w="933"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C5461T</w:t>
            </w:r>
          </w:p>
        </w:tc>
        <w:tc>
          <w:tcPr>
            <w:tcW w:w="934"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R1821W (R1788W)</w:t>
            </w:r>
          </w:p>
        </w:tc>
        <w:tc>
          <w:tcPr>
            <w:tcW w:w="1159" w:type="dxa"/>
            <w:tcBorders>
              <w:top w:val="single" w:sz="12" w:space="0" w:color="auto"/>
              <w:left w:val="single" w:sz="6" w:space="0" w:color="auto"/>
              <w:bottom w:val="single" w:sz="6" w:space="0" w:color="auto"/>
              <w:right w:val="single" w:sz="12"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rs121912706</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C647T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S216L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rs41276525</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397" w:type="dxa"/>
            <w:tcBorders>
              <w:top w:val="single" w:sz="12" w:space="0" w:color="auto"/>
              <w:left w:val="single" w:sz="6" w:space="0" w:color="auto"/>
              <w:bottom w:val="single" w:sz="6" w:space="0" w:color="auto"/>
              <w:right w:val="nil"/>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G1844A</w:t>
            </w:r>
          </w:p>
        </w:tc>
        <w:tc>
          <w:tcPr>
            <w:tcW w:w="934"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G615E</w:t>
            </w:r>
          </w:p>
        </w:tc>
        <w:tc>
          <w:tcPr>
            <w:tcW w:w="1159" w:type="dxa"/>
            <w:tcBorders>
              <w:top w:val="single" w:sz="12" w:space="0" w:color="auto"/>
              <w:left w:val="single" w:sz="6" w:space="0" w:color="auto"/>
              <w:bottom w:val="single" w:sz="6" w:space="0" w:color="auto"/>
              <w:right w:val="single" w:sz="12"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rs12720452</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397" w:type="dxa"/>
            <w:tcBorders>
              <w:top w:val="single" w:sz="6" w:space="0" w:color="auto"/>
              <w:left w:val="single" w:sz="6" w:space="0" w:color="auto"/>
              <w:bottom w:val="single" w:sz="6" w:space="0" w:color="auto"/>
              <w:right w:val="nil"/>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w:t>
            </w:r>
          </w:p>
        </w:tc>
        <w:tc>
          <w:tcPr>
            <w:tcW w:w="54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MYL2</w:t>
            </w:r>
          </w:p>
        </w:tc>
        <w:tc>
          <w:tcPr>
            <w:tcW w:w="79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432</w:t>
            </w:r>
          </w:p>
        </w:tc>
        <w:tc>
          <w:tcPr>
            <w:tcW w:w="933"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C141A</w:t>
            </w:r>
          </w:p>
        </w:tc>
        <w:tc>
          <w:tcPr>
            <w:tcW w:w="934"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N47K</w:t>
            </w:r>
          </w:p>
        </w:tc>
        <w:tc>
          <w:tcPr>
            <w:tcW w:w="1159" w:type="dxa"/>
            <w:tcBorders>
              <w:top w:val="single" w:sz="6" w:space="0" w:color="auto"/>
              <w:left w:val="single" w:sz="6" w:space="0" w:color="auto"/>
              <w:bottom w:val="single" w:sz="6" w:space="0" w:color="auto"/>
              <w:right w:val="single" w:sz="12"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rs199474808</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VCL</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14000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C2801T</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A934V</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rs16931179</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397" w:type="dxa"/>
            <w:tcBorders>
              <w:top w:val="single" w:sz="6" w:space="0" w:color="auto"/>
              <w:left w:val="single" w:sz="6" w:space="0" w:color="auto"/>
              <w:bottom w:val="single" w:sz="6" w:space="0" w:color="auto"/>
              <w:right w:val="nil"/>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G80A</w:t>
            </w:r>
          </w:p>
        </w:tc>
        <w:tc>
          <w:tcPr>
            <w:tcW w:w="934"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R27H</w:t>
            </w:r>
          </w:p>
        </w:tc>
        <w:tc>
          <w:tcPr>
            <w:tcW w:w="1159" w:type="dxa"/>
            <w:tcBorders>
              <w:top w:val="single" w:sz="6" w:space="0" w:color="auto"/>
              <w:left w:val="single" w:sz="6" w:space="0" w:color="auto"/>
              <w:bottom w:val="single" w:sz="6" w:space="0" w:color="auto"/>
              <w:right w:val="single" w:sz="12"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rs199473045</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397" w:type="dxa"/>
            <w:tcBorders>
              <w:top w:val="single" w:sz="6" w:space="0" w:color="auto"/>
              <w:left w:val="single" w:sz="6" w:space="0" w:color="auto"/>
              <w:bottom w:val="single" w:sz="12" w:space="0" w:color="auto"/>
              <w:right w:val="nil"/>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C3320T</w:t>
            </w:r>
          </w:p>
        </w:tc>
        <w:tc>
          <w:tcPr>
            <w:tcW w:w="934"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T1107M</w:t>
            </w:r>
          </w:p>
        </w:tc>
        <w:tc>
          <w:tcPr>
            <w:tcW w:w="1159" w:type="dxa"/>
            <w:tcBorders>
              <w:top w:val="single" w:sz="6" w:space="0" w:color="auto"/>
              <w:left w:val="single" w:sz="6" w:space="0" w:color="auto"/>
              <w:bottom w:val="single" w:sz="12" w:space="0" w:color="auto"/>
              <w:right w:val="single" w:sz="12"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rs200236750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7</w:t>
            </w:r>
          </w:p>
        </w:tc>
        <w:tc>
          <w:tcPr>
            <w:tcW w:w="397" w:type="dxa"/>
            <w:tcBorders>
              <w:top w:val="single" w:sz="12" w:space="0" w:color="auto"/>
              <w:left w:val="single" w:sz="6" w:space="0" w:color="auto"/>
              <w:bottom w:val="single" w:sz="6" w:space="0" w:color="auto"/>
              <w:right w:val="nil"/>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C5549T</w:t>
            </w:r>
          </w:p>
        </w:tc>
        <w:tc>
          <w:tcPr>
            <w:tcW w:w="934"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S1904L</w:t>
            </w:r>
          </w:p>
        </w:tc>
        <w:tc>
          <w:tcPr>
            <w:tcW w:w="1159" w:type="dxa"/>
            <w:tcBorders>
              <w:top w:val="single" w:sz="12" w:space="0" w:color="auto"/>
              <w:left w:val="single" w:sz="6" w:space="0" w:color="auto"/>
              <w:bottom w:val="single" w:sz="6" w:space="0" w:color="auto"/>
              <w:right w:val="single" w:sz="12" w:space="0" w:color="auto"/>
            </w:tcBorders>
            <w:shd w:val="solid" w:color="969696"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rs150264233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GPD1L</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15141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C839T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A280V</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rs72552291</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C2993G</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Q998E</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rs11570112</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CAV3</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1234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C233T</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T78M</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rs72546668</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1080114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G349A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D117N</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rs121908338</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G2687A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V896M</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rs35078470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C2499T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A833V</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RS3729952</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7"/>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DSP</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4415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C6881G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A2294G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rs147000526</w:t>
            </w:r>
          </w:p>
        </w:tc>
      </w:tr>
      <w:tr w:rsidR="007E5941" w:rsidRPr="00595155" w:rsidTr="00D9269F">
        <w:trPr>
          <w:trHeight w:val="435"/>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4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DSP</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4415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G5218A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E1740K</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rs142885240</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ANK2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1148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C11218A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L3740I (L1622I)</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rs35530544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34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7078</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A752G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K251R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rs34423165</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C2871G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T957S</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rs193922380</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G5654A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G1885E</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rs41315858</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MYL3</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258</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G427A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E143K</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rs104893750</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G253A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D85N</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rs1805128</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ACADM</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G928A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G310R</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G5654A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G1885E</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rs41315858</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ACADM</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A985G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K329E</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rs77931234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MYH6</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2471</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A1628G</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K543R</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50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G5851T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V1951L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rs41315493</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172201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C25G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Q9E</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rs16991652</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60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ANK2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1148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C11218A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L3740I (L1622I)</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rs35530544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DSP</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4415</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C4372G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R1458G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rs28763965</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63</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C2499T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A833V</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RS3729952</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7078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A752G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K251R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rs34423165</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C1571A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S524Y</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rs41313691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G5851T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V1951L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rs41315493</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70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PKP2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1005242</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G1627A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V543I (V587I)</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rs146102241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C2499T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A833V</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RS3729952</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G5851T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V1951L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rs41315493</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KCNQ1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181798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C1418T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T473M</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rs34516117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C1571A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S524Y</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rs41313691</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DSP</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4415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G88A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V30M</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rs121912998</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DSG2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1943</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G1174A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V392I</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rs193922639</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1080114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G349A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D117N</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rs121908338</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G5851T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V1951L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rs41315493</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79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C1571A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S524Y</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rs41313691</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C2871G</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T957S</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rs193922380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C5657T</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A1886V</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Rs142653846</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C3269T</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P1090L</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rs1805125</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ANK2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1148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C11218A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L3740I (L1622I)</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rs35530544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G5654A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G1885E</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rs41315858</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89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SCN4A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G2341A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V781I</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rs62070884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653"/>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G3575A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R1192Q, R1193Q, R1993Q?</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rs41261344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G5654A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G1885E</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rs41315858</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G530A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R177H</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rs201012766</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G436A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V146M</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rs199473061</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97</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SCN4A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G2341A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V781I</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rs62070884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DSP</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4415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G88A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V30M</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rs121912998</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7078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A752G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K251R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rs34423165</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C2499T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A833V</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RS3729952</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101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7078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A752G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K251R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rs34423165</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C2993G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Q998E</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rs11570112</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G5851T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V1951L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rs41315493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SCN4A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G2341A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V781I</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rs62070884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113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C2993G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Q998E</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rs11570112</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PKP2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1005242</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C419T</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S140F</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rs150821281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DSP</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4415</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A1481T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Y494F</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rs28763961</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7078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A752G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K251R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rs34423165</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125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G5851T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V1951L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rs41315493</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G1597A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G533S</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rs41314354</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305"/>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131</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ANKRD1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14391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G319T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rs114435632</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C1441T</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R481W</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rs144511230</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7078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A752G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K251R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rs34423165</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ANK2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1148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C11218A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L3740I (L1622I)</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rs35530544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136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G5654A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G1885E</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rs41315858</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139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G5654A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G1885E</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rs41315858</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ACADM</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A985G</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K329E</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rs77931234</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C2993G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Q998E</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rs11570112</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G5851T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V1951L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rs41315493</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G5851T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V1951L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rs41315493</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7078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A752G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K251R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rs34423165</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149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C1571A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S524Y</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rs41313691</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C5657T</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A1886V</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Rs142653846</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172201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C256</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Q9E</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rs16991652</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C2993G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Q998E</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rs11570112</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172201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A22G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T8A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rs2234916</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VCL</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14000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C2801T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A934V</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rs16931179</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C1852T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L618F</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rs45488304</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158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C1571A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S524Y</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rs41313691</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159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G5851T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V1951L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rs41315493</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G5654A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G1885E</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rs41315858</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G3803A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R1268Q</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rs138832868</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C1571A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S524Y</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rs41313691</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170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C2499T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A833V</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RS3729952</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DSC2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24422</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C266T</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S89L</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rs141379407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KCNQ3</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4519</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C1720T</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P574S</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rs74582884</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G5654A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G1885E</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rs41315858</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181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185</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C2993G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Q998E</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rs11570112</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VCL</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14000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C2801T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A934V</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rs16931179</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188</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189</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190</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191</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12" w:space="0" w:color="auto"/>
              <w:left w:val="single" w:sz="12"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194</w:t>
            </w:r>
          </w:p>
        </w:tc>
        <w:tc>
          <w:tcPr>
            <w:tcW w:w="397" w:type="dxa"/>
            <w:tcBorders>
              <w:top w:val="single" w:sz="12" w:space="0" w:color="auto"/>
              <w:left w:val="single" w:sz="6" w:space="0" w:color="auto"/>
              <w:bottom w:val="nil"/>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nil"/>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nil"/>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nil"/>
              <w:left w:val="nil"/>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C2993G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Q998E</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rs11570112</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C3206T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T1069M</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rs199473187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DSP</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1008844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A1481T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Y494F</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rs28763961</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196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ANK2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1148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C11218A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L3740I (L1622I)</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rs35530544</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G5654A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G1885E</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rs41315858</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ANK2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1148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C11218A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L3740I (L1622I)</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rs35530544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449"/>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205</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LMNA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170708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C1201T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R401C</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rs61094188</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C1441T</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R481W</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rs144511230</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G530A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R177H</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rs201012766</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7078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A752G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K251R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rs34423165</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C1571A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S524Y</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rs41313691</w:t>
            </w:r>
          </w:p>
        </w:tc>
      </w:tr>
      <w:tr w:rsidR="007E5941" w:rsidRPr="00595155" w:rsidTr="00D9269F">
        <w:trPr>
          <w:trHeight w:val="290"/>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208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209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MYH3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2470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T1411C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Y471H</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rs115742228</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C2993G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Q998E</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rs11570112</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G5851T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V1951L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rs41315493</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G5851T</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V1951L</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rs41315493</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G5654A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G1885E</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rs41315858</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225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ANK2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1148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C11218A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L3740I (L1622I)</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rs35530544</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228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1080114</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G1130A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R377H</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rs146265188</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7078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A752G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K251R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rs34423165</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235</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236</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ACADM</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A985G</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K329E</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rs77931234</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239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DSP</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4415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G5218A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E1740K</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rs142885240</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VCL</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14000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C2801T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A934V</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rs16931179</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VCL</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14000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C2801T</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A934V</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rs16931179</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249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G5851T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V1951L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rs41315493</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252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T5507C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I1836T</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rs45563942</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255</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C2499T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A833V</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RS3729952</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1171611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G349A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D117N</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rs121908338</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C1910T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P637L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rs199473135</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264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DSP</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4415</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C4372G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R1458G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rs28763965</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C1571A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S524Y</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rs41313691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CAV3</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1234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C233T</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T78M</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rs72546668</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269</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7078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A752G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K251R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rs34423165</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G1520A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G507R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rs35736435</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ANK2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1148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C11218A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L3740I (L1622I)</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rs35530544</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DSP</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1008844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A1481T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Y494F</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rs28763961</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7078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A752G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K251R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rs34423165</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274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7078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A752G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K251R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rs34423165</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C2499T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A833V</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RS3729952</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SCN1B</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199037</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G641A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R214Q</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rs66876876</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ANKRD1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14391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G319T</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V107L</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rs114435632</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278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G5851T</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V1951L</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rs41315493</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Weeks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282</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282</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282</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1171611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G349A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D117N</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rs121908338</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ANK2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1148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C11218A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L3740I (L1622I)</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rs35530544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C3922T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L1308F</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rs41313031</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283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ANK2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1148</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C11218A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L3740I (L1622I)</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rs35530544</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G5654A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G1885E</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rs41315858</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172201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A22G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T8A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rs2234916</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SCN4A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G2341A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V781I</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rs62070884</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289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C5657T</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A1886V</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Rs142653846</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C1852T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L618F</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rs45488304</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293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296</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299</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1171611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G349A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D117N</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rs121908338</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G646A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A216T</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rs201098973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C1571A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S524Y</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rs41313691</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12" w:space="0" w:color="auto"/>
              <w:left w:val="single" w:sz="12"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303</w:t>
            </w:r>
          </w:p>
        </w:tc>
        <w:tc>
          <w:tcPr>
            <w:tcW w:w="397" w:type="dxa"/>
            <w:tcBorders>
              <w:top w:val="single" w:sz="12" w:space="0" w:color="auto"/>
              <w:left w:val="single" w:sz="6" w:space="0" w:color="auto"/>
              <w:bottom w:val="nil"/>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nil"/>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nil"/>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nil"/>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nil"/>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nil"/>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nil"/>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306</w:t>
            </w:r>
          </w:p>
        </w:tc>
        <w:tc>
          <w:tcPr>
            <w:tcW w:w="397" w:type="dxa"/>
            <w:tcBorders>
              <w:top w:val="nil"/>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nil"/>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nil"/>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nil"/>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nil"/>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nil"/>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nil"/>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nil"/>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nil"/>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1080114</w:t>
            </w:r>
          </w:p>
        </w:tc>
        <w:tc>
          <w:tcPr>
            <w:tcW w:w="933" w:type="dxa"/>
            <w:tcBorders>
              <w:top w:val="nil"/>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G1130A</w:t>
            </w:r>
          </w:p>
        </w:tc>
        <w:tc>
          <w:tcPr>
            <w:tcW w:w="934" w:type="dxa"/>
            <w:tcBorders>
              <w:top w:val="nil"/>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R377H</w:t>
            </w:r>
          </w:p>
        </w:tc>
        <w:tc>
          <w:tcPr>
            <w:tcW w:w="1159" w:type="dxa"/>
            <w:tcBorders>
              <w:top w:val="nil"/>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rs146265188</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653"/>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MCAD mutation A985G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653"/>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MCAD mutation A985G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1160160</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653"/>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MCAD mutation A985G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667"/>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MCAD mutation A985G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ACADM</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A985G</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K329E</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rs77931234</w:t>
            </w:r>
          </w:p>
        </w:tc>
      </w:tr>
      <w:tr w:rsidR="007E5941" w:rsidRPr="00595155" w:rsidTr="00D9269F">
        <w:trPr>
          <w:trHeight w:val="449"/>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308</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172201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A22G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T8A</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rs2234916</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G5851T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V1951L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rs41315493</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310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7078</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A752G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K251R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rs34423165</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310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C2499T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A833V</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RS3729952</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310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311</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313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313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314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314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5</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315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315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315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316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316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317</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SIDS</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rs1850124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172201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A22G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T8A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rs2234916</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329</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329</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329</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290"/>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331</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1160161</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G5851T</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V1951L</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rs41315493</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9</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333</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334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23</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C3308A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S1103Y</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rs7626962</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12</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PKP2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1005242</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G1627A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V543I (V587I)</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rs146102241</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290"/>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337</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305"/>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338</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338</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338</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SCN4A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G2341A</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V781I</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rs62070884</w:t>
            </w:r>
          </w:p>
        </w:tc>
      </w:tr>
      <w:tr w:rsidR="007E5941" w:rsidRPr="00595155" w:rsidTr="00D9269F">
        <w:trPr>
          <w:trHeight w:val="305"/>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339</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340</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VCL</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14000</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C2801T</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A934V</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rs16931179</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340</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340</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341</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341</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305"/>
        </w:trPr>
        <w:tc>
          <w:tcPr>
            <w:tcW w:w="625"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342</w:t>
            </w:r>
          </w:p>
        </w:tc>
        <w:tc>
          <w:tcPr>
            <w:tcW w:w="397" w:type="dxa"/>
            <w:tcBorders>
              <w:top w:val="single" w:sz="12"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w:t>
            </w:r>
          </w:p>
        </w:tc>
        <w:tc>
          <w:tcPr>
            <w:tcW w:w="810" w:type="dxa"/>
            <w:tcBorders>
              <w:top w:val="single" w:sz="12"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343</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172057</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A1670C</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K557T</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rs1805123</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G253A</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D85N</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rs1805128</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343</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343</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30</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Pr>
                <w:rFonts w:ascii="Times New Roman" w:hAnsi="Times New Roman" w:cs="Times New Roman"/>
                <w:color w:val="000000"/>
                <w:sz w:val="16"/>
                <w:szCs w:val="16"/>
              </w:rPr>
              <w:t>Days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8</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KCNQ3</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4519</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C1720T</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P574S</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rs74582884</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344</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344</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344</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345</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345</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lastRenderedPageBreak/>
              <w:t>345</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346</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1035</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G5656A</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G1886S</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rs3766871</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219</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A112G</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S38G</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rs1805127</w:t>
            </w:r>
          </w:p>
        </w:tc>
      </w:tr>
      <w:tr w:rsidR="007E5941" w:rsidRPr="00595155" w:rsidTr="00D9269F">
        <w:trPr>
          <w:trHeight w:val="434"/>
        </w:trPr>
        <w:tc>
          <w:tcPr>
            <w:tcW w:w="625"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346</w:t>
            </w:r>
          </w:p>
        </w:tc>
        <w:tc>
          <w:tcPr>
            <w:tcW w:w="397" w:type="dxa"/>
            <w:tcBorders>
              <w:top w:val="single" w:sz="6"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Homozygous</w:t>
            </w:r>
          </w:p>
        </w:tc>
        <w:tc>
          <w:tcPr>
            <w:tcW w:w="838"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346</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C86T</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A29V</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p>
        </w:tc>
      </w:tr>
      <w:tr w:rsidR="007E5941" w:rsidRPr="00595155" w:rsidTr="00D9269F">
        <w:trPr>
          <w:trHeight w:val="434"/>
        </w:trPr>
        <w:tc>
          <w:tcPr>
            <w:tcW w:w="625"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347</w:t>
            </w:r>
          </w:p>
        </w:tc>
        <w:tc>
          <w:tcPr>
            <w:tcW w:w="397" w:type="dxa"/>
            <w:tcBorders>
              <w:top w:val="single" w:sz="12" w:space="0" w:color="auto"/>
              <w:left w:val="single" w:sz="6" w:space="0" w:color="auto"/>
              <w:bottom w:val="single" w:sz="6"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12" w:space="0" w:color="auto"/>
              <w:left w:val="nil"/>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w:t>
            </w:r>
          </w:p>
        </w:tc>
        <w:tc>
          <w:tcPr>
            <w:tcW w:w="625"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C</w:t>
            </w:r>
          </w:p>
        </w:tc>
        <w:tc>
          <w:tcPr>
            <w:tcW w:w="1191"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79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198056</w:t>
            </w:r>
          </w:p>
        </w:tc>
        <w:tc>
          <w:tcPr>
            <w:tcW w:w="933"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A1673G</w:t>
            </w:r>
          </w:p>
        </w:tc>
        <w:tc>
          <w:tcPr>
            <w:tcW w:w="934"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H558R</w:t>
            </w:r>
          </w:p>
        </w:tc>
        <w:tc>
          <w:tcPr>
            <w:tcW w:w="1159"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rs1805124</w:t>
            </w:r>
          </w:p>
        </w:tc>
      </w:tr>
      <w:tr w:rsidR="007E5941" w:rsidRPr="00595155" w:rsidTr="00D9269F">
        <w:trPr>
          <w:trHeight w:val="449"/>
        </w:trPr>
        <w:tc>
          <w:tcPr>
            <w:tcW w:w="625"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347</w:t>
            </w:r>
          </w:p>
        </w:tc>
        <w:tc>
          <w:tcPr>
            <w:tcW w:w="397" w:type="dxa"/>
            <w:tcBorders>
              <w:top w:val="single" w:sz="6" w:space="0" w:color="auto"/>
              <w:left w:val="single" w:sz="6" w:space="0" w:color="auto"/>
              <w:bottom w:val="single" w:sz="12" w:space="0" w:color="auto"/>
              <w:right w:val="nil"/>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4</w:t>
            </w:r>
          </w:p>
        </w:tc>
        <w:tc>
          <w:tcPr>
            <w:tcW w:w="810" w:type="dxa"/>
            <w:tcBorders>
              <w:top w:val="single" w:sz="6" w:space="0" w:color="auto"/>
              <w:left w:val="nil"/>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Months</w:t>
            </w:r>
          </w:p>
        </w:tc>
        <w:tc>
          <w:tcPr>
            <w:tcW w:w="126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A</w:t>
            </w:r>
          </w:p>
        </w:tc>
        <w:tc>
          <w:tcPr>
            <w:tcW w:w="625"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G</w:t>
            </w:r>
          </w:p>
        </w:tc>
        <w:tc>
          <w:tcPr>
            <w:tcW w:w="1191"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Heterozygous</w:t>
            </w:r>
          </w:p>
        </w:tc>
        <w:tc>
          <w:tcPr>
            <w:tcW w:w="838"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D9269F">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79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6514</w:t>
            </w:r>
          </w:p>
        </w:tc>
        <w:tc>
          <w:tcPr>
            <w:tcW w:w="933"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T3218C</w:t>
            </w:r>
          </w:p>
        </w:tc>
        <w:tc>
          <w:tcPr>
            <w:tcW w:w="934"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V1073A</w:t>
            </w:r>
          </w:p>
        </w:tc>
        <w:tc>
          <w:tcPr>
            <w:tcW w:w="1159"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595155" w:rsidRDefault="007E5941" w:rsidP="00D9269F">
            <w:pPr>
              <w:autoSpaceDE w:val="0"/>
              <w:autoSpaceDN w:val="0"/>
              <w:adjustRightInd w:val="0"/>
              <w:spacing w:after="0" w:line="240" w:lineRule="auto"/>
              <w:jc w:val="center"/>
              <w:rPr>
                <w:rFonts w:ascii="Times New Roman" w:hAnsi="Times New Roman" w:cs="Times New Roman"/>
                <w:color w:val="000000"/>
                <w:sz w:val="16"/>
                <w:szCs w:val="16"/>
              </w:rPr>
            </w:pPr>
            <w:r w:rsidRPr="00595155">
              <w:rPr>
                <w:rFonts w:ascii="Times New Roman" w:hAnsi="Times New Roman" w:cs="Times New Roman"/>
                <w:color w:val="000000"/>
                <w:sz w:val="16"/>
                <w:szCs w:val="16"/>
              </w:rPr>
              <w:t>rs6795970</w:t>
            </w:r>
          </w:p>
        </w:tc>
      </w:tr>
    </w:tbl>
    <w:p w:rsidR="007E5941" w:rsidRDefault="007E5941" w:rsidP="007E5941"/>
    <w:p w:rsidR="007E5941" w:rsidRDefault="007E5941" w:rsidP="007E5941"/>
    <w:p w:rsidR="007E5941" w:rsidRDefault="007E5941" w:rsidP="007E5941">
      <w:proofErr w:type="gramStart"/>
      <w:r>
        <w:rPr>
          <w:b/>
        </w:rPr>
        <w:t>Supplemental Table 2</w:t>
      </w:r>
      <w:r w:rsidRPr="00B9107C">
        <w:rPr>
          <w:b/>
        </w:rPr>
        <w:t>.</w:t>
      </w:r>
      <w:proofErr w:type="gramEnd"/>
      <w:r w:rsidRPr="00B9107C">
        <w:rPr>
          <w:b/>
        </w:rPr>
        <w:t xml:space="preserve"> B</w:t>
      </w:r>
      <w:r>
        <w:t>. Children / young adult (1-40 years)</w:t>
      </w:r>
      <w:bookmarkStart w:id="0" w:name="_GoBack"/>
      <w:bookmarkEnd w:id="0"/>
    </w:p>
    <w:tbl>
      <w:tblPr>
        <w:tblpPr w:leftFromText="180" w:rightFromText="180" w:vertAnchor="text" w:tblpY="1"/>
        <w:tblOverlap w:val="never"/>
        <w:tblW w:w="10740" w:type="dxa"/>
        <w:tblInd w:w="78" w:type="dxa"/>
        <w:tblLayout w:type="fixed"/>
        <w:tblLook w:val="0000" w:firstRow="0" w:lastRow="0" w:firstColumn="0" w:lastColumn="0" w:noHBand="0" w:noVBand="0"/>
      </w:tblPr>
      <w:tblGrid>
        <w:gridCol w:w="660"/>
        <w:gridCol w:w="540"/>
        <w:gridCol w:w="720"/>
        <w:gridCol w:w="1170"/>
        <w:gridCol w:w="630"/>
        <w:gridCol w:w="540"/>
        <w:gridCol w:w="630"/>
        <w:gridCol w:w="1170"/>
        <w:gridCol w:w="900"/>
        <w:gridCol w:w="810"/>
        <w:gridCol w:w="900"/>
        <w:gridCol w:w="900"/>
        <w:gridCol w:w="1170"/>
      </w:tblGrid>
      <w:tr w:rsidR="007E5941" w:rsidRPr="00646DD1" w:rsidTr="007E5941">
        <w:trPr>
          <w:trHeight w:val="305"/>
        </w:trPr>
        <w:tc>
          <w:tcPr>
            <w:tcW w:w="660" w:type="dxa"/>
            <w:tcBorders>
              <w:top w:val="single" w:sz="12" w:space="0" w:color="auto"/>
              <w:left w:val="single" w:sz="12" w:space="0" w:color="auto"/>
              <w:bottom w:val="nil"/>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b/>
                <w:bCs/>
                <w:color w:val="000000"/>
                <w:sz w:val="16"/>
                <w:szCs w:val="16"/>
              </w:rPr>
            </w:pPr>
            <w:r w:rsidRPr="00646DD1">
              <w:rPr>
                <w:rFonts w:ascii="Times New Roman" w:hAnsi="Times New Roman" w:cs="Times New Roman"/>
                <w:b/>
                <w:bCs/>
                <w:color w:val="000000"/>
                <w:sz w:val="16"/>
                <w:szCs w:val="16"/>
              </w:rPr>
              <w:t>Case</w:t>
            </w:r>
          </w:p>
        </w:tc>
        <w:tc>
          <w:tcPr>
            <w:tcW w:w="1260" w:type="dxa"/>
            <w:gridSpan w:val="2"/>
            <w:tcBorders>
              <w:top w:val="single" w:sz="12" w:space="0" w:color="auto"/>
              <w:left w:val="single" w:sz="6" w:space="0" w:color="auto"/>
              <w:bottom w:val="nil"/>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b/>
                <w:bCs/>
                <w:color w:val="000000"/>
                <w:sz w:val="16"/>
                <w:szCs w:val="16"/>
              </w:rPr>
            </w:pPr>
            <w:r w:rsidRPr="00646DD1">
              <w:rPr>
                <w:rFonts w:ascii="Times New Roman" w:hAnsi="Times New Roman" w:cs="Times New Roman"/>
                <w:b/>
                <w:bCs/>
                <w:color w:val="000000"/>
                <w:sz w:val="16"/>
                <w:szCs w:val="16"/>
              </w:rPr>
              <w:t>Age</w:t>
            </w:r>
          </w:p>
        </w:tc>
        <w:tc>
          <w:tcPr>
            <w:tcW w:w="1170" w:type="dxa"/>
            <w:tcBorders>
              <w:top w:val="single" w:sz="12" w:space="0" w:color="auto"/>
              <w:left w:val="single" w:sz="6" w:space="0" w:color="auto"/>
              <w:bottom w:val="nil"/>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b/>
                <w:bCs/>
                <w:color w:val="000000"/>
                <w:sz w:val="16"/>
                <w:szCs w:val="16"/>
              </w:rPr>
            </w:pPr>
            <w:r w:rsidRPr="00646DD1">
              <w:rPr>
                <w:rFonts w:ascii="Times New Roman" w:hAnsi="Times New Roman" w:cs="Times New Roman"/>
                <w:b/>
                <w:bCs/>
                <w:color w:val="000000"/>
                <w:sz w:val="16"/>
                <w:szCs w:val="16"/>
              </w:rPr>
              <w:t>Cause</w:t>
            </w:r>
          </w:p>
        </w:tc>
        <w:tc>
          <w:tcPr>
            <w:tcW w:w="630" w:type="dxa"/>
            <w:tcBorders>
              <w:top w:val="single" w:sz="12" w:space="0" w:color="auto"/>
              <w:left w:val="single" w:sz="6" w:space="0" w:color="auto"/>
              <w:bottom w:val="nil"/>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b/>
                <w:bCs/>
                <w:color w:val="000000"/>
                <w:sz w:val="16"/>
                <w:szCs w:val="16"/>
              </w:rPr>
            </w:pPr>
            <w:r w:rsidRPr="00646DD1">
              <w:rPr>
                <w:rFonts w:ascii="Times New Roman" w:hAnsi="Times New Roman" w:cs="Times New Roman"/>
                <w:b/>
                <w:bCs/>
                <w:color w:val="000000"/>
                <w:sz w:val="16"/>
                <w:szCs w:val="16"/>
              </w:rPr>
              <w:t>CHR</w:t>
            </w:r>
          </w:p>
        </w:tc>
        <w:tc>
          <w:tcPr>
            <w:tcW w:w="540" w:type="dxa"/>
            <w:tcBorders>
              <w:top w:val="single" w:sz="12" w:space="0" w:color="auto"/>
              <w:left w:val="single" w:sz="6" w:space="0" w:color="auto"/>
              <w:bottom w:val="nil"/>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b/>
                <w:bCs/>
                <w:color w:val="000000"/>
                <w:sz w:val="16"/>
                <w:szCs w:val="16"/>
              </w:rPr>
            </w:pPr>
            <w:r w:rsidRPr="00646DD1">
              <w:rPr>
                <w:rFonts w:ascii="Times New Roman" w:hAnsi="Times New Roman" w:cs="Times New Roman"/>
                <w:b/>
                <w:bCs/>
                <w:color w:val="000000"/>
                <w:sz w:val="16"/>
                <w:szCs w:val="16"/>
              </w:rPr>
              <w:t>REF</w:t>
            </w:r>
          </w:p>
        </w:tc>
        <w:tc>
          <w:tcPr>
            <w:tcW w:w="630" w:type="dxa"/>
            <w:tcBorders>
              <w:top w:val="single" w:sz="12" w:space="0" w:color="auto"/>
              <w:left w:val="single" w:sz="6" w:space="0" w:color="auto"/>
              <w:bottom w:val="nil"/>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b/>
                <w:bCs/>
                <w:color w:val="000000"/>
                <w:sz w:val="16"/>
                <w:szCs w:val="16"/>
              </w:rPr>
            </w:pPr>
            <w:r w:rsidRPr="00646DD1">
              <w:rPr>
                <w:rFonts w:ascii="Times New Roman" w:hAnsi="Times New Roman" w:cs="Times New Roman"/>
                <w:b/>
                <w:bCs/>
                <w:color w:val="000000"/>
                <w:sz w:val="16"/>
                <w:szCs w:val="16"/>
              </w:rPr>
              <w:t>ALT</w:t>
            </w:r>
          </w:p>
        </w:tc>
        <w:tc>
          <w:tcPr>
            <w:tcW w:w="1170" w:type="dxa"/>
            <w:tcBorders>
              <w:top w:val="single" w:sz="12" w:space="0" w:color="auto"/>
              <w:left w:val="single" w:sz="6" w:space="0" w:color="auto"/>
              <w:bottom w:val="nil"/>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b/>
                <w:bCs/>
                <w:color w:val="000000"/>
                <w:sz w:val="16"/>
                <w:szCs w:val="16"/>
              </w:rPr>
            </w:pPr>
            <w:r w:rsidRPr="00646DD1">
              <w:rPr>
                <w:rFonts w:ascii="Times New Roman" w:hAnsi="Times New Roman" w:cs="Times New Roman"/>
                <w:b/>
                <w:bCs/>
                <w:color w:val="000000"/>
                <w:sz w:val="16"/>
                <w:szCs w:val="16"/>
              </w:rPr>
              <w:t>Genotype</w:t>
            </w:r>
          </w:p>
        </w:tc>
        <w:tc>
          <w:tcPr>
            <w:tcW w:w="900" w:type="dxa"/>
            <w:tcBorders>
              <w:top w:val="single" w:sz="12" w:space="0" w:color="auto"/>
              <w:left w:val="single" w:sz="6" w:space="0" w:color="auto"/>
              <w:bottom w:val="nil"/>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b/>
                <w:bCs/>
                <w:color w:val="000000"/>
                <w:sz w:val="16"/>
                <w:szCs w:val="16"/>
              </w:rPr>
            </w:pPr>
            <w:r w:rsidRPr="00646DD1">
              <w:rPr>
                <w:rFonts w:ascii="Times New Roman" w:hAnsi="Times New Roman" w:cs="Times New Roman"/>
                <w:b/>
                <w:bCs/>
                <w:color w:val="000000"/>
                <w:sz w:val="16"/>
                <w:szCs w:val="16"/>
              </w:rPr>
              <w:t>Gene</w:t>
            </w:r>
          </w:p>
        </w:tc>
        <w:tc>
          <w:tcPr>
            <w:tcW w:w="810" w:type="dxa"/>
            <w:tcBorders>
              <w:top w:val="single" w:sz="12" w:space="0" w:color="auto"/>
              <w:left w:val="single" w:sz="6" w:space="0" w:color="auto"/>
              <w:bottom w:val="nil"/>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b/>
                <w:bCs/>
                <w:color w:val="000000"/>
                <w:sz w:val="16"/>
                <w:szCs w:val="16"/>
              </w:rPr>
            </w:pPr>
            <w:r w:rsidRPr="00646DD1">
              <w:rPr>
                <w:rFonts w:ascii="Times New Roman" w:hAnsi="Times New Roman" w:cs="Times New Roman"/>
                <w:b/>
                <w:bCs/>
                <w:color w:val="000000"/>
                <w:sz w:val="16"/>
                <w:szCs w:val="16"/>
              </w:rPr>
              <w:t>NM</w:t>
            </w:r>
          </w:p>
        </w:tc>
        <w:tc>
          <w:tcPr>
            <w:tcW w:w="900" w:type="dxa"/>
            <w:tcBorders>
              <w:top w:val="single" w:sz="12" w:space="0" w:color="auto"/>
              <w:left w:val="single" w:sz="6" w:space="0" w:color="auto"/>
              <w:bottom w:val="nil"/>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b/>
                <w:bCs/>
                <w:color w:val="000000"/>
                <w:sz w:val="16"/>
                <w:szCs w:val="16"/>
              </w:rPr>
            </w:pPr>
            <w:r w:rsidRPr="00646DD1">
              <w:rPr>
                <w:rFonts w:ascii="Times New Roman" w:hAnsi="Times New Roman" w:cs="Times New Roman"/>
                <w:b/>
                <w:bCs/>
                <w:color w:val="000000"/>
                <w:sz w:val="16"/>
                <w:szCs w:val="16"/>
              </w:rPr>
              <w:t>Base Sub.</w:t>
            </w:r>
          </w:p>
        </w:tc>
        <w:tc>
          <w:tcPr>
            <w:tcW w:w="900" w:type="dxa"/>
            <w:tcBorders>
              <w:top w:val="single" w:sz="12" w:space="0" w:color="auto"/>
              <w:left w:val="single" w:sz="6" w:space="0" w:color="auto"/>
              <w:bottom w:val="nil"/>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b/>
                <w:bCs/>
                <w:color w:val="000000"/>
                <w:sz w:val="16"/>
                <w:szCs w:val="16"/>
              </w:rPr>
            </w:pPr>
            <w:r w:rsidRPr="00646DD1">
              <w:rPr>
                <w:rFonts w:ascii="Times New Roman" w:hAnsi="Times New Roman" w:cs="Times New Roman"/>
                <w:b/>
                <w:bCs/>
                <w:color w:val="000000"/>
                <w:sz w:val="16"/>
                <w:szCs w:val="16"/>
              </w:rPr>
              <w:t>AA sub.</w:t>
            </w:r>
          </w:p>
        </w:tc>
        <w:tc>
          <w:tcPr>
            <w:tcW w:w="1170" w:type="dxa"/>
            <w:tcBorders>
              <w:top w:val="single" w:sz="12" w:space="0" w:color="auto"/>
              <w:left w:val="single" w:sz="6" w:space="0" w:color="auto"/>
              <w:bottom w:val="nil"/>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b/>
                <w:bCs/>
                <w:color w:val="000000"/>
                <w:sz w:val="16"/>
                <w:szCs w:val="16"/>
              </w:rPr>
            </w:pPr>
            <w:r w:rsidRPr="00646DD1">
              <w:rPr>
                <w:rFonts w:ascii="Times New Roman" w:hAnsi="Times New Roman" w:cs="Times New Roman"/>
                <w:b/>
                <w:bCs/>
                <w:color w:val="000000"/>
                <w:sz w:val="16"/>
                <w:szCs w:val="16"/>
              </w:rPr>
              <w:t>RS#</w:t>
            </w:r>
          </w:p>
        </w:tc>
      </w:tr>
      <w:tr w:rsidR="007E5941" w:rsidRPr="00646DD1" w:rsidTr="007E5941">
        <w:trPr>
          <w:trHeight w:val="449"/>
        </w:trPr>
        <w:tc>
          <w:tcPr>
            <w:tcW w:w="660" w:type="dxa"/>
            <w:tcBorders>
              <w:top w:val="single" w:sz="18" w:space="0" w:color="auto"/>
              <w:left w:val="single" w:sz="12"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9</w:t>
            </w:r>
          </w:p>
        </w:tc>
        <w:tc>
          <w:tcPr>
            <w:tcW w:w="540" w:type="dxa"/>
            <w:tcBorders>
              <w:top w:val="single" w:sz="18" w:space="0" w:color="auto"/>
              <w:left w:val="single" w:sz="6" w:space="0" w:color="auto"/>
              <w:bottom w:val="single" w:sz="6" w:space="0" w:color="auto"/>
              <w:right w:val="nil"/>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15</w:t>
            </w:r>
          </w:p>
        </w:tc>
        <w:tc>
          <w:tcPr>
            <w:tcW w:w="720" w:type="dxa"/>
            <w:tcBorders>
              <w:top w:val="single" w:sz="18" w:space="0" w:color="auto"/>
              <w:left w:val="nil"/>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8"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Cardio-</w:t>
            </w:r>
          </w:p>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myopathy</w:t>
            </w:r>
          </w:p>
        </w:tc>
        <w:tc>
          <w:tcPr>
            <w:tcW w:w="630" w:type="dxa"/>
            <w:tcBorders>
              <w:top w:val="single" w:sz="18"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w:t>
            </w:r>
          </w:p>
        </w:tc>
        <w:tc>
          <w:tcPr>
            <w:tcW w:w="540" w:type="dxa"/>
            <w:tcBorders>
              <w:top w:val="single" w:sz="18"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8"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18"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8" w:space="0" w:color="auto"/>
              <w:left w:val="single" w:sz="6" w:space="0" w:color="auto"/>
              <w:bottom w:val="single" w:sz="6" w:space="0" w:color="auto"/>
              <w:right w:val="single" w:sz="6" w:space="0" w:color="auto"/>
            </w:tcBorders>
            <w:shd w:val="solid" w:color="969696"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DSP</w:t>
            </w:r>
          </w:p>
        </w:tc>
        <w:tc>
          <w:tcPr>
            <w:tcW w:w="810" w:type="dxa"/>
            <w:tcBorders>
              <w:top w:val="single" w:sz="18"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4415</w:t>
            </w:r>
          </w:p>
        </w:tc>
        <w:tc>
          <w:tcPr>
            <w:tcW w:w="900" w:type="dxa"/>
            <w:tcBorders>
              <w:top w:val="single" w:sz="18"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G88A</w:t>
            </w:r>
          </w:p>
        </w:tc>
        <w:tc>
          <w:tcPr>
            <w:tcW w:w="900" w:type="dxa"/>
            <w:tcBorders>
              <w:top w:val="single" w:sz="18"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V30M</w:t>
            </w:r>
          </w:p>
        </w:tc>
        <w:tc>
          <w:tcPr>
            <w:tcW w:w="1170" w:type="dxa"/>
            <w:tcBorders>
              <w:top w:val="single" w:sz="18" w:space="0" w:color="auto"/>
              <w:left w:val="single" w:sz="6" w:space="0" w:color="auto"/>
              <w:bottom w:val="single" w:sz="6" w:space="0" w:color="auto"/>
              <w:right w:val="single" w:sz="12"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rs121912998</w:t>
            </w:r>
          </w:p>
        </w:tc>
      </w:tr>
      <w:tr w:rsidR="007E5941" w:rsidRPr="00646DD1" w:rsidTr="007E5941">
        <w:trPr>
          <w:trHeight w:val="434"/>
        </w:trPr>
        <w:tc>
          <w:tcPr>
            <w:tcW w:w="660" w:type="dxa"/>
            <w:tcBorders>
              <w:top w:val="nil"/>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9</w:t>
            </w:r>
          </w:p>
        </w:tc>
        <w:tc>
          <w:tcPr>
            <w:tcW w:w="540" w:type="dxa"/>
            <w:tcBorders>
              <w:top w:val="nil"/>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15</w:t>
            </w:r>
          </w:p>
        </w:tc>
        <w:tc>
          <w:tcPr>
            <w:tcW w:w="720" w:type="dxa"/>
            <w:tcBorders>
              <w:top w:val="nil"/>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nil"/>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Cardio-myopathy</w:t>
            </w:r>
          </w:p>
        </w:tc>
        <w:tc>
          <w:tcPr>
            <w:tcW w:w="630" w:type="dxa"/>
            <w:tcBorders>
              <w:top w:val="nil"/>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nil"/>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nil"/>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nil"/>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nil"/>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nil"/>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198056</w:t>
            </w:r>
          </w:p>
        </w:tc>
        <w:tc>
          <w:tcPr>
            <w:tcW w:w="900" w:type="dxa"/>
            <w:tcBorders>
              <w:top w:val="nil"/>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nil"/>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nil"/>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9</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15</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Cardio-myopathy</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9</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15</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Cardio-myopathy</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G253A</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D85N</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rs1805128</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9</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15</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Cardio-myopathy</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24</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Long QT syndrome</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172057</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A1670C</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K557T</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rs1805123</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24</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Long QT syndrome</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24</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Long QT syndrome</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G253A</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D85N</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rs1805128</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w:t>
            </w:r>
          </w:p>
        </w:tc>
        <w:tc>
          <w:tcPr>
            <w:tcW w:w="540" w:type="dxa"/>
            <w:tcBorders>
              <w:top w:val="single" w:sz="6" w:space="0" w:color="auto"/>
              <w:left w:val="single" w:sz="6" w:space="0" w:color="auto"/>
              <w:bottom w:val="single" w:sz="12" w:space="0" w:color="auto"/>
              <w:right w:val="nil"/>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24</w:t>
            </w:r>
          </w:p>
        </w:tc>
        <w:tc>
          <w:tcPr>
            <w:tcW w:w="720" w:type="dxa"/>
            <w:tcBorders>
              <w:top w:val="single" w:sz="6" w:space="0" w:color="auto"/>
              <w:left w:val="nil"/>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Long QT syndrome</w:t>
            </w:r>
          </w:p>
        </w:tc>
        <w:tc>
          <w:tcPr>
            <w:tcW w:w="63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SCN3B</w:t>
            </w:r>
          </w:p>
        </w:tc>
        <w:tc>
          <w:tcPr>
            <w:tcW w:w="81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18400</w:t>
            </w:r>
          </w:p>
        </w:tc>
        <w:tc>
          <w:tcPr>
            <w:tcW w:w="90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C423G</w:t>
            </w:r>
          </w:p>
        </w:tc>
        <w:tc>
          <w:tcPr>
            <w:tcW w:w="90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I141M</w:t>
            </w:r>
          </w:p>
        </w:tc>
        <w:tc>
          <w:tcPr>
            <w:tcW w:w="1170" w:type="dxa"/>
            <w:tcBorders>
              <w:top w:val="single" w:sz="6" w:space="0" w:color="auto"/>
              <w:left w:val="single" w:sz="6" w:space="0" w:color="auto"/>
              <w:bottom w:val="single" w:sz="12" w:space="0" w:color="auto"/>
              <w:right w:val="single" w:sz="12"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w:t>
            </w:r>
          </w:p>
        </w:tc>
        <w:tc>
          <w:tcPr>
            <w:tcW w:w="540" w:type="dxa"/>
            <w:tcBorders>
              <w:top w:val="single" w:sz="12" w:space="0" w:color="auto"/>
              <w:left w:val="single" w:sz="6" w:space="0" w:color="auto"/>
              <w:bottom w:val="single" w:sz="6" w:space="0" w:color="auto"/>
              <w:right w:val="nil"/>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27</w:t>
            </w:r>
          </w:p>
        </w:tc>
        <w:tc>
          <w:tcPr>
            <w:tcW w:w="720" w:type="dxa"/>
            <w:tcBorders>
              <w:top w:val="single" w:sz="12" w:space="0" w:color="auto"/>
              <w:left w:val="nil"/>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12</w:t>
            </w:r>
          </w:p>
        </w:tc>
        <w:tc>
          <w:tcPr>
            <w:tcW w:w="54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MYL2</w:t>
            </w:r>
          </w:p>
        </w:tc>
        <w:tc>
          <w:tcPr>
            <w:tcW w:w="81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432</w:t>
            </w:r>
          </w:p>
        </w:tc>
        <w:tc>
          <w:tcPr>
            <w:tcW w:w="90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G64A</w:t>
            </w:r>
          </w:p>
        </w:tc>
        <w:tc>
          <w:tcPr>
            <w:tcW w:w="90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E22K</w:t>
            </w:r>
          </w:p>
        </w:tc>
        <w:tc>
          <w:tcPr>
            <w:tcW w:w="1170" w:type="dxa"/>
            <w:tcBorders>
              <w:top w:val="single" w:sz="12" w:space="0" w:color="auto"/>
              <w:left w:val="single" w:sz="6" w:space="0" w:color="auto"/>
              <w:bottom w:val="single" w:sz="6" w:space="0" w:color="auto"/>
              <w:right w:val="single" w:sz="12"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rs104894368</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27</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27</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12</w:t>
            </w:r>
          </w:p>
        </w:tc>
        <w:tc>
          <w:tcPr>
            <w:tcW w:w="540" w:type="dxa"/>
            <w:tcBorders>
              <w:top w:val="single" w:sz="12" w:space="0" w:color="auto"/>
              <w:left w:val="single" w:sz="6" w:space="0" w:color="auto"/>
              <w:bottom w:val="single" w:sz="6" w:space="0" w:color="auto"/>
              <w:right w:val="nil"/>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w:t>
            </w:r>
          </w:p>
        </w:tc>
        <w:tc>
          <w:tcPr>
            <w:tcW w:w="720" w:type="dxa"/>
            <w:tcBorders>
              <w:top w:val="single" w:sz="12" w:space="0" w:color="auto"/>
              <w:left w:val="nil"/>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1160161</w:t>
            </w:r>
          </w:p>
        </w:tc>
        <w:tc>
          <w:tcPr>
            <w:tcW w:w="90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G1844A</w:t>
            </w:r>
          </w:p>
        </w:tc>
        <w:tc>
          <w:tcPr>
            <w:tcW w:w="900" w:type="dxa"/>
            <w:tcBorders>
              <w:top w:val="single" w:sz="12"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G615E</w:t>
            </w:r>
          </w:p>
        </w:tc>
        <w:tc>
          <w:tcPr>
            <w:tcW w:w="1170" w:type="dxa"/>
            <w:tcBorders>
              <w:top w:val="single" w:sz="12" w:space="0" w:color="auto"/>
              <w:left w:val="single" w:sz="6" w:space="0" w:color="auto"/>
              <w:bottom w:val="single" w:sz="6" w:space="0" w:color="auto"/>
              <w:right w:val="single" w:sz="12"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rs12720452</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12</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172057</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A1670C</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K557T</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rs1805123</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12</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1160161</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12</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lastRenderedPageBreak/>
              <w:t>12</w:t>
            </w:r>
          </w:p>
        </w:tc>
        <w:tc>
          <w:tcPr>
            <w:tcW w:w="540" w:type="dxa"/>
            <w:tcBorders>
              <w:top w:val="single" w:sz="6" w:space="0" w:color="auto"/>
              <w:left w:val="single" w:sz="6" w:space="0" w:color="auto"/>
              <w:bottom w:val="single" w:sz="6" w:space="0" w:color="auto"/>
              <w:right w:val="nil"/>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w:t>
            </w:r>
          </w:p>
        </w:tc>
        <w:tc>
          <w:tcPr>
            <w:tcW w:w="720" w:type="dxa"/>
            <w:tcBorders>
              <w:top w:val="single" w:sz="6" w:space="0" w:color="auto"/>
              <w:left w:val="nil"/>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w:t>
            </w:r>
          </w:p>
        </w:tc>
        <w:tc>
          <w:tcPr>
            <w:tcW w:w="54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SCN1B</w:t>
            </w:r>
          </w:p>
        </w:tc>
        <w:tc>
          <w:tcPr>
            <w:tcW w:w="81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199037</w:t>
            </w:r>
          </w:p>
        </w:tc>
        <w:tc>
          <w:tcPr>
            <w:tcW w:w="90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G457A</w:t>
            </w:r>
          </w:p>
        </w:tc>
        <w:tc>
          <w:tcPr>
            <w:tcW w:w="900" w:type="dxa"/>
            <w:tcBorders>
              <w:top w:val="single" w:sz="6" w:space="0" w:color="auto"/>
              <w:left w:val="single" w:sz="6" w:space="0" w:color="auto"/>
              <w:bottom w:val="single" w:sz="6"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D153N</w:t>
            </w:r>
          </w:p>
        </w:tc>
        <w:tc>
          <w:tcPr>
            <w:tcW w:w="1170" w:type="dxa"/>
            <w:tcBorders>
              <w:top w:val="single" w:sz="6" w:space="0" w:color="auto"/>
              <w:left w:val="single" w:sz="6" w:space="0" w:color="auto"/>
              <w:bottom w:val="single" w:sz="6" w:space="0" w:color="auto"/>
              <w:right w:val="single" w:sz="12"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rs72550247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12</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ACADM</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16</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A985G</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K329E</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rs77931234</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13</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37</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Cardiomyopathy</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1160160</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13</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37</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Cardiomyopathy</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13</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37</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Cardiomyopathy</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13</w:t>
            </w:r>
          </w:p>
        </w:tc>
        <w:tc>
          <w:tcPr>
            <w:tcW w:w="540" w:type="dxa"/>
            <w:tcBorders>
              <w:top w:val="single" w:sz="6" w:space="0" w:color="auto"/>
              <w:left w:val="single" w:sz="6" w:space="0" w:color="auto"/>
              <w:bottom w:val="single" w:sz="12" w:space="0" w:color="auto"/>
              <w:right w:val="nil"/>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37</w:t>
            </w:r>
          </w:p>
        </w:tc>
        <w:tc>
          <w:tcPr>
            <w:tcW w:w="720" w:type="dxa"/>
            <w:tcBorders>
              <w:top w:val="single" w:sz="6" w:space="0" w:color="auto"/>
              <w:left w:val="nil"/>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Cardiomyopathy</w:t>
            </w:r>
          </w:p>
        </w:tc>
        <w:tc>
          <w:tcPr>
            <w:tcW w:w="63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81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256</w:t>
            </w:r>
          </w:p>
        </w:tc>
        <w:tc>
          <w:tcPr>
            <w:tcW w:w="90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G13C</w:t>
            </w:r>
          </w:p>
        </w:tc>
        <w:tc>
          <w:tcPr>
            <w:tcW w:w="900" w:type="dxa"/>
            <w:tcBorders>
              <w:top w:val="single" w:sz="6" w:space="0" w:color="auto"/>
              <w:left w:val="single" w:sz="6" w:space="0" w:color="auto"/>
              <w:bottom w:val="single" w:sz="12" w:space="0" w:color="auto"/>
              <w:right w:val="single" w:sz="6"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G5R</w:t>
            </w:r>
          </w:p>
        </w:tc>
        <w:tc>
          <w:tcPr>
            <w:tcW w:w="1170" w:type="dxa"/>
            <w:tcBorders>
              <w:top w:val="single" w:sz="6" w:space="0" w:color="auto"/>
              <w:left w:val="single" w:sz="6" w:space="0" w:color="auto"/>
              <w:bottom w:val="single" w:sz="12" w:space="0" w:color="auto"/>
              <w:right w:val="single" w:sz="12" w:space="0" w:color="auto"/>
            </w:tcBorders>
            <w:shd w:val="solid" w:color="969696"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rs201278114</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15</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9</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G3803A</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R1268Q</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rs138832868</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15</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9</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15</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9</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16</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24</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16</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24</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198056</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G5851T</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V1951L</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rs41315493</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16</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24</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18</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1035</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G5656A</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G1886S</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rs3766871</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18</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1160160</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18</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18</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256</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C2499T</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A833V</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RS3729952</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18</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29</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256</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C2993G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Q998E</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rs11570112</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29</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29</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23</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22</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Cardiomyopathy</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172057</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A1670C</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K557T</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rs1805123</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23</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22</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Cardiomyopathy</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23</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22</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Cardiomyopathy</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16</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1160160</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16</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16</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26</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23</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Cardiomyopathy</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198056</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26</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23</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Cardiomyopathy</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lastRenderedPageBreak/>
              <w:t>26</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23</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Cardiomyopathy</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26</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26</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35</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1160160</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35</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35</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38</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18</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LDB3</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1080114</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G349A</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D117N</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rs121908338</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38</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18</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172057</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A1670C</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K557T</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rs1805123</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38</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18</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38</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18</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871"/>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39</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Sudden cardiac death with biventricular dilatation</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886"/>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39</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Sudden cardiac death with biventricular dilatation</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40</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198056</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C1441T</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R481W</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rs144511230</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40</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1160160</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40</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X</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GLA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169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G937T</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D313Y</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rs28935490</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40</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41</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172057</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A1670C</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K557T</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rs1805123</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41</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198056</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41</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41</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1035</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G5654A</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G1885E</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rs41315858</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41</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886"/>
        </w:trPr>
        <w:tc>
          <w:tcPr>
            <w:tcW w:w="660"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42</w:t>
            </w:r>
          </w:p>
        </w:tc>
        <w:tc>
          <w:tcPr>
            <w:tcW w:w="540" w:type="dxa"/>
            <w:tcBorders>
              <w:top w:val="single" w:sz="12"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w:t>
            </w:r>
          </w:p>
        </w:tc>
        <w:tc>
          <w:tcPr>
            <w:tcW w:w="720" w:type="dxa"/>
            <w:tcBorders>
              <w:top w:val="single" w:sz="12"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Sudden cardiac death associated with coronary artery anomaly</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61</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18</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256</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C2993G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Q998E</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rs11570112</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61</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18</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1160160</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lastRenderedPageBreak/>
              <w:t>61</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18</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61</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18</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92</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1160160</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92</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92</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256</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G2309A</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D770N</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rs36211723</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92</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105</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22</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105</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22</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115</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14</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115</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14</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138</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1160160</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138</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138</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DSP</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4415</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A1481T</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Y494F</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rs28763961</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138</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161</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161</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176</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22</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172057</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A1670C</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K557T</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rs1805123</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176</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22</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202</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23</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202</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23</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203</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172201</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C229T</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R77W</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rs141423405</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203</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203</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207</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 (co-sleeping)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1035</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G5656A</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G1886S</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rs3766871</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207</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1160161</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207</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207</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 (co-sleeping)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290"/>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215</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26</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Not listed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290"/>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lastRenderedPageBreak/>
              <w:t>215</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26</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Not listed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1035</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A4652G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N1551S</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rs185237690</w:t>
            </w:r>
          </w:p>
        </w:tc>
      </w:tr>
      <w:tr w:rsidR="007E5941" w:rsidRPr="00646DD1" w:rsidTr="007E5941">
        <w:trPr>
          <w:trHeight w:val="290"/>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215</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26</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Not listed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1035</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G5654A</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G1885E</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rs41315858</w:t>
            </w:r>
          </w:p>
        </w:tc>
      </w:tr>
      <w:tr w:rsidR="007E5941" w:rsidRPr="00646DD1" w:rsidTr="007E5941">
        <w:trPr>
          <w:trHeight w:val="305"/>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215</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26</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Not listed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305"/>
        </w:trPr>
        <w:tc>
          <w:tcPr>
            <w:tcW w:w="660"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216</w:t>
            </w:r>
          </w:p>
        </w:tc>
        <w:tc>
          <w:tcPr>
            <w:tcW w:w="540" w:type="dxa"/>
            <w:tcBorders>
              <w:top w:val="single" w:sz="12"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w:t>
            </w:r>
          </w:p>
        </w:tc>
        <w:tc>
          <w:tcPr>
            <w:tcW w:w="720" w:type="dxa"/>
            <w:tcBorders>
              <w:top w:val="single" w:sz="12"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Not listed</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290"/>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217</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Not listed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1035</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G5656A</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G1886S</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rs3766871</w:t>
            </w:r>
          </w:p>
        </w:tc>
      </w:tr>
      <w:tr w:rsidR="007E5941" w:rsidRPr="00646DD1" w:rsidTr="007E5941">
        <w:trPr>
          <w:trHeight w:val="290"/>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217</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Not listed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290"/>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217</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Not listed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305"/>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217</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Not listed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198056</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C3308A</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S1103Y</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rs7626962</w:t>
            </w:r>
          </w:p>
        </w:tc>
      </w:tr>
      <w:tr w:rsidR="007E5941" w:rsidRPr="00646DD1" w:rsidTr="007E5941">
        <w:trPr>
          <w:trHeight w:val="290"/>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218</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Not listed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305"/>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218</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Not listed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290"/>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Not listed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256</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C2993G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Q998E</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rs11570112</w:t>
            </w:r>
          </w:p>
        </w:tc>
      </w:tr>
      <w:tr w:rsidR="007E5941" w:rsidRPr="00646DD1" w:rsidTr="007E5941">
        <w:trPr>
          <w:trHeight w:val="290"/>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Not listed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290"/>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Not listed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305"/>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Not listed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ACADM</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16</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C250T</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L84F</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229</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1160161</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229</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229</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260</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12</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1035</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G5656A</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G1886S</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rs3766871</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260</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12</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279</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172057</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A1670C</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K557T</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rs1805123</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279</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279</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49"/>
        </w:trPr>
        <w:tc>
          <w:tcPr>
            <w:tcW w:w="660"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292</w:t>
            </w:r>
          </w:p>
        </w:tc>
        <w:tc>
          <w:tcPr>
            <w:tcW w:w="540" w:type="dxa"/>
            <w:tcBorders>
              <w:top w:val="single" w:sz="12"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28</w:t>
            </w:r>
          </w:p>
        </w:tc>
        <w:tc>
          <w:tcPr>
            <w:tcW w:w="720" w:type="dxa"/>
            <w:tcBorders>
              <w:top w:val="single" w:sz="12"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298</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1035</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G5656A</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G1886S</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rs3766871</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298</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1160161</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298</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300</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1035</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G5656A</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G1886S</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rs3766871</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300</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1160161</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300</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1087"/>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302</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Sudden cardiac death complicating congenital heart disease</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1087"/>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lastRenderedPageBreak/>
              <w:t>302</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Sudden cardiac death complicating congenital heart disease</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1102"/>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302</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Sudden cardiac death complicating congenital heart disease</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198056</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C3308A</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S1103Y</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rs7626962</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312</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Hypertrophic cardiomyopathy</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198056</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312</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Hypertrophic cardiomyopathy</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312</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Hypertrophic cardiomyopathy</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319</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172057</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A1670C</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K557T</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rs1805123</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319</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319</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321</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29</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198056</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321</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29</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322</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322</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327</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C5657T</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A1886V</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Rs142653846</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327</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49"/>
        </w:trPr>
        <w:tc>
          <w:tcPr>
            <w:tcW w:w="660" w:type="dxa"/>
            <w:tcBorders>
              <w:top w:val="single" w:sz="12"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332</w:t>
            </w:r>
          </w:p>
        </w:tc>
        <w:tc>
          <w:tcPr>
            <w:tcW w:w="540" w:type="dxa"/>
            <w:tcBorders>
              <w:top w:val="single" w:sz="12"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34</w:t>
            </w:r>
          </w:p>
        </w:tc>
        <w:tc>
          <w:tcPr>
            <w:tcW w:w="720" w:type="dxa"/>
            <w:tcBorders>
              <w:top w:val="single" w:sz="12"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12"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12"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335</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198056</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335</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335</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336</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1035</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G5656A</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G1886S</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rs3766871</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336</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336</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336</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Years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198056</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C3308A</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S1103Y</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rs7626962</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28</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1035</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G5656A</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G1886S</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rs3766871</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28</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7</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172057</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A1670C</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K557T</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rs1805123</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lastRenderedPageBreak/>
              <w:t>28</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94</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172057</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A1670C</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K557T</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rs1805123</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94</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1160160</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94</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13</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1160160</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13</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13</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ANK2</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1148</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C11218A</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L3740I (L1622I)</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rs35530544</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13</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247</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14</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RYR2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1035</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G5656A</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G1886S</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rs3766871</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247</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14</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318</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13</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1160161</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318</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13</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318</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13</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324</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15</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198056</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324</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15</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324</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15</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288</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16</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288</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16</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256</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G1520A</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G507R</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rs35736435</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192</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198056</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C1441T</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R481W</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rs144511230</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192</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SCN5A</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1160161</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A1673G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H558R</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rs1805124</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192</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192</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256</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C2499T</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A833V</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RS3729952</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192</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297</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297</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256</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G1520A</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G507R</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rs35736435</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297</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653"/>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248</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4</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ANK2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20977</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C4976A</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T1659N (T1626N)</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rs121912705</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lastRenderedPageBreak/>
              <w:t>248</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r w:rsidR="007E5941" w:rsidRPr="00646DD1" w:rsidTr="007E5941">
        <w:trPr>
          <w:trHeight w:val="434"/>
        </w:trPr>
        <w:tc>
          <w:tcPr>
            <w:tcW w:w="660" w:type="dxa"/>
            <w:tcBorders>
              <w:top w:val="single" w:sz="6"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248</w:t>
            </w:r>
          </w:p>
        </w:tc>
        <w:tc>
          <w:tcPr>
            <w:tcW w:w="540" w:type="dxa"/>
            <w:tcBorders>
              <w:top w:val="single" w:sz="6"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720" w:type="dxa"/>
            <w:tcBorders>
              <w:top w:val="single" w:sz="6"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11</w:t>
            </w:r>
          </w:p>
        </w:tc>
        <w:tc>
          <w:tcPr>
            <w:tcW w:w="54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63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117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MYBPC3</w:t>
            </w: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256</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C2499T</w:t>
            </w:r>
          </w:p>
        </w:tc>
        <w:tc>
          <w:tcPr>
            <w:tcW w:w="900" w:type="dxa"/>
            <w:tcBorders>
              <w:top w:val="single" w:sz="6"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A833V</w:t>
            </w:r>
          </w:p>
        </w:tc>
        <w:tc>
          <w:tcPr>
            <w:tcW w:w="1170" w:type="dxa"/>
            <w:tcBorders>
              <w:top w:val="single" w:sz="6"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RS3729952</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248</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SCN10A</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6514</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T3218C</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V1073A</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rs6795970</w:t>
            </w:r>
          </w:p>
        </w:tc>
      </w:tr>
      <w:tr w:rsidR="007E5941" w:rsidRPr="00646DD1" w:rsidTr="007E5941">
        <w:trPr>
          <w:trHeight w:val="434"/>
        </w:trPr>
        <w:tc>
          <w:tcPr>
            <w:tcW w:w="660" w:type="dxa"/>
            <w:tcBorders>
              <w:top w:val="single" w:sz="12" w:space="0" w:color="auto"/>
              <w:left w:val="single" w:sz="12"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w:t>
            </w:r>
          </w:p>
        </w:tc>
        <w:tc>
          <w:tcPr>
            <w:tcW w:w="540" w:type="dxa"/>
            <w:tcBorders>
              <w:top w:val="single" w:sz="12" w:space="0" w:color="auto"/>
              <w:left w:val="single" w:sz="6" w:space="0" w:color="auto"/>
              <w:bottom w:val="single" w:sz="6"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23</w:t>
            </w:r>
          </w:p>
        </w:tc>
        <w:tc>
          <w:tcPr>
            <w:tcW w:w="720" w:type="dxa"/>
            <w:tcBorders>
              <w:top w:val="single" w:sz="12" w:space="0" w:color="auto"/>
              <w:left w:val="nil"/>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7</w:t>
            </w:r>
          </w:p>
        </w:tc>
        <w:tc>
          <w:tcPr>
            <w:tcW w:w="54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G</w:t>
            </w:r>
          </w:p>
        </w:tc>
        <w:tc>
          <w:tcPr>
            <w:tcW w:w="117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Heterozygous</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KCNH2</w:t>
            </w:r>
          </w:p>
        </w:tc>
        <w:tc>
          <w:tcPr>
            <w:tcW w:w="81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172057</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A1670C</w:t>
            </w:r>
          </w:p>
        </w:tc>
        <w:tc>
          <w:tcPr>
            <w:tcW w:w="900" w:type="dxa"/>
            <w:tcBorders>
              <w:top w:val="single" w:sz="12" w:space="0" w:color="auto"/>
              <w:left w:val="single" w:sz="6" w:space="0" w:color="auto"/>
              <w:bottom w:val="single" w:sz="6"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K557T</w:t>
            </w:r>
          </w:p>
        </w:tc>
        <w:tc>
          <w:tcPr>
            <w:tcW w:w="1170" w:type="dxa"/>
            <w:tcBorders>
              <w:top w:val="single" w:sz="12" w:space="0" w:color="auto"/>
              <w:left w:val="single" w:sz="6" w:space="0" w:color="auto"/>
              <w:bottom w:val="single" w:sz="6"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rs1805123</w:t>
            </w:r>
          </w:p>
        </w:tc>
      </w:tr>
      <w:tr w:rsidR="007E5941" w:rsidRPr="00646DD1" w:rsidTr="007E5941">
        <w:trPr>
          <w:trHeight w:val="449"/>
        </w:trPr>
        <w:tc>
          <w:tcPr>
            <w:tcW w:w="660" w:type="dxa"/>
            <w:tcBorders>
              <w:top w:val="single" w:sz="6" w:space="0" w:color="auto"/>
              <w:left w:val="single" w:sz="12"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32</w:t>
            </w:r>
          </w:p>
        </w:tc>
        <w:tc>
          <w:tcPr>
            <w:tcW w:w="540" w:type="dxa"/>
            <w:tcBorders>
              <w:top w:val="single" w:sz="6" w:space="0" w:color="auto"/>
              <w:left w:val="single" w:sz="6" w:space="0" w:color="auto"/>
              <w:bottom w:val="single" w:sz="12" w:space="0" w:color="auto"/>
              <w:right w:val="nil"/>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23</w:t>
            </w:r>
          </w:p>
        </w:tc>
        <w:tc>
          <w:tcPr>
            <w:tcW w:w="720" w:type="dxa"/>
            <w:tcBorders>
              <w:top w:val="single" w:sz="6" w:space="0" w:color="auto"/>
              <w:left w:val="nil"/>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Months</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Undetermined</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w:t>
            </w:r>
          </w:p>
        </w:tc>
        <w:tc>
          <w:tcPr>
            <w:tcW w:w="54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T</w:t>
            </w:r>
          </w:p>
        </w:tc>
        <w:tc>
          <w:tcPr>
            <w:tcW w:w="63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C</w:t>
            </w:r>
          </w:p>
        </w:tc>
        <w:tc>
          <w:tcPr>
            <w:tcW w:w="117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Homozygous</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9322E4" w:rsidRDefault="007E5941" w:rsidP="007E5941">
            <w:pPr>
              <w:autoSpaceDE w:val="0"/>
              <w:autoSpaceDN w:val="0"/>
              <w:adjustRightInd w:val="0"/>
              <w:spacing w:after="0" w:line="240" w:lineRule="auto"/>
              <w:jc w:val="center"/>
              <w:rPr>
                <w:rFonts w:ascii="Times New Roman" w:hAnsi="Times New Roman" w:cs="Times New Roman"/>
                <w:i/>
                <w:color w:val="000000"/>
                <w:sz w:val="16"/>
                <w:szCs w:val="16"/>
              </w:rPr>
            </w:pPr>
            <w:r w:rsidRPr="009322E4">
              <w:rPr>
                <w:rFonts w:ascii="Times New Roman" w:hAnsi="Times New Roman" w:cs="Times New Roman"/>
                <w:i/>
                <w:color w:val="000000"/>
                <w:sz w:val="16"/>
                <w:szCs w:val="16"/>
              </w:rPr>
              <w:t>KCNE1</w:t>
            </w:r>
          </w:p>
        </w:tc>
        <w:tc>
          <w:tcPr>
            <w:tcW w:w="81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219</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A112G</w:t>
            </w:r>
          </w:p>
        </w:tc>
        <w:tc>
          <w:tcPr>
            <w:tcW w:w="900" w:type="dxa"/>
            <w:tcBorders>
              <w:top w:val="single" w:sz="6" w:space="0" w:color="auto"/>
              <w:left w:val="single" w:sz="6" w:space="0" w:color="auto"/>
              <w:bottom w:val="single" w:sz="12" w:space="0" w:color="auto"/>
              <w:right w:val="single" w:sz="6"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S38G</w:t>
            </w:r>
          </w:p>
        </w:tc>
        <w:tc>
          <w:tcPr>
            <w:tcW w:w="1170" w:type="dxa"/>
            <w:tcBorders>
              <w:top w:val="single" w:sz="6" w:space="0" w:color="auto"/>
              <w:left w:val="single" w:sz="6" w:space="0" w:color="auto"/>
              <w:bottom w:val="single" w:sz="12" w:space="0" w:color="auto"/>
              <w:right w:val="single" w:sz="12" w:space="0" w:color="auto"/>
            </w:tcBorders>
            <w:shd w:val="solid" w:color="FFFFFF" w:fill="auto"/>
            <w:vAlign w:val="center"/>
          </w:tcPr>
          <w:p w:rsidR="007E5941" w:rsidRPr="00646DD1" w:rsidRDefault="007E5941" w:rsidP="007E5941">
            <w:pPr>
              <w:autoSpaceDE w:val="0"/>
              <w:autoSpaceDN w:val="0"/>
              <w:adjustRightInd w:val="0"/>
              <w:spacing w:after="0" w:line="240" w:lineRule="auto"/>
              <w:jc w:val="center"/>
              <w:rPr>
                <w:rFonts w:ascii="Times New Roman" w:hAnsi="Times New Roman" w:cs="Times New Roman"/>
                <w:color w:val="000000"/>
                <w:sz w:val="16"/>
                <w:szCs w:val="16"/>
              </w:rPr>
            </w:pPr>
            <w:r w:rsidRPr="00646DD1">
              <w:rPr>
                <w:rFonts w:ascii="Times New Roman" w:hAnsi="Times New Roman" w:cs="Times New Roman"/>
                <w:color w:val="000000"/>
                <w:sz w:val="16"/>
                <w:szCs w:val="16"/>
              </w:rPr>
              <w:t>rs1805127</w:t>
            </w:r>
          </w:p>
        </w:tc>
      </w:tr>
    </w:tbl>
    <w:p w:rsidR="007E5941" w:rsidRDefault="007E5941" w:rsidP="007E5941">
      <w:pPr>
        <w:tabs>
          <w:tab w:val="left" w:pos="8097"/>
        </w:tabs>
        <w:spacing w:after="0" w:line="240" w:lineRule="auto"/>
        <w:rPr>
          <w:b/>
          <w:sz w:val="20"/>
          <w:szCs w:val="20"/>
        </w:rPr>
      </w:pPr>
      <w:r>
        <w:br w:type="textWrapping" w:clear="all"/>
      </w:r>
    </w:p>
    <w:p w:rsidR="00C00818" w:rsidRDefault="00C00818"/>
    <w:sectPr w:rsidR="00C00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41"/>
    <w:rsid w:val="007E5941"/>
    <w:rsid w:val="00C00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1">
    <w:name w:val="Medium List 1"/>
    <w:basedOn w:val="TableNormal"/>
    <w:uiPriority w:val="65"/>
    <w:rsid w:val="007E594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Accent61">
    <w:name w:val="Light Shading - Accent 61"/>
    <w:basedOn w:val="TableNormal"/>
    <w:next w:val="LightShading-Accent6"/>
    <w:uiPriority w:val="60"/>
    <w:rsid w:val="007E5941"/>
    <w:pPr>
      <w:spacing w:after="0" w:line="240" w:lineRule="auto"/>
    </w:pPr>
    <w:rPr>
      <w:color w:val="393939"/>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table" w:styleId="LightShading-Accent6">
    <w:name w:val="Light Shading Accent 6"/>
    <w:basedOn w:val="TableNormal"/>
    <w:uiPriority w:val="60"/>
    <w:rsid w:val="007E594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BalloonText">
    <w:name w:val="Balloon Text"/>
    <w:basedOn w:val="Normal"/>
    <w:link w:val="BalloonTextChar"/>
    <w:uiPriority w:val="99"/>
    <w:semiHidden/>
    <w:unhideWhenUsed/>
    <w:rsid w:val="007E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9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1">
    <w:name w:val="Medium List 1"/>
    <w:basedOn w:val="TableNormal"/>
    <w:uiPriority w:val="65"/>
    <w:rsid w:val="007E594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Shading-Accent61">
    <w:name w:val="Light Shading - Accent 61"/>
    <w:basedOn w:val="TableNormal"/>
    <w:next w:val="LightShading-Accent6"/>
    <w:uiPriority w:val="60"/>
    <w:rsid w:val="007E5941"/>
    <w:pPr>
      <w:spacing w:after="0" w:line="240" w:lineRule="auto"/>
    </w:pPr>
    <w:rPr>
      <w:color w:val="393939"/>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table" w:styleId="LightShading-Accent6">
    <w:name w:val="Light Shading Accent 6"/>
    <w:basedOn w:val="TableNormal"/>
    <w:uiPriority w:val="60"/>
    <w:rsid w:val="007E594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BalloonText">
    <w:name w:val="Balloon Text"/>
    <w:basedOn w:val="Normal"/>
    <w:link w:val="BalloonTextChar"/>
    <w:uiPriority w:val="99"/>
    <w:semiHidden/>
    <w:unhideWhenUsed/>
    <w:rsid w:val="007E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9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13504</Words>
  <Characters>76976</Characters>
  <Application>Microsoft Office Word</Application>
  <DocSecurity>0</DocSecurity>
  <Lines>641</Lines>
  <Paragraphs>180</Paragraphs>
  <ScaleCrop>false</ScaleCrop>
  <Company/>
  <LinksUpToDate>false</LinksUpToDate>
  <CharactersWithSpaces>90300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nmethner</dc:creator>
  <cp:lastModifiedBy>nmethner</cp:lastModifiedBy>
  <cp:revision>1</cp:revision>
  <dcterms:created xsi:type="dcterms:W3CDTF">2016-06-08T20:05:00Z</dcterms:created>
  <dcterms:modified xsi:type="dcterms:W3CDTF">2016-06-08T20:07:00Z</dcterms:modified>
</cp:coreProperties>
</file>