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12F" w:rsidRPr="00940EB7" w:rsidRDefault="007C312F" w:rsidP="007C312F">
      <w:pPr>
        <w:spacing w:after="0" w:line="240" w:lineRule="auto"/>
        <w:jc w:val="both"/>
        <w:rPr>
          <w:rFonts w:ascii="Arial" w:hAnsi="Arial" w:cs="Arial"/>
          <w:b/>
        </w:rPr>
      </w:pPr>
      <w:proofErr w:type="gramStart"/>
      <w:r>
        <w:rPr>
          <w:rFonts w:ascii="Arial" w:hAnsi="Arial" w:cs="Arial"/>
          <w:b/>
        </w:rPr>
        <w:t>Supplemental Table S4.</w:t>
      </w:r>
      <w:proofErr w:type="gramEnd"/>
      <w:r>
        <w:rPr>
          <w:rFonts w:ascii="Arial" w:hAnsi="Arial" w:cs="Arial"/>
          <w:b/>
        </w:rPr>
        <w:t xml:space="preserve"> Correlation between replicates for RNA reads. </w:t>
      </w:r>
      <w:r>
        <w:rPr>
          <w:rFonts w:ascii="Arial" w:hAnsi="Arial" w:cs="Arial"/>
        </w:rPr>
        <w:t xml:space="preserve">Pairwise Pearson correlation values (Pearson r) between biological replicates for raw RNA read counts were calculated for all individual barcoded constructs with at least 10 DNA reads in all three replicates for the tissue (~36,000 barcodes for retina and ~39,000 barcodes for cerebral cortex). </w:t>
      </w:r>
    </w:p>
    <w:p w:rsidR="007C312F" w:rsidRDefault="007C312F" w:rsidP="007C312F">
      <w:pPr>
        <w:spacing w:after="0" w:line="240" w:lineRule="auto"/>
        <w:jc w:val="both"/>
        <w:rPr>
          <w:rFonts w:ascii="Arial" w:hAnsi="Arial" w:cs="Arial"/>
        </w:rPr>
      </w:pPr>
    </w:p>
    <w:tbl>
      <w:tblPr>
        <w:tblStyle w:val="TableGrid"/>
        <w:tblW w:w="5000" w:type="pct"/>
        <w:tblLook w:val="04A0" w:firstRow="1" w:lastRow="0" w:firstColumn="1" w:lastColumn="0" w:noHBand="0" w:noVBand="1"/>
      </w:tblPr>
      <w:tblGrid>
        <w:gridCol w:w="2394"/>
        <w:gridCol w:w="2394"/>
        <w:gridCol w:w="2394"/>
        <w:gridCol w:w="2394"/>
      </w:tblGrid>
      <w:tr w:rsidR="007C312F" w:rsidRPr="003928E1" w:rsidTr="007C312F">
        <w:tc>
          <w:tcPr>
            <w:tcW w:w="1250" w:type="pct"/>
          </w:tcPr>
          <w:p w:rsidR="007C312F" w:rsidRDefault="007C312F" w:rsidP="00793DC9">
            <w:pPr>
              <w:jc w:val="both"/>
              <w:rPr>
                <w:rFonts w:ascii="Arial" w:hAnsi="Arial" w:cs="Arial"/>
                <w:b/>
                <w:sz w:val="20"/>
                <w:szCs w:val="20"/>
              </w:rPr>
            </w:pPr>
          </w:p>
        </w:tc>
        <w:tc>
          <w:tcPr>
            <w:tcW w:w="1250" w:type="pct"/>
          </w:tcPr>
          <w:p w:rsidR="007C312F" w:rsidRDefault="007C312F" w:rsidP="00793DC9">
            <w:pPr>
              <w:jc w:val="both"/>
              <w:rPr>
                <w:rFonts w:ascii="Arial" w:hAnsi="Arial" w:cs="Arial"/>
                <w:b/>
                <w:sz w:val="20"/>
                <w:szCs w:val="20"/>
              </w:rPr>
            </w:pPr>
            <w:r>
              <w:rPr>
                <w:rFonts w:ascii="Arial" w:hAnsi="Arial" w:cs="Arial"/>
                <w:b/>
                <w:sz w:val="20"/>
                <w:szCs w:val="20"/>
              </w:rPr>
              <w:t>Retina replicate #1</w:t>
            </w:r>
          </w:p>
        </w:tc>
        <w:tc>
          <w:tcPr>
            <w:tcW w:w="1250" w:type="pct"/>
          </w:tcPr>
          <w:p w:rsidR="007C312F" w:rsidRDefault="007C312F" w:rsidP="00793DC9">
            <w:pPr>
              <w:jc w:val="both"/>
              <w:rPr>
                <w:rFonts w:ascii="Arial" w:hAnsi="Arial" w:cs="Arial"/>
                <w:b/>
                <w:sz w:val="20"/>
                <w:szCs w:val="20"/>
              </w:rPr>
            </w:pPr>
            <w:r>
              <w:rPr>
                <w:rFonts w:ascii="Arial" w:hAnsi="Arial" w:cs="Arial"/>
                <w:b/>
                <w:sz w:val="20"/>
                <w:szCs w:val="20"/>
              </w:rPr>
              <w:t>Retina replicate #2</w:t>
            </w:r>
          </w:p>
        </w:tc>
        <w:tc>
          <w:tcPr>
            <w:tcW w:w="1250" w:type="pct"/>
          </w:tcPr>
          <w:p w:rsidR="007C312F" w:rsidRDefault="007C312F" w:rsidP="00793DC9">
            <w:pPr>
              <w:jc w:val="both"/>
              <w:rPr>
                <w:rFonts w:ascii="Arial" w:hAnsi="Arial" w:cs="Arial"/>
                <w:b/>
                <w:sz w:val="20"/>
                <w:szCs w:val="20"/>
              </w:rPr>
            </w:pPr>
            <w:r>
              <w:rPr>
                <w:rFonts w:ascii="Arial" w:hAnsi="Arial" w:cs="Arial"/>
                <w:b/>
                <w:sz w:val="20"/>
                <w:szCs w:val="20"/>
              </w:rPr>
              <w:t>Retina replicate #3</w:t>
            </w:r>
          </w:p>
        </w:tc>
      </w:tr>
      <w:tr w:rsidR="007C312F" w:rsidRPr="003928E1" w:rsidTr="007C312F">
        <w:tc>
          <w:tcPr>
            <w:tcW w:w="1250" w:type="pct"/>
          </w:tcPr>
          <w:p w:rsidR="007C312F" w:rsidRDefault="007C312F" w:rsidP="00793DC9">
            <w:pPr>
              <w:jc w:val="both"/>
              <w:rPr>
                <w:rFonts w:ascii="Arial" w:hAnsi="Arial" w:cs="Arial"/>
                <w:b/>
                <w:sz w:val="20"/>
                <w:szCs w:val="20"/>
              </w:rPr>
            </w:pPr>
            <w:r>
              <w:rPr>
                <w:rFonts w:ascii="Arial" w:hAnsi="Arial" w:cs="Arial"/>
                <w:b/>
                <w:sz w:val="20"/>
                <w:szCs w:val="20"/>
              </w:rPr>
              <w:t>Retina replicate #1</w:t>
            </w:r>
          </w:p>
        </w:tc>
        <w:tc>
          <w:tcPr>
            <w:tcW w:w="1250" w:type="pct"/>
            <w:vAlign w:val="bottom"/>
          </w:tcPr>
          <w:p w:rsidR="007C312F" w:rsidRPr="00B7310A" w:rsidRDefault="007C312F" w:rsidP="00793DC9">
            <w:pPr>
              <w:jc w:val="both"/>
              <w:rPr>
                <w:rFonts w:ascii="Arial" w:hAnsi="Arial" w:cs="Arial"/>
                <w:sz w:val="20"/>
                <w:szCs w:val="20"/>
              </w:rPr>
            </w:pPr>
          </w:p>
        </w:tc>
        <w:tc>
          <w:tcPr>
            <w:tcW w:w="1250" w:type="pct"/>
            <w:vAlign w:val="bottom"/>
          </w:tcPr>
          <w:p w:rsidR="007C312F" w:rsidRPr="00332348" w:rsidRDefault="007C312F" w:rsidP="00793DC9">
            <w:pPr>
              <w:jc w:val="both"/>
              <w:rPr>
                <w:rFonts w:ascii="Arial" w:hAnsi="Arial" w:cs="Arial"/>
                <w:b/>
                <w:sz w:val="20"/>
                <w:szCs w:val="20"/>
              </w:rPr>
            </w:pPr>
          </w:p>
        </w:tc>
        <w:tc>
          <w:tcPr>
            <w:tcW w:w="1250" w:type="pct"/>
            <w:vAlign w:val="bottom"/>
          </w:tcPr>
          <w:p w:rsidR="007C312F" w:rsidRPr="00332348" w:rsidRDefault="007C312F" w:rsidP="00793DC9">
            <w:pPr>
              <w:jc w:val="both"/>
              <w:rPr>
                <w:rFonts w:ascii="Arial" w:hAnsi="Arial" w:cs="Arial"/>
                <w:b/>
                <w:sz w:val="20"/>
                <w:szCs w:val="20"/>
              </w:rPr>
            </w:pPr>
          </w:p>
        </w:tc>
      </w:tr>
      <w:tr w:rsidR="007C312F" w:rsidRPr="003928E1" w:rsidTr="007C312F">
        <w:tc>
          <w:tcPr>
            <w:tcW w:w="1250" w:type="pct"/>
          </w:tcPr>
          <w:p w:rsidR="007C312F" w:rsidRDefault="007C312F" w:rsidP="00793DC9">
            <w:pPr>
              <w:jc w:val="both"/>
              <w:rPr>
                <w:rFonts w:ascii="Arial" w:hAnsi="Arial" w:cs="Arial"/>
                <w:b/>
                <w:sz w:val="20"/>
                <w:szCs w:val="20"/>
              </w:rPr>
            </w:pPr>
            <w:r>
              <w:rPr>
                <w:rFonts w:ascii="Arial" w:hAnsi="Arial" w:cs="Arial"/>
                <w:b/>
                <w:sz w:val="20"/>
                <w:szCs w:val="20"/>
              </w:rPr>
              <w:t>Retina replicate #2</w:t>
            </w:r>
          </w:p>
        </w:tc>
        <w:tc>
          <w:tcPr>
            <w:tcW w:w="1250" w:type="pct"/>
            <w:vAlign w:val="bottom"/>
          </w:tcPr>
          <w:p w:rsidR="007C312F" w:rsidRPr="00332348" w:rsidRDefault="007C312F" w:rsidP="00793DC9">
            <w:pPr>
              <w:jc w:val="both"/>
              <w:rPr>
                <w:rFonts w:ascii="Arial" w:hAnsi="Arial" w:cs="Arial"/>
                <w:b/>
                <w:sz w:val="20"/>
                <w:szCs w:val="20"/>
              </w:rPr>
            </w:pPr>
            <w:r w:rsidRPr="00B7310A">
              <w:rPr>
                <w:rFonts w:ascii="Arial" w:hAnsi="Arial" w:cs="Arial"/>
                <w:color w:val="000000"/>
                <w:sz w:val="20"/>
                <w:szCs w:val="20"/>
              </w:rPr>
              <w:t>0.968</w:t>
            </w:r>
          </w:p>
        </w:tc>
        <w:tc>
          <w:tcPr>
            <w:tcW w:w="1250" w:type="pct"/>
            <w:vAlign w:val="bottom"/>
          </w:tcPr>
          <w:p w:rsidR="007C312F" w:rsidRPr="00B76D5E" w:rsidRDefault="007C312F" w:rsidP="00793DC9">
            <w:pPr>
              <w:jc w:val="both"/>
              <w:rPr>
                <w:rFonts w:ascii="Arial" w:hAnsi="Arial" w:cs="Arial"/>
                <w:sz w:val="20"/>
                <w:szCs w:val="20"/>
              </w:rPr>
            </w:pPr>
          </w:p>
        </w:tc>
        <w:tc>
          <w:tcPr>
            <w:tcW w:w="1250" w:type="pct"/>
            <w:vAlign w:val="bottom"/>
          </w:tcPr>
          <w:p w:rsidR="007C312F" w:rsidRPr="00332348" w:rsidRDefault="007C312F" w:rsidP="00793DC9">
            <w:pPr>
              <w:jc w:val="both"/>
              <w:rPr>
                <w:rFonts w:ascii="Arial" w:hAnsi="Arial" w:cs="Arial"/>
                <w:sz w:val="20"/>
                <w:szCs w:val="20"/>
              </w:rPr>
            </w:pPr>
          </w:p>
        </w:tc>
      </w:tr>
      <w:tr w:rsidR="007C312F" w:rsidRPr="003928E1" w:rsidTr="007C312F">
        <w:tc>
          <w:tcPr>
            <w:tcW w:w="1250" w:type="pct"/>
          </w:tcPr>
          <w:p w:rsidR="007C312F" w:rsidRDefault="007C312F" w:rsidP="00793DC9">
            <w:pPr>
              <w:jc w:val="both"/>
              <w:rPr>
                <w:rFonts w:ascii="Arial" w:hAnsi="Arial" w:cs="Arial"/>
                <w:b/>
                <w:sz w:val="20"/>
                <w:szCs w:val="20"/>
              </w:rPr>
            </w:pPr>
            <w:r>
              <w:rPr>
                <w:rFonts w:ascii="Arial" w:hAnsi="Arial" w:cs="Arial"/>
                <w:b/>
                <w:sz w:val="20"/>
                <w:szCs w:val="20"/>
              </w:rPr>
              <w:t>Retina replicate #3</w:t>
            </w:r>
          </w:p>
        </w:tc>
        <w:tc>
          <w:tcPr>
            <w:tcW w:w="1250" w:type="pct"/>
            <w:vAlign w:val="bottom"/>
          </w:tcPr>
          <w:p w:rsidR="007C312F" w:rsidRPr="00332348" w:rsidRDefault="007C312F" w:rsidP="00793DC9">
            <w:pPr>
              <w:jc w:val="both"/>
              <w:rPr>
                <w:rFonts w:ascii="Arial" w:hAnsi="Arial" w:cs="Arial"/>
                <w:b/>
                <w:sz w:val="20"/>
                <w:szCs w:val="20"/>
              </w:rPr>
            </w:pPr>
            <w:r w:rsidRPr="00B7310A">
              <w:rPr>
                <w:rFonts w:ascii="Arial" w:hAnsi="Arial" w:cs="Arial"/>
                <w:color w:val="000000"/>
                <w:sz w:val="20"/>
                <w:szCs w:val="20"/>
              </w:rPr>
              <w:t>0.961</w:t>
            </w:r>
          </w:p>
        </w:tc>
        <w:tc>
          <w:tcPr>
            <w:tcW w:w="1250" w:type="pct"/>
            <w:vAlign w:val="bottom"/>
          </w:tcPr>
          <w:p w:rsidR="007C312F" w:rsidRPr="00332348" w:rsidRDefault="007C312F" w:rsidP="00793DC9">
            <w:pPr>
              <w:jc w:val="both"/>
              <w:rPr>
                <w:rFonts w:ascii="Arial" w:hAnsi="Arial" w:cs="Arial"/>
                <w:sz w:val="20"/>
                <w:szCs w:val="20"/>
              </w:rPr>
            </w:pPr>
            <w:r w:rsidRPr="00B7310A">
              <w:rPr>
                <w:rFonts w:ascii="Arial" w:hAnsi="Arial" w:cs="Arial"/>
                <w:color w:val="000000"/>
                <w:sz w:val="20"/>
                <w:szCs w:val="20"/>
              </w:rPr>
              <w:t>0.969</w:t>
            </w:r>
          </w:p>
        </w:tc>
        <w:tc>
          <w:tcPr>
            <w:tcW w:w="1250" w:type="pct"/>
            <w:vAlign w:val="bottom"/>
          </w:tcPr>
          <w:p w:rsidR="007C312F" w:rsidRPr="00B76D5E" w:rsidRDefault="007C312F" w:rsidP="00793DC9">
            <w:pPr>
              <w:jc w:val="both"/>
              <w:rPr>
                <w:rFonts w:ascii="Arial" w:hAnsi="Arial" w:cs="Arial"/>
                <w:sz w:val="20"/>
                <w:szCs w:val="20"/>
              </w:rPr>
            </w:pPr>
          </w:p>
        </w:tc>
      </w:tr>
    </w:tbl>
    <w:p w:rsidR="007C312F" w:rsidRDefault="007C312F" w:rsidP="007C312F">
      <w:pPr>
        <w:spacing w:after="0" w:line="240" w:lineRule="auto"/>
        <w:jc w:val="both"/>
        <w:rPr>
          <w:rFonts w:ascii="Arial" w:hAnsi="Arial" w:cs="Arial"/>
        </w:rPr>
      </w:pPr>
    </w:p>
    <w:tbl>
      <w:tblPr>
        <w:tblStyle w:val="TableGrid"/>
        <w:tblW w:w="5000" w:type="pct"/>
        <w:tblLook w:val="04A0" w:firstRow="1" w:lastRow="0" w:firstColumn="1" w:lastColumn="0" w:noHBand="0" w:noVBand="1"/>
      </w:tblPr>
      <w:tblGrid>
        <w:gridCol w:w="2394"/>
        <w:gridCol w:w="2394"/>
        <w:gridCol w:w="2394"/>
        <w:gridCol w:w="2394"/>
      </w:tblGrid>
      <w:tr w:rsidR="007C312F" w:rsidRPr="003928E1" w:rsidTr="007C312F">
        <w:tc>
          <w:tcPr>
            <w:tcW w:w="1250" w:type="pct"/>
          </w:tcPr>
          <w:p w:rsidR="007C312F" w:rsidRDefault="007C312F" w:rsidP="00793DC9">
            <w:pPr>
              <w:jc w:val="both"/>
              <w:rPr>
                <w:rFonts w:ascii="Arial" w:hAnsi="Arial" w:cs="Arial"/>
                <w:b/>
                <w:sz w:val="20"/>
                <w:szCs w:val="20"/>
              </w:rPr>
            </w:pPr>
          </w:p>
        </w:tc>
        <w:tc>
          <w:tcPr>
            <w:tcW w:w="1250" w:type="pct"/>
          </w:tcPr>
          <w:p w:rsidR="007C312F" w:rsidRDefault="007C312F" w:rsidP="00793DC9">
            <w:pPr>
              <w:jc w:val="both"/>
              <w:rPr>
                <w:rFonts w:ascii="Arial" w:hAnsi="Arial" w:cs="Arial"/>
                <w:b/>
                <w:sz w:val="20"/>
                <w:szCs w:val="20"/>
              </w:rPr>
            </w:pPr>
            <w:r>
              <w:rPr>
                <w:rFonts w:ascii="Arial" w:hAnsi="Arial" w:cs="Arial"/>
                <w:b/>
                <w:sz w:val="20"/>
                <w:szCs w:val="20"/>
              </w:rPr>
              <w:t>Cortex replicate #1</w:t>
            </w:r>
          </w:p>
        </w:tc>
        <w:tc>
          <w:tcPr>
            <w:tcW w:w="1250" w:type="pct"/>
          </w:tcPr>
          <w:p w:rsidR="007C312F" w:rsidRDefault="007C312F" w:rsidP="00793DC9">
            <w:pPr>
              <w:jc w:val="both"/>
              <w:rPr>
                <w:rFonts w:ascii="Arial" w:hAnsi="Arial" w:cs="Arial"/>
                <w:b/>
                <w:sz w:val="20"/>
                <w:szCs w:val="20"/>
              </w:rPr>
            </w:pPr>
            <w:r>
              <w:rPr>
                <w:rFonts w:ascii="Arial" w:hAnsi="Arial" w:cs="Arial"/>
                <w:b/>
                <w:sz w:val="20"/>
                <w:szCs w:val="20"/>
              </w:rPr>
              <w:t>Cortex replicate #2</w:t>
            </w:r>
          </w:p>
        </w:tc>
        <w:tc>
          <w:tcPr>
            <w:tcW w:w="1250" w:type="pct"/>
          </w:tcPr>
          <w:p w:rsidR="007C312F" w:rsidRDefault="007C312F" w:rsidP="00793DC9">
            <w:pPr>
              <w:jc w:val="both"/>
              <w:rPr>
                <w:rFonts w:ascii="Arial" w:hAnsi="Arial" w:cs="Arial"/>
                <w:b/>
                <w:sz w:val="20"/>
                <w:szCs w:val="20"/>
              </w:rPr>
            </w:pPr>
            <w:r>
              <w:rPr>
                <w:rFonts w:ascii="Arial" w:hAnsi="Arial" w:cs="Arial"/>
                <w:b/>
                <w:sz w:val="20"/>
                <w:szCs w:val="20"/>
              </w:rPr>
              <w:t>Cortex replicate #3</w:t>
            </w:r>
          </w:p>
        </w:tc>
      </w:tr>
      <w:tr w:rsidR="007C312F" w:rsidRPr="003928E1" w:rsidTr="007C312F">
        <w:tc>
          <w:tcPr>
            <w:tcW w:w="1250" w:type="pct"/>
          </w:tcPr>
          <w:p w:rsidR="007C312F" w:rsidRDefault="007C312F" w:rsidP="00793DC9">
            <w:pPr>
              <w:jc w:val="both"/>
              <w:rPr>
                <w:rFonts w:ascii="Arial" w:hAnsi="Arial" w:cs="Arial"/>
                <w:b/>
                <w:sz w:val="20"/>
                <w:szCs w:val="20"/>
              </w:rPr>
            </w:pPr>
            <w:r>
              <w:rPr>
                <w:rFonts w:ascii="Arial" w:hAnsi="Arial" w:cs="Arial"/>
                <w:b/>
                <w:sz w:val="20"/>
                <w:szCs w:val="20"/>
              </w:rPr>
              <w:t>Cortex replicate #1</w:t>
            </w:r>
          </w:p>
        </w:tc>
        <w:tc>
          <w:tcPr>
            <w:tcW w:w="1250" w:type="pct"/>
            <w:vAlign w:val="bottom"/>
          </w:tcPr>
          <w:p w:rsidR="007C312F" w:rsidRPr="00B76D5E" w:rsidRDefault="007C312F" w:rsidP="00793DC9">
            <w:pPr>
              <w:jc w:val="both"/>
              <w:rPr>
                <w:rFonts w:ascii="Arial" w:hAnsi="Arial" w:cs="Arial"/>
                <w:sz w:val="20"/>
                <w:szCs w:val="20"/>
              </w:rPr>
            </w:pPr>
          </w:p>
        </w:tc>
        <w:tc>
          <w:tcPr>
            <w:tcW w:w="1250" w:type="pct"/>
            <w:vAlign w:val="bottom"/>
          </w:tcPr>
          <w:p w:rsidR="007C312F" w:rsidRPr="00B76D5E" w:rsidRDefault="007C312F" w:rsidP="00793DC9">
            <w:pPr>
              <w:jc w:val="both"/>
              <w:rPr>
                <w:rFonts w:ascii="Arial" w:hAnsi="Arial" w:cs="Arial"/>
                <w:b/>
                <w:sz w:val="20"/>
                <w:szCs w:val="20"/>
              </w:rPr>
            </w:pPr>
          </w:p>
        </w:tc>
        <w:tc>
          <w:tcPr>
            <w:tcW w:w="1250" w:type="pct"/>
            <w:vAlign w:val="bottom"/>
          </w:tcPr>
          <w:p w:rsidR="007C312F" w:rsidRPr="00B76D5E" w:rsidRDefault="007C312F" w:rsidP="00793DC9">
            <w:pPr>
              <w:jc w:val="both"/>
              <w:rPr>
                <w:rFonts w:ascii="Arial" w:hAnsi="Arial" w:cs="Arial"/>
                <w:b/>
                <w:sz w:val="20"/>
                <w:szCs w:val="20"/>
              </w:rPr>
            </w:pPr>
          </w:p>
        </w:tc>
      </w:tr>
      <w:tr w:rsidR="007C312F" w:rsidRPr="003928E1" w:rsidTr="007C312F">
        <w:tc>
          <w:tcPr>
            <w:tcW w:w="1250" w:type="pct"/>
          </w:tcPr>
          <w:p w:rsidR="007C312F" w:rsidRDefault="007C312F" w:rsidP="00793DC9">
            <w:pPr>
              <w:jc w:val="both"/>
              <w:rPr>
                <w:rFonts w:ascii="Arial" w:hAnsi="Arial" w:cs="Arial"/>
                <w:b/>
                <w:sz w:val="20"/>
                <w:szCs w:val="20"/>
              </w:rPr>
            </w:pPr>
            <w:r>
              <w:rPr>
                <w:rFonts w:ascii="Arial" w:hAnsi="Arial" w:cs="Arial"/>
                <w:b/>
                <w:sz w:val="20"/>
                <w:szCs w:val="20"/>
              </w:rPr>
              <w:t>Cortex replicate #2</w:t>
            </w:r>
          </w:p>
        </w:tc>
        <w:tc>
          <w:tcPr>
            <w:tcW w:w="1250" w:type="pct"/>
            <w:vAlign w:val="bottom"/>
          </w:tcPr>
          <w:p w:rsidR="007C312F" w:rsidRPr="00B76D5E" w:rsidRDefault="007C312F" w:rsidP="00793DC9">
            <w:pPr>
              <w:jc w:val="both"/>
              <w:rPr>
                <w:rFonts w:ascii="Arial" w:hAnsi="Arial" w:cs="Arial"/>
                <w:b/>
                <w:sz w:val="20"/>
                <w:szCs w:val="20"/>
              </w:rPr>
            </w:pPr>
            <w:r w:rsidRPr="00B7310A">
              <w:rPr>
                <w:rFonts w:ascii="Arial" w:hAnsi="Arial" w:cs="Arial"/>
                <w:color w:val="000000"/>
                <w:sz w:val="20"/>
                <w:szCs w:val="20"/>
              </w:rPr>
              <w:t>0.799</w:t>
            </w:r>
          </w:p>
        </w:tc>
        <w:tc>
          <w:tcPr>
            <w:tcW w:w="1250" w:type="pct"/>
            <w:vAlign w:val="bottom"/>
          </w:tcPr>
          <w:p w:rsidR="007C312F" w:rsidRPr="00B76D5E" w:rsidRDefault="007C312F" w:rsidP="00793DC9">
            <w:pPr>
              <w:jc w:val="both"/>
              <w:rPr>
                <w:rFonts w:ascii="Arial" w:hAnsi="Arial" w:cs="Arial"/>
                <w:sz w:val="20"/>
                <w:szCs w:val="20"/>
              </w:rPr>
            </w:pPr>
          </w:p>
        </w:tc>
        <w:tc>
          <w:tcPr>
            <w:tcW w:w="1250" w:type="pct"/>
            <w:vAlign w:val="bottom"/>
          </w:tcPr>
          <w:p w:rsidR="007C312F" w:rsidRPr="00B76D5E" w:rsidRDefault="007C312F" w:rsidP="00793DC9">
            <w:pPr>
              <w:jc w:val="both"/>
              <w:rPr>
                <w:rFonts w:ascii="Arial" w:hAnsi="Arial" w:cs="Arial"/>
                <w:sz w:val="20"/>
                <w:szCs w:val="20"/>
              </w:rPr>
            </w:pPr>
          </w:p>
        </w:tc>
      </w:tr>
      <w:tr w:rsidR="007C312F" w:rsidRPr="003928E1" w:rsidTr="007C312F">
        <w:tc>
          <w:tcPr>
            <w:tcW w:w="1250" w:type="pct"/>
          </w:tcPr>
          <w:p w:rsidR="007C312F" w:rsidRDefault="007C312F" w:rsidP="00793DC9">
            <w:pPr>
              <w:jc w:val="both"/>
              <w:rPr>
                <w:rFonts w:ascii="Arial" w:hAnsi="Arial" w:cs="Arial"/>
                <w:b/>
                <w:sz w:val="20"/>
                <w:szCs w:val="20"/>
              </w:rPr>
            </w:pPr>
            <w:r>
              <w:rPr>
                <w:rFonts w:ascii="Arial" w:hAnsi="Arial" w:cs="Arial"/>
                <w:b/>
                <w:sz w:val="20"/>
                <w:szCs w:val="20"/>
              </w:rPr>
              <w:t>Cortex replicate #3</w:t>
            </w:r>
          </w:p>
        </w:tc>
        <w:tc>
          <w:tcPr>
            <w:tcW w:w="1250" w:type="pct"/>
            <w:vAlign w:val="bottom"/>
          </w:tcPr>
          <w:p w:rsidR="007C312F" w:rsidRPr="00B76D5E" w:rsidRDefault="007C312F" w:rsidP="00793DC9">
            <w:pPr>
              <w:jc w:val="both"/>
              <w:rPr>
                <w:rFonts w:ascii="Arial" w:hAnsi="Arial" w:cs="Arial"/>
                <w:b/>
                <w:sz w:val="20"/>
                <w:szCs w:val="20"/>
              </w:rPr>
            </w:pPr>
            <w:r w:rsidRPr="00B7310A">
              <w:rPr>
                <w:rFonts w:ascii="Arial" w:hAnsi="Arial" w:cs="Arial"/>
                <w:color w:val="000000"/>
                <w:sz w:val="20"/>
                <w:szCs w:val="20"/>
              </w:rPr>
              <w:t>0.847</w:t>
            </w:r>
          </w:p>
        </w:tc>
        <w:tc>
          <w:tcPr>
            <w:tcW w:w="1250" w:type="pct"/>
            <w:vAlign w:val="bottom"/>
          </w:tcPr>
          <w:p w:rsidR="007C312F" w:rsidRPr="00B76D5E" w:rsidRDefault="007C312F" w:rsidP="00793DC9">
            <w:pPr>
              <w:jc w:val="both"/>
              <w:rPr>
                <w:rFonts w:ascii="Arial" w:hAnsi="Arial" w:cs="Arial"/>
                <w:sz w:val="20"/>
                <w:szCs w:val="20"/>
              </w:rPr>
            </w:pPr>
            <w:r w:rsidRPr="00B7310A">
              <w:rPr>
                <w:rFonts w:ascii="Arial" w:hAnsi="Arial" w:cs="Arial"/>
                <w:color w:val="000000"/>
                <w:sz w:val="20"/>
                <w:szCs w:val="20"/>
              </w:rPr>
              <w:t>0.84</w:t>
            </w:r>
            <w:r>
              <w:rPr>
                <w:rFonts w:ascii="Arial" w:hAnsi="Arial" w:cs="Arial"/>
                <w:color w:val="000000"/>
                <w:sz w:val="20"/>
                <w:szCs w:val="20"/>
              </w:rPr>
              <w:t>3</w:t>
            </w:r>
          </w:p>
        </w:tc>
        <w:tc>
          <w:tcPr>
            <w:tcW w:w="1250" w:type="pct"/>
            <w:vAlign w:val="bottom"/>
          </w:tcPr>
          <w:p w:rsidR="007C312F" w:rsidRPr="00B76D5E" w:rsidRDefault="007C312F" w:rsidP="00793DC9">
            <w:pPr>
              <w:jc w:val="both"/>
              <w:rPr>
                <w:rFonts w:ascii="Arial" w:hAnsi="Arial" w:cs="Arial"/>
                <w:sz w:val="20"/>
                <w:szCs w:val="20"/>
              </w:rPr>
            </w:pPr>
          </w:p>
        </w:tc>
      </w:tr>
    </w:tbl>
    <w:p w:rsidR="004B7178" w:rsidRDefault="004B7178">
      <w:bookmarkStart w:id="0" w:name="_GoBack"/>
      <w:bookmarkEnd w:id="0"/>
    </w:p>
    <w:sectPr w:rsidR="004B7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2F"/>
    <w:rsid w:val="004B7178"/>
    <w:rsid w:val="007C312F"/>
    <w:rsid w:val="00FF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10.7.14</dc:creator>
  <cp:lastModifiedBy>10.7.14</cp:lastModifiedBy>
  <cp:revision>1</cp:revision>
  <dcterms:created xsi:type="dcterms:W3CDTF">2015-11-11T21:27:00Z</dcterms:created>
  <dcterms:modified xsi:type="dcterms:W3CDTF">2015-11-11T21:29:00Z</dcterms:modified>
</cp:coreProperties>
</file>