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2FA" w:rsidRDefault="00BD22FA" w:rsidP="00B81F93">
      <w:pPr>
        <w:spacing w:line="480" w:lineRule="auto"/>
        <w:rPr>
          <w:rFonts w:ascii="Calibri" w:eastAsia="Times New Roman" w:hAnsi="Calibri" w:cs="Times New Roman"/>
          <w:b/>
          <w:sz w:val="22"/>
          <w:lang w:eastAsia="zh-CN"/>
        </w:rPr>
      </w:pPr>
      <w:r>
        <w:rPr>
          <w:rFonts w:ascii="Calibri" w:eastAsia="Times New Roman" w:hAnsi="Calibri" w:cs="Times New Roman"/>
          <w:b/>
          <w:sz w:val="22"/>
          <w:lang w:eastAsia="zh-CN"/>
        </w:rPr>
        <w:t>Supplementary Methods</w:t>
      </w:r>
    </w:p>
    <w:p w:rsidR="002A75EC" w:rsidRPr="002A75EC" w:rsidRDefault="002A75EC" w:rsidP="002A75EC">
      <w:pPr>
        <w:spacing w:line="480" w:lineRule="auto"/>
        <w:rPr>
          <w:rFonts w:ascii="Calibri" w:eastAsia="Calibri" w:hAnsi="Calibri" w:cs="Times New Roman"/>
          <w:b/>
          <w:sz w:val="22"/>
        </w:rPr>
      </w:pPr>
      <w:r w:rsidRPr="002A75EC">
        <w:rPr>
          <w:rFonts w:ascii="Calibri" w:eastAsia="Calibri" w:hAnsi="Calibri" w:cs="Times New Roman"/>
          <w:b/>
          <w:sz w:val="22"/>
        </w:rPr>
        <w:t xml:space="preserve">Library Preparation from </w:t>
      </w:r>
      <w:r>
        <w:rPr>
          <w:rFonts w:ascii="Calibri" w:eastAsia="Calibri" w:hAnsi="Calibri" w:cs="Times New Roman"/>
          <w:b/>
          <w:sz w:val="22"/>
        </w:rPr>
        <w:t>Ribosome Protected Fragments and Sequencing</w:t>
      </w:r>
    </w:p>
    <w:p w:rsidR="002A75EC" w:rsidRPr="002A75EC" w:rsidRDefault="002A75EC" w:rsidP="002A75EC">
      <w:pPr>
        <w:spacing w:after="200" w:line="480" w:lineRule="auto"/>
        <w:rPr>
          <w:rFonts w:ascii="Calibri" w:eastAsia="Calibri" w:hAnsi="Calibri" w:cs="Times New Roman"/>
          <w:sz w:val="22"/>
        </w:rPr>
      </w:pPr>
      <w:r w:rsidRPr="002A75EC">
        <w:rPr>
          <w:rFonts w:ascii="Calibri" w:eastAsia="Calibri" w:hAnsi="Calibri" w:cs="Times New Roman"/>
          <w:sz w:val="22"/>
        </w:rPr>
        <w:t>Library generation was performed as described previo</w:t>
      </w:r>
      <w:bookmarkStart w:id="0" w:name="_GoBack"/>
      <w:bookmarkEnd w:id="0"/>
      <w:r w:rsidRPr="002A75EC">
        <w:rPr>
          <w:rFonts w:ascii="Calibri" w:eastAsia="Calibri" w:hAnsi="Calibri" w:cs="Times New Roman"/>
          <w:sz w:val="22"/>
        </w:rPr>
        <w:t xml:space="preserve">usly </w:t>
      </w:r>
      <w:r w:rsidRPr="002A75EC">
        <w:rPr>
          <w:rFonts w:ascii="Calibri" w:eastAsia="Calibri" w:hAnsi="Calibri" w:cs="Times New Roman"/>
          <w:sz w:val="22"/>
        </w:rPr>
        <w:fldChar w:fldCharType="begin">
          <w:fldData xml:space="preserve">PEVuZE5vdGU+PENpdGU+PEF1dGhvcj5JbmdvbGlhPC9BdXRob3I+PFllYXI+MjAxMjwvWWVhcj48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</w:fldData>
        </w:fldChar>
      </w:r>
      <w:r w:rsidRPr="002A75EC">
        <w:rPr>
          <w:rFonts w:ascii="Calibri" w:eastAsia="Calibri" w:hAnsi="Calibri" w:cs="Times New Roman"/>
          <w:sz w:val="22"/>
        </w:rPr>
        <w:instrText xml:space="preserve"> ADDIN EN.CITE </w:instrText>
      </w:r>
      <w:r w:rsidRPr="002A75EC">
        <w:rPr>
          <w:rFonts w:ascii="Calibri" w:eastAsia="Calibri" w:hAnsi="Calibri" w:cs="Times New Roman"/>
          <w:sz w:val="22"/>
        </w:rPr>
        <w:fldChar w:fldCharType="begin">
          <w:fldData xml:space="preserve">PEVuZE5vdGU+PENpdGU+PEF1dGhvcj5JbmdvbGlhPC9BdXRob3I+PFllYXI+MjAxMjwvWWVhcj48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</w:fldData>
        </w:fldChar>
      </w:r>
      <w:r w:rsidRPr="002A75EC">
        <w:rPr>
          <w:rFonts w:ascii="Calibri" w:eastAsia="Calibri" w:hAnsi="Calibri" w:cs="Times New Roman"/>
          <w:sz w:val="22"/>
        </w:rPr>
        <w:instrText xml:space="preserve"> ADDIN EN.CITE.DATA </w:instrText>
      </w:r>
      <w:r w:rsidRPr="002A75EC">
        <w:rPr>
          <w:rFonts w:ascii="Calibri" w:eastAsia="Calibri" w:hAnsi="Calibri" w:cs="Times New Roman"/>
          <w:sz w:val="22"/>
        </w:rPr>
      </w:r>
      <w:r w:rsidRPr="002A75EC">
        <w:rPr>
          <w:rFonts w:ascii="Calibri" w:eastAsia="Calibri" w:hAnsi="Calibri" w:cs="Times New Roman"/>
          <w:sz w:val="22"/>
        </w:rPr>
        <w:fldChar w:fldCharType="end"/>
      </w:r>
      <w:r w:rsidRPr="002A75EC">
        <w:rPr>
          <w:rFonts w:ascii="Calibri" w:eastAsia="Calibri" w:hAnsi="Calibri" w:cs="Times New Roman"/>
          <w:sz w:val="22"/>
        </w:rPr>
      </w:r>
      <w:r w:rsidRPr="002A75EC">
        <w:rPr>
          <w:rFonts w:ascii="Calibri" w:eastAsia="Calibri" w:hAnsi="Calibri" w:cs="Times New Roman"/>
          <w:sz w:val="22"/>
        </w:rPr>
        <w:fldChar w:fldCharType="separate"/>
      </w:r>
      <w:r w:rsidRPr="002A75EC">
        <w:rPr>
          <w:rFonts w:ascii="Calibri" w:eastAsia="Calibri" w:hAnsi="Calibri" w:cs="Times New Roman"/>
          <w:noProof/>
          <w:sz w:val="22"/>
        </w:rPr>
        <w:t>(</w:t>
      </w:r>
      <w:hyperlink w:anchor="_ENREF_34" w:tooltip="Ingolia, 2012 #1665" w:history="1">
        <w:r w:rsidRPr="002A75EC">
          <w:rPr>
            <w:rFonts w:ascii="Calibri" w:eastAsia="Calibri" w:hAnsi="Calibri" w:cs="Times New Roman"/>
            <w:noProof/>
            <w:sz w:val="22"/>
          </w:rPr>
          <w:t>Ingolia et al. 2012</w:t>
        </w:r>
      </w:hyperlink>
      <w:r w:rsidRPr="002A75EC">
        <w:rPr>
          <w:rFonts w:ascii="Calibri" w:eastAsia="Calibri" w:hAnsi="Calibri" w:cs="Times New Roman"/>
          <w:noProof/>
          <w:sz w:val="22"/>
        </w:rPr>
        <w:t>)</w:t>
      </w:r>
      <w:r w:rsidRPr="002A75EC">
        <w:rPr>
          <w:rFonts w:ascii="Calibri" w:eastAsia="Calibri" w:hAnsi="Calibri" w:cs="Times New Roman"/>
          <w:sz w:val="22"/>
        </w:rPr>
        <w:fldChar w:fldCharType="end"/>
      </w:r>
      <w:r w:rsidRPr="002A75EC">
        <w:rPr>
          <w:rFonts w:ascii="Calibri" w:eastAsia="Calibri" w:hAnsi="Calibri" w:cs="Times New Roman"/>
          <w:sz w:val="22"/>
        </w:rPr>
        <w:t xml:space="preserve">, with some modifications. Briefly, RPFs were </w:t>
      </w:r>
      <w:proofErr w:type="spellStart"/>
      <w:r w:rsidRPr="002A75EC">
        <w:rPr>
          <w:rFonts w:ascii="Calibri" w:eastAsia="Calibri" w:hAnsi="Calibri" w:cs="Times New Roman"/>
          <w:sz w:val="22"/>
        </w:rPr>
        <w:t>resuspended</w:t>
      </w:r>
      <w:proofErr w:type="spellEnd"/>
      <w:r w:rsidRPr="002A75EC">
        <w:rPr>
          <w:rFonts w:ascii="Calibri" w:eastAsia="Calibri" w:hAnsi="Calibri" w:cs="Times New Roman"/>
          <w:sz w:val="22"/>
        </w:rPr>
        <w:t xml:space="preserve"> in 10 </w:t>
      </w:r>
      <w:proofErr w:type="spellStart"/>
      <w:r w:rsidRPr="002A75EC">
        <w:rPr>
          <w:rFonts w:ascii="Calibri" w:eastAsia="Calibri" w:hAnsi="Calibri" w:cs="Times New Roman"/>
          <w:sz w:val="22"/>
        </w:rPr>
        <w:t>μL</w:t>
      </w:r>
      <w:proofErr w:type="spellEnd"/>
      <w:r w:rsidRPr="002A75EC">
        <w:rPr>
          <w:rFonts w:ascii="Calibri" w:eastAsia="Calibri" w:hAnsi="Calibri" w:cs="Times New Roman"/>
          <w:sz w:val="22"/>
        </w:rPr>
        <w:t xml:space="preserve"> of 10 </w:t>
      </w:r>
      <w:proofErr w:type="spellStart"/>
      <w:r w:rsidRPr="002A75EC">
        <w:rPr>
          <w:rFonts w:ascii="Calibri" w:eastAsia="Calibri" w:hAnsi="Calibri" w:cs="Times New Roman"/>
          <w:sz w:val="22"/>
        </w:rPr>
        <w:t>mM</w:t>
      </w:r>
      <w:proofErr w:type="spellEnd"/>
      <w:r w:rsidRPr="002A75EC">
        <w:rPr>
          <w:rFonts w:ascii="Calibri" w:eastAsia="Calibri" w:hAnsi="Calibri" w:cs="Times New Roman"/>
          <w:sz w:val="22"/>
        </w:rPr>
        <w:t xml:space="preserve"> </w:t>
      </w:r>
      <w:proofErr w:type="spellStart"/>
      <w:r w:rsidRPr="002A75EC">
        <w:rPr>
          <w:rFonts w:ascii="Calibri" w:eastAsia="Calibri" w:hAnsi="Calibri" w:cs="Times New Roman"/>
          <w:sz w:val="22"/>
        </w:rPr>
        <w:t>Tris</w:t>
      </w:r>
      <w:proofErr w:type="spellEnd"/>
      <w:r w:rsidRPr="002A75EC">
        <w:rPr>
          <w:rFonts w:ascii="Calibri" w:eastAsia="Calibri" w:hAnsi="Calibri" w:cs="Times New Roman"/>
          <w:sz w:val="22"/>
        </w:rPr>
        <w:t xml:space="preserve">, pH 8.0, and dephosphorylated with T4 polynucleotide kinase (New England </w:t>
      </w:r>
      <w:proofErr w:type="spellStart"/>
      <w:r w:rsidRPr="002A75EC">
        <w:rPr>
          <w:rFonts w:ascii="Calibri" w:eastAsia="Calibri" w:hAnsi="Calibri" w:cs="Times New Roman"/>
          <w:sz w:val="22"/>
        </w:rPr>
        <w:t>Biolabs</w:t>
      </w:r>
      <w:proofErr w:type="spellEnd"/>
      <w:r w:rsidRPr="002A75EC">
        <w:rPr>
          <w:rFonts w:ascii="Calibri" w:eastAsia="Calibri" w:hAnsi="Calibri" w:cs="Times New Roman"/>
          <w:sz w:val="22"/>
        </w:rPr>
        <w:t xml:space="preserve">) in the presence of 20 units of </w:t>
      </w:r>
      <w:proofErr w:type="spellStart"/>
      <w:r w:rsidRPr="002A75EC">
        <w:rPr>
          <w:rFonts w:ascii="Calibri" w:eastAsia="Calibri" w:hAnsi="Calibri" w:cs="Times New Roman"/>
          <w:sz w:val="22"/>
        </w:rPr>
        <w:t>SUPERase•In</w:t>
      </w:r>
      <w:proofErr w:type="spellEnd"/>
      <w:r w:rsidRPr="002A75EC">
        <w:rPr>
          <w:rFonts w:ascii="Calibri" w:eastAsia="Calibri" w:hAnsi="Calibri" w:cs="Times New Roman"/>
          <w:sz w:val="22"/>
        </w:rPr>
        <w:t xml:space="preserve"> in a final volume of 40 </w:t>
      </w:r>
      <w:proofErr w:type="spellStart"/>
      <w:r w:rsidRPr="002A75EC">
        <w:rPr>
          <w:rFonts w:ascii="Calibri" w:eastAsia="Calibri" w:hAnsi="Calibri" w:cs="Times New Roman"/>
          <w:sz w:val="22"/>
        </w:rPr>
        <w:t>μL</w:t>
      </w:r>
      <w:proofErr w:type="spellEnd"/>
      <w:r w:rsidRPr="002A75EC">
        <w:rPr>
          <w:rFonts w:ascii="Calibri" w:eastAsia="Calibri" w:hAnsi="Calibri" w:cs="Times New Roman"/>
          <w:sz w:val="22"/>
        </w:rPr>
        <w:t xml:space="preserve">. The reaction was incubated for 1 hour at 37˚C, and inactivated for 10 minutes at 70˚C. RNAs were isopropanol precipitated, and ligated to the </w:t>
      </w:r>
      <w:proofErr w:type="spellStart"/>
      <w:r w:rsidRPr="002A75EC">
        <w:rPr>
          <w:rFonts w:ascii="Calibri" w:eastAsia="Calibri" w:hAnsi="Calibri" w:cs="Times New Roman"/>
          <w:sz w:val="22"/>
        </w:rPr>
        <w:t>preadenylated</w:t>
      </w:r>
      <w:proofErr w:type="spellEnd"/>
      <w:r w:rsidRPr="002A75EC">
        <w:rPr>
          <w:rFonts w:ascii="Calibri" w:eastAsia="Calibri" w:hAnsi="Calibri" w:cs="Times New Roman"/>
          <w:sz w:val="22"/>
        </w:rPr>
        <w:t xml:space="preserve"> and 3</w:t>
      </w:r>
      <w:r w:rsidRPr="002A75EC">
        <w:rPr>
          <w:rFonts w:ascii="Arial" w:eastAsia="Calibri" w:hAnsi="Arial" w:cs="Arial"/>
          <w:sz w:val="22"/>
        </w:rPr>
        <w:t>′</w:t>
      </w:r>
      <w:r w:rsidRPr="002A75EC">
        <w:rPr>
          <w:rFonts w:ascii="Calibri" w:eastAsia="Calibri" w:hAnsi="Calibri" w:cs="Calibri"/>
          <w:sz w:val="22"/>
        </w:rPr>
        <w:t xml:space="preserve"> blocke</w:t>
      </w:r>
      <w:r w:rsidRPr="002A75EC">
        <w:rPr>
          <w:rFonts w:ascii="Calibri" w:eastAsia="Calibri" w:hAnsi="Calibri" w:cs="Times New Roman"/>
          <w:sz w:val="22"/>
        </w:rPr>
        <w:t xml:space="preserve">d cloning Linker-1 </w:t>
      </w:r>
      <w:proofErr w:type="gramStart"/>
      <w:r w:rsidRPr="002A75EC">
        <w:rPr>
          <w:rFonts w:ascii="Calibri" w:eastAsia="Calibri" w:hAnsi="Calibri" w:cs="Times New Roman"/>
          <w:sz w:val="22"/>
        </w:rPr>
        <w:t xml:space="preserve">(IDT) by incubation with truncated T4 RNA ligase 2 (New England </w:t>
      </w:r>
      <w:proofErr w:type="spellStart"/>
      <w:r w:rsidRPr="002A75EC">
        <w:rPr>
          <w:rFonts w:ascii="Calibri" w:eastAsia="Calibri" w:hAnsi="Calibri" w:cs="Times New Roman"/>
          <w:sz w:val="22"/>
        </w:rPr>
        <w:t>Biolabs</w:t>
      </w:r>
      <w:proofErr w:type="spellEnd"/>
      <w:r w:rsidRPr="002A75EC">
        <w:rPr>
          <w:rFonts w:ascii="Calibri" w:eastAsia="Calibri" w:hAnsi="Calibri" w:cs="Times New Roman"/>
          <w:sz w:val="22"/>
        </w:rPr>
        <w:t>) for 2.5 hours at room temperature.</w:t>
      </w:r>
      <w:proofErr w:type="gramEnd"/>
      <w:r w:rsidRPr="002A75EC">
        <w:rPr>
          <w:rFonts w:ascii="Calibri" w:eastAsia="Calibri" w:hAnsi="Calibri" w:cs="Times New Roman"/>
          <w:sz w:val="22"/>
        </w:rPr>
        <w:t xml:space="preserve"> Ligated RPFs were isopropanol precipitated and gel purified from a 15% TBE-Urea gel before being reverse transcribed with </w:t>
      </w:r>
      <w:proofErr w:type="spellStart"/>
      <w:r w:rsidRPr="002A75EC">
        <w:rPr>
          <w:rFonts w:ascii="Calibri" w:eastAsia="Calibri" w:hAnsi="Calibri" w:cs="Times New Roman"/>
          <w:sz w:val="22"/>
        </w:rPr>
        <w:t>SuperScript</w:t>
      </w:r>
      <w:proofErr w:type="spellEnd"/>
      <w:r w:rsidRPr="002A75EC">
        <w:rPr>
          <w:rFonts w:ascii="Calibri" w:eastAsia="Calibri" w:hAnsi="Calibri" w:cs="Times New Roman"/>
          <w:sz w:val="22"/>
        </w:rPr>
        <w:t xml:space="preserve"> III (Life Technologies), using primer NI-NI-9. The RNA template was then removed by alkaline hydrolysis, and the reverse transcription products were isopropanol precipitated and gel purified. DNA fragments were circularized with </w:t>
      </w:r>
      <w:proofErr w:type="spellStart"/>
      <w:r w:rsidRPr="002A75EC">
        <w:rPr>
          <w:rFonts w:ascii="Calibri" w:eastAsia="Calibri" w:hAnsi="Calibri" w:cs="Times New Roman"/>
          <w:sz w:val="22"/>
        </w:rPr>
        <w:t>CircLigase</w:t>
      </w:r>
      <w:proofErr w:type="spellEnd"/>
      <w:r w:rsidRPr="002A75EC">
        <w:rPr>
          <w:rFonts w:ascii="Calibri" w:eastAsia="Calibri" w:hAnsi="Calibri" w:cs="Times New Roman"/>
          <w:sz w:val="22"/>
        </w:rPr>
        <w:t xml:space="preserve"> (</w:t>
      </w:r>
      <w:proofErr w:type="spellStart"/>
      <w:r w:rsidRPr="002A75EC">
        <w:rPr>
          <w:rFonts w:ascii="Calibri" w:eastAsia="Calibri" w:hAnsi="Calibri" w:cs="Times New Roman"/>
          <w:sz w:val="22"/>
        </w:rPr>
        <w:t>Epicentre</w:t>
      </w:r>
      <w:proofErr w:type="spellEnd"/>
      <w:r w:rsidRPr="002A75EC">
        <w:rPr>
          <w:rFonts w:ascii="Calibri" w:eastAsia="Calibri" w:hAnsi="Calibri" w:cs="Times New Roman"/>
          <w:sz w:val="22"/>
        </w:rPr>
        <w:t xml:space="preserve">) in a final volume of 20 </w:t>
      </w:r>
      <w:proofErr w:type="spellStart"/>
      <w:r w:rsidRPr="002A75EC">
        <w:rPr>
          <w:rFonts w:ascii="Calibri" w:eastAsia="Calibri" w:hAnsi="Calibri" w:cs="Times New Roman"/>
          <w:sz w:val="22"/>
        </w:rPr>
        <w:t>μL</w:t>
      </w:r>
      <w:proofErr w:type="spellEnd"/>
      <w:r w:rsidRPr="002A75EC">
        <w:rPr>
          <w:rFonts w:ascii="Calibri" w:eastAsia="Calibri" w:hAnsi="Calibri" w:cs="Times New Roman"/>
          <w:sz w:val="22"/>
        </w:rPr>
        <w:t xml:space="preserve"> and reverse transcription products corresponding to </w:t>
      </w:r>
      <w:proofErr w:type="spellStart"/>
      <w:r w:rsidRPr="002A75EC">
        <w:rPr>
          <w:rFonts w:ascii="Calibri" w:eastAsia="Calibri" w:hAnsi="Calibri" w:cs="Times New Roman"/>
          <w:sz w:val="22"/>
        </w:rPr>
        <w:t>rRNAs</w:t>
      </w:r>
      <w:proofErr w:type="spellEnd"/>
      <w:r w:rsidRPr="002A75EC">
        <w:rPr>
          <w:rFonts w:ascii="Calibri" w:eastAsia="Calibri" w:hAnsi="Calibri" w:cs="Times New Roman"/>
          <w:sz w:val="22"/>
        </w:rPr>
        <w:t xml:space="preserve"> were removed by subtractive hybridization using </w:t>
      </w:r>
      <w:proofErr w:type="spellStart"/>
      <w:r w:rsidRPr="002A75EC">
        <w:rPr>
          <w:rFonts w:ascii="Calibri" w:eastAsia="Calibri" w:hAnsi="Calibri" w:cs="Times New Roman"/>
          <w:sz w:val="22"/>
        </w:rPr>
        <w:t>MyOne</w:t>
      </w:r>
      <w:proofErr w:type="spellEnd"/>
      <w:r w:rsidRPr="002A75EC">
        <w:rPr>
          <w:rFonts w:ascii="Calibri" w:eastAsia="Calibri" w:hAnsi="Calibri" w:cs="Times New Roman"/>
          <w:sz w:val="22"/>
        </w:rPr>
        <w:t xml:space="preserve"> Streptavidin C1 </w:t>
      </w:r>
      <w:proofErr w:type="spellStart"/>
      <w:r w:rsidRPr="002A75EC">
        <w:rPr>
          <w:rFonts w:ascii="Calibri" w:eastAsia="Calibri" w:hAnsi="Calibri" w:cs="Times New Roman"/>
          <w:sz w:val="22"/>
        </w:rPr>
        <w:t>Dynabeads</w:t>
      </w:r>
      <w:proofErr w:type="spellEnd"/>
      <w:r w:rsidRPr="002A75EC">
        <w:rPr>
          <w:rFonts w:ascii="Calibri" w:eastAsia="Calibri" w:hAnsi="Calibri" w:cs="Times New Roman"/>
          <w:sz w:val="22"/>
        </w:rPr>
        <w:t xml:space="preserve"> (Life Technologies) and the three biotinylated DNA </w:t>
      </w:r>
      <w:proofErr w:type="spellStart"/>
      <w:r w:rsidRPr="002A75EC">
        <w:rPr>
          <w:rFonts w:ascii="Calibri" w:eastAsia="Calibri" w:hAnsi="Calibri" w:cs="Times New Roman"/>
          <w:sz w:val="22"/>
        </w:rPr>
        <w:t>oligos</w:t>
      </w:r>
      <w:proofErr w:type="spellEnd"/>
      <w:r w:rsidRPr="002A75EC">
        <w:rPr>
          <w:rFonts w:ascii="Calibri" w:eastAsia="Calibri" w:hAnsi="Calibri" w:cs="Times New Roman"/>
          <w:sz w:val="22"/>
        </w:rPr>
        <w:t xml:space="preserve"> NI-NI-21, NI-NI-23, and NI-NI-24, which are complementary to the </w:t>
      </w:r>
      <w:proofErr w:type="spellStart"/>
      <w:r w:rsidRPr="002A75EC">
        <w:rPr>
          <w:rFonts w:ascii="Calibri" w:eastAsia="Calibri" w:hAnsi="Calibri" w:cs="Times New Roman"/>
          <w:sz w:val="22"/>
        </w:rPr>
        <w:t>rRNAs</w:t>
      </w:r>
      <w:proofErr w:type="spellEnd"/>
      <w:r w:rsidRPr="002A75EC">
        <w:rPr>
          <w:rFonts w:ascii="Calibri" w:eastAsia="Calibri" w:hAnsi="Calibri" w:cs="Times New Roman"/>
          <w:sz w:val="22"/>
        </w:rPr>
        <w:t xml:space="preserve"> with accession numbers NR_003285.2:124-155, NR_003287.1:182-213, and NR_003287.1:1435-1461, respectively. The resulting DNA was precipitated and used as a template for PCR amplification with </w:t>
      </w:r>
      <w:proofErr w:type="spellStart"/>
      <w:r w:rsidRPr="002A75EC">
        <w:rPr>
          <w:rFonts w:ascii="Calibri" w:eastAsia="Calibri" w:hAnsi="Calibri" w:cs="Times New Roman"/>
          <w:sz w:val="22"/>
        </w:rPr>
        <w:t>Phusion</w:t>
      </w:r>
      <w:proofErr w:type="spellEnd"/>
      <w:r w:rsidRPr="002A75EC">
        <w:rPr>
          <w:rFonts w:ascii="Calibri" w:eastAsia="Calibri" w:hAnsi="Calibri" w:cs="Times New Roman"/>
          <w:sz w:val="22"/>
        </w:rPr>
        <w:t xml:space="preserve"> polymerase (New England </w:t>
      </w:r>
      <w:proofErr w:type="spellStart"/>
      <w:r w:rsidRPr="002A75EC">
        <w:rPr>
          <w:rFonts w:ascii="Calibri" w:eastAsia="Calibri" w:hAnsi="Calibri" w:cs="Times New Roman"/>
          <w:sz w:val="22"/>
        </w:rPr>
        <w:t>Biolabs</w:t>
      </w:r>
      <w:proofErr w:type="spellEnd"/>
      <w:r w:rsidRPr="002A75EC">
        <w:rPr>
          <w:rFonts w:ascii="Calibri" w:eastAsia="Calibri" w:hAnsi="Calibri" w:cs="Times New Roman"/>
          <w:sz w:val="22"/>
        </w:rPr>
        <w:t xml:space="preserve">) using NI-NI-2 and one of the index amplification primers CJ-NI-4, CJ-NI-6, CJ-NI-12, or CJ-NI-23. PCR amplified libraries were pooled and sequenced on a </w:t>
      </w:r>
      <w:proofErr w:type="spellStart"/>
      <w:r w:rsidRPr="002A75EC">
        <w:rPr>
          <w:rFonts w:ascii="Calibri" w:eastAsia="Calibri" w:hAnsi="Calibri" w:cs="Times New Roman"/>
          <w:sz w:val="22"/>
        </w:rPr>
        <w:t>HiSeq</w:t>
      </w:r>
      <w:proofErr w:type="spellEnd"/>
      <w:r w:rsidRPr="002A75EC">
        <w:rPr>
          <w:rFonts w:ascii="Calibri" w:eastAsia="Calibri" w:hAnsi="Calibri" w:cs="Times New Roman"/>
          <w:sz w:val="22"/>
        </w:rPr>
        <w:t xml:space="preserve"> 2000 using a V3 </w:t>
      </w:r>
      <w:proofErr w:type="spellStart"/>
      <w:r w:rsidRPr="002A75EC">
        <w:rPr>
          <w:rFonts w:ascii="Calibri" w:eastAsia="Calibri" w:hAnsi="Calibri" w:cs="Times New Roman"/>
          <w:sz w:val="22"/>
        </w:rPr>
        <w:t>flowcell</w:t>
      </w:r>
      <w:proofErr w:type="spellEnd"/>
      <w:r w:rsidRPr="002A75EC">
        <w:rPr>
          <w:rFonts w:ascii="Calibri" w:eastAsia="Calibri" w:hAnsi="Calibri" w:cs="Times New Roman"/>
          <w:sz w:val="22"/>
        </w:rPr>
        <w:t xml:space="preserve"> at the University of Pennsylvania Next Generation Sequencing Core. Pooled libraries were sequenced as single, 50bp reads.</w:t>
      </w:r>
    </w:p>
    <w:p w:rsidR="002A75EC" w:rsidRPr="002A75EC" w:rsidRDefault="002A75EC" w:rsidP="002A75EC">
      <w:pPr>
        <w:spacing w:after="200" w:line="480" w:lineRule="auto"/>
        <w:rPr>
          <w:rFonts w:ascii="Calibri" w:eastAsia="Calibri" w:hAnsi="Calibri" w:cs="Times New Roman"/>
          <w:b/>
          <w:sz w:val="22"/>
        </w:rPr>
      </w:pPr>
      <w:r w:rsidRPr="002A75EC">
        <w:rPr>
          <w:rFonts w:ascii="Calibri" w:eastAsia="Calibri" w:hAnsi="Calibri" w:cs="Times New Roman"/>
          <w:b/>
          <w:sz w:val="22"/>
        </w:rPr>
        <w:t>Library Preparation from Total RNA and Sequencing</w:t>
      </w:r>
    </w:p>
    <w:p w:rsidR="002A75EC" w:rsidRPr="002A75EC" w:rsidRDefault="002A75EC" w:rsidP="002A75EC">
      <w:pPr>
        <w:spacing w:after="200" w:line="480" w:lineRule="auto"/>
        <w:rPr>
          <w:rFonts w:ascii="Calibri" w:eastAsia="Calibri" w:hAnsi="Calibri" w:cs="Times New Roman"/>
          <w:b/>
          <w:sz w:val="22"/>
        </w:rPr>
      </w:pPr>
      <w:r w:rsidRPr="002A75EC">
        <w:rPr>
          <w:rFonts w:ascii="Calibri" w:eastAsia="Calibri" w:hAnsi="Calibri" w:cs="Times New Roman"/>
          <w:sz w:val="22"/>
        </w:rPr>
        <w:lastRenderedPageBreak/>
        <w:t xml:space="preserve">Cleared lysate frozen with </w:t>
      </w:r>
      <w:proofErr w:type="spellStart"/>
      <w:r w:rsidRPr="002A75EC">
        <w:rPr>
          <w:rFonts w:ascii="Calibri" w:eastAsia="Calibri" w:hAnsi="Calibri" w:cs="Times New Roman"/>
          <w:sz w:val="22"/>
        </w:rPr>
        <w:t>QIAzol</w:t>
      </w:r>
      <w:proofErr w:type="spellEnd"/>
      <w:r w:rsidRPr="002A75EC">
        <w:rPr>
          <w:rFonts w:ascii="Calibri" w:eastAsia="Calibri" w:hAnsi="Calibri" w:cs="Times New Roman"/>
          <w:sz w:val="22"/>
        </w:rPr>
        <w:t xml:space="preserve"> lysis reagent was processed according to the </w:t>
      </w:r>
      <w:proofErr w:type="spellStart"/>
      <w:r w:rsidRPr="002A75EC">
        <w:rPr>
          <w:rFonts w:ascii="Calibri" w:eastAsia="Calibri" w:hAnsi="Calibri" w:cs="Times New Roman"/>
          <w:sz w:val="22"/>
        </w:rPr>
        <w:t>Qiagen</w:t>
      </w:r>
      <w:proofErr w:type="spellEnd"/>
      <w:r w:rsidRPr="002A75EC">
        <w:rPr>
          <w:rFonts w:ascii="Calibri" w:eastAsia="Calibri" w:hAnsi="Calibri" w:cs="Times New Roman"/>
          <w:sz w:val="22"/>
        </w:rPr>
        <w:t xml:space="preserve"> </w:t>
      </w:r>
      <w:proofErr w:type="spellStart"/>
      <w:r w:rsidRPr="002A75EC">
        <w:rPr>
          <w:rFonts w:ascii="Calibri" w:eastAsia="Calibri" w:hAnsi="Calibri" w:cs="Times New Roman"/>
          <w:sz w:val="22"/>
        </w:rPr>
        <w:t>miRNeasy</w:t>
      </w:r>
      <w:proofErr w:type="spellEnd"/>
      <w:r w:rsidRPr="002A75EC">
        <w:rPr>
          <w:rFonts w:ascii="Calibri" w:eastAsia="Calibri" w:hAnsi="Calibri" w:cs="Times New Roman"/>
          <w:sz w:val="22"/>
        </w:rPr>
        <w:t xml:space="preserve"> Quick-Start Protocol. RNA integrity was verified by </w:t>
      </w:r>
      <w:proofErr w:type="spellStart"/>
      <w:r w:rsidRPr="002A75EC">
        <w:rPr>
          <w:rFonts w:ascii="Calibri" w:eastAsia="Calibri" w:hAnsi="Calibri" w:cs="Times New Roman"/>
          <w:sz w:val="22"/>
        </w:rPr>
        <w:t>Bioanalyzer</w:t>
      </w:r>
      <w:proofErr w:type="spellEnd"/>
      <w:r w:rsidRPr="002A75EC">
        <w:rPr>
          <w:rFonts w:ascii="Calibri" w:eastAsia="Calibri" w:hAnsi="Calibri" w:cs="Times New Roman"/>
          <w:sz w:val="22"/>
        </w:rPr>
        <w:t xml:space="preserve"> (Agilent Technologies) before library preparation as described according to the </w:t>
      </w:r>
      <w:proofErr w:type="spellStart"/>
      <w:r w:rsidRPr="002A75EC">
        <w:rPr>
          <w:rFonts w:ascii="Calibri" w:eastAsia="Calibri" w:hAnsi="Calibri" w:cs="Times New Roman"/>
          <w:sz w:val="22"/>
        </w:rPr>
        <w:t>TruSeq</w:t>
      </w:r>
      <w:proofErr w:type="spellEnd"/>
      <w:r w:rsidRPr="002A75EC">
        <w:rPr>
          <w:rFonts w:ascii="Calibri" w:eastAsia="Calibri" w:hAnsi="Calibri" w:cs="Times New Roman"/>
          <w:sz w:val="22"/>
        </w:rPr>
        <w:t xml:space="preserve"> Stranded Total RNA Sample Prep Kit (Illumina). PCR amplified libraries were pooled and sequenced on a </w:t>
      </w:r>
      <w:proofErr w:type="spellStart"/>
      <w:r w:rsidRPr="002A75EC">
        <w:rPr>
          <w:rFonts w:ascii="Calibri" w:eastAsia="Calibri" w:hAnsi="Calibri" w:cs="Times New Roman"/>
          <w:sz w:val="22"/>
        </w:rPr>
        <w:t>HiSeq</w:t>
      </w:r>
      <w:proofErr w:type="spellEnd"/>
      <w:r w:rsidRPr="002A75EC">
        <w:rPr>
          <w:rFonts w:ascii="Calibri" w:eastAsia="Calibri" w:hAnsi="Calibri" w:cs="Times New Roman"/>
          <w:sz w:val="22"/>
        </w:rPr>
        <w:t xml:space="preserve"> 2000 using a V3 </w:t>
      </w:r>
      <w:proofErr w:type="spellStart"/>
      <w:r w:rsidRPr="002A75EC">
        <w:rPr>
          <w:rFonts w:ascii="Calibri" w:eastAsia="Calibri" w:hAnsi="Calibri" w:cs="Times New Roman"/>
          <w:sz w:val="22"/>
        </w:rPr>
        <w:t>flowcell</w:t>
      </w:r>
      <w:proofErr w:type="spellEnd"/>
      <w:r w:rsidRPr="002A75EC">
        <w:rPr>
          <w:rFonts w:ascii="Calibri" w:eastAsia="Calibri" w:hAnsi="Calibri" w:cs="Times New Roman"/>
          <w:sz w:val="22"/>
        </w:rPr>
        <w:t xml:space="preserve"> at the University of Pennsylvania Next Generation Sequencing Core. Pooled libraries were sequenced as single, 100 </w:t>
      </w:r>
      <w:proofErr w:type="spellStart"/>
      <w:r w:rsidRPr="002A75EC">
        <w:rPr>
          <w:rFonts w:ascii="Calibri" w:eastAsia="Calibri" w:hAnsi="Calibri" w:cs="Times New Roman"/>
          <w:sz w:val="22"/>
        </w:rPr>
        <w:t>bp</w:t>
      </w:r>
      <w:proofErr w:type="spellEnd"/>
      <w:r w:rsidRPr="002A75EC">
        <w:rPr>
          <w:rFonts w:ascii="Calibri" w:eastAsia="Calibri" w:hAnsi="Calibri" w:cs="Times New Roman"/>
          <w:sz w:val="22"/>
        </w:rPr>
        <w:t xml:space="preserve"> reads.</w:t>
      </w:r>
    </w:p>
    <w:p w:rsidR="00B81F93" w:rsidRPr="00B81F93" w:rsidRDefault="00B81F93" w:rsidP="00B81F93">
      <w:pPr>
        <w:spacing w:line="480" w:lineRule="auto"/>
        <w:rPr>
          <w:rFonts w:ascii="Calibri" w:eastAsia="Times New Roman" w:hAnsi="Calibri" w:cs="Times New Roman"/>
          <w:b/>
          <w:sz w:val="22"/>
          <w:lang w:eastAsia="zh-CN"/>
        </w:rPr>
      </w:pPr>
      <w:r w:rsidRPr="00B81F93">
        <w:rPr>
          <w:rFonts w:ascii="Calibri" w:eastAsia="Times New Roman" w:hAnsi="Calibri" w:cs="Times New Roman"/>
          <w:b/>
          <w:sz w:val="22"/>
          <w:lang w:eastAsia="zh-CN"/>
        </w:rPr>
        <w:t>Data Alignment, Quantification, and Analysis for Cycling Transcripts</w:t>
      </w:r>
    </w:p>
    <w:p w:rsidR="00B81F93" w:rsidRPr="00B81F93" w:rsidRDefault="00B81F93" w:rsidP="00B81F93">
      <w:pPr>
        <w:spacing w:after="200" w:line="480" w:lineRule="auto"/>
        <w:rPr>
          <w:rFonts w:ascii="Calibri" w:eastAsia="Calibri" w:hAnsi="Calibri" w:cs="Times New Roman"/>
          <w:sz w:val="22"/>
        </w:rPr>
      </w:pPr>
      <w:r w:rsidRPr="00B81F93">
        <w:rPr>
          <w:rFonts w:ascii="Calibri" w:eastAsia="Calibri" w:hAnsi="Calibri" w:cs="Times New Roman"/>
          <w:sz w:val="22"/>
        </w:rPr>
        <w:t xml:space="preserve">Raw FASTQ files from RPF library sequencing were preprocessed as previously described </w:t>
      </w:r>
      <w:r w:rsidR="00AE32F3" w:rsidRPr="00B81F93">
        <w:rPr>
          <w:rFonts w:ascii="Calibri" w:eastAsia="Calibri" w:hAnsi="Calibri" w:cs="Times New Roman"/>
          <w:sz w:val="22"/>
        </w:rPr>
        <w:fldChar w:fldCharType="begin">
          <w:fldData xml:space="preserve">PEVuZE5vdGU+PENpdGU+PEF1dGhvcj5JbmdvbGlhPC9BdXRob3I+PFllYXI+MjAxMjwvWWVhcj48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</w:fldData>
        </w:fldChar>
      </w:r>
      <w:r w:rsidRPr="00B81F93">
        <w:rPr>
          <w:rFonts w:ascii="Calibri" w:eastAsia="Calibri" w:hAnsi="Calibri" w:cs="Times New Roman"/>
          <w:sz w:val="22"/>
        </w:rPr>
        <w:instrText xml:space="preserve"> ADDIN EN.CITE </w:instrText>
      </w:r>
      <w:r w:rsidR="00AE32F3" w:rsidRPr="00B81F93">
        <w:rPr>
          <w:rFonts w:ascii="Calibri" w:eastAsia="Calibri" w:hAnsi="Calibri" w:cs="Times New Roman"/>
          <w:sz w:val="22"/>
        </w:rPr>
        <w:fldChar w:fldCharType="begin">
          <w:fldData xml:space="preserve">PEVuZE5vdGU+PENpdGU+PEF1dGhvcj5JbmdvbGlhPC9BdXRob3I+PFllYXI+MjAxMjwvWWVhcj48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</w:fldData>
        </w:fldChar>
      </w:r>
      <w:r w:rsidRPr="00B81F93">
        <w:rPr>
          <w:rFonts w:ascii="Calibri" w:eastAsia="Calibri" w:hAnsi="Calibri" w:cs="Times New Roman"/>
          <w:sz w:val="22"/>
        </w:rPr>
        <w:instrText xml:space="preserve"> ADDIN EN.CITE.DATA </w:instrText>
      </w:r>
      <w:r w:rsidR="00AE32F3" w:rsidRPr="00B81F93">
        <w:rPr>
          <w:rFonts w:ascii="Calibri" w:eastAsia="Calibri" w:hAnsi="Calibri" w:cs="Times New Roman"/>
          <w:sz w:val="22"/>
        </w:rPr>
      </w:r>
      <w:r w:rsidR="00AE32F3" w:rsidRPr="00B81F93">
        <w:rPr>
          <w:rFonts w:ascii="Calibri" w:eastAsia="Calibri" w:hAnsi="Calibri" w:cs="Times New Roman"/>
          <w:sz w:val="22"/>
        </w:rPr>
        <w:fldChar w:fldCharType="end"/>
      </w:r>
      <w:r w:rsidR="00AE32F3" w:rsidRPr="00B81F93">
        <w:rPr>
          <w:rFonts w:ascii="Calibri" w:eastAsia="Calibri" w:hAnsi="Calibri" w:cs="Times New Roman"/>
          <w:sz w:val="22"/>
        </w:rPr>
      </w:r>
      <w:r w:rsidR="00AE32F3" w:rsidRPr="00B81F93">
        <w:rPr>
          <w:rFonts w:ascii="Calibri" w:eastAsia="Calibri" w:hAnsi="Calibri" w:cs="Times New Roman"/>
          <w:sz w:val="22"/>
        </w:rPr>
        <w:fldChar w:fldCharType="separate"/>
      </w:r>
      <w:r w:rsidRPr="00B81F93">
        <w:rPr>
          <w:rFonts w:ascii="Calibri" w:eastAsia="Calibri" w:hAnsi="Calibri" w:cs="Times New Roman"/>
          <w:noProof/>
          <w:sz w:val="22"/>
        </w:rPr>
        <w:t>(</w:t>
      </w:r>
      <w:hyperlink w:anchor="_ENREF_11" w:tooltip="Ingolia, 2012 #1665" w:history="1">
        <w:r w:rsidR="008D56C6" w:rsidRPr="00B81F93">
          <w:rPr>
            <w:rFonts w:ascii="Calibri" w:eastAsia="Calibri" w:hAnsi="Calibri" w:cs="Times New Roman"/>
            <w:noProof/>
            <w:sz w:val="22"/>
          </w:rPr>
          <w:t>Ingolia et al. 2012</w:t>
        </w:r>
      </w:hyperlink>
      <w:r w:rsidRPr="00B81F93">
        <w:rPr>
          <w:rFonts w:ascii="Calibri" w:eastAsia="Calibri" w:hAnsi="Calibri" w:cs="Times New Roman"/>
          <w:noProof/>
          <w:sz w:val="22"/>
        </w:rPr>
        <w:t>)</w:t>
      </w:r>
      <w:r w:rsidR="00AE32F3" w:rsidRPr="00B81F93">
        <w:rPr>
          <w:rFonts w:ascii="Calibri" w:eastAsia="Calibri" w:hAnsi="Calibri" w:cs="Times New Roman"/>
          <w:sz w:val="22"/>
        </w:rPr>
        <w:fldChar w:fldCharType="end"/>
      </w:r>
      <w:r w:rsidRPr="00B81F93">
        <w:rPr>
          <w:rFonts w:ascii="Calibri" w:eastAsia="Calibri" w:hAnsi="Calibri" w:cs="Times New Roman"/>
          <w:sz w:val="22"/>
        </w:rPr>
        <w:t xml:space="preserve">. Briefly, low quality reads were discarded using FASTQ </w:t>
      </w:r>
      <w:proofErr w:type="spellStart"/>
      <w:r w:rsidRPr="00B81F93">
        <w:rPr>
          <w:rFonts w:ascii="Calibri" w:eastAsia="Calibri" w:hAnsi="Calibri" w:cs="Times New Roman"/>
          <w:sz w:val="22"/>
        </w:rPr>
        <w:t>illumina</w:t>
      </w:r>
      <w:proofErr w:type="spellEnd"/>
      <w:r w:rsidRPr="00B81F93">
        <w:rPr>
          <w:rFonts w:ascii="Calibri" w:eastAsia="Calibri" w:hAnsi="Calibri" w:cs="Times New Roman"/>
          <w:sz w:val="22"/>
        </w:rPr>
        <w:t xml:space="preserve"> filter. 3' linker sequences and the first nucleotide from the 5' end were removed from each sequence using FASTX-Toolkit (http://hannonlab.cshl.edu/fastx_toolkit/). The resulting reads were aligned against a library of </w:t>
      </w:r>
      <w:proofErr w:type="spellStart"/>
      <w:r w:rsidRPr="00B81F93">
        <w:rPr>
          <w:rFonts w:ascii="Calibri" w:eastAsia="Calibri" w:hAnsi="Calibri" w:cs="Times New Roman"/>
          <w:sz w:val="22"/>
        </w:rPr>
        <w:t>rRNA</w:t>
      </w:r>
      <w:proofErr w:type="spellEnd"/>
      <w:r w:rsidRPr="00B81F93">
        <w:rPr>
          <w:rFonts w:ascii="Calibri" w:eastAsia="Calibri" w:hAnsi="Calibri" w:cs="Times New Roman"/>
          <w:sz w:val="22"/>
        </w:rPr>
        <w:t xml:space="preserve"> sequences </w:t>
      </w:r>
      <w:r w:rsidR="00AE32F3" w:rsidRPr="00B81F93">
        <w:rPr>
          <w:rFonts w:ascii="Calibri" w:eastAsia="Calibri" w:hAnsi="Calibri" w:cs="Times New Roman"/>
          <w:sz w:val="22"/>
        </w:rPr>
        <w:fldChar w:fldCharType="begin">
          <w:fldData xml:space="preserve">PEVuZE5vdGU+PENpdGU+PEF1dGhvcj5JbmdvbGlhPC9BdXRob3I+PFllYXI+MjAxMjwvWWVhcj48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</w:fldData>
        </w:fldChar>
      </w:r>
      <w:r w:rsidRPr="00B81F93">
        <w:rPr>
          <w:rFonts w:ascii="Calibri" w:eastAsia="Calibri" w:hAnsi="Calibri" w:cs="Times New Roman"/>
          <w:sz w:val="22"/>
        </w:rPr>
        <w:instrText xml:space="preserve"> ADDIN EN.CITE </w:instrText>
      </w:r>
      <w:r w:rsidR="00AE32F3" w:rsidRPr="00B81F93">
        <w:rPr>
          <w:rFonts w:ascii="Calibri" w:eastAsia="Calibri" w:hAnsi="Calibri" w:cs="Times New Roman"/>
          <w:sz w:val="22"/>
        </w:rPr>
        <w:fldChar w:fldCharType="begin">
          <w:fldData xml:space="preserve">PEVuZE5vdGU+PENpdGU+PEF1dGhvcj5JbmdvbGlhPC9BdXRob3I+PFllYXI+MjAxMjwvWWVhcj48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</w:fldData>
        </w:fldChar>
      </w:r>
      <w:r w:rsidRPr="00B81F93">
        <w:rPr>
          <w:rFonts w:ascii="Calibri" w:eastAsia="Calibri" w:hAnsi="Calibri" w:cs="Times New Roman"/>
          <w:sz w:val="22"/>
        </w:rPr>
        <w:instrText xml:space="preserve"> ADDIN EN.CITE.DATA </w:instrText>
      </w:r>
      <w:r w:rsidR="00AE32F3" w:rsidRPr="00B81F93">
        <w:rPr>
          <w:rFonts w:ascii="Calibri" w:eastAsia="Calibri" w:hAnsi="Calibri" w:cs="Times New Roman"/>
          <w:sz w:val="22"/>
        </w:rPr>
      </w:r>
      <w:r w:rsidR="00AE32F3" w:rsidRPr="00B81F93">
        <w:rPr>
          <w:rFonts w:ascii="Calibri" w:eastAsia="Calibri" w:hAnsi="Calibri" w:cs="Times New Roman"/>
          <w:sz w:val="22"/>
        </w:rPr>
        <w:fldChar w:fldCharType="end"/>
      </w:r>
      <w:r w:rsidR="00AE32F3" w:rsidRPr="00B81F93">
        <w:rPr>
          <w:rFonts w:ascii="Calibri" w:eastAsia="Calibri" w:hAnsi="Calibri" w:cs="Times New Roman"/>
          <w:sz w:val="22"/>
        </w:rPr>
      </w:r>
      <w:r w:rsidR="00AE32F3" w:rsidRPr="00B81F93">
        <w:rPr>
          <w:rFonts w:ascii="Calibri" w:eastAsia="Calibri" w:hAnsi="Calibri" w:cs="Times New Roman"/>
          <w:sz w:val="22"/>
        </w:rPr>
        <w:fldChar w:fldCharType="separate"/>
      </w:r>
      <w:r w:rsidRPr="00B81F93">
        <w:rPr>
          <w:rFonts w:ascii="Calibri" w:eastAsia="Calibri" w:hAnsi="Calibri" w:cs="Times New Roman"/>
          <w:noProof/>
          <w:sz w:val="22"/>
        </w:rPr>
        <w:t>(</w:t>
      </w:r>
      <w:hyperlink w:anchor="_ENREF_11" w:tooltip="Ingolia, 2012 #1665" w:history="1">
        <w:r w:rsidR="008D56C6" w:rsidRPr="00B81F93">
          <w:rPr>
            <w:rFonts w:ascii="Calibri" w:eastAsia="Calibri" w:hAnsi="Calibri" w:cs="Times New Roman"/>
            <w:noProof/>
            <w:sz w:val="22"/>
          </w:rPr>
          <w:t>Ingolia et al. 2012</w:t>
        </w:r>
      </w:hyperlink>
      <w:r w:rsidRPr="00B81F93">
        <w:rPr>
          <w:rFonts w:ascii="Calibri" w:eastAsia="Calibri" w:hAnsi="Calibri" w:cs="Times New Roman"/>
          <w:noProof/>
          <w:sz w:val="22"/>
        </w:rPr>
        <w:t>)</w:t>
      </w:r>
      <w:r w:rsidR="00AE32F3" w:rsidRPr="00B81F93">
        <w:rPr>
          <w:rFonts w:ascii="Calibri" w:eastAsia="Calibri" w:hAnsi="Calibri" w:cs="Times New Roman"/>
          <w:sz w:val="22"/>
        </w:rPr>
        <w:fldChar w:fldCharType="end"/>
      </w:r>
      <w:r w:rsidRPr="00B81F93">
        <w:rPr>
          <w:rFonts w:ascii="Calibri" w:eastAsia="Calibri" w:hAnsi="Calibri" w:cs="Times New Roman"/>
          <w:sz w:val="22"/>
        </w:rPr>
        <w:t xml:space="preserve"> using Bowtie </w:t>
      </w:r>
      <w:r w:rsidR="00AE32F3" w:rsidRPr="00B81F93">
        <w:rPr>
          <w:rFonts w:ascii="Calibri" w:eastAsia="Calibri" w:hAnsi="Calibri" w:cs="Times New Roman"/>
          <w:sz w:val="22"/>
        </w:rPr>
        <w:fldChar w:fldCharType="begin"/>
      </w:r>
      <w:r w:rsidRPr="00B81F93">
        <w:rPr>
          <w:rFonts w:ascii="Calibri" w:eastAsia="Calibri" w:hAnsi="Calibri" w:cs="Times New Roman"/>
          <w:sz w:val="22"/>
        </w:rPr>
        <w:instrText xml:space="preserve"> ADDIN EN.CITE &lt;EndNote&gt;&lt;Cite&gt;&lt;Author&gt;Langmead&lt;/Author&gt;&lt;Year&gt;2009&lt;/Year&gt;&lt;RecNum&gt;1666&lt;/RecNum&gt;&lt;DisplayText&gt;(Langmead et al. 2009)&lt;/DisplayText&gt;&lt;record&gt;&lt;rec-number&gt;1666&lt;/rec-number&gt;&lt;foreign-keys&gt;&lt;key app="EN" db-id="9rv59xe24a0edbeaxwbpfasx55svzdd0s02z"&gt;1666&lt;/key&gt;&lt;/foreign-keys&gt;&lt;ref-type name="Journal Article"&gt;17&lt;/ref-type&gt;&lt;contributors&gt;&lt;authors&gt;&lt;author&gt;Langmead, B.&lt;/author&gt;&lt;author&gt;Trapnell, C.&lt;/author&gt;&lt;author&gt;Pop, M.&lt;/author&gt;&lt;author&gt;Salzberg, S. L.&lt;/author&gt;&lt;/authors&gt;&lt;/contributors&gt;&lt;auth-address&gt;Center for Bioinformatics and Computational Biology, Institute for Advanced Computer Studies, University of Maryland, College Park, MD 20742, USA. langmead@cs.umd.edu&lt;/auth-address&gt;&lt;titles&gt;&lt;title&gt;Ultrafast and memory-efficient alignment of short DNA sequences to the human genome&lt;/title&gt;&lt;secondary-title&gt;Genome Biol&lt;/secondary-title&gt;&lt;/titles&gt;&lt;periodical&gt;&lt;full-title&gt;Genome Biol&lt;/full-title&gt;&lt;abbr-1&gt;Genome biology&lt;/abbr-1&gt;&lt;/periodical&gt;&lt;pages&gt;R25&lt;/pages&gt;&lt;volume&gt;10&lt;/volume&gt;&lt;number&gt;3&lt;/number&gt;&lt;edition&gt;2009/03/06&lt;/edition&gt;&lt;keywords&gt;&lt;keyword&gt;Algorithms&lt;/keyword&gt;&lt;keyword&gt;*Base Sequence&lt;/keyword&gt;&lt;keyword&gt;Genome, Human/*genetics&lt;/keyword&gt;&lt;keyword&gt;Humans&lt;/keyword&gt;&lt;keyword&gt;Sequence Alignment/*methods&lt;/keyword&gt;&lt;/keywords&gt;&lt;dates&gt;&lt;year&gt;2009&lt;/year&gt;&lt;/dates&gt;&lt;isbn&gt;1465-6914 (Electronic)&amp;#xD;1465-6906 (Linking)&lt;/isbn&gt;&lt;accession-num&gt;19261174&lt;/accession-num&gt;&lt;urls&gt;&lt;related-urls&gt;&lt;url&gt;http://www.ncbi.nlm.nih.gov/pubmed/19261174&lt;/url&gt;&lt;/related-urls&gt;&lt;/urls&gt;&lt;custom2&gt;2690996&lt;/custom2&gt;&lt;electronic-resource-num&gt;10.1186/gb-2009-10-3-r25&amp;#xD;gb-2009-10-3-r25 [pii]&lt;/electronic-resource-num&gt;&lt;language&gt;eng&lt;/language&gt;&lt;/record&gt;&lt;/Cite&gt;&lt;/EndNote&gt;</w:instrText>
      </w:r>
      <w:r w:rsidR="00AE32F3" w:rsidRPr="00B81F93">
        <w:rPr>
          <w:rFonts w:ascii="Calibri" w:eastAsia="Calibri" w:hAnsi="Calibri" w:cs="Times New Roman"/>
          <w:sz w:val="22"/>
        </w:rPr>
        <w:fldChar w:fldCharType="separate"/>
      </w:r>
      <w:r w:rsidRPr="00B81F93">
        <w:rPr>
          <w:rFonts w:ascii="Calibri" w:eastAsia="Calibri" w:hAnsi="Calibri" w:cs="Times New Roman"/>
          <w:noProof/>
          <w:sz w:val="22"/>
        </w:rPr>
        <w:t>(</w:t>
      </w:r>
      <w:hyperlink w:anchor="_ENREF_14" w:tooltip="Langmead, 2009 #1666" w:history="1">
        <w:r w:rsidR="008D56C6" w:rsidRPr="00B81F93">
          <w:rPr>
            <w:rFonts w:ascii="Calibri" w:eastAsia="Calibri" w:hAnsi="Calibri" w:cs="Times New Roman"/>
            <w:noProof/>
            <w:sz w:val="22"/>
          </w:rPr>
          <w:t>Langmead et al. 2009</w:t>
        </w:r>
      </w:hyperlink>
      <w:r w:rsidRPr="00B81F93">
        <w:rPr>
          <w:rFonts w:ascii="Calibri" w:eastAsia="Calibri" w:hAnsi="Calibri" w:cs="Times New Roman"/>
          <w:noProof/>
          <w:sz w:val="22"/>
        </w:rPr>
        <w:t>)</w:t>
      </w:r>
      <w:r w:rsidR="00AE32F3" w:rsidRPr="00B81F93">
        <w:rPr>
          <w:rFonts w:ascii="Calibri" w:eastAsia="Calibri" w:hAnsi="Calibri" w:cs="Times New Roman"/>
          <w:sz w:val="22"/>
        </w:rPr>
        <w:fldChar w:fldCharType="end"/>
      </w:r>
      <w:r w:rsidRPr="00B81F93">
        <w:rPr>
          <w:rFonts w:ascii="Calibri" w:eastAsia="Calibri" w:hAnsi="Calibri" w:cs="Times New Roman"/>
          <w:sz w:val="22"/>
        </w:rPr>
        <w:t>, and only the unaligned reads were retained for downstream analysis.</w:t>
      </w:r>
    </w:p>
    <w:p w:rsidR="00B81F93" w:rsidRPr="00B81F93" w:rsidRDefault="00B81F93" w:rsidP="00B81F93">
      <w:pPr>
        <w:spacing w:after="200" w:line="480" w:lineRule="auto"/>
        <w:rPr>
          <w:rFonts w:ascii="Calibri" w:eastAsia="Calibri" w:hAnsi="Calibri" w:cs="Times New Roman"/>
          <w:sz w:val="22"/>
        </w:rPr>
      </w:pPr>
      <w:r w:rsidRPr="00B81F93">
        <w:rPr>
          <w:rFonts w:ascii="Calibri" w:eastAsia="Calibri" w:hAnsi="Calibri" w:cs="Times New Roman"/>
          <w:sz w:val="22"/>
        </w:rPr>
        <w:t xml:space="preserve">Following preprocessing, the remaining reads were aligned to the reference human genome (GRCh37/hg19) using STAR </w:t>
      </w:r>
      <w:r w:rsidR="00AE32F3" w:rsidRPr="00B81F93">
        <w:rPr>
          <w:rFonts w:ascii="Calibri" w:eastAsia="Calibri" w:hAnsi="Calibri" w:cs="Times New Roman"/>
          <w:sz w:val="22"/>
        </w:rPr>
        <w:fldChar w:fldCharType="begin"/>
      </w:r>
      <w:r w:rsidRPr="00B81F93">
        <w:rPr>
          <w:rFonts w:ascii="Calibri" w:eastAsia="Calibri" w:hAnsi="Calibri" w:cs="Times New Roman"/>
          <w:sz w:val="22"/>
        </w:rPr>
        <w:instrText xml:space="preserve"> ADDIN EN.CITE &lt;EndNote&gt;&lt;Cite&gt;&lt;Author&gt;Dobin&lt;/Author&gt;&lt;Year&gt;2013&lt;/Year&gt;&lt;RecNum&gt;1667&lt;/RecNum&gt;&lt;DisplayText&gt;(Dobin et al. 2013)&lt;/DisplayText&gt;&lt;record&gt;&lt;rec-number&gt;1667&lt;/rec-number&gt;&lt;foreign-keys&gt;&lt;key app="EN" db-id="9rv59xe24a0edbeaxwbpfasx55svzdd0s02z"&gt;1667&lt;/key&gt;&lt;/foreign-keys&gt;&lt;ref-type name="Journal Article"&gt;17&lt;/ref-type&gt;&lt;contributors&gt;&lt;authors&gt;&lt;author&gt;Dobin, A.&lt;/author&gt;&lt;author&gt;Davis, C. A.&lt;/author&gt;&lt;author&gt;Schlesinger, F.&lt;/author&gt;&lt;author&gt;Drenkow, J.&lt;/author&gt;&lt;author&gt;Zaleski, C.&lt;/author&gt;&lt;author&gt;Jha, S.&lt;/author&gt;&lt;author&gt;Batut, P.&lt;/author&gt;&lt;author&gt;Chaisson, M.&lt;/author&gt;&lt;author&gt;Gingeras, T. R.&lt;/author&gt;&lt;/authors&gt;&lt;/contributors&gt;&lt;auth-address&gt;Cold Spring Harbor Laboratory, Cold Spring Harbor, NY, USA. dobin@cshl.edu&lt;/auth-address&gt;&lt;titles&gt;&lt;title&gt;STAR: ultrafast universal RNA-seq aligner&lt;/title&gt;&lt;secondary-title&gt;Bioinformatics&lt;/secondary-title&gt;&lt;/titles&gt;&lt;periodical&gt;&lt;full-title&gt;Bioinformatics&lt;/full-title&gt;&lt;/periodical&gt;&lt;pages&gt;15-21&lt;/pages&gt;&lt;volume&gt;29&lt;/volume&gt;&lt;number&gt;1&lt;/number&gt;&lt;edition&gt;2012/10/30&lt;/edition&gt;&lt;keywords&gt;&lt;keyword&gt;Algorithms&lt;/keyword&gt;&lt;keyword&gt;Cluster Analysis&lt;/keyword&gt;&lt;keyword&gt;Gene Expression Profiling&lt;/keyword&gt;&lt;keyword&gt;Genome, Human&lt;/keyword&gt;&lt;keyword&gt;Humans&lt;/keyword&gt;&lt;keyword&gt;RNA Splicing&lt;/keyword&gt;&lt;keyword&gt;Sequence Alignment/*methods&lt;/keyword&gt;&lt;keyword&gt;Sequence Analysis, RNA/methods&lt;/keyword&gt;&lt;keyword&gt;*Software&lt;/keyword&gt;&lt;/keywords&gt;&lt;dates&gt;&lt;year&gt;2013&lt;/year&gt;&lt;pub-dates&gt;&lt;date&gt;Jan 1&lt;/date&gt;&lt;/pub-dates&gt;&lt;/dates&gt;&lt;isbn&gt;1367-4811 (Electronic)&amp;#xD;1367-4803 (Linking)&lt;/isbn&gt;&lt;accession-num&gt;23104886&lt;/accession-num&gt;&lt;urls&gt;&lt;related-urls&gt;&lt;url&gt;http://www.ncbi.nlm.nih.gov/pubmed/23104886&lt;/url&gt;&lt;/related-urls&gt;&lt;/urls&gt;&lt;custom2&gt;3530905&lt;/custom2&gt;&lt;electronic-resource-num&gt;10.1093/bioinformatics/bts635&amp;#xD;bts635 [pii]&lt;/electronic-resource-num&gt;&lt;language&gt;eng&lt;/language&gt;&lt;/record&gt;&lt;/Cite&gt;&lt;/EndNote&gt;</w:instrText>
      </w:r>
      <w:r w:rsidR="00AE32F3" w:rsidRPr="00B81F93">
        <w:rPr>
          <w:rFonts w:ascii="Calibri" w:eastAsia="Calibri" w:hAnsi="Calibri" w:cs="Times New Roman"/>
          <w:sz w:val="22"/>
        </w:rPr>
        <w:fldChar w:fldCharType="separate"/>
      </w:r>
      <w:r w:rsidRPr="00B81F93">
        <w:rPr>
          <w:rFonts w:ascii="Calibri" w:eastAsia="Calibri" w:hAnsi="Calibri" w:cs="Times New Roman"/>
          <w:noProof/>
          <w:sz w:val="22"/>
        </w:rPr>
        <w:t>(</w:t>
      </w:r>
      <w:hyperlink w:anchor="_ENREF_5" w:tooltip="Dobin, 2013 #1667" w:history="1">
        <w:r w:rsidR="008D56C6" w:rsidRPr="00B81F93">
          <w:rPr>
            <w:rFonts w:ascii="Calibri" w:eastAsia="Calibri" w:hAnsi="Calibri" w:cs="Times New Roman"/>
            <w:noProof/>
            <w:sz w:val="22"/>
          </w:rPr>
          <w:t>Dobin et al. 2013</w:t>
        </w:r>
      </w:hyperlink>
      <w:r w:rsidRPr="00B81F93">
        <w:rPr>
          <w:rFonts w:ascii="Calibri" w:eastAsia="Calibri" w:hAnsi="Calibri" w:cs="Times New Roman"/>
          <w:noProof/>
          <w:sz w:val="22"/>
        </w:rPr>
        <w:t>)</w:t>
      </w:r>
      <w:r w:rsidR="00AE32F3" w:rsidRPr="00B81F93">
        <w:rPr>
          <w:rFonts w:ascii="Calibri" w:eastAsia="Calibri" w:hAnsi="Calibri" w:cs="Times New Roman"/>
          <w:sz w:val="22"/>
        </w:rPr>
        <w:fldChar w:fldCharType="end"/>
      </w:r>
      <w:r w:rsidRPr="00B81F93">
        <w:rPr>
          <w:rFonts w:ascii="Calibri" w:eastAsia="Calibri" w:hAnsi="Calibri" w:cs="Times New Roman"/>
          <w:sz w:val="22"/>
        </w:rPr>
        <w:t xml:space="preserve"> with default parameters. All read counts were calculated using </w:t>
      </w:r>
      <w:proofErr w:type="spellStart"/>
      <w:r w:rsidRPr="00B81F93">
        <w:rPr>
          <w:rFonts w:ascii="Calibri" w:eastAsia="Calibri" w:hAnsi="Calibri" w:cs="Times New Roman"/>
          <w:sz w:val="22"/>
        </w:rPr>
        <w:t>HTSeq</w:t>
      </w:r>
      <w:proofErr w:type="spellEnd"/>
      <w:r w:rsidRPr="00B81F93">
        <w:rPr>
          <w:rFonts w:ascii="Calibri" w:eastAsia="Calibri" w:hAnsi="Calibri" w:cs="Times New Roman"/>
          <w:sz w:val="22"/>
        </w:rPr>
        <w:t xml:space="preserve"> </w:t>
      </w:r>
      <w:r w:rsidR="00AE32F3" w:rsidRPr="00B81F93">
        <w:rPr>
          <w:rFonts w:ascii="Calibri" w:eastAsia="Calibri" w:hAnsi="Calibri" w:cs="Times New Roman"/>
          <w:sz w:val="22"/>
        </w:rPr>
        <w:fldChar w:fldCharType="begin"/>
      </w:r>
      <w:r w:rsidRPr="00B81F93">
        <w:rPr>
          <w:rFonts w:ascii="Calibri" w:eastAsia="Calibri" w:hAnsi="Calibri" w:cs="Times New Roman"/>
          <w:sz w:val="22"/>
        </w:rPr>
        <w:instrText xml:space="preserve"> ADDIN EN.CITE &lt;EndNote&gt;&lt;Cite&gt;&lt;Author&gt;Anders&lt;/Author&gt;&lt;Year&gt;2014&lt;/Year&gt;&lt;RecNum&gt;1668&lt;/RecNum&gt;&lt;DisplayText&gt;(Anders et al. 2014)&lt;/DisplayText&gt;&lt;record&gt;&lt;rec-number&gt;1668&lt;/rec-number&gt;&lt;foreign-keys&gt;&lt;key app="EN" db-id="9rv59xe24a0edbeaxwbpfasx55svzdd0s02z"&gt;1668&lt;/key&gt;&lt;/foreign-keys&gt;&lt;ref-type name="Journal Article"&gt;17&lt;/ref-type&gt;&lt;contributors&gt;&lt;authors&gt;&lt;author&gt;Anders, Simon&lt;/author&gt;&lt;author&gt;Pyl, Paul Theodor&lt;/author&gt;&lt;author&gt;Huber, Wolfgang&lt;/author&gt;&lt;/authors&gt;&lt;/contributors&gt;&lt;titles&gt;&lt;title&gt;HTSeq &amp;amp;#150; A Python framework to work with high-throughput sequencing data&lt;/title&gt;&lt;secondary-title&gt;bioRxiv&lt;/secondary-title&gt;&lt;/titles&gt;&lt;periodical&gt;&lt;full-title&gt;bioRxiv&lt;/full-title&gt;&lt;/periodical&gt;&lt;dates&gt;&lt;year&gt;2014&lt;/year&gt;&lt;pub-dates&gt;&lt;date&gt;2014-02-20 11:14:26&lt;/date&gt;&lt;/pub-dates&gt;&lt;/dates&gt;&lt;urls&gt;&lt;related-urls&gt;&lt;url&gt;http://biorxiv.org/biorxiv/early/2014/02/20/002824.full.pdf&lt;/url&gt;&lt;/related-urls&gt;&lt;/urls&gt;&lt;electronic-resource-num&gt;10.1101/002824&lt;/electronic-resource-num&gt;&lt;/record&gt;&lt;/Cite&gt;&lt;/EndNote&gt;</w:instrText>
      </w:r>
      <w:r w:rsidR="00AE32F3" w:rsidRPr="00B81F93">
        <w:rPr>
          <w:rFonts w:ascii="Calibri" w:eastAsia="Calibri" w:hAnsi="Calibri" w:cs="Times New Roman"/>
          <w:sz w:val="22"/>
        </w:rPr>
        <w:fldChar w:fldCharType="separate"/>
      </w:r>
      <w:r w:rsidRPr="00B81F93">
        <w:rPr>
          <w:rFonts w:ascii="Calibri" w:eastAsia="Calibri" w:hAnsi="Calibri" w:cs="Times New Roman"/>
          <w:noProof/>
          <w:sz w:val="22"/>
        </w:rPr>
        <w:t>(</w:t>
      </w:r>
      <w:hyperlink w:anchor="_ENREF_2" w:tooltip="Anders, 2014 #1668" w:history="1">
        <w:r w:rsidR="008D56C6" w:rsidRPr="00B81F93">
          <w:rPr>
            <w:rFonts w:ascii="Calibri" w:eastAsia="Calibri" w:hAnsi="Calibri" w:cs="Times New Roman"/>
            <w:noProof/>
            <w:sz w:val="22"/>
          </w:rPr>
          <w:t>Anders et al. 2014</w:t>
        </w:r>
      </w:hyperlink>
      <w:r w:rsidRPr="00B81F93">
        <w:rPr>
          <w:rFonts w:ascii="Calibri" w:eastAsia="Calibri" w:hAnsi="Calibri" w:cs="Times New Roman"/>
          <w:noProof/>
          <w:sz w:val="22"/>
        </w:rPr>
        <w:t>)</w:t>
      </w:r>
      <w:r w:rsidR="00AE32F3" w:rsidRPr="00B81F93">
        <w:rPr>
          <w:rFonts w:ascii="Calibri" w:eastAsia="Calibri" w:hAnsi="Calibri" w:cs="Times New Roman"/>
          <w:sz w:val="22"/>
        </w:rPr>
        <w:fldChar w:fldCharType="end"/>
      </w:r>
      <w:r w:rsidRPr="00B81F93">
        <w:rPr>
          <w:rFonts w:ascii="Calibri" w:eastAsia="Calibri" w:hAnsi="Calibri" w:cs="Times New Roman"/>
          <w:sz w:val="22"/>
        </w:rPr>
        <w:t xml:space="preserve"> run in stranded mode with default parameters. Total RNA-</w:t>
      </w:r>
      <w:proofErr w:type="spellStart"/>
      <w:r w:rsidRPr="00B81F93">
        <w:rPr>
          <w:rFonts w:ascii="Calibri" w:eastAsia="Calibri" w:hAnsi="Calibri" w:cs="Times New Roman"/>
          <w:sz w:val="22"/>
        </w:rPr>
        <w:t>seq</w:t>
      </w:r>
      <w:proofErr w:type="spellEnd"/>
      <w:r w:rsidRPr="00B81F93">
        <w:rPr>
          <w:rFonts w:ascii="Calibri" w:eastAsia="Calibri" w:hAnsi="Calibri" w:cs="Times New Roman"/>
          <w:sz w:val="22"/>
        </w:rPr>
        <w:t xml:space="preserve"> data was aligned using the same methods as the RPF data, without any of the preprocessing steps. All quantification was performed using gene models for 19438 protein-coding genes from UCSC Known Genes </w:t>
      </w:r>
      <w:r w:rsidR="00AE32F3" w:rsidRPr="00B81F93">
        <w:rPr>
          <w:rFonts w:ascii="Calibri" w:eastAsia="Calibri" w:hAnsi="Calibri" w:cs="Times New Roman"/>
          <w:sz w:val="22"/>
        </w:rPr>
        <w:fldChar w:fldCharType="begin"/>
      </w:r>
      <w:r w:rsidRPr="00B81F93">
        <w:rPr>
          <w:rFonts w:ascii="Calibri" w:eastAsia="Calibri" w:hAnsi="Calibri" w:cs="Times New Roman"/>
          <w:sz w:val="22"/>
        </w:rPr>
        <w:instrText xml:space="preserve"> ADDIN EN.CITE &lt;EndNote&gt;&lt;Cite&gt;&lt;Author&gt;Hsu&lt;/Author&gt;&lt;Year&gt;2006&lt;/Year&gt;&lt;RecNum&gt;1669&lt;/RecNum&gt;&lt;DisplayText&gt;(Hsu et al. 2006)&lt;/DisplayText&gt;&lt;record&gt;&lt;rec-number&gt;1669&lt;/rec-number&gt;&lt;foreign-keys&gt;&lt;key app="EN" db-id="9rv59xe24a0edbeaxwbpfasx55svzdd0s02z"&gt;1669&lt;/key&gt;&lt;/foreign-keys&gt;&lt;ref-type name="Journal Article"&gt;17&lt;/ref-type&gt;&lt;contributors&gt;&lt;authors&gt;&lt;author&gt;Hsu, F.&lt;/author&gt;&lt;author&gt;Kent, W. J.&lt;/author&gt;&lt;author&gt;Clawson, H.&lt;/author&gt;&lt;author&gt;Kuhn, R. M.&lt;/author&gt;&lt;author&gt;Diekhans, M.&lt;/author&gt;&lt;author&gt;Haussler, D.&lt;/author&gt;&lt;/authors&gt;&lt;/contributors&gt;&lt;auth-address&gt;Center for Biomolecular Science and Engineering, School of Engineering, University of California Santa Cruz Santa Cruz, CA 95064, USA. fanhsu@soe.ucsc.edu&lt;/auth-address&gt;&lt;titles&gt;&lt;title&gt;The UCSC Known Genes&lt;/title&gt;&lt;secondary-title&gt;Bioinformatics&lt;/secondary-title&gt;&lt;/titles&gt;&lt;periodical&gt;&lt;full-title&gt;Bioinformatics&lt;/full-title&gt;&lt;/periodical&gt;&lt;pages&gt;1036-46&lt;/pages&gt;&lt;volume&gt;22&lt;/volume&gt;&lt;number&gt;9&lt;/number&gt;&lt;edition&gt;2006/02/28&lt;/edition&gt;&lt;keywords&gt;&lt;keyword&gt;Base Sequence&lt;/keyword&gt;&lt;keyword&gt;California&lt;/keyword&gt;&lt;keyword&gt;Chromosome Mapping/*methods&lt;/keyword&gt;&lt;keyword&gt;*Database Management Systems&lt;/keyword&gt;&lt;keyword&gt;*Databases, Protein&lt;/keyword&gt;&lt;keyword&gt;Information Storage and Retrieval/*methods&lt;/keyword&gt;&lt;keyword&gt;Molecular Sequence Data&lt;/keyword&gt;&lt;keyword&gt;Proteome/*chemistry/*genetics/metabolism&lt;/keyword&gt;&lt;keyword&gt;RNA, Messenger/*genetics&lt;/keyword&gt;&lt;keyword&gt;Universities&lt;/keyword&gt;&lt;keyword&gt;User-Computer Interface&lt;/keyword&gt;&lt;/keywords&gt;&lt;dates&gt;&lt;year&gt;2006&lt;/year&gt;&lt;pub-dates&gt;&lt;date&gt;May 1&lt;/date&gt;&lt;/pub-dates&gt;&lt;/dates&gt;&lt;isbn&gt;1367-4803 (Print)&amp;#xD;1367-4803 (Linking)&lt;/isbn&gt;&lt;accession-num&gt;16500937&lt;/accession-num&gt;&lt;urls&gt;&lt;related-urls&gt;&lt;url&gt;http://www.ncbi.nlm.nih.gov/pubmed/16500937&lt;/url&gt;&lt;/related-urls&gt;&lt;/urls&gt;&lt;electronic-resource-num&gt;btl048 [pii]&amp;#xD;10.1093/bioinformatics/btl048&lt;/electronic-resource-num&gt;&lt;language&gt;eng&lt;/language&gt;&lt;/record&gt;&lt;/Cite&gt;&lt;/EndNote&gt;</w:instrText>
      </w:r>
      <w:r w:rsidR="00AE32F3" w:rsidRPr="00B81F93">
        <w:rPr>
          <w:rFonts w:ascii="Calibri" w:eastAsia="Calibri" w:hAnsi="Calibri" w:cs="Times New Roman"/>
          <w:sz w:val="22"/>
        </w:rPr>
        <w:fldChar w:fldCharType="separate"/>
      </w:r>
      <w:r w:rsidRPr="00B81F93">
        <w:rPr>
          <w:rFonts w:ascii="Calibri" w:eastAsia="Calibri" w:hAnsi="Calibri" w:cs="Times New Roman"/>
          <w:noProof/>
          <w:sz w:val="22"/>
        </w:rPr>
        <w:t>(</w:t>
      </w:r>
      <w:hyperlink w:anchor="_ENREF_7" w:tooltip="Hsu, 2006 #1669" w:history="1">
        <w:r w:rsidR="008D56C6" w:rsidRPr="00B81F93">
          <w:rPr>
            <w:rFonts w:ascii="Calibri" w:eastAsia="Calibri" w:hAnsi="Calibri" w:cs="Times New Roman"/>
            <w:noProof/>
            <w:sz w:val="22"/>
          </w:rPr>
          <w:t>Hsu et al. 2006</w:t>
        </w:r>
      </w:hyperlink>
      <w:r w:rsidRPr="00B81F93">
        <w:rPr>
          <w:rFonts w:ascii="Calibri" w:eastAsia="Calibri" w:hAnsi="Calibri" w:cs="Times New Roman"/>
          <w:noProof/>
          <w:sz w:val="22"/>
        </w:rPr>
        <w:t>)</w:t>
      </w:r>
      <w:r w:rsidR="00AE32F3" w:rsidRPr="00B81F93">
        <w:rPr>
          <w:rFonts w:ascii="Calibri" w:eastAsia="Calibri" w:hAnsi="Calibri" w:cs="Times New Roman"/>
          <w:sz w:val="22"/>
        </w:rPr>
        <w:fldChar w:fldCharType="end"/>
      </w:r>
      <w:r w:rsidRPr="00B81F93">
        <w:rPr>
          <w:rFonts w:ascii="Calibri" w:eastAsia="Calibri" w:hAnsi="Calibri" w:cs="Times New Roman"/>
          <w:sz w:val="22"/>
        </w:rPr>
        <w:t xml:space="preserve">. For coding sequence (CDS) and untranslated region (UTR) quantification, the model for each gene with the longest CDS was used. Quantification values were normalized using DESeq2 </w:t>
      </w:r>
      <w:r w:rsidR="00AE32F3" w:rsidRPr="00B81F93">
        <w:rPr>
          <w:rFonts w:ascii="Calibri" w:eastAsia="Calibri" w:hAnsi="Calibri" w:cs="Times New Roman"/>
          <w:sz w:val="22"/>
        </w:rPr>
        <w:fldChar w:fldCharType="begin">
          <w:fldData xml:space="preserve">PEVuZE5vdGU+PENpdGU+PEF1dGhvcj5BbmRlcnM8L0F1dGhvcj48WWVhcj4yMDEwPC9ZZWFyPjxS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</w:fldData>
        </w:fldChar>
      </w:r>
      <w:r w:rsidRPr="00B81F93">
        <w:rPr>
          <w:rFonts w:ascii="Calibri" w:eastAsia="Calibri" w:hAnsi="Calibri" w:cs="Times New Roman"/>
          <w:sz w:val="22"/>
        </w:rPr>
        <w:instrText xml:space="preserve"> ADDIN EN.CITE </w:instrText>
      </w:r>
      <w:r w:rsidR="00AE32F3" w:rsidRPr="00B81F93">
        <w:rPr>
          <w:rFonts w:ascii="Calibri" w:eastAsia="Calibri" w:hAnsi="Calibri" w:cs="Times New Roman"/>
          <w:sz w:val="22"/>
        </w:rPr>
        <w:fldChar w:fldCharType="begin">
          <w:fldData xml:space="preserve">PEVuZE5vdGU+PENpdGU+PEF1dGhvcj5BbmRlcnM8L0F1dGhvcj48WWVhcj4yMDEwPC9ZZWFyPjxS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</w:fldData>
        </w:fldChar>
      </w:r>
      <w:r w:rsidRPr="00B81F93">
        <w:rPr>
          <w:rFonts w:ascii="Calibri" w:eastAsia="Calibri" w:hAnsi="Calibri" w:cs="Times New Roman"/>
          <w:sz w:val="22"/>
        </w:rPr>
        <w:instrText xml:space="preserve"> ADDIN EN.CITE.DATA </w:instrText>
      </w:r>
      <w:r w:rsidR="00AE32F3" w:rsidRPr="00B81F93">
        <w:rPr>
          <w:rFonts w:ascii="Calibri" w:eastAsia="Calibri" w:hAnsi="Calibri" w:cs="Times New Roman"/>
          <w:sz w:val="22"/>
        </w:rPr>
      </w:r>
      <w:r w:rsidR="00AE32F3" w:rsidRPr="00B81F93">
        <w:rPr>
          <w:rFonts w:ascii="Calibri" w:eastAsia="Calibri" w:hAnsi="Calibri" w:cs="Times New Roman"/>
          <w:sz w:val="22"/>
        </w:rPr>
        <w:fldChar w:fldCharType="end"/>
      </w:r>
      <w:r w:rsidR="00AE32F3" w:rsidRPr="00B81F93">
        <w:rPr>
          <w:rFonts w:ascii="Calibri" w:eastAsia="Calibri" w:hAnsi="Calibri" w:cs="Times New Roman"/>
          <w:sz w:val="22"/>
        </w:rPr>
      </w:r>
      <w:r w:rsidR="00AE32F3" w:rsidRPr="00B81F93">
        <w:rPr>
          <w:rFonts w:ascii="Calibri" w:eastAsia="Calibri" w:hAnsi="Calibri" w:cs="Times New Roman"/>
          <w:sz w:val="22"/>
        </w:rPr>
        <w:fldChar w:fldCharType="separate"/>
      </w:r>
      <w:r w:rsidRPr="00B81F93">
        <w:rPr>
          <w:rFonts w:ascii="Calibri" w:eastAsia="Calibri" w:hAnsi="Calibri" w:cs="Times New Roman"/>
          <w:noProof/>
          <w:sz w:val="22"/>
        </w:rPr>
        <w:t>(</w:t>
      </w:r>
      <w:hyperlink w:anchor="_ENREF_1" w:tooltip="Anders, 2010 #1670" w:history="1">
        <w:r w:rsidR="008D56C6" w:rsidRPr="00B81F93">
          <w:rPr>
            <w:rFonts w:ascii="Calibri" w:eastAsia="Calibri" w:hAnsi="Calibri" w:cs="Times New Roman"/>
            <w:noProof/>
            <w:sz w:val="22"/>
          </w:rPr>
          <w:t>Anders and Huber 2010</w:t>
        </w:r>
      </w:hyperlink>
      <w:r w:rsidRPr="00B81F93">
        <w:rPr>
          <w:rFonts w:ascii="Calibri" w:eastAsia="Calibri" w:hAnsi="Calibri" w:cs="Times New Roman"/>
          <w:noProof/>
          <w:sz w:val="22"/>
        </w:rPr>
        <w:t xml:space="preserve">; </w:t>
      </w:r>
      <w:hyperlink w:anchor="_ENREF_15" w:tooltip="Love, 2014 #1688" w:history="1">
        <w:r w:rsidR="008D56C6" w:rsidRPr="00B81F93">
          <w:rPr>
            <w:rFonts w:ascii="Calibri" w:eastAsia="Calibri" w:hAnsi="Calibri" w:cs="Times New Roman"/>
            <w:noProof/>
            <w:sz w:val="22"/>
          </w:rPr>
          <w:t>Love et al. 2014</w:t>
        </w:r>
      </w:hyperlink>
      <w:r w:rsidRPr="00B81F93">
        <w:rPr>
          <w:rFonts w:ascii="Calibri" w:eastAsia="Calibri" w:hAnsi="Calibri" w:cs="Times New Roman"/>
          <w:noProof/>
          <w:sz w:val="22"/>
        </w:rPr>
        <w:t>)</w:t>
      </w:r>
      <w:r w:rsidR="00AE32F3" w:rsidRPr="00B81F93">
        <w:rPr>
          <w:rFonts w:ascii="Calibri" w:eastAsia="Calibri" w:hAnsi="Calibri" w:cs="Times New Roman"/>
          <w:sz w:val="22"/>
        </w:rPr>
        <w:fldChar w:fldCharType="end"/>
      </w:r>
      <w:r w:rsidRPr="00B81F93">
        <w:rPr>
          <w:rFonts w:ascii="Calibri" w:eastAsia="Calibri" w:hAnsi="Calibri" w:cs="Times New Roman"/>
          <w:sz w:val="22"/>
        </w:rPr>
        <w:t xml:space="preserve">. The distribution of reads across </w:t>
      </w:r>
      <w:proofErr w:type="spellStart"/>
      <w:r w:rsidRPr="00B81F93">
        <w:rPr>
          <w:rFonts w:ascii="Calibri" w:eastAsia="Calibri" w:hAnsi="Calibri" w:cs="Times New Roman"/>
          <w:sz w:val="22"/>
        </w:rPr>
        <w:t>exonic</w:t>
      </w:r>
      <w:proofErr w:type="spellEnd"/>
      <w:r w:rsidRPr="00B81F93">
        <w:rPr>
          <w:rFonts w:ascii="Calibri" w:eastAsia="Calibri" w:hAnsi="Calibri" w:cs="Times New Roman"/>
          <w:sz w:val="22"/>
        </w:rPr>
        <w:t>, intronic, and intergenic regions were generated using RNA-</w:t>
      </w:r>
      <w:proofErr w:type="spellStart"/>
      <w:r w:rsidRPr="00B81F93">
        <w:rPr>
          <w:rFonts w:ascii="Calibri" w:eastAsia="Calibri" w:hAnsi="Calibri" w:cs="Times New Roman"/>
          <w:sz w:val="22"/>
        </w:rPr>
        <w:t>SeQC</w:t>
      </w:r>
      <w:proofErr w:type="spellEnd"/>
      <w:r w:rsidRPr="00B81F93">
        <w:rPr>
          <w:rFonts w:ascii="Calibri" w:eastAsia="Calibri" w:hAnsi="Calibri" w:cs="Times New Roman"/>
          <w:sz w:val="22"/>
        </w:rPr>
        <w:t xml:space="preserve"> </w:t>
      </w:r>
      <w:r w:rsidR="00AE32F3" w:rsidRPr="00B81F93">
        <w:rPr>
          <w:rFonts w:ascii="Calibri" w:eastAsia="Calibri" w:hAnsi="Calibri" w:cs="Times New Roman"/>
          <w:sz w:val="22"/>
        </w:rPr>
        <w:fldChar w:fldCharType="begin"/>
      </w:r>
      <w:r w:rsidRPr="00B81F93">
        <w:rPr>
          <w:rFonts w:ascii="Calibri" w:eastAsia="Calibri" w:hAnsi="Calibri" w:cs="Times New Roman"/>
          <w:sz w:val="22"/>
        </w:rPr>
        <w:instrText xml:space="preserve"> ADDIN EN.CITE &lt;EndNote&gt;&lt;Cite&gt;&lt;Author&gt;DeLuca&lt;/Author&gt;&lt;Year&gt;2012&lt;/Year&gt;&lt;RecNum&gt;1671&lt;/RecNum&gt;&lt;DisplayText&gt;(DeLuca et al. 2012)&lt;/DisplayText&gt;&lt;record&gt;&lt;rec-number&gt;1671&lt;/rec-number&gt;&lt;foreign-keys&gt;&lt;key app="EN" db-id="9rv59xe24a0edbeaxwbpfasx55svzdd0s02z"&gt;1671&lt;/key&gt;&lt;/foreign-keys&gt;&lt;ref-type name="Journal Article"&gt;17&lt;/ref-type&gt;&lt;contributors&gt;&lt;authors&gt;&lt;author&gt;DeLuca, D. S.&lt;/author&gt;&lt;author&gt;Levin, J. Z.&lt;/author&gt;&lt;author&gt;Sivachenko, A.&lt;/author&gt;&lt;author&gt;Fennell, T.&lt;/author&gt;&lt;author&gt;Nazaire, M. D.&lt;/author&gt;&lt;author&gt;Williams, C.&lt;/author&gt;&lt;author&gt;Reich, M.&lt;/author&gt;&lt;author&gt;Winckler, W.&lt;/author&gt;&lt;author&gt;Getz, G.&lt;/author&gt;&lt;/authors&gt;&lt;/contributors&gt;&lt;auth-address&gt;Broad Institute of MIT and Harvard, Cambridge, MA, USA. ddeluca@broadinstitute.org&lt;/auth-address&gt;&lt;titles&gt;&lt;title&gt;RNA-SeQC: RNA-seq metrics for quality control and process optimization&lt;/title&gt;&lt;secondary-title&gt;Bioinformatics&lt;/secondary-title&gt;&lt;/titles&gt;&lt;periodical&gt;&lt;full-title&gt;Bioinformatics&lt;/full-title&gt;&lt;/periodical&gt;&lt;pages&gt;1530-2&lt;/pages&gt;&lt;volume&gt;28&lt;/volume&gt;&lt;number&gt;11&lt;/number&gt;&lt;edition&gt;2012/04/28&lt;/edition&gt;&lt;keywords&gt;&lt;keyword&gt;Gene Expression Profiling&lt;/keyword&gt;&lt;keyword&gt;Gene Library&lt;/keyword&gt;&lt;keyword&gt;High-Throughput Nucleotide Sequencing/*methods&lt;/keyword&gt;&lt;keyword&gt;Internet&lt;/keyword&gt;&lt;keyword&gt;Quality Control&lt;/keyword&gt;&lt;keyword&gt;RNA/genetics&lt;/keyword&gt;&lt;keyword&gt;RNA, Ribosomal/genetics&lt;/keyword&gt;&lt;keyword&gt;Sequence Analysis, RNA/*methods&lt;/keyword&gt;&lt;keyword&gt;*Software&lt;/keyword&gt;&lt;/keywords&gt;&lt;dates&gt;&lt;year&gt;2012&lt;/year&gt;&lt;pub-dates&gt;&lt;date&gt;Jun 1&lt;/date&gt;&lt;/pub-dates&gt;&lt;/dates&gt;&lt;isbn&gt;1367-4811 (Electronic)&amp;#xD;1367-4803 (Linking)&lt;/isbn&gt;&lt;accession-num&gt;22539670&lt;/accession-num&gt;&lt;urls&gt;&lt;related-urls&gt;&lt;url&gt;http://www.ncbi.nlm.nih.gov/pubmed/22539670&lt;/url&gt;&lt;/related-urls&gt;&lt;/urls&gt;&lt;custom2&gt;3356847&lt;/custom2&gt;&lt;electronic-resource-num&gt;10.1093/bioinformatics/bts196&amp;#xD;bts196 [pii]&lt;/electronic-resource-num&gt;&lt;language&gt;eng&lt;/language&gt;&lt;/record&gt;&lt;/Cite&gt;&lt;/EndNote&gt;</w:instrText>
      </w:r>
      <w:r w:rsidR="00AE32F3" w:rsidRPr="00B81F93">
        <w:rPr>
          <w:rFonts w:ascii="Calibri" w:eastAsia="Calibri" w:hAnsi="Calibri" w:cs="Times New Roman"/>
          <w:sz w:val="22"/>
        </w:rPr>
        <w:fldChar w:fldCharType="separate"/>
      </w:r>
      <w:r w:rsidRPr="00B81F93">
        <w:rPr>
          <w:rFonts w:ascii="Calibri" w:eastAsia="Calibri" w:hAnsi="Calibri" w:cs="Times New Roman"/>
          <w:noProof/>
          <w:sz w:val="22"/>
        </w:rPr>
        <w:t>(</w:t>
      </w:r>
      <w:hyperlink w:anchor="_ENREF_4" w:tooltip="DeLuca, 2012 #1671" w:history="1">
        <w:r w:rsidR="008D56C6" w:rsidRPr="00B81F93">
          <w:rPr>
            <w:rFonts w:ascii="Calibri" w:eastAsia="Calibri" w:hAnsi="Calibri" w:cs="Times New Roman"/>
            <w:noProof/>
            <w:sz w:val="22"/>
          </w:rPr>
          <w:t>DeLuca et al. 2012</w:t>
        </w:r>
      </w:hyperlink>
      <w:r w:rsidRPr="00B81F93">
        <w:rPr>
          <w:rFonts w:ascii="Calibri" w:eastAsia="Calibri" w:hAnsi="Calibri" w:cs="Times New Roman"/>
          <w:noProof/>
          <w:sz w:val="22"/>
        </w:rPr>
        <w:t>)</w:t>
      </w:r>
      <w:r w:rsidR="00AE32F3" w:rsidRPr="00B81F93">
        <w:rPr>
          <w:rFonts w:ascii="Calibri" w:eastAsia="Calibri" w:hAnsi="Calibri" w:cs="Times New Roman"/>
          <w:sz w:val="22"/>
        </w:rPr>
        <w:fldChar w:fldCharType="end"/>
      </w:r>
      <w:r w:rsidRPr="00B81F93">
        <w:rPr>
          <w:rFonts w:ascii="Calibri" w:eastAsia="Calibri" w:hAnsi="Calibri" w:cs="Times New Roman"/>
          <w:sz w:val="22"/>
        </w:rPr>
        <w:t xml:space="preserve"> with default parameters. Following quantification, only those genes meeting the following criteria were retained for further </w:t>
      </w:r>
      <w:r w:rsidRPr="00B81F93">
        <w:rPr>
          <w:rFonts w:ascii="Calibri" w:eastAsia="Calibri" w:hAnsi="Calibri" w:cs="Times New Roman"/>
          <w:sz w:val="22"/>
        </w:rPr>
        <w:lastRenderedPageBreak/>
        <w:t>analysis: at least 10 mapped reads in all wild-type RPF libraries, at least 1 mapped read in all total RNA libraries. This yielded a set of 9942 genes.</w:t>
      </w:r>
    </w:p>
    <w:p w:rsidR="00B81F93" w:rsidRPr="00B81F93" w:rsidRDefault="00B81F93" w:rsidP="00B81F93">
      <w:pPr>
        <w:spacing w:after="200" w:line="480" w:lineRule="auto"/>
        <w:rPr>
          <w:rFonts w:ascii="Calibri" w:eastAsia="Calibri" w:hAnsi="Calibri" w:cs="Arial"/>
          <w:sz w:val="22"/>
          <w:shd w:val="clear" w:color="auto" w:fill="FFFFFF"/>
        </w:rPr>
      </w:pPr>
      <w:r w:rsidRPr="00B81F93">
        <w:rPr>
          <w:rFonts w:ascii="Calibri" w:eastAsia="Calibri" w:hAnsi="Calibri" w:cs="Times New Roman"/>
          <w:sz w:val="22"/>
        </w:rPr>
        <w:t xml:space="preserve">Oscillations in quantification data for these genes were detected using the JTK_CYCLE algorithm </w:t>
      </w:r>
      <w:r w:rsidR="00AE32F3" w:rsidRPr="00B81F93">
        <w:rPr>
          <w:rFonts w:ascii="Calibri" w:eastAsia="Calibri" w:hAnsi="Calibri" w:cs="Times New Roman"/>
          <w:sz w:val="22"/>
        </w:rPr>
        <w:fldChar w:fldCharType="begin"/>
      </w:r>
      <w:r w:rsidRPr="00B81F93">
        <w:rPr>
          <w:rFonts w:ascii="Calibri" w:eastAsia="Calibri" w:hAnsi="Calibri" w:cs="Times New Roman"/>
          <w:sz w:val="22"/>
        </w:rPr>
        <w:instrText xml:space="preserve"> ADDIN EN.CITE &lt;EndNote&gt;&lt;Cite&gt;&lt;Author&gt;Hughes&lt;/Author&gt;&lt;Year&gt;2010&lt;/Year&gt;&lt;RecNum&gt;1633&lt;/RecNum&gt;&lt;DisplayText&gt;(Hughes et al. 2010)&lt;/DisplayText&gt;&lt;record&gt;&lt;rec-number&gt;1633&lt;/rec-number&gt;&lt;foreign-keys&gt;&lt;key app="EN" db-id="9ee2adeaxrw5wze0tp9vxaapxd2za5dddarw"&gt;1633&lt;/key&gt;&lt;/foreign-keys&gt;&lt;ref-type name="Journal Article"&gt;17&lt;/ref-type&gt;&lt;contributors&gt;&lt;authors&gt;&lt;author&gt;Hughes, M. E.&lt;/author&gt;&lt;author&gt;Hogenesch, J. B.&lt;/author&gt;&lt;author&gt;Kornacker, K.&lt;/author&gt;&lt;/authors&gt;&lt;/contributors&gt;&lt;auth-address&gt;Department of Cellular and Molecular Physiology, Yale School of Medicine, New Haven, CT, USA.&lt;/auth-address&gt;&lt;titles&gt;&lt;title&gt;JTK_CYCLE: an efficient nonparametric algorithm for detecting rhythmic components in genome-scale data sets&lt;/title&gt;&lt;secondary-title&gt;J Biol Rhythms&lt;/secondary-title&gt;&lt;/titles&gt;&lt;periodical&gt;&lt;full-title&gt;J Biol Rhythms&lt;/full-title&gt;&lt;/periodical&gt;&lt;pages&gt;372-80&lt;/pages&gt;&lt;volume&gt;25&lt;/volume&gt;&lt;number&gt;5&lt;/number&gt;&lt;edition&gt;2010/09/30&lt;/edition&gt;&lt;keywords&gt;&lt;keyword&gt;*Algorithms&lt;/keyword&gt;&lt;keyword&gt;Animals&lt;/keyword&gt;&lt;keyword&gt;Circadian Clocks&lt;/keyword&gt;&lt;keyword&gt;Circadian Rhythm/*genetics&lt;/keyword&gt;&lt;keyword&gt;Gene Expression Profiling/*methods&lt;/keyword&gt;&lt;keyword&gt;*Genome&lt;/keyword&gt;&lt;keyword&gt;Mice&lt;/keyword&gt;&lt;keyword&gt;Microarray Analysis&lt;/keyword&gt;&lt;keyword&gt;NIH 3T3 Cells&lt;/keyword&gt;&lt;keyword&gt;*Periodicity&lt;/keyword&gt;&lt;keyword&gt;Sensitivity and Specificity&lt;/keyword&gt;&lt;/keywords&gt;&lt;dates&gt;&lt;year&gt;2010&lt;/year&gt;&lt;pub-dates&gt;&lt;date&gt;Oct&lt;/date&gt;&lt;/pub-dates&gt;&lt;/dates&gt;&lt;isbn&gt;1552-4531 (Electronic)&amp;#xD;0748-7304 (Linking)&lt;/isbn&gt;&lt;accession-num&gt;20876817&lt;/accession-num&gt;&lt;urls&gt;&lt;related-urls&gt;&lt;url&gt;http://www.ncbi.nlm.nih.gov/pubmed/20876817&lt;/url&gt;&lt;/related-urls&gt;&lt;/urls&gt;&lt;custom2&gt;3119870&lt;/custom2&gt;&lt;electronic-resource-num&gt;10.1177/0748730410379711&amp;#xD;25/5/372 [pii]&lt;/electronic-resource-num&gt;&lt;language&gt;eng&lt;/language&gt;&lt;/record&gt;&lt;/Cite&gt;&lt;/EndNote&gt;</w:instrText>
      </w:r>
      <w:r w:rsidR="00AE32F3" w:rsidRPr="00B81F93">
        <w:rPr>
          <w:rFonts w:ascii="Calibri" w:eastAsia="Calibri" w:hAnsi="Calibri" w:cs="Times New Roman"/>
          <w:sz w:val="22"/>
        </w:rPr>
        <w:fldChar w:fldCharType="separate"/>
      </w:r>
      <w:r w:rsidRPr="00B81F93">
        <w:rPr>
          <w:rFonts w:ascii="Calibri" w:eastAsia="Calibri" w:hAnsi="Calibri" w:cs="Times New Roman"/>
          <w:noProof/>
          <w:sz w:val="22"/>
        </w:rPr>
        <w:t>(</w:t>
      </w:r>
      <w:hyperlink w:anchor="_ENREF_10" w:tooltip="Hughes, 2010 #1633" w:history="1">
        <w:r w:rsidR="008D56C6" w:rsidRPr="00B81F93">
          <w:rPr>
            <w:rFonts w:ascii="Calibri" w:eastAsia="Calibri" w:hAnsi="Calibri" w:cs="Times New Roman"/>
            <w:noProof/>
            <w:sz w:val="22"/>
          </w:rPr>
          <w:t>Hughes et al. 2010</w:t>
        </w:r>
      </w:hyperlink>
      <w:r w:rsidRPr="00B81F93">
        <w:rPr>
          <w:rFonts w:ascii="Calibri" w:eastAsia="Calibri" w:hAnsi="Calibri" w:cs="Times New Roman"/>
          <w:noProof/>
          <w:sz w:val="22"/>
        </w:rPr>
        <w:t>)</w:t>
      </w:r>
      <w:r w:rsidR="00AE32F3" w:rsidRPr="00B81F93">
        <w:rPr>
          <w:rFonts w:ascii="Calibri" w:eastAsia="Calibri" w:hAnsi="Calibri" w:cs="Times New Roman"/>
          <w:sz w:val="22"/>
        </w:rPr>
        <w:fldChar w:fldCharType="end"/>
      </w:r>
      <w:r w:rsidRPr="00B81F93">
        <w:rPr>
          <w:rFonts w:ascii="Calibri" w:eastAsia="Calibri" w:hAnsi="Calibri" w:cs="Times New Roman"/>
          <w:sz w:val="22"/>
        </w:rPr>
        <w:t>, with parameters set to handle replicates and to look for oscillating transcripts with period lengths of 24h. The JTK_CYCLE algorithm functions by comparing the data from a given gene to a set of reference cosine waves with different phases and periods. The phase of the cosine curve with the best correlation to the data is used determine the peak phase for that gene. For this reason, JTK_CYCLE can return peak phases that are not limited to time points sampled in the actual experiment. Genes with FDR &lt; 0.2 were identified as oscillating in the RPF data, while genes with FDR &lt; 0.05 were identified as oscillating in the total RNA-</w:t>
      </w:r>
      <w:proofErr w:type="spellStart"/>
      <w:r w:rsidRPr="00B81F93">
        <w:rPr>
          <w:rFonts w:ascii="Calibri" w:eastAsia="Calibri" w:hAnsi="Calibri" w:cs="Times New Roman"/>
          <w:sz w:val="22"/>
        </w:rPr>
        <w:t>seq</w:t>
      </w:r>
      <w:proofErr w:type="spellEnd"/>
      <w:r w:rsidRPr="00B81F93">
        <w:rPr>
          <w:rFonts w:ascii="Calibri" w:eastAsia="Calibri" w:hAnsi="Calibri" w:cs="Times New Roman"/>
          <w:sz w:val="22"/>
        </w:rPr>
        <w:t xml:space="preserve"> data. Those genes that met these FDR thresholds in the </w:t>
      </w:r>
      <w:proofErr w:type="spellStart"/>
      <w:r w:rsidRPr="00B81F93">
        <w:rPr>
          <w:rFonts w:ascii="Calibri" w:eastAsia="Calibri" w:hAnsi="Calibri" w:cs="Times New Roman"/>
          <w:sz w:val="22"/>
        </w:rPr>
        <w:t>si</w:t>
      </w:r>
      <w:r w:rsidRPr="00B81F93">
        <w:rPr>
          <w:rFonts w:ascii="Calibri" w:eastAsia="Calibri" w:hAnsi="Calibri" w:cs="Times New Roman"/>
          <w:i/>
          <w:sz w:val="22"/>
        </w:rPr>
        <w:t>ARNTL</w:t>
      </w:r>
      <w:proofErr w:type="spellEnd"/>
      <w:r w:rsidRPr="00B81F93">
        <w:rPr>
          <w:rFonts w:ascii="Calibri" w:eastAsia="Calibri" w:hAnsi="Calibri" w:cs="Times New Roman"/>
          <w:sz w:val="22"/>
        </w:rPr>
        <w:t xml:space="preserve"> data were removed from further analysis, with the exception of those genes that showed a phase difference ≥ 4hrs between the wild-type and </w:t>
      </w:r>
      <w:proofErr w:type="spellStart"/>
      <w:r w:rsidRPr="00B81F93">
        <w:rPr>
          <w:rFonts w:ascii="Calibri" w:eastAsia="Calibri" w:hAnsi="Calibri" w:cs="Times New Roman"/>
          <w:sz w:val="22"/>
        </w:rPr>
        <w:t>si</w:t>
      </w:r>
      <w:r w:rsidRPr="00B81F93">
        <w:rPr>
          <w:rFonts w:ascii="Calibri" w:eastAsia="Calibri" w:hAnsi="Calibri" w:cs="Times New Roman"/>
          <w:i/>
          <w:sz w:val="22"/>
        </w:rPr>
        <w:t>ARNTL</w:t>
      </w:r>
      <w:proofErr w:type="spellEnd"/>
      <w:r w:rsidRPr="00B81F93">
        <w:rPr>
          <w:rFonts w:ascii="Calibri" w:eastAsia="Calibri" w:hAnsi="Calibri" w:cs="Times New Roman"/>
          <w:sz w:val="22"/>
        </w:rPr>
        <w:t xml:space="preserve"> data. This set of phase-shifted genes was manually inspected for phase differences. </w:t>
      </w:r>
      <w:r w:rsidRPr="00B81F93">
        <w:rPr>
          <w:rFonts w:ascii="Calibri" w:eastAsia="Calibri" w:hAnsi="Calibri" w:cs="Arial"/>
          <w:sz w:val="22"/>
          <w:shd w:val="clear" w:color="auto" w:fill="FFFFFF"/>
        </w:rPr>
        <w:t>The lines in all expression traces were plotted using a moving average across both replicates. The moving average is calculated across a three time point window (current, previous, and next time points) using data from both replicates.</w:t>
      </w:r>
    </w:p>
    <w:p w:rsidR="00B81F93" w:rsidRPr="00B81F93" w:rsidRDefault="00B81F93" w:rsidP="00B81F93">
      <w:pPr>
        <w:spacing w:after="200" w:line="480" w:lineRule="auto"/>
        <w:rPr>
          <w:rFonts w:ascii="Calibri" w:eastAsia="Calibri" w:hAnsi="Calibri" w:cs="Arial"/>
          <w:sz w:val="22"/>
          <w:shd w:val="clear" w:color="auto" w:fill="FFFFFF"/>
        </w:rPr>
      </w:pPr>
      <w:proofErr w:type="spellStart"/>
      <w:r w:rsidRPr="00B81F93">
        <w:rPr>
          <w:rFonts w:ascii="Calibri" w:eastAsia="Calibri" w:hAnsi="Calibri" w:cs="Arial"/>
          <w:b/>
          <w:sz w:val="22"/>
          <w:shd w:val="clear" w:color="auto" w:fill="FFFFFF"/>
        </w:rPr>
        <w:t>ChIP-Seq</w:t>
      </w:r>
      <w:proofErr w:type="spellEnd"/>
      <w:r w:rsidRPr="00B81F93">
        <w:rPr>
          <w:rFonts w:ascii="Calibri" w:eastAsia="Calibri" w:hAnsi="Calibri" w:cs="Arial"/>
          <w:b/>
          <w:sz w:val="22"/>
          <w:shd w:val="clear" w:color="auto" w:fill="FFFFFF"/>
        </w:rPr>
        <w:t xml:space="preserve"> Analysis</w:t>
      </w:r>
    </w:p>
    <w:p w:rsidR="00B81F93" w:rsidRPr="00B81F93" w:rsidRDefault="00B81F93" w:rsidP="00B81F93">
      <w:pPr>
        <w:spacing w:after="200" w:line="480" w:lineRule="auto"/>
        <w:rPr>
          <w:rFonts w:ascii="Calibri" w:eastAsia="Calibri" w:hAnsi="Calibri" w:cs="Arial"/>
          <w:sz w:val="22"/>
          <w:shd w:val="clear" w:color="auto" w:fill="FFFFFF"/>
        </w:rPr>
      </w:pPr>
      <w:r w:rsidRPr="00B81F93">
        <w:rPr>
          <w:rFonts w:ascii="Calibri" w:eastAsia="Calibri" w:hAnsi="Calibri" w:cs="Arial"/>
          <w:sz w:val="22"/>
          <w:shd w:val="clear" w:color="auto" w:fill="FFFFFF"/>
        </w:rPr>
        <w:t xml:space="preserve">Hoffman and colleagues performed </w:t>
      </w:r>
      <w:proofErr w:type="spellStart"/>
      <w:r w:rsidRPr="00B81F93">
        <w:rPr>
          <w:rFonts w:ascii="Calibri" w:eastAsia="Calibri" w:hAnsi="Calibri" w:cs="Arial"/>
          <w:sz w:val="22"/>
          <w:shd w:val="clear" w:color="auto" w:fill="FFFFFF"/>
        </w:rPr>
        <w:t>ChIP-seq</w:t>
      </w:r>
      <w:proofErr w:type="spellEnd"/>
      <w:r w:rsidRPr="00B81F93">
        <w:rPr>
          <w:rFonts w:ascii="Calibri" w:eastAsia="Calibri" w:hAnsi="Calibri" w:cs="Arial"/>
          <w:sz w:val="22"/>
          <w:shd w:val="clear" w:color="auto" w:fill="FFFFFF"/>
        </w:rPr>
        <w:t xml:space="preserve"> to identify binding sites for ARNTL, CLOCK, and CRY1 in un-synchronized U2OS cells </w:t>
      </w:r>
      <w:r w:rsidR="00AE32F3" w:rsidRPr="00B81F93">
        <w:rPr>
          <w:rFonts w:ascii="Calibri" w:eastAsia="Calibri" w:hAnsi="Calibri" w:cs="Arial"/>
          <w:sz w:val="22"/>
          <w:shd w:val="clear" w:color="auto" w:fill="FFFFFF"/>
        </w:rPr>
        <w:fldChar w:fldCharType="begin"/>
      </w:r>
      <w:r w:rsidRPr="00B81F93">
        <w:rPr>
          <w:rFonts w:ascii="Calibri" w:eastAsia="Calibri" w:hAnsi="Calibri" w:cs="Arial"/>
          <w:sz w:val="22"/>
          <w:shd w:val="clear" w:color="auto" w:fill="FFFFFF"/>
        </w:rPr>
        <w:instrText xml:space="preserve"> ADDIN EN.CITE &lt;EndNote&gt;&lt;Cite&gt;&lt;Author&gt;Hoffmann&lt;/Author&gt;&lt;Year&gt;2014&lt;/Year&gt;&lt;RecNum&gt;1733&lt;/RecNum&gt;&lt;DisplayText&gt;(Hoffmann et al. 2014)&lt;/DisplayText&gt;&lt;record&gt;&lt;rec-number&gt;1733&lt;/rec-number&gt;&lt;foreign-keys&gt;&lt;key app="EN" db-id="9rv59xe24a0edbeaxwbpfasx55svzdd0s02z"&gt;1733&lt;/key&gt;&lt;/foreign-keys&gt;&lt;ref-type name="Journal Article"&gt;17&lt;/ref-type&gt;&lt;contributors&gt;&lt;authors&gt;&lt;author&gt;Hoffmann, J.&lt;/author&gt;&lt;author&gt;Symul, L.&lt;/author&gt;&lt;author&gt;Shostak, A.&lt;/author&gt;&lt;author&gt;Fischer, T.&lt;/author&gt;&lt;author&gt;Naef, F.&lt;/author&gt;&lt;author&gt;Brunner, M.&lt;/author&gt;&lt;/authors&gt;&lt;/contributors&gt;&lt;auth-address&gt;Biochemistry Center, University of Heidelberg, Heidelberg, Germany.&amp;#xD;Institute of Bioengineering, Ecole Polytechnique Federale de Lausanne, Lausanne, Switzerland.&lt;/auth-address&gt;&lt;titles&gt;&lt;title&gt;Non-circadian expression masking clock-driven weak transcription rhythms in U2OS cells&lt;/title&gt;&lt;secondary-title&gt;PLoS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one&lt;/abbr-1&gt;&lt;/alt-periodical&gt;&lt;pages&gt;e102238&lt;/pages&gt;&lt;volume&gt;9&lt;/volume&gt;&lt;number&gt;7&lt;/number&gt;&lt;edition&gt;2014/07/10&lt;/edition&gt;&lt;dates&gt;&lt;year&gt;2014&lt;/year&gt;&lt;/dates&gt;&lt;isbn&gt;1932-6203 (Electronic)&amp;#xD;1932-6203 (Linking)&lt;/isbn&gt;&lt;accession-num&gt;25007071&lt;/accession-num&gt;&lt;work-type&gt;Research Support, Non-U.S. Gov&amp;apos;t&lt;/work-type&gt;&lt;urls&gt;&lt;related-urls&gt;&lt;url&gt;http://www.ncbi.nlm.nih.gov/pubmed/25007071&lt;/url&gt;&lt;/related-urls&gt;&lt;/urls&gt;&lt;custom2&gt;4090172&lt;/custom2&gt;&lt;electronic-resource-num&gt;10.1371/journal.pone.0102238&lt;/electronic-resource-num&gt;&lt;language&gt;eng&lt;/language&gt;&lt;/record&gt;&lt;/Cite&gt;&lt;/EndNote&gt;</w:instrText>
      </w:r>
      <w:r w:rsidR="00AE32F3" w:rsidRPr="00B81F93">
        <w:rPr>
          <w:rFonts w:ascii="Calibri" w:eastAsia="Calibri" w:hAnsi="Calibri" w:cs="Arial"/>
          <w:sz w:val="22"/>
          <w:shd w:val="clear" w:color="auto" w:fill="FFFFFF"/>
        </w:rPr>
        <w:fldChar w:fldCharType="separate"/>
      </w:r>
      <w:r w:rsidRPr="00B81F93">
        <w:rPr>
          <w:rFonts w:ascii="Calibri" w:eastAsia="Calibri" w:hAnsi="Calibri" w:cs="Arial"/>
          <w:noProof/>
          <w:sz w:val="22"/>
          <w:shd w:val="clear" w:color="auto" w:fill="FFFFFF"/>
        </w:rPr>
        <w:t>(</w:t>
      </w:r>
      <w:hyperlink w:anchor="_ENREF_6" w:tooltip="Hoffmann, 2014 #1733" w:history="1">
        <w:r w:rsidR="008D56C6" w:rsidRPr="00B81F93">
          <w:rPr>
            <w:rFonts w:ascii="Calibri" w:eastAsia="Calibri" w:hAnsi="Calibri" w:cs="Arial"/>
            <w:noProof/>
            <w:sz w:val="22"/>
            <w:shd w:val="clear" w:color="auto" w:fill="FFFFFF"/>
          </w:rPr>
          <w:t>Hoffmann et al. 2014</w:t>
        </w:r>
      </w:hyperlink>
      <w:r w:rsidRPr="00B81F93">
        <w:rPr>
          <w:rFonts w:ascii="Calibri" w:eastAsia="Calibri" w:hAnsi="Calibri" w:cs="Arial"/>
          <w:noProof/>
          <w:sz w:val="22"/>
          <w:shd w:val="clear" w:color="auto" w:fill="FFFFFF"/>
        </w:rPr>
        <w:t>)</w:t>
      </w:r>
      <w:r w:rsidR="00AE32F3" w:rsidRPr="00B81F93">
        <w:rPr>
          <w:rFonts w:ascii="Calibri" w:eastAsia="Calibri" w:hAnsi="Calibri" w:cs="Arial"/>
          <w:sz w:val="22"/>
          <w:shd w:val="clear" w:color="auto" w:fill="FFFFFF"/>
        </w:rPr>
        <w:fldChar w:fldCharType="end"/>
      </w:r>
      <w:r w:rsidRPr="00B81F93">
        <w:rPr>
          <w:rFonts w:ascii="Calibri" w:eastAsia="Calibri" w:hAnsi="Calibri" w:cs="Arial"/>
          <w:sz w:val="22"/>
          <w:shd w:val="clear" w:color="auto" w:fill="FFFFFF"/>
        </w:rPr>
        <w:t xml:space="preserve">. They provided a link to UCSC genome browser tracks that identify the binding peaks for these three clock factors. The UCSC table browser was used to download the locations of these </w:t>
      </w:r>
      <w:proofErr w:type="spellStart"/>
      <w:r w:rsidRPr="00B81F93">
        <w:rPr>
          <w:rFonts w:ascii="Calibri" w:eastAsia="Calibri" w:hAnsi="Calibri" w:cs="Arial"/>
          <w:sz w:val="22"/>
          <w:shd w:val="clear" w:color="auto" w:fill="FFFFFF"/>
        </w:rPr>
        <w:t>ChIP</w:t>
      </w:r>
      <w:proofErr w:type="spellEnd"/>
      <w:r w:rsidRPr="00B81F93">
        <w:rPr>
          <w:rFonts w:ascii="Calibri" w:eastAsia="Calibri" w:hAnsi="Calibri" w:cs="Arial"/>
          <w:sz w:val="22"/>
          <w:shd w:val="clear" w:color="auto" w:fill="FFFFFF"/>
        </w:rPr>
        <w:t xml:space="preserve"> peaks in BED format. </w:t>
      </w:r>
      <w:proofErr w:type="spellStart"/>
      <w:r w:rsidRPr="00B81F93">
        <w:rPr>
          <w:rFonts w:ascii="Calibri" w:eastAsia="Calibri" w:hAnsi="Calibri" w:cs="Arial"/>
          <w:sz w:val="22"/>
          <w:shd w:val="clear" w:color="auto" w:fill="FFFFFF"/>
        </w:rPr>
        <w:t>ChIP</w:t>
      </w:r>
      <w:proofErr w:type="spellEnd"/>
      <w:r w:rsidRPr="00B81F93">
        <w:rPr>
          <w:rFonts w:ascii="Calibri" w:eastAsia="Calibri" w:hAnsi="Calibri" w:cs="Arial"/>
          <w:sz w:val="22"/>
          <w:shd w:val="clear" w:color="auto" w:fill="FFFFFF"/>
        </w:rPr>
        <w:t xml:space="preserve"> peaks were assigned to the promoter regions of their nearest UCSC transcripts using the Bioconductor package </w:t>
      </w:r>
      <w:proofErr w:type="spellStart"/>
      <w:r w:rsidRPr="00B81F93">
        <w:rPr>
          <w:rFonts w:ascii="Calibri" w:eastAsia="Calibri" w:hAnsi="Calibri" w:cs="Arial"/>
          <w:sz w:val="22"/>
          <w:shd w:val="clear" w:color="auto" w:fill="FFFFFF"/>
        </w:rPr>
        <w:t>ChIPpeakAnno</w:t>
      </w:r>
      <w:proofErr w:type="spellEnd"/>
      <w:r w:rsidRPr="00B81F93">
        <w:rPr>
          <w:rFonts w:ascii="Calibri" w:eastAsia="Calibri" w:hAnsi="Calibri" w:cs="Arial"/>
          <w:sz w:val="22"/>
          <w:shd w:val="clear" w:color="auto" w:fill="FFFFFF"/>
        </w:rPr>
        <w:t xml:space="preserve"> v3.2.2 </w:t>
      </w:r>
      <w:r w:rsidR="00AE32F3" w:rsidRPr="00B81F93">
        <w:rPr>
          <w:rFonts w:ascii="Calibri" w:eastAsia="Calibri" w:hAnsi="Calibri" w:cs="Arial"/>
          <w:sz w:val="22"/>
          <w:shd w:val="clear" w:color="auto" w:fill="FFFFFF"/>
        </w:rPr>
        <w:fldChar w:fldCharType="begin"/>
      </w:r>
      <w:r w:rsidRPr="00B81F93">
        <w:rPr>
          <w:rFonts w:ascii="Calibri" w:eastAsia="Calibri" w:hAnsi="Calibri" w:cs="Arial"/>
          <w:sz w:val="22"/>
          <w:shd w:val="clear" w:color="auto" w:fill="FFFFFF"/>
        </w:rPr>
        <w:instrText xml:space="preserve"> ADDIN EN.CITE &lt;EndNote&gt;&lt;Cite&gt;&lt;Author&gt;Zhu&lt;/Author&gt;&lt;Year&gt;2010&lt;/Year&gt;&lt;RecNum&gt;1734&lt;/RecNum&gt;&lt;DisplayText&gt;(Zhu et al. 2010)&lt;/DisplayText&gt;&lt;record&gt;&lt;rec-number&gt;1734&lt;/rec-number&gt;&lt;foreign-keys&gt;&lt;key app="EN" db-id="9rv59xe24a0edbeaxwbpfasx55svzdd0s02z"&gt;1734&lt;/key&gt;&lt;/foreign-keys&gt;&lt;ref-type name="Journal Article"&gt;17&lt;/ref-type&gt;&lt;contributors&gt;&lt;authors&gt;&lt;author&gt;Zhu, L. J.&lt;/author&gt;&lt;author&gt;Gazin, C.&lt;/author&gt;&lt;author&gt;Lawson, N. D.&lt;/author&gt;&lt;author&gt;Pages, H.&lt;/author&gt;&lt;author&gt;Lin, S. M.&lt;/author&gt;&lt;author&gt;Lapointe, D. S.&lt;/author&gt;&lt;author&gt;Green, M. R.&lt;/author&gt;&lt;/authors&gt;&lt;/contributors&gt;&lt;auth-address&gt;Program in Gene Function and Expression, University of Massachusetts Medical School, Worcester, Massachusetts 01605, USA. julie.zhu@umassmed.edu&lt;/auth-address&gt;&lt;titles&gt;&lt;title&gt;ChIPpeakAnno: a Bioconductor package to annotate ChIP-seq and ChIP-chip data&lt;/title&gt;&lt;secondary-title&gt;BMC Bioinformatics&lt;/secondary-title&gt;&lt;alt-title&gt;BMC bioinformatics&lt;/alt-title&gt;&lt;/titles&gt;&lt;periodical&gt;&lt;full-title&gt;BMC Bioinformatics&lt;/full-title&gt;&lt;abbr-1&gt;BMC bioinformatics&lt;/abbr-1&gt;&lt;/periodical&gt;&lt;alt-periodical&gt;&lt;full-title&gt;BMC Bioinformatics&lt;/full-title&gt;&lt;abbr-1&gt;BMC bioinformatics&lt;/abbr-1&gt;&lt;/alt-periodical&gt;&lt;pages&gt;237&lt;/pages&gt;&lt;volume&gt;11&lt;/volume&gt;&lt;edition&gt;2010/05/13&lt;/edition&gt;&lt;keywords&gt;&lt;keyword&gt;Binding Sites&lt;/keyword&gt;&lt;keyword&gt;Chromatin Immunoprecipitation/*methods&lt;/keyword&gt;&lt;keyword&gt;Genome&lt;/keyword&gt;&lt;keyword&gt;Oligonucleotide Array Sequence Analysis/*methods&lt;/keyword&gt;&lt;keyword&gt;*Software&lt;/keyword&gt;&lt;/keywords&gt;&lt;dates&gt;&lt;year&gt;2010&lt;/year&gt;&lt;/dates&gt;&lt;isbn&gt;1471-2105 (Electronic)&amp;#xD;1471-2105 (Linking)&lt;/isbn&gt;&lt;accession-num&gt;20459804&lt;/accession-num&gt;&lt;work-type&gt;Research Support, Non-U.S. Gov&amp;apos;t&lt;/work-type&gt;&lt;urls&gt;&lt;related-urls&gt;&lt;url&gt;http://www.ncbi.nlm.nih.gov/pubmed/20459804&lt;/url&gt;&lt;/related-urls&gt;&lt;/urls&gt;&lt;custom2&gt;3098059&lt;/custom2&gt;&lt;electronic-resource-num&gt;10.1186/1471-2105-11-237&lt;/electronic-resource-num&gt;&lt;language&gt;eng&lt;/language&gt;&lt;/record&gt;&lt;/Cite&gt;&lt;/EndNote&gt;</w:instrText>
      </w:r>
      <w:r w:rsidR="00AE32F3" w:rsidRPr="00B81F93">
        <w:rPr>
          <w:rFonts w:ascii="Calibri" w:eastAsia="Calibri" w:hAnsi="Calibri" w:cs="Arial"/>
          <w:sz w:val="22"/>
          <w:shd w:val="clear" w:color="auto" w:fill="FFFFFF"/>
        </w:rPr>
        <w:fldChar w:fldCharType="separate"/>
      </w:r>
      <w:r w:rsidRPr="00B81F93">
        <w:rPr>
          <w:rFonts w:ascii="Calibri" w:eastAsia="Calibri" w:hAnsi="Calibri" w:cs="Arial"/>
          <w:noProof/>
          <w:sz w:val="22"/>
          <w:shd w:val="clear" w:color="auto" w:fill="FFFFFF"/>
        </w:rPr>
        <w:t>(</w:t>
      </w:r>
      <w:hyperlink w:anchor="_ENREF_16" w:tooltip="Zhu, 2010 #1734" w:history="1">
        <w:r w:rsidR="008D56C6" w:rsidRPr="00B81F93">
          <w:rPr>
            <w:rFonts w:ascii="Calibri" w:eastAsia="Calibri" w:hAnsi="Calibri" w:cs="Arial"/>
            <w:noProof/>
            <w:sz w:val="22"/>
            <w:shd w:val="clear" w:color="auto" w:fill="FFFFFF"/>
          </w:rPr>
          <w:t>Zhu et al. 2010</w:t>
        </w:r>
      </w:hyperlink>
      <w:r w:rsidRPr="00B81F93">
        <w:rPr>
          <w:rFonts w:ascii="Calibri" w:eastAsia="Calibri" w:hAnsi="Calibri" w:cs="Arial"/>
          <w:noProof/>
          <w:sz w:val="22"/>
          <w:shd w:val="clear" w:color="auto" w:fill="FFFFFF"/>
        </w:rPr>
        <w:t>)</w:t>
      </w:r>
      <w:r w:rsidR="00AE32F3" w:rsidRPr="00B81F93">
        <w:rPr>
          <w:rFonts w:ascii="Calibri" w:eastAsia="Calibri" w:hAnsi="Calibri" w:cs="Arial"/>
          <w:sz w:val="22"/>
          <w:shd w:val="clear" w:color="auto" w:fill="FFFFFF"/>
        </w:rPr>
        <w:fldChar w:fldCharType="end"/>
      </w:r>
      <w:r w:rsidRPr="00B81F93">
        <w:rPr>
          <w:rFonts w:ascii="Calibri" w:eastAsia="Calibri" w:hAnsi="Calibri" w:cs="Arial"/>
          <w:sz w:val="22"/>
          <w:shd w:val="clear" w:color="auto" w:fill="FFFFFF"/>
        </w:rPr>
        <w:t>. Gene promoter regions were defined as 5 kb upstream and 1 kb downstream of the transcriptional start site.</w:t>
      </w:r>
    </w:p>
    <w:p w:rsidR="00B81F93" w:rsidRPr="00B81F93" w:rsidRDefault="00B81F93" w:rsidP="00B81F93">
      <w:pPr>
        <w:spacing w:after="200" w:line="480" w:lineRule="auto"/>
        <w:rPr>
          <w:rFonts w:ascii="Calibri" w:eastAsia="Calibri" w:hAnsi="Calibri" w:cs="Arial"/>
          <w:sz w:val="22"/>
          <w:shd w:val="clear" w:color="auto" w:fill="FFFFFF"/>
        </w:rPr>
      </w:pPr>
      <w:r w:rsidRPr="00B81F93">
        <w:rPr>
          <w:rFonts w:ascii="Calibri" w:eastAsia="Calibri" w:hAnsi="Calibri" w:cs="Arial"/>
          <w:b/>
          <w:sz w:val="22"/>
          <w:shd w:val="clear" w:color="auto" w:fill="FFFFFF"/>
        </w:rPr>
        <w:lastRenderedPageBreak/>
        <w:t xml:space="preserve">DAVID, </w:t>
      </w:r>
      <w:proofErr w:type="spellStart"/>
      <w:r w:rsidRPr="00B81F93">
        <w:rPr>
          <w:rFonts w:ascii="Calibri" w:eastAsia="Calibri" w:hAnsi="Calibri" w:cs="Arial"/>
          <w:b/>
          <w:sz w:val="22"/>
          <w:shd w:val="clear" w:color="auto" w:fill="FFFFFF"/>
        </w:rPr>
        <w:t>oPossum</w:t>
      </w:r>
      <w:proofErr w:type="spellEnd"/>
      <w:r w:rsidRPr="00B81F93">
        <w:rPr>
          <w:rFonts w:ascii="Calibri" w:eastAsia="Calibri" w:hAnsi="Calibri" w:cs="Arial"/>
          <w:b/>
          <w:sz w:val="22"/>
          <w:shd w:val="clear" w:color="auto" w:fill="FFFFFF"/>
        </w:rPr>
        <w:t>, and RNA Regulatory Element Enrichment Analyses</w:t>
      </w:r>
    </w:p>
    <w:p w:rsidR="00B81F93" w:rsidRPr="00B81F93" w:rsidRDefault="00B81F93" w:rsidP="00B81F93">
      <w:pPr>
        <w:spacing w:after="200" w:line="480" w:lineRule="auto"/>
        <w:rPr>
          <w:rFonts w:ascii="Calibri" w:eastAsia="Calibri" w:hAnsi="Calibri" w:cs="Arial"/>
          <w:sz w:val="22"/>
          <w:shd w:val="clear" w:color="auto" w:fill="FFFFFF"/>
        </w:rPr>
      </w:pPr>
      <w:r w:rsidRPr="00B81F93">
        <w:rPr>
          <w:rFonts w:ascii="Calibri" w:eastAsia="Calibri" w:hAnsi="Calibri" w:cs="Arial"/>
          <w:sz w:val="22"/>
          <w:shd w:val="clear" w:color="auto" w:fill="FFFFFF"/>
        </w:rPr>
        <w:t xml:space="preserve">NIH DAVID </w:t>
      </w:r>
      <w:r w:rsidR="00AE32F3" w:rsidRPr="00B81F93">
        <w:rPr>
          <w:rFonts w:ascii="Calibri" w:eastAsia="Calibri" w:hAnsi="Calibri" w:cs="Arial"/>
          <w:sz w:val="22"/>
          <w:shd w:val="clear" w:color="auto" w:fill="FFFFFF"/>
        </w:rPr>
        <w:fldChar w:fldCharType="begin">
          <w:fldData xml:space="preserve">PEVuZE5vdGU+PENpdGU+PEF1dGhvcj5IdWFuZyBkYTwvQXV0aG9yPjxZZWFyPjIwMDk8L1llYXI+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</w:fldData>
        </w:fldChar>
      </w:r>
      <w:r w:rsidRPr="00B81F93">
        <w:rPr>
          <w:rFonts w:ascii="Calibri" w:eastAsia="Calibri" w:hAnsi="Calibri" w:cs="Arial"/>
          <w:sz w:val="22"/>
          <w:shd w:val="clear" w:color="auto" w:fill="FFFFFF"/>
        </w:rPr>
        <w:instrText xml:space="preserve"> ADDIN EN.CITE </w:instrText>
      </w:r>
      <w:r w:rsidR="00AE32F3" w:rsidRPr="00B81F93">
        <w:rPr>
          <w:rFonts w:ascii="Calibri" w:eastAsia="Calibri" w:hAnsi="Calibri" w:cs="Arial"/>
          <w:sz w:val="22"/>
          <w:shd w:val="clear" w:color="auto" w:fill="FFFFFF"/>
        </w:rPr>
        <w:fldChar w:fldCharType="begin">
          <w:fldData xml:space="preserve">PEVuZE5vdGU+PENpdGU+PEF1dGhvcj5IdWFuZyBkYTwvQXV0aG9yPjxZZWFyPjIwMDk8L1llYXI+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</w:fldData>
        </w:fldChar>
      </w:r>
      <w:r w:rsidRPr="00B81F93">
        <w:rPr>
          <w:rFonts w:ascii="Calibri" w:eastAsia="Calibri" w:hAnsi="Calibri" w:cs="Arial"/>
          <w:sz w:val="22"/>
          <w:shd w:val="clear" w:color="auto" w:fill="FFFFFF"/>
        </w:rPr>
        <w:instrText xml:space="preserve"> ADDIN EN.CITE.DATA </w:instrText>
      </w:r>
      <w:r w:rsidR="00AE32F3" w:rsidRPr="00B81F93">
        <w:rPr>
          <w:rFonts w:ascii="Calibri" w:eastAsia="Calibri" w:hAnsi="Calibri" w:cs="Arial"/>
          <w:sz w:val="22"/>
          <w:shd w:val="clear" w:color="auto" w:fill="FFFFFF"/>
        </w:rPr>
      </w:r>
      <w:r w:rsidR="00AE32F3" w:rsidRPr="00B81F93">
        <w:rPr>
          <w:rFonts w:ascii="Calibri" w:eastAsia="Calibri" w:hAnsi="Calibri" w:cs="Arial"/>
          <w:sz w:val="22"/>
          <w:shd w:val="clear" w:color="auto" w:fill="FFFFFF"/>
        </w:rPr>
        <w:fldChar w:fldCharType="end"/>
      </w:r>
      <w:r w:rsidR="00AE32F3" w:rsidRPr="00B81F93">
        <w:rPr>
          <w:rFonts w:ascii="Calibri" w:eastAsia="Calibri" w:hAnsi="Calibri" w:cs="Arial"/>
          <w:sz w:val="22"/>
          <w:shd w:val="clear" w:color="auto" w:fill="FFFFFF"/>
        </w:rPr>
      </w:r>
      <w:r w:rsidR="00AE32F3" w:rsidRPr="00B81F93">
        <w:rPr>
          <w:rFonts w:ascii="Calibri" w:eastAsia="Calibri" w:hAnsi="Calibri" w:cs="Arial"/>
          <w:sz w:val="22"/>
          <w:shd w:val="clear" w:color="auto" w:fill="FFFFFF"/>
        </w:rPr>
        <w:fldChar w:fldCharType="separate"/>
      </w:r>
      <w:r w:rsidRPr="00B81F93">
        <w:rPr>
          <w:rFonts w:ascii="Calibri" w:eastAsia="Calibri" w:hAnsi="Calibri" w:cs="Arial"/>
          <w:noProof/>
          <w:sz w:val="22"/>
          <w:shd w:val="clear" w:color="auto" w:fill="FFFFFF"/>
        </w:rPr>
        <w:t>(</w:t>
      </w:r>
      <w:hyperlink w:anchor="_ENREF_9" w:tooltip="Huang da, 2009 #1676" w:history="1">
        <w:r w:rsidR="008D56C6" w:rsidRPr="00B81F93">
          <w:rPr>
            <w:rFonts w:ascii="Calibri" w:eastAsia="Calibri" w:hAnsi="Calibri" w:cs="Arial"/>
            <w:noProof/>
            <w:sz w:val="22"/>
            <w:shd w:val="clear" w:color="auto" w:fill="FFFFFF"/>
          </w:rPr>
          <w:t>Huang da et al. 2009b</w:t>
        </w:r>
      </w:hyperlink>
      <w:r w:rsidRPr="00B81F93">
        <w:rPr>
          <w:rFonts w:ascii="Calibri" w:eastAsia="Calibri" w:hAnsi="Calibri" w:cs="Arial"/>
          <w:noProof/>
          <w:sz w:val="22"/>
          <w:shd w:val="clear" w:color="auto" w:fill="FFFFFF"/>
        </w:rPr>
        <w:t xml:space="preserve">; </w:t>
      </w:r>
      <w:hyperlink w:anchor="_ENREF_8" w:tooltip="Huang da, 2009 #1677" w:history="1">
        <w:r w:rsidR="008D56C6" w:rsidRPr="00B81F93">
          <w:rPr>
            <w:rFonts w:ascii="Calibri" w:eastAsia="Calibri" w:hAnsi="Calibri" w:cs="Arial"/>
            <w:noProof/>
            <w:sz w:val="22"/>
            <w:shd w:val="clear" w:color="auto" w:fill="FFFFFF"/>
          </w:rPr>
          <w:t>Huang da et al. 2009a</w:t>
        </w:r>
      </w:hyperlink>
      <w:r w:rsidRPr="00B81F93">
        <w:rPr>
          <w:rFonts w:ascii="Calibri" w:eastAsia="Calibri" w:hAnsi="Calibri" w:cs="Arial"/>
          <w:noProof/>
          <w:sz w:val="22"/>
          <w:shd w:val="clear" w:color="auto" w:fill="FFFFFF"/>
        </w:rPr>
        <w:t>)</w:t>
      </w:r>
      <w:r w:rsidR="00AE32F3" w:rsidRPr="00B81F93">
        <w:rPr>
          <w:rFonts w:ascii="Calibri" w:eastAsia="Calibri" w:hAnsi="Calibri" w:cs="Arial"/>
          <w:sz w:val="22"/>
          <w:shd w:val="clear" w:color="auto" w:fill="FFFFFF"/>
        </w:rPr>
        <w:fldChar w:fldCharType="end"/>
      </w:r>
      <w:r w:rsidRPr="00B81F93">
        <w:rPr>
          <w:rFonts w:ascii="Calibri" w:eastAsia="Calibri" w:hAnsi="Calibri" w:cs="Arial"/>
          <w:sz w:val="22"/>
          <w:shd w:val="clear" w:color="auto" w:fill="FFFFFF"/>
        </w:rPr>
        <w:t xml:space="preserve"> analysis were performed using default parameters to test for enrichment of GO terms in the Biological Process ontology.  </w:t>
      </w:r>
      <w:proofErr w:type="spellStart"/>
      <w:r w:rsidRPr="00B81F93">
        <w:rPr>
          <w:rFonts w:ascii="Calibri" w:eastAsia="Calibri" w:hAnsi="Calibri" w:cs="Arial"/>
          <w:sz w:val="22"/>
          <w:shd w:val="clear" w:color="auto" w:fill="FFFFFF"/>
        </w:rPr>
        <w:t>oPOSSUM</w:t>
      </w:r>
      <w:proofErr w:type="spellEnd"/>
      <w:r w:rsidRPr="00B81F93">
        <w:rPr>
          <w:rFonts w:ascii="Calibri" w:eastAsia="Calibri" w:hAnsi="Calibri" w:cs="Arial"/>
          <w:sz w:val="22"/>
          <w:shd w:val="clear" w:color="auto" w:fill="FFFFFF"/>
        </w:rPr>
        <w:t xml:space="preserve"> </w:t>
      </w:r>
      <w:r w:rsidR="00AE32F3" w:rsidRPr="00B81F93">
        <w:rPr>
          <w:rFonts w:ascii="Calibri" w:eastAsia="Calibri" w:hAnsi="Calibri" w:cs="Arial"/>
          <w:sz w:val="22"/>
          <w:shd w:val="clear" w:color="auto" w:fill="FFFFFF"/>
        </w:rPr>
        <w:fldChar w:fldCharType="begin">
          <w:fldData xml:space="preserve">PEVuZE5vdGU+PENpdGU+PEF1dGhvcj5Ld29uPC9BdXRob3I+PFllYXI+MjAxMjwvWWVhcj48UmVj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</w:fldData>
        </w:fldChar>
      </w:r>
      <w:r w:rsidRPr="00B81F93">
        <w:rPr>
          <w:rFonts w:ascii="Calibri" w:eastAsia="Calibri" w:hAnsi="Calibri" w:cs="Arial"/>
          <w:sz w:val="22"/>
          <w:shd w:val="clear" w:color="auto" w:fill="FFFFFF"/>
        </w:rPr>
        <w:instrText xml:space="preserve"> ADDIN EN.CITE </w:instrText>
      </w:r>
      <w:r w:rsidR="00AE32F3" w:rsidRPr="00B81F93">
        <w:rPr>
          <w:rFonts w:ascii="Calibri" w:eastAsia="Calibri" w:hAnsi="Calibri" w:cs="Arial"/>
          <w:sz w:val="22"/>
          <w:shd w:val="clear" w:color="auto" w:fill="FFFFFF"/>
        </w:rPr>
        <w:fldChar w:fldCharType="begin">
          <w:fldData xml:space="preserve">PEVuZE5vdGU+PENpdGU+PEF1dGhvcj5Ld29uPC9BdXRob3I+PFllYXI+MjAxMjwvWWVhcj48UmVj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</w:fldData>
        </w:fldChar>
      </w:r>
      <w:r w:rsidRPr="00B81F93">
        <w:rPr>
          <w:rFonts w:ascii="Calibri" w:eastAsia="Calibri" w:hAnsi="Calibri" w:cs="Arial"/>
          <w:sz w:val="22"/>
          <w:shd w:val="clear" w:color="auto" w:fill="FFFFFF"/>
        </w:rPr>
        <w:instrText xml:space="preserve"> ADDIN EN.CITE.DATA </w:instrText>
      </w:r>
      <w:r w:rsidR="00AE32F3" w:rsidRPr="00B81F93">
        <w:rPr>
          <w:rFonts w:ascii="Calibri" w:eastAsia="Calibri" w:hAnsi="Calibri" w:cs="Arial"/>
          <w:sz w:val="22"/>
          <w:shd w:val="clear" w:color="auto" w:fill="FFFFFF"/>
        </w:rPr>
      </w:r>
      <w:r w:rsidR="00AE32F3" w:rsidRPr="00B81F93">
        <w:rPr>
          <w:rFonts w:ascii="Calibri" w:eastAsia="Calibri" w:hAnsi="Calibri" w:cs="Arial"/>
          <w:sz w:val="22"/>
          <w:shd w:val="clear" w:color="auto" w:fill="FFFFFF"/>
        </w:rPr>
        <w:fldChar w:fldCharType="end"/>
      </w:r>
      <w:r w:rsidR="00AE32F3" w:rsidRPr="00B81F93">
        <w:rPr>
          <w:rFonts w:ascii="Calibri" w:eastAsia="Calibri" w:hAnsi="Calibri" w:cs="Arial"/>
          <w:sz w:val="22"/>
          <w:shd w:val="clear" w:color="auto" w:fill="FFFFFF"/>
        </w:rPr>
      </w:r>
      <w:r w:rsidR="00AE32F3" w:rsidRPr="00B81F93">
        <w:rPr>
          <w:rFonts w:ascii="Calibri" w:eastAsia="Calibri" w:hAnsi="Calibri" w:cs="Arial"/>
          <w:sz w:val="22"/>
          <w:shd w:val="clear" w:color="auto" w:fill="FFFFFF"/>
        </w:rPr>
        <w:fldChar w:fldCharType="separate"/>
      </w:r>
      <w:r w:rsidRPr="00B81F93">
        <w:rPr>
          <w:rFonts w:ascii="Calibri" w:eastAsia="Calibri" w:hAnsi="Calibri" w:cs="Arial"/>
          <w:noProof/>
          <w:sz w:val="22"/>
          <w:shd w:val="clear" w:color="auto" w:fill="FFFFFF"/>
        </w:rPr>
        <w:t>(</w:t>
      </w:r>
      <w:hyperlink w:anchor="_ENREF_13" w:tooltip="Kwon, 2012 #1735" w:history="1">
        <w:r w:rsidR="008D56C6" w:rsidRPr="00B81F93">
          <w:rPr>
            <w:rFonts w:ascii="Calibri" w:eastAsia="Calibri" w:hAnsi="Calibri" w:cs="Arial"/>
            <w:noProof/>
            <w:sz w:val="22"/>
            <w:shd w:val="clear" w:color="auto" w:fill="FFFFFF"/>
          </w:rPr>
          <w:t>Kwon et al. 2012</w:t>
        </w:r>
      </w:hyperlink>
      <w:r w:rsidRPr="00B81F93">
        <w:rPr>
          <w:rFonts w:ascii="Calibri" w:eastAsia="Calibri" w:hAnsi="Calibri" w:cs="Arial"/>
          <w:noProof/>
          <w:sz w:val="22"/>
          <w:shd w:val="clear" w:color="auto" w:fill="FFFFFF"/>
        </w:rPr>
        <w:t>)</w:t>
      </w:r>
      <w:r w:rsidR="00AE32F3" w:rsidRPr="00B81F93">
        <w:rPr>
          <w:rFonts w:ascii="Calibri" w:eastAsia="Calibri" w:hAnsi="Calibri" w:cs="Arial"/>
          <w:sz w:val="22"/>
          <w:shd w:val="clear" w:color="auto" w:fill="FFFFFF"/>
        </w:rPr>
        <w:fldChar w:fldCharType="end"/>
      </w:r>
      <w:r w:rsidRPr="00B81F93">
        <w:rPr>
          <w:rFonts w:ascii="Calibri" w:eastAsia="Calibri" w:hAnsi="Calibri" w:cs="Arial"/>
          <w:sz w:val="22"/>
          <w:shd w:val="clear" w:color="auto" w:fill="FFFFFF"/>
        </w:rPr>
        <w:t xml:space="preserve"> analyses were performed using default parameters, except the promoters were defined as the region spanning 5000 </w:t>
      </w:r>
      <w:proofErr w:type="spellStart"/>
      <w:r w:rsidRPr="00B81F93">
        <w:rPr>
          <w:rFonts w:ascii="Calibri" w:eastAsia="Calibri" w:hAnsi="Calibri" w:cs="Arial"/>
          <w:sz w:val="22"/>
          <w:shd w:val="clear" w:color="auto" w:fill="FFFFFF"/>
        </w:rPr>
        <w:t>bp</w:t>
      </w:r>
      <w:proofErr w:type="spellEnd"/>
      <w:r w:rsidRPr="00B81F93">
        <w:rPr>
          <w:rFonts w:ascii="Calibri" w:eastAsia="Calibri" w:hAnsi="Calibri" w:cs="Arial"/>
          <w:sz w:val="22"/>
          <w:shd w:val="clear" w:color="auto" w:fill="FFFFFF"/>
        </w:rPr>
        <w:t xml:space="preserve"> upstream of the transcriptional start-site and 1000 </w:t>
      </w:r>
      <w:proofErr w:type="spellStart"/>
      <w:r w:rsidRPr="00B81F93">
        <w:rPr>
          <w:rFonts w:ascii="Calibri" w:eastAsia="Calibri" w:hAnsi="Calibri" w:cs="Arial"/>
          <w:sz w:val="22"/>
          <w:shd w:val="clear" w:color="auto" w:fill="FFFFFF"/>
        </w:rPr>
        <w:t>bp</w:t>
      </w:r>
      <w:proofErr w:type="spellEnd"/>
      <w:r w:rsidRPr="00B81F93">
        <w:rPr>
          <w:rFonts w:ascii="Calibri" w:eastAsia="Calibri" w:hAnsi="Calibri" w:cs="Arial"/>
          <w:sz w:val="22"/>
          <w:shd w:val="clear" w:color="auto" w:fill="FFFFFF"/>
        </w:rPr>
        <w:t xml:space="preserve"> downstream of the transcriptional start site. For enrichment of RNA regulatory elements, annotated lists of RNA regulatory elements and their target transcripts were downloaded from the AURA database </w:t>
      </w:r>
      <w:r w:rsidR="00AE32F3" w:rsidRPr="00B81F93">
        <w:rPr>
          <w:rFonts w:ascii="Calibri" w:eastAsia="Calibri" w:hAnsi="Calibri" w:cs="Arial"/>
          <w:sz w:val="22"/>
          <w:shd w:val="clear" w:color="auto" w:fill="FFFFFF"/>
        </w:rPr>
        <w:fldChar w:fldCharType="begin"/>
      </w:r>
      <w:r w:rsidRPr="00B81F93">
        <w:rPr>
          <w:rFonts w:ascii="Calibri" w:eastAsia="Calibri" w:hAnsi="Calibri" w:cs="Arial"/>
          <w:sz w:val="22"/>
          <w:shd w:val="clear" w:color="auto" w:fill="FFFFFF"/>
        </w:rPr>
        <w:instrText xml:space="preserve"> ADDIN EN.CITE &lt;EndNote&gt;&lt;Cite&gt;&lt;Author&gt;Dassi&lt;/Author&gt;&lt;Year&gt;2014&lt;/Year&gt;&lt;RecNum&gt;1727&lt;/RecNum&gt;&lt;DisplayText&gt;(Dassi et al. 2014)&lt;/DisplayText&gt;&lt;record&gt;&lt;rec-number&gt;1727&lt;/rec-number&gt;&lt;foreign-keys&gt;&lt;key app="EN" db-id="9rv59xe24a0edbeaxwbpfasx55svzdd0s02z"&gt;1727&lt;/key&gt;&lt;/foreign-keys&gt;&lt;ref-type name="Journal Article"&gt;17&lt;/ref-type&gt;&lt;contributors&gt;&lt;authors&gt;&lt;author&gt;Dassi, Erik&lt;/author&gt;&lt;author&gt;Re, Angela&lt;/author&gt;&lt;author&gt;Leo, Sara&lt;/author&gt;&lt;author&gt;Tebaldi, Toma&lt;/author&gt;&lt;author&gt;Pasini, Luigi&lt;/author&gt;&lt;author&gt;Peroni, Daniele&lt;/author&gt;&lt;author&gt;Quattrone, Alessandro&lt;/author&gt;&lt;/authors&gt;&lt;/contributors&gt;&lt;titles&gt;&lt;title&gt;Aura 2&lt;/title&gt;&lt;secondary-title&gt;Translation&lt;/secondary-title&gt;&lt;/titles&gt;&lt;periodical&gt;&lt;full-title&gt;Translation&lt;/full-title&gt;&lt;/periodical&gt;&lt;pages&gt;e27738&lt;/pages&gt;&lt;volume&gt;2&lt;/volume&gt;&lt;number&gt;1&lt;/number&gt;&lt;dates&gt;&lt;year&gt;2014&lt;/year&gt;&lt;/dates&gt;&lt;isbn&gt;2169-0731&lt;/isbn&gt;&lt;urls&gt;&lt;/urls&gt;&lt;electronic-resource-num&gt;10.4161/trla.27738&lt;/electronic-resource-num&gt;&lt;/record&gt;&lt;/Cite&gt;&lt;/EndNote&gt;</w:instrText>
      </w:r>
      <w:r w:rsidR="00AE32F3" w:rsidRPr="00B81F93">
        <w:rPr>
          <w:rFonts w:ascii="Calibri" w:eastAsia="Calibri" w:hAnsi="Calibri" w:cs="Arial"/>
          <w:sz w:val="22"/>
          <w:shd w:val="clear" w:color="auto" w:fill="FFFFFF"/>
        </w:rPr>
        <w:fldChar w:fldCharType="separate"/>
      </w:r>
      <w:r w:rsidRPr="00B81F93">
        <w:rPr>
          <w:rFonts w:ascii="Calibri" w:eastAsia="Calibri" w:hAnsi="Calibri" w:cs="Arial"/>
          <w:noProof/>
          <w:sz w:val="22"/>
          <w:shd w:val="clear" w:color="auto" w:fill="FFFFFF"/>
        </w:rPr>
        <w:t>(</w:t>
      </w:r>
      <w:hyperlink w:anchor="_ENREF_3" w:tooltip="Dassi, 2014 #1727" w:history="1">
        <w:r w:rsidR="008D56C6" w:rsidRPr="00B81F93">
          <w:rPr>
            <w:rFonts w:ascii="Calibri" w:eastAsia="Calibri" w:hAnsi="Calibri" w:cs="Arial"/>
            <w:noProof/>
            <w:sz w:val="22"/>
            <w:shd w:val="clear" w:color="auto" w:fill="FFFFFF"/>
          </w:rPr>
          <w:t>Dassi et al. 2014</w:t>
        </w:r>
      </w:hyperlink>
      <w:r w:rsidRPr="00B81F93">
        <w:rPr>
          <w:rFonts w:ascii="Calibri" w:eastAsia="Calibri" w:hAnsi="Calibri" w:cs="Arial"/>
          <w:noProof/>
          <w:sz w:val="22"/>
          <w:shd w:val="clear" w:color="auto" w:fill="FFFFFF"/>
        </w:rPr>
        <w:t>)</w:t>
      </w:r>
      <w:r w:rsidR="00AE32F3" w:rsidRPr="00B81F93">
        <w:rPr>
          <w:rFonts w:ascii="Calibri" w:eastAsia="Calibri" w:hAnsi="Calibri" w:cs="Arial"/>
          <w:sz w:val="22"/>
          <w:shd w:val="clear" w:color="auto" w:fill="FFFFFF"/>
        </w:rPr>
        <w:fldChar w:fldCharType="end"/>
      </w:r>
      <w:r w:rsidRPr="00B81F93">
        <w:rPr>
          <w:rFonts w:ascii="Calibri" w:eastAsia="Calibri" w:hAnsi="Calibri" w:cs="Arial"/>
          <w:sz w:val="22"/>
          <w:shd w:val="clear" w:color="auto" w:fill="FFFFFF"/>
        </w:rPr>
        <w:t xml:space="preserve">. Enrichment of a given regulatory element in a set of target genes against the background was implemented using the </w:t>
      </w:r>
      <w:proofErr w:type="spellStart"/>
      <w:r w:rsidRPr="00B81F93">
        <w:rPr>
          <w:rFonts w:ascii="Calibri" w:eastAsia="Calibri" w:hAnsi="Calibri" w:cs="Arial"/>
          <w:sz w:val="22"/>
          <w:shd w:val="clear" w:color="auto" w:fill="FFFFFF"/>
        </w:rPr>
        <w:t>fisher.test</w:t>
      </w:r>
      <w:proofErr w:type="spellEnd"/>
      <w:r w:rsidRPr="00B81F93">
        <w:rPr>
          <w:rFonts w:ascii="Calibri" w:eastAsia="Calibri" w:hAnsi="Calibri" w:cs="Arial"/>
          <w:sz w:val="22"/>
          <w:shd w:val="clear" w:color="auto" w:fill="FFFFFF"/>
        </w:rPr>
        <w:t xml:space="preserve"> function in R. Fisher test </w:t>
      </w:r>
      <w:r w:rsidRPr="00B81F93">
        <w:rPr>
          <w:rFonts w:ascii="Calibri" w:eastAsia="Calibri" w:hAnsi="Calibri" w:cs="Arial"/>
          <w:i/>
          <w:sz w:val="22"/>
          <w:shd w:val="clear" w:color="auto" w:fill="FFFFFF"/>
        </w:rPr>
        <w:t>p</w:t>
      </w:r>
      <w:r w:rsidRPr="00B81F93">
        <w:rPr>
          <w:rFonts w:ascii="Calibri" w:eastAsia="Calibri" w:hAnsi="Calibri" w:cs="Arial"/>
          <w:sz w:val="22"/>
          <w:shd w:val="clear" w:color="auto" w:fill="FFFFFF"/>
        </w:rPr>
        <w:t xml:space="preserve">-values were corrected for multiple testing by the </w:t>
      </w:r>
      <w:proofErr w:type="spellStart"/>
      <w:r w:rsidRPr="00B81F93">
        <w:rPr>
          <w:rFonts w:ascii="Calibri" w:eastAsia="Calibri" w:hAnsi="Calibri" w:cs="Arial"/>
          <w:sz w:val="22"/>
          <w:shd w:val="clear" w:color="auto" w:fill="FFFFFF"/>
        </w:rPr>
        <w:t>Benjamini</w:t>
      </w:r>
      <w:proofErr w:type="spellEnd"/>
      <w:r w:rsidRPr="00B81F93">
        <w:rPr>
          <w:rFonts w:ascii="Calibri" w:eastAsia="Calibri" w:hAnsi="Calibri" w:cs="Arial"/>
          <w:sz w:val="22"/>
          <w:shd w:val="clear" w:color="auto" w:fill="FFFFFF"/>
        </w:rPr>
        <w:t xml:space="preserve">-Hochberg method using the </w:t>
      </w:r>
      <w:proofErr w:type="spellStart"/>
      <w:r w:rsidRPr="00B81F93">
        <w:rPr>
          <w:rFonts w:ascii="Calibri" w:eastAsia="Calibri" w:hAnsi="Calibri" w:cs="Arial"/>
          <w:sz w:val="22"/>
          <w:shd w:val="clear" w:color="auto" w:fill="FFFFFF"/>
        </w:rPr>
        <w:t>p.adjust</w:t>
      </w:r>
      <w:proofErr w:type="spellEnd"/>
      <w:r w:rsidRPr="00B81F93">
        <w:rPr>
          <w:rFonts w:ascii="Calibri" w:eastAsia="Calibri" w:hAnsi="Calibri" w:cs="Arial"/>
          <w:sz w:val="22"/>
          <w:shd w:val="clear" w:color="auto" w:fill="FFFFFF"/>
        </w:rPr>
        <w:t xml:space="preserve"> function in R. Regulatory elements were required to be present in at least 10% of the genes in a given target set, for inclusion in the enrichment test. The set of 9942 expressed genes identified above served as the “background” set for all enrichment tests.</w:t>
      </w:r>
    </w:p>
    <w:p w:rsidR="00B81F93" w:rsidRPr="00B81F93" w:rsidRDefault="00B81F93" w:rsidP="00B81F93">
      <w:pPr>
        <w:spacing w:after="200" w:line="480" w:lineRule="auto"/>
        <w:rPr>
          <w:rFonts w:ascii="Calibri" w:eastAsia="Calibri" w:hAnsi="Calibri" w:cs="Arial"/>
          <w:b/>
          <w:sz w:val="22"/>
          <w:shd w:val="clear" w:color="auto" w:fill="FFFFFF"/>
        </w:rPr>
      </w:pPr>
      <w:r w:rsidRPr="00B81F93">
        <w:rPr>
          <w:rFonts w:ascii="Calibri" w:eastAsia="Calibri" w:hAnsi="Calibri" w:cs="Arial"/>
          <w:b/>
          <w:sz w:val="22"/>
          <w:shd w:val="clear" w:color="auto" w:fill="FFFFFF"/>
        </w:rPr>
        <w:t>Translational Efficiency</w:t>
      </w:r>
    </w:p>
    <w:p w:rsidR="00B81F93" w:rsidRPr="00B81F93" w:rsidRDefault="00B81F93" w:rsidP="00B81F93">
      <w:pPr>
        <w:spacing w:after="200" w:line="480" w:lineRule="auto"/>
        <w:rPr>
          <w:rFonts w:ascii="Calibri" w:eastAsia="Calibri" w:hAnsi="Calibri" w:cs="Arial"/>
          <w:sz w:val="22"/>
          <w:shd w:val="clear" w:color="auto" w:fill="FFFFFF"/>
        </w:rPr>
      </w:pPr>
      <w:r w:rsidRPr="00B81F93">
        <w:rPr>
          <w:rFonts w:ascii="Calibri" w:eastAsia="Calibri" w:hAnsi="Calibri" w:cs="Arial"/>
          <w:sz w:val="22"/>
          <w:shd w:val="clear" w:color="auto" w:fill="FFFFFF"/>
        </w:rPr>
        <w:t xml:space="preserve">Translational efficiencies were calculated as previously described </w:t>
      </w:r>
      <w:r w:rsidR="00AE32F3" w:rsidRPr="00B81F93">
        <w:rPr>
          <w:rFonts w:ascii="Calibri" w:eastAsia="Calibri" w:hAnsi="Calibri" w:cs="Arial"/>
          <w:sz w:val="22"/>
          <w:shd w:val="clear" w:color="auto" w:fill="FFFFFF"/>
        </w:rPr>
        <w:fldChar w:fldCharType="begin">
          <w:fldData xml:space="preserve">PEVuZE5vdGU+PENpdGU+PEF1dGhvcj5JbmdvbGlhPC9BdXRob3I+PFllYXI+MjAxMTwvWWVhcj48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</w:fldData>
        </w:fldChar>
      </w:r>
      <w:r w:rsidRPr="00B81F93">
        <w:rPr>
          <w:rFonts w:ascii="Calibri" w:eastAsia="Calibri" w:hAnsi="Calibri" w:cs="Arial"/>
          <w:sz w:val="22"/>
          <w:shd w:val="clear" w:color="auto" w:fill="FFFFFF"/>
        </w:rPr>
        <w:instrText xml:space="preserve"> ADDIN EN.CITE </w:instrText>
      </w:r>
      <w:r w:rsidR="00AE32F3" w:rsidRPr="00B81F93">
        <w:rPr>
          <w:rFonts w:ascii="Calibri" w:eastAsia="Calibri" w:hAnsi="Calibri" w:cs="Arial"/>
          <w:sz w:val="22"/>
          <w:shd w:val="clear" w:color="auto" w:fill="FFFFFF"/>
        </w:rPr>
        <w:fldChar w:fldCharType="begin">
          <w:fldData xml:space="preserve">PEVuZE5vdGU+PENpdGU+PEF1dGhvcj5JbmdvbGlhPC9BdXRob3I+PFllYXI+MjAxMTwvWWVhcj48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</w:fldData>
        </w:fldChar>
      </w:r>
      <w:r w:rsidRPr="00B81F93">
        <w:rPr>
          <w:rFonts w:ascii="Calibri" w:eastAsia="Calibri" w:hAnsi="Calibri" w:cs="Arial"/>
          <w:sz w:val="22"/>
          <w:shd w:val="clear" w:color="auto" w:fill="FFFFFF"/>
        </w:rPr>
        <w:instrText xml:space="preserve"> ADDIN EN.CITE.DATA </w:instrText>
      </w:r>
      <w:r w:rsidR="00AE32F3" w:rsidRPr="00B81F93">
        <w:rPr>
          <w:rFonts w:ascii="Calibri" w:eastAsia="Calibri" w:hAnsi="Calibri" w:cs="Arial"/>
          <w:sz w:val="22"/>
          <w:shd w:val="clear" w:color="auto" w:fill="FFFFFF"/>
        </w:rPr>
      </w:r>
      <w:r w:rsidR="00AE32F3" w:rsidRPr="00B81F93">
        <w:rPr>
          <w:rFonts w:ascii="Calibri" w:eastAsia="Calibri" w:hAnsi="Calibri" w:cs="Arial"/>
          <w:sz w:val="22"/>
          <w:shd w:val="clear" w:color="auto" w:fill="FFFFFF"/>
        </w:rPr>
        <w:fldChar w:fldCharType="end"/>
      </w:r>
      <w:r w:rsidR="00AE32F3" w:rsidRPr="00B81F93">
        <w:rPr>
          <w:rFonts w:ascii="Calibri" w:eastAsia="Calibri" w:hAnsi="Calibri" w:cs="Arial"/>
          <w:sz w:val="22"/>
          <w:shd w:val="clear" w:color="auto" w:fill="FFFFFF"/>
        </w:rPr>
      </w:r>
      <w:r w:rsidR="00AE32F3" w:rsidRPr="00B81F93">
        <w:rPr>
          <w:rFonts w:ascii="Calibri" w:eastAsia="Calibri" w:hAnsi="Calibri" w:cs="Arial"/>
          <w:sz w:val="22"/>
          <w:shd w:val="clear" w:color="auto" w:fill="FFFFFF"/>
        </w:rPr>
        <w:fldChar w:fldCharType="separate"/>
      </w:r>
      <w:r w:rsidRPr="00B81F93">
        <w:rPr>
          <w:rFonts w:ascii="Calibri" w:eastAsia="Calibri" w:hAnsi="Calibri" w:cs="Arial"/>
          <w:noProof/>
          <w:sz w:val="22"/>
          <w:shd w:val="clear" w:color="auto" w:fill="FFFFFF"/>
        </w:rPr>
        <w:t>(</w:t>
      </w:r>
      <w:hyperlink w:anchor="_ENREF_12" w:tooltip="Ingolia, 2011 #1639" w:history="1">
        <w:r w:rsidR="008D56C6" w:rsidRPr="00B81F93">
          <w:rPr>
            <w:rFonts w:ascii="Calibri" w:eastAsia="Calibri" w:hAnsi="Calibri" w:cs="Arial"/>
            <w:noProof/>
            <w:sz w:val="22"/>
            <w:shd w:val="clear" w:color="auto" w:fill="FFFFFF"/>
          </w:rPr>
          <w:t>Ingolia et al. 2011</w:t>
        </w:r>
      </w:hyperlink>
      <w:r w:rsidRPr="00B81F93">
        <w:rPr>
          <w:rFonts w:ascii="Calibri" w:eastAsia="Calibri" w:hAnsi="Calibri" w:cs="Arial"/>
          <w:noProof/>
          <w:sz w:val="22"/>
          <w:shd w:val="clear" w:color="auto" w:fill="FFFFFF"/>
        </w:rPr>
        <w:t>)</w:t>
      </w:r>
      <w:r w:rsidR="00AE32F3" w:rsidRPr="00B81F93">
        <w:rPr>
          <w:rFonts w:ascii="Calibri" w:eastAsia="Calibri" w:hAnsi="Calibri" w:cs="Arial"/>
          <w:sz w:val="22"/>
          <w:shd w:val="clear" w:color="auto" w:fill="FFFFFF"/>
        </w:rPr>
        <w:fldChar w:fldCharType="end"/>
      </w:r>
      <w:r w:rsidRPr="00B81F93">
        <w:rPr>
          <w:rFonts w:ascii="Calibri" w:eastAsia="Calibri" w:hAnsi="Calibri" w:cs="Arial"/>
          <w:sz w:val="22"/>
          <w:shd w:val="clear" w:color="auto" w:fill="FFFFFF"/>
        </w:rPr>
        <w:t>. Briefly, the RPF density was calculated for each gene by dividing the DESeq2-normalized RPF reads mapping to a gene’s coding sequence, by the length of the coding sequence. Similarly, the RNA-</w:t>
      </w:r>
      <w:proofErr w:type="spellStart"/>
      <w:r w:rsidRPr="00B81F93">
        <w:rPr>
          <w:rFonts w:ascii="Calibri" w:eastAsia="Calibri" w:hAnsi="Calibri" w:cs="Arial"/>
          <w:sz w:val="22"/>
          <w:shd w:val="clear" w:color="auto" w:fill="FFFFFF"/>
        </w:rPr>
        <w:t>seq</w:t>
      </w:r>
      <w:proofErr w:type="spellEnd"/>
      <w:r w:rsidRPr="00B81F93">
        <w:rPr>
          <w:rFonts w:ascii="Calibri" w:eastAsia="Calibri" w:hAnsi="Calibri" w:cs="Arial"/>
          <w:sz w:val="22"/>
          <w:shd w:val="clear" w:color="auto" w:fill="FFFFFF"/>
        </w:rPr>
        <w:t xml:space="preserve"> read density is calculated by dividing the DESeq2-normalized RNA reads mapping to a gene, by the length of the gene. The translational efficiency for a given gene is calculated by dividing the gene’s RPF density by its RNA-</w:t>
      </w:r>
      <w:proofErr w:type="spellStart"/>
      <w:r w:rsidRPr="00B81F93">
        <w:rPr>
          <w:rFonts w:ascii="Calibri" w:eastAsia="Calibri" w:hAnsi="Calibri" w:cs="Arial"/>
          <w:sz w:val="22"/>
          <w:shd w:val="clear" w:color="auto" w:fill="FFFFFF"/>
        </w:rPr>
        <w:t>seq</w:t>
      </w:r>
      <w:proofErr w:type="spellEnd"/>
      <w:r w:rsidRPr="00B81F93">
        <w:rPr>
          <w:rFonts w:ascii="Calibri" w:eastAsia="Calibri" w:hAnsi="Calibri" w:cs="Arial"/>
          <w:sz w:val="22"/>
          <w:shd w:val="clear" w:color="auto" w:fill="FFFFFF"/>
        </w:rPr>
        <w:t xml:space="preserve"> read density. Translational efficiency values were analyzed for oscillations using the JTK_CYCLE algorithm, </w:t>
      </w:r>
      <w:r w:rsidRPr="00B81F93">
        <w:rPr>
          <w:rFonts w:ascii="Calibri" w:eastAsia="Calibri" w:hAnsi="Calibri" w:cs="Times New Roman"/>
          <w:sz w:val="22"/>
        </w:rPr>
        <w:t>with parameters set to handle replicates and to look for oscillating transcripts with period lengths of 24h. Genes with p &lt; 0.01 were identified as having rhythms in translational efficiency. Trend lines for translational efficiency are plotted in the same manner described for the RPF and RNA data.</w:t>
      </w:r>
    </w:p>
    <w:p w:rsidR="00B81F93" w:rsidRPr="00B81F93" w:rsidRDefault="00B81F93" w:rsidP="00B81F93">
      <w:pPr>
        <w:spacing w:after="200" w:line="480" w:lineRule="auto"/>
        <w:rPr>
          <w:rFonts w:ascii="Calibri" w:eastAsia="Calibri" w:hAnsi="Calibri" w:cs="Arial"/>
          <w:b/>
          <w:sz w:val="22"/>
          <w:shd w:val="clear" w:color="auto" w:fill="FFFFFF"/>
        </w:rPr>
      </w:pPr>
      <w:r w:rsidRPr="00B81F93">
        <w:rPr>
          <w:rFonts w:ascii="Calibri" w:eastAsia="Calibri" w:hAnsi="Calibri" w:cs="Arial"/>
          <w:b/>
          <w:sz w:val="22"/>
          <w:shd w:val="clear" w:color="auto" w:fill="FFFFFF"/>
        </w:rPr>
        <w:t>Identifying and Quantifying Upstream Open Reading Frames</w:t>
      </w:r>
    </w:p>
    <w:p w:rsidR="00B81F93" w:rsidRPr="008D56C6" w:rsidRDefault="00B81F93" w:rsidP="00B81F93">
      <w:pPr>
        <w:spacing w:after="200" w:line="480" w:lineRule="auto"/>
        <w:rPr>
          <w:rFonts w:asciiTheme="minorHAnsi" w:eastAsia="Calibri" w:hAnsiTheme="minorHAnsi" w:cs="Times New Roman"/>
          <w:sz w:val="22"/>
        </w:rPr>
      </w:pPr>
      <w:r w:rsidRPr="00B81F93">
        <w:rPr>
          <w:rFonts w:ascii="Calibri" w:eastAsia="Calibri" w:hAnsi="Calibri" w:cs="Times New Roman"/>
          <w:sz w:val="22"/>
        </w:rPr>
        <w:lastRenderedPageBreak/>
        <w:t xml:space="preserve">Nucleotide sequences for the 5' UTR and CDS of genes from the UCSC know genes </w:t>
      </w:r>
      <w:proofErr w:type="gramStart"/>
      <w:r w:rsidRPr="00B81F93">
        <w:rPr>
          <w:rFonts w:ascii="Calibri" w:eastAsia="Calibri" w:hAnsi="Calibri" w:cs="Times New Roman"/>
          <w:sz w:val="22"/>
        </w:rPr>
        <w:t>annotation were</w:t>
      </w:r>
      <w:proofErr w:type="gramEnd"/>
      <w:r w:rsidRPr="00B81F93">
        <w:rPr>
          <w:rFonts w:ascii="Calibri" w:eastAsia="Calibri" w:hAnsi="Calibri" w:cs="Times New Roman"/>
          <w:sz w:val="22"/>
        </w:rPr>
        <w:t xml:space="preserve"> downloaded using the UCSC table browser. As with the quantification, for genes with multiple isoforms, the model for each gene with the longest CDS was used. Upstream Open Reading Frames (</w:t>
      </w:r>
      <w:proofErr w:type="spellStart"/>
      <w:r w:rsidRPr="00B81F93">
        <w:rPr>
          <w:rFonts w:ascii="Calibri" w:eastAsia="Calibri" w:hAnsi="Calibri" w:cs="Times New Roman"/>
          <w:sz w:val="22"/>
        </w:rPr>
        <w:t>uORFs</w:t>
      </w:r>
      <w:proofErr w:type="spellEnd"/>
      <w:r w:rsidRPr="00B81F93">
        <w:rPr>
          <w:rFonts w:ascii="Calibri" w:eastAsia="Calibri" w:hAnsi="Calibri" w:cs="Times New Roman"/>
          <w:sz w:val="22"/>
        </w:rPr>
        <w:t xml:space="preserve">) were identified by searching the 5' UTR for canonical start codons (“ATG”) followed by at least 3 codons and a canonical stop codon (“TAG”, “TAA”, or “TGA”). Only start codons out-of-frame with the main CDS of the gene were considered. This list of </w:t>
      </w:r>
      <w:proofErr w:type="spellStart"/>
      <w:r w:rsidRPr="00B81F93">
        <w:rPr>
          <w:rFonts w:ascii="Calibri" w:eastAsia="Calibri" w:hAnsi="Calibri" w:cs="Times New Roman"/>
          <w:sz w:val="22"/>
        </w:rPr>
        <w:t>uORFs</w:t>
      </w:r>
      <w:proofErr w:type="spellEnd"/>
      <w:r w:rsidRPr="00B81F93">
        <w:rPr>
          <w:rFonts w:ascii="Calibri" w:eastAsia="Calibri" w:hAnsi="Calibri" w:cs="Times New Roman"/>
          <w:sz w:val="22"/>
        </w:rPr>
        <w:t xml:space="preserve"> was filtered for those that ended at least 30bp upstream of the main CDS. This reduced noise arising from RPF reads mapping to the main CDS, rather than those mapping to a non-overlapping </w:t>
      </w:r>
      <w:proofErr w:type="spellStart"/>
      <w:r w:rsidRPr="00B81F93">
        <w:rPr>
          <w:rFonts w:ascii="Calibri" w:eastAsia="Calibri" w:hAnsi="Calibri" w:cs="Times New Roman"/>
          <w:sz w:val="22"/>
        </w:rPr>
        <w:t>uORF</w:t>
      </w:r>
      <w:proofErr w:type="spellEnd"/>
      <w:r w:rsidRPr="00B81F93">
        <w:rPr>
          <w:rFonts w:ascii="Calibri" w:eastAsia="Calibri" w:hAnsi="Calibri" w:cs="Times New Roman"/>
          <w:sz w:val="22"/>
        </w:rPr>
        <w:t xml:space="preserve">. These </w:t>
      </w:r>
      <w:proofErr w:type="spellStart"/>
      <w:r w:rsidRPr="00B81F93">
        <w:rPr>
          <w:rFonts w:ascii="Calibri" w:eastAsia="Calibri" w:hAnsi="Calibri" w:cs="Times New Roman"/>
          <w:sz w:val="22"/>
        </w:rPr>
        <w:t>uORFs</w:t>
      </w:r>
      <w:proofErr w:type="spellEnd"/>
      <w:r w:rsidRPr="00B81F93">
        <w:rPr>
          <w:rFonts w:ascii="Calibri" w:eastAsia="Calibri" w:hAnsi="Calibri" w:cs="Times New Roman"/>
          <w:sz w:val="22"/>
        </w:rPr>
        <w:t xml:space="preserve"> were quantified in the RPF and RNA-</w:t>
      </w:r>
      <w:proofErr w:type="spellStart"/>
      <w:r w:rsidRPr="00B81F93">
        <w:rPr>
          <w:rFonts w:ascii="Calibri" w:eastAsia="Calibri" w:hAnsi="Calibri" w:cs="Times New Roman"/>
          <w:sz w:val="22"/>
        </w:rPr>
        <w:t>seq</w:t>
      </w:r>
      <w:proofErr w:type="spellEnd"/>
      <w:r w:rsidRPr="00B81F93">
        <w:rPr>
          <w:rFonts w:ascii="Calibri" w:eastAsia="Calibri" w:hAnsi="Calibri" w:cs="Times New Roman"/>
          <w:sz w:val="22"/>
        </w:rPr>
        <w:t xml:space="preserve"> data, and normalized using the same methods as for full protein-coding transcripts. Only those </w:t>
      </w:r>
      <w:proofErr w:type="spellStart"/>
      <w:r w:rsidRPr="00B81F93">
        <w:rPr>
          <w:rFonts w:ascii="Calibri" w:eastAsia="Calibri" w:hAnsi="Calibri" w:cs="Times New Roman"/>
          <w:sz w:val="22"/>
        </w:rPr>
        <w:t>uORFs</w:t>
      </w:r>
      <w:proofErr w:type="spellEnd"/>
      <w:r w:rsidRPr="00B81F93">
        <w:rPr>
          <w:rFonts w:ascii="Calibri" w:eastAsia="Calibri" w:hAnsi="Calibri" w:cs="Times New Roman"/>
          <w:sz w:val="22"/>
        </w:rPr>
        <w:t xml:space="preserve"> with an </w:t>
      </w:r>
      <w:r w:rsidRPr="008D56C6">
        <w:rPr>
          <w:rFonts w:asciiTheme="minorHAnsi" w:eastAsia="Calibri" w:hAnsiTheme="minorHAnsi" w:cs="Times New Roman"/>
          <w:sz w:val="22"/>
        </w:rPr>
        <w:t>average of at least 10 reads mapping across all wild-type RPF libraries were retained for further analysis.</w:t>
      </w:r>
    </w:p>
    <w:p w:rsidR="008D56C6" w:rsidRPr="008D56C6" w:rsidRDefault="008D56C6">
      <w:pPr>
        <w:rPr>
          <w:rFonts w:asciiTheme="minorHAnsi" w:hAnsiTheme="minorHAnsi"/>
          <w:b/>
          <w:sz w:val="22"/>
        </w:rPr>
      </w:pPr>
      <w:r w:rsidRPr="008D56C6">
        <w:rPr>
          <w:rFonts w:asciiTheme="minorHAnsi" w:hAnsiTheme="minorHAnsi"/>
          <w:b/>
          <w:sz w:val="22"/>
        </w:rPr>
        <w:t>References</w:t>
      </w:r>
    </w:p>
    <w:p w:rsidR="008D56C6" w:rsidRPr="008D56C6" w:rsidRDefault="008D56C6">
      <w:pPr>
        <w:rPr>
          <w:rFonts w:asciiTheme="minorHAnsi" w:hAnsiTheme="minorHAnsi"/>
          <w:sz w:val="22"/>
        </w:rPr>
      </w:pPr>
    </w:p>
    <w:p w:rsidR="008D56C6" w:rsidRPr="008D56C6" w:rsidRDefault="008D56C6" w:rsidP="008D56C6">
      <w:pPr>
        <w:ind w:left="720" w:hanging="720"/>
        <w:rPr>
          <w:rFonts w:asciiTheme="minorHAnsi" w:hAnsiTheme="minorHAnsi" w:cs="Times New Roman"/>
          <w:noProof/>
          <w:sz w:val="22"/>
        </w:rPr>
      </w:pPr>
      <w:r w:rsidRPr="008D56C6">
        <w:rPr>
          <w:rFonts w:asciiTheme="minorHAnsi" w:hAnsiTheme="minorHAnsi"/>
          <w:sz w:val="22"/>
        </w:rPr>
        <w:fldChar w:fldCharType="begin"/>
      </w:r>
      <w:r w:rsidRPr="008D56C6">
        <w:rPr>
          <w:rFonts w:asciiTheme="minorHAnsi" w:hAnsiTheme="minorHAnsi"/>
          <w:sz w:val="22"/>
        </w:rPr>
        <w:instrText xml:space="preserve"> ADDIN EN.REFLIST </w:instrText>
      </w:r>
      <w:r w:rsidRPr="008D56C6">
        <w:rPr>
          <w:rFonts w:asciiTheme="minorHAnsi" w:hAnsiTheme="minorHAnsi"/>
          <w:sz w:val="22"/>
        </w:rPr>
        <w:fldChar w:fldCharType="separate"/>
      </w:r>
      <w:bookmarkStart w:id="1" w:name="_ENREF_1"/>
      <w:r w:rsidRPr="008D56C6">
        <w:rPr>
          <w:rFonts w:asciiTheme="minorHAnsi" w:hAnsiTheme="minorHAnsi" w:cs="Times New Roman"/>
          <w:noProof/>
          <w:sz w:val="22"/>
        </w:rPr>
        <w:t xml:space="preserve">Anders S, Huber W. 2010. Differential expression analysis for sequence count data. </w:t>
      </w:r>
      <w:r w:rsidRPr="008D56C6">
        <w:rPr>
          <w:rFonts w:asciiTheme="minorHAnsi" w:hAnsiTheme="minorHAnsi" w:cs="Times New Roman"/>
          <w:i/>
          <w:noProof/>
          <w:sz w:val="22"/>
        </w:rPr>
        <w:t>Genome biology</w:t>
      </w:r>
      <w:r w:rsidRPr="008D56C6">
        <w:rPr>
          <w:rFonts w:asciiTheme="minorHAnsi" w:hAnsiTheme="minorHAnsi" w:cs="Times New Roman"/>
          <w:noProof/>
          <w:sz w:val="22"/>
        </w:rPr>
        <w:t xml:space="preserve"> </w:t>
      </w:r>
      <w:r w:rsidRPr="008D56C6">
        <w:rPr>
          <w:rFonts w:asciiTheme="minorHAnsi" w:hAnsiTheme="minorHAnsi" w:cs="Times New Roman"/>
          <w:b/>
          <w:noProof/>
          <w:sz w:val="22"/>
        </w:rPr>
        <w:t>11</w:t>
      </w:r>
      <w:r w:rsidRPr="008D56C6">
        <w:rPr>
          <w:rFonts w:asciiTheme="minorHAnsi" w:hAnsiTheme="minorHAnsi" w:cs="Times New Roman"/>
          <w:noProof/>
          <w:sz w:val="22"/>
        </w:rPr>
        <w:t>(10): R106.</w:t>
      </w:r>
      <w:bookmarkEnd w:id="1"/>
    </w:p>
    <w:p w:rsidR="008D56C6" w:rsidRPr="008D56C6" w:rsidRDefault="008D56C6" w:rsidP="008D56C6">
      <w:pPr>
        <w:ind w:left="720" w:hanging="720"/>
        <w:rPr>
          <w:rFonts w:asciiTheme="minorHAnsi" w:hAnsiTheme="minorHAnsi" w:cs="Times New Roman"/>
          <w:noProof/>
          <w:sz w:val="22"/>
        </w:rPr>
      </w:pPr>
      <w:bookmarkStart w:id="2" w:name="_ENREF_2"/>
      <w:r w:rsidRPr="008D56C6">
        <w:rPr>
          <w:rFonts w:asciiTheme="minorHAnsi" w:hAnsiTheme="minorHAnsi" w:cs="Times New Roman"/>
          <w:noProof/>
          <w:sz w:val="22"/>
        </w:rPr>
        <w:t xml:space="preserve">Anders S, Pyl PT, Huber W. 2014. HTSeq &amp;#150; A Python framework to work with high-throughput sequencing data. </w:t>
      </w:r>
      <w:r w:rsidRPr="008D56C6">
        <w:rPr>
          <w:rFonts w:asciiTheme="minorHAnsi" w:hAnsiTheme="minorHAnsi" w:cs="Times New Roman"/>
          <w:i/>
          <w:noProof/>
          <w:sz w:val="22"/>
        </w:rPr>
        <w:t>bioRxiv</w:t>
      </w:r>
      <w:r w:rsidRPr="008D56C6">
        <w:rPr>
          <w:rFonts w:asciiTheme="minorHAnsi" w:hAnsiTheme="minorHAnsi" w:cs="Times New Roman"/>
          <w:noProof/>
          <w:sz w:val="22"/>
        </w:rPr>
        <w:t>.</w:t>
      </w:r>
      <w:bookmarkEnd w:id="2"/>
    </w:p>
    <w:p w:rsidR="008D56C6" w:rsidRPr="008D56C6" w:rsidRDefault="008D56C6" w:rsidP="008D56C6">
      <w:pPr>
        <w:ind w:left="720" w:hanging="720"/>
        <w:rPr>
          <w:rFonts w:asciiTheme="minorHAnsi" w:hAnsiTheme="minorHAnsi" w:cs="Times New Roman"/>
          <w:noProof/>
          <w:sz w:val="22"/>
        </w:rPr>
      </w:pPr>
      <w:bookmarkStart w:id="3" w:name="_ENREF_3"/>
      <w:r w:rsidRPr="008D56C6">
        <w:rPr>
          <w:rFonts w:asciiTheme="minorHAnsi" w:hAnsiTheme="minorHAnsi" w:cs="Times New Roman"/>
          <w:noProof/>
          <w:sz w:val="22"/>
        </w:rPr>
        <w:t xml:space="preserve">Dassi E, Re A, Leo S, Tebaldi T, Pasini L, Peroni D, Quattrone A. 2014. Aura 2. </w:t>
      </w:r>
      <w:r w:rsidRPr="008D56C6">
        <w:rPr>
          <w:rFonts w:asciiTheme="minorHAnsi" w:hAnsiTheme="minorHAnsi" w:cs="Times New Roman"/>
          <w:i/>
          <w:noProof/>
          <w:sz w:val="22"/>
        </w:rPr>
        <w:t>Translation</w:t>
      </w:r>
      <w:r w:rsidRPr="008D56C6">
        <w:rPr>
          <w:rFonts w:asciiTheme="minorHAnsi" w:hAnsiTheme="minorHAnsi" w:cs="Times New Roman"/>
          <w:noProof/>
          <w:sz w:val="22"/>
        </w:rPr>
        <w:t xml:space="preserve"> </w:t>
      </w:r>
      <w:r w:rsidRPr="008D56C6">
        <w:rPr>
          <w:rFonts w:asciiTheme="minorHAnsi" w:hAnsiTheme="minorHAnsi" w:cs="Times New Roman"/>
          <w:b/>
          <w:noProof/>
          <w:sz w:val="22"/>
        </w:rPr>
        <w:t>2</w:t>
      </w:r>
      <w:r w:rsidRPr="008D56C6">
        <w:rPr>
          <w:rFonts w:asciiTheme="minorHAnsi" w:hAnsiTheme="minorHAnsi" w:cs="Times New Roman"/>
          <w:noProof/>
          <w:sz w:val="22"/>
        </w:rPr>
        <w:t>(1): e27738.</w:t>
      </w:r>
      <w:bookmarkEnd w:id="3"/>
    </w:p>
    <w:p w:rsidR="008D56C6" w:rsidRPr="008D56C6" w:rsidRDefault="008D56C6" w:rsidP="008D56C6">
      <w:pPr>
        <w:ind w:left="720" w:hanging="720"/>
        <w:rPr>
          <w:rFonts w:asciiTheme="minorHAnsi" w:hAnsiTheme="minorHAnsi" w:cs="Times New Roman"/>
          <w:noProof/>
          <w:sz w:val="22"/>
        </w:rPr>
      </w:pPr>
      <w:bookmarkStart w:id="4" w:name="_ENREF_4"/>
      <w:r w:rsidRPr="008D56C6">
        <w:rPr>
          <w:rFonts w:asciiTheme="minorHAnsi" w:hAnsiTheme="minorHAnsi" w:cs="Times New Roman"/>
          <w:noProof/>
          <w:sz w:val="22"/>
        </w:rPr>
        <w:t xml:space="preserve">DeLuca DS, Levin JZ, Sivachenko A, Fennell T, Nazaire MD, Williams C, Reich M, Winckler W, Getz G. 2012. RNA-SeQC: RNA-seq metrics for quality control and process optimization. </w:t>
      </w:r>
      <w:r w:rsidRPr="008D56C6">
        <w:rPr>
          <w:rFonts w:asciiTheme="minorHAnsi" w:hAnsiTheme="minorHAnsi" w:cs="Times New Roman"/>
          <w:i/>
          <w:noProof/>
          <w:sz w:val="22"/>
        </w:rPr>
        <w:t>Bioinformatics</w:t>
      </w:r>
      <w:r w:rsidRPr="008D56C6">
        <w:rPr>
          <w:rFonts w:asciiTheme="minorHAnsi" w:hAnsiTheme="minorHAnsi" w:cs="Times New Roman"/>
          <w:noProof/>
          <w:sz w:val="22"/>
        </w:rPr>
        <w:t xml:space="preserve"> </w:t>
      </w:r>
      <w:r w:rsidRPr="008D56C6">
        <w:rPr>
          <w:rFonts w:asciiTheme="minorHAnsi" w:hAnsiTheme="minorHAnsi" w:cs="Times New Roman"/>
          <w:b/>
          <w:noProof/>
          <w:sz w:val="22"/>
        </w:rPr>
        <w:t>28</w:t>
      </w:r>
      <w:r w:rsidRPr="008D56C6">
        <w:rPr>
          <w:rFonts w:asciiTheme="minorHAnsi" w:hAnsiTheme="minorHAnsi" w:cs="Times New Roman"/>
          <w:noProof/>
          <w:sz w:val="22"/>
        </w:rPr>
        <w:t>(11): 1530-1532.</w:t>
      </w:r>
      <w:bookmarkEnd w:id="4"/>
    </w:p>
    <w:p w:rsidR="008D56C6" w:rsidRPr="008D56C6" w:rsidRDefault="008D56C6" w:rsidP="008D56C6">
      <w:pPr>
        <w:ind w:left="720" w:hanging="720"/>
        <w:rPr>
          <w:rFonts w:asciiTheme="minorHAnsi" w:hAnsiTheme="minorHAnsi" w:cs="Times New Roman"/>
          <w:noProof/>
          <w:sz w:val="22"/>
        </w:rPr>
      </w:pPr>
      <w:bookmarkStart w:id="5" w:name="_ENREF_5"/>
      <w:r w:rsidRPr="008D56C6">
        <w:rPr>
          <w:rFonts w:asciiTheme="minorHAnsi" w:hAnsiTheme="minorHAnsi" w:cs="Times New Roman"/>
          <w:noProof/>
          <w:sz w:val="22"/>
        </w:rPr>
        <w:t xml:space="preserve">Dobin A, Davis CA, Schlesinger F, Drenkow J, Zaleski C, Jha S, Batut P, Chaisson M, Gingeras TR. 2013. STAR: ultrafast universal RNA-seq aligner. </w:t>
      </w:r>
      <w:r w:rsidRPr="008D56C6">
        <w:rPr>
          <w:rFonts w:asciiTheme="minorHAnsi" w:hAnsiTheme="minorHAnsi" w:cs="Times New Roman"/>
          <w:i/>
          <w:noProof/>
          <w:sz w:val="22"/>
        </w:rPr>
        <w:t>Bioinformatics</w:t>
      </w:r>
      <w:r w:rsidRPr="008D56C6">
        <w:rPr>
          <w:rFonts w:asciiTheme="minorHAnsi" w:hAnsiTheme="minorHAnsi" w:cs="Times New Roman"/>
          <w:noProof/>
          <w:sz w:val="22"/>
        </w:rPr>
        <w:t xml:space="preserve"> </w:t>
      </w:r>
      <w:r w:rsidRPr="008D56C6">
        <w:rPr>
          <w:rFonts w:asciiTheme="minorHAnsi" w:hAnsiTheme="minorHAnsi" w:cs="Times New Roman"/>
          <w:b/>
          <w:noProof/>
          <w:sz w:val="22"/>
        </w:rPr>
        <w:t>29</w:t>
      </w:r>
      <w:r w:rsidRPr="008D56C6">
        <w:rPr>
          <w:rFonts w:asciiTheme="minorHAnsi" w:hAnsiTheme="minorHAnsi" w:cs="Times New Roman"/>
          <w:noProof/>
          <w:sz w:val="22"/>
        </w:rPr>
        <w:t>(1): 15-21.</w:t>
      </w:r>
      <w:bookmarkEnd w:id="5"/>
    </w:p>
    <w:p w:rsidR="008D56C6" w:rsidRPr="008D56C6" w:rsidRDefault="008D56C6" w:rsidP="008D56C6">
      <w:pPr>
        <w:ind w:left="720" w:hanging="720"/>
        <w:rPr>
          <w:rFonts w:asciiTheme="minorHAnsi" w:hAnsiTheme="minorHAnsi" w:cs="Times New Roman"/>
          <w:noProof/>
          <w:sz w:val="22"/>
        </w:rPr>
      </w:pPr>
      <w:bookmarkStart w:id="6" w:name="_ENREF_6"/>
      <w:r w:rsidRPr="008D56C6">
        <w:rPr>
          <w:rFonts w:asciiTheme="minorHAnsi" w:hAnsiTheme="minorHAnsi" w:cs="Times New Roman"/>
          <w:noProof/>
          <w:sz w:val="22"/>
        </w:rPr>
        <w:t xml:space="preserve">Hoffmann J, Symul L, Shostak A, Fischer T, Naef F, Brunner M. 2014. Non-circadian expression masking clock-driven weak transcription rhythms in U2OS cells. </w:t>
      </w:r>
      <w:r w:rsidRPr="008D56C6">
        <w:rPr>
          <w:rFonts w:asciiTheme="minorHAnsi" w:hAnsiTheme="minorHAnsi" w:cs="Times New Roman"/>
          <w:i/>
          <w:noProof/>
          <w:sz w:val="22"/>
        </w:rPr>
        <w:t>PloS one</w:t>
      </w:r>
      <w:r w:rsidRPr="008D56C6">
        <w:rPr>
          <w:rFonts w:asciiTheme="minorHAnsi" w:hAnsiTheme="minorHAnsi" w:cs="Times New Roman"/>
          <w:noProof/>
          <w:sz w:val="22"/>
        </w:rPr>
        <w:t xml:space="preserve"> </w:t>
      </w:r>
      <w:r w:rsidRPr="008D56C6">
        <w:rPr>
          <w:rFonts w:asciiTheme="minorHAnsi" w:hAnsiTheme="minorHAnsi" w:cs="Times New Roman"/>
          <w:b/>
          <w:noProof/>
          <w:sz w:val="22"/>
        </w:rPr>
        <w:t>9</w:t>
      </w:r>
      <w:r w:rsidRPr="008D56C6">
        <w:rPr>
          <w:rFonts w:asciiTheme="minorHAnsi" w:hAnsiTheme="minorHAnsi" w:cs="Times New Roman"/>
          <w:noProof/>
          <w:sz w:val="22"/>
        </w:rPr>
        <w:t>(7): e102238.</w:t>
      </w:r>
      <w:bookmarkEnd w:id="6"/>
    </w:p>
    <w:p w:rsidR="008D56C6" w:rsidRPr="008D56C6" w:rsidRDefault="008D56C6" w:rsidP="008D56C6">
      <w:pPr>
        <w:ind w:left="720" w:hanging="720"/>
        <w:rPr>
          <w:rFonts w:asciiTheme="minorHAnsi" w:hAnsiTheme="minorHAnsi" w:cs="Times New Roman"/>
          <w:noProof/>
          <w:sz w:val="22"/>
        </w:rPr>
      </w:pPr>
      <w:bookmarkStart w:id="7" w:name="_ENREF_7"/>
      <w:r w:rsidRPr="008D56C6">
        <w:rPr>
          <w:rFonts w:asciiTheme="minorHAnsi" w:hAnsiTheme="minorHAnsi" w:cs="Times New Roman"/>
          <w:noProof/>
          <w:sz w:val="22"/>
        </w:rPr>
        <w:t xml:space="preserve">Hsu F, Kent WJ, Clawson H, Kuhn RM, Diekhans M, Haussler D. 2006. The UCSC Known Genes. </w:t>
      </w:r>
      <w:r w:rsidRPr="008D56C6">
        <w:rPr>
          <w:rFonts w:asciiTheme="minorHAnsi" w:hAnsiTheme="minorHAnsi" w:cs="Times New Roman"/>
          <w:i/>
          <w:noProof/>
          <w:sz w:val="22"/>
        </w:rPr>
        <w:t>Bioinformatics</w:t>
      </w:r>
      <w:r w:rsidRPr="008D56C6">
        <w:rPr>
          <w:rFonts w:asciiTheme="minorHAnsi" w:hAnsiTheme="minorHAnsi" w:cs="Times New Roman"/>
          <w:noProof/>
          <w:sz w:val="22"/>
        </w:rPr>
        <w:t xml:space="preserve"> </w:t>
      </w:r>
      <w:r w:rsidRPr="008D56C6">
        <w:rPr>
          <w:rFonts w:asciiTheme="minorHAnsi" w:hAnsiTheme="minorHAnsi" w:cs="Times New Roman"/>
          <w:b/>
          <w:noProof/>
          <w:sz w:val="22"/>
        </w:rPr>
        <w:t>22</w:t>
      </w:r>
      <w:r w:rsidRPr="008D56C6">
        <w:rPr>
          <w:rFonts w:asciiTheme="minorHAnsi" w:hAnsiTheme="minorHAnsi" w:cs="Times New Roman"/>
          <w:noProof/>
          <w:sz w:val="22"/>
        </w:rPr>
        <w:t>(9): 1036-1046.</w:t>
      </w:r>
      <w:bookmarkEnd w:id="7"/>
    </w:p>
    <w:p w:rsidR="008D56C6" w:rsidRPr="008D56C6" w:rsidRDefault="008D56C6" w:rsidP="008D56C6">
      <w:pPr>
        <w:ind w:left="720" w:hanging="720"/>
        <w:rPr>
          <w:rFonts w:asciiTheme="minorHAnsi" w:hAnsiTheme="minorHAnsi" w:cs="Times New Roman"/>
          <w:noProof/>
          <w:sz w:val="22"/>
        </w:rPr>
      </w:pPr>
      <w:bookmarkStart w:id="8" w:name="_ENREF_8"/>
      <w:r w:rsidRPr="008D56C6">
        <w:rPr>
          <w:rFonts w:asciiTheme="minorHAnsi" w:hAnsiTheme="minorHAnsi" w:cs="Times New Roman"/>
          <w:noProof/>
          <w:sz w:val="22"/>
        </w:rPr>
        <w:t xml:space="preserve">Huang da W, Sherman BT, Lempicki RA. 2009a. Bioinformatics enrichment tools: paths toward the comprehensive functional analysis of large gene lists. </w:t>
      </w:r>
      <w:r w:rsidRPr="008D56C6">
        <w:rPr>
          <w:rFonts w:asciiTheme="minorHAnsi" w:hAnsiTheme="minorHAnsi" w:cs="Times New Roman"/>
          <w:i/>
          <w:noProof/>
          <w:sz w:val="22"/>
        </w:rPr>
        <w:t>Nucleic acids research</w:t>
      </w:r>
      <w:r w:rsidRPr="008D56C6">
        <w:rPr>
          <w:rFonts w:asciiTheme="minorHAnsi" w:hAnsiTheme="minorHAnsi" w:cs="Times New Roman"/>
          <w:noProof/>
          <w:sz w:val="22"/>
        </w:rPr>
        <w:t xml:space="preserve"> </w:t>
      </w:r>
      <w:r w:rsidRPr="008D56C6">
        <w:rPr>
          <w:rFonts w:asciiTheme="minorHAnsi" w:hAnsiTheme="minorHAnsi" w:cs="Times New Roman"/>
          <w:b/>
          <w:noProof/>
          <w:sz w:val="22"/>
        </w:rPr>
        <w:t>37</w:t>
      </w:r>
      <w:r w:rsidRPr="008D56C6">
        <w:rPr>
          <w:rFonts w:asciiTheme="minorHAnsi" w:hAnsiTheme="minorHAnsi" w:cs="Times New Roman"/>
          <w:noProof/>
          <w:sz w:val="22"/>
        </w:rPr>
        <w:t>(1): 1-13.</w:t>
      </w:r>
      <w:bookmarkEnd w:id="8"/>
    </w:p>
    <w:p w:rsidR="008D56C6" w:rsidRPr="008D56C6" w:rsidRDefault="008D56C6" w:rsidP="008D56C6">
      <w:pPr>
        <w:ind w:left="720" w:hanging="720"/>
        <w:rPr>
          <w:rFonts w:asciiTheme="minorHAnsi" w:hAnsiTheme="minorHAnsi" w:cs="Times New Roman"/>
          <w:noProof/>
          <w:sz w:val="22"/>
        </w:rPr>
      </w:pPr>
      <w:bookmarkStart w:id="9" w:name="_ENREF_9"/>
      <w:r w:rsidRPr="008D56C6">
        <w:rPr>
          <w:rFonts w:asciiTheme="minorHAnsi" w:hAnsiTheme="minorHAnsi" w:cs="Times New Roman"/>
          <w:noProof/>
          <w:sz w:val="22"/>
        </w:rPr>
        <w:t xml:space="preserve">-. 2009b. Systematic and integrative analysis of large gene lists using DAVID bioinformatics resources. </w:t>
      </w:r>
      <w:r w:rsidRPr="008D56C6">
        <w:rPr>
          <w:rFonts w:asciiTheme="minorHAnsi" w:hAnsiTheme="minorHAnsi" w:cs="Times New Roman"/>
          <w:i/>
          <w:noProof/>
          <w:sz w:val="22"/>
        </w:rPr>
        <w:t>Nat Protoc</w:t>
      </w:r>
      <w:r w:rsidRPr="008D56C6">
        <w:rPr>
          <w:rFonts w:asciiTheme="minorHAnsi" w:hAnsiTheme="minorHAnsi" w:cs="Times New Roman"/>
          <w:noProof/>
          <w:sz w:val="22"/>
        </w:rPr>
        <w:t xml:space="preserve"> </w:t>
      </w:r>
      <w:r w:rsidRPr="008D56C6">
        <w:rPr>
          <w:rFonts w:asciiTheme="minorHAnsi" w:hAnsiTheme="minorHAnsi" w:cs="Times New Roman"/>
          <w:b/>
          <w:noProof/>
          <w:sz w:val="22"/>
        </w:rPr>
        <w:t>4</w:t>
      </w:r>
      <w:r w:rsidRPr="008D56C6">
        <w:rPr>
          <w:rFonts w:asciiTheme="minorHAnsi" w:hAnsiTheme="minorHAnsi" w:cs="Times New Roman"/>
          <w:noProof/>
          <w:sz w:val="22"/>
        </w:rPr>
        <w:t>(1): 44-57.</w:t>
      </w:r>
      <w:bookmarkEnd w:id="9"/>
    </w:p>
    <w:p w:rsidR="008D56C6" w:rsidRPr="008D56C6" w:rsidRDefault="008D56C6" w:rsidP="008D56C6">
      <w:pPr>
        <w:ind w:left="720" w:hanging="720"/>
        <w:rPr>
          <w:rFonts w:asciiTheme="minorHAnsi" w:hAnsiTheme="minorHAnsi" w:cs="Times New Roman"/>
          <w:noProof/>
          <w:sz w:val="22"/>
        </w:rPr>
      </w:pPr>
      <w:bookmarkStart w:id="10" w:name="_ENREF_10"/>
      <w:r w:rsidRPr="008D56C6">
        <w:rPr>
          <w:rFonts w:asciiTheme="minorHAnsi" w:hAnsiTheme="minorHAnsi" w:cs="Times New Roman"/>
          <w:noProof/>
          <w:sz w:val="22"/>
        </w:rPr>
        <w:t xml:space="preserve">Hughes ME, Hogenesch JB, Kornacker K. 2010. JTK_CYCLE: an efficient nonparametric algorithm for detecting rhythmic components in genome-scale data sets. </w:t>
      </w:r>
      <w:r w:rsidRPr="008D56C6">
        <w:rPr>
          <w:rFonts w:asciiTheme="minorHAnsi" w:hAnsiTheme="minorHAnsi" w:cs="Times New Roman"/>
          <w:i/>
          <w:noProof/>
          <w:sz w:val="22"/>
        </w:rPr>
        <w:t>J Biol Rhythms</w:t>
      </w:r>
      <w:r w:rsidRPr="008D56C6">
        <w:rPr>
          <w:rFonts w:asciiTheme="minorHAnsi" w:hAnsiTheme="minorHAnsi" w:cs="Times New Roman"/>
          <w:noProof/>
          <w:sz w:val="22"/>
        </w:rPr>
        <w:t xml:space="preserve"> </w:t>
      </w:r>
      <w:r w:rsidRPr="008D56C6">
        <w:rPr>
          <w:rFonts w:asciiTheme="minorHAnsi" w:hAnsiTheme="minorHAnsi" w:cs="Times New Roman"/>
          <w:b/>
          <w:noProof/>
          <w:sz w:val="22"/>
        </w:rPr>
        <w:t>25</w:t>
      </w:r>
      <w:r w:rsidRPr="008D56C6">
        <w:rPr>
          <w:rFonts w:asciiTheme="minorHAnsi" w:hAnsiTheme="minorHAnsi" w:cs="Times New Roman"/>
          <w:noProof/>
          <w:sz w:val="22"/>
        </w:rPr>
        <w:t>(5): 372-380.</w:t>
      </w:r>
      <w:bookmarkEnd w:id="10"/>
    </w:p>
    <w:p w:rsidR="008D56C6" w:rsidRPr="008D56C6" w:rsidRDefault="008D56C6" w:rsidP="008D56C6">
      <w:pPr>
        <w:ind w:left="720" w:hanging="720"/>
        <w:rPr>
          <w:rFonts w:asciiTheme="minorHAnsi" w:hAnsiTheme="minorHAnsi" w:cs="Times New Roman"/>
          <w:noProof/>
          <w:sz w:val="22"/>
        </w:rPr>
      </w:pPr>
      <w:bookmarkStart w:id="11" w:name="_ENREF_11"/>
      <w:r w:rsidRPr="008D56C6">
        <w:rPr>
          <w:rFonts w:asciiTheme="minorHAnsi" w:hAnsiTheme="minorHAnsi" w:cs="Times New Roman"/>
          <w:noProof/>
          <w:sz w:val="22"/>
        </w:rPr>
        <w:t xml:space="preserve">Ingolia NT, Brar GA, Rouskin S, McGeachy AM, Weissman JS. 2012. The ribosome profiling strategy for monitoring translation in vivo by deep sequencing of ribosome-protected mRNA fragments. </w:t>
      </w:r>
      <w:r w:rsidRPr="008D56C6">
        <w:rPr>
          <w:rFonts w:asciiTheme="minorHAnsi" w:hAnsiTheme="minorHAnsi" w:cs="Times New Roman"/>
          <w:i/>
          <w:noProof/>
          <w:sz w:val="22"/>
        </w:rPr>
        <w:t>Nat Protoc</w:t>
      </w:r>
      <w:r w:rsidRPr="008D56C6">
        <w:rPr>
          <w:rFonts w:asciiTheme="minorHAnsi" w:hAnsiTheme="minorHAnsi" w:cs="Times New Roman"/>
          <w:noProof/>
          <w:sz w:val="22"/>
        </w:rPr>
        <w:t xml:space="preserve"> </w:t>
      </w:r>
      <w:r w:rsidRPr="008D56C6">
        <w:rPr>
          <w:rFonts w:asciiTheme="minorHAnsi" w:hAnsiTheme="minorHAnsi" w:cs="Times New Roman"/>
          <w:b/>
          <w:noProof/>
          <w:sz w:val="22"/>
        </w:rPr>
        <w:t>7</w:t>
      </w:r>
      <w:r w:rsidRPr="008D56C6">
        <w:rPr>
          <w:rFonts w:asciiTheme="minorHAnsi" w:hAnsiTheme="minorHAnsi" w:cs="Times New Roman"/>
          <w:noProof/>
          <w:sz w:val="22"/>
        </w:rPr>
        <w:t>(8): 1534-1550.</w:t>
      </w:r>
      <w:bookmarkEnd w:id="11"/>
    </w:p>
    <w:p w:rsidR="008D56C6" w:rsidRPr="008D56C6" w:rsidRDefault="008D56C6" w:rsidP="008D56C6">
      <w:pPr>
        <w:ind w:left="720" w:hanging="720"/>
        <w:rPr>
          <w:rFonts w:asciiTheme="minorHAnsi" w:hAnsiTheme="minorHAnsi" w:cs="Times New Roman"/>
          <w:noProof/>
          <w:sz w:val="22"/>
        </w:rPr>
      </w:pPr>
      <w:bookmarkStart w:id="12" w:name="_ENREF_12"/>
      <w:r w:rsidRPr="008D56C6">
        <w:rPr>
          <w:rFonts w:asciiTheme="minorHAnsi" w:hAnsiTheme="minorHAnsi" w:cs="Times New Roman"/>
          <w:noProof/>
          <w:sz w:val="22"/>
        </w:rPr>
        <w:t xml:space="preserve">Ingolia NT, Lareau LF, Weissman JS. 2011. Ribosome profiling of mouse embryonic stem cells reveals the complexity and dynamics of mammalian proteomes. </w:t>
      </w:r>
      <w:r w:rsidRPr="008D56C6">
        <w:rPr>
          <w:rFonts w:asciiTheme="minorHAnsi" w:hAnsiTheme="minorHAnsi" w:cs="Times New Roman"/>
          <w:i/>
          <w:noProof/>
          <w:sz w:val="22"/>
        </w:rPr>
        <w:t>Cell</w:t>
      </w:r>
      <w:r w:rsidRPr="008D56C6">
        <w:rPr>
          <w:rFonts w:asciiTheme="minorHAnsi" w:hAnsiTheme="minorHAnsi" w:cs="Times New Roman"/>
          <w:noProof/>
          <w:sz w:val="22"/>
        </w:rPr>
        <w:t xml:space="preserve"> </w:t>
      </w:r>
      <w:r w:rsidRPr="008D56C6">
        <w:rPr>
          <w:rFonts w:asciiTheme="minorHAnsi" w:hAnsiTheme="minorHAnsi" w:cs="Times New Roman"/>
          <w:b/>
          <w:noProof/>
          <w:sz w:val="22"/>
        </w:rPr>
        <w:t>147</w:t>
      </w:r>
      <w:r w:rsidRPr="008D56C6">
        <w:rPr>
          <w:rFonts w:asciiTheme="minorHAnsi" w:hAnsiTheme="minorHAnsi" w:cs="Times New Roman"/>
          <w:noProof/>
          <w:sz w:val="22"/>
        </w:rPr>
        <w:t>(4): 789-802.</w:t>
      </w:r>
      <w:bookmarkEnd w:id="12"/>
    </w:p>
    <w:p w:rsidR="008D56C6" w:rsidRPr="008D56C6" w:rsidRDefault="008D56C6" w:rsidP="008D56C6">
      <w:pPr>
        <w:ind w:left="720" w:hanging="720"/>
        <w:rPr>
          <w:rFonts w:asciiTheme="minorHAnsi" w:hAnsiTheme="minorHAnsi" w:cs="Times New Roman"/>
          <w:noProof/>
          <w:sz w:val="22"/>
        </w:rPr>
      </w:pPr>
      <w:bookmarkStart w:id="13" w:name="_ENREF_13"/>
      <w:r w:rsidRPr="008D56C6">
        <w:rPr>
          <w:rFonts w:asciiTheme="minorHAnsi" w:hAnsiTheme="minorHAnsi" w:cs="Times New Roman"/>
          <w:noProof/>
          <w:sz w:val="22"/>
        </w:rPr>
        <w:lastRenderedPageBreak/>
        <w:t xml:space="preserve">Kwon AT, Arenillas DJ, Worsley Hunt R, Wasserman WW. 2012. oPOSSUM-3: advanced analysis of regulatory motif over-representation across genes or ChIP-Seq datasets. </w:t>
      </w:r>
      <w:r w:rsidRPr="008D56C6">
        <w:rPr>
          <w:rFonts w:asciiTheme="minorHAnsi" w:hAnsiTheme="minorHAnsi" w:cs="Times New Roman"/>
          <w:i/>
          <w:noProof/>
          <w:sz w:val="22"/>
        </w:rPr>
        <w:t>G3 (Bethesda)</w:t>
      </w:r>
      <w:r w:rsidRPr="008D56C6">
        <w:rPr>
          <w:rFonts w:asciiTheme="minorHAnsi" w:hAnsiTheme="minorHAnsi" w:cs="Times New Roman"/>
          <w:noProof/>
          <w:sz w:val="22"/>
        </w:rPr>
        <w:t xml:space="preserve"> </w:t>
      </w:r>
      <w:r w:rsidRPr="008D56C6">
        <w:rPr>
          <w:rFonts w:asciiTheme="minorHAnsi" w:hAnsiTheme="minorHAnsi" w:cs="Times New Roman"/>
          <w:b/>
          <w:noProof/>
          <w:sz w:val="22"/>
        </w:rPr>
        <w:t>2</w:t>
      </w:r>
      <w:r w:rsidRPr="008D56C6">
        <w:rPr>
          <w:rFonts w:asciiTheme="minorHAnsi" w:hAnsiTheme="minorHAnsi" w:cs="Times New Roman"/>
          <w:noProof/>
          <w:sz w:val="22"/>
        </w:rPr>
        <w:t>(9): 987-1002.</w:t>
      </w:r>
      <w:bookmarkEnd w:id="13"/>
    </w:p>
    <w:p w:rsidR="008D56C6" w:rsidRPr="008D56C6" w:rsidRDefault="008D56C6" w:rsidP="008D56C6">
      <w:pPr>
        <w:ind w:left="720" w:hanging="720"/>
        <w:rPr>
          <w:rFonts w:asciiTheme="minorHAnsi" w:hAnsiTheme="minorHAnsi" w:cs="Times New Roman"/>
          <w:noProof/>
          <w:sz w:val="22"/>
        </w:rPr>
      </w:pPr>
      <w:bookmarkStart w:id="14" w:name="_ENREF_14"/>
      <w:r w:rsidRPr="008D56C6">
        <w:rPr>
          <w:rFonts w:asciiTheme="minorHAnsi" w:hAnsiTheme="minorHAnsi" w:cs="Times New Roman"/>
          <w:noProof/>
          <w:sz w:val="22"/>
        </w:rPr>
        <w:t xml:space="preserve">Langmead B, Trapnell C, Pop M, Salzberg SL. 2009. Ultrafast and memory-efficient alignment of short DNA sequences to the human genome. </w:t>
      </w:r>
      <w:r w:rsidRPr="008D56C6">
        <w:rPr>
          <w:rFonts w:asciiTheme="minorHAnsi" w:hAnsiTheme="minorHAnsi" w:cs="Times New Roman"/>
          <w:i/>
          <w:noProof/>
          <w:sz w:val="22"/>
        </w:rPr>
        <w:t>Genome biology</w:t>
      </w:r>
      <w:r w:rsidRPr="008D56C6">
        <w:rPr>
          <w:rFonts w:asciiTheme="minorHAnsi" w:hAnsiTheme="minorHAnsi" w:cs="Times New Roman"/>
          <w:noProof/>
          <w:sz w:val="22"/>
        </w:rPr>
        <w:t xml:space="preserve"> </w:t>
      </w:r>
      <w:r w:rsidRPr="008D56C6">
        <w:rPr>
          <w:rFonts w:asciiTheme="minorHAnsi" w:hAnsiTheme="minorHAnsi" w:cs="Times New Roman"/>
          <w:b/>
          <w:noProof/>
          <w:sz w:val="22"/>
        </w:rPr>
        <w:t>10</w:t>
      </w:r>
      <w:r w:rsidRPr="008D56C6">
        <w:rPr>
          <w:rFonts w:asciiTheme="minorHAnsi" w:hAnsiTheme="minorHAnsi" w:cs="Times New Roman"/>
          <w:noProof/>
          <w:sz w:val="22"/>
        </w:rPr>
        <w:t>(3): R25.</w:t>
      </w:r>
      <w:bookmarkEnd w:id="14"/>
    </w:p>
    <w:p w:rsidR="008D56C6" w:rsidRPr="008D56C6" w:rsidRDefault="008D56C6" w:rsidP="008D56C6">
      <w:pPr>
        <w:ind w:left="720" w:hanging="720"/>
        <w:rPr>
          <w:rFonts w:asciiTheme="minorHAnsi" w:hAnsiTheme="minorHAnsi" w:cs="Times New Roman"/>
          <w:noProof/>
          <w:sz w:val="22"/>
        </w:rPr>
      </w:pPr>
      <w:bookmarkStart w:id="15" w:name="_ENREF_15"/>
      <w:r w:rsidRPr="008D56C6">
        <w:rPr>
          <w:rFonts w:asciiTheme="minorHAnsi" w:hAnsiTheme="minorHAnsi" w:cs="Times New Roman"/>
          <w:noProof/>
          <w:sz w:val="22"/>
        </w:rPr>
        <w:t xml:space="preserve">Love MI, Huber W, Anders S. 2014. Moderated estimation of fold change and dispersion for RNA-seq data with DESeq2. </w:t>
      </w:r>
      <w:r w:rsidRPr="008D56C6">
        <w:rPr>
          <w:rFonts w:asciiTheme="minorHAnsi" w:hAnsiTheme="minorHAnsi" w:cs="Times New Roman"/>
          <w:i/>
          <w:noProof/>
          <w:sz w:val="22"/>
        </w:rPr>
        <w:t>Genome biology</w:t>
      </w:r>
      <w:r w:rsidRPr="008D56C6">
        <w:rPr>
          <w:rFonts w:asciiTheme="minorHAnsi" w:hAnsiTheme="minorHAnsi" w:cs="Times New Roman"/>
          <w:noProof/>
          <w:sz w:val="22"/>
        </w:rPr>
        <w:t xml:space="preserve"> </w:t>
      </w:r>
      <w:r w:rsidRPr="008D56C6">
        <w:rPr>
          <w:rFonts w:asciiTheme="minorHAnsi" w:hAnsiTheme="minorHAnsi" w:cs="Times New Roman"/>
          <w:b/>
          <w:noProof/>
          <w:sz w:val="22"/>
        </w:rPr>
        <w:t>15</w:t>
      </w:r>
      <w:r w:rsidRPr="008D56C6">
        <w:rPr>
          <w:rFonts w:asciiTheme="minorHAnsi" w:hAnsiTheme="minorHAnsi" w:cs="Times New Roman"/>
          <w:noProof/>
          <w:sz w:val="22"/>
        </w:rPr>
        <w:t>(12): 550.</w:t>
      </w:r>
      <w:bookmarkEnd w:id="15"/>
    </w:p>
    <w:p w:rsidR="008D56C6" w:rsidRPr="008D56C6" w:rsidRDefault="008D56C6" w:rsidP="008D56C6">
      <w:pPr>
        <w:ind w:left="720" w:hanging="720"/>
        <w:rPr>
          <w:rFonts w:asciiTheme="minorHAnsi" w:hAnsiTheme="minorHAnsi" w:cs="Times New Roman"/>
          <w:noProof/>
          <w:sz w:val="22"/>
        </w:rPr>
      </w:pPr>
      <w:bookmarkStart w:id="16" w:name="_ENREF_16"/>
      <w:r w:rsidRPr="008D56C6">
        <w:rPr>
          <w:rFonts w:asciiTheme="minorHAnsi" w:hAnsiTheme="minorHAnsi" w:cs="Times New Roman"/>
          <w:noProof/>
          <w:sz w:val="22"/>
        </w:rPr>
        <w:t xml:space="preserve">Zhu LJ, Gazin C, Lawson ND, Pages H, Lin SM, Lapointe DS, Green MR. 2010. ChIPpeakAnno: a Bioconductor package to annotate ChIP-seq and ChIP-chip data. </w:t>
      </w:r>
      <w:r w:rsidRPr="008D56C6">
        <w:rPr>
          <w:rFonts w:asciiTheme="minorHAnsi" w:hAnsiTheme="minorHAnsi" w:cs="Times New Roman"/>
          <w:i/>
          <w:noProof/>
          <w:sz w:val="22"/>
        </w:rPr>
        <w:t>BMC bioinformatics</w:t>
      </w:r>
      <w:r w:rsidRPr="008D56C6">
        <w:rPr>
          <w:rFonts w:asciiTheme="minorHAnsi" w:hAnsiTheme="minorHAnsi" w:cs="Times New Roman"/>
          <w:noProof/>
          <w:sz w:val="22"/>
        </w:rPr>
        <w:t xml:space="preserve"> </w:t>
      </w:r>
      <w:r w:rsidRPr="008D56C6">
        <w:rPr>
          <w:rFonts w:asciiTheme="minorHAnsi" w:hAnsiTheme="minorHAnsi" w:cs="Times New Roman"/>
          <w:b/>
          <w:noProof/>
          <w:sz w:val="22"/>
        </w:rPr>
        <w:t>11</w:t>
      </w:r>
      <w:r w:rsidRPr="008D56C6">
        <w:rPr>
          <w:rFonts w:asciiTheme="minorHAnsi" w:hAnsiTheme="minorHAnsi" w:cs="Times New Roman"/>
          <w:noProof/>
          <w:sz w:val="22"/>
        </w:rPr>
        <w:t>: 237.</w:t>
      </w:r>
      <w:bookmarkEnd w:id="16"/>
    </w:p>
    <w:p w:rsidR="008D56C6" w:rsidRPr="008D56C6" w:rsidRDefault="008D56C6" w:rsidP="008D56C6">
      <w:pPr>
        <w:rPr>
          <w:rFonts w:asciiTheme="minorHAnsi" w:hAnsiTheme="minorHAnsi"/>
          <w:noProof/>
          <w:sz w:val="22"/>
        </w:rPr>
      </w:pPr>
    </w:p>
    <w:p w:rsidR="00823B62" w:rsidRPr="008D56C6" w:rsidRDefault="008D56C6">
      <w:pPr>
        <w:rPr>
          <w:rFonts w:asciiTheme="minorHAnsi" w:hAnsiTheme="minorHAnsi"/>
          <w:sz w:val="22"/>
        </w:rPr>
      </w:pPr>
      <w:r w:rsidRPr="008D56C6">
        <w:rPr>
          <w:rFonts w:asciiTheme="minorHAnsi" w:hAnsiTheme="minorHAnsi"/>
          <w:sz w:val="22"/>
        </w:rPr>
        <w:fldChar w:fldCharType="end"/>
      </w:r>
    </w:p>
    <w:sectPr w:rsidR="00823B62" w:rsidRPr="008D56C6" w:rsidSect="00823B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2"/>
  </w:compat>
  <w:docVars>
    <w:docVar w:name="EN.Layout" w:val="&lt;ENLayout&gt;&lt;Style&gt;Genome Researc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rv59xe24a0edbeaxwbpfasx55svzdd0s02z&quot;&gt;sequencing&lt;record-ids&gt;&lt;item&gt;1639&lt;/item&gt;&lt;item&gt;1665&lt;/item&gt;&lt;item&gt;1666&lt;/item&gt;&lt;item&gt;1667&lt;/item&gt;&lt;item&gt;1668&lt;/item&gt;&lt;item&gt;1669&lt;/item&gt;&lt;item&gt;1670&lt;/item&gt;&lt;item&gt;1671&lt;/item&gt;&lt;item&gt;1676&lt;/item&gt;&lt;item&gt;1677&lt;/item&gt;&lt;item&gt;1688&lt;/item&gt;&lt;item&gt;1727&lt;/item&gt;&lt;item&gt;1733&lt;/item&gt;&lt;item&gt;1734&lt;/item&gt;&lt;item&gt;1735&lt;/item&gt;&lt;/record-ids&gt;&lt;/item&gt;&lt;/Libraries&gt;"/>
  </w:docVars>
  <w:rsids>
    <w:rsidRoot w:val="005E3155"/>
    <w:rsid w:val="000568D5"/>
    <w:rsid w:val="002A75EC"/>
    <w:rsid w:val="002E50C8"/>
    <w:rsid w:val="005E3155"/>
    <w:rsid w:val="00823B62"/>
    <w:rsid w:val="008D56C6"/>
    <w:rsid w:val="00AE32F3"/>
    <w:rsid w:val="00B81F93"/>
    <w:rsid w:val="00BD22FA"/>
    <w:rsid w:val="00C066CD"/>
    <w:rsid w:val="00E0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56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4098</Words>
  <Characters>23363</Characters>
  <Application>Microsoft Office Word</Application>
  <DocSecurity>0</DocSecurity>
  <Lines>194</Lines>
  <Paragraphs>54</Paragraphs>
  <ScaleCrop>false</ScaleCrop>
  <Company/>
  <LinksUpToDate>false</LinksUpToDate>
  <CharactersWithSpaces>27407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Lahens</dc:creator>
  <cp:lastModifiedBy>Nicholas Lahens</cp:lastModifiedBy>
  <cp:revision>6</cp:revision>
  <dcterms:created xsi:type="dcterms:W3CDTF">2015-08-13T01:02:00Z</dcterms:created>
  <dcterms:modified xsi:type="dcterms:W3CDTF">2015-08-19T21:50:00Z</dcterms:modified>
</cp:coreProperties>
</file>