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4D29F" w14:textId="362C940C" w:rsidR="008D27C4" w:rsidRPr="008D27C4" w:rsidRDefault="008D27C4" w:rsidP="007953CA">
      <w:pPr>
        <w:jc w:val="both"/>
        <w:rPr>
          <w:b/>
        </w:rPr>
      </w:pPr>
      <w:r w:rsidRPr="008D27C4">
        <w:rPr>
          <w:b/>
        </w:rPr>
        <w:t>Supplementary Information. Pathology information for analyzed samples</w:t>
      </w:r>
      <w:bookmarkStart w:id="0" w:name="_GoBack"/>
      <w:bookmarkEnd w:id="0"/>
      <w:r w:rsidR="006315AD">
        <w:rPr>
          <w:b/>
        </w:rPr>
        <w:t>.</w:t>
      </w:r>
    </w:p>
    <w:p w14:paraId="23E1144D" w14:textId="77777777" w:rsidR="008D27C4" w:rsidRDefault="008D27C4" w:rsidP="007953CA">
      <w:pPr>
        <w:jc w:val="both"/>
      </w:pPr>
    </w:p>
    <w:p w14:paraId="73BCBEA1" w14:textId="58D80BE3" w:rsidR="00FA5363" w:rsidRPr="00CB20C0" w:rsidRDefault="007B45DB" w:rsidP="007953CA">
      <w:pPr>
        <w:jc w:val="both"/>
        <w:rPr>
          <w:rFonts w:cs="Courier"/>
        </w:rPr>
      </w:pPr>
      <w:r>
        <w:rPr>
          <w:b/>
        </w:rPr>
        <w:t>I</w:t>
      </w:r>
      <w:r w:rsidR="00CB20C0" w:rsidRPr="00CB20C0">
        <w:rPr>
          <w:b/>
        </w:rPr>
        <w:t>mplicated lymph nodes</w:t>
      </w:r>
      <w:r w:rsidR="003B4777" w:rsidRPr="00CB20C0">
        <w:rPr>
          <w:b/>
        </w:rPr>
        <w:t>.</w:t>
      </w:r>
      <w:r w:rsidR="003B4777" w:rsidRPr="00CB20C0">
        <w:rPr>
          <w:rFonts w:cs="Courier"/>
        </w:rPr>
        <w:t xml:space="preserve"> </w:t>
      </w:r>
      <w:r w:rsidR="00FA5363" w:rsidRPr="00CB20C0">
        <w:rPr>
          <w:rFonts w:cs="Courier"/>
        </w:rPr>
        <w:t xml:space="preserve">Generally, canine lymphomas have </w:t>
      </w:r>
      <w:proofErr w:type="spellStart"/>
      <w:r w:rsidR="00FA5363" w:rsidRPr="00CB20C0">
        <w:rPr>
          <w:rFonts w:cs="Courier"/>
        </w:rPr>
        <w:t>multicentric</w:t>
      </w:r>
      <w:proofErr w:type="spellEnd"/>
      <w:r w:rsidR="00FA5363" w:rsidRPr="00CB20C0">
        <w:rPr>
          <w:rFonts w:cs="Courier"/>
        </w:rPr>
        <w:t xml:space="preserve"> presentation. The clinical progression of disease in stage II (limited to lymph nodes on one side of the diaphragm), stage </w:t>
      </w:r>
      <w:r w:rsidR="00FA5363" w:rsidRPr="007B45DB">
        <w:rPr>
          <w:rFonts w:cs="Courier"/>
        </w:rPr>
        <w:t>I</w:t>
      </w:r>
      <w:r w:rsidR="00CB20C0" w:rsidRPr="007B45DB">
        <w:rPr>
          <w:rFonts w:cs="Courier"/>
        </w:rPr>
        <w:t>I</w:t>
      </w:r>
      <w:r w:rsidR="00FA5363" w:rsidRPr="007B45DB">
        <w:rPr>
          <w:rFonts w:cs="Courier"/>
        </w:rPr>
        <w:t>I</w:t>
      </w:r>
      <w:r w:rsidR="00FA5363" w:rsidRPr="00CB20C0">
        <w:rPr>
          <w:rFonts w:cs="Courier"/>
        </w:rPr>
        <w:t xml:space="preserve"> (lymph nodes affected on both sides of the diagram), and stage IV (</w:t>
      </w:r>
      <w:proofErr w:type="spellStart"/>
      <w:r w:rsidR="00FA5363" w:rsidRPr="00CB20C0">
        <w:rPr>
          <w:rFonts w:cs="Courier"/>
        </w:rPr>
        <w:t>extranodal</w:t>
      </w:r>
      <w:proofErr w:type="spellEnd"/>
      <w:r w:rsidR="00FA5363" w:rsidRPr="00CB20C0">
        <w:rPr>
          <w:rFonts w:cs="Courier"/>
        </w:rPr>
        <w:t xml:space="preserve"> disease) is comparable. The morphological features and IHC characteristics of the disease is indistinguishable when multiple lymph nodes are sampled in the same dog. Diagnostic samples are usually obtained from the most accessible lymph nodes, including the submandibular, or the </w:t>
      </w:r>
      <w:proofErr w:type="spellStart"/>
      <w:r w:rsidR="00FA5363" w:rsidRPr="00CB20C0">
        <w:rPr>
          <w:rFonts w:cs="Courier"/>
        </w:rPr>
        <w:t>prescapular</w:t>
      </w:r>
      <w:proofErr w:type="spellEnd"/>
      <w:r w:rsidR="00FA5363" w:rsidRPr="00CB20C0">
        <w:rPr>
          <w:rFonts w:cs="Courier"/>
        </w:rPr>
        <w:t>, or the popliteal chains. Previous data using replicate samples from multiple lymph nodes showed that the anatomical location did not drive differences in gene expression for lymphoma, and there was no variation in gene expression from samples obtained from different lymph nodes in the same dog (</w:t>
      </w:r>
      <w:r w:rsidR="00542283" w:rsidRPr="00542283">
        <w:rPr>
          <w:rFonts w:cs="Courier"/>
        </w:rPr>
        <w:t xml:space="preserve">Frantz et al, Vet </w:t>
      </w:r>
      <w:proofErr w:type="spellStart"/>
      <w:r w:rsidR="00542283" w:rsidRPr="00542283">
        <w:rPr>
          <w:rFonts w:cs="Courier"/>
        </w:rPr>
        <w:t>Pathol</w:t>
      </w:r>
      <w:proofErr w:type="spellEnd"/>
      <w:r w:rsidR="00542283" w:rsidRPr="00542283">
        <w:rPr>
          <w:rFonts w:cs="Courier"/>
        </w:rPr>
        <w:t>. 2013 50(4): 693-703</w:t>
      </w:r>
      <w:r w:rsidR="00FA5363" w:rsidRPr="00CB20C0">
        <w:rPr>
          <w:rFonts w:cs="Courier"/>
        </w:rPr>
        <w:t>).</w:t>
      </w:r>
      <w:r w:rsidR="00CB20C0">
        <w:rPr>
          <w:rFonts w:cs="Courier"/>
        </w:rPr>
        <w:t xml:space="preserve"> </w:t>
      </w:r>
      <w:r w:rsidR="00FA5363" w:rsidRPr="00CB20C0">
        <w:rPr>
          <w:rFonts w:cs="Courier"/>
        </w:rPr>
        <w:t>The anatomical location of lymph nodes from which the samples in this study originated is therefore not predicted to influence the mutational status of the tumor.</w:t>
      </w:r>
    </w:p>
    <w:p w14:paraId="0E270263" w14:textId="509752A9" w:rsidR="00FA5363" w:rsidRPr="003B4777" w:rsidRDefault="00CB20C0" w:rsidP="007953CA">
      <w:pPr>
        <w:jc w:val="both"/>
        <w:rPr>
          <w:b/>
        </w:rPr>
      </w:pPr>
      <w:r w:rsidRPr="00CB20C0">
        <w:rPr>
          <w:rFonts w:cs="Courier"/>
        </w:rPr>
        <w:t xml:space="preserve">Pathology reports were available for 67% of all cases, and in 66% (n=46) of the reports, the lymph node was specified. Among those, 63% were popliteal, 22% were </w:t>
      </w:r>
      <w:proofErr w:type="spellStart"/>
      <w:r w:rsidRPr="00CB20C0">
        <w:rPr>
          <w:rFonts w:cs="Courier"/>
        </w:rPr>
        <w:t>prescapular</w:t>
      </w:r>
      <w:proofErr w:type="spellEnd"/>
      <w:r w:rsidRPr="00CB20C0">
        <w:rPr>
          <w:rFonts w:cs="Courier"/>
        </w:rPr>
        <w:t>, and</w:t>
      </w:r>
      <w:r w:rsidRPr="00BF25D6">
        <w:rPr>
          <w:rFonts w:cs="Courier"/>
        </w:rPr>
        <w:t xml:space="preserve"> 15% were either submandibular or multiple lymph nodes. No significant difference in implicated lymph node was seen between breeds.</w:t>
      </w:r>
    </w:p>
    <w:p w14:paraId="5187D2A7" w14:textId="77777777" w:rsidR="003B4777" w:rsidRDefault="003B4777" w:rsidP="007953CA">
      <w:pPr>
        <w:jc w:val="both"/>
      </w:pPr>
    </w:p>
    <w:p w14:paraId="507349D6" w14:textId="77777777" w:rsidR="007B45DB" w:rsidRDefault="007B45DB" w:rsidP="007953CA">
      <w:pPr>
        <w:jc w:val="both"/>
      </w:pPr>
    </w:p>
    <w:p w14:paraId="1383BEA4" w14:textId="77777777" w:rsidR="007953CA" w:rsidRPr="007953CA" w:rsidRDefault="007953CA" w:rsidP="00795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jc w:val="both"/>
        <w:textAlignment w:val="baseline"/>
        <w:rPr>
          <w:rFonts w:ascii="Cambria" w:hAnsi="Cambria" w:cs="Courier"/>
        </w:rPr>
      </w:pPr>
      <w:proofErr w:type="gramStart"/>
      <w:r>
        <w:rPr>
          <w:b/>
        </w:rPr>
        <w:t>Familial history of lymphomas.</w:t>
      </w:r>
      <w:proofErr w:type="gramEnd"/>
      <w:r>
        <w:t xml:space="preserve"> </w:t>
      </w:r>
      <w:r w:rsidRPr="007953CA">
        <w:rPr>
          <w:rFonts w:ascii="Cambria" w:hAnsi="Cambria" w:cs="Courier"/>
        </w:rPr>
        <w:t xml:space="preserve">While there are clear breed predispositions for lymphoma, and even for different types of lymphoma, there is no evidence to date that indicates the disease within breeds is distributed along familial lines. The observations of long latency of disease (median age of onset is approximately 8 years, which is late adulthood), occurrence in related siblings or parent/sibling pairs does not seem to be more frequent than in breeds as a whole, and dominant </w:t>
      </w:r>
      <w:proofErr w:type="spellStart"/>
      <w:r w:rsidRPr="007953CA">
        <w:rPr>
          <w:rFonts w:ascii="Cambria" w:hAnsi="Cambria" w:cs="Courier"/>
        </w:rPr>
        <w:t>germline</w:t>
      </w:r>
      <w:proofErr w:type="spellEnd"/>
      <w:r w:rsidRPr="007953CA">
        <w:rPr>
          <w:rFonts w:ascii="Cambria" w:hAnsi="Cambria" w:cs="Courier"/>
        </w:rPr>
        <w:t xml:space="preserve"> mutations that inevitably lead to disease phenotype have not been defined, indicate that canine lymphoma is a sporadic disease albeit with genetic predisposing factors.</w:t>
      </w:r>
    </w:p>
    <w:p w14:paraId="79880CB3" w14:textId="30FA4E4A" w:rsidR="007953CA" w:rsidRPr="007953CA" w:rsidRDefault="007953CA" w:rsidP="007953CA">
      <w:pPr>
        <w:jc w:val="both"/>
      </w:pPr>
    </w:p>
    <w:p w14:paraId="5FF94990" w14:textId="77777777" w:rsidR="007953CA" w:rsidRDefault="007953CA" w:rsidP="007953CA">
      <w:pPr>
        <w:jc w:val="both"/>
      </w:pPr>
    </w:p>
    <w:p w14:paraId="62A9330C" w14:textId="77777777" w:rsidR="008D27C4" w:rsidRDefault="008D27C4" w:rsidP="007953CA">
      <w:pPr>
        <w:jc w:val="both"/>
      </w:pPr>
      <w:proofErr w:type="gramStart"/>
      <w:r w:rsidRPr="008D27C4">
        <w:rPr>
          <w:b/>
        </w:rPr>
        <w:t>Sample subtype details.</w:t>
      </w:r>
      <w:proofErr w:type="gramEnd"/>
      <w:r>
        <w:t xml:space="preserve"> </w:t>
      </w:r>
      <w:proofErr w:type="spellStart"/>
      <w:r>
        <w:t>Immunophenotyping</w:t>
      </w:r>
      <w:proofErr w:type="spellEnd"/>
      <w:r>
        <w:t xml:space="preserve"> information was either supplied with the sample or determined, as described in Methods. Subtyping information was available for one third of the samples:</w:t>
      </w:r>
    </w:p>
    <w:p w14:paraId="7BE8D22E" w14:textId="77777777" w:rsidR="00FF616E" w:rsidRDefault="00FF616E" w:rsidP="007953CA">
      <w:pPr>
        <w:jc w:val="both"/>
      </w:pPr>
    </w:p>
    <w:p w14:paraId="10184029" w14:textId="5608AEF6" w:rsidR="008D27C4" w:rsidRPr="00542283" w:rsidRDefault="00B17D60" w:rsidP="007953CA">
      <w:pPr>
        <w:jc w:val="both"/>
      </w:pPr>
      <w:proofErr w:type="gramStart"/>
      <w:r w:rsidRPr="00FF616E">
        <w:rPr>
          <w:b/>
        </w:rPr>
        <w:t>Supplementary Table 1</w:t>
      </w:r>
      <w:r w:rsidR="00D461A6">
        <w:rPr>
          <w:b/>
        </w:rPr>
        <w:t>1</w:t>
      </w:r>
      <w:r w:rsidRPr="00FF616E">
        <w:rPr>
          <w:b/>
        </w:rPr>
        <w:t>.</w:t>
      </w:r>
      <w:proofErr w:type="gramEnd"/>
      <w:r w:rsidR="00FF616E" w:rsidRPr="00FF616E">
        <w:rPr>
          <w:b/>
        </w:rPr>
        <w:t xml:space="preserve"> </w:t>
      </w:r>
      <w:r w:rsidR="00FF616E" w:rsidRPr="00542283">
        <w:t>Subtyping information where available</w:t>
      </w:r>
    </w:p>
    <w:tbl>
      <w:tblPr>
        <w:tblW w:w="735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1692"/>
        <w:gridCol w:w="4361"/>
      </w:tblGrid>
      <w:tr w:rsidR="008D27C4" w:rsidRPr="008D27C4" w14:paraId="131592B2" w14:textId="77777777" w:rsidTr="008D27C4">
        <w:trPr>
          <w:trHeight w:val="300"/>
        </w:trPr>
        <w:tc>
          <w:tcPr>
            <w:tcW w:w="1300" w:type="dxa"/>
            <w:shd w:val="clear" w:color="auto" w:fill="auto"/>
            <w:noWrap/>
            <w:vAlign w:val="bottom"/>
            <w:hideMark/>
          </w:tcPr>
          <w:p w14:paraId="0D620E7C" w14:textId="77777777" w:rsidR="008D27C4" w:rsidRPr="008D27C4" w:rsidRDefault="008D27C4" w:rsidP="007953CA">
            <w:pPr>
              <w:jc w:val="both"/>
              <w:rPr>
                <w:rFonts w:ascii="Calibri" w:eastAsia="Times New Roman" w:hAnsi="Calibri" w:cs="Times New Roman"/>
                <w:color w:val="000000"/>
                <w:lang w:val="sv-SE"/>
              </w:rPr>
            </w:pPr>
          </w:p>
        </w:tc>
        <w:tc>
          <w:tcPr>
            <w:tcW w:w="1692" w:type="dxa"/>
            <w:shd w:val="clear" w:color="auto" w:fill="auto"/>
            <w:noWrap/>
            <w:vAlign w:val="bottom"/>
            <w:hideMark/>
          </w:tcPr>
          <w:p w14:paraId="05D25742" w14:textId="77777777" w:rsidR="008D27C4" w:rsidRPr="008D27C4" w:rsidRDefault="008D27C4" w:rsidP="007953CA">
            <w:pPr>
              <w:jc w:val="both"/>
              <w:rPr>
                <w:rFonts w:ascii="Calibri" w:eastAsia="Times New Roman" w:hAnsi="Calibri" w:cs="Times New Roman"/>
                <w:color w:val="000000"/>
                <w:lang w:val="sv-SE"/>
              </w:rPr>
            </w:pPr>
            <w:proofErr w:type="spellStart"/>
            <w:r w:rsidRPr="008D27C4">
              <w:rPr>
                <w:rFonts w:ascii="Calibri" w:eastAsia="Times New Roman" w:hAnsi="Calibri" w:cs="Times New Roman"/>
                <w:color w:val="000000"/>
                <w:lang w:val="sv-SE"/>
              </w:rPr>
              <w:t>fraction</w:t>
            </w:r>
            <w:proofErr w:type="spellEnd"/>
            <w:r w:rsidRPr="008D27C4">
              <w:rPr>
                <w:rFonts w:ascii="Calibri" w:eastAsia="Times New Roman" w:hAnsi="Calibri" w:cs="Times New Roman"/>
                <w:color w:val="000000"/>
                <w:lang w:val="sv-SE"/>
              </w:rPr>
              <w:t xml:space="preserve"> </w:t>
            </w:r>
            <w:proofErr w:type="spellStart"/>
            <w:r w:rsidRPr="008D27C4">
              <w:rPr>
                <w:rFonts w:ascii="Calibri" w:eastAsia="Times New Roman" w:hAnsi="Calibri" w:cs="Times New Roman"/>
                <w:color w:val="000000"/>
                <w:lang w:val="sv-SE"/>
              </w:rPr>
              <w:t>known</w:t>
            </w:r>
            <w:proofErr w:type="spellEnd"/>
          </w:p>
        </w:tc>
        <w:tc>
          <w:tcPr>
            <w:tcW w:w="4361" w:type="dxa"/>
            <w:shd w:val="clear" w:color="auto" w:fill="auto"/>
            <w:noWrap/>
            <w:vAlign w:val="bottom"/>
            <w:hideMark/>
          </w:tcPr>
          <w:p w14:paraId="716A38E5" w14:textId="77777777" w:rsidR="008D27C4" w:rsidRPr="008D27C4" w:rsidRDefault="008D27C4" w:rsidP="007953CA">
            <w:pPr>
              <w:jc w:val="both"/>
              <w:rPr>
                <w:rFonts w:ascii="Calibri" w:eastAsia="Times New Roman" w:hAnsi="Calibri" w:cs="Times New Roman"/>
                <w:color w:val="000000"/>
                <w:lang w:val="sv-SE"/>
              </w:rPr>
            </w:pPr>
            <w:proofErr w:type="spellStart"/>
            <w:r w:rsidRPr="008D27C4">
              <w:rPr>
                <w:rFonts w:ascii="Calibri" w:eastAsia="Times New Roman" w:hAnsi="Calibri" w:cs="Times New Roman"/>
                <w:color w:val="000000"/>
                <w:lang w:val="sv-SE"/>
              </w:rPr>
              <w:t>diagnosis</w:t>
            </w:r>
            <w:proofErr w:type="spellEnd"/>
            <w:r w:rsidRPr="008D27C4">
              <w:rPr>
                <w:rFonts w:ascii="Calibri" w:eastAsia="Times New Roman" w:hAnsi="Calibri" w:cs="Times New Roman"/>
                <w:color w:val="000000"/>
                <w:lang w:val="sv-SE"/>
              </w:rPr>
              <w:t xml:space="preserve"> </w:t>
            </w:r>
            <w:proofErr w:type="spellStart"/>
            <w:r w:rsidRPr="008D27C4">
              <w:rPr>
                <w:rFonts w:ascii="Calibri" w:eastAsia="Times New Roman" w:hAnsi="Calibri" w:cs="Times New Roman"/>
                <w:color w:val="000000"/>
                <w:lang w:val="sv-SE"/>
              </w:rPr>
              <w:t>of</w:t>
            </w:r>
            <w:proofErr w:type="spellEnd"/>
            <w:r w:rsidRPr="008D27C4">
              <w:rPr>
                <w:rFonts w:ascii="Calibri" w:eastAsia="Times New Roman" w:hAnsi="Calibri" w:cs="Times New Roman"/>
                <w:color w:val="000000"/>
                <w:lang w:val="sv-SE"/>
              </w:rPr>
              <w:t xml:space="preserve"> </w:t>
            </w:r>
            <w:proofErr w:type="spellStart"/>
            <w:r w:rsidRPr="008D27C4">
              <w:rPr>
                <w:rFonts w:ascii="Calibri" w:eastAsia="Times New Roman" w:hAnsi="Calibri" w:cs="Times New Roman"/>
                <w:color w:val="000000"/>
                <w:lang w:val="sv-SE"/>
              </w:rPr>
              <w:t>those</w:t>
            </w:r>
            <w:proofErr w:type="spellEnd"/>
            <w:r w:rsidRPr="008D27C4">
              <w:rPr>
                <w:rFonts w:ascii="Calibri" w:eastAsia="Times New Roman" w:hAnsi="Calibri" w:cs="Times New Roman"/>
                <w:color w:val="000000"/>
                <w:lang w:val="sv-SE"/>
              </w:rPr>
              <w:t xml:space="preserve"> </w:t>
            </w:r>
            <w:proofErr w:type="spellStart"/>
            <w:r w:rsidRPr="008D27C4">
              <w:rPr>
                <w:rFonts w:ascii="Calibri" w:eastAsia="Times New Roman" w:hAnsi="Calibri" w:cs="Times New Roman"/>
                <w:color w:val="000000"/>
                <w:lang w:val="sv-SE"/>
              </w:rPr>
              <w:t>known</w:t>
            </w:r>
            <w:proofErr w:type="spellEnd"/>
          </w:p>
        </w:tc>
      </w:tr>
      <w:tr w:rsidR="008D27C4" w:rsidRPr="008D27C4" w14:paraId="6AEC5459" w14:textId="77777777" w:rsidTr="008D27C4">
        <w:trPr>
          <w:trHeight w:val="300"/>
        </w:trPr>
        <w:tc>
          <w:tcPr>
            <w:tcW w:w="1300" w:type="dxa"/>
            <w:shd w:val="clear" w:color="auto" w:fill="auto"/>
            <w:noWrap/>
            <w:vAlign w:val="bottom"/>
            <w:hideMark/>
          </w:tcPr>
          <w:p w14:paraId="3DA9608D" w14:textId="77777777" w:rsidR="008D27C4" w:rsidRPr="008D27C4" w:rsidRDefault="008D27C4" w:rsidP="007953CA">
            <w:pPr>
              <w:jc w:val="both"/>
              <w:rPr>
                <w:rFonts w:ascii="Calibri" w:eastAsia="Times New Roman" w:hAnsi="Calibri" w:cs="Times New Roman"/>
                <w:color w:val="000000"/>
                <w:lang w:val="sv-SE"/>
              </w:rPr>
            </w:pPr>
            <w:proofErr w:type="spellStart"/>
            <w:r w:rsidRPr="008D27C4">
              <w:rPr>
                <w:rFonts w:ascii="Calibri" w:eastAsia="Times New Roman" w:hAnsi="Calibri" w:cs="Times New Roman"/>
                <w:color w:val="000000"/>
                <w:lang w:val="sv-SE"/>
              </w:rPr>
              <w:t>cocker</w:t>
            </w:r>
            <w:proofErr w:type="spellEnd"/>
            <w:r w:rsidRPr="008D27C4">
              <w:rPr>
                <w:rFonts w:ascii="Calibri" w:eastAsia="Times New Roman" w:hAnsi="Calibri" w:cs="Times New Roman"/>
                <w:color w:val="000000"/>
                <w:lang w:val="sv-SE"/>
              </w:rPr>
              <w:t xml:space="preserve"> B</w:t>
            </w:r>
          </w:p>
        </w:tc>
        <w:tc>
          <w:tcPr>
            <w:tcW w:w="1692" w:type="dxa"/>
            <w:shd w:val="clear" w:color="auto" w:fill="auto"/>
            <w:noWrap/>
            <w:vAlign w:val="bottom"/>
            <w:hideMark/>
          </w:tcPr>
          <w:p w14:paraId="25E9C94E"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 xml:space="preserve">1 </w:t>
            </w:r>
            <w:proofErr w:type="spellStart"/>
            <w:r w:rsidRPr="008D27C4">
              <w:rPr>
                <w:rFonts w:ascii="Calibri" w:eastAsia="Times New Roman" w:hAnsi="Calibri" w:cs="Times New Roman"/>
                <w:color w:val="000000"/>
                <w:lang w:val="sv-SE"/>
              </w:rPr>
              <w:t>of</w:t>
            </w:r>
            <w:proofErr w:type="spellEnd"/>
            <w:r w:rsidRPr="008D27C4">
              <w:rPr>
                <w:rFonts w:ascii="Calibri" w:eastAsia="Times New Roman" w:hAnsi="Calibri" w:cs="Times New Roman"/>
                <w:color w:val="000000"/>
                <w:lang w:val="sv-SE"/>
              </w:rPr>
              <w:t xml:space="preserve"> 10</w:t>
            </w:r>
          </w:p>
        </w:tc>
        <w:tc>
          <w:tcPr>
            <w:tcW w:w="4361" w:type="dxa"/>
            <w:shd w:val="clear" w:color="auto" w:fill="auto"/>
            <w:noWrap/>
            <w:vAlign w:val="bottom"/>
            <w:hideMark/>
          </w:tcPr>
          <w:p w14:paraId="14DC8523" w14:textId="568B2397" w:rsidR="008D27C4" w:rsidRPr="008D27C4" w:rsidRDefault="00B1098C" w:rsidP="007953CA">
            <w:pPr>
              <w:ind w:left="426" w:hanging="426"/>
              <w:jc w:val="both"/>
              <w:rPr>
                <w:rFonts w:ascii="Calibri" w:eastAsia="Times New Roman" w:hAnsi="Calibri" w:cs="Times New Roman"/>
                <w:color w:val="000000"/>
                <w:lang w:val="sv-SE"/>
              </w:rPr>
            </w:pPr>
            <w:r>
              <w:rPr>
                <w:rFonts w:ascii="Calibri" w:eastAsia="Times New Roman" w:hAnsi="Calibri" w:cs="Times New Roman"/>
                <w:color w:val="000000"/>
                <w:lang w:val="sv-SE"/>
              </w:rPr>
              <w:t>1 DLBCL</w:t>
            </w:r>
          </w:p>
        </w:tc>
      </w:tr>
      <w:tr w:rsidR="008D27C4" w:rsidRPr="008D27C4" w14:paraId="6D06F23D" w14:textId="77777777" w:rsidTr="008D27C4">
        <w:trPr>
          <w:trHeight w:val="300"/>
        </w:trPr>
        <w:tc>
          <w:tcPr>
            <w:tcW w:w="1300" w:type="dxa"/>
            <w:shd w:val="clear" w:color="auto" w:fill="auto"/>
            <w:noWrap/>
            <w:vAlign w:val="bottom"/>
            <w:hideMark/>
          </w:tcPr>
          <w:p w14:paraId="076CC2DC"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golden B</w:t>
            </w:r>
          </w:p>
        </w:tc>
        <w:tc>
          <w:tcPr>
            <w:tcW w:w="1692" w:type="dxa"/>
            <w:shd w:val="clear" w:color="auto" w:fill="auto"/>
            <w:noWrap/>
            <w:vAlign w:val="bottom"/>
            <w:hideMark/>
          </w:tcPr>
          <w:p w14:paraId="727C3461"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 xml:space="preserve">21 </w:t>
            </w:r>
            <w:proofErr w:type="spellStart"/>
            <w:r w:rsidRPr="008D27C4">
              <w:rPr>
                <w:rFonts w:ascii="Calibri" w:eastAsia="Times New Roman" w:hAnsi="Calibri" w:cs="Times New Roman"/>
                <w:color w:val="000000"/>
                <w:lang w:val="sv-SE"/>
              </w:rPr>
              <w:t>of</w:t>
            </w:r>
            <w:proofErr w:type="spellEnd"/>
            <w:r w:rsidRPr="008D27C4">
              <w:rPr>
                <w:rFonts w:ascii="Calibri" w:eastAsia="Times New Roman" w:hAnsi="Calibri" w:cs="Times New Roman"/>
                <w:color w:val="000000"/>
                <w:lang w:val="sv-SE"/>
              </w:rPr>
              <w:t xml:space="preserve"> 54</w:t>
            </w:r>
          </w:p>
        </w:tc>
        <w:tc>
          <w:tcPr>
            <w:tcW w:w="4361" w:type="dxa"/>
            <w:shd w:val="clear" w:color="auto" w:fill="auto"/>
            <w:noWrap/>
            <w:vAlign w:val="bottom"/>
            <w:hideMark/>
          </w:tcPr>
          <w:p w14:paraId="21F271DD"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15 DLBCL, 5 MZL, 1 BKL</w:t>
            </w:r>
          </w:p>
        </w:tc>
      </w:tr>
      <w:tr w:rsidR="008D27C4" w:rsidRPr="008D27C4" w14:paraId="0058309F" w14:textId="77777777" w:rsidTr="008D27C4">
        <w:trPr>
          <w:trHeight w:val="300"/>
        </w:trPr>
        <w:tc>
          <w:tcPr>
            <w:tcW w:w="1300" w:type="dxa"/>
            <w:shd w:val="clear" w:color="auto" w:fill="auto"/>
            <w:noWrap/>
            <w:vAlign w:val="bottom"/>
            <w:hideMark/>
          </w:tcPr>
          <w:p w14:paraId="3E880EE3"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boxer T</w:t>
            </w:r>
          </w:p>
        </w:tc>
        <w:tc>
          <w:tcPr>
            <w:tcW w:w="1692" w:type="dxa"/>
            <w:shd w:val="clear" w:color="auto" w:fill="auto"/>
            <w:noWrap/>
            <w:vAlign w:val="bottom"/>
            <w:hideMark/>
          </w:tcPr>
          <w:p w14:paraId="04AFF6B5"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 xml:space="preserve">6 </w:t>
            </w:r>
            <w:proofErr w:type="spellStart"/>
            <w:r w:rsidRPr="008D27C4">
              <w:rPr>
                <w:rFonts w:ascii="Calibri" w:eastAsia="Times New Roman" w:hAnsi="Calibri" w:cs="Times New Roman"/>
                <w:color w:val="000000"/>
                <w:lang w:val="sv-SE"/>
              </w:rPr>
              <w:t>of</w:t>
            </w:r>
            <w:proofErr w:type="spellEnd"/>
            <w:r w:rsidRPr="008D27C4">
              <w:rPr>
                <w:rFonts w:ascii="Calibri" w:eastAsia="Times New Roman" w:hAnsi="Calibri" w:cs="Times New Roman"/>
                <w:color w:val="000000"/>
                <w:lang w:val="sv-SE"/>
              </w:rPr>
              <w:t xml:space="preserve"> 16</w:t>
            </w:r>
          </w:p>
        </w:tc>
        <w:tc>
          <w:tcPr>
            <w:tcW w:w="4361" w:type="dxa"/>
            <w:shd w:val="clear" w:color="auto" w:fill="auto"/>
            <w:noWrap/>
            <w:vAlign w:val="bottom"/>
            <w:hideMark/>
          </w:tcPr>
          <w:p w14:paraId="6D9821DE" w14:textId="77777777" w:rsidR="008D27C4" w:rsidRPr="008D27C4" w:rsidRDefault="008D27C4" w:rsidP="007953CA">
            <w:pPr>
              <w:jc w:val="both"/>
              <w:rPr>
                <w:rFonts w:ascii="Calibri" w:eastAsia="Times New Roman" w:hAnsi="Calibri" w:cs="Times New Roman"/>
                <w:color w:val="000000"/>
                <w:lang w:val="sv-SE"/>
              </w:rPr>
            </w:pPr>
            <w:r>
              <w:rPr>
                <w:rFonts w:ascii="Calibri" w:eastAsia="Times New Roman" w:hAnsi="Calibri" w:cs="Times New Roman"/>
                <w:color w:val="000000"/>
                <w:lang w:val="sv-SE"/>
              </w:rPr>
              <w:t>4 PTCL, 1 CTCL, 1 LBT</w:t>
            </w:r>
          </w:p>
        </w:tc>
      </w:tr>
      <w:tr w:rsidR="008D27C4" w:rsidRPr="008D27C4" w14:paraId="1413802E" w14:textId="77777777" w:rsidTr="008D27C4">
        <w:trPr>
          <w:trHeight w:val="300"/>
        </w:trPr>
        <w:tc>
          <w:tcPr>
            <w:tcW w:w="1300" w:type="dxa"/>
            <w:shd w:val="clear" w:color="auto" w:fill="auto"/>
            <w:noWrap/>
            <w:vAlign w:val="bottom"/>
            <w:hideMark/>
          </w:tcPr>
          <w:p w14:paraId="524DF7B0"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golden T</w:t>
            </w:r>
          </w:p>
        </w:tc>
        <w:tc>
          <w:tcPr>
            <w:tcW w:w="1692" w:type="dxa"/>
            <w:shd w:val="clear" w:color="auto" w:fill="auto"/>
            <w:noWrap/>
            <w:vAlign w:val="bottom"/>
            <w:hideMark/>
          </w:tcPr>
          <w:p w14:paraId="1423F00F"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 xml:space="preserve">7 </w:t>
            </w:r>
            <w:proofErr w:type="spellStart"/>
            <w:r w:rsidRPr="008D27C4">
              <w:rPr>
                <w:rFonts w:ascii="Calibri" w:eastAsia="Times New Roman" w:hAnsi="Calibri" w:cs="Times New Roman"/>
                <w:color w:val="000000"/>
                <w:lang w:val="sv-SE"/>
              </w:rPr>
              <w:t>of</w:t>
            </w:r>
            <w:proofErr w:type="spellEnd"/>
            <w:r w:rsidRPr="008D27C4">
              <w:rPr>
                <w:rFonts w:ascii="Calibri" w:eastAsia="Times New Roman" w:hAnsi="Calibri" w:cs="Times New Roman"/>
                <w:color w:val="000000"/>
                <w:lang w:val="sv-SE"/>
              </w:rPr>
              <w:t xml:space="preserve"> 25</w:t>
            </w:r>
          </w:p>
        </w:tc>
        <w:tc>
          <w:tcPr>
            <w:tcW w:w="4361" w:type="dxa"/>
            <w:shd w:val="clear" w:color="auto" w:fill="auto"/>
            <w:noWrap/>
            <w:vAlign w:val="bottom"/>
            <w:hideMark/>
          </w:tcPr>
          <w:p w14:paraId="41BD3E80"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4 TZL, 2 PTCL, 1 CTCL</w:t>
            </w:r>
          </w:p>
        </w:tc>
      </w:tr>
    </w:tbl>
    <w:p w14:paraId="4B2929B8" w14:textId="77777777" w:rsidR="008D27C4" w:rsidRDefault="008D27C4" w:rsidP="007953CA">
      <w:pPr>
        <w:jc w:val="both"/>
      </w:pPr>
    </w:p>
    <w:p w14:paraId="05325CDA" w14:textId="596691E9" w:rsidR="008D27C4" w:rsidRDefault="008D27C4" w:rsidP="007953CA">
      <w:pPr>
        <w:jc w:val="both"/>
      </w:pPr>
      <w:r>
        <w:t xml:space="preserve">Cases from the same breed with different subtypes were scanned for </w:t>
      </w:r>
      <w:r w:rsidR="00B17D60">
        <w:t>shared</w:t>
      </w:r>
      <w:r>
        <w:t xml:space="preserve"> mutated genes. Examples of genes (canine </w:t>
      </w:r>
      <w:proofErr w:type="spellStart"/>
      <w:r>
        <w:t>Ensembl</w:t>
      </w:r>
      <w:proofErr w:type="spellEnd"/>
      <w:r>
        <w:t xml:space="preserve"> IDs) are given below, where ‘x’ indicates a mutation in said </w:t>
      </w:r>
      <w:r w:rsidRPr="00FF616E">
        <w:t>gene.</w:t>
      </w:r>
      <w:r w:rsidR="00FF616E" w:rsidRPr="00FF616E">
        <w:t xml:space="preserve"> </w:t>
      </w:r>
      <w:r w:rsidR="00FF616E" w:rsidRPr="00FF616E">
        <w:rPr>
          <w:rFonts w:cs="Courier"/>
        </w:rPr>
        <w:t xml:space="preserve">Due to the number of different subtypes </w:t>
      </w:r>
      <w:r w:rsidR="00FF616E" w:rsidRPr="00FF616E">
        <w:rPr>
          <w:rFonts w:cs="Courier"/>
        </w:rPr>
        <w:lastRenderedPageBreak/>
        <w:t xml:space="preserve">present in each breed and the number of individuals with missing subtypes, it is impossible to say if the genetic differences between subtypes </w:t>
      </w:r>
      <w:r w:rsidR="00F17BE3">
        <w:rPr>
          <w:rFonts w:cs="Courier"/>
        </w:rPr>
        <w:t xml:space="preserve">in the same breed </w:t>
      </w:r>
      <w:r w:rsidR="00FF616E" w:rsidRPr="00FF616E">
        <w:rPr>
          <w:rFonts w:cs="Courier"/>
        </w:rPr>
        <w:t>are smaller or larger than the genetic difference between tumors from different breeds.</w:t>
      </w:r>
    </w:p>
    <w:p w14:paraId="7820C4F9" w14:textId="77777777" w:rsidR="008D27C4" w:rsidRDefault="008D27C4" w:rsidP="007953CA">
      <w:pPr>
        <w:jc w:val="both"/>
      </w:pPr>
    </w:p>
    <w:p w14:paraId="2DD42AA5" w14:textId="2857D09A" w:rsidR="00FF616E" w:rsidRPr="00FF616E" w:rsidRDefault="00FF616E" w:rsidP="007953CA">
      <w:pPr>
        <w:jc w:val="both"/>
        <w:rPr>
          <w:b/>
        </w:rPr>
      </w:pPr>
      <w:proofErr w:type="gramStart"/>
      <w:r w:rsidRPr="00FF616E">
        <w:rPr>
          <w:b/>
        </w:rPr>
        <w:t xml:space="preserve">Supplementary Table </w:t>
      </w:r>
      <w:r w:rsidR="00D461A6">
        <w:rPr>
          <w:b/>
        </w:rPr>
        <w:t>12</w:t>
      </w:r>
      <w:r w:rsidRPr="00FF616E">
        <w:rPr>
          <w:b/>
        </w:rPr>
        <w:t>.</w:t>
      </w:r>
      <w:proofErr w:type="gramEnd"/>
      <w:r w:rsidRPr="00FF616E">
        <w:rPr>
          <w:b/>
        </w:rPr>
        <w:t xml:space="preserve"> </w:t>
      </w:r>
      <w:proofErr w:type="gramStart"/>
      <w:r w:rsidRPr="00542283">
        <w:t>Examples of individuals from the same breed, with different subtypes, sharing mutated genes.</w:t>
      </w:r>
      <w:proofErr w:type="gramEnd"/>
    </w:p>
    <w:tbl>
      <w:tblPr>
        <w:tblW w:w="823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992"/>
        <w:gridCol w:w="567"/>
        <w:gridCol w:w="1134"/>
        <w:gridCol w:w="1134"/>
        <w:gridCol w:w="1134"/>
        <w:gridCol w:w="1134"/>
        <w:gridCol w:w="1134"/>
      </w:tblGrid>
      <w:tr w:rsidR="008D27C4" w:rsidRPr="008D27C4" w14:paraId="485AE7E5" w14:textId="77777777" w:rsidTr="008D27C4">
        <w:trPr>
          <w:trHeight w:val="300"/>
        </w:trPr>
        <w:tc>
          <w:tcPr>
            <w:tcW w:w="1008" w:type="dxa"/>
            <w:shd w:val="clear" w:color="auto" w:fill="auto"/>
            <w:noWrap/>
            <w:vAlign w:val="bottom"/>
            <w:hideMark/>
          </w:tcPr>
          <w:p w14:paraId="1C3183FD" w14:textId="77777777" w:rsidR="008D27C4" w:rsidRPr="008D27C4" w:rsidRDefault="008D27C4" w:rsidP="007953CA">
            <w:pPr>
              <w:ind w:right="-108"/>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patient</w:t>
            </w:r>
          </w:p>
        </w:tc>
        <w:tc>
          <w:tcPr>
            <w:tcW w:w="992" w:type="dxa"/>
            <w:shd w:val="clear" w:color="auto" w:fill="auto"/>
            <w:noWrap/>
            <w:vAlign w:val="bottom"/>
            <w:hideMark/>
          </w:tcPr>
          <w:p w14:paraId="32A13A62" w14:textId="77777777" w:rsidR="008D27C4" w:rsidRPr="008D27C4" w:rsidRDefault="008D27C4" w:rsidP="007953CA">
            <w:pPr>
              <w:jc w:val="both"/>
              <w:rPr>
                <w:rFonts w:ascii="Calibri" w:eastAsia="Times New Roman" w:hAnsi="Calibri" w:cs="Times New Roman"/>
                <w:color w:val="000000"/>
                <w:lang w:val="sv-SE"/>
              </w:rPr>
            </w:pPr>
            <w:proofErr w:type="spellStart"/>
            <w:r w:rsidRPr="008D27C4">
              <w:rPr>
                <w:rFonts w:ascii="Calibri" w:eastAsia="Times New Roman" w:hAnsi="Calibri" w:cs="Times New Roman"/>
                <w:color w:val="000000"/>
                <w:lang w:val="sv-SE"/>
              </w:rPr>
              <w:t>breed</w:t>
            </w:r>
            <w:proofErr w:type="spellEnd"/>
          </w:p>
        </w:tc>
        <w:tc>
          <w:tcPr>
            <w:tcW w:w="567" w:type="dxa"/>
            <w:shd w:val="clear" w:color="auto" w:fill="auto"/>
            <w:noWrap/>
            <w:vAlign w:val="bottom"/>
            <w:hideMark/>
          </w:tcPr>
          <w:p w14:paraId="6E49814A"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B/T</w:t>
            </w:r>
          </w:p>
        </w:tc>
        <w:tc>
          <w:tcPr>
            <w:tcW w:w="1134" w:type="dxa"/>
            <w:shd w:val="clear" w:color="auto" w:fill="auto"/>
            <w:noWrap/>
            <w:vAlign w:val="bottom"/>
            <w:hideMark/>
          </w:tcPr>
          <w:p w14:paraId="14F1DCDC" w14:textId="77777777" w:rsidR="008D27C4" w:rsidRPr="008D27C4" w:rsidRDefault="008D27C4" w:rsidP="007953CA">
            <w:pPr>
              <w:jc w:val="both"/>
              <w:rPr>
                <w:rFonts w:ascii="Calibri" w:eastAsia="Times New Roman" w:hAnsi="Calibri" w:cs="Times New Roman"/>
                <w:color w:val="000000"/>
                <w:lang w:val="sv-SE"/>
              </w:rPr>
            </w:pPr>
            <w:proofErr w:type="spellStart"/>
            <w:r w:rsidRPr="008D27C4">
              <w:rPr>
                <w:rFonts w:ascii="Calibri" w:eastAsia="Times New Roman" w:hAnsi="Calibri" w:cs="Times New Roman"/>
                <w:color w:val="000000"/>
                <w:lang w:val="sv-SE"/>
              </w:rPr>
              <w:t>subtype</w:t>
            </w:r>
            <w:proofErr w:type="spellEnd"/>
          </w:p>
        </w:tc>
        <w:tc>
          <w:tcPr>
            <w:tcW w:w="1134" w:type="dxa"/>
            <w:shd w:val="clear" w:color="auto" w:fill="auto"/>
            <w:noWrap/>
            <w:vAlign w:val="bottom"/>
            <w:hideMark/>
          </w:tcPr>
          <w:p w14:paraId="1DB2A9D5" w14:textId="77777777" w:rsidR="008D27C4" w:rsidRPr="008D27C4" w:rsidRDefault="008D27C4" w:rsidP="007953CA">
            <w:pPr>
              <w:ind w:left="-108" w:right="-108"/>
              <w:jc w:val="both"/>
              <w:rPr>
                <w:rFonts w:ascii="Calibri" w:eastAsia="Times New Roman" w:hAnsi="Calibri" w:cs="Times New Roman"/>
                <w:color w:val="000000"/>
                <w:sz w:val="20"/>
                <w:szCs w:val="20"/>
                <w:lang w:val="sv-SE"/>
              </w:rPr>
            </w:pPr>
            <w:r w:rsidRPr="008D27C4">
              <w:rPr>
                <w:rFonts w:ascii="Calibri" w:eastAsia="Times New Roman" w:hAnsi="Calibri" w:cs="Times New Roman"/>
                <w:color w:val="000000"/>
                <w:sz w:val="20"/>
                <w:szCs w:val="20"/>
                <w:lang w:val="sv-SE"/>
              </w:rPr>
              <w:t>ENSCAFG00000019735</w:t>
            </w:r>
          </w:p>
        </w:tc>
        <w:tc>
          <w:tcPr>
            <w:tcW w:w="1134" w:type="dxa"/>
            <w:shd w:val="clear" w:color="auto" w:fill="auto"/>
            <w:noWrap/>
            <w:vAlign w:val="bottom"/>
            <w:hideMark/>
          </w:tcPr>
          <w:p w14:paraId="6A2A15E9" w14:textId="77777777" w:rsidR="008D27C4" w:rsidRPr="008D27C4" w:rsidRDefault="008D27C4" w:rsidP="007953CA">
            <w:pPr>
              <w:ind w:left="-108" w:right="-108"/>
              <w:jc w:val="both"/>
              <w:rPr>
                <w:rFonts w:ascii="Calibri" w:eastAsia="Times New Roman" w:hAnsi="Calibri" w:cs="Times New Roman"/>
                <w:color w:val="000000"/>
                <w:sz w:val="20"/>
                <w:szCs w:val="20"/>
                <w:lang w:val="sv-SE"/>
              </w:rPr>
            </w:pPr>
          </w:p>
        </w:tc>
        <w:tc>
          <w:tcPr>
            <w:tcW w:w="1134" w:type="dxa"/>
            <w:shd w:val="clear" w:color="auto" w:fill="auto"/>
            <w:noWrap/>
            <w:vAlign w:val="bottom"/>
            <w:hideMark/>
          </w:tcPr>
          <w:p w14:paraId="6B977B10" w14:textId="77777777" w:rsidR="008D27C4" w:rsidRPr="008D27C4" w:rsidRDefault="008D27C4" w:rsidP="007953CA">
            <w:pPr>
              <w:ind w:left="-108" w:right="-108"/>
              <w:jc w:val="both"/>
              <w:rPr>
                <w:rFonts w:ascii="Calibri" w:eastAsia="Times New Roman" w:hAnsi="Calibri" w:cs="Times New Roman"/>
                <w:color w:val="000000"/>
                <w:sz w:val="20"/>
                <w:szCs w:val="20"/>
                <w:lang w:val="sv-SE"/>
              </w:rPr>
            </w:pPr>
          </w:p>
        </w:tc>
        <w:tc>
          <w:tcPr>
            <w:tcW w:w="1134" w:type="dxa"/>
            <w:shd w:val="clear" w:color="auto" w:fill="auto"/>
            <w:noWrap/>
            <w:vAlign w:val="bottom"/>
            <w:hideMark/>
          </w:tcPr>
          <w:p w14:paraId="2D58F279" w14:textId="77777777" w:rsidR="008D27C4" w:rsidRPr="008D27C4" w:rsidRDefault="008D27C4" w:rsidP="007953CA">
            <w:pPr>
              <w:ind w:left="-108" w:right="-108"/>
              <w:jc w:val="both"/>
              <w:rPr>
                <w:rFonts w:ascii="Calibri" w:eastAsia="Times New Roman" w:hAnsi="Calibri" w:cs="Times New Roman"/>
                <w:color w:val="000000"/>
                <w:sz w:val="20"/>
                <w:szCs w:val="20"/>
                <w:lang w:val="sv-SE"/>
              </w:rPr>
            </w:pPr>
          </w:p>
        </w:tc>
      </w:tr>
      <w:tr w:rsidR="008D27C4" w:rsidRPr="008D27C4" w14:paraId="0F324564" w14:textId="77777777" w:rsidTr="008D27C4">
        <w:trPr>
          <w:trHeight w:val="300"/>
        </w:trPr>
        <w:tc>
          <w:tcPr>
            <w:tcW w:w="1008" w:type="dxa"/>
            <w:shd w:val="clear" w:color="auto" w:fill="auto"/>
            <w:noWrap/>
            <w:vAlign w:val="bottom"/>
            <w:hideMark/>
          </w:tcPr>
          <w:p w14:paraId="627F1129" w14:textId="77777777" w:rsidR="008D27C4" w:rsidRPr="008D27C4" w:rsidRDefault="008D27C4" w:rsidP="007953CA">
            <w:pPr>
              <w:jc w:val="both"/>
              <w:rPr>
                <w:rFonts w:ascii="Calibri" w:eastAsia="Times New Roman" w:hAnsi="Calibri" w:cs="Times New Roman"/>
                <w:color w:val="000000"/>
                <w:lang w:val="sv-SE"/>
              </w:rPr>
            </w:pPr>
            <w:proofErr w:type="spellStart"/>
            <w:r w:rsidRPr="008D27C4">
              <w:rPr>
                <w:rFonts w:ascii="Calibri" w:eastAsia="Times New Roman" w:hAnsi="Calibri" w:cs="Times New Roman"/>
                <w:color w:val="000000"/>
                <w:lang w:val="sv-SE"/>
              </w:rPr>
              <w:t>case</w:t>
            </w:r>
            <w:proofErr w:type="spellEnd"/>
            <w:r w:rsidRPr="008D27C4">
              <w:rPr>
                <w:rFonts w:ascii="Calibri" w:eastAsia="Times New Roman" w:hAnsi="Calibri" w:cs="Times New Roman"/>
                <w:color w:val="000000"/>
                <w:lang w:val="sv-SE"/>
              </w:rPr>
              <w:t xml:space="preserve"> 1</w:t>
            </w:r>
          </w:p>
        </w:tc>
        <w:tc>
          <w:tcPr>
            <w:tcW w:w="992" w:type="dxa"/>
            <w:shd w:val="clear" w:color="auto" w:fill="auto"/>
            <w:noWrap/>
            <w:vAlign w:val="bottom"/>
            <w:hideMark/>
          </w:tcPr>
          <w:p w14:paraId="3FC22AFC"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boxer</w:t>
            </w:r>
          </w:p>
        </w:tc>
        <w:tc>
          <w:tcPr>
            <w:tcW w:w="567" w:type="dxa"/>
            <w:shd w:val="clear" w:color="auto" w:fill="auto"/>
            <w:noWrap/>
            <w:vAlign w:val="bottom"/>
            <w:hideMark/>
          </w:tcPr>
          <w:p w14:paraId="16F7DE44"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T</w:t>
            </w:r>
          </w:p>
        </w:tc>
        <w:tc>
          <w:tcPr>
            <w:tcW w:w="1134" w:type="dxa"/>
            <w:shd w:val="clear" w:color="auto" w:fill="auto"/>
            <w:noWrap/>
            <w:vAlign w:val="bottom"/>
            <w:hideMark/>
          </w:tcPr>
          <w:p w14:paraId="3E168C94"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LBT</w:t>
            </w:r>
          </w:p>
        </w:tc>
        <w:tc>
          <w:tcPr>
            <w:tcW w:w="1134" w:type="dxa"/>
            <w:shd w:val="clear" w:color="auto" w:fill="auto"/>
            <w:noWrap/>
            <w:vAlign w:val="bottom"/>
            <w:hideMark/>
          </w:tcPr>
          <w:p w14:paraId="021BD440" w14:textId="4594E9AC" w:rsidR="008D27C4" w:rsidRPr="008D27C4" w:rsidRDefault="00DA49A2" w:rsidP="007953CA">
            <w:pPr>
              <w:ind w:left="-108" w:right="-108"/>
              <w:jc w:val="both"/>
              <w:rPr>
                <w:rFonts w:ascii="Calibri" w:eastAsia="Times New Roman" w:hAnsi="Calibri" w:cs="Times New Roman"/>
                <w:color w:val="000000"/>
                <w:lang w:val="sv-SE"/>
              </w:rPr>
            </w:pPr>
            <w:r>
              <w:rPr>
                <w:rFonts w:ascii="Calibri" w:eastAsia="Times New Roman" w:hAnsi="Calibri" w:cs="Times New Roman"/>
                <w:color w:val="000000"/>
                <w:lang w:val="sv-SE"/>
              </w:rPr>
              <w:t xml:space="preserve"> </w:t>
            </w:r>
            <w:r w:rsidR="008D27C4" w:rsidRPr="008D27C4">
              <w:rPr>
                <w:rFonts w:ascii="Calibri" w:eastAsia="Times New Roman" w:hAnsi="Calibri" w:cs="Times New Roman"/>
                <w:color w:val="000000"/>
                <w:lang w:val="sv-SE"/>
              </w:rPr>
              <w:t>x</w:t>
            </w:r>
          </w:p>
        </w:tc>
        <w:tc>
          <w:tcPr>
            <w:tcW w:w="1134" w:type="dxa"/>
            <w:shd w:val="clear" w:color="auto" w:fill="auto"/>
            <w:noWrap/>
            <w:vAlign w:val="bottom"/>
            <w:hideMark/>
          </w:tcPr>
          <w:p w14:paraId="00AA3D7F" w14:textId="77777777" w:rsidR="008D27C4" w:rsidRPr="008D27C4" w:rsidRDefault="008D27C4" w:rsidP="007953CA">
            <w:pPr>
              <w:ind w:left="-108" w:right="-108"/>
              <w:jc w:val="both"/>
              <w:rPr>
                <w:rFonts w:ascii="Calibri" w:eastAsia="Times New Roman" w:hAnsi="Calibri" w:cs="Times New Roman"/>
                <w:color w:val="000000"/>
                <w:lang w:val="sv-SE"/>
              </w:rPr>
            </w:pPr>
          </w:p>
        </w:tc>
        <w:tc>
          <w:tcPr>
            <w:tcW w:w="1134" w:type="dxa"/>
            <w:shd w:val="clear" w:color="auto" w:fill="auto"/>
            <w:noWrap/>
            <w:vAlign w:val="bottom"/>
            <w:hideMark/>
          </w:tcPr>
          <w:p w14:paraId="1E05E4FE" w14:textId="77777777" w:rsidR="008D27C4" w:rsidRPr="008D27C4" w:rsidRDefault="008D27C4" w:rsidP="007953CA">
            <w:pPr>
              <w:ind w:left="-108" w:right="-108"/>
              <w:jc w:val="both"/>
              <w:rPr>
                <w:rFonts w:ascii="Calibri" w:eastAsia="Times New Roman" w:hAnsi="Calibri" w:cs="Times New Roman"/>
                <w:color w:val="000000"/>
                <w:lang w:val="sv-SE"/>
              </w:rPr>
            </w:pPr>
          </w:p>
        </w:tc>
        <w:tc>
          <w:tcPr>
            <w:tcW w:w="1134" w:type="dxa"/>
            <w:shd w:val="clear" w:color="auto" w:fill="auto"/>
            <w:noWrap/>
            <w:vAlign w:val="bottom"/>
            <w:hideMark/>
          </w:tcPr>
          <w:p w14:paraId="632EA30E" w14:textId="77777777" w:rsidR="008D27C4" w:rsidRPr="008D27C4" w:rsidRDefault="008D27C4" w:rsidP="007953CA">
            <w:pPr>
              <w:ind w:left="-108" w:right="-108"/>
              <w:jc w:val="both"/>
              <w:rPr>
                <w:rFonts w:ascii="Calibri" w:eastAsia="Times New Roman" w:hAnsi="Calibri" w:cs="Times New Roman"/>
                <w:color w:val="000000"/>
                <w:lang w:val="sv-SE"/>
              </w:rPr>
            </w:pPr>
          </w:p>
        </w:tc>
      </w:tr>
      <w:tr w:rsidR="008D27C4" w:rsidRPr="008D27C4" w14:paraId="706E4ECF" w14:textId="77777777" w:rsidTr="008D27C4">
        <w:trPr>
          <w:trHeight w:val="300"/>
        </w:trPr>
        <w:tc>
          <w:tcPr>
            <w:tcW w:w="1008" w:type="dxa"/>
            <w:shd w:val="clear" w:color="auto" w:fill="auto"/>
            <w:noWrap/>
            <w:vAlign w:val="bottom"/>
            <w:hideMark/>
          </w:tcPr>
          <w:p w14:paraId="169CBB56" w14:textId="77777777" w:rsidR="008D27C4" w:rsidRPr="008D27C4" w:rsidRDefault="008D27C4" w:rsidP="007953CA">
            <w:pPr>
              <w:jc w:val="both"/>
              <w:rPr>
                <w:rFonts w:ascii="Calibri" w:eastAsia="Times New Roman" w:hAnsi="Calibri" w:cs="Times New Roman"/>
                <w:color w:val="000000"/>
                <w:lang w:val="sv-SE"/>
              </w:rPr>
            </w:pPr>
            <w:proofErr w:type="spellStart"/>
            <w:r w:rsidRPr="008D27C4">
              <w:rPr>
                <w:rFonts w:ascii="Calibri" w:eastAsia="Times New Roman" w:hAnsi="Calibri" w:cs="Times New Roman"/>
                <w:color w:val="000000"/>
                <w:lang w:val="sv-SE"/>
              </w:rPr>
              <w:t>case</w:t>
            </w:r>
            <w:proofErr w:type="spellEnd"/>
            <w:r w:rsidRPr="008D27C4">
              <w:rPr>
                <w:rFonts w:ascii="Calibri" w:eastAsia="Times New Roman" w:hAnsi="Calibri" w:cs="Times New Roman"/>
                <w:color w:val="000000"/>
                <w:lang w:val="sv-SE"/>
              </w:rPr>
              <w:t xml:space="preserve"> 2</w:t>
            </w:r>
          </w:p>
        </w:tc>
        <w:tc>
          <w:tcPr>
            <w:tcW w:w="992" w:type="dxa"/>
            <w:shd w:val="clear" w:color="auto" w:fill="auto"/>
            <w:noWrap/>
            <w:vAlign w:val="bottom"/>
            <w:hideMark/>
          </w:tcPr>
          <w:p w14:paraId="15CB99F4"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boxer</w:t>
            </w:r>
          </w:p>
        </w:tc>
        <w:tc>
          <w:tcPr>
            <w:tcW w:w="567" w:type="dxa"/>
            <w:shd w:val="clear" w:color="auto" w:fill="auto"/>
            <w:noWrap/>
            <w:vAlign w:val="bottom"/>
            <w:hideMark/>
          </w:tcPr>
          <w:p w14:paraId="3EDDD299"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T</w:t>
            </w:r>
          </w:p>
        </w:tc>
        <w:tc>
          <w:tcPr>
            <w:tcW w:w="1134" w:type="dxa"/>
            <w:shd w:val="clear" w:color="auto" w:fill="auto"/>
            <w:noWrap/>
            <w:vAlign w:val="bottom"/>
            <w:hideMark/>
          </w:tcPr>
          <w:p w14:paraId="5EE510D2"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PTCL</w:t>
            </w:r>
          </w:p>
        </w:tc>
        <w:tc>
          <w:tcPr>
            <w:tcW w:w="1134" w:type="dxa"/>
            <w:shd w:val="clear" w:color="auto" w:fill="auto"/>
            <w:noWrap/>
            <w:vAlign w:val="bottom"/>
            <w:hideMark/>
          </w:tcPr>
          <w:p w14:paraId="14C32EF2" w14:textId="7CD54FA9" w:rsidR="008D27C4" w:rsidRPr="008D27C4" w:rsidRDefault="00DA49A2" w:rsidP="007953CA">
            <w:pPr>
              <w:ind w:left="-108" w:right="-108"/>
              <w:jc w:val="both"/>
              <w:rPr>
                <w:rFonts w:ascii="Calibri" w:eastAsia="Times New Roman" w:hAnsi="Calibri" w:cs="Times New Roman"/>
                <w:color w:val="000000"/>
                <w:lang w:val="sv-SE"/>
              </w:rPr>
            </w:pPr>
            <w:r>
              <w:rPr>
                <w:rFonts w:ascii="Calibri" w:eastAsia="Times New Roman" w:hAnsi="Calibri" w:cs="Times New Roman"/>
                <w:color w:val="000000"/>
                <w:lang w:val="sv-SE"/>
              </w:rPr>
              <w:t xml:space="preserve"> </w:t>
            </w:r>
            <w:r w:rsidR="008D27C4" w:rsidRPr="008D27C4">
              <w:rPr>
                <w:rFonts w:ascii="Calibri" w:eastAsia="Times New Roman" w:hAnsi="Calibri" w:cs="Times New Roman"/>
                <w:color w:val="000000"/>
                <w:lang w:val="sv-SE"/>
              </w:rPr>
              <w:t>x</w:t>
            </w:r>
          </w:p>
        </w:tc>
        <w:tc>
          <w:tcPr>
            <w:tcW w:w="1134" w:type="dxa"/>
            <w:shd w:val="clear" w:color="auto" w:fill="auto"/>
            <w:noWrap/>
            <w:vAlign w:val="bottom"/>
            <w:hideMark/>
          </w:tcPr>
          <w:p w14:paraId="1EECA78C" w14:textId="77777777" w:rsidR="008D27C4" w:rsidRPr="008D27C4" w:rsidRDefault="008D27C4" w:rsidP="007953CA">
            <w:pPr>
              <w:ind w:left="-108" w:right="-108"/>
              <w:jc w:val="both"/>
              <w:rPr>
                <w:rFonts w:ascii="Calibri" w:eastAsia="Times New Roman" w:hAnsi="Calibri" w:cs="Times New Roman"/>
                <w:color w:val="000000"/>
                <w:lang w:val="sv-SE"/>
              </w:rPr>
            </w:pPr>
          </w:p>
        </w:tc>
        <w:tc>
          <w:tcPr>
            <w:tcW w:w="1134" w:type="dxa"/>
            <w:shd w:val="clear" w:color="auto" w:fill="auto"/>
            <w:noWrap/>
            <w:vAlign w:val="bottom"/>
            <w:hideMark/>
          </w:tcPr>
          <w:p w14:paraId="77E47116" w14:textId="77777777" w:rsidR="008D27C4" w:rsidRPr="008D27C4" w:rsidRDefault="008D27C4" w:rsidP="007953CA">
            <w:pPr>
              <w:ind w:left="-108" w:right="-108"/>
              <w:jc w:val="both"/>
              <w:rPr>
                <w:rFonts w:ascii="Calibri" w:eastAsia="Times New Roman" w:hAnsi="Calibri" w:cs="Times New Roman"/>
                <w:color w:val="000000"/>
                <w:lang w:val="sv-SE"/>
              </w:rPr>
            </w:pPr>
          </w:p>
        </w:tc>
        <w:tc>
          <w:tcPr>
            <w:tcW w:w="1134" w:type="dxa"/>
            <w:shd w:val="clear" w:color="auto" w:fill="auto"/>
            <w:noWrap/>
            <w:vAlign w:val="bottom"/>
            <w:hideMark/>
          </w:tcPr>
          <w:p w14:paraId="11D340EC" w14:textId="77777777" w:rsidR="008D27C4" w:rsidRPr="008D27C4" w:rsidRDefault="008D27C4" w:rsidP="007953CA">
            <w:pPr>
              <w:ind w:left="-108" w:right="-108"/>
              <w:jc w:val="both"/>
              <w:rPr>
                <w:rFonts w:ascii="Calibri" w:eastAsia="Times New Roman" w:hAnsi="Calibri" w:cs="Times New Roman"/>
                <w:color w:val="000000"/>
                <w:lang w:val="sv-SE"/>
              </w:rPr>
            </w:pPr>
          </w:p>
        </w:tc>
      </w:tr>
      <w:tr w:rsidR="008D27C4" w:rsidRPr="008D27C4" w14:paraId="2B785C7E" w14:textId="77777777" w:rsidTr="008D27C4">
        <w:trPr>
          <w:trHeight w:val="300"/>
        </w:trPr>
        <w:tc>
          <w:tcPr>
            <w:tcW w:w="1008" w:type="dxa"/>
            <w:shd w:val="clear" w:color="auto" w:fill="auto"/>
            <w:noWrap/>
            <w:vAlign w:val="bottom"/>
            <w:hideMark/>
          </w:tcPr>
          <w:p w14:paraId="52D25A6D" w14:textId="77777777" w:rsidR="008D27C4" w:rsidRPr="008D27C4" w:rsidRDefault="008D27C4" w:rsidP="007953CA">
            <w:pPr>
              <w:jc w:val="both"/>
              <w:rPr>
                <w:rFonts w:ascii="Calibri" w:eastAsia="Times New Roman" w:hAnsi="Calibri" w:cs="Times New Roman"/>
                <w:color w:val="000000"/>
                <w:lang w:val="sv-SE"/>
              </w:rPr>
            </w:pPr>
          </w:p>
        </w:tc>
        <w:tc>
          <w:tcPr>
            <w:tcW w:w="992" w:type="dxa"/>
            <w:shd w:val="clear" w:color="auto" w:fill="auto"/>
            <w:noWrap/>
            <w:vAlign w:val="bottom"/>
            <w:hideMark/>
          </w:tcPr>
          <w:p w14:paraId="6AE3F1EB" w14:textId="77777777" w:rsidR="008D27C4" w:rsidRPr="008D27C4" w:rsidRDefault="008D27C4" w:rsidP="007953CA">
            <w:pPr>
              <w:jc w:val="both"/>
              <w:rPr>
                <w:rFonts w:ascii="Calibri" w:eastAsia="Times New Roman" w:hAnsi="Calibri" w:cs="Times New Roman"/>
                <w:color w:val="000000"/>
                <w:lang w:val="sv-SE"/>
              </w:rPr>
            </w:pPr>
          </w:p>
        </w:tc>
        <w:tc>
          <w:tcPr>
            <w:tcW w:w="567" w:type="dxa"/>
            <w:shd w:val="clear" w:color="auto" w:fill="auto"/>
            <w:noWrap/>
            <w:vAlign w:val="bottom"/>
            <w:hideMark/>
          </w:tcPr>
          <w:p w14:paraId="45C4BAE8" w14:textId="77777777" w:rsidR="008D27C4" w:rsidRPr="008D27C4" w:rsidRDefault="008D27C4" w:rsidP="007953CA">
            <w:pPr>
              <w:jc w:val="both"/>
              <w:rPr>
                <w:rFonts w:ascii="Calibri" w:eastAsia="Times New Roman" w:hAnsi="Calibri" w:cs="Times New Roman"/>
                <w:color w:val="000000"/>
                <w:lang w:val="sv-SE"/>
              </w:rPr>
            </w:pPr>
          </w:p>
        </w:tc>
        <w:tc>
          <w:tcPr>
            <w:tcW w:w="1134" w:type="dxa"/>
            <w:shd w:val="clear" w:color="auto" w:fill="auto"/>
            <w:noWrap/>
            <w:vAlign w:val="bottom"/>
            <w:hideMark/>
          </w:tcPr>
          <w:p w14:paraId="27433DE9" w14:textId="77777777" w:rsidR="008D27C4" w:rsidRPr="008D27C4" w:rsidRDefault="008D27C4" w:rsidP="007953CA">
            <w:pPr>
              <w:jc w:val="both"/>
              <w:rPr>
                <w:rFonts w:ascii="Calibri" w:eastAsia="Times New Roman" w:hAnsi="Calibri" w:cs="Times New Roman"/>
                <w:color w:val="000000"/>
                <w:lang w:val="sv-SE"/>
              </w:rPr>
            </w:pPr>
          </w:p>
        </w:tc>
        <w:tc>
          <w:tcPr>
            <w:tcW w:w="1134" w:type="dxa"/>
            <w:shd w:val="clear" w:color="auto" w:fill="auto"/>
            <w:noWrap/>
            <w:vAlign w:val="bottom"/>
            <w:hideMark/>
          </w:tcPr>
          <w:p w14:paraId="59AACF23" w14:textId="77777777" w:rsidR="008D27C4" w:rsidRPr="008D27C4" w:rsidRDefault="008D27C4" w:rsidP="007953CA">
            <w:pPr>
              <w:ind w:left="-108" w:right="-108"/>
              <w:jc w:val="both"/>
              <w:rPr>
                <w:rFonts w:ascii="Calibri" w:eastAsia="Times New Roman" w:hAnsi="Calibri" w:cs="Times New Roman"/>
                <w:color w:val="000000"/>
                <w:lang w:val="sv-SE"/>
              </w:rPr>
            </w:pPr>
          </w:p>
        </w:tc>
        <w:tc>
          <w:tcPr>
            <w:tcW w:w="1134" w:type="dxa"/>
            <w:shd w:val="clear" w:color="auto" w:fill="auto"/>
            <w:noWrap/>
            <w:vAlign w:val="bottom"/>
            <w:hideMark/>
          </w:tcPr>
          <w:p w14:paraId="08D95419" w14:textId="77777777" w:rsidR="008D27C4" w:rsidRPr="008D27C4" w:rsidRDefault="008D27C4" w:rsidP="007953CA">
            <w:pPr>
              <w:ind w:left="-108" w:right="-108"/>
              <w:jc w:val="both"/>
              <w:rPr>
                <w:rFonts w:ascii="Calibri" w:eastAsia="Times New Roman" w:hAnsi="Calibri" w:cs="Times New Roman"/>
                <w:color w:val="000000"/>
                <w:lang w:val="sv-SE"/>
              </w:rPr>
            </w:pPr>
          </w:p>
        </w:tc>
        <w:tc>
          <w:tcPr>
            <w:tcW w:w="1134" w:type="dxa"/>
            <w:shd w:val="clear" w:color="auto" w:fill="auto"/>
            <w:noWrap/>
            <w:vAlign w:val="bottom"/>
            <w:hideMark/>
          </w:tcPr>
          <w:p w14:paraId="147C0985" w14:textId="77777777" w:rsidR="008D27C4" w:rsidRPr="008D27C4" w:rsidRDefault="008D27C4" w:rsidP="007953CA">
            <w:pPr>
              <w:ind w:left="-108" w:right="-108"/>
              <w:jc w:val="both"/>
              <w:rPr>
                <w:rFonts w:ascii="Calibri" w:eastAsia="Times New Roman" w:hAnsi="Calibri" w:cs="Times New Roman"/>
                <w:color w:val="000000"/>
                <w:lang w:val="sv-SE"/>
              </w:rPr>
            </w:pPr>
          </w:p>
        </w:tc>
        <w:tc>
          <w:tcPr>
            <w:tcW w:w="1134" w:type="dxa"/>
            <w:shd w:val="clear" w:color="auto" w:fill="auto"/>
            <w:noWrap/>
            <w:vAlign w:val="bottom"/>
            <w:hideMark/>
          </w:tcPr>
          <w:p w14:paraId="7585DCE6" w14:textId="77777777" w:rsidR="008D27C4" w:rsidRPr="008D27C4" w:rsidRDefault="008D27C4" w:rsidP="007953CA">
            <w:pPr>
              <w:ind w:left="-108" w:right="-108"/>
              <w:jc w:val="both"/>
              <w:rPr>
                <w:rFonts w:ascii="Calibri" w:eastAsia="Times New Roman" w:hAnsi="Calibri" w:cs="Times New Roman"/>
                <w:color w:val="000000"/>
                <w:lang w:val="sv-SE"/>
              </w:rPr>
            </w:pPr>
          </w:p>
        </w:tc>
      </w:tr>
      <w:tr w:rsidR="008D27C4" w:rsidRPr="008D27C4" w14:paraId="4A698BE2" w14:textId="77777777" w:rsidTr="008D27C4">
        <w:trPr>
          <w:trHeight w:val="300"/>
        </w:trPr>
        <w:tc>
          <w:tcPr>
            <w:tcW w:w="1008" w:type="dxa"/>
            <w:shd w:val="clear" w:color="auto" w:fill="auto"/>
            <w:noWrap/>
            <w:vAlign w:val="bottom"/>
            <w:hideMark/>
          </w:tcPr>
          <w:p w14:paraId="438107D8"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patient</w:t>
            </w:r>
          </w:p>
        </w:tc>
        <w:tc>
          <w:tcPr>
            <w:tcW w:w="992" w:type="dxa"/>
            <w:shd w:val="clear" w:color="auto" w:fill="auto"/>
            <w:noWrap/>
            <w:vAlign w:val="bottom"/>
            <w:hideMark/>
          </w:tcPr>
          <w:p w14:paraId="4816BA8A" w14:textId="77777777" w:rsidR="008D27C4" w:rsidRPr="008D27C4" w:rsidRDefault="008D27C4" w:rsidP="007953CA">
            <w:pPr>
              <w:jc w:val="both"/>
              <w:rPr>
                <w:rFonts w:ascii="Calibri" w:eastAsia="Times New Roman" w:hAnsi="Calibri" w:cs="Times New Roman"/>
                <w:color w:val="000000"/>
                <w:lang w:val="sv-SE"/>
              </w:rPr>
            </w:pPr>
            <w:proofErr w:type="spellStart"/>
            <w:r w:rsidRPr="008D27C4">
              <w:rPr>
                <w:rFonts w:ascii="Calibri" w:eastAsia="Times New Roman" w:hAnsi="Calibri" w:cs="Times New Roman"/>
                <w:color w:val="000000"/>
                <w:lang w:val="sv-SE"/>
              </w:rPr>
              <w:t>breed</w:t>
            </w:r>
            <w:proofErr w:type="spellEnd"/>
          </w:p>
        </w:tc>
        <w:tc>
          <w:tcPr>
            <w:tcW w:w="567" w:type="dxa"/>
            <w:shd w:val="clear" w:color="auto" w:fill="auto"/>
            <w:noWrap/>
            <w:vAlign w:val="bottom"/>
            <w:hideMark/>
          </w:tcPr>
          <w:p w14:paraId="2AFF2E81"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B/T</w:t>
            </w:r>
          </w:p>
        </w:tc>
        <w:tc>
          <w:tcPr>
            <w:tcW w:w="1134" w:type="dxa"/>
            <w:shd w:val="clear" w:color="auto" w:fill="auto"/>
            <w:noWrap/>
            <w:vAlign w:val="bottom"/>
            <w:hideMark/>
          </w:tcPr>
          <w:p w14:paraId="1AA7D3B2" w14:textId="77777777" w:rsidR="008D27C4" w:rsidRPr="008D27C4" w:rsidRDefault="008D27C4" w:rsidP="007953CA">
            <w:pPr>
              <w:jc w:val="both"/>
              <w:rPr>
                <w:rFonts w:ascii="Calibri" w:eastAsia="Times New Roman" w:hAnsi="Calibri" w:cs="Times New Roman"/>
                <w:color w:val="000000"/>
                <w:lang w:val="sv-SE"/>
              </w:rPr>
            </w:pPr>
            <w:proofErr w:type="spellStart"/>
            <w:r w:rsidRPr="008D27C4">
              <w:rPr>
                <w:rFonts w:ascii="Calibri" w:eastAsia="Times New Roman" w:hAnsi="Calibri" w:cs="Times New Roman"/>
                <w:color w:val="000000"/>
                <w:lang w:val="sv-SE"/>
              </w:rPr>
              <w:t>subtype</w:t>
            </w:r>
            <w:proofErr w:type="spellEnd"/>
          </w:p>
        </w:tc>
        <w:tc>
          <w:tcPr>
            <w:tcW w:w="1134" w:type="dxa"/>
            <w:shd w:val="clear" w:color="auto" w:fill="auto"/>
            <w:noWrap/>
            <w:vAlign w:val="bottom"/>
            <w:hideMark/>
          </w:tcPr>
          <w:p w14:paraId="33711C6C" w14:textId="77777777" w:rsidR="008D27C4" w:rsidRPr="008D27C4" w:rsidRDefault="008D27C4" w:rsidP="007953CA">
            <w:pPr>
              <w:ind w:left="-108" w:right="-108"/>
              <w:jc w:val="both"/>
              <w:rPr>
                <w:rFonts w:ascii="Calibri" w:eastAsia="Times New Roman" w:hAnsi="Calibri" w:cs="Times New Roman"/>
                <w:color w:val="000000"/>
                <w:sz w:val="20"/>
                <w:szCs w:val="20"/>
                <w:lang w:val="sv-SE"/>
              </w:rPr>
            </w:pPr>
            <w:r w:rsidRPr="008D27C4">
              <w:rPr>
                <w:rFonts w:ascii="Calibri" w:eastAsia="Times New Roman" w:hAnsi="Calibri" w:cs="Times New Roman"/>
                <w:color w:val="000000"/>
                <w:sz w:val="20"/>
                <w:szCs w:val="20"/>
                <w:lang w:val="sv-SE"/>
              </w:rPr>
              <w:t>ENSCAFG00000031638</w:t>
            </w:r>
          </w:p>
        </w:tc>
        <w:tc>
          <w:tcPr>
            <w:tcW w:w="1134" w:type="dxa"/>
            <w:shd w:val="clear" w:color="auto" w:fill="auto"/>
            <w:noWrap/>
            <w:vAlign w:val="bottom"/>
            <w:hideMark/>
          </w:tcPr>
          <w:p w14:paraId="155C1D06" w14:textId="77777777" w:rsidR="008D27C4" w:rsidRPr="008D27C4" w:rsidRDefault="008D27C4" w:rsidP="007953CA">
            <w:pPr>
              <w:ind w:left="-108" w:right="-108"/>
              <w:jc w:val="both"/>
              <w:rPr>
                <w:rFonts w:ascii="Calibri" w:eastAsia="Times New Roman" w:hAnsi="Calibri" w:cs="Times New Roman"/>
                <w:color w:val="000000"/>
                <w:sz w:val="20"/>
                <w:szCs w:val="20"/>
                <w:lang w:val="sv-SE"/>
              </w:rPr>
            </w:pPr>
            <w:r w:rsidRPr="008D27C4">
              <w:rPr>
                <w:rFonts w:ascii="Calibri" w:eastAsia="Times New Roman" w:hAnsi="Calibri" w:cs="Times New Roman"/>
                <w:color w:val="000000"/>
                <w:sz w:val="20"/>
                <w:szCs w:val="20"/>
                <w:lang w:val="sv-SE"/>
              </w:rPr>
              <w:t>ENSCAFG00000002501</w:t>
            </w:r>
          </w:p>
        </w:tc>
        <w:tc>
          <w:tcPr>
            <w:tcW w:w="1134" w:type="dxa"/>
            <w:shd w:val="clear" w:color="auto" w:fill="auto"/>
            <w:noWrap/>
            <w:vAlign w:val="bottom"/>
            <w:hideMark/>
          </w:tcPr>
          <w:p w14:paraId="09D23517" w14:textId="77777777" w:rsidR="008D27C4" w:rsidRPr="008D27C4" w:rsidRDefault="008D27C4" w:rsidP="007953CA">
            <w:pPr>
              <w:ind w:left="-108" w:right="-108"/>
              <w:jc w:val="both"/>
              <w:rPr>
                <w:rFonts w:ascii="Calibri" w:eastAsia="Times New Roman" w:hAnsi="Calibri" w:cs="Times New Roman"/>
                <w:color w:val="000000"/>
                <w:sz w:val="20"/>
                <w:szCs w:val="20"/>
                <w:lang w:val="sv-SE"/>
              </w:rPr>
            </w:pPr>
            <w:r w:rsidRPr="008D27C4">
              <w:rPr>
                <w:rFonts w:ascii="Calibri" w:eastAsia="Times New Roman" w:hAnsi="Calibri" w:cs="Times New Roman"/>
                <w:color w:val="000000"/>
                <w:sz w:val="20"/>
                <w:szCs w:val="20"/>
                <w:lang w:val="sv-SE"/>
              </w:rPr>
              <w:t>ENSCAFG00000000584</w:t>
            </w:r>
          </w:p>
        </w:tc>
        <w:tc>
          <w:tcPr>
            <w:tcW w:w="1134" w:type="dxa"/>
            <w:shd w:val="clear" w:color="auto" w:fill="auto"/>
            <w:noWrap/>
            <w:vAlign w:val="bottom"/>
            <w:hideMark/>
          </w:tcPr>
          <w:p w14:paraId="604B78E3" w14:textId="77777777" w:rsidR="008D27C4" w:rsidRPr="008D27C4" w:rsidRDefault="008D27C4" w:rsidP="007953CA">
            <w:pPr>
              <w:ind w:left="-108" w:right="-108"/>
              <w:jc w:val="both"/>
              <w:rPr>
                <w:rFonts w:ascii="Calibri" w:eastAsia="Times New Roman" w:hAnsi="Calibri" w:cs="Times New Roman"/>
                <w:color w:val="000000"/>
                <w:sz w:val="20"/>
                <w:szCs w:val="20"/>
                <w:lang w:val="sv-SE"/>
              </w:rPr>
            </w:pPr>
          </w:p>
        </w:tc>
      </w:tr>
      <w:tr w:rsidR="008D27C4" w:rsidRPr="008D27C4" w14:paraId="26FB71AF" w14:textId="77777777" w:rsidTr="008D27C4">
        <w:trPr>
          <w:trHeight w:val="300"/>
        </w:trPr>
        <w:tc>
          <w:tcPr>
            <w:tcW w:w="1008" w:type="dxa"/>
            <w:shd w:val="clear" w:color="auto" w:fill="auto"/>
            <w:noWrap/>
            <w:vAlign w:val="bottom"/>
            <w:hideMark/>
          </w:tcPr>
          <w:p w14:paraId="4E283AC3" w14:textId="77777777" w:rsidR="008D27C4" w:rsidRPr="008D27C4" w:rsidRDefault="008D27C4" w:rsidP="007953CA">
            <w:pPr>
              <w:jc w:val="both"/>
              <w:rPr>
                <w:rFonts w:ascii="Calibri" w:eastAsia="Times New Roman" w:hAnsi="Calibri" w:cs="Times New Roman"/>
                <w:color w:val="000000"/>
                <w:lang w:val="sv-SE"/>
              </w:rPr>
            </w:pPr>
            <w:proofErr w:type="spellStart"/>
            <w:r w:rsidRPr="008D27C4">
              <w:rPr>
                <w:rFonts w:ascii="Calibri" w:eastAsia="Times New Roman" w:hAnsi="Calibri" w:cs="Times New Roman"/>
                <w:color w:val="000000"/>
                <w:lang w:val="sv-SE"/>
              </w:rPr>
              <w:t>case</w:t>
            </w:r>
            <w:proofErr w:type="spellEnd"/>
            <w:r w:rsidRPr="008D27C4">
              <w:rPr>
                <w:rFonts w:ascii="Calibri" w:eastAsia="Times New Roman" w:hAnsi="Calibri" w:cs="Times New Roman"/>
                <w:color w:val="000000"/>
                <w:lang w:val="sv-SE"/>
              </w:rPr>
              <w:t xml:space="preserve"> 3</w:t>
            </w:r>
          </w:p>
        </w:tc>
        <w:tc>
          <w:tcPr>
            <w:tcW w:w="992" w:type="dxa"/>
            <w:shd w:val="clear" w:color="auto" w:fill="auto"/>
            <w:noWrap/>
            <w:vAlign w:val="bottom"/>
            <w:hideMark/>
          </w:tcPr>
          <w:p w14:paraId="786326A0"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golden</w:t>
            </w:r>
          </w:p>
        </w:tc>
        <w:tc>
          <w:tcPr>
            <w:tcW w:w="567" w:type="dxa"/>
            <w:shd w:val="clear" w:color="auto" w:fill="auto"/>
            <w:noWrap/>
            <w:vAlign w:val="bottom"/>
            <w:hideMark/>
          </w:tcPr>
          <w:p w14:paraId="0ECDB586"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T</w:t>
            </w:r>
          </w:p>
        </w:tc>
        <w:tc>
          <w:tcPr>
            <w:tcW w:w="1134" w:type="dxa"/>
            <w:shd w:val="clear" w:color="auto" w:fill="auto"/>
            <w:noWrap/>
            <w:vAlign w:val="bottom"/>
            <w:hideMark/>
          </w:tcPr>
          <w:p w14:paraId="04B990A7"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PTCL</w:t>
            </w:r>
          </w:p>
        </w:tc>
        <w:tc>
          <w:tcPr>
            <w:tcW w:w="1134" w:type="dxa"/>
            <w:shd w:val="clear" w:color="auto" w:fill="auto"/>
            <w:noWrap/>
            <w:vAlign w:val="bottom"/>
            <w:hideMark/>
          </w:tcPr>
          <w:p w14:paraId="5DEF0845" w14:textId="1E5E00FB" w:rsidR="008D27C4" w:rsidRPr="008D27C4" w:rsidRDefault="00DA49A2" w:rsidP="007953CA">
            <w:pPr>
              <w:ind w:left="-108" w:right="-108"/>
              <w:jc w:val="both"/>
              <w:rPr>
                <w:rFonts w:ascii="Calibri" w:eastAsia="Times New Roman" w:hAnsi="Calibri" w:cs="Times New Roman"/>
                <w:color w:val="000000"/>
                <w:lang w:val="sv-SE"/>
              </w:rPr>
            </w:pPr>
            <w:r>
              <w:rPr>
                <w:rFonts w:ascii="Calibri" w:eastAsia="Times New Roman" w:hAnsi="Calibri" w:cs="Times New Roman"/>
                <w:color w:val="000000"/>
                <w:lang w:val="sv-SE"/>
              </w:rPr>
              <w:t xml:space="preserve"> </w:t>
            </w:r>
            <w:r w:rsidR="008D27C4" w:rsidRPr="008D27C4">
              <w:rPr>
                <w:rFonts w:ascii="Calibri" w:eastAsia="Times New Roman" w:hAnsi="Calibri" w:cs="Times New Roman"/>
                <w:color w:val="000000"/>
                <w:lang w:val="sv-SE"/>
              </w:rPr>
              <w:t>x</w:t>
            </w:r>
          </w:p>
        </w:tc>
        <w:tc>
          <w:tcPr>
            <w:tcW w:w="1134" w:type="dxa"/>
            <w:shd w:val="clear" w:color="auto" w:fill="auto"/>
            <w:noWrap/>
            <w:vAlign w:val="bottom"/>
            <w:hideMark/>
          </w:tcPr>
          <w:p w14:paraId="361D2259" w14:textId="330CAA34" w:rsidR="008D27C4" w:rsidRPr="008D27C4" w:rsidRDefault="00DA49A2" w:rsidP="007953CA">
            <w:pPr>
              <w:ind w:left="-108" w:right="-108"/>
              <w:jc w:val="both"/>
              <w:rPr>
                <w:rFonts w:ascii="Calibri" w:eastAsia="Times New Roman" w:hAnsi="Calibri" w:cs="Times New Roman"/>
                <w:color w:val="000000"/>
                <w:lang w:val="sv-SE"/>
              </w:rPr>
            </w:pPr>
            <w:r>
              <w:rPr>
                <w:rFonts w:ascii="Calibri" w:eastAsia="Times New Roman" w:hAnsi="Calibri" w:cs="Times New Roman"/>
                <w:color w:val="000000"/>
                <w:lang w:val="sv-SE"/>
              </w:rPr>
              <w:t xml:space="preserve"> </w:t>
            </w:r>
            <w:r w:rsidR="008D27C4" w:rsidRPr="008D27C4">
              <w:rPr>
                <w:rFonts w:ascii="Calibri" w:eastAsia="Times New Roman" w:hAnsi="Calibri" w:cs="Times New Roman"/>
                <w:color w:val="000000"/>
                <w:lang w:val="sv-SE"/>
              </w:rPr>
              <w:t>x</w:t>
            </w:r>
          </w:p>
        </w:tc>
        <w:tc>
          <w:tcPr>
            <w:tcW w:w="1134" w:type="dxa"/>
            <w:shd w:val="clear" w:color="auto" w:fill="auto"/>
            <w:noWrap/>
            <w:vAlign w:val="bottom"/>
            <w:hideMark/>
          </w:tcPr>
          <w:p w14:paraId="16BB7DA9" w14:textId="464027EF" w:rsidR="008D27C4" w:rsidRPr="008D27C4" w:rsidRDefault="00DA49A2" w:rsidP="007953CA">
            <w:pPr>
              <w:ind w:left="-108" w:right="-108"/>
              <w:jc w:val="both"/>
              <w:rPr>
                <w:rFonts w:ascii="Calibri" w:eastAsia="Times New Roman" w:hAnsi="Calibri" w:cs="Times New Roman"/>
                <w:color w:val="000000"/>
                <w:lang w:val="sv-SE"/>
              </w:rPr>
            </w:pPr>
            <w:r>
              <w:rPr>
                <w:rFonts w:ascii="Calibri" w:eastAsia="Times New Roman" w:hAnsi="Calibri" w:cs="Times New Roman"/>
                <w:color w:val="000000"/>
                <w:lang w:val="sv-SE"/>
              </w:rPr>
              <w:t xml:space="preserve"> </w:t>
            </w:r>
            <w:r w:rsidR="008D27C4" w:rsidRPr="008D27C4">
              <w:rPr>
                <w:rFonts w:ascii="Calibri" w:eastAsia="Times New Roman" w:hAnsi="Calibri" w:cs="Times New Roman"/>
                <w:color w:val="000000"/>
                <w:lang w:val="sv-SE"/>
              </w:rPr>
              <w:t>x</w:t>
            </w:r>
          </w:p>
        </w:tc>
        <w:tc>
          <w:tcPr>
            <w:tcW w:w="1134" w:type="dxa"/>
            <w:shd w:val="clear" w:color="auto" w:fill="auto"/>
            <w:noWrap/>
            <w:vAlign w:val="bottom"/>
            <w:hideMark/>
          </w:tcPr>
          <w:p w14:paraId="31D08141" w14:textId="77777777" w:rsidR="008D27C4" w:rsidRPr="008D27C4" w:rsidRDefault="008D27C4" w:rsidP="007953CA">
            <w:pPr>
              <w:ind w:left="-108" w:right="-108"/>
              <w:jc w:val="both"/>
              <w:rPr>
                <w:rFonts w:ascii="Calibri" w:eastAsia="Times New Roman" w:hAnsi="Calibri" w:cs="Times New Roman"/>
                <w:color w:val="000000"/>
                <w:lang w:val="sv-SE"/>
              </w:rPr>
            </w:pPr>
          </w:p>
        </w:tc>
      </w:tr>
      <w:tr w:rsidR="008D27C4" w:rsidRPr="008D27C4" w14:paraId="0E87126A" w14:textId="77777777" w:rsidTr="008D27C4">
        <w:trPr>
          <w:trHeight w:val="300"/>
        </w:trPr>
        <w:tc>
          <w:tcPr>
            <w:tcW w:w="1008" w:type="dxa"/>
            <w:shd w:val="clear" w:color="auto" w:fill="auto"/>
            <w:noWrap/>
            <w:vAlign w:val="bottom"/>
            <w:hideMark/>
          </w:tcPr>
          <w:p w14:paraId="1744FC9A" w14:textId="77777777" w:rsidR="008D27C4" w:rsidRPr="008D27C4" w:rsidRDefault="008D27C4" w:rsidP="007953CA">
            <w:pPr>
              <w:jc w:val="both"/>
              <w:rPr>
                <w:rFonts w:ascii="Calibri" w:eastAsia="Times New Roman" w:hAnsi="Calibri" w:cs="Times New Roman"/>
                <w:color w:val="000000"/>
                <w:lang w:val="sv-SE"/>
              </w:rPr>
            </w:pPr>
            <w:proofErr w:type="spellStart"/>
            <w:r w:rsidRPr="008D27C4">
              <w:rPr>
                <w:rFonts w:ascii="Calibri" w:eastAsia="Times New Roman" w:hAnsi="Calibri" w:cs="Times New Roman"/>
                <w:color w:val="000000"/>
                <w:lang w:val="sv-SE"/>
              </w:rPr>
              <w:t>case</w:t>
            </w:r>
            <w:proofErr w:type="spellEnd"/>
            <w:r w:rsidRPr="008D27C4">
              <w:rPr>
                <w:rFonts w:ascii="Calibri" w:eastAsia="Times New Roman" w:hAnsi="Calibri" w:cs="Times New Roman"/>
                <w:color w:val="000000"/>
                <w:lang w:val="sv-SE"/>
              </w:rPr>
              <w:t xml:space="preserve"> 4</w:t>
            </w:r>
          </w:p>
        </w:tc>
        <w:tc>
          <w:tcPr>
            <w:tcW w:w="992" w:type="dxa"/>
            <w:shd w:val="clear" w:color="auto" w:fill="auto"/>
            <w:noWrap/>
            <w:vAlign w:val="bottom"/>
            <w:hideMark/>
          </w:tcPr>
          <w:p w14:paraId="4C9B51FF"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golden</w:t>
            </w:r>
          </w:p>
        </w:tc>
        <w:tc>
          <w:tcPr>
            <w:tcW w:w="567" w:type="dxa"/>
            <w:shd w:val="clear" w:color="auto" w:fill="auto"/>
            <w:noWrap/>
            <w:vAlign w:val="bottom"/>
            <w:hideMark/>
          </w:tcPr>
          <w:p w14:paraId="7DA58A5C"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T</w:t>
            </w:r>
          </w:p>
        </w:tc>
        <w:tc>
          <w:tcPr>
            <w:tcW w:w="1134" w:type="dxa"/>
            <w:shd w:val="clear" w:color="auto" w:fill="auto"/>
            <w:noWrap/>
            <w:vAlign w:val="bottom"/>
            <w:hideMark/>
          </w:tcPr>
          <w:p w14:paraId="52B9ECBF"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TZL</w:t>
            </w:r>
          </w:p>
        </w:tc>
        <w:tc>
          <w:tcPr>
            <w:tcW w:w="1134" w:type="dxa"/>
            <w:shd w:val="clear" w:color="auto" w:fill="auto"/>
            <w:noWrap/>
            <w:vAlign w:val="bottom"/>
            <w:hideMark/>
          </w:tcPr>
          <w:p w14:paraId="41BC4902" w14:textId="175856F5" w:rsidR="008D27C4" w:rsidRPr="008D27C4" w:rsidRDefault="00DA49A2" w:rsidP="007953CA">
            <w:pPr>
              <w:ind w:left="-108" w:right="-108"/>
              <w:jc w:val="both"/>
              <w:rPr>
                <w:rFonts w:ascii="Calibri" w:eastAsia="Times New Roman" w:hAnsi="Calibri" w:cs="Times New Roman"/>
                <w:color w:val="000000"/>
                <w:lang w:val="sv-SE"/>
              </w:rPr>
            </w:pPr>
            <w:r>
              <w:rPr>
                <w:rFonts w:ascii="Calibri" w:eastAsia="Times New Roman" w:hAnsi="Calibri" w:cs="Times New Roman"/>
                <w:color w:val="000000"/>
                <w:lang w:val="sv-SE"/>
              </w:rPr>
              <w:t xml:space="preserve"> </w:t>
            </w:r>
            <w:r w:rsidR="008D27C4" w:rsidRPr="008D27C4">
              <w:rPr>
                <w:rFonts w:ascii="Calibri" w:eastAsia="Times New Roman" w:hAnsi="Calibri" w:cs="Times New Roman"/>
                <w:color w:val="000000"/>
                <w:lang w:val="sv-SE"/>
              </w:rPr>
              <w:t>x</w:t>
            </w:r>
          </w:p>
        </w:tc>
        <w:tc>
          <w:tcPr>
            <w:tcW w:w="1134" w:type="dxa"/>
            <w:shd w:val="clear" w:color="auto" w:fill="auto"/>
            <w:noWrap/>
            <w:vAlign w:val="bottom"/>
            <w:hideMark/>
          </w:tcPr>
          <w:p w14:paraId="6F49A199" w14:textId="07EA6562" w:rsidR="008D27C4" w:rsidRPr="008D27C4" w:rsidRDefault="00DA49A2" w:rsidP="007953CA">
            <w:pPr>
              <w:ind w:left="-108" w:right="-108"/>
              <w:jc w:val="both"/>
              <w:rPr>
                <w:rFonts w:ascii="Calibri" w:eastAsia="Times New Roman" w:hAnsi="Calibri" w:cs="Times New Roman"/>
                <w:color w:val="000000"/>
                <w:lang w:val="sv-SE"/>
              </w:rPr>
            </w:pPr>
            <w:r>
              <w:rPr>
                <w:rFonts w:ascii="Calibri" w:eastAsia="Times New Roman" w:hAnsi="Calibri" w:cs="Times New Roman"/>
                <w:color w:val="000000"/>
                <w:lang w:val="sv-SE"/>
              </w:rPr>
              <w:t xml:space="preserve"> </w:t>
            </w:r>
            <w:r w:rsidR="008D27C4" w:rsidRPr="008D27C4">
              <w:rPr>
                <w:rFonts w:ascii="Calibri" w:eastAsia="Times New Roman" w:hAnsi="Calibri" w:cs="Times New Roman"/>
                <w:color w:val="000000"/>
                <w:lang w:val="sv-SE"/>
              </w:rPr>
              <w:t>x</w:t>
            </w:r>
          </w:p>
        </w:tc>
        <w:tc>
          <w:tcPr>
            <w:tcW w:w="1134" w:type="dxa"/>
            <w:shd w:val="clear" w:color="auto" w:fill="auto"/>
            <w:noWrap/>
            <w:vAlign w:val="bottom"/>
            <w:hideMark/>
          </w:tcPr>
          <w:p w14:paraId="76C95C8C" w14:textId="2648D2AB" w:rsidR="008D27C4" w:rsidRPr="008D27C4" w:rsidRDefault="00DA49A2" w:rsidP="007953CA">
            <w:pPr>
              <w:ind w:left="-108" w:right="-108"/>
              <w:jc w:val="both"/>
              <w:rPr>
                <w:rFonts w:ascii="Calibri" w:eastAsia="Times New Roman" w:hAnsi="Calibri" w:cs="Times New Roman"/>
                <w:color w:val="000000"/>
                <w:lang w:val="sv-SE"/>
              </w:rPr>
            </w:pPr>
            <w:r>
              <w:rPr>
                <w:rFonts w:ascii="Calibri" w:eastAsia="Times New Roman" w:hAnsi="Calibri" w:cs="Times New Roman"/>
                <w:color w:val="000000"/>
                <w:lang w:val="sv-SE"/>
              </w:rPr>
              <w:t xml:space="preserve"> </w:t>
            </w:r>
            <w:r w:rsidR="008D27C4" w:rsidRPr="008D27C4">
              <w:rPr>
                <w:rFonts w:ascii="Calibri" w:eastAsia="Times New Roman" w:hAnsi="Calibri" w:cs="Times New Roman"/>
                <w:color w:val="000000"/>
                <w:lang w:val="sv-SE"/>
              </w:rPr>
              <w:t>x</w:t>
            </w:r>
          </w:p>
        </w:tc>
        <w:tc>
          <w:tcPr>
            <w:tcW w:w="1134" w:type="dxa"/>
            <w:shd w:val="clear" w:color="auto" w:fill="auto"/>
            <w:noWrap/>
            <w:vAlign w:val="bottom"/>
            <w:hideMark/>
          </w:tcPr>
          <w:p w14:paraId="25F04B57" w14:textId="77777777" w:rsidR="008D27C4" w:rsidRPr="008D27C4" w:rsidRDefault="008D27C4" w:rsidP="007953CA">
            <w:pPr>
              <w:ind w:left="-108" w:right="-108"/>
              <w:jc w:val="both"/>
              <w:rPr>
                <w:rFonts w:ascii="Calibri" w:eastAsia="Times New Roman" w:hAnsi="Calibri" w:cs="Times New Roman"/>
                <w:color w:val="000000"/>
                <w:lang w:val="sv-SE"/>
              </w:rPr>
            </w:pPr>
          </w:p>
        </w:tc>
      </w:tr>
      <w:tr w:rsidR="008D27C4" w:rsidRPr="008D27C4" w14:paraId="364BA8C2" w14:textId="77777777" w:rsidTr="008D27C4">
        <w:trPr>
          <w:trHeight w:val="300"/>
        </w:trPr>
        <w:tc>
          <w:tcPr>
            <w:tcW w:w="1008" w:type="dxa"/>
            <w:shd w:val="clear" w:color="auto" w:fill="auto"/>
            <w:noWrap/>
            <w:vAlign w:val="bottom"/>
            <w:hideMark/>
          </w:tcPr>
          <w:p w14:paraId="6EDA1CC2" w14:textId="77777777" w:rsidR="008D27C4" w:rsidRPr="008D27C4" w:rsidRDefault="008D27C4" w:rsidP="007953CA">
            <w:pPr>
              <w:jc w:val="both"/>
              <w:rPr>
                <w:rFonts w:ascii="Calibri" w:eastAsia="Times New Roman" w:hAnsi="Calibri" w:cs="Times New Roman"/>
                <w:color w:val="000000"/>
                <w:lang w:val="sv-SE"/>
              </w:rPr>
            </w:pPr>
          </w:p>
        </w:tc>
        <w:tc>
          <w:tcPr>
            <w:tcW w:w="992" w:type="dxa"/>
            <w:shd w:val="clear" w:color="auto" w:fill="auto"/>
            <w:noWrap/>
            <w:vAlign w:val="bottom"/>
            <w:hideMark/>
          </w:tcPr>
          <w:p w14:paraId="408E3DC8" w14:textId="77777777" w:rsidR="008D27C4" w:rsidRPr="008D27C4" w:rsidRDefault="008D27C4" w:rsidP="007953CA">
            <w:pPr>
              <w:jc w:val="both"/>
              <w:rPr>
                <w:rFonts w:ascii="Calibri" w:eastAsia="Times New Roman" w:hAnsi="Calibri" w:cs="Times New Roman"/>
                <w:color w:val="000000"/>
                <w:lang w:val="sv-SE"/>
              </w:rPr>
            </w:pPr>
          </w:p>
        </w:tc>
        <w:tc>
          <w:tcPr>
            <w:tcW w:w="567" w:type="dxa"/>
            <w:shd w:val="clear" w:color="auto" w:fill="auto"/>
            <w:noWrap/>
            <w:vAlign w:val="bottom"/>
            <w:hideMark/>
          </w:tcPr>
          <w:p w14:paraId="2BE4EC83" w14:textId="77777777" w:rsidR="008D27C4" w:rsidRPr="008D27C4" w:rsidRDefault="008D27C4" w:rsidP="007953CA">
            <w:pPr>
              <w:jc w:val="both"/>
              <w:rPr>
                <w:rFonts w:ascii="Calibri" w:eastAsia="Times New Roman" w:hAnsi="Calibri" w:cs="Times New Roman"/>
                <w:color w:val="000000"/>
                <w:lang w:val="sv-SE"/>
              </w:rPr>
            </w:pPr>
          </w:p>
        </w:tc>
        <w:tc>
          <w:tcPr>
            <w:tcW w:w="1134" w:type="dxa"/>
            <w:shd w:val="clear" w:color="auto" w:fill="auto"/>
            <w:noWrap/>
            <w:vAlign w:val="bottom"/>
            <w:hideMark/>
          </w:tcPr>
          <w:p w14:paraId="085222AD" w14:textId="77777777" w:rsidR="008D27C4" w:rsidRPr="008D27C4" w:rsidRDefault="008D27C4" w:rsidP="007953CA">
            <w:pPr>
              <w:jc w:val="both"/>
              <w:rPr>
                <w:rFonts w:ascii="Calibri" w:eastAsia="Times New Roman" w:hAnsi="Calibri" w:cs="Times New Roman"/>
                <w:color w:val="000000"/>
                <w:lang w:val="sv-SE"/>
              </w:rPr>
            </w:pPr>
          </w:p>
        </w:tc>
        <w:tc>
          <w:tcPr>
            <w:tcW w:w="1134" w:type="dxa"/>
            <w:shd w:val="clear" w:color="auto" w:fill="auto"/>
            <w:noWrap/>
            <w:vAlign w:val="bottom"/>
            <w:hideMark/>
          </w:tcPr>
          <w:p w14:paraId="52090C75" w14:textId="77777777" w:rsidR="008D27C4" w:rsidRPr="008D27C4" w:rsidRDefault="008D27C4" w:rsidP="007953CA">
            <w:pPr>
              <w:ind w:left="-108" w:right="-108"/>
              <w:jc w:val="both"/>
              <w:rPr>
                <w:rFonts w:ascii="Calibri" w:eastAsia="Times New Roman" w:hAnsi="Calibri" w:cs="Times New Roman"/>
                <w:color w:val="000000"/>
                <w:lang w:val="sv-SE"/>
              </w:rPr>
            </w:pPr>
          </w:p>
        </w:tc>
        <w:tc>
          <w:tcPr>
            <w:tcW w:w="1134" w:type="dxa"/>
            <w:shd w:val="clear" w:color="auto" w:fill="auto"/>
            <w:noWrap/>
            <w:vAlign w:val="bottom"/>
            <w:hideMark/>
          </w:tcPr>
          <w:p w14:paraId="402FB487" w14:textId="77777777" w:rsidR="008D27C4" w:rsidRPr="008D27C4" w:rsidRDefault="008D27C4" w:rsidP="007953CA">
            <w:pPr>
              <w:ind w:left="-108" w:right="-108"/>
              <w:jc w:val="both"/>
              <w:rPr>
                <w:rFonts w:ascii="Calibri" w:eastAsia="Times New Roman" w:hAnsi="Calibri" w:cs="Times New Roman"/>
                <w:color w:val="000000"/>
                <w:lang w:val="sv-SE"/>
              </w:rPr>
            </w:pPr>
          </w:p>
        </w:tc>
        <w:tc>
          <w:tcPr>
            <w:tcW w:w="1134" w:type="dxa"/>
            <w:shd w:val="clear" w:color="auto" w:fill="auto"/>
            <w:noWrap/>
            <w:vAlign w:val="bottom"/>
            <w:hideMark/>
          </w:tcPr>
          <w:p w14:paraId="012D7896" w14:textId="77777777" w:rsidR="008D27C4" w:rsidRPr="008D27C4" w:rsidRDefault="008D27C4" w:rsidP="007953CA">
            <w:pPr>
              <w:ind w:left="-108" w:right="-108"/>
              <w:jc w:val="both"/>
              <w:rPr>
                <w:rFonts w:ascii="Calibri" w:eastAsia="Times New Roman" w:hAnsi="Calibri" w:cs="Times New Roman"/>
                <w:color w:val="000000"/>
                <w:lang w:val="sv-SE"/>
              </w:rPr>
            </w:pPr>
          </w:p>
        </w:tc>
        <w:tc>
          <w:tcPr>
            <w:tcW w:w="1134" w:type="dxa"/>
            <w:shd w:val="clear" w:color="auto" w:fill="auto"/>
            <w:noWrap/>
            <w:vAlign w:val="bottom"/>
            <w:hideMark/>
          </w:tcPr>
          <w:p w14:paraId="4877C84A" w14:textId="77777777" w:rsidR="008D27C4" w:rsidRPr="008D27C4" w:rsidRDefault="008D27C4" w:rsidP="007953CA">
            <w:pPr>
              <w:ind w:left="-108" w:right="-108"/>
              <w:jc w:val="both"/>
              <w:rPr>
                <w:rFonts w:ascii="Calibri" w:eastAsia="Times New Roman" w:hAnsi="Calibri" w:cs="Times New Roman"/>
                <w:color w:val="000000"/>
                <w:lang w:val="sv-SE"/>
              </w:rPr>
            </w:pPr>
          </w:p>
        </w:tc>
      </w:tr>
      <w:tr w:rsidR="008D27C4" w:rsidRPr="008D27C4" w14:paraId="68AB03F6" w14:textId="77777777" w:rsidTr="008D27C4">
        <w:trPr>
          <w:trHeight w:val="300"/>
        </w:trPr>
        <w:tc>
          <w:tcPr>
            <w:tcW w:w="1008" w:type="dxa"/>
            <w:shd w:val="clear" w:color="auto" w:fill="auto"/>
            <w:noWrap/>
            <w:vAlign w:val="bottom"/>
            <w:hideMark/>
          </w:tcPr>
          <w:p w14:paraId="0F95F2AC" w14:textId="77777777" w:rsidR="008D27C4" w:rsidRPr="008D27C4" w:rsidRDefault="008D27C4" w:rsidP="007953CA">
            <w:pPr>
              <w:jc w:val="both"/>
              <w:rPr>
                <w:rFonts w:ascii="Calibri" w:eastAsia="Times New Roman" w:hAnsi="Calibri" w:cs="Times New Roman"/>
                <w:color w:val="000000"/>
                <w:lang w:val="sv-SE"/>
              </w:rPr>
            </w:pPr>
            <w:r>
              <w:rPr>
                <w:rFonts w:ascii="Calibri" w:eastAsia="Times New Roman" w:hAnsi="Calibri" w:cs="Times New Roman"/>
                <w:color w:val="000000"/>
                <w:lang w:val="sv-SE"/>
              </w:rPr>
              <w:t>patient</w:t>
            </w:r>
          </w:p>
        </w:tc>
        <w:tc>
          <w:tcPr>
            <w:tcW w:w="992" w:type="dxa"/>
            <w:shd w:val="clear" w:color="auto" w:fill="auto"/>
            <w:noWrap/>
            <w:vAlign w:val="bottom"/>
            <w:hideMark/>
          </w:tcPr>
          <w:p w14:paraId="068B5BF2" w14:textId="77777777" w:rsidR="008D27C4" w:rsidRPr="008D27C4" w:rsidRDefault="008D27C4" w:rsidP="007953CA">
            <w:pPr>
              <w:jc w:val="both"/>
              <w:rPr>
                <w:rFonts w:ascii="Calibri" w:eastAsia="Times New Roman" w:hAnsi="Calibri" w:cs="Times New Roman"/>
                <w:color w:val="000000"/>
                <w:lang w:val="sv-SE"/>
              </w:rPr>
            </w:pPr>
            <w:proofErr w:type="spellStart"/>
            <w:r w:rsidRPr="008D27C4">
              <w:rPr>
                <w:rFonts w:ascii="Calibri" w:eastAsia="Times New Roman" w:hAnsi="Calibri" w:cs="Times New Roman"/>
                <w:color w:val="000000"/>
                <w:lang w:val="sv-SE"/>
              </w:rPr>
              <w:t>breed</w:t>
            </w:r>
            <w:proofErr w:type="spellEnd"/>
          </w:p>
        </w:tc>
        <w:tc>
          <w:tcPr>
            <w:tcW w:w="567" w:type="dxa"/>
            <w:shd w:val="clear" w:color="auto" w:fill="auto"/>
            <w:noWrap/>
            <w:vAlign w:val="bottom"/>
            <w:hideMark/>
          </w:tcPr>
          <w:p w14:paraId="2B5313E1"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B/T</w:t>
            </w:r>
          </w:p>
        </w:tc>
        <w:tc>
          <w:tcPr>
            <w:tcW w:w="1134" w:type="dxa"/>
            <w:shd w:val="clear" w:color="auto" w:fill="auto"/>
            <w:noWrap/>
            <w:vAlign w:val="bottom"/>
            <w:hideMark/>
          </w:tcPr>
          <w:p w14:paraId="2D2E64B9" w14:textId="77777777" w:rsidR="008D27C4" w:rsidRPr="008D27C4" w:rsidRDefault="008D27C4" w:rsidP="007953CA">
            <w:pPr>
              <w:jc w:val="both"/>
              <w:rPr>
                <w:rFonts w:ascii="Calibri" w:eastAsia="Times New Roman" w:hAnsi="Calibri" w:cs="Times New Roman"/>
                <w:color w:val="000000"/>
                <w:lang w:val="sv-SE"/>
              </w:rPr>
            </w:pPr>
            <w:proofErr w:type="spellStart"/>
            <w:r w:rsidRPr="008D27C4">
              <w:rPr>
                <w:rFonts w:ascii="Calibri" w:eastAsia="Times New Roman" w:hAnsi="Calibri" w:cs="Times New Roman"/>
                <w:color w:val="000000"/>
                <w:lang w:val="sv-SE"/>
              </w:rPr>
              <w:t>subtype</w:t>
            </w:r>
            <w:proofErr w:type="spellEnd"/>
          </w:p>
        </w:tc>
        <w:tc>
          <w:tcPr>
            <w:tcW w:w="1134" w:type="dxa"/>
            <w:shd w:val="clear" w:color="auto" w:fill="auto"/>
            <w:noWrap/>
            <w:vAlign w:val="bottom"/>
            <w:hideMark/>
          </w:tcPr>
          <w:p w14:paraId="67DAD9B5" w14:textId="77777777" w:rsidR="008D27C4" w:rsidRPr="008D27C4" w:rsidRDefault="008D27C4" w:rsidP="007953CA">
            <w:pPr>
              <w:ind w:left="-108" w:right="-108"/>
              <w:jc w:val="both"/>
              <w:rPr>
                <w:rFonts w:ascii="Calibri" w:eastAsia="Times New Roman" w:hAnsi="Calibri" w:cs="Times New Roman"/>
                <w:color w:val="000000"/>
                <w:sz w:val="20"/>
                <w:szCs w:val="20"/>
                <w:lang w:val="sv-SE"/>
              </w:rPr>
            </w:pPr>
            <w:r w:rsidRPr="008D27C4">
              <w:rPr>
                <w:rFonts w:ascii="Calibri" w:eastAsia="Times New Roman" w:hAnsi="Calibri" w:cs="Times New Roman"/>
                <w:color w:val="000000"/>
                <w:sz w:val="20"/>
                <w:szCs w:val="20"/>
                <w:lang w:val="sv-SE"/>
              </w:rPr>
              <w:t>ENSCAFG00000031638</w:t>
            </w:r>
          </w:p>
        </w:tc>
        <w:tc>
          <w:tcPr>
            <w:tcW w:w="1134" w:type="dxa"/>
            <w:shd w:val="clear" w:color="auto" w:fill="auto"/>
            <w:noWrap/>
            <w:vAlign w:val="bottom"/>
            <w:hideMark/>
          </w:tcPr>
          <w:p w14:paraId="51DEE00D" w14:textId="77777777" w:rsidR="008D27C4" w:rsidRPr="008D27C4" w:rsidRDefault="008D27C4" w:rsidP="007953CA">
            <w:pPr>
              <w:ind w:left="-108" w:right="-108"/>
              <w:jc w:val="both"/>
              <w:rPr>
                <w:rFonts w:ascii="Calibri" w:eastAsia="Times New Roman" w:hAnsi="Calibri" w:cs="Times New Roman"/>
                <w:color w:val="000000"/>
                <w:sz w:val="20"/>
                <w:szCs w:val="20"/>
                <w:lang w:val="sv-SE"/>
              </w:rPr>
            </w:pPr>
            <w:r w:rsidRPr="008D27C4">
              <w:rPr>
                <w:rFonts w:ascii="Calibri" w:eastAsia="Times New Roman" w:hAnsi="Calibri" w:cs="Times New Roman"/>
                <w:color w:val="000000"/>
                <w:sz w:val="20"/>
                <w:szCs w:val="20"/>
                <w:lang w:val="sv-SE"/>
              </w:rPr>
              <w:t>ENSCAFG00000017753</w:t>
            </w:r>
          </w:p>
        </w:tc>
        <w:tc>
          <w:tcPr>
            <w:tcW w:w="1134" w:type="dxa"/>
            <w:shd w:val="clear" w:color="auto" w:fill="auto"/>
            <w:noWrap/>
            <w:vAlign w:val="bottom"/>
            <w:hideMark/>
          </w:tcPr>
          <w:p w14:paraId="6E4630C1" w14:textId="77777777" w:rsidR="008D27C4" w:rsidRPr="008D27C4" w:rsidRDefault="008D27C4" w:rsidP="007953CA">
            <w:pPr>
              <w:ind w:left="-108" w:right="-108"/>
              <w:jc w:val="both"/>
              <w:rPr>
                <w:rFonts w:ascii="Calibri" w:eastAsia="Times New Roman" w:hAnsi="Calibri" w:cs="Times New Roman"/>
                <w:color w:val="000000"/>
                <w:sz w:val="20"/>
                <w:szCs w:val="20"/>
                <w:lang w:val="sv-SE"/>
              </w:rPr>
            </w:pPr>
            <w:r w:rsidRPr="008D27C4">
              <w:rPr>
                <w:rFonts w:ascii="Calibri" w:eastAsia="Times New Roman" w:hAnsi="Calibri" w:cs="Times New Roman"/>
                <w:color w:val="000000"/>
                <w:sz w:val="20"/>
                <w:szCs w:val="20"/>
                <w:lang w:val="sv-SE"/>
              </w:rPr>
              <w:t>ENSCAFG00000030674</w:t>
            </w:r>
          </w:p>
        </w:tc>
        <w:tc>
          <w:tcPr>
            <w:tcW w:w="1134" w:type="dxa"/>
            <w:shd w:val="clear" w:color="auto" w:fill="auto"/>
            <w:noWrap/>
            <w:vAlign w:val="bottom"/>
            <w:hideMark/>
          </w:tcPr>
          <w:p w14:paraId="15C95ABF" w14:textId="77777777" w:rsidR="008D27C4" w:rsidRPr="008D27C4" w:rsidRDefault="008D27C4" w:rsidP="007953CA">
            <w:pPr>
              <w:ind w:left="-108" w:right="-108"/>
              <w:jc w:val="both"/>
              <w:rPr>
                <w:rFonts w:ascii="Calibri" w:eastAsia="Times New Roman" w:hAnsi="Calibri" w:cs="Times New Roman"/>
                <w:color w:val="000000"/>
                <w:sz w:val="20"/>
                <w:szCs w:val="20"/>
                <w:lang w:val="sv-SE"/>
              </w:rPr>
            </w:pPr>
            <w:r w:rsidRPr="008D27C4">
              <w:rPr>
                <w:rFonts w:ascii="Calibri" w:eastAsia="Times New Roman" w:hAnsi="Calibri" w:cs="Times New Roman"/>
                <w:color w:val="000000"/>
                <w:sz w:val="20"/>
                <w:szCs w:val="20"/>
                <w:lang w:val="sv-SE"/>
              </w:rPr>
              <w:t>ENSCAFG00000006732</w:t>
            </w:r>
          </w:p>
        </w:tc>
      </w:tr>
      <w:tr w:rsidR="008D27C4" w:rsidRPr="008D27C4" w14:paraId="367456E2" w14:textId="77777777" w:rsidTr="008D27C4">
        <w:trPr>
          <w:trHeight w:val="300"/>
        </w:trPr>
        <w:tc>
          <w:tcPr>
            <w:tcW w:w="1008" w:type="dxa"/>
            <w:shd w:val="clear" w:color="auto" w:fill="auto"/>
            <w:noWrap/>
            <w:vAlign w:val="bottom"/>
            <w:hideMark/>
          </w:tcPr>
          <w:p w14:paraId="03C3E583" w14:textId="77777777" w:rsidR="008D27C4" w:rsidRPr="008D27C4" w:rsidRDefault="008D27C4" w:rsidP="007953CA">
            <w:pPr>
              <w:jc w:val="both"/>
              <w:rPr>
                <w:rFonts w:ascii="Calibri" w:eastAsia="Times New Roman" w:hAnsi="Calibri" w:cs="Times New Roman"/>
                <w:color w:val="000000"/>
                <w:lang w:val="sv-SE"/>
              </w:rPr>
            </w:pPr>
            <w:proofErr w:type="spellStart"/>
            <w:r w:rsidRPr="008D27C4">
              <w:rPr>
                <w:rFonts w:ascii="Calibri" w:eastAsia="Times New Roman" w:hAnsi="Calibri" w:cs="Times New Roman"/>
                <w:color w:val="000000"/>
                <w:lang w:val="sv-SE"/>
              </w:rPr>
              <w:t>case</w:t>
            </w:r>
            <w:proofErr w:type="spellEnd"/>
            <w:r w:rsidRPr="008D27C4">
              <w:rPr>
                <w:rFonts w:ascii="Calibri" w:eastAsia="Times New Roman" w:hAnsi="Calibri" w:cs="Times New Roman"/>
                <w:color w:val="000000"/>
                <w:lang w:val="sv-SE"/>
              </w:rPr>
              <w:t xml:space="preserve"> 5</w:t>
            </w:r>
          </w:p>
        </w:tc>
        <w:tc>
          <w:tcPr>
            <w:tcW w:w="992" w:type="dxa"/>
            <w:shd w:val="clear" w:color="auto" w:fill="auto"/>
            <w:noWrap/>
            <w:vAlign w:val="bottom"/>
            <w:hideMark/>
          </w:tcPr>
          <w:p w14:paraId="0D4890B5"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golden</w:t>
            </w:r>
          </w:p>
        </w:tc>
        <w:tc>
          <w:tcPr>
            <w:tcW w:w="567" w:type="dxa"/>
            <w:shd w:val="clear" w:color="auto" w:fill="auto"/>
            <w:noWrap/>
            <w:vAlign w:val="bottom"/>
            <w:hideMark/>
          </w:tcPr>
          <w:p w14:paraId="33E4397C"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B</w:t>
            </w:r>
          </w:p>
        </w:tc>
        <w:tc>
          <w:tcPr>
            <w:tcW w:w="1134" w:type="dxa"/>
            <w:shd w:val="clear" w:color="auto" w:fill="auto"/>
            <w:noWrap/>
            <w:vAlign w:val="bottom"/>
            <w:hideMark/>
          </w:tcPr>
          <w:p w14:paraId="557E19B2"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DLBCL</w:t>
            </w:r>
          </w:p>
        </w:tc>
        <w:tc>
          <w:tcPr>
            <w:tcW w:w="1134" w:type="dxa"/>
            <w:shd w:val="clear" w:color="auto" w:fill="auto"/>
            <w:noWrap/>
            <w:vAlign w:val="bottom"/>
            <w:hideMark/>
          </w:tcPr>
          <w:p w14:paraId="61AC9EB9" w14:textId="77777777" w:rsidR="008D27C4" w:rsidRPr="008D27C4" w:rsidRDefault="008D27C4" w:rsidP="007953CA">
            <w:pPr>
              <w:ind w:left="-108" w:right="-108"/>
              <w:jc w:val="both"/>
              <w:rPr>
                <w:rFonts w:ascii="Calibri" w:eastAsia="Times New Roman" w:hAnsi="Calibri" w:cs="Times New Roman"/>
                <w:color w:val="000000"/>
                <w:lang w:val="sv-SE"/>
              </w:rPr>
            </w:pPr>
          </w:p>
        </w:tc>
        <w:tc>
          <w:tcPr>
            <w:tcW w:w="1134" w:type="dxa"/>
            <w:shd w:val="clear" w:color="auto" w:fill="auto"/>
            <w:noWrap/>
            <w:vAlign w:val="bottom"/>
            <w:hideMark/>
          </w:tcPr>
          <w:p w14:paraId="36520FFA" w14:textId="4C66256D" w:rsidR="008D27C4" w:rsidRPr="008D27C4" w:rsidRDefault="00DA49A2" w:rsidP="007953CA">
            <w:pPr>
              <w:ind w:left="-108" w:right="-108"/>
              <w:jc w:val="both"/>
              <w:rPr>
                <w:rFonts w:ascii="Calibri" w:eastAsia="Times New Roman" w:hAnsi="Calibri" w:cs="Times New Roman"/>
                <w:color w:val="000000"/>
                <w:lang w:val="sv-SE"/>
              </w:rPr>
            </w:pPr>
            <w:r>
              <w:rPr>
                <w:rFonts w:ascii="Calibri" w:eastAsia="Times New Roman" w:hAnsi="Calibri" w:cs="Times New Roman"/>
                <w:color w:val="000000"/>
                <w:lang w:val="sv-SE"/>
              </w:rPr>
              <w:t xml:space="preserve"> </w:t>
            </w:r>
            <w:r w:rsidR="008D27C4" w:rsidRPr="008D27C4">
              <w:rPr>
                <w:rFonts w:ascii="Calibri" w:eastAsia="Times New Roman" w:hAnsi="Calibri" w:cs="Times New Roman"/>
                <w:color w:val="000000"/>
                <w:lang w:val="sv-SE"/>
              </w:rPr>
              <w:t>x</w:t>
            </w:r>
          </w:p>
        </w:tc>
        <w:tc>
          <w:tcPr>
            <w:tcW w:w="1134" w:type="dxa"/>
            <w:shd w:val="clear" w:color="auto" w:fill="auto"/>
            <w:noWrap/>
            <w:vAlign w:val="bottom"/>
            <w:hideMark/>
          </w:tcPr>
          <w:p w14:paraId="053BAB76" w14:textId="77777777" w:rsidR="008D27C4" w:rsidRPr="008D27C4" w:rsidRDefault="008D27C4" w:rsidP="007953CA">
            <w:pPr>
              <w:ind w:left="-108" w:right="-108"/>
              <w:jc w:val="both"/>
              <w:rPr>
                <w:rFonts w:ascii="Calibri" w:eastAsia="Times New Roman" w:hAnsi="Calibri" w:cs="Times New Roman"/>
                <w:color w:val="000000"/>
                <w:lang w:val="sv-SE"/>
              </w:rPr>
            </w:pPr>
          </w:p>
        </w:tc>
        <w:tc>
          <w:tcPr>
            <w:tcW w:w="1134" w:type="dxa"/>
            <w:shd w:val="clear" w:color="auto" w:fill="auto"/>
            <w:noWrap/>
            <w:vAlign w:val="bottom"/>
            <w:hideMark/>
          </w:tcPr>
          <w:p w14:paraId="5D2D85D6" w14:textId="77777777" w:rsidR="008D27C4" w:rsidRPr="008D27C4" w:rsidRDefault="008D27C4" w:rsidP="007953CA">
            <w:pPr>
              <w:ind w:left="-108" w:right="-108"/>
              <w:jc w:val="both"/>
              <w:rPr>
                <w:rFonts w:ascii="Calibri" w:eastAsia="Times New Roman" w:hAnsi="Calibri" w:cs="Times New Roman"/>
                <w:color w:val="000000"/>
                <w:lang w:val="sv-SE"/>
              </w:rPr>
            </w:pPr>
          </w:p>
        </w:tc>
      </w:tr>
      <w:tr w:rsidR="008D27C4" w:rsidRPr="008D27C4" w14:paraId="2A5CBC4D" w14:textId="77777777" w:rsidTr="008D27C4">
        <w:trPr>
          <w:trHeight w:val="300"/>
        </w:trPr>
        <w:tc>
          <w:tcPr>
            <w:tcW w:w="1008" w:type="dxa"/>
            <w:shd w:val="clear" w:color="auto" w:fill="auto"/>
            <w:noWrap/>
            <w:vAlign w:val="bottom"/>
            <w:hideMark/>
          </w:tcPr>
          <w:p w14:paraId="2835E469" w14:textId="77777777" w:rsidR="008D27C4" w:rsidRPr="008D27C4" w:rsidRDefault="008D27C4" w:rsidP="007953CA">
            <w:pPr>
              <w:jc w:val="both"/>
              <w:rPr>
                <w:rFonts w:ascii="Calibri" w:eastAsia="Times New Roman" w:hAnsi="Calibri" w:cs="Times New Roman"/>
                <w:color w:val="000000"/>
                <w:lang w:val="sv-SE"/>
              </w:rPr>
            </w:pPr>
            <w:proofErr w:type="spellStart"/>
            <w:r w:rsidRPr="008D27C4">
              <w:rPr>
                <w:rFonts w:ascii="Calibri" w:eastAsia="Times New Roman" w:hAnsi="Calibri" w:cs="Times New Roman"/>
                <w:color w:val="000000"/>
                <w:lang w:val="sv-SE"/>
              </w:rPr>
              <w:t>case</w:t>
            </w:r>
            <w:proofErr w:type="spellEnd"/>
            <w:r w:rsidRPr="008D27C4">
              <w:rPr>
                <w:rFonts w:ascii="Calibri" w:eastAsia="Times New Roman" w:hAnsi="Calibri" w:cs="Times New Roman"/>
                <w:color w:val="000000"/>
                <w:lang w:val="sv-SE"/>
              </w:rPr>
              <w:t xml:space="preserve"> 6</w:t>
            </w:r>
          </w:p>
        </w:tc>
        <w:tc>
          <w:tcPr>
            <w:tcW w:w="992" w:type="dxa"/>
            <w:shd w:val="clear" w:color="auto" w:fill="auto"/>
            <w:noWrap/>
            <w:vAlign w:val="bottom"/>
            <w:hideMark/>
          </w:tcPr>
          <w:p w14:paraId="36884E7C"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golden</w:t>
            </w:r>
          </w:p>
        </w:tc>
        <w:tc>
          <w:tcPr>
            <w:tcW w:w="567" w:type="dxa"/>
            <w:shd w:val="clear" w:color="auto" w:fill="auto"/>
            <w:noWrap/>
            <w:vAlign w:val="bottom"/>
            <w:hideMark/>
          </w:tcPr>
          <w:p w14:paraId="2637C9AF"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B</w:t>
            </w:r>
          </w:p>
        </w:tc>
        <w:tc>
          <w:tcPr>
            <w:tcW w:w="1134" w:type="dxa"/>
            <w:shd w:val="clear" w:color="auto" w:fill="auto"/>
            <w:noWrap/>
            <w:vAlign w:val="bottom"/>
            <w:hideMark/>
          </w:tcPr>
          <w:p w14:paraId="454101DC"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DLBCL</w:t>
            </w:r>
          </w:p>
        </w:tc>
        <w:tc>
          <w:tcPr>
            <w:tcW w:w="1134" w:type="dxa"/>
            <w:shd w:val="clear" w:color="auto" w:fill="auto"/>
            <w:noWrap/>
            <w:vAlign w:val="bottom"/>
            <w:hideMark/>
          </w:tcPr>
          <w:p w14:paraId="69F1331B" w14:textId="05B6AC6E" w:rsidR="008D27C4" w:rsidRPr="008D27C4" w:rsidRDefault="00DA49A2" w:rsidP="007953CA">
            <w:pPr>
              <w:ind w:left="-108" w:right="-108"/>
              <w:jc w:val="both"/>
              <w:rPr>
                <w:rFonts w:ascii="Calibri" w:eastAsia="Times New Roman" w:hAnsi="Calibri" w:cs="Times New Roman"/>
                <w:color w:val="000000"/>
                <w:lang w:val="sv-SE"/>
              </w:rPr>
            </w:pPr>
            <w:r>
              <w:rPr>
                <w:rFonts w:ascii="Calibri" w:eastAsia="Times New Roman" w:hAnsi="Calibri" w:cs="Times New Roman"/>
                <w:color w:val="000000"/>
                <w:lang w:val="sv-SE"/>
              </w:rPr>
              <w:t xml:space="preserve"> </w:t>
            </w:r>
            <w:r w:rsidR="008D27C4" w:rsidRPr="008D27C4">
              <w:rPr>
                <w:rFonts w:ascii="Calibri" w:eastAsia="Times New Roman" w:hAnsi="Calibri" w:cs="Times New Roman"/>
                <w:color w:val="000000"/>
                <w:lang w:val="sv-SE"/>
              </w:rPr>
              <w:t>x</w:t>
            </w:r>
          </w:p>
        </w:tc>
        <w:tc>
          <w:tcPr>
            <w:tcW w:w="1134" w:type="dxa"/>
            <w:shd w:val="clear" w:color="auto" w:fill="auto"/>
            <w:noWrap/>
            <w:vAlign w:val="bottom"/>
            <w:hideMark/>
          </w:tcPr>
          <w:p w14:paraId="65427902" w14:textId="77777777" w:rsidR="008D27C4" w:rsidRPr="008D27C4" w:rsidRDefault="008D27C4" w:rsidP="007953CA">
            <w:pPr>
              <w:ind w:left="-108" w:right="-108"/>
              <w:jc w:val="both"/>
              <w:rPr>
                <w:rFonts w:ascii="Calibri" w:eastAsia="Times New Roman" w:hAnsi="Calibri" w:cs="Times New Roman"/>
                <w:color w:val="000000"/>
                <w:lang w:val="sv-SE"/>
              </w:rPr>
            </w:pPr>
          </w:p>
        </w:tc>
        <w:tc>
          <w:tcPr>
            <w:tcW w:w="1134" w:type="dxa"/>
            <w:shd w:val="clear" w:color="auto" w:fill="auto"/>
            <w:noWrap/>
            <w:vAlign w:val="bottom"/>
            <w:hideMark/>
          </w:tcPr>
          <w:p w14:paraId="422938A3" w14:textId="77777777" w:rsidR="008D27C4" w:rsidRPr="008D27C4" w:rsidRDefault="008D27C4" w:rsidP="007953CA">
            <w:pPr>
              <w:ind w:left="-108" w:right="-108"/>
              <w:jc w:val="both"/>
              <w:rPr>
                <w:rFonts w:ascii="Calibri" w:eastAsia="Times New Roman" w:hAnsi="Calibri" w:cs="Times New Roman"/>
                <w:color w:val="000000"/>
                <w:lang w:val="sv-SE"/>
              </w:rPr>
            </w:pPr>
          </w:p>
        </w:tc>
        <w:tc>
          <w:tcPr>
            <w:tcW w:w="1134" w:type="dxa"/>
            <w:shd w:val="clear" w:color="auto" w:fill="auto"/>
            <w:noWrap/>
            <w:vAlign w:val="bottom"/>
            <w:hideMark/>
          </w:tcPr>
          <w:p w14:paraId="426EA92B" w14:textId="52C6B19A" w:rsidR="008D27C4" w:rsidRPr="008D27C4" w:rsidRDefault="00DA49A2" w:rsidP="007953CA">
            <w:pPr>
              <w:ind w:left="-108" w:right="-108"/>
              <w:jc w:val="both"/>
              <w:rPr>
                <w:rFonts w:ascii="Calibri" w:eastAsia="Times New Roman" w:hAnsi="Calibri" w:cs="Times New Roman"/>
                <w:color w:val="000000"/>
                <w:lang w:val="sv-SE"/>
              </w:rPr>
            </w:pPr>
            <w:r>
              <w:rPr>
                <w:rFonts w:ascii="Calibri" w:eastAsia="Times New Roman" w:hAnsi="Calibri" w:cs="Times New Roman"/>
                <w:color w:val="000000"/>
                <w:lang w:val="sv-SE"/>
              </w:rPr>
              <w:t xml:space="preserve"> </w:t>
            </w:r>
            <w:r w:rsidR="008D27C4" w:rsidRPr="008D27C4">
              <w:rPr>
                <w:rFonts w:ascii="Calibri" w:eastAsia="Times New Roman" w:hAnsi="Calibri" w:cs="Times New Roman"/>
                <w:color w:val="000000"/>
                <w:lang w:val="sv-SE"/>
              </w:rPr>
              <w:t>x</w:t>
            </w:r>
          </w:p>
        </w:tc>
      </w:tr>
      <w:tr w:rsidR="008D27C4" w:rsidRPr="008D27C4" w14:paraId="3B60C169" w14:textId="77777777" w:rsidTr="008D27C4">
        <w:trPr>
          <w:trHeight w:val="300"/>
        </w:trPr>
        <w:tc>
          <w:tcPr>
            <w:tcW w:w="1008" w:type="dxa"/>
            <w:shd w:val="clear" w:color="auto" w:fill="auto"/>
            <w:noWrap/>
            <w:vAlign w:val="bottom"/>
            <w:hideMark/>
          </w:tcPr>
          <w:p w14:paraId="42B09C1B" w14:textId="77777777" w:rsidR="008D27C4" w:rsidRPr="008D27C4" w:rsidRDefault="008D27C4" w:rsidP="007953CA">
            <w:pPr>
              <w:jc w:val="both"/>
              <w:rPr>
                <w:rFonts w:ascii="Calibri" w:eastAsia="Times New Roman" w:hAnsi="Calibri" w:cs="Times New Roman"/>
                <w:color w:val="000000"/>
                <w:lang w:val="sv-SE"/>
              </w:rPr>
            </w:pPr>
            <w:proofErr w:type="spellStart"/>
            <w:r w:rsidRPr="008D27C4">
              <w:rPr>
                <w:rFonts w:ascii="Calibri" w:eastAsia="Times New Roman" w:hAnsi="Calibri" w:cs="Times New Roman"/>
                <w:color w:val="000000"/>
                <w:lang w:val="sv-SE"/>
              </w:rPr>
              <w:t>case</w:t>
            </w:r>
            <w:proofErr w:type="spellEnd"/>
            <w:r w:rsidRPr="008D27C4">
              <w:rPr>
                <w:rFonts w:ascii="Calibri" w:eastAsia="Times New Roman" w:hAnsi="Calibri" w:cs="Times New Roman"/>
                <w:color w:val="000000"/>
                <w:lang w:val="sv-SE"/>
              </w:rPr>
              <w:t xml:space="preserve"> 7</w:t>
            </w:r>
          </w:p>
        </w:tc>
        <w:tc>
          <w:tcPr>
            <w:tcW w:w="992" w:type="dxa"/>
            <w:shd w:val="clear" w:color="auto" w:fill="auto"/>
            <w:noWrap/>
            <w:vAlign w:val="bottom"/>
            <w:hideMark/>
          </w:tcPr>
          <w:p w14:paraId="0C619240"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golden</w:t>
            </w:r>
          </w:p>
        </w:tc>
        <w:tc>
          <w:tcPr>
            <w:tcW w:w="567" w:type="dxa"/>
            <w:shd w:val="clear" w:color="auto" w:fill="auto"/>
            <w:noWrap/>
            <w:vAlign w:val="bottom"/>
            <w:hideMark/>
          </w:tcPr>
          <w:p w14:paraId="16345DF2"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B</w:t>
            </w:r>
          </w:p>
        </w:tc>
        <w:tc>
          <w:tcPr>
            <w:tcW w:w="1134" w:type="dxa"/>
            <w:shd w:val="clear" w:color="auto" w:fill="auto"/>
            <w:noWrap/>
            <w:vAlign w:val="bottom"/>
            <w:hideMark/>
          </w:tcPr>
          <w:p w14:paraId="7204C555"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DLBCL</w:t>
            </w:r>
          </w:p>
        </w:tc>
        <w:tc>
          <w:tcPr>
            <w:tcW w:w="1134" w:type="dxa"/>
            <w:shd w:val="clear" w:color="auto" w:fill="auto"/>
            <w:noWrap/>
            <w:vAlign w:val="bottom"/>
            <w:hideMark/>
          </w:tcPr>
          <w:p w14:paraId="3C134577" w14:textId="77777777" w:rsidR="008D27C4" w:rsidRPr="008D27C4" w:rsidRDefault="008D27C4" w:rsidP="007953CA">
            <w:pPr>
              <w:ind w:left="-108" w:right="-108"/>
              <w:jc w:val="both"/>
              <w:rPr>
                <w:rFonts w:ascii="Calibri" w:eastAsia="Times New Roman" w:hAnsi="Calibri" w:cs="Times New Roman"/>
                <w:color w:val="000000"/>
                <w:lang w:val="sv-SE"/>
              </w:rPr>
            </w:pPr>
          </w:p>
        </w:tc>
        <w:tc>
          <w:tcPr>
            <w:tcW w:w="1134" w:type="dxa"/>
            <w:shd w:val="clear" w:color="auto" w:fill="auto"/>
            <w:noWrap/>
            <w:vAlign w:val="bottom"/>
            <w:hideMark/>
          </w:tcPr>
          <w:p w14:paraId="4A5CBC2C" w14:textId="549DFFAB" w:rsidR="008D27C4" w:rsidRPr="008D27C4" w:rsidRDefault="00DA49A2" w:rsidP="007953CA">
            <w:pPr>
              <w:ind w:left="-108" w:right="-108"/>
              <w:jc w:val="both"/>
              <w:rPr>
                <w:rFonts w:ascii="Calibri" w:eastAsia="Times New Roman" w:hAnsi="Calibri" w:cs="Times New Roman"/>
                <w:color w:val="000000"/>
                <w:lang w:val="sv-SE"/>
              </w:rPr>
            </w:pPr>
            <w:r>
              <w:rPr>
                <w:rFonts w:ascii="Calibri" w:eastAsia="Times New Roman" w:hAnsi="Calibri" w:cs="Times New Roman"/>
                <w:color w:val="000000"/>
                <w:lang w:val="sv-SE"/>
              </w:rPr>
              <w:t xml:space="preserve"> </w:t>
            </w:r>
            <w:r w:rsidR="008D27C4" w:rsidRPr="008D27C4">
              <w:rPr>
                <w:rFonts w:ascii="Calibri" w:eastAsia="Times New Roman" w:hAnsi="Calibri" w:cs="Times New Roman"/>
                <w:color w:val="000000"/>
                <w:lang w:val="sv-SE"/>
              </w:rPr>
              <w:t>x</w:t>
            </w:r>
          </w:p>
        </w:tc>
        <w:tc>
          <w:tcPr>
            <w:tcW w:w="1134" w:type="dxa"/>
            <w:shd w:val="clear" w:color="auto" w:fill="auto"/>
            <w:noWrap/>
            <w:vAlign w:val="bottom"/>
            <w:hideMark/>
          </w:tcPr>
          <w:p w14:paraId="62ABCAEF" w14:textId="77777777" w:rsidR="008D27C4" w:rsidRPr="008D27C4" w:rsidRDefault="008D27C4" w:rsidP="007953CA">
            <w:pPr>
              <w:ind w:left="-108" w:right="-108"/>
              <w:jc w:val="both"/>
              <w:rPr>
                <w:rFonts w:ascii="Calibri" w:eastAsia="Times New Roman" w:hAnsi="Calibri" w:cs="Times New Roman"/>
                <w:color w:val="000000"/>
                <w:lang w:val="sv-SE"/>
              </w:rPr>
            </w:pPr>
          </w:p>
        </w:tc>
        <w:tc>
          <w:tcPr>
            <w:tcW w:w="1134" w:type="dxa"/>
            <w:shd w:val="clear" w:color="auto" w:fill="auto"/>
            <w:noWrap/>
            <w:vAlign w:val="bottom"/>
            <w:hideMark/>
          </w:tcPr>
          <w:p w14:paraId="739522B0" w14:textId="77777777" w:rsidR="008D27C4" w:rsidRPr="008D27C4" w:rsidRDefault="008D27C4" w:rsidP="007953CA">
            <w:pPr>
              <w:ind w:left="-108" w:right="-108"/>
              <w:jc w:val="both"/>
              <w:rPr>
                <w:rFonts w:ascii="Calibri" w:eastAsia="Times New Roman" w:hAnsi="Calibri" w:cs="Times New Roman"/>
                <w:color w:val="000000"/>
                <w:lang w:val="sv-SE"/>
              </w:rPr>
            </w:pPr>
          </w:p>
        </w:tc>
      </w:tr>
      <w:tr w:rsidR="008D27C4" w:rsidRPr="008D27C4" w14:paraId="2C3FE627" w14:textId="77777777" w:rsidTr="008D27C4">
        <w:trPr>
          <w:trHeight w:val="300"/>
        </w:trPr>
        <w:tc>
          <w:tcPr>
            <w:tcW w:w="1008" w:type="dxa"/>
            <w:shd w:val="clear" w:color="auto" w:fill="auto"/>
            <w:noWrap/>
            <w:vAlign w:val="bottom"/>
            <w:hideMark/>
          </w:tcPr>
          <w:p w14:paraId="09E89C35" w14:textId="77777777" w:rsidR="008D27C4" w:rsidRPr="008D27C4" w:rsidRDefault="008D27C4" w:rsidP="007953CA">
            <w:pPr>
              <w:jc w:val="both"/>
              <w:rPr>
                <w:rFonts w:ascii="Calibri" w:eastAsia="Times New Roman" w:hAnsi="Calibri" w:cs="Times New Roman"/>
                <w:color w:val="000000"/>
                <w:lang w:val="sv-SE"/>
              </w:rPr>
            </w:pPr>
            <w:proofErr w:type="spellStart"/>
            <w:r w:rsidRPr="008D27C4">
              <w:rPr>
                <w:rFonts w:ascii="Calibri" w:eastAsia="Times New Roman" w:hAnsi="Calibri" w:cs="Times New Roman"/>
                <w:color w:val="000000"/>
                <w:lang w:val="sv-SE"/>
              </w:rPr>
              <w:t>case</w:t>
            </w:r>
            <w:proofErr w:type="spellEnd"/>
            <w:r w:rsidRPr="008D27C4">
              <w:rPr>
                <w:rFonts w:ascii="Calibri" w:eastAsia="Times New Roman" w:hAnsi="Calibri" w:cs="Times New Roman"/>
                <w:color w:val="000000"/>
                <w:lang w:val="sv-SE"/>
              </w:rPr>
              <w:t xml:space="preserve"> 8</w:t>
            </w:r>
          </w:p>
        </w:tc>
        <w:tc>
          <w:tcPr>
            <w:tcW w:w="992" w:type="dxa"/>
            <w:shd w:val="clear" w:color="auto" w:fill="auto"/>
            <w:noWrap/>
            <w:vAlign w:val="bottom"/>
            <w:hideMark/>
          </w:tcPr>
          <w:p w14:paraId="3BBD6689"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golden</w:t>
            </w:r>
          </w:p>
        </w:tc>
        <w:tc>
          <w:tcPr>
            <w:tcW w:w="567" w:type="dxa"/>
            <w:shd w:val="clear" w:color="auto" w:fill="auto"/>
            <w:noWrap/>
            <w:vAlign w:val="bottom"/>
            <w:hideMark/>
          </w:tcPr>
          <w:p w14:paraId="6C1361F8"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B</w:t>
            </w:r>
          </w:p>
        </w:tc>
        <w:tc>
          <w:tcPr>
            <w:tcW w:w="1134" w:type="dxa"/>
            <w:shd w:val="clear" w:color="auto" w:fill="auto"/>
            <w:noWrap/>
            <w:vAlign w:val="bottom"/>
            <w:hideMark/>
          </w:tcPr>
          <w:p w14:paraId="3EA25CE2"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DLBCL</w:t>
            </w:r>
          </w:p>
        </w:tc>
        <w:tc>
          <w:tcPr>
            <w:tcW w:w="1134" w:type="dxa"/>
            <w:shd w:val="clear" w:color="auto" w:fill="auto"/>
            <w:noWrap/>
            <w:vAlign w:val="bottom"/>
            <w:hideMark/>
          </w:tcPr>
          <w:p w14:paraId="75D21241" w14:textId="4C01A5AB" w:rsidR="008D27C4" w:rsidRPr="008D27C4" w:rsidRDefault="00DA49A2" w:rsidP="007953CA">
            <w:pPr>
              <w:ind w:left="-108" w:right="-108"/>
              <w:jc w:val="both"/>
              <w:rPr>
                <w:rFonts w:ascii="Calibri" w:eastAsia="Times New Roman" w:hAnsi="Calibri" w:cs="Times New Roman"/>
                <w:color w:val="000000"/>
                <w:lang w:val="sv-SE"/>
              </w:rPr>
            </w:pPr>
            <w:r>
              <w:rPr>
                <w:rFonts w:ascii="Calibri" w:eastAsia="Times New Roman" w:hAnsi="Calibri" w:cs="Times New Roman"/>
                <w:color w:val="000000"/>
                <w:lang w:val="sv-SE"/>
              </w:rPr>
              <w:t xml:space="preserve"> </w:t>
            </w:r>
            <w:r w:rsidR="008D27C4" w:rsidRPr="008D27C4">
              <w:rPr>
                <w:rFonts w:ascii="Calibri" w:eastAsia="Times New Roman" w:hAnsi="Calibri" w:cs="Times New Roman"/>
                <w:color w:val="000000"/>
                <w:lang w:val="sv-SE"/>
              </w:rPr>
              <w:t>x</w:t>
            </w:r>
          </w:p>
        </w:tc>
        <w:tc>
          <w:tcPr>
            <w:tcW w:w="1134" w:type="dxa"/>
            <w:shd w:val="clear" w:color="auto" w:fill="auto"/>
            <w:noWrap/>
            <w:vAlign w:val="bottom"/>
            <w:hideMark/>
          </w:tcPr>
          <w:p w14:paraId="171344BF" w14:textId="77777777" w:rsidR="008D27C4" w:rsidRPr="008D27C4" w:rsidRDefault="008D27C4" w:rsidP="007953CA">
            <w:pPr>
              <w:ind w:left="-108" w:right="-108"/>
              <w:jc w:val="both"/>
              <w:rPr>
                <w:rFonts w:ascii="Calibri" w:eastAsia="Times New Roman" w:hAnsi="Calibri" w:cs="Times New Roman"/>
                <w:color w:val="000000"/>
                <w:lang w:val="sv-SE"/>
              </w:rPr>
            </w:pPr>
          </w:p>
        </w:tc>
        <w:tc>
          <w:tcPr>
            <w:tcW w:w="1134" w:type="dxa"/>
            <w:shd w:val="clear" w:color="auto" w:fill="auto"/>
            <w:noWrap/>
            <w:vAlign w:val="bottom"/>
            <w:hideMark/>
          </w:tcPr>
          <w:p w14:paraId="5941140C" w14:textId="77777777" w:rsidR="008D27C4" w:rsidRPr="008D27C4" w:rsidRDefault="008D27C4" w:rsidP="007953CA">
            <w:pPr>
              <w:ind w:left="-108" w:right="-108"/>
              <w:jc w:val="both"/>
              <w:rPr>
                <w:rFonts w:ascii="Calibri" w:eastAsia="Times New Roman" w:hAnsi="Calibri" w:cs="Times New Roman"/>
                <w:color w:val="000000"/>
                <w:lang w:val="sv-SE"/>
              </w:rPr>
            </w:pPr>
          </w:p>
        </w:tc>
        <w:tc>
          <w:tcPr>
            <w:tcW w:w="1134" w:type="dxa"/>
            <w:shd w:val="clear" w:color="auto" w:fill="auto"/>
            <w:noWrap/>
            <w:vAlign w:val="bottom"/>
            <w:hideMark/>
          </w:tcPr>
          <w:p w14:paraId="30AB0732" w14:textId="77777777" w:rsidR="008D27C4" w:rsidRPr="008D27C4" w:rsidRDefault="008D27C4" w:rsidP="007953CA">
            <w:pPr>
              <w:ind w:left="-108" w:right="-108"/>
              <w:jc w:val="both"/>
              <w:rPr>
                <w:rFonts w:ascii="Calibri" w:eastAsia="Times New Roman" w:hAnsi="Calibri" w:cs="Times New Roman"/>
                <w:color w:val="000000"/>
                <w:lang w:val="sv-SE"/>
              </w:rPr>
            </w:pPr>
          </w:p>
        </w:tc>
      </w:tr>
      <w:tr w:rsidR="008D27C4" w:rsidRPr="008D27C4" w14:paraId="54F35021" w14:textId="77777777" w:rsidTr="008D27C4">
        <w:trPr>
          <w:trHeight w:val="300"/>
        </w:trPr>
        <w:tc>
          <w:tcPr>
            <w:tcW w:w="1008" w:type="dxa"/>
            <w:shd w:val="clear" w:color="auto" w:fill="auto"/>
            <w:noWrap/>
            <w:vAlign w:val="bottom"/>
            <w:hideMark/>
          </w:tcPr>
          <w:p w14:paraId="2A6D299B" w14:textId="77777777" w:rsidR="008D27C4" w:rsidRPr="008D27C4" w:rsidRDefault="008D27C4" w:rsidP="007953CA">
            <w:pPr>
              <w:jc w:val="both"/>
              <w:rPr>
                <w:rFonts w:ascii="Calibri" w:eastAsia="Times New Roman" w:hAnsi="Calibri" w:cs="Times New Roman"/>
                <w:color w:val="000000"/>
                <w:lang w:val="sv-SE"/>
              </w:rPr>
            </w:pPr>
            <w:proofErr w:type="spellStart"/>
            <w:r w:rsidRPr="008D27C4">
              <w:rPr>
                <w:rFonts w:ascii="Calibri" w:eastAsia="Times New Roman" w:hAnsi="Calibri" w:cs="Times New Roman"/>
                <w:color w:val="000000"/>
                <w:lang w:val="sv-SE"/>
              </w:rPr>
              <w:t>case</w:t>
            </w:r>
            <w:proofErr w:type="spellEnd"/>
            <w:r w:rsidRPr="008D27C4">
              <w:rPr>
                <w:rFonts w:ascii="Calibri" w:eastAsia="Times New Roman" w:hAnsi="Calibri" w:cs="Times New Roman"/>
                <w:color w:val="000000"/>
                <w:lang w:val="sv-SE"/>
              </w:rPr>
              <w:t xml:space="preserve"> 9</w:t>
            </w:r>
          </w:p>
        </w:tc>
        <w:tc>
          <w:tcPr>
            <w:tcW w:w="992" w:type="dxa"/>
            <w:shd w:val="clear" w:color="auto" w:fill="auto"/>
            <w:noWrap/>
            <w:vAlign w:val="bottom"/>
            <w:hideMark/>
          </w:tcPr>
          <w:p w14:paraId="38E1E511"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golden</w:t>
            </w:r>
          </w:p>
        </w:tc>
        <w:tc>
          <w:tcPr>
            <w:tcW w:w="567" w:type="dxa"/>
            <w:shd w:val="clear" w:color="auto" w:fill="auto"/>
            <w:noWrap/>
            <w:vAlign w:val="bottom"/>
            <w:hideMark/>
          </w:tcPr>
          <w:p w14:paraId="4D1D9B23"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B</w:t>
            </w:r>
          </w:p>
        </w:tc>
        <w:tc>
          <w:tcPr>
            <w:tcW w:w="1134" w:type="dxa"/>
            <w:shd w:val="clear" w:color="auto" w:fill="auto"/>
            <w:noWrap/>
            <w:vAlign w:val="bottom"/>
            <w:hideMark/>
          </w:tcPr>
          <w:p w14:paraId="03D55F04"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DLBCL</w:t>
            </w:r>
          </w:p>
        </w:tc>
        <w:tc>
          <w:tcPr>
            <w:tcW w:w="1134" w:type="dxa"/>
            <w:shd w:val="clear" w:color="auto" w:fill="auto"/>
            <w:noWrap/>
            <w:vAlign w:val="bottom"/>
            <w:hideMark/>
          </w:tcPr>
          <w:p w14:paraId="2BAAD301" w14:textId="77777777" w:rsidR="008D27C4" w:rsidRPr="008D27C4" w:rsidRDefault="008D27C4" w:rsidP="007953CA">
            <w:pPr>
              <w:ind w:left="-108" w:right="-108"/>
              <w:jc w:val="both"/>
              <w:rPr>
                <w:rFonts w:ascii="Calibri" w:eastAsia="Times New Roman" w:hAnsi="Calibri" w:cs="Times New Roman"/>
                <w:color w:val="000000"/>
                <w:lang w:val="sv-SE"/>
              </w:rPr>
            </w:pPr>
          </w:p>
        </w:tc>
        <w:tc>
          <w:tcPr>
            <w:tcW w:w="1134" w:type="dxa"/>
            <w:shd w:val="clear" w:color="auto" w:fill="auto"/>
            <w:noWrap/>
            <w:vAlign w:val="bottom"/>
            <w:hideMark/>
          </w:tcPr>
          <w:p w14:paraId="536D89D4" w14:textId="77777777" w:rsidR="008D27C4" w:rsidRPr="008D27C4" w:rsidRDefault="008D27C4" w:rsidP="007953CA">
            <w:pPr>
              <w:ind w:left="-108" w:right="-108"/>
              <w:jc w:val="both"/>
              <w:rPr>
                <w:rFonts w:ascii="Calibri" w:eastAsia="Times New Roman" w:hAnsi="Calibri" w:cs="Times New Roman"/>
                <w:color w:val="000000"/>
                <w:lang w:val="sv-SE"/>
              </w:rPr>
            </w:pPr>
          </w:p>
        </w:tc>
        <w:tc>
          <w:tcPr>
            <w:tcW w:w="1134" w:type="dxa"/>
            <w:shd w:val="clear" w:color="auto" w:fill="auto"/>
            <w:noWrap/>
            <w:vAlign w:val="bottom"/>
            <w:hideMark/>
          </w:tcPr>
          <w:p w14:paraId="2C4D7A42" w14:textId="20E07DBB" w:rsidR="008D27C4" w:rsidRPr="008D27C4" w:rsidRDefault="00DA49A2" w:rsidP="007953CA">
            <w:pPr>
              <w:ind w:left="-108" w:right="-108"/>
              <w:jc w:val="both"/>
              <w:rPr>
                <w:rFonts w:ascii="Calibri" w:eastAsia="Times New Roman" w:hAnsi="Calibri" w:cs="Times New Roman"/>
                <w:color w:val="000000"/>
                <w:lang w:val="sv-SE"/>
              </w:rPr>
            </w:pPr>
            <w:r>
              <w:rPr>
                <w:rFonts w:ascii="Calibri" w:eastAsia="Times New Roman" w:hAnsi="Calibri" w:cs="Times New Roman"/>
                <w:color w:val="000000"/>
                <w:lang w:val="sv-SE"/>
              </w:rPr>
              <w:t xml:space="preserve"> </w:t>
            </w:r>
            <w:r w:rsidR="008D27C4" w:rsidRPr="008D27C4">
              <w:rPr>
                <w:rFonts w:ascii="Calibri" w:eastAsia="Times New Roman" w:hAnsi="Calibri" w:cs="Times New Roman"/>
                <w:color w:val="000000"/>
                <w:lang w:val="sv-SE"/>
              </w:rPr>
              <w:t>x</w:t>
            </w:r>
          </w:p>
        </w:tc>
        <w:tc>
          <w:tcPr>
            <w:tcW w:w="1134" w:type="dxa"/>
            <w:shd w:val="clear" w:color="auto" w:fill="auto"/>
            <w:noWrap/>
            <w:vAlign w:val="bottom"/>
            <w:hideMark/>
          </w:tcPr>
          <w:p w14:paraId="33581390" w14:textId="77777777" w:rsidR="008D27C4" w:rsidRPr="008D27C4" w:rsidRDefault="008D27C4" w:rsidP="007953CA">
            <w:pPr>
              <w:ind w:left="-108" w:right="-108"/>
              <w:jc w:val="both"/>
              <w:rPr>
                <w:rFonts w:ascii="Calibri" w:eastAsia="Times New Roman" w:hAnsi="Calibri" w:cs="Times New Roman"/>
                <w:color w:val="000000"/>
                <w:lang w:val="sv-SE"/>
              </w:rPr>
            </w:pPr>
          </w:p>
        </w:tc>
      </w:tr>
      <w:tr w:rsidR="008D27C4" w:rsidRPr="008D27C4" w14:paraId="75E48CDD" w14:textId="77777777" w:rsidTr="008D27C4">
        <w:trPr>
          <w:trHeight w:val="300"/>
        </w:trPr>
        <w:tc>
          <w:tcPr>
            <w:tcW w:w="1008" w:type="dxa"/>
            <w:shd w:val="clear" w:color="auto" w:fill="auto"/>
            <w:noWrap/>
            <w:vAlign w:val="bottom"/>
            <w:hideMark/>
          </w:tcPr>
          <w:p w14:paraId="1555F382" w14:textId="77777777" w:rsidR="008D27C4" w:rsidRPr="008D27C4" w:rsidRDefault="008D27C4" w:rsidP="007953CA">
            <w:pPr>
              <w:jc w:val="both"/>
              <w:rPr>
                <w:rFonts w:ascii="Calibri" w:eastAsia="Times New Roman" w:hAnsi="Calibri" w:cs="Times New Roman"/>
                <w:color w:val="000000"/>
                <w:lang w:val="sv-SE"/>
              </w:rPr>
            </w:pPr>
            <w:proofErr w:type="spellStart"/>
            <w:r w:rsidRPr="008D27C4">
              <w:rPr>
                <w:rFonts w:ascii="Calibri" w:eastAsia="Times New Roman" w:hAnsi="Calibri" w:cs="Times New Roman"/>
                <w:color w:val="000000"/>
                <w:lang w:val="sv-SE"/>
              </w:rPr>
              <w:t>case</w:t>
            </w:r>
            <w:proofErr w:type="spellEnd"/>
            <w:r w:rsidRPr="008D27C4">
              <w:rPr>
                <w:rFonts w:ascii="Calibri" w:eastAsia="Times New Roman" w:hAnsi="Calibri" w:cs="Times New Roman"/>
                <w:color w:val="000000"/>
                <w:lang w:val="sv-SE"/>
              </w:rPr>
              <w:t xml:space="preserve"> 10</w:t>
            </w:r>
          </w:p>
        </w:tc>
        <w:tc>
          <w:tcPr>
            <w:tcW w:w="992" w:type="dxa"/>
            <w:shd w:val="clear" w:color="auto" w:fill="auto"/>
            <w:noWrap/>
            <w:vAlign w:val="bottom"/>
            <w:hideMark/>
          </w:tcPr>
          <w:p w14:paraId="1D6B7CD3"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golden</w:t>
            </w:r>
          </w:p>
        </w:tc>
        <w:tc>
          <w:tcPr>
            <w:tcW w:w="567" w:type="dxa"/>
            <w:shd w:val="clear" w:color="auto" w:fill="auto"/>
            <w:noWrap/>
            <w:vAlign w:val="bottom"/>
            <w:hideMark/>
          </w:tcPr>
          <w:p w14:paraId="3FA05FC7"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B</w:t>
            </w:r>
          </w:p>
        </w:tc>
        <w:tc>
          <w:tcPr>
            <w:tcW w:w="1134" w:type="dxa"/>
            <w:shd w:val="clear" w:color="auto" w:fill="auto"/>
            <w:noWrap/>
            <w:vAlign w:val="bottom"/>
            <w:hideMark/>
          </w:tcPr>
          <w:p w14:paraId="068726D2"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MZL</w:t>
            </w:r>
          </w:p>
        </w:tc>
        <w:tc>
          <w:tcPr>
            <w:tcW w:w="1134" w:type="dxa"/>
            <w:shd w:val="clear" w:color="auto" w:fill="auto"/>
            <w:noWrap/>
            <w:vAlign w:val="bottom"/>
            <w:hideMark/>
          </w:tcPr>
          <w:p w14:paraId="09E8EB62" w14:textId="763D6350" w:rsidR="008D27C4" w:rsidRPr="008D27C4" w:rsidRDefault="00DA49A2" w:rsidP="007953CA">
            <w:pPr>
              <w:ind w:left="-108" w:right="-108"/>
              <w:jc w:val="both"/>
              <w:rPr>
                <w:rFonts w:ascii="Calibri" w:eastAsia="Times New Roman" w:hAnsi="Calibri" w:cs="Times New Roman"/>
                <w:color w:val="000000"/>
                <w:lang w:val="sv-SE"/>
              </w:rPr>
            </w:pPr>
            <w:r>
              <w:rPr>
                <w:rFonts w:ascii="Calibri" w:eastAsia="Times New Roman" w:hAnsi="Calibri" w:cs="Times New Roman"/>
                <w:color w:val="000000"/>
                <w:lang w:val="sv-SE"/>
              </w:rPr>
              <w:t xml:space="preserve"> </w:t>
            </w:r>
            <w:r w:rsidR="008D27C4" w:rsidRPr="008D27C4">
              <w:rPr>
                <w:rFonts w:ascii="Calibri" w:eastAsia="Times New Roman" w:hAnsi="Calibri" w:cs="Times New Roman"/>
                <w:color w:val="000000"/>
                <w:lang w:val="sv-SE"/>
              </w:rPr>
              <w:t>x</w:t>
            </w:r>
          </w:p>
        </w:tc>
        <w:tc>
          <w:tcPr>
            <w:tcW w:w="1134" w:type="dxa"/>
            <w:shd w:val="clear" w:color="auto" w:fill="auto"/>
            <w:noWrap/>
            <w:vAlign w:val="bottom"/>
            <w:hideMark/>
          </w:tcPr>
          <w:p w14:paraId="479ABEB5" w14:textId="5F442721" w:rsidR="008D27C4" w:rsidRPr="008D27C4" w:rsidRDefault="00DA49A2" w:rsidP="007953CA">
            <w:pPr>
              <w:ind w:left="-108" w:right="-108"/>
              <w:jc w:val="both"/>
              <w:rPr>
                <w:rFonts w:ascii="Calibri" w:eastAsia="Times New Roman" w:hAnsi="Calibri" w:cs="Times New Roman"/>
                <w:color w:val="000000"/>
                <w:lang w:val="sv-SE"/>
              </w:rPr>
            </w:pPr>
            <w:r>
              <w:rPr>
                <w:rFonts w:ascii="Calibri" w:eastAsia="Times New Roman" w:hAnsi="Calibri" w:cs="Times New Roman"/>
                <w:color w:val="000000"/>
                <w:lang w:val="sv-SE"/>
              </w:rPr>
              <w:t xml:space="preserve"> </w:t>
            </w:r>
            <w:r w:rsidR="008D27C4" w:rsidRPr="008D27C4">
              <w:rPr>
                <w:rFonts w:ascii="Calibri" w:eastAsia="Times New Roman" w:hAnsi="Calibri" w:cs="Times New Roman"/>
                <w:color w:val="000000"/>
                <w:lang w:val="sv-SE"/>
              </w:rPr>
              <w:t>x</w:t>
            </w:r>
          </w:p>
        </w:tc>
        <w:tc>
          <w:tcPr>
            <w:tcW w:w="1134" w:type="dxa"/>
            <w:shd w:val="clear" w:color="auto" w:fill="auto"/>
            <w:noWrap/>
            <w:vAlign w:val="bottom"/>
            <w:hideMark/>
          </w:tcPr>
          <w:p w14:paraId="1692F0C3" w14:textId="77777777" w:rsidR="008D27C4" w:rsidRPr="008D27C4" w:rsidRDefault="008D27C4" w:rsidP="007953CA">
            <w:pPr>
              <w:ind w:left="-108" w:right="-108"/>
              <w:jc w:val="both"/>
              <w:rPr>
                <w:rFonts w:ascii="Calibri" w:eastAsia="Times New Roman" w:hAnsi="Calibri" w:cs="Times New Roman"/>
                <w:color w:val="000000"/>
                <w:lang w:val="sv-SE"/>
              </w:rPr>
            </w:pPr>
          </w:p>
        </w:tc>
        <w:tc>
          <w:tcPr>
            <w:tcW w:w="1134" w:type="dxa"/>
            <w:shd w:val="clear" w:color="auto" w:fill="auto"/>
            <w:noWrap/>
            <w:vAlign w:val="bottom"/>
            <w:hideMark/>
          </w:tcPr>
          <w:p w14:paraId="1E2B1580" w14:textId="77777777" w:rsidR="008D27C4" w:rsidRPr="008D27C4" w:rsidRDefault="008D27C4" w:rsidP="007953CA">
            <w:pPr>
              <w:ind w:left="-108" w:right="-108"/>
              <w:jc w:val="both"/>
              <w:rPr>
                <w:rFonts w:ascii="Calibri" w:eastAsia="Times New Roman" w:hAnsi="Calibri" w:cs="Times New Roman"/>
                <w:color w:val="000000"/>
                <w:lang w:val="sv-SE"/>
              </w:rPr>
            </w:pPr>
          </w:p>
        </w:tc>
      </w:tr>
      <w:tr w:rsidR="008D27C4" w:rsidRPr="008D27C4" w14:paraId="0629815A" w14:textId="77777777" w:rsidTr="008D27C4">
        <w:trPr>
          <w:trHeight w:val="300"/>
        </w:trPr>
        <w:tc>
          <w:tcPr>
            <w:tcW w:w="1008" w:type="dxa"/>
            <w:shd w:val="clear" w:color="auto" w:fill="auto"/>
            <w:noWrap/>
            <w:vAlign w:val="bottom"/>
            <w:hideMark/>
          </w:tcPr>
          <w:p w14:paraId="5BFCF16B" w14:textId="77777777" w:rsidR="008D27C4" w:rsidRPr="008D27C4" w:rsidRDefault="008D27C4" w:rsidP="007953CA">
            <w:pPr>
              <w:jc w:val="both"/>
              <w:rPr>
                <w:rFonts w:ascii="Calibri" w:eastAsia="Times New Roman" w:hAnsi="Calibri" w:cs="Times New Roman"/>
                <w:color w:val="000000"/>
                <w:lang w:val="sv-SE"/>
              </w:rPr>
            </w:pPr>
            <w:proofErr w:type="spellStart"/>
            <w:r w:rsidRPr="008D27C4">
              <w:rPr>
                <w:rFonts w:ascii="Calibri" w:eastAsia="Times New Roman" w:hAnsi="Calibri" w:cs="Times New Roman"/>
                <w:color w:val="000000"/>
                <w:lang w:val="sv-SE"/>
              </w:rPr>
              <w:t>case</w:t>
            </w:r>
            <w:proofErr w:type="spellEnd"/>
            <w:r w:rsidRPr="008D27C4">
              <w:rPr>
                <w:rFonts w:ascii="Calibri" w:eastAsia="Times New Roman" w:hAnsi="Calibri" w:cs="Times New Roman"/>
                <w:color w:val="000000"/>
                <w:lang w:val="sv-SE"/>
              </w:rPr>
              <w:t xml:space="preserve"> 11</w:t>
            </w:r>
          </w:p>
        </w:tc>
        <w:tc>
          <w:tcPr>
            <w:tcW w:w="992" w:type="dxa"/>
            <w:shd w:val="clear" w:color="auto" w:fill="auto"/>
            <w:noWrap/>
            <w:vAlign w:val="bottom"/>
            <w:hideMark/>
          </w:tcPr>
          <w:p w14:paraId="11C68EE2"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golden</w:t>
            </w:r>
          </w:p>
        </w:tc>
        <w:tc>
          <w:tcPr>
            <w:tcW w:w="567" w:type="dxa"/>
            <w:shd w:val="clear" w:color="auto" w:fill="auto"/>
            <w:noWrap/>
            <w:vAlign w:val="bottom"/>
            <w:hideMark/>
          </w:tcPr>
          <w:p w14:paraId="096434FE"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B</w:t>
            </w:r>
          </w:p>
        </w:tc>
        <w:tc>
          <w:tcPr>
            <w:tcW w:w="1134" w:type="dxa"/>
            <w:shd w:val="clear" w:color="auto" w:fill="auto"/>
            <w:noWrap/>
            <w:vAlign w:val="bottom"/>
            <w:hideMark/>
          </w:tcPr>
          <w:p w14:paraId="6451B349" w14:textId="77777777" w:rsidR="008D27C4" w:rsidRPr="008D27C4" w:rsidRDefault="008D27C4" w:rsidP="007953CA">
            <w:pPr>
              <w:jc w:val="both"/>
              <w:rPr>
                <w:rFonts w:ascii="Calibri" w:eastAsia="Times New Roman" w:hAnsi="Calibri" w:cs="Times New Roman"/>
                <w:color w:val="000000"/>
                <w:lang w:val="sv-SE"/>
              </w:rPr>
            </w:pPr>
            <w:r w:rsidRPr="008D27C4">
              <w:rPr>
                <w:rFonts w:ascii="Calibri" w:eastAsia="Times New Roman" w:hAnsi="Calibri" w:cs="Times New Roman"/>
                <w:color w:val="000000"/>
                <w:lang w:val="sv-SE"/>
              </w:rPr>
              <w:t>MZL</w:t>
            </w:r>
          </w:p>
        </w:tc>
        <w:tc>
          <w:tcPr>
            <w:tcW w:w="1134" w:type="dxa"/>
            <w:shd w:val="clear" w:color="auto" w:fill="auto"/>
            <w:noWrap/>
            <w:vAlign w:val="bottom"/>
            <w:hideMark/>
          </w:tcPr>
          <w:p w14:paraId="2D57EE82" w14:textId="77777777" w:rsidR="008D27C4" w:rsidRPr="008D27C4" w:rsidRDefault="008D27C4" w:rsidP="007953CA">
            <w:pPr>
              <w:ind w:left="-108" w:right="-108"/>
              <w:jc w:val="both"/>
              <w:rPr>
                <w:rFonts w:ascii="Calibri" w:eastAsia="Times New Roman" w:hAnsi="Calibri" w:cs="Times New Roman"/>
                <w:color w:val="000000"/>
                <w:lang w:val="sv-SE"/>
              </w:rPr>
            </w:pPr>
          </w:p>
        </w:tc>
        <w:tc>
          <w:tcPr>
            <w:tcW w:w="1134" w:type="dxa"/>
            <w:shd w:val="clear" w:color="auto" w:fill="auto"/>
            <w:noWrap/>
            <w:vAlign w:val="bottom"/>
            <w:hideMark/>
          </w:tcPr>
          <w:p w14:paraId="2165B5CA" w14:textId="77777777" w:rsidR="008D27C4" w:rsidRPr="008D27C4" w:rsidRDefault="008D27C4" w:rsidP="007953CA">
            <w:pPr>
              <w:ind w:left="-108" w:right="-108"/>
              <w:jc w:val="both"/>
              <w:rPr>
                <w:rFonts w:ascii="Calibri" w:eastAsia="Times New Roman" w:hAnsi="Calibri" w:cs="Times New Roman"/>
                <w:color w:val="000000"/>
                <w:lang w:val="sv-SE"/>
              </w:rPr>
            </w:pPr>
          </w:p>
        </w:tc>
        <w:tc>
          <w:tcPr>
            <w:tcW w:w="1134" w:type="dxa"/>
            <w:shd w:val="clear" w:color="auto" w:fill="auto"/>
            <w:noWrap/>
            <w:vAlign w:val="bottom"/>
            <w:hideMark/>
          </w:tcPr>
          <w:p w14:paraId="55FBC193" w14:textId="0BB7AFD0" w:rsidR="008D27C4" w:rsidRPr="008D27C4" w:rsidRDefault="00DA49A2" w:rsidP="007953CA">
            <w:pPr>
              <w:ind w:left="-108" w:right="-108"/>
              <w:jc w:val="both"/>
              <w:rPr>
                <w:rFonts w:ascii="Calibri" w:eastAsia="Times New Roman" w:hAnsi="Calibri" w:cs="Times New Roman"/>
                <w:color w:val="000000"/>
                <w:lang w:val="sv-SE"/>
              </w:rPr>
            </w:pPr>
            <w:r>
              <w:rPr>
                <w:rFonts w:ascii="Calibri" w:eastAsia="Times New Roman" w:hAnsi="Calibri" w:cs="Times New Roman"/>
                <w:color w:val="000000"/>
                <w:lang w:val="sv-SE"/>
              </w:rPr>
              <w:t xml:space="preserve"> </w:t>
            </w:r>
            <w:r w:rsidR="008D27C4" w:rsidRPr="008D27C4">
              <w:rPr>
                <w:rFonts w:ascii="Calibri" w:eastAsia="Times New Roman" w:hAnsi="Calibri" w:cs="Times New Roman"/>
                <w:color w:val="000000"/>
                <w:lang w:val="sv-SE"/>
              </w:rPr>
              <w:t>x</w:t>
            </w:r>
          </w:p>
        </w:tc>
        <w:tc>
          <w:tcPr>
            <w:tcW w:w="1134" w:type="dxa"/>
            <w:shd w:val="clear" w:color="auto" w:fill="auto"/>
            <w:noWrap/>
            <w:vAlign w:val="bottom"/>
            <w:hideMark/>
          </w:tcPr>
          <w:p w14:paraId="363E1146" w14:textId="2B9845BA" w:rsidR="008D27C4" w:rsidRPr="008D27C4" w:rsidRDefault="00DA49A2" w:rsidP="007953CA">
            <w:pPr>
              <w:ind w:left="-108" w:right="-108"/>
              <w:jc w:val="both"/>
              <w:rPr>
                <w:rFonts w:ascii="Calibri" w:eastAsia="Times New Roman" w:hAnsi="Calibri" w:cs="Times New Roman"/>
                <w:color w:val="000000"/>
                <w:lang w:val="sv-SE"/>
              </w:rPr>
            </w:pPr>
            <w:r>
              <w:rPr>
                <w:rFonts w:ascii="Calibri" w:eastAsia="Times New Roman" w:hAnsi="Calibri" w:cs="Times New Roman"/>
                <w:color w:val="000000"/>
                <w:lang w:val="sv-SE"/>
              </w:rPr>
              <w:t xml:space="preserve"> </w:t>
            </w:r>
            <w:r w:rsidR="008D27C4" w:rsidRPr="008D27C4">
              <w:rPr>
                <w:rFonts w:ascii="Calibri" w:eastAsia="Times New Roman" w:hAnsi="Calibri" w:cs="Times New Roman"/>
                <w:color w:val="000000"/>
                <w:lang w:val="sv-SE"/>
              </w:rPr>
              <w:t>x</w:t>
            </w:r>
          </w:p>
        </w:tc>
      </w:tr>
    </w:tbl>
    <w:p w14:paraId="015401C9" w14:textId="77777777" w:rsidR="008D27C4" w:rsidRDefault="008D27C4" w:rsidP="007953CA">
      <w:pPr>
        <w:jc w:val="both"/>
      </w:pPr>
    </w:p>
    <w:p w14:paraId="6084D495" w14:textId="77777777" w:rsidR="00792588" w:rsidRDefault="00792588" w:rsidP="007953CA">
      <w:pPr>
        <w:jc w:val="both"/>
      </w:pPr>
    </w:p>
    <w:sectPr w:rsidR="00792588" w:rsidSect="00BE08B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7C4"/>
    <w:rsid w:val="003A2B96"/>
    <w:rsid w:val="003B4777"/>
    <w:rsid w:val="003E7989"/>
    <w:rsid w:val="00437B75"/>
    <w:rsid w:val="004A242B"/>
    <w:rsid w:val="00542283"/>
    <w:rsid w:val="006315AD"/>
    <w:rsid w:val="00682F0D"/>
    <w:rsid w:val="00792588"/>
    <w:rsid w:val="007953CA"/>
    <w:rsid w:val="007A4E9C"/>
    <w:rsid w:val="007B45DB"/>
    <w:rsid w:val="008D27C4"/>
    <w:rsid w:val="009E1AA9"/>
    <w:rsid w:val="00A21250"/>
    <w:rsid w:val="00B1098C"/>
    <w:rsid w:val="00B17D60"/>
    <w:rsid w:val="00BE08BF"/>
    <w:rsid w:val="00CB1A91"/>
    <w:rsid w:val="00CB20C0"/>
    <w:rsid w:val="00D461A6"/>
    <w:rsid w:val="00DA49A2"/>
    <w:rsid w:val="00F17BE3"/>
    <w:rsid w:val="00F3237A"/>
    <w:rsid w:val="00FA5363"/>
    <w:rsid w:val="00FF6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413B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3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53CA"/>
    <w:rPr>
      <w:rFonts w:ascii="Lucida Grande" w:hAnsi="Lucida Grande" w:cs="Lucida Grande"/>
      <w:sz w:val="18"/>
      <w:szCs w:val="18"/>
    </w:rPr>
  </w:style>
  <w:style w:type="character" w:styleId="Hyperlink">
    <w:name w:val="Hyperlink"/>
    <w:basedOn w:val="DefaultParagraphFont"/>
    <w:uiPriority w:val="99"/>
    <w:semiHidden/>
    <w:unhideWhenUsed/>
    <w:rsid w:val="007A4E9C"/>
    <w:rPr>
      <w:color w:val="0000FF"/>
      <w:u w:val="single"/>
    </w:rPr>
  </w:style>
  <w:style w:type="character" w:styleId="FollowedHyperlink">
    <w:name w:val="FollowedHyperlink"/>
    <w:basedOn w:val="DefaultParagraphFont"/>
    <w:uiPriority w:val="99"/>
    <w:semiHidden/>
    <w:unhideWhenUsed/>
    <w:rsid w:val="007A4E9C"/>
    <w:rPr>
      <w:color w:val="800080"/>
      <w:u w:val="single"/>
    </w:rPr>
  </w:style>
  <w:style w:type="paragraph" w:customStyle="1" w:styleId="xl63">
    <w:name w:val="xl63"/>
    <w:basedOn w:val="Normal"/>
    <w:rsid w:val="007A4E9C"/>
    <w:pPr>
      <w:spacing w:before="100" w:beforeAutospacing="1" w:after="100" w:afterAutospacing="1"/>
    </w:pPr>
    <w:rPr>
      <w:rFonts w:ascii="Times" w:hAnsi="Times"/>
      <w:b/>
      <w:bCs/>
      <w:sz w:val="20"/>
      <w:szCs w:val="20"/>
      <w:lang w:val="sv-SE"/>
    </w:rPr>
  </w:style>
  <w:style w:type="paragraph" w:customStyle="1" w:styleId="xl64">
    <w:name w:val="xl64"/>
    <w:basedOn w:val="Normal"/>
    <w:rsid w:val="007A4E9C"/>
    <w:pPr>
      <w:spacing w:before="100" w:beforeAutospacing="1" w:after="100" w:afterAutospacing="1"/>
    </w:pPr>
    <w:rPr>
      <w:rFonts w:ascii="Times" w:hAnsi="Times"/>
      <w:sz w:val="20"/>
      <w:szCs w:val="20"/>
      <w:lang w:val="sv-S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3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53CA"/>
    <w:rPr>
      <w:rFonts w:ascii="Lucida Grande" w:hAnsi="Lucida Grande" w:cs="Lucida Grande"/>
      <w:sz w:val="18"/>
      <w:szCs w:val="18"/>
    </w:rPr>
  </w:style>
  <w:style w:type="character" w:styleId="Hyperlink">
    <w:name w:val="Hyperlink"/>
    <w:basedOn w:val="DefaultParagraphFont"/>
    <w:uiPriority w:val="99"/>
    <w:semiHidden/>
    <w:unhideWhenUsed/>
    <w:rsid w:val="007A4E9C"/>
    <w:rPr>
      <w:color w:val="0000FF"/>
      <w:u w:val="single"/>
    </w:rPr>
  </w:style>
  <w:style w:type="character" w:styleId="FollowedHyperlink">
    <w:name w:val="FollowedHyperlink"/>
    <w:basedOn w:val="DefaultParagraphFont"/>
    <w:uiPriority w:val="99"/>
    <w:semiHidden/>
    <w:unhideWhenUsed/>
    <w:rsid w:val="007A4E9C"/>
    <w:rPr>
      <w:color w:val="800080"/>
      <w:u w:val="single"/>
    </w:rPr>
  </w:style>
  <w:style w:type="paragraph" w:customStyle="1" w:styleId="xl63">
    <w:name w:val="xl63"/>
    <w:basedOn w:val="Normal"/>
    <w:rsid w:val="007A4E9C"/>
    <w:pPr>
      <w:spacing w:before="100" w:beforeAutospacing="1" w:after="100" w:afterAutospacing="1"/>
    </w:pPr>
    <w:rPr>
      <w:rFonts w:ascii="Times" w:hAnsi="Times"/>
      <w:b/>
      <w:bCs/>
      <w:sz w:val="20"/>
      <w:szCs w:val="20"/>
      <w:lang w:val="sv-SE"/>
    </w:rPr>
  </w:style>
  <w:style w:type="paragraph" w:customStyle="1" w:styleId="xl64">
    <w:name w:val="xl64"/>
    <w:basedOn w:val="Normal"/>
    <w:rsid w:val="007A4E9C"/>
    <w:pPr>
      <w:spacing w:before="100" w:beforeAutospacing="1" w:after="100" w:afterAutospacing="1"/>
    </w:pPr>
    <w:rPr>
      <w:rFonts w:ascii="Times" w:hAnsi="Time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163604">
      <w:bodyDiv w:val="1"/>
      <w:marLeft w:val="0"/>
      <w:marRight w:val="0"/>
      <w:marTop w:val="0"/>
      <w:marBottom w:val="0"/>
      <w:divBdr>
        <w:top w:val="none" w:sz="0" w:space="0" w:color="auto"/>
        <w:left w:val="none" w:sz="0" w:space="0" w:color="auto"/>
        <w:bottom w:val="none" w:sz="0" w:space="0" w:color="auto"/>
        <w:right w:val="none" w:sz="0" w:space="0" w:color="auto"/>
      </w:divBdr>
    </w:div>
    <w:div w:id="430051458">
      <w:bodyDiv w:val="1"/>
      <w:marLeft w:val="0"/>
      <w:marRight w:val="0"/>
      <w:marTop w:val="0"/>
      <w:marBottom w:val="0"/>
      <w:divBdr>
        <w:top w:val="none" w:sz="0" w:space="0" w:color="auto"/>
        <w:left w:val="none" w:sz="0" w:space="0" w:color="auto"/>
        <w:bottom w:val="none" w:sz="0" w:space="0" w:color="auto"/>
        <w:right w:val="none" w:sz="0" w:space="0" w:color="auto"/>
      </w:divBdr>
    </w:div>
    <w:div w:id="648366746">
      <w:bodyDiv w:val="1"/>
      <w:marLeft w:val="0"/>
      <w:marRight w:val="0"/>
      <w:marTop w:val="0"/>
      <w:marBottom w:val="0"/>
      <w:divBdr>
        <w:top w:val="none" w:sz="0" w:space="0" w:color="auto"/>
        <w:left w:val="none" w:sz="0" w:space="0" w:color="auto"/>
        <w:bottom w:val="none" w:sz="0" w:space="0" w:color="auto"/>
        <w:right w:val="none" w:sz="0" w:space="0" w:color="auto"/>
      </w:divBdr>
    </w:div>
    <w:div w:id="1001398094">
      <w:bodyDiv w:val="1"/>
      <w:marLeft w:val="0"/>
      <w:marRight w:val="0"/>
      <w:marTop w:val="0"/>
      <w:marBottom w:val="0"/>
      <w:divBdr>
        <w:top w:val="none" w:sz="0" w:space="0" w:color="auto"/>
        <w:left w:val="none" w:sz="0" w:space="0" w:color="auto"/>
        <w:bottom w:val="none" w:sz="0" w:space="0" w:color="auto"/>
        <w:right w:val="none" w:sz="0" w:space="0" w:color="auto"/>
      </w:divBdr>
    </w:div>
    <w:div w:id="1206333722">
      <w:bodyDiv w:val="1"/>
      <w:marLeft w:val="0"/>
      <w:marRight w:val="0"/>
      <w:marTop w:val="0"/>
      <w:marBottom w:val="0"/>
      <w:divBdr>
        <w:top w:val="none" w:sz="0" w:space="0" w:color="auto"/>
        <w:left w:val="none" w:sz="0" w:space="0" w:color="auto"/>
        <w:bottom w:val="none" w:sz="0" w:space="0" w:color="auto"/>
        <w:right w:val="none" w:sz="0" w:space="0" w:color="auto"/>
      </w:divBdr>
    </w:div>
    <w:div w:id="1750694837">
      <w:bodyDiv w:val="1"/>
      <w:marLeft w:val="0"/>
      <w:marRight w:val="0"/>
      <w:marTop w:val="0"/>
      <w:marBottom w:val="0"/>
      <w:divBdr>
        <w:top w:val="none" w:sz="0" w:space="0" w:color="auto"/>
        <w:left w:val="none" w:sz="0" w:space="0" w:color="auto"/>
        <w:bottom w:val="none" w:sz="0" w:space="0" w:color="auto"/>
        <w:right w:val="none" w:sz="0" w:space="0" w:color="auto"/>
      </w:divBdr>
    </w:div>
    <w:div w:id="1818640900">
      <w:bodyDiv w:val="1"/>
      <w:marLeft w:val="0"/>
      <w:marRight w:val="0"/>
      <w:marTop w:val="0"/>
      <w:marBottom w:val="0"/>
      <w:divBdr>
        <w:top w:val="none" w:sz="0" w:space="0" w:color="auto"/>
        <w:left w:val="none" w:sz="0" w:space="0" w:color="auto"/>
        <w:bottom w:val="none" w:sz="0" w:space="0" w:color="auto"/>
        <w:right w:val="none" w:sz="0" w:space="0" w:color="auto"/>
      </w:divBdr>
    </w:div>
    <w:div w:id="20230481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559</Words>
  <Characters>3189</Characters>
  <Application>Microsoft Macintosh Word</Application>
  <DocSecurity>0</DocSecurity>
  <Lines>26</Lines>
  <Paragraphs>7</Paragraphs>
  <ScaleCrop>false</ScaleCrop>
  <Company>Uppsala Universitet</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Ingegerd Elvers</dc:creator>
  <cp:keywords/>
  <dc:description/>
  <cp:lastModifiedBy>Ingegerd Elvers</cp:lastModifiedBy>
  <cp:revision>6</cp:revision>
  <dcterms:created xsi:type="dcterms:W3CDTF">2015-08-19T14:16:00Z</dcterms:created>
  <dcterms:modified xsi:type="dcterms:W3CDTF">2015-09-14T19:38:00Z</dcterms:modified>
</cp:coreProperties>
</file>