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38" w:rsidRDefault="001D4238" w:rsidP="001D4238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EDCB720" wp14:editId="046A275D">
            <wp:extent cx="6967728" cy="1965960"/>
            <wp:effectExtent l="0" t="0" r="5080" b="0"/>
            <wp:docPr id="3" name="Picture 3" descr="Displaying 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playing S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728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238" w:rsidRDefault="001D4238" w:rsidP="001D4238">
      <w:pPr>
        <w:spacing w:line="240" w:lineRule="auto"/>
        <w:rPr>
          <w:b/>
          <w:color w:val="000000" w:themeColor="text1"/>
          <w:sz w:val="24"/>
          <w:szCs w:val="24"/>
        </w:rPr>
      </w:pPr>
    </w:p>
    <w:p w:rsidR="001D4238" w:rsidRDefault="001D4238" w:rsidP="001D4238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Supplemental figure 3. Gene length. </w:t>
      </w:r>
      <w:r>
        <w:rPr>
          <w:color w:val="000000" w:themeColor="text1"/>
          <w:sz w:val="24"/>
          <w:szCs w:val="24"/>
        </w:rPr>
        <w:t xml:space="preserve">Histograms comparing mean gene length of </w:t>
      </w:r>
      <w:r w:rsidRPr="007D79B2">
        <w:rPr>
          <w:color w:val="000000" w:themeColor="text1"/>
          <w:sz w:val="24"/>
          <w:szCs w:val="24"/>
        </w:rPr>
        <w:t>exon divergent</w:t>
      </w:r>
      <w:r>
        <w:rPr>
          <w:color w:val="000000" w:themeColor="text1"/>
          <w:sz w:val="24"/>
          <w:szCs w:val="24"/>
        </w:rPr>
        <w:t xml:space="preserve"> (blue),</w:t>
      </w:r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nondivergent</w:t>
      </w:r>
      <w:proofErr w:type="spellEnd"/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paralogs</w:t>
      </w:r>
      <w:proofErr w:type="spellEnd"/>
      <w:r w:rsidRPr="007D79B2">
        <w:rPr>
          <w:color w:val="000000" w:themeColor="text1"/>
          <w:sz w:val="24"/>
          <w:szCs w:val="24"/>
        </w:rPr>
        <w:t xml:space="preserve"> (orange</w:t>
      </w:r>
      <w:r>
        <w:rPr>
          <w:color w:val="000000" w:themeColor="text1"/>
          <w:sz w:val="24"/>
          <w:szCs w:val="24"/>
        </w:rPr>
        <w:t xml:space="preserve">) and singletons (grey).  Student’s </w:t>
      </w:r>
      <w:r>
        <w:rPr>
          <w:i/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 xml:space="preserve">-test was used to calculate significance levels. The asterisks indicate the significance of the difference as compared to exon divergent </w:t>
      </w:r>
      <w:proofErr w:type="spellStart"/>
      <w:r>
        <w:rPr>
          <w:color w:val="000000" w:themeColor="text1"/>
          <w:sz w:val="24"/>
          <w:szCs w:val="24"/>
        </w:rPr>
        <w:t>paralogs</w:t>
      </w:r>
      <w:proofErr w:type="spellEnd"/>
      <w:r>
        <w:rPr>
          <w:color w:val="000000" w:themeColor="text1"/>
          <w:sz w:val="24"/>
          <w:szCs w:val="24"/>
        </w:rPr>
        <w:t>, **p &lt; .01 *p&lt; .05.</w:t>
      </w:r>
      <w:bookmarkStart w:id="0" w:name="_GoBack"/>
      <w:bookmarkEnd w:id="0"/>
    </w:p>
    <w:sectPr w:rsidR="001D4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38"/>
    <w:rsid w:val="001D4238"/>
    <w:rsid w:val="004D2B72"/>
    <w:rsid w:val="00D4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3F503-33FC-4B30-9037-B5412E71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Lambert</dc:creator>
  <cp:keywords/>
  <dc:description/>
  <cp:lastModifiedBy>Matt Lambert</cp:lastModifiedBy>
  <cp:revision>1</cp:revision>
  <dcterms:created xsi:type="dcterms:W3CDTF">2014-12-23T19:02:00Z</dcterms:created>
  <dcterms:modified xsi:type="dcterms:W3CDTF">2014-12-23T19:03:00Z</dcterms:modified>
</cp:coreProperties>
</file>