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4F1C9" w14:textId="77777777" w:rsidR="00A50F05" w:rsidRPr="00EC300D" w:rsidRDefault="00A50F05" w:rsidP="00A50F05">
      <w:pPr>
        <w:rPr>
          <w:rFonts w:ascii="Times New Roman" w:eastAsia="Times New Roman" w:hAnsi="Times New Roman" w:cs="Times New Roman"/>
        </w:rPr>
      </w:pPr>
      <w:r w:rsidRPr="00EC300D">
        <w:rPr>
          <w:rFonts w:ascii="Times New Roman" w:hAnsi="Times New Roman" w:cs="Times New Roman"/>
          <w:b/>
        </w:rPr>
        <w:t>Table S</w:t>
      </w:r>
      <w:r w:rsidR="00AD0B5E">
        <w:rPr>
          <w:rFonts w:ascii="Times New Roman" w:hAnsi="Times New Roman" w:cs="Times New Roman"/>
          <w:b/>
        </w:rPr>
        <w:t>4</w:t>
      </w:r>
      <w:bookmarkStart w:id="0" w:name="_GoBack"/>
      <w:bookmarkEnd w:id="0"/>
      <w:r w:rsidRPr="00EC300D">
        <w:rPr>
          <w:rFonts w:ascii="Times New Roman" w:hAnsi="Times New Roman" w:cs="Times New Roman"/>
        </w:rPr>
        <w:t xml:space="preserve">. </w:t>
      </w:r>
      <w:r w:rsidRPr="00EC300D">
        <w:rPr>
          <w:rFonts w:ascii="Times New Roman" w:eastAsia="Times New Roman" w:hAnsi="Times New Roman" w:cs="Times New Roman"/>
        </w:rPr>
        <w:t xml:space="preserve">Spore viability of the 100 strains when crossed with the S288c background strain YJM1617, and the PCR test result for the </w:t>
      </w:r>
      <w:r w:rsidRPr="00EC300D">
        <w:rPr>
          <w:rFonts w:ascii="Times New Roman" w:eastAsia="Times New Roman" w:hAnsi="Times New Roman" w:cs="Times New Roman"/>
          <w:i/>
        </w:rPr>
        <w:t>ECM34-SSU1</w:t>
      </w:r>
      <w:r w:rsidRPr="00EC300D">
        <w:rPr>
          <w:rFonts w:ascii="Times New Roman" w:eastAsia="Times New Roman" w:hAnsi="Times New Roman" w:cs="Times New Roman"/>
        </w:rPr>
        <w:t xml:space="preserve"> translocation in the 100 strains. </w:t>
      </w:r>
    </w:p>
    <w:p w14:paraId="1C0CA328" w14:textId="77777777" w:rsidR="00A50F05" w:rsidRDefault="00A50F05" w:rsidP="00A50F05">
      <w:pPr>
        <w:pStyle w:val="Caption"/>
        <w:keepNext/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080"/>
        <w:gridCol w:w="1080"/>
        <w:gridCol w:w="1080"/>
        <w:gridCol w:w="1080"/>
        <w:gridCol w:w="1080"/>
        <w:gridCol w:w="1080"/>
        <w:gridCol w:w="1530"/>
      </w:tblGrid>
      <w:tr w:rsidR="00A50F05" w:rsidRPr="00A50F05" w14:paraId="095205EF" w14:textId="77777777" w:rsidTr="00A50F05">
        <w:trPr>
          <w:trHeight w:val="920"/>
        </w:trPr>
        <w:tc>
          <w:tcPr>
            <w:tcW w:w="990" w:type="dxa"/>
            <w:shd w:val="clear" w:color="auto" w:fill="auto"/>
            <w:hideMark/>
          </w:tcPr>
          <w:p w14:paraId="2BDC082E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YJM1617     </w:t>
            </w:r>
            <w:proofErr w:type="gramStart"/>
            <w:r w:rsidRPr="00A50F05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×           Strain</w:t>
            </w:r>
            <w:proofErr w:type="gramEnd"/>
          </w:p>
        </w:tc>
        <w:tc>
          <w:tcPr>
            <w:tcW w:w="1080" w:type="dxa"/>
            <w:shd w:val="clear" w:color="auto" w:fill="auto"/>
            <w:hideMark/>
          </w:tcPr>
          <w:p w14:paraId="33328D9A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4 viable spore tetrads (n)</w:t>
            </w:r>
          </w:p>
        </w:tc>
        <w:tc>
          <w:tcPr>
            <w:tcW w:w="1080" w:type="dxa"/>
            <w:shd w:val="clear" w:color="auto" w:fill="auto"/>
            <w:hideMark/>
          </w:tcPr>
          <w:p w14:paraId="356F0BF6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3 viable spore tetrads (n)</w:t>
            </w:r>
          </w:p>
        </w:tc>
        <w:tc>
          <w:tcPr>
            <w:tcW w:w="1080" w:type="dxa"/>
            <w:shd w:val="clear" w:color="auto" w:fill="auto"/>
            <w:hideMark/>
          </w:tcPr>
          <w:p w14:paraId="002AACF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2 viable spore tetrads (n)</w:t>
            </w:r>
          </w:p>
        </w:tc>
        <w:tc>
          <w:tcPr>
            <w:tcW w:w="1080" w:type="dxa"/>
            <w:shd w:val="clear" w:color="auto" w:fill="auto"/>
            <w:hideMark/>
          </w:tcPr>
          <w:p w14:paraId="003B50D6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1 viable spore tetrads (n)</w:t>
            </w:r>
          </w:p>
        </w:tc>
        <w:tc>
          <w:tcPr>
            <w:tcW w:w="1080" w:type="dxa"/>
            <w:shd w:val="clear" w:color="auto" w:fill="auto"/>
            <w:hideMark/>
          </w:tcPr>
          <w:p w14:paraId="7E98DCE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0 viable spore tetrads (n)</w:t>
            </w:r>
          </w:p>
        </w:tc>
        <w:tc>
          <w:tcPr>
            <w:tcW w:w="1080" w:type="dxa"/>
            <w:shd w:val="clear" w:color="auto" w:fill="auto"/>
            <w:hideMark/>
          </w:tcPr>
          <w:p w14:paraId="4960B812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% </w:t>
            </w:r>
            <w:proofErr w:type="gramStart"/>
            <w:r w:rsidRPr="00A50F05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viable</w:t>
            </w:r>
            <w:proofErr w:type="gramEnd"/>
            <w:r w:rsidRPr="00A50F05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spores</w:t>
            </w:r>
          </w:p>
        </w:tc>
        <w:tc>
          <w:tcPr>
            <w:tcW w:w="1530" w:type="dxa"/>
            <w:shd w:val="clear" w:color="auto" w:fill="auto"/>
            <w:hideMark/>
          </w:tcPr>
          <w:p w14:paraId="1E82570B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ECM34 &amp; SSU1 (PCR)</w:t>
            </w:r>
          </w:p>
        </w:tc>
      </w:tr>
      <w:tr w:rsidR="00A50F05" w:rsidRPr="00A50F05" w14:paraId="30D77A50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ABA597F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YJM145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A083567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61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7F58935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19D9975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6150A39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0361C0E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6DEF590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86.2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27F8328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5C1FBB79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57C0E4D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YJM189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33D8581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A375E0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9204820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67BFC4B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D8AAF1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C6B3FFA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65.1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98205A8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 ECM34-SSU1</w:t>
            </w:r>
          </w:p>
        </w:tc>
      </w:tr>
      <w:tr w:rsidR="00A50F05" w:rsidRPr="00A50F05" w14:paraId="44C89AA2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867E8B3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YJM193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556E967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244EE1C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96F6BE9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28B84EB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D76E97D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5E82A24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91.7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6A576B9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4E4501F7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EE10367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YJM195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94C7C5A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64B8528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A3FF7C5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31108CD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F8B57D8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FB5DC38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45.8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ECE5FFA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646189CC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8693C38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YJM244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83801D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7AC6D19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CE254E9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1E06002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7D0261C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752E3E7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82.3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1FDE5B0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1223D27B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CF0306D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YJM248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57E8CDA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2EE7D6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24ED71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59DE63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596B969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2539F4D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94.8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D13229D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613C9F91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34E6C77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YJM270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2A3B20C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CF265A2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A31B837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074F0F1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14C3B05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4811730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86.5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638D9E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2907EB57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DC26E37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YJM271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70B2D70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2DB0C75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879DE7E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6593029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6996B0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6AD1A4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95.8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D705D7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6DC74A15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FDC211A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YJM320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AEEBAA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37AD10A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9B22D99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38C0C92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ECAE32E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87A20A5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88.5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04337FA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1DFE258B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17206C9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YJM326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E7B09E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1390984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42ED1C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333EFA1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A7CD006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1455C88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82.8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CFBABE4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710012D6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9F3058F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YJM428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B292467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4665B0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5BE4287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F0B16F9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77D37CE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9D2C2A9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92.7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582ABA8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0C6D59D0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ADF8E89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YJM450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D6BDBBC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DD99D75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07A4307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D6A6638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5E043CB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795873B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85.9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E71BD06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071E438B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A1B30BD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YJM451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029BAFE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BF79789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47D46E0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514CCA0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9FAFA61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C64369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88.5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8E8F59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3F84AE8A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F11E8CA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YJM453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D1C5730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72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349A30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B012906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68FBC52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3387A44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8B772CD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89.1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0BBCBC3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3C22C4E8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028AE89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YJM456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3BCB13D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8E8211D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C4B38F8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CD536FE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AAB9141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2F0426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40.9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6314B4E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79B3547B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CE8D366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YJM470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B029EBD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E90725B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67FE1A8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300A048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A11B11E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3C47FE6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87.5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46B76A5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6952C286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FBCE9E4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YJM541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D65CFBB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66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5DF152D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A3C0376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B5DB4D6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4EF4FF4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BDB3827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85.7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4061B51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37358FBB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6FD6F30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YJM554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39F5C7A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3AB9E91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9EF103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34F063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9AD86AE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11484D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84.4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B3A50AB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625B4266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CD7CA15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YJM555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D70569B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9B73D04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5ACB1F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D33758B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A312D29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B9E6BAA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87.5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7953691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7F55B3EA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20F2835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YJM627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A865B55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F6AC32B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DCE02B2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34A1160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B8957E2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EFD41E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85.9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4D73694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46F440AE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5E4046F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YJM681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78AC381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17B1A02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AA1990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478039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B2DDF11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9D35FA7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97.4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09404A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79DC1844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3623F56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YJM682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B247DD8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1FC7268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CBDB655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5089759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5A2FB37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88C243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93.2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355B3B6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09A924C9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B9BF007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YJM683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853F1D0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770BE62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B449F5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2A1184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92E4A6B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FE9BBCC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96.3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4D63B2D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791FD6E6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8F4FB07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YJM689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94F0460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7679FA1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D63CBA4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888187D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82038F1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73564F8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92.7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66F5BC2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7D323DEF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58422F3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YJM693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93DA59C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D0729A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6D5357E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C721676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FD49816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9DB817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91.1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03C892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78A0268C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B7F032C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YJM969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2A96084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6E85DE7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B67385E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1EA32A2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0A54B72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04BF8AD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60.4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9001C1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 ECM34-SSU1</w:t>
            </w:r>
          </w:p>
        </w:tc>
      </w:tr>
      <w:tr w:rsidR="00A50F05" w:rsidRPr="00A50F05" w14:paraId="7228605F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2F3B61B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YJM972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A9DFD5A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A0D53D7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C563965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2E4ACC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9C6683A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B99499E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63.5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2AA165B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 ECM34-SSU1</w:t>
            </w:r>
          </w:p>
        </w:tc>
      </w:tr>
      <w:tr w:rsidR="00A50F05" w:rsidRPr="00A50F05" w14:paraId="094C26B0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2060903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YJM975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C946C2B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5066A50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2295DD9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8021F0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46E3208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2821D7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87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4B25AA4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3E12AE0A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974F100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YJM978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64E5648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650D45C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5EF9CDA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460F8FD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73CD8AE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4514BB9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70.8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DD2E11C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 ECM34-SSU1</w:t>
            </w:r>
          </w:p>
        </w:tc>
      </w:tr>
      <w:tr w:rsidR="00A50F05" w:rsidRPr="00A50F05" w14:paraId="464EC85A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DAB7851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YJM981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633AE97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7BDB7BC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43EA22D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1E0945B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FA83236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29B229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62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48A3CE5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 ECM34-SSU1</w:t>
            </w:r>
          </w:p>
        </w:tc>
      </w:tr>
      <w:tr w:rsidR="00A50F05" w:rsidRPr="00A50F05" w14:paraId="15315A50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768F026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YJM984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FD1B845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B97206E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FC4156B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0769492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02E71B1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0CC662C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88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787BC7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20DB1AEC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1625A73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YJM987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534A7C5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0152108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5A12266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1B16B8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E764CDD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B6FB70B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68.7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7CDE51C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 ECM34-SSU1</w:t>
            </w:r>
          </w:p>
        </w:tc>
      </w:tr>
      <w:tr w:rsidR="00A50F05" w:rsidRPr="00A50F05" w14:paraId="361D7AD4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0A4889C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YJM990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31976FB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2F63866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ADE8A41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66ABA5A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77BE742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763C3A4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79.7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553D4C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07A6444A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3FDF846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YJM993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12A666D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2A84B00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D520BF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FA15805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BBAA3A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2248CAA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90.1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F3537B1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77D0450C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0968D33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YJM996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AB3877C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4619575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EAF9B9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1F1EEBC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960A98A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C550E17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62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60A64F8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 ECM34-SSU1</w:t>
            </w:r>
          </w:p>
        </w:tc>
      </w:tr>
      <w:tr w:rsidR="00A50F05" w:rsidRPr="00A50F05" w14:paraId="2401CEAE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BF5DE17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YJM1077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255CE3A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57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0D577E9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86614C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F3764FD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B2A2A56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BA6D26C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83.6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E36760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609C9E80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462A5FA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YJM1078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7864D94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65ACDA7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49063ED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2562FEC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F794CB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B821752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91.7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8C5A01F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28E3D0BA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3797B26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YJM1083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6765B2A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594258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F71CDD8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BF2AAB7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78C00C0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105B087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89.6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251D84D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2AAD8CEE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6CB2AD7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YJM1129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B374794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2C1F1EE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56AE000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0201DBD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B21CF46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B1994AE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51.6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F69D8C3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 ECM34-SSU1</w:t>
            </w:r>
          </w:p>
        </w:tc>
      </w:tr>
      <w:tr w:rsidR="00A50F05" w:rsidRPr="00A50F05" w14:paraId="78F411A3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F044300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YJM1133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18B4E36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8444716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E67C5D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E1CF749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84777DE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8CE835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91.7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92B9F0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7F23A01C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655982B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YJM1190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CBB907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2A3410A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C02DB7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4AB8030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2617E65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13A8AB5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85.4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DE82D6D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33D3F221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4C25992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YJM1199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EF2F234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942AF9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E5854FC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DC10271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0877A0D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86205C2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91.7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383D6CB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455CB552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4FCA14C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YJM1202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AC4BB1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84B7E48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3389130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C2689D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D821DA6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3B84A69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94.8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0B8792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3CD5B536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0A4D6FF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YJM1208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ED89DB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726A42E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07575D8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536A022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BAA08D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52163A4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88.5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F84E03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1479D70B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D95B693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YJM1242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38A1D11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489CBCD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55C3AE9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E4CC267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1CAC761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B4FA588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90.6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98E55AE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1EDF227B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13B8AE1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YJM1244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44B90F7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205022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531B696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F369FD1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D9DCA3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962E5FC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89.1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21DDE20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4C3BB0F2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13A8CA4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YJM1248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E32661D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E844E2A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4B75CD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970F401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D4D8CAD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31A992C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83.5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E72FC08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3BFACEBE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9001F70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YJM1250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4C2D845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1EF749B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A59383A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BCEBB58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4F61A99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06754B2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60.9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72906E8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0B685C9B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FDA2E69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YJM1252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0332E64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687674E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392DEEB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47ED76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11B6CAD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4252141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90.1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F79B6D8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0900A0C3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DB55B82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YJM1273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18462B7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ECBF42C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1633930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695D45C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D0092E2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A0FAA30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82.8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600D539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0A663CEC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823FD07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YJM1281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7AEEB7C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66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C8CA3ED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A799790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5B82856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4F0277C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C279B6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87.8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680E88D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3B2CD43F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F3BD918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YJM1290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6041968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78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64F5A49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D478282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B665C7E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0F70824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0003A06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93.7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3BED637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58DBE936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1D74DAD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YJM1293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BCBC90D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61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3ECE471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204B278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93F8341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49B3067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09CA67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85.9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4AA6B1C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4ECFB1CE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78EA6DF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YJM1304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6A45BDB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A64A5CA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239304B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6FE7507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ADC67D4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4882B7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87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6F98E2A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16A0544E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0E50FCB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YJM1307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E9B9E10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68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30B91F1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DEACB5B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3881ED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8136A68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BE5E4E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87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D8A886C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18F727E6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FCEE93D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YJM1311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FD685C7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3D6FB1C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96C3684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7743B86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11C47CB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4FAEE7E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90.1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99C3703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5A356E92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CC26E6B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YJM1326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A12E87C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26DA488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34DB3D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6F864E4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243645B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E6DD59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89.6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6A8F114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05A5BC7E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EDFBCDE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YJM1332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85D64B7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1EDB90B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7E09884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E47B84C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0762C3A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08B8722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92.7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3CC09EE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30D4C1FB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23CD6C2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YJM1336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307B807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A2BBF6E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B5BC577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AB32C4A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6B6E65B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1AFF1D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91.1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5DED66B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67FA40C7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D227E5E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YJM1338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F56C13A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E3FA94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B4D24FE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990D9D9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5022ECD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FCA4790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82.3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E283806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2E4BB272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6940337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YJM1341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74BFE30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70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96373E5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761E6CB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1DFC1FA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021718E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E0E3757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89.8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26DEDE1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6CFADBF3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90993DC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YJM1342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F7A2D98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D3415C8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2347359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139E112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47C2AC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A8314AD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42.2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1BD0F26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49B9831C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ED4ED7D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YJM1355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9A7CA1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501EEE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6365C66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E83780B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4A1004E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F95A707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92.2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B35603A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55677A1C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CE7B4B1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YJM1356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00BDD3E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2335F94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7E67240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EB9F80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F6C612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BD9169A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89.6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244D335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0A8F5014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DC466B3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YJM1381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2A4DBC2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98F8FB2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38880F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6C98E9A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D708D39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1E6B766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89.6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1688EA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50DAC1C8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6FFC54A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YJM1383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D40804D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E86CA55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40D2035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6995882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3E56976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30BC5D6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90.1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5B160C9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62D395D3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348E96C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YJM1385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F2FD749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962D984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03FA087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3FE336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A06165C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694A681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82.8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FC48FF5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60656CE9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A27A82D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YJM1386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E6BAF1A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429295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A2512CE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B4F34E4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8ACD050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8C083D4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88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C8E0BBF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1864DD36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E100E46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YJM1387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9004EEC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BE0961D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1EBC355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51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CB163D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C4F8E97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31DF0C7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48.4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EAAC56E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372A4214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08728B2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YJM1388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C312AD4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544CBB9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B4867B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3BF22A8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6A15EB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7BAC06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90.6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2754023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0E7B038C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B35B80E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YJM1389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6E2D32C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6CBE99E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7CE39CD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D8C3A6C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7AA2FFA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6FF757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91.1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14B3D4A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780E4F49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043C629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YJM1399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315E47D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9EB8831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BD4B88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AB744F7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3DDAD98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A596F58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85.4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411559E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4531FC71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80488E5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YJM1400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104B041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BEA792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D363784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3FC89E9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A438A02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C124AD1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90.1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4CCF079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685AAB3B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9AE5484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YJM1401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FED2126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71D766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0557309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92B23F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710ADB4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5E4917B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85.9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CADF346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7FC042EB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967D85D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YJM1402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FE4512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5096E2E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5D4929C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709317A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6BC081C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68FFE80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85.4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D2356A7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7F75491F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DD43420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YJM1415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0E061C1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B12F072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09F1C4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30BD775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8558849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45A235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89.1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10BDEF6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5BD099FD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1832E96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YJM1417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09F01F1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F1A3F09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CF116DC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806C08E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615B7C4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A37AC2D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96.9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4D5093F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6192DFEF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CB07286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YJM1418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82662E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3AE462A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FC67CD8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CB03E2B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04DA6F9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E0B96D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79.7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A79884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6783B3C7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AA5C7D0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YJM1419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4EF574C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CF4C532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53DC6B0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DFC1844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B3BC9BC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FB713C1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84.9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D7DA084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253B701A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294D29A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YJM1433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2603AB4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0B906A6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540E06C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4EE926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F748842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49C4750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56.8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A687ACA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7CD9FAAF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4484B51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YJM1434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47E5345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D4D46D2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8A2CE71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8D68AF6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99DC4E7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4979AFA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84.4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721201E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75B52F36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172F8F8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YJM1439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2C6236D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649E490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BD24B98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DAAD38B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D8266B8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EAB77FD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84.9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326E1E7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69392C38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2E111B8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YJM1443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F719749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3C5A462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0402DC6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928ED88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22D43C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D8D630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50.5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41C3565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431C9E43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16259F4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YJM1444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521B7E9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999506B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9AEEC7E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6B36C86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C5726D9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67A2852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92.2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769DBA8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1B0E5FD0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BF04F33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YJM1447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D1B2FB9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70277AA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4B59C15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631BDFA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D51EC52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76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AE3F117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5.5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A4B708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461547FA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17E60FE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YJM1450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85BAD1E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00D1E42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24E92F6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B6897B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6906794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CE25010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86.5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1265199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2A54857E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9772327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YJM1460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A8C672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75D66A1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537222E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F270392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6C0CF1C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DD61B32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88.5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9DE2595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3E8FA235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7920DBD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YJM1463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925D2C5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B139182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8C1D5B6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F306469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E88D9F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31E15E4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87.5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43ACB21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72A03284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74E9057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YJM1477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C041F38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52E5102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CE66CE7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EECB615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A12072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0A8BCC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90.1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46004AE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132A415E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6BEF1B6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YJM1478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64B7B0D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8BC9ACE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68BBF0D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A2D5D6A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965A9E9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C3439E4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86.5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A9DCF65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7D7D4906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71A675F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YJM1479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AFC9881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7736368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0B95EC0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274E10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8E91432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0B88F6A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91.7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362B9C4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02148B03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A676D8E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YJM1526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CE2BC85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16735A7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F81FA8C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8758D27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0B4BECD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10889B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54.2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F977FF4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 ECM34-SSU1</w:t>
            </w:r>
          </w:p>
        </w:tc>
      </w:tr>
      <w:tr w:rsidR="00A50F05" w:rsidRPr="00A50F05" w14:paraId="743E8576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69259D9F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YJM1527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31CCB0F" w14:textId="77777777" w:rsidR="00A50F05" w:rsidRPr="00A50F05" w:rsidRDefault="00A50F05" w:rsidP="00F00ECE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2A6D750" w14:textId="77777777" w:rsidR="00A50F05" w:rsidRPr="00A50F05" w:rsidRDefault="00A50F05" w:rsidP="00F00ECE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59F023D" w14:textId="77777777" w:rsidR="00A50F05" w:rsidRPr="00A50F05" w:rsidRDefault="00A50F05" w:rsidP="00F00ECE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025A066" w14:textId="77777777" w:rsidR="00A50F05" w:rsidRPr="00A50F05" w:rsidRDefault="00A50F05" w:rsidP="00F00ECE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E873269" w14:textId="77777777" w:rsidR="00A50F05" w:rsidRPr="00A50F05" w:rsidRDefault="00A50F05" w:rsidP="00F00ECE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3A5B951" w14:textId="77777777" w:rsidR="00A50F05" w:rsidRPr="00A50F05" w:rsidRDefault="00A50F05" w:rsidP="00F00ECE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82.8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7C323BA" w14:textId="77777777" w:rsidR="00A50F05" w:rsidRPr="00A50F05" w:rsidRDefault="00A50F05" w:rsidP="00F00EC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2EF56E34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D92F97A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YJM1529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A798FAB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4895E80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54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4FB23F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1A0E31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4361545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9DADF51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67.4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CB60BF4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 ECM34-SSU1</w:t>
            </w:r>
          </w:p>
        </w:tc>
      </w:tr>
      <w:tr w:rsidR="00A50F05" w:rsidRPr="00A50F05" w14:paraId="3A75DE6D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8917D36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YJM1549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07D3C90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F891FC6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A94E95D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DC96721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2864EBB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5872B6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71.3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D9A1073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 ECM34-SSU1</w:t>
            </w:r>
          </w:p>
        </w:tc>
      </w:tr>
      <w:tr w:rsidR="00A50F05" w:rsidRPr="00A50F05" w14:paraId="7E66C36F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6E2BC7C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YJM1552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365C66D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27A1439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0669345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A2C7944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734DCDA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209650D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94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764CA2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0C7CA274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7646F56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YJM1573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3101360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AC4419C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615E1B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0807CAC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C3BBADD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A7C64C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89.6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1343FB4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7C5479F9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470E940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YJM1574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AB0FD11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2E92D3A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53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678B874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20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048FE54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B519B3A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4BD018D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67.8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1F12CE7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 ECM34-SSU1</w:t>
            </w:r>
          </w:p>
        </w:tc>
      </w:tr>
      <w:tr w:rsidR="00A50F05" w:rsidRPr="00A50F05" w14:paraId="703F02C8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FD8406A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YJM1592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62BFF32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0E9EF17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9861B99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8DD990B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8451A62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E11DDD8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49.5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E7882CE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  <w:tr w:rsidR="00A50F05" w:rsidRPr="00A50F05" w14:paraId="6A056455" w14:textId="77777777" w:rsidTr="00A50F05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C5AACDD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YJM1628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DA67E03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73D3039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16FF3B8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EE59ACF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970BD30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5168C0A" w14:textId="77777777" w:rsidR="00A50F05" w:rsidRPr="00A50F05" w:rsidRDefault="00A50F05" w:rsidP="00A50F05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sz w:val="20"/>
                <w:szCs w:val="20"/>
              </w:rPr>
              <w:t>80.2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D073EEB" w14:textId="77777777" w:rsidR="00A50F05" w:rsidRPr="00A50F05" w:rsidRDefault="00A50F05" w:rsidP="00A50F0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0F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S288c-like</w:t>
            </w:r>
          </w:p>
        </w:tc>
      </w:tr>
    </w:tbl>
    <w:p w14:paraId="6BE6FC19" w14:textId="77777777" w:rsidR="003C21BE" w:rsidRPr="00A50F05" w:rsidRDefault="003C21BE">
      <w:pPr>
        <w:rPr>
          <w:sz w:val="16"/>
          <w:szCs w:val="16"/>
        </w:rPr>
      </w:pPr>
    </w:p>
    <w:sectPr w:rsidR="003C21BE" w:rsidRPr="00A50F05" w:rsidSect="00A50F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F05"/>
    <w:rsid w:val="003C21BE"/>
    <w:rsid w:val="00A50F05"/>
    <w:rsid w:val="00AD0B5E"/>
    <w:rsid w:val="00E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84A6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0F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0F05"/>
    <w:rPr>
      <w:color w:val="800080"/>
      <w:u w:val="single"/>
    </w:rPr>
  </w:style>
  <w:style w:type="paragraph" w:customStyle="1" w:styleId="font5">
    <w:name w:val="font5"/>
    <w:basedOn w:val="Normal"/>
    <w:rsid w:val="00A50F05"/>
    <w:pPr>
      <w:spacing w:before="100" w:beforeAutospacing="1" w:after="100" w:afterAutospacing="1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A50F05"/>
    <w:pPr>
      <w:spacing w:before="100" w:beforeAutospacing="1" w:after="100" w:afterAutospacing="1"/>
    </w:pPr>
    <w:rPr>
      <w:rFonts w:ascii="Calibri" w:hAnsi="Calibri"/>
      <w:color w:val="000000"/>
      <w:sz w:val="18"/>
      <w:szCs w:val="18"/>
    </w:rPr>
  </w:style>
  <w:style w:type="paragraph" w:customStyle="1" w:styleId="xl63">
    <w:name w:val="xl63"/>
    <w:basedOn w:val="Normal"/>
    <w:rsid w:val="00A50F05"/>
    <w:pP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64">
    <w:name w:val="xl64"/>
    <w:basedOn w:val="Normal"/>
    <w:rsid w:val="00A50F05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65">
    <w:name w:val="xl65"/>
    <w:basedOn w:val="Normal"/>
    <w:rsid w:val="00A50F05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66">
    <w:name w:val="xl66"/>
    <w:basedOn w:val="Normal"/>
    <w:rsid w:val="00A50F05"/>
    <w:pPr>
      <w:spacing w:before="100" w:beforeAutospacing="1" w:after="100" w:afterAutospacing="1"/>
      <w:jc w:val="center"/>
    </w:pPr>
    <w:rPr>
      <w:rFonts w:ascii="Calibri" w:hAnsi="Calibri"/>
      <w:sz w:val="20"/>
      <w:szCs w:val="20"/>
    </w:rPr>
  </w:style>
  <w:style w:type="paragraph" w:customStyle="1" w:styleId="xl67">
    <w:name w:val="xl67"/>
    <w:basedOn w:val="Normal"/>
    <w:rsid w:val="00A50F05"/>
    <w:pPr>
      <w:spacing w:before="100" w:beforeAutospacing="1" w:after="100" w:afterAutospacing="1"/>
    </w:pPr>
    <w:rPr>
      <w:rFonts w:ascii="Calibri" w:hAnsi="Calibri"/>
      <w:sz w:val="20"/>
      <w:szCs w:val="20"/>
    </w:rPr>
  </w:style>
  <w:style w:type="paragraph" w:customStyle="1" w:styleId="xl68">
    <w:name w:val="xl68"/>
    <w:basedOn w:val="Normal"/>
    <w:rsid w:val="00A50F05"/>
    <w:pPr>
      <w:spacing w:before="100" w:beforeAutospacing="1" w:after="100" w:afterAutospacing="1"/>
    </w:pPr>
    <w:rPr>
      <w:rFonts w:ascii="Calibri" w:hAnsi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F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F05"/>
    <w:rPr>
      <w:rFonts w:ascii="Lucida Grande" w:hAnsi="Lucida Grande" w:cs="Lucida Grande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A50F05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0F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0F05"/>
    <w:rPr>
      <w:color w:val="800080"/>
      <w:u w:val="single"/>
    </w:rPr>
  </w:style>
  <w:style w:type="paragraph" w:customStyle="1" w:styleId="font5">
    <w:name w:val="font5"/>
    <w:basedOn w:val="Normal"/>
    <w:rsid w:val="00A50F05"/>
    <w:pPr>
      <w:spacing w:before="100" w:beforeAutospacing="1" w:after="100" w:afterAutospacing="1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A50F05"/>
    <w:pPr>
      <w:spacing w:before="100" w:beforeAutospacing="1" w:after="100" w:afterAutospacing="1"/>
    </w:pPr>
    <w:rPr>
      <w:rFonts w:ascii="Calibri" w:hAnsi="Calibri"/>
      <w:color w:val="000000"/>
      <w:sz w:val="18"/>
      <w:szCs w:val="18"/>
    </w:rPr>
  </w:style>
  <w:style w:type="paragraph" w:customStyle="1" w:styleId="xl63">
    <w:name w:val="xl63"/>
    <w:basedOn w:val="Normal"/>
    <w:rsid w:val="00A50F05"/>
    <w:pP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64">
    <w:name w:val="xl64"/>
    <w:basedOn w:val="Normal"/>
    <w:rsid w:val="00A50F05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65">
    <w:name w:val="xl65"/>
    <w:basedOn w:val="Normal"/>
    <w:rsid w:val="00A50F05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sz w:val="20"/>
      <w:szCs w:val="20"/>
    </w:rPr>
  </w:style>
  <w:style w:type="paragraph" w:customStyle="1" w:styleId="xl66">
    <w:name w:val="xl66"/>
    <w:basedOn w:val="Normal"/>
    <w:rsid w:val="00A50F05"/>
    <w:pPr>
      <w:spacing w:before="100" w:beforeAutospacing="1" w:after="100" w:afterAutospacing="1"/>
      <w:jc w:val="center"/>
    </w:pPr>
    <w:rPr>
      <w:rFonts w:ascii="Calibri" w:hAnsi="Calibri"/>
      <w:sz w:val="20"/>
      <w:szCs w:val="20"/>
    </w:rPr>
  </w:style>
  <w:style w:type="paragraph" w:customStyle="1" w:styleId="xl67">
    <w:name w:val="xl67"/>
    <w:basedOn w:val="Normal"/>
    <w:rsid w:val="00A50F05"/>
    <w:pPr>
      <w:spacing w:before="100" w:beforeAutospacing="1" w:after="100" w:afterAutospacing="1"/>
    </w:pPr>
    <w:rPr>
      <w:rFonts w:ascii="Calibri" w:hAnsi="Calibri"/>
      <w:sz w:val="20"/>
      <w:szCs w:val="20"/>
    </w:rPr>
  </w:style>
  <w:style w:type="paragraph" w:customStyle="1" w:styleId="xl68">
    <w:name w:val="xl68"/>
    <w:basedOn w:val="Normal"/>
    <w:rsid w:val="00A50F05"/>
    <w:pPr>
      <w:spacing w:before="100" w:beforeAutospacing="1" w:after="100" w:afterAutospacing="1"/>
    </w:pPr>
    <w:rPr>
      <w:rFonts w:ascii="Calibri" w:hAnsi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F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F05"/>
    <w:rPr>
      <w:rFonts w:ascii="Lucida Grande" w:hAnsi="Lucida Grande" w:cs="Lucida Grande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A50F05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2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597</Words>
  <Characters>3409</Characters>
  <Application>Microsoft Macintosh Word</Application>
  <DocSecurity>0</DocSecurity>
  <Lines>28</Lines>
  <Paragraphs>7</Paragraphs>
  <ScaleCrop>false</ScaleCrop>
  <Company>Duke University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Pooja Strope</dc:creator>
  <cp:keywords/>
  <dc:description/>
  <cp:lastModifiedBy>Pooja Strope</cp:lastModifiedBy>
  <cp:revision>2</cp:revision>
  <dcterms:created xsi:type="dcterms:W3CDTF">2014-05-13T16:56:00Z</dcterms:created>
  <dcterms:modified xsi:type="dcterms:W3CDTF">2014-09-26T17:45:00Z</dcterms:modified>
</cp:coreProperties>
</file>