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11100F7" w14:textId="245EC96A" w:rsidR="00306910" w:rsidRPr="00173F13" w:rsidRDefault="00306910" w:rsidP="00306910">
      <w:pPr>
        <w:pStyle w:val="Heading1"/>
        <w:jc w:val="center"/>
        <w:rPr>
          <w:sz w:val="22"/>
          <w:szCs w:val="22"/>
        </w:rPr>
      </w:pPr>
      <w:r w:rsidRPr="00173F13">
        <w:rPr>
          <w:sz w:val="22"/>
          <w:szCs w:val="22"/>
        </w:rPr>
        <w:t>Supplemental information for</w:t>
      </w:r>
    </w:p>
    <w:p w14:paraId="0BA16848" w14:textId="77777777" w:rsidR="00E22D8B" w:rsidRPr="00173F13" w:rsidRDefault="00E22D8B" w:rsidP="00E22D8B">
      <w:pPr>
        <w:pStyle w:val="Heading1"/>
        <w:rPr>
          <w:i/>
          <w:sz w:val="22"/>
          <w:szCs w:val="22"/>
        </w:rPr>
      </w:pPr>
      <w:r w:rsidRPr="00173F13">
        <w:rPr>
          <w:sz w:val="22"/>
          <w:szCs w:val="22"/>
        </w:rPr>
        <w:t xml:space="preserve">Genome-wide analysis of local chromatin packing in </w:t>
      </w:r>
      <w:r w:rsidRPr="00173F13">
        <w:rPr>
          <w:i/>
          <w:sz w:val="22"/>
          <w:szCs w:val="22"/>
        </w:rPr>
        <w:t>Arabidopsis thaliana</w:t>
      </w:r>
    </w:p>
    <w:p w14:paraId="4826FEF2" w14:textId="77777777" w:rsidR="00D81F5A" w:rsidRPr="00173F13" w:rsidRDefault="00D81F5A" w:rsidP="000B5E33">
      <w:pPr>
        <w:jc w:val="both"/>
        <w:rPr>
          <w:rFonts w:ascii="Helvetica" w:hAnsi="Helvetica"/>
          <w:sz w:val="22"/>
          <w:szCs w:val="22"/>
        </w:rPr>
      </w:pPr>
    </w:p>
    <w:p w14:paraId="1B0F5A51" w14:textId="3C21DDB8" w:rsidR="00D81F5A" w:rsidRPr="00173F13" w:rsidRDefault="00D81F5A" w:rsidP="000B5E33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 xml:space="preserve">Congmao Wang, Chang Liu, </w:t>
      </w:r>
      <w:r w:rsidR="00406E86" w:rsidRPr="00173F13">
        <w:rPr>
          <w:rFonts w:ascii="Helvetica" w:hAnsi="Helvetica"/>
          <w:sz w:val="22"/>
          <w:szCs w:val="22"/>
        </w:rPr>
        <w:t xml:space="preserve">Damian </w:t>
      </w:r>
      <w:proofErr w:type="spellStart"/>
      <w:r w:rsidR="00406E86" w:rsidRPr="00173F13">
        <w:rPr>
          <w:rFonts w:ascii="Helvetica" w:hAnsi="Helvetica"/>
          <w:sz w:val="22"/>
          <w:szCs w:val="22"/>
        </w:rPr>
        <w:t>Roqueiro</w:t>
      </w:r>
      <w:proofErr w:type="spellEnd"/>
      <w:r w:rsidR="00406E86" w:rsidRPr="00173F13">
        <w:rPr>
          <w:rFonts w:ascii="Helvetica" w:hAnsi="Helvetica"/>
          <w:sz w:val="22"/>
          <w:szCs w:val="22"/>
        </w:rPr>
        <w:t xml:space="preserve">, </w:t>
      </w:r>
      <w:proofErr w:type="spellStart"/>
      <w:r w:rsidR="00406E86" w:rsidRPr="00173F13">
        <w:rPr>
          <w:rFonts w:ascii="Helvetica" w:hAnsi="Helvetica"/>
          <w:sz w:val="22"/>
          <w:szCs w:val="22"/>
        </w:rPr>
        <w:t>Dominik</w:t>
      </w:r>
      <w:proofErr w:type="spellEnd"/>
      <w:r w:rsidR="00406E86" w:rsidRPr="00173F13">
        <w:rPr>
          <w:rFonts w:ascii="Helvetica" w:hAnsi="Helvetica"/>
          <w:sz w:val="22"/>
          <w:szCs w:val="22"/>
        </w:rPr>
        <w:t xml:space="preserve"> Grimm, </w:t>
      </w:r>
      <w:r w:rsidRPr="00173F13">
        <w:rPr>
          <w:rFonts w:ascii="Helvetica" w:hAnsi="Helvetica"/>
          <w:sz w:val="22"/>
          <w:szCs w:val="22"/>
        </w:rPr>
        <w:t xml:space="preserve">Rebecca Schwab, </w:t>
      </w:r>
      <w:r w:rsidR="00D95F43" w:rsidRPr="00173F13">
        <w:rPr>
          <w:rFonts w:ascii="Helvetica" w:hAnsi="Helvetica"/>
          <w:sz w:val="22"/>
          <w:szCs w:val="22"/>
        </w:rPr>
        <w:t xml:space="preserve">Claude Becker, </w:t>
      </w:r>
      <w:r w:rsidRPr="00173F13">
        <w:rPr>
          <w:rFonts w:ascii="Helvetica" w:hAnsi="Helvetica"/>
          <w:sz w:val="22"/>
          <w:szCs w:val="22"/>
        </w:rPr>
        <w:t xml:space="preserve">Christa Lanz, </w:t>
      </w:r>
      <w:r w:rsidR="007D6CDC" w:rsidRPr="00173F13">
        <w:rPr>
          <w:rFonts w:ascii="Helvetica" w:hAnsi="Helvetica"/>
          <w:sz w:val="22"/>
          <w:szCs w:val="22"/>
        </w:rPr>
        <w:t xml:space="preserve">and </w:t>
      </w:r>
      <w:r w:rsidRPr="00173F13">
        <w:rPr>
          <w:rFonts w:ascii="Helvetica" w:hAnsi="Helvetica"/>
          <w:sz w:val="22"/>
          <w:szCs w:val="22"/>
        </w:rPr>
        <w:t>Detlef Weigel</w:t>
      </w:r>
    </w:p>
    <w:p w14:paraId="45B3F776" w14:textId="77777777" w:rsidR="000849C2" w:rsidRPr="00173F13" w:rsidRDefault="000849C2" w:rsidP="000B5E33">
      <w:pPr>
        <w:jc w:val="both"/>
        <w:rPr>
          <w:rFonts w:ascii="Helvetica" w:hAnsi="Helvetica"/>
          <w:sz w:val="22"/>
          <w:szCs w:val="22"/>
        </w:rPr>
      </w:pPr>
    </w:p>
    <w:p w14:paraId="6C3121C3" w14:textId="1DB46F6A" w:rsidR="00B0111D" w:rsidRPr="00173F13" w:rsidRDefault="00B0111D" w:rsidP="000B5E33">
      <w:pPr>
        <w:jc w:val="both"/>
        <w:rPr>
          <w:rFonts w:ascii="Helvetica" w:hAnsi="Helvetica"/>
          <w:sz w:val="22"/>
          <w:szCs w:val="22"/>
        </w:rPr>
      </w:pPr>
    </w:p>
    <w:p w14:paraId="37088515" w14:textId="127AF063" w:rsidR="00D81F5A" w:rsidRPr="00173F13" w:rsidRDefault="00D81F5A" w:rsidP="000B5E33">
      <w:pPr>
        <w:jc w:val="both"/>
        <w:rPr>
          <w:rFonts w:ascii="Helvetica" w:hAnsi="Helvetica"/>
          <w:sz w:val="22"/>
          <w:szCs w:val="22"/>
        </w:rPr>
        <w:sectPr w:rsidR="00D81F5A" w:rsidRPr="00173F13" w:rsidSect="00DD2603">
          <w:headerReference w:type="default" r:id="rId7"/>
          <w:footerReference w:type="even" r:id="rId8"/>
          <w:footerReference w:type="default" r:id="rId9"/>
          <w:pgSz w:w="11900" w:h="16840"/>
          <w:pgMar w:top="1134" w:right="1440" w:bottom="1134" w:left="1440" w:header="709" w:footer="709" w:gutter="0"/>
          <w:cols w:space="708"/>
          <w:titlePg/>
          <w:docGrid w:linePitch="360"/>
        </w:sectPr>
      </w:pPr>
    </w:p>
    <w:p w14:paraId="07EC7CD3" w14:textId="2E22F7BF" w:rsidR="002A77F5" w:rsidRPr="00173F13" w:rsidRDefault="000849C2" w:rsidP="00306910">
      <w:pPr>
        <w:pageBreakBefore/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lastRenderedPageBreak/>
        <w:drawing>
          <wp:inline distT="0" distB="0" distL="0" distR="0" wp14:anchorId="0E8723BF" wp14:editId="64EA11BB">
            <wp:extent cx="5052878" cy="2375535"/>
            <wp:effectExtent l="0" t="0" r="1905" b="12065"/>
            <wp:docPr id="4" name="Picture 4" descr="HD-Abt6-Cliu-MBP:Users:chang:Documents:MPI:manuscript:Hi-C:fig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D-Abt6-Cliu-MBP:Users:chang:Documents:MPI:manuscript:Hi-C:figS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349" cy="2375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D65C6" w14:textId="1F83BFA3" w:rsidR="002A77F5" w:rsidRPr="00173F13" w:rsidRDefault="00306910" w:rsidP="000B5E33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</w:t>
      </w:r>
      <w:r w:rsidR="00CC6EBF" w:rsidRPr="00173F13">
        <w:rPr>
          <w:rFonts w:ascii="Helvetica" w:hAnsi="Helvetica"/>
          <w:b/>
          <w:sz w:val="22"/>
          <w:szCs w:val="22"/>
        </w:rPr>
        <w:t xml:space="preserve">1. </w:t>
      </w:r>
      <w:proofErr w:type="gramStart"/>
      <w:r w:rsidR="00E83913" w:rsidRPr="00173F13">
        <w:rPr>
          <w:rFonts w:ascii="Helvetica" w:hAnsi="Helvetica"/>
          <w:b/>
          <w:sz w:val="22"/>
          <w:szCs w:val="22"/>
        </w:rPr>
        <w:t>Digestion</w:t>
      </w:r>
      <w:r w:rsidR="00CC6EBF" w:rsidRPr="00173F13">
        <w:rPr>
          <w:rFonts w:ascii="Helvetica" w:hAnsi="Helvetica"/>
          <w:b/>
          <w:sz w:val="22"/>
          <w:szCs w:val="22"/>
        </w:rPr>
        <w:t xml:space="preserve"> of </w:t>
      </w:r>
      <w:r w:rsidR="00CC6EBF" w:rsidRPr="00173F13">
        <w:rPr>
          <w:rFonts w:ascii="Helvetica" w:hAnsi="Helvetica"/>
          <w:b/>
          <w:i/>
          <w:sz w:val="22"/>
          <w:szCs w:val="22"/>
        </w:rPr>
        <w:t>A.</w:t>
      </w:r>
      <w:r w:rsidR="000B5E33" w:rsidRPr="00173F13">
        <w:rPr>
          <w:rFonts w:ascii="Helvetica" w:hAnsi="Helvetica"/>
          <w:b/>
          <w:i/>
          <w:sz w:val="22"/>
          <w:szCs w:val="22"/>
        </w:rPr>
        <w:t xml:space="preserve"> </w:t>
      </w:r>
      <w:r w:rsidR="00CC6EBF" w:rsidRPr="00173F13">
        <w:rPr>
          <w:rFonts w:ascii="Helvetica" w:hAnsi="Helvetica"/>
          <w:b/>
          <w:i/>
          <w:sz w:val="22"/>
          <w:szCs w:val="22"/>
        </w:rPr>
        <w:t>thaliana</w:t>
      </w:r>
      <w:r w:rsidR="001264E8" w:rsidRPr="00173F13">
        <w:rPr>
          <w:rFonts w:ascii="Helvetica" w:hAnsi="Helvetica"/>
          <w:b/>
          <w:sz w:val="22"/>
          <w:szCs w:val="22"/>
        </w:rPr>
        <w:t xml:space="preserve"> genomic DNA</w:t>
      </w:r>
      <w:r w:rsidR="00CC6EBF" w:rsidRPr="00173F13">
        <w:rPr>
          <w:rFonts w:ascii="Helvetica" w:hAnsi="Helvetica"/>
          <w:b/>
          <w:sz w:val="22"/>
          <w:szCs w:val="22"/>
        </w:rPr>
        <w:t xml:space="preserve"> </w:t>
      </w:r>
      <w:r w:rsidR="000B5E33" w:rsidRPr="00173F13">
        <w:rPr>
          <w:rFonts w:ascii="Helvetica" w:hAnsi="Helvetica"/>
          <w:b/>
          <w:sz w:val="22"/>
          <w:szCs w:val="22"/>
        </w:rPr>
        <w:t xml:space="preserve">with </w:t>
      </w:r>
      <w:r w:rsidR="00C96734" w:rsidRPr="00173F13">
        <w:rPr>
          <w:rFonts w:ascii="Helvetica" w:hAnsi="Helvetica"/>
          <w:b/>
          <w:sz w:val="22"/>
          <w:szCs w:val="22"/>
        </w:rPr>
        <w:t>four</w:t>
      </w:r>
      <w:r w:rsidR="00CC6EBF" w:rsidRPr="00173F13">
        <w:rPr>
          <w:rFonts w:ascii="Helvetica" w:hAnsi="Helvetica"/>
          <w:b/>
          <w:sz w:val="22"/>
          <w:szCs w:val="22"/>
        </w:rPr>
        <w:t xml:space="preserve">-cutter </w:t>
      </w:r>
      <w:r w:rsidRPr="00173F13">
        <w:rPr>
          <w:rFonts w:ascii="Helvetica" w:hAnsi="Helvetica"/>
          <w:b/>
          <w:sz w:val="22"/>
          <w:szCs w:val="22"/>
        </w:rPr>
        <w:t xml:space="preserve">enzyme </w:t>
      </w:r>
      <w:r w:rsidR="000B5E33" w:rsidRPr="00173F13">
        <w:rPr>
          <w:rFonts w:ascii="Helvetica" w:hAnsi="Helvetica"/>
          <w:b/>
          <w:sz w:val="22"/>
          <w:szCs w:val="22"/>
        </w:rPr>
        <w:t>DpnII</w:t>
      </w:r>
      <w:r w:rsidR="00CC6EBF" w:rsidRPr="00173F13">
        <w:rPr>
          <w:rFonts w:ascii="Helvetica" w:hAnsi="Helvetica"/>
          <w:b/>
          <w:sz w:val="22"/>
          <w:szCs w:val="22"/>
        </w:rPr>
        <w:t>.</w:t>
      </w:r>
      <w:proofErr w:type="gramEnd"/>
    </w:p>
    <w:p w14:paraId="63B61C78" w14:textId="49B21A69" w:rsidR="00CC6EBF" w:rsidRPr="00173F13" w:rsidRDefault="00CC6EBF" w:rsidP="000B5E33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 xml:space="preserve">(A) Predicted distribution of genomic fragments after complete DpnII </w:t>
      </w:r>
      <w:r w:rsidR="000B5E33" w:rsidRPr="00173F13">
        <w:rPr>
          <w:rFonts w:ascii="Helvetica" w:hAnsi="Helvetica"/>
          <w:sz w:val="22"/>
          <w:szCs w:val="22"/>
        </w:rPr>
        <w:t>digest</w:t>
      </w:r>
      <w:r w:rsidRPr="00173F13">
        <w:rPr>
          <w:rFonts w:ascii="Helvetica" w:hAnsi="Helvetica"/>
          <w:sz w:val="22"/>
          <w:szCs w:val="22"/>
        </w:rPr>
        <w:t xml:space="preserve">. Products shorter </w:t>
      </w:r>
      <w:proofErr w:type="gramStart"/>
      <w:r w:rsidRPr="00173F13">
        <w:rPr>
          <w:rFonts w:ascii="Helvetica" w:hAnsi="Helvetica"/>
          <w:sz w:val="22"/>
          <w:szCs w:val="22"/>
        </w:rPr>
        <w:t xml:space="preserve">than 200 bp </w:t>
      </w:r>
      <w:r w:rsidR="00306910" w:rsidRPr="00173F13">
        <w:rPr>
          <w:rFonts w:ascii="Helvetica" w:hAnsi="Helvetica"/>
          <w:sz w:val="22"/>
          <w:szCs w:val="22"/>
        </w:rPr>
        <w:t>(</w:t>
      </w:r>
      <w:r w:rsidRPr="00173F13">
        <w:rPr>
          <w:rFonts w:ascii="Helvetica" w:hAnsi="Helvetica"/>
          <w:sz w:val="22"/>
          <w:szCs w:val="22"/>
        </w:rPr>
        <w:t>red</w:t>
      </w:r>
      <w:r w:rsidR="00306910" w:rsidRPr="00173F13">
        <w:rPr>
          <w:rFonts w:ascii="Helvetica" w:hAnsi="Helvetica"/>
          <w:sz w:val="22"/>
          <w:szCs w:val="22"/>
        </w:rPr>
        <w:t>) account</w:t>
      </w:r>
      <w:proofErr w:type="gramEnd"/>
      <w:r w:rsidR="00306910" w:rsidRPr="00173F13">
        <w:rPr>
          <w:rFonts w:ascii="Helvetica" w:hAnsi="Helvetica"/>
          <w:sz w:val="22"/>
          <w:szCs w:val="22"/>
        </w:rPr>
        <w:t xml:space="preserve"> for more than half of expected fragments</w:t>
      </w:r>
      <w:r w:rsidRPr="00173F13">
        <w:rPr>
          <w:rFonts w:ascii="Helvetica" w:hAnsi="Helvetica"/>
          <w:sz w:val="22"/>
          <w:szCs w:val="22"/>
        </w:rPr>
        <w:t xml:space="preserve">. (B) </w:t>
      </w:r>
      <w:r w:rsidR="000B5E33" w:rsidRPr="00173F13">
        <w:rPr>
          <w:rFonts w:ascii="Helvetica" w:hAnsi="Helvetica"/>
          <w:sz w:val="22"/>
          <w:szCs w:val="22"/>
        </w:rPr>
        <w:t xml:space="preserve">Digestion </w:t>
      </w:r>
      <w:r w:rsidRPr="00173F13">
        <w:rPr>
          <w:rFonts w:ascii="Helvetica" w:hAnsi="Helvetica"/>
          <w:sz w:val="22"/>
          <w:szCs w:val="22"/>
        </w:rPr>
        <w:t xml:space="preserve">of fixed chromatin. </w:t>
      </w:r>
      <w:r w:rsidR="00306910" w:rsidRPr="00173F13">
        <w:rPr>
          <w:rFonts w:ascii="Helvetica" w:hAnsi="Helvetica"/>
          <w:sz w:val="22"/>
          <w:szCs w:val="22"/>
        </w:rPr>
        <w:t>Crosslinks were reversed</w:t>
      </w:r>
      <w:r w:rsidRPr="00173F13">
        <w:rPr>
          <w:rFonts w:ascii="Helvetica" w:hAnsi="Helvetica"/>
          <w:sz w:val="22"/>
          <w:szCs w:val="22"/>
        </w:rPr>
        <w:t xml:space="preserve"> and </w:t>
      </w:r>
      <w:r w:rsidR="00306910" w:rsidRPr="00173F13">
        <w:rPr>
          <w:rFonts w:ascii="Helvetica" w:hAnsi="Helvetica"/>
          <w:sz w:val="22"/>
          <w:szCs w:val="22"/>
        </w:rPr>
        <w:t xml:space="preserve">DNA was </w:t>
      </w:r>
      <w:r w:rsidRPr="00173F13">
        <w:rPr>
          <w:rFonts w:ascii="Helvetica" w:hAnsi="Helvetica"/>
          <w:sz w:val="22"/>
          <w:szCs w:val="22"/>
        </w:rPr>
        <w:t xml:space="preserve">purified for </w:t>
      </w:r>
      <w:r w:rsidR="006B64D7" w:rsidRPr="00173F13">
        <w:rPr>
          <w:rFonts w:ascii="Helvetica" w:hAnsi="Helvetica"/>
          <w:sz w:val="22"/>
          <w:szCs w:val="22"/>
        </w:rPr>
        <w:t xml:space="preserve">agarose </w:t>
      </w:r>
      <w:r w:rsidRPr="00173F13">
        <w:rPr>
          <w:rFonts w:ascii="Helvetica" w:hAnsi="Helvetica"/>
          <w:sz w:val="22"/>
          <w:szCs w:val="22"/>
        </w:rPr>
        <w:t xml:space="preserve">gel </w:t>
      </w:r>
      <w:r w:rsidR="000B5E33" w:rsidRPr="00173F13">
        <w:rPr>
          <w:rFonts w:ascii="Helvetica" w:hAnsi="Helvetica"/>
          <w:sz w:val="22"/>
          <w:szCs w:val="22"/>
        </w:rPr>
        <w:t>separation</w:t>
      </w:r>
      <w:r w:rsidRPr="00173F13">
        <w:rPr>
          <w:rFonts w:ascii="Helvetica" w:hAnsi="Helvetica"/>
          <w:sz w:val="22"/>
          <w:szCs w:val="22"/>
        </w:rPr>
        <w:t xml:space="preserve">. </w:t>
      </w:r>
      <w:r w:rsidR="00AD6736" w:rsidRPr="00173F13">
        <w:rPr>
          <w:rFonts w:ascii="Helvetica" w:hAnsi="Helvetica"/>
          <w:sz w:val="22"/>
          <w:szCs w:val="22"/>
        </w:rPr>
        <w:t xml:space="preserve">Lane </w:t>
      </w:r>
      <w:r w:rsidR="000849C2" w:rsidRPr="00173F13">
        <w:rPr>
          <w:rFonts w:ascii="Helvetica" w:hAnsi="Helvetica"/>
          <w:sz w:val="22"/>
          <w:szCs w:val="22"/>
        </w:rPr>
        <w:t>M, marker; l</w:t>
      </w:r>
      <w:r w:rsidRPr="00173F13">
        <w:rPr>
          <w:rFonts w:ascii="Helvetica" w:hAnsi="Helvetica"/>
          <w:sz w:val="22"/>
          <w:szCs w:val="22"/>
        </w:rPr>
        <w:t xml:space="preserve">ane 1, </w:t>
      </w:r>
      <w:r w:rsidR="003268D6" w:rsidRPr="00173F13">
        <w:rPr>
          <w:rFonts w:ascii="Helvetica" w:hAnsi="Helvetica"/>
          <w:sz w:val="22"/>
          <w:szCs w:val="22"/>
        </w:rPr>
        <w:t xml:space="preserve">intact </w:t>
      </w:r>
      <w:r w:rsidRPr="00173F13">
        <w:rPr>
          <w:rFonts w:ascii="Helvetica" w:hAnsi="Helvetica"/>
          <w:sz w:val="22"/>
          <w:szCs w:val="22"/>
        </w:rPr>
        <w:t xml:space="preserve">genomic DNA; lane 2, DNA after DpnII digestion; lane 3, control sample for DNA degradation, which was treated </w:t>
      </w:r>
      <w:r w:rsidR="006B64D7" w:rsidRPr="00173F13">
        <w:rPr>
          <w:rFonts w:ascii="Helvetica" w:hAnsi="Helvetica"/>
          <w:sz w:val="22"/>
          <w:szCs w:val="22"/>
        </w:rPr>
        <w:t xml:space="preserve">the same as </w:t>
      </w:r>
      <w:r w:rsidRPr="00173F13">
        <w:rPr>
          <w:rFonts w:ascii="Helvetica" w:hAnsi="Helvetica"/>
          <w:sz w:val="22"/>
          <w:szCs w:val="22"/>
        </w:rPr>
        <w:t xml:space="preserve">sample in lane 2 </w:t>
      </w:r>
      <w:r w:rsidR="000B5E33" w:rsidRPr="00173F13">
        <w:rPr>
          <w:rFonts w:ascii="Helvetica" w:hAnsi="Helvetica"/>
          <w:sz w:val="22"/>
          <w:szCs w:val="22"/>
        </w:rPr>
        <w:t xml:space="preserve">but without addition of </w:t>
      </w:r>
      <w:r w:rsidRPr="00173F13">
        <w:rPr>
          <w:rFonts w:ascii="Helvetica" w:hAnsi="Helvetica"/>
          <w:sz w:val="22"/>
          <w:szCs w:val="22"/>
        </w:rPr>
        <w:t>DpnII.</w:t>
      </w:r>
    </w:p>
    <w:p w14:paraId="5C6F02A1" w14:textId="77777777" w:rsidR="002A77F5" w:rsidRPr="00173F13" w:rsidRDefault="002A77F5" w:rsidP="000B5E33">
      <w:pPr>
        <w:jc w:val="both"/>
        <w:rPr>
          <w:rFonts w:ascii="Helvetica" w:hAnsi="Helvetica"/>
          <w:sz w:val="22"/>
          <w:szCs w:val="22"/>
        </w:rPr>
      </w:pPr>
    </w:p>
    <w:p w14:paraId="74B8FE02" w14:textId="685C86C6" w:rsidR="002A77F5" w:rsidRPr="00173F13" w:rsidRDefault="00591509" w:rsidP="00306910">
      <w:pPr>
        <w:pageBreakBefore/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4FA833FD" wp14:editId="2A0C7569">
            <wp:extent cx="4345862" cy="6057900"/>
            <wp:effectExtent l="0" t="0" r="0" b="0"/>
            <wp:docPr id="18" name="Picture 18" descr="HD-Abt6-Cliu-MBP:Users:chang:Documents:MPI:manuscript:Hi-C:fig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D-Abt6-Cliu-MBP:Users:chang:Documents:MPI:manuscript:Hi-C:figS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000" cy="6058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59938" w14:textId="7FCC1877" w:rsidR="00CD4010" w:rsidRPr="00173F13" w:rsidRDefault="00306910" w:rsidP="000B5E33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</w:t>
      </w:r>
      <w:r w:rsidR="00CD4010" w:rsidRPr="00173F13">
        <w:rPr>
          <w:rFonts w:ascii="Helvetica" w:hAnsi="Helvetica"/>
          <w:b/>
          <w:sz w:val="22"/>
          <w:szCs w:val="22"/>
        </w:rPr>
        <w:t>2. Hi-C control.</w:t>
      </w:r>
    </w:p>
    <w:p w14:paraId="2403FB59" w14:textId="12E6D547" w:rsidR="00CD4010" w:rsidRPr="00173F13" w:rsidRDefault="00CD4010" w:rsidP="000B5E33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>(A) Schematic diagram showing types of products anticipated from both Hi-C and control reactions. Ligation product</w:t>
      </w:r>
      <w:r w:rsidR="000B5E33" w:rsidRPr="00173F13">
        <w:rPr>
          <w:rFonts w:ascii="Helvetica" w:hAnsi="Helvetica"/>
          <w:sz w:val="22"/>
          <w:szCs w:val="22"/>
        </w:rPr>
        <w:t>s</w:t>
      </w:r>
      <w:r w:rsidRPr="00173F13">
        <w:rPr>
          <w:rFonts w:ascii="Helvetica" w:hAnsi="Helvetica"/>
          <w:sz w:val="22"/>
          <w:szCs w:val="22"/>
        </w:rPr>
        <w:t xml:space="preserve"> of </w:t>
      </w:r>
      <w:r w:rsidR="000B5E33" w:rsidRPr="00173F13">
        <w:rPr>
          <w:rFonts w:ascii="Helvetica" w:hAnsi="Helvetica"/>
          <w:sz w:val="22"/>
          <w:szCs w:val="22"/>
        </w:rPr>
        <w:t>desired</w:t>
      </w:r>
      <w:r w:rsidRPr="00173F13">
        <w:rPr>
          <w:rFonts w:ascii="Helvetica" w:hAnsi="Helvetica"/>
          <w:sz w:val="22"/>
          <w:szCs w:val="22"/>
        </w:rPr>
        <w:t xml:space="preserve"> events (labeled with “1”) </w:t>
      </w:r>
      <w:r w:rsidR="000B5E33" w:rsidRPr="00173F13">
        <w:rPr>
          <w:rFonts w:ascii="Helvetica" w:hAnsi="Helvetica"/>
          <w:sz w:val="22"/>
          <w:szCs w:val="22"/>
        </w:rPr>
        <w:t xml:space="preserve">are </w:t>
      </w:r>
      <w:r w:rsidR="007D6569" w:rsidRPr="00173F13">
        <w:rPr>
          <w:rFonts w:ascii="Helvetica" w:hAnsi="Helvetica"/>
          <w:sz w:val="22"/>
          <w:szCs w:val="22"/>
        </w:rPr>
        <w:t>only present in</w:t>
      </w:r>
      <w:r w:rsidRPr="00173F13">
        <w:rPr>
          <w:rFonts w:ascii="Helvetica" w:hAnsi="Helvetica"/>
          <w:sz w:val="22"/>
          <w:szCs w:val="22"/>
        </w:rPr>
        <w:t xml:space="preserve"> </w:t>
      </w:r>
      <w:r w:rsidR="00306910" w:rsidRPr="00173F13">
        <w:rPr>
          <w:rFonts w:ascii="Helvetica" w:hAnsi="Helvetica"/>
          <w:sz w:val="22"/>
          <w:szCs w:val="22"/>
        </w:rPr>
        <w:t xml:space="preserve">the </w:t>
      </w:r>
      <w:r w:rsidRPr="00173F13">
        <w:rPr>
          <w:rFonts w:ascii="Helvetica" w:hAnsi="Helvetica"/>
          <w:sz w:val="22"/>
          <w:szCs w:val="22"/>
        </w:rPr>
        <w:t xml:space="preserve">Hi-C sample (left), </w:t>
      </w:r>
      <w:r w:rsidR="000B5E33" w:rsidRPr="00173F13">
        <w:rPr>
          <w:rFonts w:ascii="Helvetica" w:hAnsi="Helvetica"/>
          <w:sz w:val="22"/>
          <w:szCs w:val="22"/>
        </w:rPr>
        <w:t xml:space="preserve">while </w:t>
      </w:r>
      <w:r w:rsidRPr="00173F13">
        <w:rPr>
          <w:rFonts w:ascii="Helvetica" w:hAnsi="Helvetica"/>
          <w:sz w:val="22"/>
          <w:szCs w:val="22"/>
        </w:rPr>
        <w:t>ligation products due to random collision between molecules (labeled with “2”) and self-ligation (labeled with “3”) are present in both Hi-C and control (right) samples. The red dots depict restriction sites</w:t>
      </w:r>
      <w:r w:rsidR="006B64D7" w:rsidRPr="00173F13">
        <w:rPr>
          <w:rFonts w:ascii="Helvetica" w:hAnsi="Helvetica"/>
          <w:sz w:val="22"/>
          <w:szCs w:val="22"/>
        </w:rPr>
        <w:t xml:space="preserve"> in incompletely digested DNA</w:t>
      </w:r>
      <w:r w:rsidR="00D04CC9" w:rsidRPr="00173F13">
        <w:rPr>
          <w:rFonts w:ascii="Helvetica" w:hAnsi="Helvetica"/>
          <w:sz w:val="22"/>
          <w:szCs w:val="22"/>
        </w:rPr>
        <w:t xml:space="preserve">. </w:t>
      </w:r>
      <w:proofErr w:type="gramStart"/>
      <w:r w:rsidR="00D04CC9" w:rsidRPr="00173F13">
        <w:rPr>
          <w:rFonts w:ascii="Helvetica" w:hAnsi="Helvetica"/>
          <w:sz w:val="22"/>
          <w:szCs w:val="22"/>
        </w:rPr>
        <w:t xml:space="preserve">In </w:t>
      </w:r>
      <w:r w:rsidR="000B5E33" w:rsidRPr="00173F13">
        <w:rPr>
          <w:rFonts w:ascii="Helvetica" w:hAnsi="Helvetica"/>
          <w:sz w:val="22"/>
          <w:szCs w:val="22"/>
        </w:rPr>
        <w:t xml:space="preserve">the </w:t>
      </w:r>
      <w:r w:rsidR="00D04CC9" w:rsidRPr="00173F13">
        <w:rPr>
          <w:rFonts w:ascii="Helvetica" w:hAnsi="Helvetica"/>
          <w:sz w:val="22"/>
          <w:szCs w:val="22"/>
        </w:rPr>
        <w:t xml:space="preserve">Hi-C sample, product “3” </w:t>
      </w:r>
      <w:r w:rsidR="00692BF3" w:rsidRPr="00173F13">
        <w:rPr>
          <w:rFonts w:ascii="Helvetica" w:hAnsi="Helvetica"/>
          <w:sz w:val="22"/>
          <w:szCs w:val="22"/>
        </w:rPr>
        <w:t>appears as a subset of</w:t>
      </w:r>
      <w:r w:rsidR="00D04CC9" w:rsidRPr="00173F13">
        <w:rPr>
          <w:rFonts w:ascii="Helvetica" w:hAnsi="Helvetica"/>
          <w:sz w:val="22"/>
          <w:szCs w:val="22"/>
        </w:rPr>
        <w:t xml:space="preserve"> product “1”.</w:t>
      </w:r>
      <w:proofErr w:type="gramEnd"/>
      <w:r w:rsidR="00D04CC9" w:rsidRPr="00173F13">
        <w:rPr>
          <w:rFonts w:ascii="Helvetica" w:hAnsi="Helvetica"/>
          <w:sz w:val="22"/>
          <w:szCs w:val="22"/>
        </w:rPr>
        <w:t xml:space="preserve"> </w:t>
      </w:r>
      <w:r w:rsidRPr="00173F13">
        <w:rPr>
          <w:rFonts w:ascii="Helvetica" w:hAnsi="Helvetica"/>
          <w:sz w:val="22"/>
          <w:szCs w:val="22"/>
        </w:rPr>
        <w:t>(B) Distribution of</w:t>
      </w:r>
      <w:r w:rsidR="00306910" w:rsidRPr="00173F13">
        <w:rPr>
          <w:rFonts w:ascii="Helvetica" w:hAnsi="Helvetica"/>
          <w:sz w:val="22"/>
          <w:szCs w:val="22"/>
        </w:rPr>
        <w:t xml:space="preserve"> read distance in</w:t>
      </w:r>
      <w:r w:rsidRPr="00173F13">
        <w:rPr>
          <w:rFonts w:ascii="Helvetica" w:hAnsi="Helvetica"/>
          <w:sz w:val="22"/>
          <w:szCs w:val="22"/>
        </w:rPr>
        <w:t xml:space="preserve"> </w:t>
      </w:r>
      <w:r w:rsidR="000B5E33" w:rsidRPr="00173F13">
        <w:rPr>
          <w:rFonts w:ascii="Helvetica" w:hAnsi="Helvetica"/>
          <w:sz w:val="22"/>
          <w:szCs w:val="22"/>
        </w:rPr>
        <w:t xml:space="preserve">0.55 </w:t>
      </w:r>
      <w:r w:rsidR="007A2FCC" w:rsidRPr="00173F13">
        <w:rPr>
          <w:rFonts w:ascii="Helvetica" w:hAnsi="Helvetica"/>
          <w:sz w:val="22"/>
          <w:szCs w:val="22"/>
        </w:rPr>
        <w:t xml:space="preserve">million </w:t>
      </w:r>
      <w:r w:rsidR="000B5E33" w:rsidRPr="00173F13">
        <w:rPr>
          <w:rFonts w:ascii="Helvetica" w:hAnsi="Helvetica"/>
          <w:sz w:val="22"/>
          <w:szCs w:val="22"/>
        </w:rPr>
        <w:t xml:space="preserve">randomly selected </w:t>
      </w:r>
      <w:r w:rsidRPr="00173F13">
        <w:rPr>
          <w:rFonts w:ascii="Helvetica" w:hAnsi="Helvetica"/>
          <w:sz w:val="22"/>
          <w:szCs w:val="22"/>
        </w:rPr>
        <w:t>control read</w:t>
      </w:r>
      <w:r w:rsidR="00306910" w:rsidRPr="00173F13">
        <w:rPr>
          <w:rFonts w:ascii="Helvetica" w:hAnsi="Helvetica"/>
          <w:sz w:val="22"/>
          <w:szCs w:val="22"/>
        </w:rPr>
        <w:t xml:space="preserve"> pair</w:t>
      </w:r>
      <w:r w:rsidRPr="00173F13">
        <w:rPr>
          <w:rFonts w:ascii="Helvetica" w:hAnsi="Helvetica"/>
          <w:sz w:val="22"/>
          <w:szCs w:val="22"/>
        </w:rPr>
        <w:t>s</w:t>
      </w:r>
      <w:r w:rsidR="00A1137D" w:rsidRPr="00173F13">
        <w:rPr>
          <w:rFonts w:ascii="Helvetica" w:hAnsi="Helvetica"/>
          <w:sz w:val="22"/>
          <w:szCs w:val="22"/>
        </w:rPr>
        <w:t xml:space="preserve">. (C) Percentage of intra-chromosomal control read pairs found within </w:t>
      </w:r>
      <w:r w:rsidR="000B5E33" w:rsidRPr="00173F13">
        <w:rPr>
          <w:rFonts w:ascii="Helvetica" w:hAnsi="Helvetica"/>
          <w:sz w:val="22"/>
          <w:szCs w:val="22"/>
        </w:rPr>
        <w:t xml:space="preserve">a </w:t>
      </w:r>
      <w:r w:rsidR="00A1137D" w:rsidRPr="00173F13">
        <w:rPr>
          <w:rFonts w:ascii="Helvetica" w:hAnsi="Helvetica"/>
          <w:sz w:val="22"/>
          <w:szCs w:val="22"/>
        </w:rPr>
        <w:t xml:space="preserve">range </w:t>
      </w:r>
      <w:r w:rsidR="000B5E33" w:rsidRPr="00173F13">
        <w:rPr>
          <w:rFonts w:ascii="Helvetica" w:hAnsi="Helvetica"/>
          <w:sz w:val="22"/>
          <w:szCs w:val="22"/>
        </w:rPr>
        <w:t xml:space="preserve">of </w:t>
      </w:r>
      <w:r w:rsidR="00A1137D" w:rsidRPr="00173F13">
        <w:rPr>
          <w:rFonts w:ascii="Helvetica" w:hAnsi="Helvetica"/>
          <w:sz w:val="22"/>
          <w:szCs w:val="22"/>
        </w:rPr>
        <w:t xml:space="preserve">2 </w:t>
      </w:r>
      <w:r w:rsidR="000B5E33" w:rsidRPr="00173F13">
        <w:rPr>
          <w:rFonts w:ascii="Helvetica" w:hAnsi="Helvetica"/>
          <w:sz w:val="22"/>
          <w:szCs w:val="22"/>
        </w:rPr>
        <w:t>to</w:t>
      </w:r>
      <w:r w:rsidR="00A1137D" w:rsidRPr="00173F13">
        <w:rPr>
          <w:rFonts w:ascii="Helvetica" w:hAnsi="Helvetica"/>
          <w:sz w:val="22"/>
          <w:szCs w:val="22"/>
        </w:rPr>
        <w:t xml:space="preserve"> 50 </w:t>
      </w:r>
      <w:proofErr w:type="gramStart"/>
      <w:r w:rsidR="00A1137D" w:rsidRPr="00173F13">
        <w:rPr>
          <w:rFonts w:ascii="Helvetica" w:hAnsi="Helvetica"/>
          <w:sz w:val="22"/>
          <w:szCs w:val="22"/>
        </w:rPr>
        <w:t>kb</w:t>
      </w:r>
      <w:proofErr w:type="gramEnd"/>
      <w:r w:rsidR="00A1137D" w:rsidRPr="00173F13">
        <w:rPr>
          <w:rFonts w:ascii="Helvetica" w:hAnsi="Helvetica"/>
          <w:sz w:val="22"/>
          <w:szCs w:val="22"/>
        </w:rPr>
        <w:t xml:space="preserve"> compar</w:t>
      </w:r>
      <w:r w:rsidR="00D30804" w:rsidRPr="00173F13">
        <w:rPr>
          <w:rFonts w:ascii="Helvetica" w:hAnsi="Helvetica"/>
          <w:sz w:val="22"/>
          <w:szCs w:val="22"/>
        </w:rPr>
        <w:t>ed</w:t>
      </w:r>
      <w:r w:rsidR="00A1137D" w:rsidRPr="00173F13">
        <w:rPr>
          <w:rFonts w:ascii="Helvetica" w:hAnsi="Helvetica"/>
          <w:sz w:val="22"/>
          <w:szCs w:val="22"/>
        </w:rPr>
        <w:t xml:space="preserve"> to the entire </w:t>
      </w:r>
      <w:r w:rsidR="00852A05" w:rsidRPr="00173F13">
        <w:rPr>
          <w:rFonts w:ascii="Helvetica" w:hAnsi="Helvetica"/>
          <w:sz w:val="22"/>
          <w:szCs w:val="22"/>
        </w:rPr>
        <w:t xml:space="preserve">population of </w:t>
      </w:r>
      <w:r w:rsidR="00A1137D" w:rsidRPr="00173F13">
        <w:rPr>
          <w:rFonts w:ascii="Helvetica" w:hAnsi="Helvetica"/>
          <w:sz w:val="22"/>
          <w:szCs w:val="22"/>
        </w:rPr>
        <w:t xml:space="preserve">control </w:t>
      </w:r>
      <w:r w:rsidR="00C00733" w:rsidRPr="00173F13">
        <w:rPr>
          <w:rFonts w:ascii="Helvetica" w:hAnsi="Helvetica"/>
          <w:sz w:val="22"/>
          <w:szCs w:val="22"/>
        </w:rPr>
        <w:t xml:space="preserve">intra-chromosomal </w:t>
      </w:r>
      <w:r w:rsidR="00A1137D" w:rsidRPr="00173F13">
        <w:rPr>
          <w:rFonts w:ascii="Helvetica" w:hAnsi="Helvetica"/>
          <w:sz w:val="22"/>
          <w:szCs w:val="22"/>
        </w:rPr>
        <w:t>read pairs.</w:t>
      </w:r>
    </w:p>
    <w:p w14:paraId="47CE3E81" w14:textId="77777777" w:rsidR="002A77F5" w:rsidRPr="00173F13" w:rsidRDefault="002A77F5" w:rsidP="000B5E33">
      <w:pPr>
        <w:jc w:val="both"/>
        <w:rPr>
          <w:rFonts w:ascii="Helvetica" w:hAnsi="Helvetica"/>
          <w:sz w:val="22"/>
          <w:szCs w:val="22"/>
        </w:rPr>
      </w:pPr>
    </w:p>
    <w:p w14:paraId="5ADADF0D" w14:textId="77777777" w:rsidR="002A77F5" w:rsidRPr="00173F13" w:rsidRDefault="002A77F5" w:rsidP="000B5E33">
      <w:pPr>
        <w:jc w:val="both"/>
        <w:rPr>
          <w:rFonts w:ascii="Helvetica" w:hAnsi="Helvetica"/>
          <w:sz w:val="22"/>
          <w:szCs w:val="22"/>
        </w:rPr>
      </w:pPr>
    </w:p>
    <w:p w14:paraId="19ABE8BE" w14:textId="373DE902" w:rsidR="002A77F5" w:rsidRPr="00173F13" w:rsidRDefault="009D212D" w:rsidP="00306910">
      <w:pPr>
        <w:pageBreakBefore/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anchor distT="0" distB="0" distL="114300" distR="114300" simplePos="0" relativeHeight="251663360" behindDoc="0" locked="0" layoutInCell="1" allowOverlap="1" wp14:anchorId="61079F58" wp14:editId="565BBE0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709920" cy="5445760"/>
            <wp:effectExtent l="0" t="0" r="5080" b="0"/>
            <wp:wrapSquare wrapText="bothSides"/>
            <wp:docPr id="5" name="Picture 5" descr="HD-abt6-cliu-mbp:Users:cliu:Documents:MPI:manuscript:Hi-C:Genome Research:revision1:fig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D-abt6-cliu-mbp:Users:cliu:Documents:MPI:manuscript:Hi-C:Genome Research:revision1:figS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544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30C6D87" w14:textId="3C90BD11" w:rsidR="003667C6" w:rsidRPr="00173F13" w:rsidRDefault="00306910" w:rsidP="000B5E33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</w:t>
      </w:r>
      <w:r w:rsidR="004A55FB" w:rsidRPr="00173F13">
        <w:rPr>
          <w:rFonts w:ascii="Helvetica" w:hAnsi="Helvetica"/>
          <w:b/>
          <w:sz w:val="22"/>
          <w:szCs w:val="22"/>
        </w:rPr>
        <w:t>3</w:t>
      </w:r>
      <w:r w:rsidR="003667C6" w:rsidRPr="00173F13">
        <w:rPr>
          <w:rFonts w:ascii="Helvetica" w:hAnsi="Helvetica"/>
          <w:b/>
          <w:sz w:val="22"/>
          <w:szCs w:val="22"/>
        </w:rPr>
        <w:t xml:space="preserve">. </w:t>
      </w:r>
      <w:r w:rsidR="000B5E33" w:rsidRPr="00173F13">
        <w:rPr>
          <w:rFonts w:ascii="Helvetica" w:hAnsi="Helvetica"/>
          <w:b/>
          <w:sz w:val="22"/>
          <w:szCs w:val="22"/>
        </w:rPr>
        <w:t>Contact m</w:t>
      </w:r>
      <w:r w:rsidR="003667C6" w:rsidRPr="00173F13">
        <w:rPr>
          <w:rFonts w:ascii="Helvetica" w:hAnsi="Helvetica"/>
          <w:b/>
          <w:sz w:val="22"/>
          <w:szCs w:val="22"/>
        </w:rPr>
        <w:t xml:space="preserve">aps </w:t>
      </w:r>
      <w:r w:rsidR="000B5E33" w:rsidRPr="00173F13">
        <w:rPr>
          <w:rFonts w:ascii="Helvetica" w:hAnsi="Helvetica"/>
          <w:b/>
          <w:sz w:val="22"/>
          <w:szCs w:val="22"/>
        </w:rPr>
        <w:t xml:space="preserve">from </w:t>
      </w:r>
      <w:r w:rsidR="003667C6" w:rsidRPr="00173F13">
        <w:rPr>
          <w:rFonts w:ascii="Helvetica" w:hAnsi="Helvetica"/>
          <w:b/>
          <w:sz w:val="22"/>
          <w:szCs w:val="22"/>
        </w:rPr>
        <w:t>Hi-C and control sample</w:t>
      </w:r>
      <w:r w:rsidR="000B5E33" w:rsidRPr="00173F13">
        <w:rPr>
          <w:rFonts w:ascii="Helvetica" w:hAnsi="Helvetica"/>
          <w:b/>
          <w:sz w:val="22"/>
          <w:szCs w:val="22"/>
        </w:rPr>
        <w:t>s</w:t>
      </w:r>
      <w:r w:rsidR="003667C6" w:rsidRPr="00173F13">
        <w:rPr>
          <w:rFonts w:ascii="Helvetica" w:hAnsi="Helvetica"/>
          <w:b/>
          <w:sz w:val="22"/>
          <w:szCs w:val="22"/>
        </w:rPr>
        <w:t>.</w:t>
      </w:r>
    </w:p>
    <w:p w14:paraId="2E1C552A" w14:textId="77777777" w:rsidR="00603DFF" w:rsidRPr="00173F13" w:rsidRDefault="003667C6" w:rsidP="000B5E33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>For each sample, intra-chromosomal read pairs from chromosome 1</w:t>
      </w:r>
      <w:r w:rsidR="00CD78D3" w:rsidRPr="00173F13">
        <w:rPr>
          <w:rFonts w:ascii="Helvetica" w:hAnsi="Helvetica"/>
          <w:sz w:val="22"/>
          <w:szCs w:val="22"/>
        </w:rPr>
        <w:t xml:space="preserve"> were selected and normalized at</w:t>
      </w:r>
      <w:r w:rsidRPr="00173F13">
        <w:rPr>
          <w:rFonts w:ascii="Helvetica" w:hAnsi="Helvetica"/>
          <w:sz w:val="22"/>
          <w:szCs w:val="22"/>
        </w:rPr>
        <w:t xml:space="preserve"> 20 </w:t>
      </w:r>
      <w:proofErr w:type="gramStart"/>
      <w:r w:rsidRPr="00173F13">
        <w:rPr>
          <w:rFonts w:ascii="Helvetica" w:hAnsi="Helvetica"/>
          <w:sz w:val="22"/>
          <w:szCs w:val="22"/>
        </w:rPr>
        <w:t>kb</w:t>
      </w:r>
      <w:proofErr w:type="gramEnd"/>
      <w:r w:rsidRPr="00173F13">
        <w:rPr>
          <w:rFonts w:ascii="Helvetica" w:hAnsi="Helvetica"/>
          <w:sz w:val="22"/>
          <w:szCs w:val="22"/>
        </w:rPr>
        <w:t xml:space="preserve"> </w:t>
      </w:r>
      <w:r w:rsidR="00CD78D3" w:rsidRPr="00173F13">
        <w:rPr>
          <w:rFonts w:ascii="Helvetica" w:hAnsi="Helvetica"/>
          <w:sz w:val="22"/>
          <w:szCs w:val="22"/>
        </w:rPr>
        <w:t>resolution</w:t>
      </w:r>
      <w:r w:rsidR="00B82A71" w:rsidRPr="00173F13">
        <w:rPr>
          <w:rFonts w:ascii="Helvetica" w:hAnsi="Helvetica"/>
          <w:sz w:val="22"/>
          <w:szCs w:val="22"/>
        </w:rPr>
        <w:t>.</w:t>
      </w:r>
    </w:p>
    <w:p w14:paraId="0FFC05A7" w14:textId="77777777" w:rsidR="00603DFF" w:rsidRPr="00173F13" w:rsidRDefault="00603DFF" w:rsidP="000B5E33">
      <w:pPr>
        <w:jc w:val="both"/>
        <w:rPr>
          <w:rFonts w:ascii="Helvetica" w:hAnsi="Helvetica"/>
          <w:sz w:val="22"/>
          <w:szCs w:val="22"/>
        </w:rPr>
        <w:sectPr w:rsidR="00603DFF" w:rsidRPr="00173F13" w:rsidSect="00DD2603">
          <w:pgSz w:w="11900" w:h="16840"/>
          <w:pgMar w:top="1134" w:right="1440" w:bottom="1134" w:left="1440" w:header="709" w:footer="709" w:gutter="0"/>
          <w:cols w:space="708"/>
          <w:docGrid w:linePitch="360"/>
        </w:sectPr>
      </w:pPr>
    </w:p>
    <w:p w14:paraId="3ED2D033" w14:textId="2F785C08" w:rsidR="002A77F5" w:rsidRPr="00173F13" w:rsidRDefault="00603DFF" w:rsidP="009D212D">
      <w:pPr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67365028" wp14:editId="4EB6C7AF">
            <wp:extent cx="4343400" cy="7693419"/>
            <wp:effectExtent l="0" t="0" r="0" b="3175"/>
            <wp:docPr id="1" name="Picture 1" descr="HD-Abt6-Cliu-MBP:Users:chang:Documents:MPI:manuscript:Hi-C:Genome Research:revision1:fig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D-Abt6-Cliu-MBP:Users:chang:Documents:MPI:manuscript:Hi-C:Genome Research:revision1:figS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590" cy="769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C5138" w14:textId="51FD3675" w:rsidR="00603DFF" w:rsidRPr="00173F13" w:rsidRDefault="00603DFF" w:rsidP="00603DFF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 xml:space="preserve">Figure S4. Number of read pairs for interaction between 2 </w:t>
      </w:r>
      <w:proofErr w:type="gramStart"/>
      <w:r w:rsidRPr="00173F13">
        <w:rPr>
          <w:rFonts w:ascii="Helvetica" w:hAnsi="Helvetica"/>
          <w:b/>
          <w:sz w:val="22"/>
          <w:szCs w:val="22"/>
        </w:rPr>
        <w:t>kb</w:t>
      </w:r>
      <w:proofErr w:type="gramEnd"/>
      <w:r w:rsidRPr="00173F13">
        <w:rPr>
          <w:rFonts w:ascii="Helvetica" w:hAnsi="Helvetica"/>
          <w:b/>
          <w:sz w:val="22"/>
          <w:szCs w:val="22"/>
        </w:rPr>
        <w:t xml:space="preserve"> bins with </w:t>
      </w:r>
      <w:r w:rsidR="0005281F" w:rsidRPr="00173F13">
        <w:rPr>
          <w:rFonts w:ascii="Helvetica" w:hAnsi="Helvetica"/>
          <w:b/>
          <w:sz w:val="22"/>
          <w:szCs w:val="22"/>
        </w:rPr>
        <w:t>different</w:t>
      </w:r>
      <w:r w:rsidR="009A2E5F" w:rsidRPr="00173F13">
        <w:rPr>
          <w:rFonts w:ascii="Helvetica" w:hAnsi="Helvetica"/>
          <w:b/>
          <w:sz w:val="22"/>
          <w:szCs w:val="22"/>
        </w:rPr>
        <w:t xml:space="preserve"> distances.</w:t>
      </w:r>
    </w:p>
    <w:p w14:paraId="375FE73B" w14:textId="374CD197" w:rsidR="00B0111D" w:rsidRPr="00173F13" w:rsidRDefault="009A2E5F" w:rsidP="00603DFF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>The plots for signal and background read pairs were</w:t>
      </w:r>
      <w:r w:rsidR="00603DFF" w:rsidRPr="00173F13">
        <w:rPr>
          <w:rFonts w:ascii="Helvetica" w:hAnsi="Helvetica"/>
          <w:sz w:val="22"/>
          <w:szCs w:val="22"/>
        </w:rPr>
        <w:t xml:space="preserve"> </w:t>
      </w:r>
      <w:r w:rsidRPr="00173F13">
        <w:rPr>
          <w:rFonts w:ascii="Helvetica" w:hAnsi="Helvetica"/>
          <w:sz w:val="22"/>
          <w:szCs w:val="22"/>
        </w:rPr>
        <w:t>generated</w:t>
      </w:r>
      <w:r w:rsidR="00603DFF" w:rsidRPr="00173F13">
        <w:rPr>
          <w:rFonts w:ascii="Helvetica" w:hAnsi="Helvetica"/>
          <w:sz w:val="22"/>
          <w:szCs w:val="22"/>
        </w:rPr>
        <w:t xml:space="preserve"> by following methods described by </w:t>
      </w:r>
      <w:proofErr w:type="spellStart"/>
      <w:r w:rsidR="00603DFF" w:rsidRPr="00173F13">
        <w:rPr>
          <w:rFonts w:ascii="Helvetica" w:hAnsi="Helvetica"/>
          <w:sz w:val="22"/>
          <w:szCs w:val="22"/>
        </w:rPr>
        <w:t>Hou</w:t>
      </w:r>
      <w:proofErr w:type="spellEnd"/>
      <w:r w:rsidR="00603DFF" w:rsidRPr="00173F13">
        <w:rPr>
          <w:rFonts w:ascii="Helvetica" w:hAnsi="Helvetica"/>
          <w:sz w:val="22"/>
          <w:szCs w:val="22"/>
        </w:rPr>
        <w:t xml:space="preserve"> </w:t>
      </w:r>
      <w:r w:rsidR="00603DFF" w:rsidRPr="00173F13">
        <w:rPr>
          <w:rFonts w:ascii="Helvetica" w:hAnsi="Helvetica"/>
          <w:i/>
          <w:sz w:val="22"/>
          <w:szCs w:val="22"/>
        </w:rPr>
        <w:t>et al.</w:t>
      </w:r>
      <w:r w:rsidR="00603DFF" w:rsidRPr="00173F13">
        <w:rPr>
          <w:rFonts w:ascii="Helvetica" w:hAnsi="Helvetica"/>
          <w:sz w:val="22"/>
          <w:szCs w:val="22"/>
        </w:rPr>
        <w:t xml:space="preserve"> (Molecular Cell 48: 471-484, 2012). </w:t>
      </w:r>
      <w:r w:rsidR="0005281F" w:rsidRPr="00173F13">
        <w:rPr>
          <w:rFonts w:ascii="Helvetica" w:hAnsi="Helvetica"/>
          <w:sz w:val="22"/>
          <w:szCs w:val="22"/>
        </w:rPr>
        <w:t>For each chromosome</w:t>
      </w:r>
      <w:r w:rsidR="00743F22" w:rsidRPr="00173F13">
        <w:rPr>
          <w:rFonts w:ascii="Helvetica" w:hAnsi="Helvetica"/>
          <w:sz w:val="22"/>
          <w:szCs w:val="22"/>
        </w:rPr>
        <w:t>, the distances</w:t>
      </w:r>
      <w:r w:rsidR="00BC0492" w:rsidRPr="00173F13">
        <w:rPr>
          <w:rFonts w:ascii="Helvetica" w:hAnsi="Helvetica"/>
          <w:sz w:val="22"/>
          <w:szCs w:val="22"/>
        </w:rPr>
        <w:t xml:space="preserve"> with reliable interactions are those having signal reads more than background reads.</w:t>
      </w:r>
    </w:p>
    <w:p w14:paraId="663717C5" w14:textId="6FBD89F8" w:rsidR="002A77F5" w:rsidRPr="00173F13" w:rsidRDefault="009D212D" w:rsidP="00306910">
      <w:pPr>
        <w:pageBreakBefore/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4C02DE50" wp14:editId="12780623">
            <wp:extent cx="5709920" cy="5709920"/>
            <wp:effectExtent l="0" t="0" r="5080" b="5080"/>
            <wp:docPr id="12" name="Picture 12" descr="HD-abt6-cliu-mbp:Users:cliu:Documents:MPI:manuscript:Hi-C:Genome Research:revision1:figS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D-abt6-cliu-mbp:Users:cliu:Documents:MPI:manuscript:Hi-C:Genome Research:revision1:figS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570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7D168" w14:textId="17B1F877" w:rsidR="00B82A71" w:rsidRPr="00173F13" w:rsidRDefault="00306910" w:rsidP="000B5E33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</w:t>
      </w:r>
      <w:r w:rsidR="00B22D8F" w:rsidRPr="00173F13">
        <w:rPr>
          <w:rFonts w:ascii="Helvetica" w:hAnsi="Helvetica"/>
          <w:b/>
          <w:sz w:val="22"/>
          <w:szCs w:val="22"/>
        </w:rPr>
        <w:t>5</w:t>
      </w:r>
      <w:r w:rsidR="00B82A71" w:rsidRPr="00173F13">
        <w:rPr>
          <w:rFonts w:ascii="Helvetica" w:hAnsi="Helvetica"/>
          <w:b/>
          <w:sz w:val="22"/>
          <w:szCs w:val="22"/>
        </w:rPr>
        <w:t xml:space="preserve">. </w:t>
      </w:r>
      <w:proofErr w:type="gramStart"/>
      <w:r w:rsidR="00B82A71" w:rsidRPr="00173F13">
        <w:rPr>
          <w:rFonts w:ascii="Helvetica" w:hAnsi="Helvetica"/>
          <w:b/>
          <w:sz w:val="22"/>
          <w:szCs w:val="22"/>
        </w:rPr>
        <w:t>Comparison of Hi-C maps among different datasets.</w:t>
      </w:r>
      <w:proofErr w:type="gramEnd"/>
    </w:p>
    <w:p w14:paraId="5D4971C0" w14:textId="1B816233" w:rsidR="00B82A71" w:rsidRPr="00173F13" w:rsidRDefault="00B82A71" w:rsidP="000B5E33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 xml:space="preserve">For each sample, intra-chromosomal read pairs from chromosome 1 were selected and normalized in 20 </w:t>
      </w:r>
      <w:proofErr w:type="gramStart"/>
      <w:r w:rsidRPr="00173F13">
        <w:rPr>
          <w:rFonts w:ascii="Helvetica" w:hAnsi="Helvetica"/>
          <w:sz w:val="22"/>
          <w:szCs w:val="22"/>
        </w:rPr>
        <w:t>kb</w:t>
      </w:r>
      <w:proofErr w:type="gramEnd"/>
      <w:r w:rsidRPr="00173F13">
        <w:rPr>
          <w:rFonts w:ascii="Helvetica" w:hAnsi="Helvetica"/>
          <w:sz w:val="22"/>
          <w:szCs w:val="22"/>
        </w:rPr>
        <w:t xml:space="preserve"> b</w:t>
      </w:r>
      <w:r w:rsidR="00852A05" w:rsidRPr="00173F13">
        <w:rPr>
          <w:rFonts w:ascii="Helvetica" w:hAnsi="Helvetica"/>
          <w:sz w:val="22"/>
          <w:szCs w:val="22"/>
        </w:rPr>
        <w:t>ins. The normalized Hi-C map (at</w:t>
      </w:r>
      <w:r w:rsidRPr="00173F13">
        <w:rPr>
          <w:rFonts w:ascii="Helvetica" w:hAnsi="Helvetica"/>
          <w:sz w:val="22"/>
          <w:szCs w:val="22"/>
        </w:rPr>
        <w:t xml:space="preserve"> 50 kb resolution) from </w:t>
      </w:r>
      <w:proofErr w:type="spellStart"/>
      <w:r w:rsidRPr="00173F13">
        <w:rPr>
          <w:rFonts w:ascii="Helvetica" w:hAnsi="Helvetica"/>
          <w:sz w:val="22"/>
          <w:szCs w:val="22"/>
        </w:rPr>
        <w:t>Moissiard</w:t>
      </w:r>
      <w:proofErr w:type="spellEnd"/>
      <w:r w:rsidRPr="00173F13">
        <w:rPr>
          <w:rFonts w:ascii="Helvetica" w:hAnsi="Helvetica"/>
          <w:sz w:val="22"/>
          <w:szCs w:val="22"/>
        </w:rPr>
        <w:t xml:space="preserve"> et al. </w:t>
      </w:r>
      <w:r w:rsidR="007302E4" w:rsidRPr="00173F13">
        <w:rPr>
          <w:rFonts w:ascii="Helvetica" w:hAnsi="Helvetica"/>
          <w:sz w:val="22"/>
          <w:szCs w:val="22"/>
        </w:rPr>
        <w:t xml:space="preserve">(Science 336: 1448-1451, 2012) </w:t>
      </w:r>
      <w:r w:rsidRPr="00173F13">
        <w:rPr>
          <w:rFonts w:ascii="Helvetica" w:hAnsi="Helvetica"/>
          <w:sz w:val="22"/>
          <w:szCs w:val="22"/>
        </w:rPr>
        <w:t>was downloaded from GEO (Accession number: GSE37644).</w:t>
      </w:r>
    </w:p>
    <w:p w14:paraId="659DACF6" w14:textId="77777777" w:rsidR="00B82A71" w:rsidRPr="00173F13" w:rsidRDefault="00B82A71" w:rsidP="000B5E33">
      <w:pPr>
        <w:jc w:val="both"/>
        <w:rPr>
          <w:rFonts w:ascii="Helvetica" w:hAnsi="Helvetica"/>
          <w:sz w:val="22"/>
          <w:szCs w:val="22"/>
        </w:rPr>
      </w:pPr>
    </w:p>
    <w:p w14:paraId="5731FE25" w14:textId="043CE597" w:rsidR="002A77F5" w:rsidRPr="00173F13" w:rsidRDefault="00DA6355" w:rsidP="00306910">
      <w:pPr>
        <w:pageBreakBefore/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3407FB61" wp14:editId="200ED997">
            <wp:extent cx="4191000" cy="7138409"/>
            <wp:effectExtent l="0" t="0" r="0" b="0"/>
            <wp:docPr id="6" name="Picture 6" descr="HD-Abt6-Cliu-MBP:Users:chang:Documents:MPI:manuscript:Hi-C:Genome Research:revision1:figS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D-Abt6-Cliu-MBP:Users:chang:Documents:MPI:manuscript:Hi-C:Genome Research:revision1:figS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7138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FBA31" w14:textId="2195A50E" w:rsidR="00B82A71" w:rsidRPr="00173F13" w:rsidRDefault="00306910" w:rsidP="000B5E33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</w:t>
      </w:r>
      <w:r w:rsidR="00B22D8F" w:rsidRPr="00173F13">
        <w:rPr>
          <w:rFonts w:ascii="Helvetica" w:hAnsi="Helvetica"/>
          <w:b/>
          <w:sz w:val="22"/>
          <w:szCs w:val="22"/>
        </w:rPr>
        <w:t>6</w:t>
      </w:r>
      <w:r w:rsidR="00B82A71" w:rsidRPr="00173F13">
        <w:rPr>
          <w:rFonts w:ascii="Helvetica" w:hAnsi="Helvetica"/>
          <w:b/>
          <w:sz w:val="22"/>
          <w:szCs w:val="22"/>
        </w:rPr>
        <w:t xml:space="preserve">. </w:t>
      </w:r>
      <w:r w:rsidR="000B5E33" w:rsidRPr="00173F13">
        <w:rPr>
          <w:rFonts w:ascii="Helvetica" w:hAnsi="Helvetica"/>
          <w:b/>
          <w:sz w:val="22"/>
          <w:szCs w:val="22"/>
        </w:rPr>
        <w:t>Suppressed i</w:t>
      </w:r>
      <w:r w:rsidR="00B82A71" w:rsidRPr="00173F13">
        <w:rPr>
          <w:rFonts w:ascii="Helvetica" w:hAnsi="Helvetica"/>
          <w:b/>
          <w:sz w:val="22"/>
          <w:szCs w:val="22"/>
        </w:rPr>
        <w:t>nteraction</w:t>
      </w:r>
      <w:r w:rsidRPr="00173F13">
        <w:rPr>
          <w:rFonts w:ascii="Helvetica" w:hAnsi="Helvetica"/>
          <w:b/>
          <w:sz w:val="22"/>
          <w:szCs w:val="22"/>
        </w:rPr>
        <w:t>s</w:t>
      </w:r>
      <w:r w:rsidR="00B82A71" w:rsidRPr="00173F13">
        <w:rPr>
          <w:rFonts w:ascii="Helvetica" w:hAnsi="Helvetica"/>
          <w:b/>
          <w:sz w:val="22"/>
          <w:szCs w:val="22"/>
        </w:rPr>
        <w:t xml:space="preserve"> </w:t>
      </w:r>
      <w:r w:rsidR="000B5E33" w:rsidRPr="00173F13">
        <w:rPr>
          <w:rFonts w:ascii="Helvetica" w:hAnsi="Helvetica"/>
          <w:b/>
          <w:sz w:val="22"/>
          <w:szCs w:val="22"/>
        </w:rPr>
        <w:t xml:space="preserve">across </w:t>
      </w:r>
      <w:r w:rsidR="00B82A71" w:rsidRPr="00173F13">
        <w:rPr>
          <w:rFonts w:ascii="Helvetica" w:hAnsi="Helvetica"/>
          <w:b/>
          <w:sz w:val="22"/>
          <w:szCs w:val="22"/>
        </w:rPr>
        <w:t>centromere</w:t>
      </w:r>
      <w:r w:rsidRPr="00173F13">
        <w:rPr>
          <w:rFonts w:ascii="Helvetica" w:hAnsi="Helvetica"/>
          <w:b/>
          <w:sz w:val="22"/>
          <w:szCs w:val="22"/>
        </w:rPr>
        <w:t>s</w:t>
      </w:r>
      <w:r w:rsidR="00B82A71" w:rsidRPr="00173F13">
        <w:rPr>
          <w:rFonts w:ascii="Helvetica" w:hAnsi="Helvetica"/>
          <w:b/>
          <w:sz w:val="22"/>
          <w:szCs w:val="22"/>
        </w:rPr>
        <w:t>.</w:t>
      </w:r>
    </w:p>
    <w:p w14:paraId="0EC6C118" w14:textId="643A4F3B" w:rsidR="00B82A71" w:rsidRPr="00173F13" w:rsidRDefault="00B82A71" w:rsidP="00306910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>(A) Schematic drawing presenting types of intra-chromosomal interactions. (B</w:t>
      </w:r>
      <w:proofErr w:type="gramStart"/>
      <w:r w:rsidRPr="00173F13">
        <w:rPr>
          <w:rFonts w:ascii="Helvetica" w:hAnsi="Helvetica"/>
          <w:sz w:val="22"/>
          <w:szCs w:val="22"/>
        </w:rPr>
        <w:t>,C</w:t>
      </w:r>
      <w:proofErr w:type="gramEnd"/>
      <w:r w:rsidRPr="00173F13">
        <w:rPr>
          <w:rFonts w:ascii="Helvetica" w:hAnsi="Helvetica"/>
          <w:sz w:val="22"/>
          <w:szCs w:val="22"/>
        </w:rPr>
        <w:t xml:space="preserve">) Average contact strength of different intra-chromosomal interactions observed in Hi-C (B) and control (C) samples. As the normalization was performed </w:t>
      </w:r>
      <w:r w:rsidR="00306910" w:rsidRPr="00173F13">
        <w:rPr>
          <w:rFonts w:ascii="Helvetica" w:hAnsi="Helvetica"/>
          <w:sz w:val="22"/>
          <w:szCs w:val="22"/>
        </w:rPr>
        <w:t xml:space="preserve">individually </w:t>
      </w:r>
      <w:r w:rsidRPr="00173F13">
        <w:rPr>
          <w:rFonts w:ascii="Helvetica" w:hAnsi="Helvetica"/>
          <w:sz w:val="22"/>
          <w:szCs w:val="22"/>
        </w:rPr>
        <w:t>on sample</w:t>
      </w:r>
      <w:r w:rsidR="00852A05" w:rsidRPr="00173F13">
        <w:rPr>
          <w:rFonts w:ascii="Helvetica" w:hAnsi="Helvetica"/>
          <w:sz w:val="22"/>
          <w:szCs w:val="22"/>
        </w:rPr>
        <w:t>s, only comparisons o</w:t>
      </w:r>
      <w:r w:rsidR="000B5E33" w:rsidRPr="00173F13">
        <w:rPr>
          <w:rFonts w:ascii="Helvetica" w:hAnsi="Helvetica"/>
          <w:sz w:val="22"/>
          <w:szCs w:val="22"/>
        </w:rPr>
        <w:t>f</w:t>
      </w:r>
      <w:r w:rsidR="008410DA" w:rsidRPr="00173F13">
        <w:rPr>
          <w:rFonts w:ascii="Helvetica" w:hAnsi="Helvetica"/>
          <w:sz w:val="22"/>
          <w:szCs w:val="22"/>
        </w:rPr>
        <w:t xml:space="preserve"> contact strength</w:t>
      </w:r>
      <w:r w:rsidRPr="00173F13">
        <w:rPr>
          <w:rFonts w:ascii="Helvetica" w:hAnsi="Helvetica"/>
          <w:sz w:val="22"/>
          <w:szCs w:val="22"/>
        </w:rPr>
        <w:t xml:space="preserve"> </w:t>
      </w:r>
      <w:r w:rsidR="008410DA" w:rsidRPr="00173F13">
        <w:rPr>
          <w:rFonts w:ascii="Helvetica" w:hAnsi="Helvetica"/>
          <w:sz w:val="22"/>
          <w:szCs w:val="22"/>
        </w:rPr>
        <w:t xml:space="preserve">values </w:t>
      </w:r>
      <w:r w:rsidRPr="00173F13">
        <w:rPr>
          <w:rFonts w:ascii="Helvetica" w:hAnsi="Helvetica"/>
          <w:sz w:val="22"/>
          <w:szCs w:val="22"/>
        </w:rPr>
        <w:t>within</w:t>
      </w:r>
      <w:r w:rsidR="000B5E33" w:rsidRPr="00173F13">
        <w:rPr>
          <w:rFonts w:ascii="Helvetica" w:hAnsi="Helvetica"/>
          <w:sz w:val="22"/>
          <w:szCs w:val="22"/>
        </w:rPr>
        <w:t>,</w:t>
      </w:r>
      <w:r w:rsidRPr="00173F13">
        <w:rPr>
          <w:rFonts w:ascii="Helvetica" w:hAnsi="Helvetica"/>
          <w:sz w:val="22"/>
          <w:szCs w:val="22"/>
        </w:rPr>
        <w:t xml:space="preserve"> but not between </w:t>
      </w:r>
      <w:r w:rsidR="008410DA" w:rsidRPr="00173F13">
        <w:rPr>
          <w:rFonts w:ascii="Helvetica" w:hAnsi="Helvetica"/>
          <w:sz w:val="22"/>
          <w:szCs w:val="22"/>
        </w:rPr>
        <w:t>different samples are meaningful.</w:t>
      </w:r>
      <w:r w:rsidRPr="00173F13">
        <w:rPr>
          <w:rFonts w:ascii="Helvetica" w:hAnsi="Helvetica"/>
          <w:sz w:val="22"/>
          <w:szCs w:val="22"/>
        </w:rPr>
        <w:t xml:space="preserve"> </w:t>
      </w:r>
    </w:p>
    <w:p w14:paraId="45B1BE63" w14:textId="77777777" w:rsidR="00306910" w:rsidRPr="00173F13" w:rsidRDefault="00306910" w:rsidP="000B5E33">
      <w:pPr>
        <w:jc w:val="both"/>
        <w:rPr>
          <w:rFonts w:ascii="Helvetica" w:hAnsi="Helvetica"/>
          <w:sz w:val="22"/>
          <w:szCs w:val="22"/>
        </w:rPr>
        <w:sectPr w:rsidR="00306910" w:rsidRPr="00173F13" w:rsidSect="00DD2603">
          <w:pgSz w:w="11900" w:h="16840"/>
          <w:pgMar w:top="1134" w:right="1440" w:bottom="1134" w:left="1440" w:header="709" w:footer="709" w:gutter="0"/>
          <w:cols w:space="708"/>
          <w:docGrid w:linePitch="360"/>
        </w:sectPr>
      </w:pPr>
    </w:p>
    <w:p w14:paraId="687EB956" w14:textId="5CFD94EE" w:rsidR="002A77F5" w:rsidRPr="00173F13" w:rsidRDefault="00971771" w:rsidP="00306910">
      <w:pPr>
        <w:pageBreakBefore/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anchor distT="0" distB="0" distL="114300" distR="114300" simplePos="0" relativeHeight="251662336" behindDoc="0" locked="0" layoutInCell="1" allowOverlap="1" wp14:anchorId="21863DB4" wp14:editId="5181692C">
            <wp:simplePos x="0" y="0"/>
            <wp:positionH relativeFrom="column">
              <wp:posOffset>-94615</wp:posOffset>
            </wp:positionH>
            <wp:positionV relativeFrom="paragraph">
              <wp:posOffset>0</wp:posOffset>
            </wp:positionV>
            <wp:extent cx="6064250" cy="4343400"/>
            <wp:effectExtent l="0" t="0" r="6350" b="0"/>
            <wp:wrapTopAndBottom/>
            <wp:docPr id="7" name="Picture 7" descr="HD-Abt6-Cliu-MBP:Users:chang:Documents:MPI:manuscript:Hi-C:Genome Research:revision1:figS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D-Abt6-Cliu-MBP:Users:chang:Documents:MPI:manuscript:Hi-C:Genome Research:revision1:figS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25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99196B" w14:textId="5502EAC4" w:rsidR="008410DA" w:rsidRPr="00173F13" w:rsidRDefault="00306910" w:rsidP="002F6C29">
      <w:pPr>
        <w:keepNext/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</w:t>
      </w:r>
      <w:r w:rsidR="00B22D8F" w:rsidRPr="00173F13">
        <w:rPr>
          <w:rFonts w:ascii="Helvetica" w:hAnsi="Helvetica"/>
          <w:b/>
          <w:sz w:val="22"/>
          <w:szCs w:val="22"/>
        </w:rPr>
        <w:t>7</w:t>
      </w:r>
      <w:r w:rsidR="008410DA" w:rsidRPr="00173F13">
        <w:rPr>
          <w:rFonts w:ascii="Helvetica" w:hAnsi="Helvetica"/>
          <w:b/>
          <w:sz w:val="22"/>
          <w:szCs w:val="22"/>
        </w:rPr>
        <w:t xml:space="preserve">. </w:t>
      </w:r>
      <w:proofErr w:type="gramStart"/>
      <w:r w:rsidR="008410DA" w:rsidRPr="00173F13">
        <w:rPr>
          <w:rFonts w:ascii="Helvetica" w:hAnsi="Helvetica"/>
          <w:b/>
          <w:sz w:val="22"/>
          <w:szCs w:val="22"/>
        </w:rPr>
        <w:t>Different</w:t>
      </w:r>
      <w:r w:rsidR="00785648" w:rsidRPr="00173F13">
        <w:rPr>
          <w:rFonts w:ascii="Helvetica" w:hAnsi="Helvetica"/>
          <w:b/>
          <w:sz w:val="22"/>
          <w:szCs w:val="22"/>
        </w:rPr>
        <w:t>ial</w:t>
      </w:r>
      <w:r w:rsidR="008410DA" w:rsidRPr="00173F13">
        <w:rPr>
          <w:rFonts w:ascii="Helvetica" w:hAnsi="Helvetica"/>
          <w:b/>
          <w:sz w:val="22"/>
          <w:szCs w:val="22"/>
        </w:rPr>
        <w:t xml:space="preserve"> behaviors of telomeres.</w:t>
      </w:r>
      <w:proofErr w:type="gramEnd"/>
    </w:p>
    <w:p w14:paraId="6C70FD67" w14:textId="44E3EA7C" w:rsidR="008410DA" w:rsidRPr="00173F13" w:rsidRDefault="008410DA" w:rsidP="00971771">
      <w:pPr>
        <w:ind w:right="2126"/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>(A</w:t>
      </w:r>
      <w:proofErr w:type="gramStart"/>
      <w:r w:rsidRPr="00173F13">
        <w:rPr>
          <w:rFonts w:ascii="Helvetica" w:hAnsi="Helvetica"/>
          <w:sz w:val="22"/>
          <w:szCs w:val="22"/>
        </w:rPr>
        <w:t>,B</w:t>
      </w:r>
      <w:proofErr w:type="gramEnd"/>
      <w:r w:rsidRPr="00173F13">
        <w:rPr>
          <w:rFonts w:ascii="Helvetica" w:hAnsi="Helvetica"/>
          <w:sz w:val="22"/>
          <w:szCs w:val="22"/>
        </w:rPr>
        <w:t xml:space="preserve">) </w:t>
      </w:r>
      <w:proofErr w:type="gramStart"/>
      <w:r w:rsidRPr="00173F13">
        <w:rPr>
          <w:rFonts w:ascii="Helvetica" w:hAnsi="Helvetica"/>
          <w:sz w:val="22"/>
          <w:szCs w:val="22"/>
        </w:rPr>
        <w:t>Interaction of the telomeres from the short (A) and long (B) arms of chromo</w:t>
      </w:r>
      <w:r w:rsidR="002F6C29" w:rsidRPr="00173F13">
        <w:rPr>
          <w:rFonts w:ascii="Helvetica" w:hAnsi="Helvetica"/>
          <w:sz w:val="22"/>
          <w:szCs w:val="22"/>
        </w:rPr>
        <w:softHyphen/>
      </w:r>
      <w:r w:rsidRPr="00173F13">
        <w:rPr>
          <w:rFonts w:ascii="Helvetica" w:hAnsi="Helvetica"/>
          <w:sz w:val="22"/>
          <w:szCs w:val="22"/>
        </w:rPr>
        <w:t xml:space="preserve">some 2 with the </w:t>
      </w:r>
      <w:r w:rsidR="000B5E33" w:rsidRPr="00173F13">
        <w:rPr>
          <w:rFonts w:ascii="Helvetica" w:hAnsi="Helvetica"/>
          <w:sz w:val="22"/>
          <w:szCs w:val="22"/>
        </w:rPr>
        <w:t>res</w:t>
      </w:r>
      <w:r w:rsidR="002F6C29" w:rsidRPr="00173F13">
        <w:rPr>
          <w:rFonts w:ascii="Helvetica" w:hAnsi="Helvetica"/>
          <w:sz w:val="22"/>
          <w:szCs w:val="22"/>
        </w:rPr>
        <w:t>t</w:t>
      </w:r>
      <w:r w:rsidR="000B5E33" w:rsidRPr="00173F13">
        <w:rPr>
          <w:rFonts w:ascii="Helvetica" w:hAnsi="Helvetica"/>
          <w:sz w:val="22"/>
          <w:szCs w:val="22"/>
        </w:rPr>
        <w:t xml:space="preserve"> of the </w:t>
      </w:r>
      <w:r w:rsidRPr="00173F13">
        <w:rPr>
          <w:rFonts w:ascii="Helvetica" w:hAnsi="Helvetica"/>
          <w:sz w:val="22"/>
          <w:szCs w:val="22"/>
        </w:rPr>
        <w:t>genome.</w:t>
      </w:r>
      <w:proofErr w:type="gramEnd"/>
      <w:r w:rsidRPr="00173F13">
        <w:rPr>
          <w:rFonts w:ascii="Helvetica" w:hAnsi="Helvetica"/>
          <w:sz w:val="22"/>
          <w:szCs w:val="22"/>
        </w:rPr>
        <w:t xml:space="preserve"> (C</w:t>
      </w:r>
      <w:proofErr w:type="gramStart"/>
      <w:r w:rsidRPr="00173F13">
        <w:rPr>
          <w:rFonts w:ascii="Helvetica" w:hAnsi="Helvetica"/>
          <w:sz w:val="22"/>
          <w:szCs w:val="22"/>
        </w:rPr>
        <w:t>,D</w:t>
      </w:r>
      <w:proofErr w:type="gramEnd"/>
      <w:r w:rsidRPr="00173F13">
        <w:rPr>
          <w:rFonts w:ascii="Helvetica" w:hAnsi="Helvetica"/>
          <w:sz w:val="22"/>
          <w:szCs w:val="22"/>
        </w:rPr>
        <w:t xml:space="preserve">) </w:t>
      </w:r>
      <w:proofErr w:type="gramStart"/>
      <w:r w:rsidRPr="00173F13">
        <w:rPr>
          <w:rFonts w:ascii="Helvetica" w:hAnsi="Helvetica"/>
          <w:sz w:val="22"/>
          <w:szCs w:val="22"/>
        </w:rPr>
        <w:t>Interaction of the telo</w:t>
      </w:r>
      <w:r w:rsidR="002F6C29" w:rsidRPr="00173F13">
        <w:rPr>
          <w:rFonts w:ascii="Helvetica" w:hAnsi="Helvetica"/>
          <w:sz w:val="22"/>
          <w:szCs w:val="22"/>
        </w:rPr>
        <w:softHyphen/>
      </w:r>
      <w:r w:rsidRPr="00173F13">
        <w:rPr>
          <w:rFonts w:ascii="Helvetica" w:hAnsi="Helvetica"/>
          <w:sz w:val="22"/>
          <w:szCs w:val="22"/>
        </w:rPr>
        <w:t xml:space="preserve">meres from the short (C) and long (D) arms of chromosome 4 with the </w:t>
      </w:r>
      <w:r w:rsidR="000B5E33" w:rsidRPr="00173F13">
        <w:rPr>
          <w:rFonts w:ascii="Helvetica" w:hAnsi="Helvetica"/>
          <w:sz w:val="22"/>
          <w:szCs w:val="22"/>
        </w:rPr>
        <w:t xml:space="preserve">rest of the </w:t>
      </w:r>
      <w:r w:rsidRPr="00173F13">
        <w:rPr>
          <w:rFonts w:ascii="Helvetica" w:hAnsi="Helvetica"/>
          <w:sz w:val="22"/>
          <w:szCs w:val="22"/>
        </w:rPr>
        <w:t>ge</w:t>
      </w:r>
      <w:r w:rsidR="002F6C29" w:rsidRPr="00173F13">
        <w:rPr>
          <w:rFonts w:ascii="Helvetica" w:hAnsi="Helvetica"/>
          <w:sz w:val="22"/>
          <w:szCs w:val="22"/>
        </w:rPr>
        <w:softHyphen/>
      </w:r>
      <w:r w:rsidRPr="00173F13">
        <w:rPr>
          <w:rFonts w:ascii="Helvetica" w:hAnsi="Helvetica"/>
          <w:sz w:val="22"/>
          <w:szCs w:val="22"/>
        </w:rPr>
        <w:t>nome.</w:t>
      </w:r>
      <w:proofErr w:type="gramEnd"/>
      <w:r w:rsidRPr="00173F13">
        <w:rPr>
          <w:rFonts w:ascii="Helvetica" w:hAnsi="Helvetica"/>
          <w:sz w:val="22"/>
          <w:szCs w:val="22"/>
        </w:rPr>
        <w:t xml:space="preserve"> Calculation</w:t>
      </w:r>
      <w:r w:rsidR="002F6C29" w:rsidRPr="00173F13">
        <w:rPr>
          <w:rFonts w:ascii="Helvetica" w:hAnsi="Helvetica"/>
          <w:sz w:val="22"/>
          <w:szCs w:val="22"/>
        </w:rPr>
        <w:t>s</w:t>
      </w:r>
      <w:r w:rsidRPr="00173F13">
        <w:rPr>
          <w:rFonts w:ascii="Helvetica" w:hAnsi="Helvetica"/>
          <w:sz w:val="22"/>
          <w:szCs w:val="22"/>
        </w:rPr>
        <w:t xml:space="preserve"> </w:t>
      </w:r>
      <w:r w:rsidR="002F6C29" w:rsidRPr="00173F13">
        <w:rPr>
          <w:rFonts w:ascii="Helvetica" w:hAnsi="Helvetica"/>
          <w:sz w:val="22"/>
          <w:szCs w:val="22"/>
        </w:rPr>
        <w:t>were</w:t>
      </w:r>
      <w:r w:rsidRPr="00173F13">
        <w:rPr>
          <w:rFonts w:ascii="Helvetica" w:hAnsi="Helvetica"/>
          <w:sz w:val="22"/>
          <w:szCs w:val="22"/>
        </w:rPr>
        <w:t xml:space="preserve"> performed with </w:t>
      </w:r>
      <w:r w:rsidR="000B5E33" w:rsidRPr="00173F13">
        <w:rPr>
          <w:rFonts w:ascii="Helvetica" w:hAnsi="Helvetica"/>
          <w:sz w:val="22"/>
          <w:szCs w:val="22"/>
        </w:rPr>
        <w:t xml:space="preserve">a </w:t>
      </w:r>
      <w:r w:rsidRPr="00173F13">
        <w:rPr>
          <w:rFonts w:ascii="Helvetica" w:hAnsi="Helvetica"/>
          <w:sz w:val="22"/>
          <w:szCs w:val="22"/>
        </w:rPr>
        <w:t xml:space="preserve">Hi-C map </w:t>
      </w:r>
      <w:r w:rsidR="00CD78D3" w:rsidRPr="00173F13">
        <w:rPr>
          <w:rFonts w:ascii="Helvetica" w:hAnsi="Helvetica"/>
          <w:sz w:val="22"/>
          <w:szCs w:val="22"/>
        </w:rPr>
        <w:t xml:space="preserve">normalized </w:t>
      </w:r>
      <w:r w:rsidRPr="00173F13">
        <w:rPr>
          <w:rFonts w:ascii="Helvetica" w:hAnsi="Helvetica"/>
          <w:sz w:val="22"/>
          <w:szCs w:val="22"/>
        </w:rPr>
        <w:t xml:space="preserve">at 20 </w:t>
      </w:r>
      <w:proofErr w:type="gramStart"/>
      <w:r w:rsidRPr="00173F13">
        <w:rPr>
          <w:rFonts w:ascii="Helvetica" w:hAnsi="Helvetica"/>
          <w:sz w:val="22"/>
          <w:szCs w:val="22"/>
        </w:rPr>
        <w:t>kb</w:t>
      </w:r>
      <w:proofErr w:type="gramEnd"/>
      <w:r w:rsidRPr="00173F13">
        <w:rPr>
          <w:rFonts w:ascii="Helvetica" w:hAnsi="Helvetica"/>
          <w:sz w:val="22"/>
          <w:szCs w:val="22"/>
        </w:rPr>
        <w:t xml:space="preserve"> resolution. For each panel, the terminal 60 </w:t>
      </w:r>
      <w:proofErr w:type="gramStart"/>
      <w:r w:rsidRPr="00173F13">
        <w:rPr>
          <w:rFonts w:ascii="Helvetica" w:hAnsi="Helvetica"/>
          <w:sz w:val="22"/>
          <w:szCs w:val="22"/>
        </w:rPr>
        <w:t>kb</w:t>
      </w:r>
      <w:proofErr w:type="gramEnd"/>
      <w:r w:rsidRPr="00173F13">
        <w:rPr>
          <w:rFonts w:ascii="Helvetica" w:hAnsi="Helvetica"/>
          <w:sz w:val="22"/>
          <w:szCs w:val="22"/>
        </w:rPr>
        <w:t xml:space="preserve"> was used as the query region. Shaded blocks represent centromeric regions, </w:t>
      </w:r>
      <w:r w:rsidR="000B5E33" w:rsidRPr="00173F13">
        <w:rPr>
          <w:rFonts w:ascii="Helvetica" w:hAnsi="Helvetica"/>
          <w:sz w:val="22"/>
          <w:szCs w:val="22"/>
        </w:rPr>
        <w:t xml:space="preserve">which </w:t>
      </w:r>
      <w:r w:rsidRPr="00173F13">
        <w:rPr>
          <w:rFonts w:ascii="Helvetica" w:hAnsi="Helvetica"/>
          <w:sz w:val="22"/>
          <w:szCs w:val="22"/>
        </w:rPr>
        <w:t xml:space="preserve">were not excluded </w:t>
      </w:r>
      <w:r w:rsidR="000B5E33" w:rsidRPr="00173F13">
        <w:rPr>
          <w:rFonts w:ascii="Helvetica" w:hAnsi="Helvetica"/>
          <w:sz w:val="22"/>
          <w:szCs w:val="22"/>
        </w:rPr>
        <w:t>from this analysis</w:t>
      </w:r>
      <w:r w:rsidRPr="00173F13">
        <w:rPr>
          <w:rFonts w:ascii="Helvetica" w:hAnsi="Helvetica"/>
          <w:sz w:val="22"/>
          <w:szCs w:val="22"/>
        </w:rPr>
        <w:t>.</w:t>
      </w:r>
    </w:p>
    <w:p w14:paraId="410C33A9" w14:textId="77777777" w:rsidR="00306910" w:rsidRPr="00173F13" w:rsidRDefault="00306910" w:rsidP="000B5E33">
      <w:pPr>
        <w:jc w:val="both"/>
        <w:rPr>
          <w:rFonts w:ascii="Helvetica" w:hAnsi="Helvetica"/>
          <w:sz w:val="22"/>
          <w:szCs w:val="22"/>
        </w:rPr>
        <w:sectPr w:rsidR="00306910" w:rsidRPr="00173F13" w:rsidSect="00971771">
          <w:pgSz w:w="11900" w:h="16840"/>
          <w:pgMar w:top="1440" w:right="1134" w:bottom="1440" w:left="1134" w:header="709" w:footer="709" w:gutter="0"/>
          <w:cols w:num="2" w:space="425" w:equalWidth="0">
            <w:col w:w="11340" w:space="425"/>
            <w:col w:w="2195"/>
          </w:cols>
          <w:docGrid w:linePitch="360"/>
        </w:sectPr>
      </w:pPr>
    </w:p>
    <w:p w14:paraId="73D9EC68" w14:textId="783883AA" w:rsidR="002A77F5" w:rsidRPr="00173F13" w:rsidRDefault="007B1E83" w:rsidP="00306910">
      <w:pPr>
        <w:pageBreakBefore/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7BFA3FBA" wp14:editId="388F9AF5">
            <wp:extent cx="5720080" cy="6451600"/>
            <wp:effectExtent l="0" t="0" r="0" b="0"/>
            <wp:docPr id="10" name="Picture 10" descr="HD-Abt6-Cliu-MBP:Users:chang:Documents:MPI:manuscript:Hi-C:Genome Research:revision1:fig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D-Abt6-Cliu-MBP:Users:chang:Documents:MPI:manuscript:Hi-C:Genome Research:revision1:figS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645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F3EBB" w14:textId="17F459A6" w:rsidR="008410DA" w:rsidRPr="00173F13" w:rsidRDefault="00306910" w:rsidP="000B5E33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</w:t>
      </w:r>
      <w:r w:rsidR="00B22D8F" w:rsidRPr="00173F13">
        <w:rPr>
          <w:rFonts w:ascii="Helvetica" w:hAnsi="Helvetica"/>
          <w:b/>
          <w:sz w:val="22"/>
          <w:szCs w:val="22"/>
        </w:rPr>
        <w:t>8</w:t>
      </w:r>
      <w:r w:rsidR="008410DA" w:rsidRPr="00173F13">
        <w:rPr>
          <w:rFonts w:ascii="Helvetica" w:hAnsi="Helvetica"/>
          <w:b/>
          <w:sz w:val="22"/>
          <w:szCs w:val="22"/>
        </w:rPr>
        <w:t xml:space="preserve">. </w:t>
      </w:r>
      <w:proofErr w:type="gramStart"/>
      <w:r w:rsidR="008410DA" w:rsidRPr="00173F13">
        <w:rPr>
          <w:rFonts w:ascii="Helvetica" w:hAnsi="Helvetica"/>
          <w:b/>
          <w:sz w:val="22"/>
          <w:szCs w:val="22"/>
        </w:rPr>
        <w:t xml:space="preserve">Interaction between </w:t>
      </w:r>
      <w:r w:rsidR="00E83913" w:rsidRPr="00173F13">
        <w:rPr>
          <w:rFonts w:ascii="Helvetica" w:hAnsi="Helvetica"/>
          <w:b/>
          <w:sz w:val="22"/>
          <w:szCs w:val="22"/>
        </w:rPr>
        <w:t>centromeric regions and telomeres.</w:t>
      </w:r>
      <w:proofErr w:type="gramEnd"/>
    </w:p>
    <w:p w14:paraId="1D26439C" w14:textId="2E352CA2" w:rsidR="002A77F5" w:rsidRPr="00173F13" w:rsidRDefault="00E83913" w:rsidP="000B5E33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>Calculation</w:t>
      </w:r>
      <w:r w:rsidR="002F6C29" w:rsidRPr="00173F13">
        <w:rPr>
          <w:rFonts w:ascii="Helvetica" w:hAnsi="Helvetica"/>
          <w:sz w:val="22"/>
          <w:szCs w:val="22"/>
        </w:rPr>
        <w:t>s</w:t>
      </w:r>
      <w:r w:rsidRPr="00173F13">
        <w:rPr>
          <w:rFonts w:ascii="Helvetica" w:hAnsi="Helvetica"/>
          <w:sz w:val="22"/>
          <w:szCs w:val="22"/>
        </w:rPr>
        <w:t xml:space="preserve"> </w:t>
      </w:r>
      <w:r w:rsidR="002F6C29" w:rsidRPr="00173F13">
        <w:rPr>
          <w:rFonts w:ascii="Helvetica" w:hAnsi="Helvetica"/>
          <w:sz w:val="22"/>
          <w:szCs w:val="22"/>
        </w:rPr>
        <w:t>were</w:t>
      </w:r>
      <w:r w:rsidRPr="00173F13">
        <w:rPr>
          <w:rFonts w:ascii="Helvetica" w:hAnsi="Helvetica"/>
          <w:sz w:val="22"/>
          <w:szCs w:val="22"/>
        </w:rPr>
        <w:t xml:space="preserve"> performed with Hi-C map </w:t>
      </w:r>
      <w:r w:rsidR="00CD78D3" w:rsidRPr="00173F13">
        <w:rPr>
          <w:rFonts w:ascii="Helvetica" w:hAnsi="Helvetica"/>
          <w:sz w:val="22"/>
          <w:szCs w:val="22"/>
        </w:rPr>
        <w:t xml:space="preserve">normalized </w:t>
      </w:r>
      <w:r w:rsidRPr="00173F13">
        <w:rPr>
          <w:rFonts w:ascii="Helvetica" w:hAnsi="Helvetica"/>
          <w:sz w:val="22"/>
          <w:szCs w:val="22"/>
        </w:rPr>
        <w:t xml:space="preserve">at 20 </w:t>
      </w:r>
      <w:proofErr w:type="gramStart"/>
      <w:r w:rsidRPr="00173F13">
        <w:rPr>
          <w:rFonts w:ascii="Helvetica" w:hAnsi="Helvetica"/>
          <w:sz w:val="22"/>
          <w:szCs w:val="22"/>
        </w:rPr>
        <w:t>kb</w:t>
      </w:r>
      <w:proofErr w:type="gramEnd"/>
      <w:r w:rsidRPr="00173F13">
        <w:rPr>
          <w:rFonts w:ascii="Helvetica" w:hAnsi="Helvetica"/>
          <w:sz w:val="22"/>
          <w:szCs w:val="22"/>
        </w:rPr>
        <w:t xml:space="preserve"> resolution. For each panel, bins belong</w:t>
      </w:r>
      <w:r w:rsidR="000B5E33" w:rsidRPr="00173F13">
        <w:rPr>
          <w:rFonts w:ascii="Helvetica" w:hAnsi="Helvetica"/>
          <w:sz w:val="22"/>
          <w:szCs w:val="22"/>
        </w:rPr>
        <w:t>ing</w:t>
      </w:r>
      <w:r w:rsidRPr="00173F13">
        <w:rPr>
          <w:rFonts w:ascii="Helvetica" w:hAnsi="Helvetica"/>
          <w:sz w:val="22"/>
          <w:szCs w:val="22"/>
        </w:rPr>
        <w:t xml:space="preserve"> to centromere</w:t>
      </w:r>
      <w:r w:rsidR="000B5E33" w:rsidRPr="00173F13">
        <w:rPr>
          <w:rFonts w:ascii="Helvetica" w:hAnsi="Helvetica"/>
          <w:sz w:val="22"/>
          <w:szCs w:val="22"/>
        </w:rPr>
        <w:t>s (shaded regions)</w:t>
      </w:r>
      <w:r w:rsidRPr="00173F13">
        <w:rPr>
          <w:rFonts w:ascii="Helvetica" w:hAnsi="Helvetica"/>
          <w:sz w:val="22"/>
          <w:szCs w:val="22"/>
        </w:rPr>
        <w:t xml:space="preserve"> were used as query. Arrows indicate stronger interactions found </w:t>
      </w:r>
      <w:r w:rsidR="00306910" w:rsidRPr="00173F13">
        <w:rPr>
          <w:rFonts w:ascii="Helvetica" w:hAnsi="Helvetica"/>
          <w:sz w:val="22"/>
          <w:szCs w:val="22"/>
        </w:rPr>
        <w:t>with</w:t>
      </w:r>
      <w:r w:rsidRPr="00173F13">
        <w:rPr>
          <w:rFonts w:ascii="Helvetica" w:hAnsi="Helvetica"/>
          <w:sz w:val="22"/>
          <w:szCs w:val="22"/>
        </w:rPr>
        <w:t xml:space="preserve"> </w:t>
      </w:r>
      <w:r w:rsidR="000B5E33" w:rsidRPr="00173F13">
        <w:rPr>
          <w:rFonts w:ascii="Helvetica" w:hAnsi="Helvetica"/>
          <w:sz w:val="22"/>
          <w:szCs w:val="22"/>
        </w:rPr>
        <w:t>telomeres</w:t>
      </w:r>
      <w:r w:rsidRPr="00173F13">
        <w:rPr>
          <w:rFonts w:ascii="Helvetica" w:hAnsi="Helvetica"/>
          <w:sz w:val="22"/>
          <w:szCs w:val="22"/>
        </w:rPr>
        <w:t xml:space="preserve"> of </w:t>
      </w:r>
      <w:r w:rsidR="00306910" w:rsidRPr="00173F13">
        <w:rPr>
          <w:rFonts w:ascii="Helvetica" w:hAnsi="Helvetica"/>
          <w:sz w:val="22"/>
          <w:szCs w:val="22"/>
        </w:rPr>
        <w:t xml:space="preserve">the short arms of </w:t>
      </w:r>
      <w:r w:rsidRPr="00173F13">
        <w:rPr>
          <w:rFonts w:ascii="Helvetica" w:hAnsi="Helvetica"/>
          <w:sz w:val="22"/>
          <w:szCs w:val="22"/>
        </w:rPr>
        <w:t>chromosome</w:t>
      </w:r>
      <w:r w:rsidR="00306910" w:rsidRPr="00173F13">
        <w:rPr>
          <w:rFonts w:ascii="Helvetica" w:hAnsi="Helvetica"/>
          <w:sz w:val="22"/>
          <w:szCs w:val="22"/>
        </w:rPr>
        <w:t>s</w:t>
      </w:r>
      <w:r w:rsidRPr="00173F13">
        <w:rPr>
          <w:rFonts w:ascii="Helvetica" w:hAnsi="Helvetica"/>
          <w:sz w:val="22"/>
          <w:szCs w:val="22"/>
        </w:rPr>
        <w:t xml:space="preserve"> 2 and 4.</w:t>
      </w:r>
    </w:p>
    <w:p w14:paraId="5FFC6993" w14:textId="77777777" w:rsidR="002A77F5" w:rsidRPr="00173F13" w:rsidRDefault="002A77F5" w:rsidP="000B5E33">
      <w:pPr>
        <w:jc w:val="both"/>
        <w:rPr>
          <w:rFonts w:ascii="Helvetica" w:hAnsi="Helvetica"/>
          <w:sz w:val="22"/>
          <w:szCs w:val="22"/>
        </w:rPr>
      </w:pPr>
    </w:p>
    <w:p w14:paraId="1F6C8224" w14:textId="53D0AE5D" w:rsidR="002A77F5" w:rsidRPr="00173F13" w:rsidRDefault="007A2FCC" w:rsidP="00306910">
      <w:pPr>
        <w:pageBreakBefore/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5885EADB" wp14:editId="4370A758">
            <wp:extent cx="5252720" cy="5730240"/>
            <wp:effectExtent l="0" t="0" r="5080" b="10160"/>
            <wp:docPr id="13" name="Picture 13" descr="HD-Abt6-Cliu-MBP:Users:chang:Documents:MPI:manuscript:Hi-C:fig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D-Abt6-Cliu-MBP:Users:chang:Documents:MPI:manuscript:Hi-C:figS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2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95DA5" w14:textId="1490849A" w:rsidR="00E83913" w:rsidRPr="00173F13" w:rsidRDefault="00306910" w:rsidP="000B5E33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</w:t>
      </w:r>
      <w:r w:rsidR="00B22D8F" w:rsidRPr="00173F13">
        <w:rPr>
          <w:rFonts w:ascii="Helvetica" w:hAnsi="Helvetica"/>
          <w:b/>
          <w:sz w:val="22"/>
          <w:szCs w:val="22"/>
        </w:rPr>
        <w:t>9</w:t>
      </w:r>
      <w:r w:rsidR="00E83913" w:rsidRPr="00173F13">
        <w:rPr>
          <w:rFonts w:ascii="Helvetica" w:hAnsi="Helvetica"/>
          <w:b/>
          <w:sz w:val="22"/>
          <w:szCs w:val="22"/>
        </w:rPr>
        <w:t xml:space="preserve">. </w:t>
      </w:r>
      <w:r w:rsidR="00B0111D" w:rsidRPr="00173F13">
        <w:rPr>
          <w:rFonts w:ascii="Helvetica" w:hAnsi="Helvetica"/>
          <w:b/>
          <w:sz w:val="22"/>
          <w:szCs w:val="22"/>
        </w:rPr>
        <w:t xml:space="preserve">Classification </w:t>
      </w:r>
      <w:r w:rsidR="00E83913" w:rsidRPr="00173F13">
        <w:rPr>
          <w:rFonts w:ascii="Helvetica" w:hAnsi="Helvetica"/>
          <w:b/>
          <w:sz w:val="22"/>
          <w:szCs w:val="22"/>
        </w:rPr>
        <w:t xml:space="preserve">of </w:t>
      </w:r>
      <w:r w:rsidR="000B7A98" w:rsidRPr="00173F13">
        <w:rPr>
          <w:rFonts w:ascii="Helvetica" w:hAnsi="Helvetica"/>
          <w:b/>
          <w:sz w:val="22"/>
          <w:szCs w:val="22"/>
        </w:rPr>
        <w:t xml:space="preserve">the </w:t>
      </w:r>
      <w:r w:rsidR="00E83913" w:rsidRPr="00173F13">
        <w:rPr>
          <w:rFonts w:ascii="Helvetica" w:hAnsi="Helvetica"/>
          <w:b/>
          <w:i/>
          <w:sz w:val="22"/>
          <w:szCs w:val="22"/>
        </w:rPr>
        <w:t>A.</w:t>
      </w:r>
      <w:r w:rsidR="00B0111D" w:rsidRPr="00173F13">
        <w:rPr>
          <w:rFonts w:ascii="Helvetica" w:hAnsi="Helvetica"/>
          <w:b/>
          <w:i/>
          <w:sz w:val="22"/>
          <w:szCs w:val="22"/>
        </w:rPr>
        <w:t xml:space="preserve"> </w:t>
      </w:r>
      <w:r w:rsidR="00E83913" w:rsidRPr="00173F13">
        <w:rPr>
          <w:rFonts w:ascii="Helvetica" w:hAnsi="Helvetica"/>
          <w:b/>
          <w:i/>
          <w:sz w:val="22"/>
          <w:szCs w:val="22"/>
        </w:rPr>
        <w:t>thaliana</w:t>
      </w:r>
      <w:r w:rsidR="00E83913" w:rsidRPr="00173F13">
        <w:rPr>
          <w:rFonts w:ascii="Helvetica" w:hAnsi="Helvetica"/>
          <w:b/>
          <w:sz w:val="22"/>
          <w:szCs w:val="22"/>
        </w:rPr>
        <w:t xml:space="preserve"> epigenome at 2 </w:t>
      </w:r>
      <w:proofErr w:type="gramStart"/>
      <w:r w:rsidR="00E83913" w:rsidRPr="00173F13">
        <w:rPr>
          <w:rFonts w:ascii="Helvetica" w:hAnsi="Helvetica"/>
          <w:b/>
          <w:sz w:val="22"/>
          <w:szCs w:val="22"/>
        </w:rPr>
        <w:t>kb</w:t>
      </w:r>
      <w:proofErr w:type="gramEnd"/>
      <w:r w:rsidR="00E83913" w:rsidRPr="00173F13">
        <w:rPr>
          <w:rFonts w:ascii="Helvetica" w:hAnsi="Helvetica"/>
          <w:b/>
          <w:sz w:val="22"/>
          <w:szCs w:val="22"/>
        </w:rPr>
        <w:t xml:space="preserve"> resolution.</w:t>
      </w:r>
    </w:p>
    <w:p w14:paraId="681A501E" w14:textId="48FE199E" w:rsidR="00E83913" w:rsidRPr="00173F13" w:rsidRDefault="00B0111D" w:rsidP="002F6C29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 xml:space="preserve">(A) Identification of chromatin states (CS). CS1-4 </w:t>
      </w:r>
      <w:proofErr w:type="gramStart"/>
      <w:r w:rsidRPr="00173F13">
        <w:rPr>
          <w:rFonts w:ascii="Helvetica" w:hAnsi="Helvetica"/>
          <w:sz w:val="22"/>
          <w:szCs w:val="22"/>
        </w:rPr>
        <w:t>are</w:t>
      </w:r>
      <w:proofErr w:type="gramEnd"/>
      <w:r w:rsidRPr="00173F13">
        <w:rPr>
          <w:rFonts w:ascii="Helvetica" w:hAnsi="Helvetica"/>
          <w:sz w:val="22"/>
          <w:szCs w:val="22"/>
        </w:rPr>
        <w:t xml:space="preserve"> according to Roudier and colleagues (</w:t>
      </w:r>
      <w:r w:rsidR="00306910" w:rsidRPr="00173F13">
        <w:rPr>
          <w:rFonts w:ascii="Helvetica" w:hAnsi="Helvetica"/>
          <w:sz w:val="22"/>
          <w:szCs w:val="22"/>
        </w:rPr>
        <w:t>EMBO J 30: 1928-1938, 2011)</w:t>
      </w:r>
      <w:r w:rsidRPr="00173F13">
        <w:rPr>
          <w:rFonts w:ascii="Helvetica" w:hAnsi="Helvetica"/>
          <w:sz w:val="22"/>
          <w:szCs w:val="22"/>
        </w:rPr>
        <w:t xml:space="preserve">, who used 12 epigenetic data sets that partially overlap with </w:t>
      </w:r>
      <w:r w:rsidR="00306910" w:rsidRPr="00173F13">
        <w:rPr>
          <w:rFonts w:ascii="Helvetica" w:hAnsi="Helvetica"/>
          <w:sz w:val="22"/>
          <w:szCs w:val="22"/>
        </w:rPr>
        <w:t xml:space="preserve">the </w:t>
      </w:r>
      <w:r w:rsidRPr="00173F13">
        <w:rPr>
          <w:rFonts w:ascii="Helvetica" w:hAnsi="Helvetica"/>
          <w:sz w:val="22"/>
          <w:szCs w:val="22"/>
        </w:rPr>
        <w:t>16 data sets used here. CS5 (grey) is related to CS1 (green)</w:t>
      </w:r>
      <w:r w:rsidR="00306910" w:rsidRPr="00173F13">
        <w:rPr>
          <w:rFonts w:ascii="Helvetica" w:hAnsi="Helvetica"/>
          <w:sz w:val="22"/>
          <w:szCs w:val="22"/>
        </w:rPr>
        <w:t>,</w:t>
      </w:r>
      <w:r w:rsidRPr="00173F13">
        <w:rPr>
          <w:rFonts w:ascii="Helvetica" w:hAnsi="Helvetica"/>
          <w:sz w:val="22"/>
          <w:szCs w:val="22"/>
        </w:rPr>
        <w:t xml:space="preserve"> and CS6 (purple) to CS3 (red). </w:t>
      </w:r>
      <w:r w:rsidR="005A3AF2" w:rsidRPr="00173F13">
        <w:rPr>
          <w:rFonts w:ascii="Helvetica" w:hAnsi="Helvetica"/>
          <w:sz w:val="22"/>
          <w:szCs w:val="22"/>
        </w:rPr>
        <w:t>The naming of CS1-6</w:t>
      </w:r>
      <w:r w:rsidR="00E83913" w:rsidRPr="00173F13">
        <w:rPr>
          <w:rFonts w:ascii="Helvetica" w:hAnsi="Helvetica"/>
          <w:sz w:val="22"/>
          <w:szCs w:val="22"/>
        </w:rPr>
        <w:t xml:space="preserve"> groups is </w:t>
      </w:r>
      <w:r w:rsidR="005A3AF2" w:rsidRPr="00173F13">
        <w:rPr>
          <w:rFonts w:ascii="Helvetica" w:hAnsi="Helvetica"/>
          <w:sz w:val="22"/>
          <w:szCs w:val="22"/>
        </w:rPr>
        <w:t xml:space="preserve">the same as that for </w:t>
      </w:r>
      <w:r w:rsidR="00A96E65" w:rsidRPr="00173F13">
        <w:rPr>
          <w:rFonts w:ascii="Helvetica" w:hAnsi="Helvetica"/>
          <w:sz w:val="22"/>
          <w:szCs w:val="22"/>
        </w:rPr>
        <w:t xml:space="preserve">the </w:t>
      </w:r>
      <w:r w:rsidR="005A3AF2" w:rsidRPr="00173F13">
        <w:rPr>
          <w:rFonts w:ascii="Helvetica" w:hAnsi="Helvetica"/>
          <w:sz w:val="22"/>
          <w:szCs w:val="22"/>
        </w:rPr>
        <w:t xml:space="preserve">epigenome </w:t>
      </w:r>
      <w:r w:rsidR="00A96E65" w:rsidRPr="00173F13">
        <w:rPr>
          <w:rFonts w:ascii="Helvetica" w:hAnsi="Helvetica"/>
          <w:sz w:val="22"/>
          <w:szCs w:val="22"/>
        </w:rPr>
        <w:t xml:space="preserve">approximated </w:t>
      </w:r>
      <w:r w:rsidRPr="00173F13">
        <w:rPr>
          <w:rFonts w:ascii="Helvetica" w:hAnsi="Helvetica"/>
          <w:sz w:val="22"/>
          <w:szCs w:val="22"/>
        </w:rPr>
        <w:t xml:space="preserve">with </w:t>
      </w:r>
      <w:r w:rsidR="00A96E65" w:rsidRPr="00173F13">
        <w:rPr>
          <w:rFonts w:ascii="Helvetica" w:hAnsi="Helvetica"/>
          <w:sz w:val="22"/>
          <w:szCs w:val="22"/>
        </w:rPr>
        <w:t>400 bp bins</w:t>
      </w:r>
      <w:r w:rsidRPr="00173F13">
        <w:rPr>
          <w:rFonts w:ascii="Helvetica" w:hAnsi="Helvetica"/>
          <w:sz w:val="22"/>
          <w:szCs w:val="22"/>
        </w:rPr>
        <w:t>.</w:t>
      </w:r>
      <w:r w:rsidR="005A3AF2" w:rsidRPr="00173F13">
        <w:rPr>
          <w:rFonts w:ascii="Helvetica" w:hAnsi="Helvetica"/>
          <w:sz w:val="22"/>
          <w:szCs w:val="22"/>
        </w:rPr>
        <w:t xml:space="preserve"> </w:t>
      </w:r>
      <w:r w:rsidR="007A2FCC" w:rsidRPr="00173F13">
        <w:rPr>
          <w:rFonts w:ascii="Helvetica" w:hAnsi="Helvetica"/>
          <w:sz w:val="22"/>
          <w:szCs w:val="22"/>
        </w:rPr>
        <w:t>(B</w:t>
      </w:r>
      <w:r w:rsidR="00E83913" w:rsidRPr="00173F13">
        <w:rPr>
          <w:rFonts w:ascii="Helvetica" w:hAnsi="Helvetica"/>
          <w:sz w:val="22"/>
          <w:szCs w:val="22"/>
        </w:rPr>
        <w:t>) Visualization of classified bins with the firs</w:t>
      </w:r>
      <w:r w:rsidR="007A2FCC" w:rsidRPr="00173F13">
        <w:rPr>
          <w:rFonts w:ascii="Helvetica" w:hAnsi="Helvetica"/>
          <w:sz w:val="22"/>
          <w:szCs w:val="22"/>
        </w:rPr>
        <w:t>t three principal components. (C</w:t>
      </w:r>
      <w:r w:rsidR="00CD78D3" w:rsidRPr="00173F13">
        <w:rPr>
          <w:rFonts w:ascii="Helvetica" w:hAnsi="Helvetica"/>
          <w:sz w:val="22"/>
          <w:szCs w:val="22"/>
        </w:rPr>
        <w:t>) Distribution of gene bodies</w:t>
      </w:r>
      <w:r w:rsidR="00E83913" w:rsidRPr="00173F13">
        <w:rPr>
          <w:rFonts w:ascii="Helvetica" w:hAnsi="Helvetica"/>
          <w:sz w:val="22"/>
          <w:szCs w:val="22"/>
        </w:rPr>
        <w:t xml:space="preserve"> and TE</w:t>
      </w:r>
      <w:r w:rsidR="00CD78D3" w:rsidRPr="00173F13">
        <w:rPr>
          <w:rFonts w:ascii="Helvetica" w:hAnsi="Helvetica"/>
          <w:sz w:val="22"/>
          <w:szCs w:val="22"/>
        </w:rPr>
        <w:t>s</w:t>
      </w:r>
      <w:r w:rsidR="00E83913" w:rsidRPr="00173F13">
        <w:rPr>
          <w:rFonts w:ascii="Helvetica" w:hAnsi="Helvetica"/>
          <w:sz w:val="22"/>
          <w:szCs w:val="22"/>
        </w:rPr>
        <w:t xml:space="preserve"> in CS groups. </w:t>
      </w:r>
      <w:r w:rsidR="007A2FCC" w:rsidRPr="00173F13">
        <w:rPr>
          <w:rFonts w:ascii="Helvetica" w:hAnsi="Helvetica"/>
          <w:sz w:val="22"/>
          <w:szCs w:val="22"/>
        </w:rPr>
        <w:t>(D</w:t>
      </w:r>
      <w:r w:rsidR="00BC3D35" w:rsidRPr="00173F13">
        <w:rPr>
          <w:rFonts w:ascii="Helvetica" w:hAnsi="Helvetica"/>
          <w:sz w:val="22"/>
          <w:szCs w:val="22"/>
        </w:rPr>
        <w:t xml:space="preserve">) Distribution of genes, based on the location of </w:t>
      </w:r>
      <w:r w:rsidR="007A2FCC" w:rsidRPr="00173F13">
        <w:rPr>
          <w:rFonts w:ascii="Helvetica" w:hAnsi="Helvetica"/>
          <w:sz w:val="22"/>
          <w:szCs w:val="22"/>
        </w:rPr>
        <w:t>their TSSs, in each CS group. (E</w:t>
      </w:r>
      <w:r w:rsidR="00BC3D35" w:rsidRPr="00173F13">
        <w:rPr>
          <w:rFonts w:ascii="Helvetica" w:hAnsi="Helvetica"/>
          <w:sz w:val="22"/>
          <w:szCs w:val="22"/>
        </w:rPr>
        <w:t>) Distribution of gene expression level in each CS group</w:t>
      </w:r>
      <w:r w:rsidRPr="00173F13">
        <w:rPr>
          <w:rFonts w:ascii="Helvetica" w:hAnsi="Helvetica"/>
          <w:sz w:val="22"/>
          <w:szCs w:val="22"/>
        </w:rPr>
        <w:t>;</w:t>
      </w:r>
      <w:r w:rsidR="00BC3D35" w:rsidRPr="00173F13">
        <w:rPr>
          <w:rFonts w:ascii="Helvetica" w:hAnsi="Helvetica"/>
          <w:sz w:val="22"/>
          <w:szCs w:val="22"/>
        </w:rPr>
        <w:t xml:space="preserve"> see Supplemental Fig. 16B for detail</w:t>
      </w:r>
      <w:r w:rsidRPr="00173F13">
        <w:rPr>
          <w:rFonts w:ascii="Helvetica" w:hAnsi="Helvetica"/>
          <w:sz w:val="22"/>
          <w:szCs w:val="22"/>
        </w:rPr>
        <w:t>ed</w:t>
      </w:r>
      <w:r w:rsidR="00BC3D35" w:rsidRPr="00173F13">
        <w:rPr>
          <w:rFonts w:ascii="Helvetica" w:hAnsi="Helvetica"/>
          <w:sz w:val="22"/>
          <w:szCs w:val="22"/>
        </w:rPr>
        <w:t xml:space="preserve"> </w:t>
      </w:r>
      <w:r w:rsidR="00CD78D3" w:rsidRPr="00173F13">
        <w:rPr>
          <w:rFonts w:ascii="Helvetica" w:hAnsi="Helvetica"/>
          <w:sz w:val="22"/>
          <w:szCs w:val="22"/>
        </w:rPr>
        <w:t xml:space="preserve">definition of </w:t>
      </w:r>
      <w:r w:rsidR="00BC3D35" w:rsidRPr="00173F13">
        <w:rPr>
          <w:rFonts w:ascii="Helvetica" w:hAnsi="Helvetica"/>
          <w:sz w:val="22"/>
          <w:szCs w:val="22"/>
        </w:rPr>
        <w:t>expression level</w:t>
      </w:r>
      <w:r w:rsidR="00CD78D3" w:rsidRPr="00173F13">
        <w:rPr>
          <w:rFonts w:ascii="Helvetica" w:hAnsi="Helvetica"/>
          <w:sz w:val="22"/>
          <w:szCs w:val="22"/>
        </w:rPr>
        <w:t>s</w:t>
      </w:r>
      <w:r w:rsidR="00BC3D35" w:rsidRPr="00173F13">
        <w:rPr>
          <w:rFonts w:ascii="Helvetica" w:hAnsi="Helvetica"/>
          <w:sz w:val="22"/>
          <w:szCs w:val="22"/>
        </w:rPr>
        <w:t>.</w:t>
      </w:r>
    </w:p>
    <w:p w14:paraId="54806C2F" w14:textId="77777777" w:rsidR="00E83913" w:rsidRPr="00173F13" w:rsidRDefault="00E83913" w:rsidP="000B5E33">
      <w:pPr>
        <w:jc w:val="both"/>
        <w:rPr>
          <w:rFonts w:ascii="Helvetica" w:hAnsi="Helvetica"/>
          <w:sz w:val="22"/>
          <w:szCs w:val="22"/>
        </w:rPr>
      </w:pPr>
    </w:p>
    <w:p w14:paraId="6F835C74" w14:textId="77777777" w:rsidR="00785648" w:rsidRPr="00173F13" w:rsidRDefault="00785648" w:rsidP="00687A9F">
      <w:pPr>
        <w:jc w:val="both"/>
        <w:rPr>
          <w:rFonts w:ascii="Helvetica" w:hAnsi="Helvetica"/>
          <w:b/>
          <w:sz w:val="22"/>
          <w:szCs w:val="22"/>
        </w:rPr>
        <w:sectPr w:rsidR="00785648" w:rsidRPr="00173F13" w:rsidSect="00DD2603">
          <w:pgSz w:w="11900" w:h="16840"/>
          <w:pgMar w:top="1134" w:right="1440" w:bottom="1134" w:left="1440" w:header="709" w:footer="709" w:gutter="0"/>
          <w:cols w:space="708"/>
          <w:docGrid w:linePitch="360"/>
        </w:sectPr>
      </w:pPr>
    </w:p>
    <w:p w14:paraId="5452758D" w14:textId="154DCFB9" w:rsidR="00687A9F" w:rsidRPr="00173F13" w:rsidRDefault="009D212D" w:rsidP="009D212D">
      <w:pPr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anchor distT="0" distB="0" distL="114300" distR="114300" simplePos="0" relativeHeight="251664384" behindDoc="0" locked="0" layoutInCell="1" allowOverlap="1" wp14:anchorId="1B70C002" wp14:editId="7151C1BE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7248525" cy="5434330"/>
            <wp:effectExtent l="0" t="0" r="0" b="1270"/>
            <wp:wrapSquare wrapText="bothSides"/>
            <wp:docPr id="15" name="Picture 15" descr="HD-abt6-cliu-mbp:Users:cliu:Documents:MPI:manuscript:Hi-C:Genome Research:revision1:figS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D-abt6-cliu-mbp:Users:cliu:Documents:MPI:manuscript:Hi-C:Genome Research:revision1:figS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543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A748E57" w14:textId="5A8220BB" w:rsidR="00687A9F" w:rsidRPr="00173F13" w:rsidRDefault="00687A9F" w:rsidP="00687A9F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S10. Bias analysis of bins grouped according to chromatin states.</w:t>
      </w:r>
    </w:p>
    <w:p w14:paraId="6485A3ED" w14:textId="6D15F16E" w:rsidR="00687A9F" w:rsidRPr="00173F13" w:rsidRDefault="00687A9F" w:rsidP="00687A9F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 xml:space="preserve">The distribution patterns of effective length, GC content, mappability, and number of GATC ends are plotted for bins belong to each CS group. </w:t>
      </w:r>
      <w:r w:rsidR="002215F2" w:rsidRPr="00173F13">
        <w:rPr>
          <w:rFonts w:ascii="Helvetica" w:hAnsi="Helvetica"/>
          <w:sz w:val="22"/>
          <w:szCs w:val="22"/>
        </w:rPr>
        <w:t>Bins not included for Hi-C map normalization and bins belonging to centromere are not included in the plots.</w:t>
      </w:r>
    </w:p>
    <w:p w14:paraId="23D04260" w14:textId="77777777" w:rsidR="00785648" w:rsidRPr="00173F13" w:rsidRDefault="00785648" w:rsidP="008C3114">
      <w:pPr>
        <w:jc w:val="both"/>
        <w:rPr>
          <w:rFonts w:ascii="Helvetica" w:hAnsi="Helvetica"/>
          <w:sz w:val="22"/>
          <w:szCs w:val="22"/>
        </w:rPr>
        <w:sectPr w:rsidR="00785648" w:rsidRPr="00173F13" w:rsidSect="009D212D">
          <w:headerReference w:type="default" r:id="rId20"/>
          <w:pgSz w:w="16840" w:h="11900" w:orient="landscape"/>
          <w:pgMar w:top="1440" w:right="1134" w:bottom="1440" w:left="1134" w:header="709" w:footer="709" w:gutter="0"/>
          <w:cols w:space="708"/>
          <w:docGrid w:linePitch="360"/>
        </w:sectPr>
      </w:pPr>
    </w:p>
    <w:p w14:paraId="00600161" w14:textId="1D7EC820" w:rsidR="008C3114" w:rsidRPr="00173F13" w:rsidRDefault="008C3114" w:rsidP="008C3114">
      <w:pPr>
        <w:jc w:val="both"/>
        <w:rPr>
          <w:rFonts w:ascii="Helvetica" w:hAnsi="Helvetica"/>
          <w:sz w:val="22"/>
          <w:szCs w:val="22"/>
        </w:rPr>
      </w:pPr>
    </w:p>
    <w:p w14:paraId="7E21A4BA" w14:textId="77777777" w:rsidR="008C3114" w:rsidRPr="00173F13" w:rsidRDefault="008C3114" w:rsidP="008C3114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3E42F3B2" wp14:editId="298BC03E">
            <wp:extent cx="5723255" cy="5596255"/>
            <wp:effectExtent l="0" t="0" r="0" b="0"/>
            <wp:docPr id="43" name="Picture 43" descr="HD-Abt6-Cliu-MBP:Users:chang:Documents:MPI:manuscript:Hi-C:Genome Research:revision1:figS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D-Abt6-Cliu-MBP:Users:chang:Documents:MPI:manuscript:Hi-C:Genome Research:revision1:figS1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255" cy="559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96024" w14:textId="77777777" w:rsidR="008C3114" w:rsidRPr="00173F13" w:rsidRDefault="008C3114" w:rsidP="008C3114">
      <w:pPr>
        <w:jc w:val="both"/>
        <w:rPr>
          <w:rFonts w:ascii="Helvetica" w:hAnsi="Helvetica"/>
          <w:b/>
          <w:sz w:val="22"/>
          <w:szCs w:val="22"/>
        </w:rPr>
      </w:pPr>
    </w:p>
    <w:p w14:paraId="41AA34F2" w14:textId="7954A12D" w:rsidR="008C3114" w:rsidRPr="00173F13" w:rsidRDefault="00687A9F" w:rsidP="008C3114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S11</w:t>
      </w:r>
      <w:r w:rsidR="008C3114" w:rsidRPr="00173F13">
        <w:rPr>
          <w:rFonts w:ascii="Helvetica" w:hAnsi="Helvetica"/>
          <w:b/>
          <w:sz w:val="22"/>
          <w:szCs w:val="22"/>
        </w:rPr>
        <w:t>. Bias analysis of bins showing extreme week or strong contact strength.</w:t>
      </w:r>
    </w:p>
    <w:p w14:paraId="39BE0919" w14:textId="77777777" w:rsidR="008C3114" w:rsidRPr="00173F13" w:rsidRDefault="008C3114" w:rsidP="008C3114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 xml:space="preserve">The distribution patterns of effective length, GC content, mappability, and number of GATC ends are plotted for bins with the 5% lowest or highest contact strength. </w:t>
      </w:r>
    </w:p>
    <w:p w14:paraId="4A6FCE1C" w14:textId="77777777" w:rsidR="008C3114" w:rsidRPr="00173F13" w:rsidRDefault="008C3114" w:rsidP="008C3114">
      <w:pPr>
        <w:jc w:val="both"/>
        <w:rPr>
          <w:rFonts w:ascii="Helvetica" w:hAnsi="Helvetica"/>
          <w:sz w:val="22"/>
          <w:szCs w:val="22"/>
        </w:rPr>
        <w:sectPr w:rsidR="008C3114" w:rsidRPr="00173F13" w:rsidSect="00DD2603">
          <w:headerReference w:type="default" r:id="rId22"/>
          <w:pgSz w:w="11900" w:h="16840"/>
          <w:pgMar w:top="1134" w:right="1440" w:bottom="1134" w:left="1440" w:header="709" w:footer="709" w:gutter="0"/>
          <w:cols w:space="708"/>
          <w:docGrid w:linePitch="360"/>
        </w:sectPr>
      </w:pPr>
      <w:r w:rsidRPr="00173F13">
        <w:rPr>
          <w:rFonts w:ascii="Helvetica" w:hAnsi="Helvetica"/>
          <w:sz w:val="22"/>
          <w:szCs w:val="22"/>
        </w:rPr>
        <w:t xml:space="preserve"> </w:t>
      </w:r>
    </w:p>
    <w:p w14:paraId="76F1A140" w14:textId="3A4320AF" w:rsidR="002A77F5" w:rsidRPr="00173F13" w:rsidRDefault="003853F2" w:rsidP="002F6C29">
      <w:pPr>
        <w:pageBreakBefore/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anchor distT="0" distB="0" distL="114300" distR="114300" simplePos="0" relativeHeight="251659264" behindDoc="0" locked="0" layoutInCell="1" allowOverlap="1" wp14:anchorId="3C49AFAB" wp14:editId="039843A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382645" cy="6324600"/>
            <wp:effectExtent l="0" t="0" r="0" b="0"/>
            <wp:wrapTight wrapText="bothSides">
              <wp:wrapPolygon edited="0">
                <wp:start x="0" y="0"/>
                <wp:lineTo x="0" y="21513"/>
                <wp:lineTo x="21409" y="21513"/>
                <wp:lineTo x="21409" y="0"/>
                <wp:lineTo x="0" y="0"/>
              </wp:wrapPolygon>
            </wp:wrapTight>
            <wp:docPr id="23" name="Picture 23" descr="HD-Abt6-Cliu-MBP:Users:chang:Documents:MPI:manuscript:Hi-C:Genome Research:revision1:figS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D-Abt6-Cliu-MBP:Users:chang:Documents:MPI:manuscript:Hi-C:Genome Research:revision1:figS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645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C3FE5A" w14:textId="6E17D124" w:rsidR="00BC3D35" w:rsidRPr="00173F13" w:rsidRDefault="00306910" w:rsidP="000B5E33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</w:t>
      </w:r>
      <w:r w:rsidR="00BC3D35" w:rsidRPr="00173F13">
        <w:rPr>
          <w:rFonts w:ascii="Helvetica" w:hAnsi="Helvetica"/>
          <w:b/>
          <w:sz w:val="22"/>
          <w:szCs w:val="22"/>
        </w:rPr>
        <w:t>1</w:t>
      </w:r>
      <w:r w:rsidR="00687A9F" w:rsidRPr="00173F13">
        <w:rPr>
          <w:rFonts w:ascii="Helvetica" w:hAnsi="Helvetica"/>
          <w:b/>
          <w:sz w:val="22"/>
          <w:szCs w:val="22"/>
        </w:rPr>
        <w:t>2</w:t>
      </w:r>
      <w:r w:rsidR="00BC3D35" w:rsidRPr="00173F13">
        <w:rPr>
          <w:rFonts w:ascii="Helvetica" w:hAnsi="Helvetica"/>
          <w:b/>
          <w:sz w:val="22"/>
          <w:szCs w:val="22"/>
        </w:rPr>
        <w:t xml:space="preserve">. </w:t>
      </w:r>
      <w:proofErr w:type="gramStart"/>
      <w:r w:rsidR="00BC3D35" w:rsidRPr="00173F13">
        <w:rPr>
          <w:rFonts w:ascii="Helvetica" w:hAnsi="Helvetica"/>
          <w:b/>
          <w:sz w:val="22"/>
          <w:szCs w:val="22"/>
        </w:rPr>
        <w:t>Asso</w:t>
      </w:r>
      <w:r w:rsidR="00A44821" w:rsidRPr="00173F13">
        <w:rPr>
          <w:rFonts w:ascii="Helvetica" w:hAnsi="Helvetica"/>
          <w:b/>
          <w:sz w:val="22"/>
          <w:szCs w:val="22"/>
        </w:rPr>
        <w:t>ciation between cont</w:t>
      </w:r>
      <w:r w:rsidR="00BC3D35" w:rsidRPr="00173F13">
        <w:rPr>
          <w:rFonts w:ascii="Helvetica" w:hAnsi="Helvetica"/>
          <w:b/>
          <w:sz w:val="22"/>
          <w:szCs w:val="22"/>
        </w:rPr>
        <w:t>act strength and epigenetic marks.</w:t>
      </w:r>
      <w:proofErr w:type="gramEnd"/>
    </w:p>
    <w:p w14:paraId="01205527" w14:textId="717C2F14" w:rsidR="00FF18F6" w:rsidRPr="00173F13" w:rsidRDefault="00BC3D35" w:rsidP="002F6C29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 xml:space="preserve">(A) </w:t>
      </w:r>
      <w:r w:rsidR="00C31D33" w:rsidRPr="00173F13">
        <w:rPr>
          <w:rFonts w:ascii="Helvetica" w:hAnsi="Helvetica"/>
          <w:sz w:val="22"/>
          <w:szCs w:val="22"/>
        </w:rPr>
        <w:t xml:space="preserve">Relationship between proportion of CS groups of bins and rank of contact strength </w:t>
      </w:r>
      <w:r w:rsidR="00B1423A" w:rsidRPr="00173F13">
        <w:rPr>
          <w:rFonts w:ascii="Helvetica" w:hAnsi="Helvetica"/>
          <w:sz w:val="22"/>
          <w:szCs w:val="22"/>
        </w:rPr>
        <w:t xml:space="preserve">(10 </w:t>
      </w:r>
      <w:proofErr w:type="gramStart"/>
      <w:r w:rsidR="00B1423A" w:rsidRPr="00173F13">
        <w:rPr>
          <w:rFonts w:ascii="Helvetica" w:hAnsi="Helvetica"/>
          <w:sz w:val="22"/>
          <w:szCs w:val="22"/>
        </w:rPr>
        <w:t>kb</w:t>
      </w:r>
      <w:proofErr w:type="gramEnd"/>
      <w:r w:rsidR="00B1423A" w:rsidRPr="00173F13">
        <w:rPr>
          <w:rFonts w:ascii="Helvetica" w:hAnsi="Helvetica"/>
          <w:sz w:val="22"/>
          <w:szCs w:val="22"/>
        </w:rPr>
        <w:t>)</w:t>
      </w:r>
      <w:r w:rsidRPr="00173F13">
        <w:rPr>
          <w:rFonts w:ascii="Helvetica" w:hAnsi="Helvetica"/>
          <w:sz w:val="22"/>
          <w:szCs w:val="22"/>
        </w:rPr>
        <w:t>(</w:t>
      </w:r>
      <w:r w:rsidR="003853F2" w:rsidRPr="00173F13">
        <w:rPr>
          <w:rFonts w:ascii="Helvetica" w:hAnsi="Helvetica"/>
          <w:sz w:val="22"/>
          <w:szCs w:val="22"/>
        </w:rPr>
        <w:t xml:space="preserve">left </w:t>
      </w:r>
      <w:r w:rsidRPr="00173F13">
        <w:rPr>
          <w:rFonts w:ascii="Helvetica" w:hAnsi="Helvetica"/>
          <w:sz w:val="22"/>
          <w:szCs w:val="22"/>
        </w:rPr>
        <w:t>panel).</w:t>
      </w:r>
      <w:r w:rsidR="001850EE" w:rsidRPr="00173F13">
        <w:rPr>
          <w:rFonts w:ascii="Helvetica" w:hAnsi="Helvetica"/>
          <w:sz w:val="22"/>
          <w:szCs w:val="22"/>
        </w:rPr>
        <w:t xml:space="preserve"> Results from bins from CS1 to CS6 are all shown here, while results </w:t>
      </w:r>
      <w:r w:rsidR="001E1B1F" w:rsidRPr="00173F13">
        <w:rPr>
          <w:rFonts w:ascii="Helvetica" w:hAnsi="Helvetica"/>
          <w:sz w:val="22"/>
          <w:szCs w:val="22"/>
        </w:rPr>
        <w:t>without CS3 and CS4</w:t>
      </w:r>
      <w:r w:rsidR="001850EE" w:rsidRPr="00173F13">
        <w:rPr>
          <w:rFonts w:ascii="Helvetica" w:hAnsi="Helvetica"/>
          <w:sz w:val="22"/>
          <w:szCs w:val="22"/>
        </w:rPr>
        <w:t xml:space="preserve"> are shown in Figure 3C. Right </w:t>
      </w:r>
      <w:r w:rsidRPr="00173F13">
        <w:rPr>
          <w:rFonts w:ascii="Helvetica" w:hAnsi="Helvetica"/>
          <w:sz w:val="22"/>
          <w:szCs w:val="22"/>
        </w:rPr>
        <w:t xml:space="preserve">panel, </w:t>
      </w:r>
      <w:r w:rsidR="001850EE" w:rsidRPr="00173F13">
        <w:rPr>
          <w:rFonts w:ascii="Helvetica" w:hAnsi="Helvetica" w:cs="Times New Roman"/>
          <w:sz w:val="22"/>
          <w:szCs w:val="22"/>
        </w:rPr>
        <w:t>the local contact values were permuted and randomly assigned back to each bin, and bins are subsequently ranked based their new values.</w:t>
      </w:r>
      <w:r w:rsidRPr="00173F13">
        <w:rPr>
          <w:rFonts w:ascii="Helvetica" w:hAnsi="Helvetica"/>
          <w:sz w:val="22"/>
          <w:szCs w:val="22"/>
        </w:rPr>
        <w:t xml:space="preserve"> (B</w:t>
      </w:r>
      <w:proofErr w:type="gramStart"/>
      <w:r w:rsidR="003853F2" w:rsidRPr="00173F13">
        <w:rPr>
          <w:rFonts w:ascii="Helvetica" w:hAnsi="Helvetica"/>
          <w:sz w:val="22"/>
          <w:szCs w:val="22"/>
        </w:rPr>
        <w:t>,C</w:t>
      </w:r>
      <w:proofErr w:type="gramEnd"/>
      <w:r w:rsidRPr="00173F13">
        <w:rPr>
          <w:rFonts w:ascii="Helvetica" w:hAnsi="Helvetica"/>
          <w:sz w:val="22"/>
          <w:szCs w:val="22"/>
        </w:rPr>
        <w:t xml:space="preserve">) Contact strength of </w:t>
      </w:r>
      <w:r w:rsidR="003853F2" w:rsidRPr="00173F13">
        <w:rPr>
          <w:rFonts w:ascii="Helvetica" w:hAnsi="Helvetica"/>
          <w:sz w:val="22"/>
          <w:szCs w:val="22"/>
        </w:rPr>
        <w:t xml:space="preserve">adjacent </w:t>
      </w:r>
      <w:r w:rsidRPr="00173F13">
        <w:rPr>
          <w:rFonts w:ascii="Helvetica" w:hAnsi="Helvetica"/>
          <w:sz w:val="22"/>
          <w:szCs w:val="22"/>
        </w:rPr>
        <w:t>bins</w:t>
      </w:r>
      <w:r w:rsidR="00B1423A" w:rsidRPr="00173F13">
        <w:rPr>
          <w:rFonts w:ascii="Helvetica" w:hAnsi="Helvetica"/>
          <w:sz w:val="22"/>
          <w:szCs w:val="22"/>
        </w:rPr>
        <w:t xml:space="preserve"> </w:t>
      </w:r>
      <w:r w:rsidR="003853F2" w:rsidRPr="00173F13">
        <w:rPr>
          <w:rFonts w:ascii="Helvetica" w:hAnsi="Helvetica"/>
          <w:sz w:val="22"/>
          <w:szCs w:val="22"/>
        </w:rPr>
        <w:t xml:space="preserve">(B) and bins </w:t>
      </w:r>
      <w:r w:rsidR="00FF18F6" w:rsidRPr="00173F13">
        <w:rPr>
          <w:rFonts w:ascii="Helvetica" w:hAnsi="Helvetica"/>
          <w:sz w:val="22"/>
          <w:szCs w:val="22"/>
        </w:rPr>
        <w:t>at distance of</w:t>
      </w:r>
      <w:r w:rsidR="00B1423A" w:rsidRPr="00173F13">
        <w:rPr>
          <w:rFonts w:ascii="Helvetica" w:hAnsi="Helvetica"/>
          <w:sz w:val="22"/>
          <w:szCs w:val="22"/>
        </w:rPr>
        <w:t xml:space="preserve"> </w:t>
      </w:r>
      <w:proofErr w:type="gramStart"/>
      <w:r w:rsidR="00B1423A" w:rsidRPr="00173F13">
        <w:rPr>
          <w:rFonts w:ascii="Helvetica" w:hAnsi="Helvetica"/>
          <w:sz w:val="22"/>
          <w:szCs w:val="22"/>
        </w:rPr>
        <w:t>100 kb</w:t>
      </w:r>
      <w:proofErr w:type="gramEnd"/>
      <w:r w:rsidR="003853F2" w:rsidRPr="00173F13">
        <w:rPr>
          <w:rFonts w:ascii="Helvetica" w:hAnsi="Helvetica"/>
          <w:sz w:val="22"/>
          <w:szCs w:val="22"/>
        </w:rPr>
        <w:t xml:space="preserve"> (C)</w:t>
      </w:r>
      <w:r w:rsidRPr="00173F13">
        <w:rPr>
          <w:rFonts w:ascii="Helvetica" w:hAnsi="Helvetica"/>
          <w:sz w:val="22"/>
          <w:szCs w:val="22"/>
        </w:rPr>
        <w:t xml:space="preserve">. </w:t>
      </w:r>
      <w:r w:rsidR="002215F2" w:rsidRPr="00173F13">
        <w:rPr>
          <w:rFonts w:ascii="Helvetica" w:hAnsi="Helvetica"/>
          <w:sz w:val="22"/>
          <w:szCs w:val="22"/>
        </w:rPr>
        <w:t>For panel B, the plot</w:t>
      </w:r>
      <w:r w:rsidR="001850EE" w:rsidRPr="00173F13">
        <w:rPr>
          <w:rFonts w:ascii="Helvetica" w:hAnsi="Helvetica"/>
          <w:sz w:val="22"/>
          <w:szCs w:val="22"/>
        </w:rPr>
        <w:t xml:space="preserve"> without C</w:t>
      </w:r>
      <w:r w:rsidR="0036649E" w:rsidRPr="00173F13">
        <w:rPr>
          <w:rFonts w:ascii="Helvetica" w:hAnsi="Helvetica"/>
          <w:sz w:val="22"/>
          <w:szCs w:val="22"/>
        </w:rPr>
        <w:t xml:space="preserve">S3 and CS4 </w:t>
      </w:r>
      <w:r w:rsidR="002215F2" w:rsidRPr="00173F13">
        <w:rPr>
          <w:rFonts w:ascii="Helvetica" w:hAnsi="Helvetica"/>
          <w:sz w:val="22"/>
          <w:szCs w:val="22"/>
        </w:rPr>
        <w:t>is</w:t>
      </w:r>
      <w:r w:rsidR="0036649E" w:rsidRPr="00173F13">
        <w:rPr>
          <w:rFonts w:ascii="Helvetica" w:hAnsi="Helvetica"/>
          <w:sz w:val="22"/>
          <w:szCs w:val="22"/>
        </w:rPr>
        <w:t xml:space="preserve"> a</w:t>
      </w:r>
      <w:r w:rsidR="002215F2" w:rsidRPr="00173F13">
        <w:rPr>
          <w:rFonts w:ascii="Helvetica" w:hAnsi="Helvetica"/>
          <w:sz w:val="22"/>
          <w:szCs w:val="22"/>
        </w:rPr>
        <w:t>l</w:t>
      </w:r>
      <w:r w:rsidR="0036649E" w:rsidRPr="00173F13">
        <w:rPr>
          <w:rFonts w:ascii="Helvetica" w:hAnsi="Helvetica"/>
          <w:sz w:val="22"/>
          <w:szCs w:val="22"/>
        </w:rPr>
        <w:t>so shown in Fig</w:t>
      </w:r>
      <w:r w:rsidR="001850EE" w:rsidRPr="00173F13">
        <w:rPr>
          <w:rFonts w:ascii="Helvetica" w:hAnsi="Helvetica"/>
          <w:sz w:val="22"/>
          <w:szCs w:val="22"/>
        </w:rPr>
        <w:t xml:space="preserve">ure 3D. </w:t>
      </w:r>
      <w:r w:rsidR="00FF18F6" w:rsidRPr="00173F13">
        <w:rPr>
          <w:rFonts w:ascii="Helvetica" w:hAnsi="Helvetica"/>
          <w:sz w:val="22"/>
          <w:szCs w:val="22"/>
        </w:rPr>
        <w:t>Bins with unclear category are not shown since they are of small number.</w:t>
      </w:r>
    </w:p>
    <w:p w14:paraId="30017DF7" w14:textId="26C2255E" w:rsidR="00BC3D35" w:rsidRPr="00173F13" w:rsidRDefault="00BC3D35" w:rsidP="000B5E33">
      <w:pPr>
        <w:jc w:val="both"/>
        <w:rPr>
          <w:rFonts w:ascii="Helvetica" w:hAnsi="Helvetica"/>
          <w:sz w:val="22"/>
          <w:szCs w:val="22"/>
        </w:rPr>
      </w:pPr>
    </w:p>
    <w:p w14:paraId="2C438A9D" w14:textId="56A57146" w:rsidR="00687A9F" w:rsidRPr="00173F13" w:rsidRDefault="00687A9F" w:rsidP="00687A9F">
      <w:pPr>
        <w:jc w:val="both"/>
        <w:rPr>
          <w:rFonts w:ascii="Helvetica" w:hAnsi="Helvetica"/>
          <w:sz w:val="22"/>
          <w:szCs w:val="22"/>
        </w:rPr>
      </w:pPr>
    </w:p>
    <w:p w14:paraId="36297863" w14:textId="23F76911" w:rsidR="00687A9F" w:rsidRPr="00173F13" w:rsidRDefault="007F1BC4" w:rsidP="00687A9F">
      <w:pPr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65867476" wp14:editId="722EB10D">
            <wp:extent cx="5723255" cy="5376545"/>
            <wp:effectExtent l="0" t="0" r="0" b="8255"/>
            <wp:docPr id="45" name="Picture 45" descr="HD-Abt6-Cliu-MBP:Users:chang:Documents:MPI:manuscript:Hi-C:Genome Research:revision1:figS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D-Abt6-Cliu-MBP:Users:chang:Documents:MPI:manuscript:Hi-C:Genome Research:revision1:figS1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255" cy="537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C2F26" w14:textId="77777777" w:rsidR="00687A9F" w:rsidRPr="00173F13" w:rsidRDefault="00687A9F" w:rsidP="00687A9F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 xml:space="preserve">Figure S13. </w:t>
      </w:r>
      <w:proofErr w:type="gramStart"/>
      <w:r w:rsidRPr="00173F13">
        <w:rPr>
          <w:rFonts w:ascii="Helvetica" w:hAnsi="Helvetica"/>
          <w:b/>
          <w:sz w:val="22"/>
          <w:szCs w:val="22"/>
        </w:rPr>
        <w:t>Association between local contact strength of bins and epigenetic marks.</w:t>
      </w:r>
      <w:proofErr w:type="gramEnd"/>
    </w:p>
    <w:p w14:paraId="38A9C60F" w14:textId="77777777" w:rsidR="00687A9F" w:rsidRPr="00173F13" w:rsidRDefault="00687A9F" w:rsidP="00687A9F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 xml:space="preserve">Average enrichment of 16 epigenetic marks in bins ranked based on local contact values is plotted. Rank 1 represents bins with the lowest contact values. Y-axis indicates percentage of nucleotides in 2 </w:t>
      </w:r>
      <w:proofErr w:type="gramStart"/>
      <w:r w:rsidRPr="00173F13">
        <w:rPr>
          <w:rFonts w:ascii="Helvetica" w:hAnsi="Helvetica"/>
          <w:sz w:val="22"/>
          <w:szCs w:val="22"/>
        </w:rPr>
        <w:t>kb</w:t>
      </w:r>
      <w:proofErr w:type="gramEnd"/>
      <w:r w:rsidRPr="00173F13">
        <w:rPr>
          <w:rFonts w:ascii="Helvetica" w:hAnsi="Helvetica"/>
          <w:sz w:val="22"/>
          <w:szCs w:val="22"/>
        </w:rPr>
        <w:t xml:space="preserve"> bins.</w:t>
      </w:r>
    </w:p>
    <w:p w14:paraId="641FEDA9" w14:textId="77777777" w:rsidR="00687A9F" w:rsidRPr="00173F13" w:rsidRDefault="00687A9F" w:rsidP="00687A9F">
      <w:pPr>
        <w:jc w:val="both"/>
        <w:rPr>
          <w:rFonts w:ascii="Helvetica" w:hAnsi="Helvetica"/>
          <w:sz w:val="22"/>
          <w:szCs w:val="22"/>
        </w:rPr>
      </w:pPr>
    </w:p>
    <w:p w14:paraId="444A3A35" w14:textId="77777777" w:rsidR="00BC3D35" w:rsidRPr="00173F13" w:rsidRDefault="00BC3D35" w:rsidP="000B5E33">
      <w:pPr>
        <w:jc w:val="both"/>
        <w:rPr>
          <w:rFonts w:ascii="Helvetica" w:hAnsi="Helvetica"/>
          <w:sz w:val="22"/>
          <w:szCs w:val="22"/>
        </w:rPr>
      </w:pPr>
    </w:p>
    <w:p w14:paraId="7D1C7BBB" w14:textId="3C23CD97" w:rsidR="002A77F5" w:rsidRPr="00173F13" w:rsidRDefault="008047FF" w:rsidP="002F6C29">
      <w:pPr>
        <w:pageBreakBefore/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79437278" wp14:editId="394F8EBD">
            <wp:extent cx="5715000" cy="5918200"/>
            <wp:effectExtent l="0" t="0" r="0" b="0"/>
            <wp:docPr id="11" name="Picture 11" descr="HD-Abt6-Cliu-MBP:Users:chang:Documents:MPI:manuscript:Hi-C:Genome Research:revision1:figS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D-Abt6-Cliu-MBP:Users:chang:Documents:MPI:manuscript:Hi-C:Genome Research:revision1:figS1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91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3BDFA" w14:textId="746D17D6" w:rsidR="00B1423A" w:rsidRPr="00173F13" w:rsidRDefault="00306910" w:rsidP="000B5E33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</w:t>
      </w:r>
      <w:r w:rsidR="00B1423A" w:rsidRPr="00173F13">
        <w:rPr>
          <w:rFonts w:ascii="Helvetica" w:hAnsi="Helvetica"/>
          <w:b/>
          <w:sz w:val="22"/>
          <w:szCs w:val="22"/>
        </w:rPr>
        <w:t>1</w:t>
      </w:r>
      <w:r w:rsidR="00B22D8F" w:rsidRPr="00173F13">
        <w:rPr>
          <w:rFonts w:ascii="Helvetica" w:hAnsi="Helvetica"/>
          <w:b/>
          <w:sz w:val="22"/>
          <w:szCs w:val="22"/>
        </w:rPr>
        <w:t>4</w:t>
      </w:r>
      <w:r w:rsidR="00B1423A" w:rsidRPr="00173F13">
        <w:rPr>
          <w:rFonts w:ascii="Helvetica" w:hAnsi="Helvetica"/>
          <w:b/>
          <w:sz w:val="22"/>
          <w:szCs w:val="22"/>
        </w:rPr>
        <w:t xml:space="preserve">. </w:t>
      </w:r>
      <w:proofErr w:type="gramStart"/>
      <w:r w:rsidR="00E81202" w:rsidRPr="00173F13">
        <w:rPr>
          <w:rFonts w:ascii="Helvetica" w:hAnsi="Helvetica"/>
          <w:b/>
          <w:sz w:val="22"/>
          <w:szCs w:val="22"/>
        </w:rPr>
        <w:t xml:space="preserve">The </w:t>
      </w:r>
      <w:r w:rsidR="00785648" w:rsidRPr="00173F13">
        <w:rPr>
          <w:rFonts w:ascii="Helvetica" w:hAnsi="Helvetica"/>
          <w:b/>
          <w:i/>
          <w:sz w:val="22"/>
          <w:szCs w:val="22"/>
        </w:rPr>
        <w:t>A. thaliana</w:t>
      </w:r>
      <w:r w:rsidR="00785648" w:rsidRPr="00173F13">
        <w:rPr>
          <w:rFonts w:ascii="Helvetica" w:hAnsi="Helvetica"/>
          <w:b/>
          <w:sz w:val="22"/>
          <w:szCs w:val="22"/>
        </w:rPr>
        <w:t xml:space="preserve"> </w:t>
      </w:r>
      <w:r w:rsidR="00E81202" w:rsidRPr="00173F13">
        <w:rPr>
          <w:rFonts w:ascii="Helvetica" w:hAnsi="Helvetica"/>
          <w:b/>
          <w:sz w:val="22"/>
          <w:szCs w:val="22"/>
        </w:rPr>
        <w:t xml:space="preserve">Hi-C map </w:t>
      </w:r>
      <w:r w:rsidR="00785648" w:rsidRPr="00173F13">
        <w:rPr>
          <w:rFonts w:ascii="Helvetica" w:hAnsi="Helvetica"/>
          <w:b/>
          <w:sz w:val="22"/>
          <w:szCs w:val="22"/>
        </w:rPr>
        <w:t xml:space="preserve">is characterized by </w:t>
      </w:r>
      <w:r w:rsidR="00E81202" w:rsidRPr="00173F13">
        <w:rPr>
          <w:rFonts w:ascii="Helvetica" w:hAnsi="Helvetica"/>
          <w:b/>
          <w:sz w:val="22"/>
          <w:szCs w:val="22"/>
        </w:rPr>
        <w:t>local strip</w:t>
      </w:r>
      <w:r w:rsidR="00785648" w:rsidRPr="00173F13">
        <w:rPr>
          <w:rFonts w:ascii="Helvetica" w:hAnsi="Helvetica"/>
          <w:b/>
          <w:sz w:val="22"/>
          <w:szCs w:val="22"/>
        </w:rPr>
        <w:t>s</w:t>
      </w:r>
      <w:proofErr w:type="gramEnd"/>
      <w:r w:rsidR="00B1423A" w:rsidRPr="00173F13">
        <w:rPr>
          <w:rFonts w:ascii="Helvetica" w:hAnsi="Helvetica"/>
          <w:b/>
          <w:sz w:val="22"/>
          <w:szCs w:val="22"/>
        </w:rPr>
        <w:t>.</w:t>
      </w:r>
    </w:p>
    <w:p w14:paraId="3D40E1FA" w14:textId="474B1693" w:rsidR="00B22D8F" w:rsidRPr="00173F13" w:rsidRDefault="00B1423A" w:rsidP="0067162D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 xml:space="preserve">(A) Hi-C map of a region from </w:t>
      </w:r>
      <w:r w:rsidR="00E81202" w:rsidRPr="00173F13">
        <w:rPr>
          <w:rFonts w:ascii="Helvetica" w:hAnsi="Helvetica"/>
          <w:i/>
          <w:sz w:val="22"/>
          <w:szCs w:val="22"/>
        </w:rPr>
        <w:t>Drosophila</w:t>
      </w:r>
      <w:r w:rsidR="00E81202" w:rsidRPr="00173F13">
        <w:rPr>
          <w:rFonts w:ascii="Helvetica" w:hAnsi="Helvetica"/>
          <w:sz w:val="22"/>
          <w:szCs w:val="22"/>
        </w:rPr>
        <w:t xml:space="preserve"> </w:t>
      </w:r>
      <w:r w:rsidRPr="00173F13">
        <w:rPr>
          <w:rFonts w:ascii="Helvetica" w:hAnsi="Helvetica"/>
          <w:sz w:val="22"/>
          <w:szCs w:val="22"/>
        </w:rPr>
        <w:t xml:space="preserve">chromosome </w:t>
      </w:r>
      <w:r w:rsidR="00E81202" w:rsidRPr="00173F13">
        <w:rPr>
          <w:rFonts w:ascii="Helvetica" w:hAnsi="Helvetica"/>
          <w:sz w:val="22"/>
          <w:szCs w:val="22"/>
        </w:rPr>
        <w:t>3R</w:t>
      </w:r>
      <w:r w:rsidRPr="00173F13">
        <w:rPr>
          <w:rFonts w:ascii="Helvetica" w:hAnsi="Helvetica"/>
          <w:sz w:val="22"/>
          <w:szCs w:val="22"/>
        </w:rPr>
        <w:t xml:space="preserve"> normalized at 2 </w:t>
      </w:r>
      <w:proofErr w:type="gramStart"/>
      <w:r w:rsidRPr="00173F13">
        <w:rPr>
          <w:rFonts w:ascii="Helvetica" w:hAnsi="Helvetica"/>
          <w:sz w:val="22"/>
          <w:szCs w:val="22"/>
        </w:rPr>
        <w:t>kb</w:t>
      </w:r>
      <w:proofErr w:type="gramEnd"/>
      <w:r w:rsidR="00E81202" w:rsidRPr="00173F13">
        <w:rPr>
          <w:rFonts w:ascii="Helvetica" w:hAnsi="Helvetica"/>
          <w:sz w:val="22"/>
          <w:szCs w:val="22"/>
        </w:rPr>
        <w:t>.</w:t>
      </w:r>
      <w:r w:rsidRPr="00173F13">
        <w:rPr>
          <w:rFonts w:ascii="Helvetica" w:hAnsi="Helvetica"/>
          <w:sz w:val="22"/>
          <w:szCs w:val="22"/>
        </w:rPr>
        <w:t xml:space="preserve"> </w:t>
      </w:r>
      <w:r w:rsidR="0067162D" w:rsidRPr="00173F13">
        <w:rPr>
          <w:rFonts w:ascii="Helvetica" w:hAnsi="Helvetica"/>
          <w:sz w:val="22"/>
          <w:szCs w:val="22"/>
        </w:rPr>
        <w:t xml:space="preserve">The raw sequencing data from Sexton </w:t>
      </w:r>
      <w:r w:rsidR="0067162D" w:rsidRPr="003C4E5E">
        <w:rPr>
          <w:rFonts w:ascii="Helvetica" w:hAnsi="Helvetica"/>
          <w:i/>
          <w:sz w:val="22"/>
          <w:szCs w:val="22"/>
        </w:rPr>
        <w:t>et al.</w:t>
      </w:r>
      <w:r w:rsidR="0067162D" w:rsidRPr="00173F13">
        <w:rPr>
          <w:rFonts w:ascii="Helvetica" w:hAnsi="Helvetica"/>
          <w:sz w:val="22"/>
          <w:szCs w:val="22"/>
        </w:rPr>
        <w:t xml:space="preserve"> (Cell 148: 458-472, 2012) was download</w:t>
      </w:r>
      <w:bookmarkStart w:id="0" w:name="_GoBack"/>
      <w:bookmarkEnd w:id="0"/>
      <w:r w:rsidR="0067162D" w:rsidRPr="00173F13">
        <w:rPr>
          <w:rFonts w:ascii="Helvetica" w:hAnsi="Helvetica"/>
          <w:sz w:val="22"/>
          <w:szCs w:val="22"/>
        </w:rPr>
        <w:t xml:space="preserve">ed from GEO (Accession number: GSE34453). </w:t>
      </w:r>
      <w:r w:rsidRPr="00173F13">
        <w:rPr>
          <w:rFonts w:ascii="Helvetica" w:hAnsi="Helvetica"/>
          <w:sz w:val="22"/>
          <w:szCs w:val="22"/>
        </w:rPr>
        <w:t>(</w:t>
      </w:r>
      <w:r w:rsidR="00DC4370" w:rsidRPr="00173F13">
        <w:rPr>
          <w:rFonts w:ascii="Helvetica" w:hAnsi="Helvetica"/>
          <w:sz w:val="22"/>
          <w:szCs w:val="22"/>
        </w:rPr>
        <w:t>B-D</w:t>
      </w:r>
      <w:r w:rsidRPr="00173F13">
        <w:rPr>
          <w:rFonts w:ascii="Helvetica" w:hAnsi="Helvetica"/>
          <w:sz w:val="22"/>
          <w:szCs w:val="22"/>
        </w:rPr>
        <w:t xml:space="preserve">) </w:t>
      </w:r>
      <w:r w:rsidR="00E81202" w:rsidRPr="00173F13">
        <w:rPr>
          <w:rFonts w:ascii="Helvetica" w:hAnsi="Helvetica"/>
          <w:sz w:val="22"/>
          <w:szCs w:val="22"/>
        </w:rPr>
        <w:t xml:space="preserve">Hi-C map of a region from </w:t>
      </w:r>
      <w:r w:rsidR="00785648" w:rsidRPr="00173F13">
        <w:rPr>
          <w:rFonts w:ascii="Helvetica" w:hAnsi="Helvetica"/>
          <w:i/>
          <w:sz w:val="22"/>
          <w:szCs w:val="22"/>
        </w:rPr>
        <w:t>A. thaliana</w:t>
      </w:r>
      <w:r w:rsidR="00785648" w:rsidRPr="00173F13">
        <w:rPr>
          <w:rFonts w:ascii="Helvetica" w:hAnsi="Helvetica"/>
          <w:sz w:val="22"/>
          <w:szCs w:val="22"/>
        </w:rPr>
        <w:t xml:space="preserve"> </w:t>
      </w:r>
      <w:r w:rsidR="00E81202" w:rsidRPr="00173F13">
        <w:rPr>
          <w:rFonts w:ascii="Helvetica" w:hAnsi="Helvetica"/>
          <w:sz w:val="22"/>
          <w:szCs w:val="22"/>
        </w:rPr>
        <w:t>chromosome 1 normalized at 2</w:t>
      </w:r>
      <w:r w:rsidR="00DC4370" w:rsidRPr="00173F13">
        <w:rPr>
          <w:rFonts w:ascii="Helvetica" w:hAnsi="Helvetica"/>
          <w:sz w:val="22"/>
          <w:szCs w:val="22"/>
        </w:rPr>
        <w:t>0</w:t>
      </w:r>
      <w:r w:rsidR="00E81202" w:rsidRPr="00173F13">
        <w:rPr>
          <w:rFonts w:ascii="Helvetica" w:hAnsi="Helvetica"/>
          <w:sz w:val="22"/>
          <w:szCs w:val="22"/>
        </w:rPr>
        <w:t xml:space="preserve"> kb</w:t>
      </w:r>
      <w:r w:rsidR="00DC4370" w:rsidRPr="00173F13">
        <w:rPr>
          <w:rFonts w:ascii="Helvetica" w:hAnsi="Helvetica"/>
          <w:sz w:val="22"/>
          <w:szCs w:val="22"/>
        </w:rPr>
        <w:t xml:space="preserve"> (B) and 2 kb (C</w:t>
      </w:r>
      <w:proofErr w:type="gramStart"/>
      <w:r w:rsidR="00DC4370" w:rsidRPr="00173F13">
        <w:rPr>
          <w:rFonts w:ascii="Helvetica" w:hAnsi="Helvetica"/>
          <w:sz w:val="22"/>
          <w:szCs w:val="22"/>
        </w:rPr>
        <w:t>,D</w:t>
      </w:r>
      <w:proofErr w:type="gramEnd"/>
      <w:r w:rsidR="00DC4370" w:rsidRPr="00173F13">
        <w:rPr>
          <w:rFonts w:ascii="Helvetica" w:hAnsi="Helvetica"/>
          <w:sz w:val="22"/>
          <w:szCs w:val="22"/>
        </w:rPr>
        <w:t>). (D</w:t>
      </w:r>
      <w:r w:rsidRPr="00173F13">
        <w:rPr>
          <w:rFonts w:ascii="Helvetica" w:hAnsi="Helvetica"/>
          <w:sz w:val="22"/>
          <w:szCs w:val="22"/>
        </w:rPr>
        <w:t>) Part of the</w:t>
      </w:r>
      <w:r w:rsidR="00A44821" w:rsidRPr="00173F13">
        <w:rPr>
          <w:rFonts w:ascii="Helvetica" w:hAnsi="Helvetica"/>
          <w:sz w:val="22"/>
          <w:szCs w:val="22"/>
        </w:rPr>
        <w:t xml:space="preserve"> region highlighted with dash-</w:t>
      </w:r>
      <w:r w:rsidRPr="00173F13">
        <w:rPr>
          <w:rFonts w:ascii="Helvetica" w:hAnsi="Helvetica"/>
          <w:sz w:val="22"/>
          <w:szCs w:val="22"/>
        </w:rPr>
        <w:t>line in (</w:t>
      </w:r>
      <w:r w:rsidR="00DC4370" w:rsidRPr="00173F13">
        <w:rPr>
          <w:rFonts w:ascii="Helvetica" w:hAnsi="Helvetica"/>
          <w:sz w:val="22"/>
          <w:szCs w:val="22"/>
        </w:rPr>
        <w:t>C</w:t>
      </w:r>
      <w:r w:rsidRPr="00173F13">
        <w:rPr>
          <w:rFonts w:ascii="Helvetica" w:hAnsi="Helvetica"/>
          <w:sz w:val="22"/>
          <w:szCs w:val="22"/>
        </w:rPr>
        <w:t>) is shown. Green arrows depict positive strip</w:t>
      </w:r>
      <w:r w:rsidR="00B0111D" w:rsidRPr="00173F13">
        <w:rPr>
          <w:rFonts w:ascii="Helvetica" w:hAnsi="Helvetica"/>
          <w:sz w:val="22"/>
          <w:szCs w:val="22"/>
        </w:rPr>
        <w:t>s</w:t>
      </w:r>
      <w:r w:rsidRPr="00173F13">
        <w:rPr>
          <w:rFonts w:ascii="Helvetica" w:hAnsi="Helvetica"/>
          <w:sz w:val="22"/>
          <w:szCs w:val="22"/>
        </w:rPr>
        <w:t>.</w:t>
      </w:r>
      <w:r w:rsidR="0067162D" w:rsidRPr="00173F13">
        <w:rPr>
          <w:rFonts w:ascii="Helvetica" w:hAnsi="Helvetica"/>
          <w:sz w:val="22"/>
          <w:szCs w:val="22"/>
        </w:rPr>
        <w:t xml:space="preserve"> </w:t>
      </w:r>
    </w:p>
    <w:p w14:paraId="6736D2C6" w14:textId="77777777" w:rsidR="00B22D8F" w:rsidRPr="00173F13" w:rsidRDefault="00B22D8F" w:rsidP="000B5E33">
      <w:pPr>
        <w:jc w:val="both"/>
        <w:rPr>
          <w:rFonts w:ascii="Helvetica" w:hAnsi="Helvetica"/>
          <w:sz w:val="22"/>
          <w:szCs w:val="22"/>
        </w:rPr>
      </w:pPr>
    </w:p>
    <w:p w14:paraId="1CCD4B53" w14:textId="77777777" w:rsidR="002A77F5" w:rsidRPr="00173F13" w:rsidRDefault="002A77F5" w:rsidP="000B5E33">
      <w:pPr>
        <w:jc w:val="both"/>
        <w:rPr>
          <w:rFonts w:ascii="Helvetica" w:hAnsi="Helvetica"/>
          <w:sz w:val="22"/>
          <w:szCs w:val="22"/>
        </w:rPr>
      </w:pPr>
    </w:p>
    <w:p w14:paraId="0ACF7F1B" w14:textId="77777777" w:rsidR="002A77F5" w:rsidRPr="00173F13" w:rsidRDefault="002A77F5" w:rsidP="000B5E33">
      <w:pPr>
        <w:jc w:val="both"/>
        <w:rPr>
          <w:rFonts w:ascii="Helvetica" w:hAnsi="Helvetica"/>
          <w:sz w:val="22"/>
          <w:szCs w:val="22"/>
        </w:rPr>
      </w:pPr>
    </w:p>
    <w:p w14:paraId="76A8B4CF" w14:textId="76F39D00" w:rsidR="002A77F5" w:rsidRPr="00173F13" w:rsidRDefault="00B22D8F" w:rsidP="002F6C29">
      <w:pPr>
        <w:pageBreakBefore/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246F60A2" wp14:editId="2CE56229">
            <wp:extent cx="5715000" cy="4546600"/>
            <wp:effectExtent l="0" t="0" r="0" b="0"/>
            <wp:docPr id="25" name="Picture 25" descr="HD-Abt6-Cliu-MBP:Users:chang:Documents:MPI:manuscript:Hi-C:Genome Research:revision1:figS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D-Abt6-Cliu-MBP:Users:chang:Documents:MPI:manuscript:Hi-C:Genome Research:revision1:figS1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54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D6222" w14:textId="1A6F4945" w:rsidR="00B1423A" w:rsidRPr="00173F13" w:rsidRDefault="00306910" w:rsidP="000B5E33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</w:t>
      </w:r>
      <w:r w:rsidR="00B1423A" w:rsidRPr="00173F13">
        <w:rPr>
          <w:rFonts w:ascii="Helvetica" w:hAnsi="Helvetica"/>
          <w:b/>
          <w:sz w:val="22"/>
          <w:szCs w:val="22"/>
        </w:rPr>
        <w:t>1</w:t>
      </w:r>
      <w:r w:rsidR="00B22D8F" w:rsidRPr="00173F13">
        <w:rPr>
          <w:rFonts w:ascii="Helvetica" w:hAnsi="Helvetica"/>
          <w:b/>
          <w:sz w:val="22"/>
          <w:szCs w:val="22"/>
        </w:rPr>
        <w:t>5</w:t>
      </w:r>
      <w:r w:rsidR="00B1423A" w:rsidRPr="00173F13">
        <w:rPr>
          <w:rFonts w:ascii="Helvetica" w:hAnsi="Helvetica"/>
          <w:b/>
          <w:sz w:val="22"/>
          <w:szCs w:val="22"/>
        </w:rPr>
        <w:t xml:space="preserve">. </w:t>
      </w:r>
      <w:proofErr w:type="gramStart"/>
      <w:r w:rsidR="002F6C29" w:rsidRPr="00173F13">
        <w:rPr>
          <w:rFonts w:ascii="Helvetica" w:hAnsi="Helvetica"/>
          <w:b/>
          <w:sz w:val="22"/>
          <w:szCs w:val="22"/>
        </w:rPr>
        <w:t>Consistent detection</w:t>
      </w:r>
      <w:r w:rsidR="00B0111D" w:rsidRPr="00173F13">
        <w:rPr>
          <w:rFonts w:ascii="Helvetica" w:hAnsi="Helvetica"/>
          <w:b/>
          <w:sz w:val="22"/>
          <w:szCs w:val="22"/>
        </w:rPr>
        <w:t xml:space="preserve"> </w:t>
      </w:r>
      <w:r w:rsidR="00B1423A" w:rsidRPr="00173F13">
        <w:rPr>
          <w:rFonts w:ascii="Helvetica" w:hAnsi="Helvetica"/>
          <w:b/>
          <w:sz w:val="22"/>
          <w:szCs w:val="22"/>
        </w:rPr>
        <w:t>of local strip</w:t>
      </w:r>
      <w:r w:rsidR="00B0111D" w:rsidRPr="00173F13">
        <w:rPr>
          <w:rFonts w:ascii="Helvetica" w:hAnsi="Helvetica"/>
          <w:b/>
          <w:sz w:val="22"/>
          <w:szCs w:val="22"/>
        </w:rPr>
        <w:t>s</w:t>
      </w:r>
      <w:r w:rsidR="00B1423A" w:rsidRPr="00173F13">
        <w:rPr>
          <w:rFonts w:ascii="Helvetica" w:hAnsi="Helvetica"/>
          <w:b/>
          <w:sz w:val="22"/>
          <w:szCs w:val="22"/>
        </w:rPr>
        <w:t xml:space="preserve"> </w:t>
      </w:r>
      <w:r w:rsidR="00B0111D" w:rsidRPr="00173F13">
        <w:rPr>
          <w:rFonts w:ascii="Helvetica" w:hAnsi="Helvetica"/>
          <w:b/>
          <w:sz w:val="22"/>
          <w:szCs w:val="22"/>
        </w:rPr>
        <w:t>in biological replicates</w:t>
      </w:r>
      <w:r w:rsidR="00B1423A" w:rsidRPr="00173F13">
        <w:rPr>
          <w:rFonts w:ascii="Helvetica" w:hAnsi="Helvetica"/>
          <w:b/>
          <w:sz w:val="22"/>
          <w:szCs w:val="22"/>
        </w:rPr>
        <w:t>.</w:t>
      </w:r>
      <w:proofErr w:type="gramEnd"/>
    </w:p>
    <w:p w14:paraId="051A92CA" w14:textId="236BDB91" w:rsidR="00B1423A" w:rsidRPr="00173F13" w:rsidRDefault="009471F9" w:rsidP="000B5E33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 xml:space="preserve">A region from chromosome 1 is shown. </w:t>
      </w:r>
    </w:p>
    <w:p w14:paraId="677DFA17" w14:textId="77777777" w:rsidR="002A77F5" w:rsidRPr="00173F13" w:rsidRDefault="002A77F5" w:rsidP="000B5E33">
      <w:pPr>
        <w:jc w:val="both"/>
        <w:rPr>
          <w:rFonts w:ascii="Helvetica" w:hAnsi="Helvetica"/>
          <w:sz w:val="22"/>
          <w:szCs w:val="22"/>
        </w:rPr>
      </w:pPr>
    </w:p>
    <w:p w14:paraId="5D598A95" w14:textId="16CE57C5" w:rsidR="002A77F5" w:rsidRPr="00173F13" w:rsidRDefault="0067162D" w:rsidP="002F6C29">
      <w:pPr>
        <w:pageBreakBefore/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0A8DA4E8" wp14:editId="65F583CE">
            <wp:extent cx="5723255" cy="4292600"/>
            <wp:effectExtent l="0" t="0" r="0" b="0"/>
            <wp:docPr id="26" name="Picture 26" descr="HD-Abt6-Cliu-MBP:Users:chang:Documents:MPI:manuscript:Hi-C:Genome Research:revision1:figS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D-Abt6-Cliu-MBP:Users:chang:Documents:MPI:manuscript:Hi-C:Genome Research:revision1:figS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255" cy="429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EAC9F" w14:textId="7C06BC70" w:rsidR="0067162D" w:rsidRPr="00173F13" w:rsidRDefault="0067162D" w:rsidP="0067162D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 xml:space="preserve">Figure S16. </w:t>
      </w:r>
      <w:proofErr w:type="gramStart"/>
      <w:r w:rsidRPr="00173F13">
        <w:rPr>
          <w:rFonts w:ascii="Helvetica" w:hAnsi="Helvetica"/>
          <w:b/>
          <w:sz w:val="22"/>
          <w:szCs w:val="22"/>
        </w:rPr>
        <w:t>Bias analysis of bins forming strips on Hi-C map.</w:t>
      </w:r>
      <w:proofErr w:type="gramEnd"/>
    </w:p>
    <w:p w14:paraId="2B3A44BB" w14:textId="41CC38A9" w:rsidR="0067162D" w:rsidRPr="00173F13" w:rsidRDefault="0067162D" w:rsidP="0067162D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 xml:space="preserve">The distribution patterns of effective length, GC content, mappability, and number of GATC ends are plotted for bins showing positive and negative strips, respectively. </w:t>
      </w:r>
    </w:p>
    <w:p w14:paraId="21C63759" w14:textId="77777777" w:rsidR="002A77F5" w:rsidRPr="00173F13" w:rsidRDefault="002A77F5" w:rsidP="000B5E33">
      <w:pPr>
        <w:jc w:val="both"/>
        <w:rPr>
          <w:rFonts w:ascii="Helvetica" w:hAnsi="Helvetica"/>
          <w:sz w:val="22"/>
          <w:szCs w:val="22"/>
        </w:rPr>
      </w:pPr>
    </w:p>
    <w:p w14:paraId="4C4619B6" w14:textId="77777777" w:rsidR="002A77F5" w:rsidRPr="00173F13" w:rsidRDefault="002A77F5" w:rsidP="000B5E33">
      <w:pPr>
        <w:jc w:val="both"/>
        <w:rPr>
          <w:rFonts w:ascii="Helvetica" w:hAnsi="Helvetica"/>
          <w:sz w:val="22"/>
          <w:szCs w:val="22"/>
        </w:rPr>
      </w:pPr>
    </w:p>
    <w:p w14:paraId="385546CA" w14:textId="77777777" w:rsidR="002A77F5" w:rsidRPr="00173F13" w:rsidRDefault="002A77F5" w:rsidP="000B5E33">
      <w:pPr>
        <w:jc w:val="both"/>
        <w:rPr>
          <w:rFonts w:ascii="Helvetica" w:hAnsi="Helvetica"/>
          <w:sz w:val="22"/>
          <w:szCs w:val="22"/>
        </w:rPr>
      </w:pPr>
    </w:p>
    <w:p w14:paraId="3A898DE6" w14:textId="77777777" w:rsidR="002A77F5" w:rsidRPr="00173F13" w:rsidRDefault="002A77F5" w:rsidP="000B5E33">
      <w:pPr>
        <w:jc w:val="both"/>
        <w:rPr>
          <w:rFonts w:ascii="Helvetica" w:hAnsi="Helvetica"/>
          <w:sz w:val="22"/>
          <w:szCs w:val="22"/>
        </w:rPr>
        <w:sectPr w:rsidR="002A77F5" w:rsidRPr="00173F13" w:rsidSect="00DD2603">
          <w:pgSz w:w="11900" w:h="16840"/>
          <w:pgMar w:top="1134" w:right="1440" w:bottom="1134" w:left="1440" w:header="709" w:footer="709" w:gutter="0"/>
          <w:cols w:space="708"/>
          <w:docGrid w:linePitch="360"/>
        </w:sectPr>
      </w:pPr>
    </w:p>
    <w:p w14:paraId="31F14181" w14:textId="29B34623" w:rsidR="00710D56" w:rsidRPr="00173F13" w:rsidRDefault="0067162D" w:rsidP="002F6C29">
      <w:pPr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4AEEF8E8" wp14:editId="6FDA6DCD">
            <wp:extent cx="6104255" cy="6104255"/>
            <wp:effectExtent l="0" t="0" r="0" b="0"/>
            <wp:docPr id="27" name="Picture 27" descr="HD-Abt6-Cliu-MBP:Users:chang:Documents:MPI:manuscript:Hi-C:Genome Research:revision1:figS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D-Abt6-Cliu-MBP:Users:chang:Documents:MPI:manuscript:Hi-C:Genome Research:revision1:figS1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255" cy="610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83CA5" w14:textId="19843873" w:rsidR="009471F9" w:rsidRPr="00173F13" w:rsidRDefault="00306910" w:rsidP="000B5E33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</w:t>
      </w:r>
      <w:r w:rsidR="009471F9" w:rsidRPr="00173F13">
        <w:rPr>
          <w:rFonts w:ascii="Helvetica" w:hAnsi="Helvetica"/>
          <w:b/>
          <w:sz w:val="22"/>
          <w:szCs w:val="22"/>
        </w:rPr>
        <w:t>1</w:t>
      </w:r>
      <w:r w:rsidR="0067162D" w:rsidRPr="00173F13">
        <w:rPr>
          <w:rFonts w:ascii="Helvetica" w:hAnsi="Helvetica"/>
          <w:b/>
          <w:sz w:val="22"/>
          <w:szCs w:val="22"/>
        </w:rPr>
        <w:t>7</w:t>
      </w:r>
      <w:r w:rsidR="009471F9" w:rsidRPr="00173F13">
        <w:rPr>
          <w:rFonts w:ascii="Helvetica" w:hAnsi="Helvetica"/>
          <w:b/>
          <w:sz w:val="22"/>
          <w:szCs w:val="22"/>
        </w:rPr>
        <w:t xml:space="preserve">. </w:t>
      </w:r>
      <w:proofErr w:type="gramStart"/>
      <w:r w:rsidR="009471F9" w:rsidRPr="00173F13">
        <w:rPr>
          <w:rFonts w:ascii="Helvetica" w:hAnsi="Helvetica"/>
          <w:b/>
          <w:sz w:val="22"/>
          <w:szCs w:val="22"/>
        </w:rPr>
        <w:t xml:space="preserve">Genomic features around </w:t>
      </w:r>
      <w:r w:rsidR="0067162D" w:rsidRPr="00173F13">
        <w:rPr>
          <w:rFonts w:ascii="Helvetica" w:hAnsi="Helvetica"/>
          <w:b/>
          <w:sz w:val="22"/>
          <w:szCs w:val="22"/>
        </w:rPr>
        <w:t xml:space="preserve">positive </w:t>
      </w:r>
      <w:r w:rsidR="009471F9" w:rsidRPr="00173F13">
        <w:rPr>
          <w:rFonts w:ascii="Helvetica" w:hAnsi="Helvetica"/>
          <w:b/>
          <w:sz w:val="22"/>
          <w:szCs w:val="22"/>
        </w:rPr>
        <w:t>strip</w:t>
      </w:r>
      <w:r w:rsidR="00F97D9C" w:rsidRPr="00173F13">
        <w:rPr>
          <w:rFonts w:ascii="Helvetica" w:hAnsi="Helvetica"/>
          <w:b/>
          <w:sz w:val="22"/>
          <w:szCs w:val="22"/>
        </w:rPr>
        <w:t>s</w:t>
      </w:r>
      <w:r w:rsidR="009471F9" w:rsidRPr="00173F13">
        <w:rPr>
          <w:rFonts w:ascii="Helvetica" w:hAnsi="Helvetica"/>
          <w:b/>
          <w:sz w:val="22"/>
          <w:szCs w:val="22"/>
        </w:rPr>
        <w:t>.</w:t>
      </w:r>
      <w:proofErr w:type="gramEnd"/>
    </w:p>
    <w:p w14:paraId="7FE9EBA8" w14:textId="00766082" w:rsidR="002F6C29" w:rsidRPr="00173F13" w:rsidRDefault="009471F9" w:rsidP="000B5E33">
      <w:pPr>
        <w:jc w:val="both"/>
        <w:rPr>
          <w:rFonts w:ascii="Helvetica" w:hAnsi="Helvetica"/>
          <w:sz w:val="22"/>
          <w:szCs w:val="22"/>
        </w:rPr>
      </w:pPr>
      <w:proofErr w:type="gramStart"/>
      <w:r w:rsidRPr="00173F13">
        <w:rPr>
          <w:rFonts w:ascii="Helvetica" w:hAnsi="Helvetica"/>
          <w:sz w:val="22"/>
          <w:szCs w:val="22"/>
        </w:rPr>
        <w:t>Various genomic features around positive strips.</w:t>
      </w:r>
      <w:proofErr w:type="gramEnd"/>
      <w:r w:rsidR="00E101FE" w:rsidRPr="00173F13">
        <w:rPr>
          <w:rFonts w:ascii="Helvetica" w:hAnsi="Helvetica"/>
          <w:sz w:val="22"/>
          <w:szCs w:val="22"/>
        </w:rPr>
        <w:t xml:space="preserve"> Coverage means the average percentage of each 500 bp bin annotated with the respective sequence feature.</w:t>
      </w:r>
    </w:p>
    <w:p w14:paraId="4C027DD9" w14:textId="77777777" w:rsidR="002F6C29" w:rsidRPr="00173F13" w:rsidRDefault="002F6C29" w:rsidP="000B5E33">
      <w:pPr>
        <w:jc w:val="both"/>
        <w:rPr>
          <w:rFonts w:ascii="Helvetica" w:hAnsi="Helvetica"/>
          <w:sz w:val="22"/>
          <w:szCs w:val="22"/>
        </w:rPr>
        <w:sectPr w:rsidR="002F6C29" w:rsidRPr="00173F13" w:rsidSect="006D2184">
          <w:pgSz w:w="11900" w:h="16840"/>
          <w:pgMar w:top="1440" w:right="1134" w:bottom="1440" w:left="1134" w:header="708" w:footer="708" w:gutter="0"/>
          <w:cols w:space="708"/>
          <w:docGrid w:linePitch="360"/>
        </w:sectPr>
      </w:pPr>
    </w:p>
    <w:p w14:paraId="2AED2319" w14:textId="77777777" w:rsidR="002A77F5" w:rsidRPr="00173F13" w:rsidRDefault="002A77F5" w:rsidP="002F6C29">
      <w:pPr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330DBAF9" wp14:editId="63C26680">
            <wp:extent cx="3652520" cy="5408539"/>
            <wp:effectExtent l="0" t="0" r="5080" b="1905"/>
            <wp:docPr id="16" name="Picture 16" descr="HD-Abt6-Cliu-MBP:Users:chang:Documents:MPI:manuscript:Hi-C:figS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D-Abt6-Cliu-MBP:Users:chang:Documents:MPI:manuscript:Hi-C:figS1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551" cy="540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CAA6D" w14:textId="58610EB3" w:rsidR="00444261" w:rsidRPr="00173F13" w:rsidRDefault="00306910" w:rsidP="000B5E33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</w:t>
      </w:r>
      <w:r w:rsidR="00444261" w:rsidRPr="00173F13">
        <w:rPr>
          <w:rFonts w:ascii="Helvetica" w:hAnsi="Helvetica"/>
          <w:b/>
          <w:sz w:val="22"/>
          <w:szCs w:val="22"/>
        </w:rPr>
        <w:t>1</w:t>
      </w:r>
      <w:r w:rsidR="00C46E64" w:rsidRPr="00173F13">
        <w:rPr>
          <w:rFonts w:ascii="Helvetica" w:hAnsi="Helvetica"/>
          <w:b/>
          <w:sz w:val="22"/>
          <w:szCs w:val="22"/>
        </w:rPr>
        <w:t>8</w:t>
      </w:r>
      <w:r w:rsidR="00444261" w:rsidRPr="00173F13">
        <w:rPr>
          <w:rFonts w:ascii="Helvetica" w:hAnsi="Helvetica"/>
          <w:b/>
          <w:sz w:val="22"/>
          <w:szCs w:val="22"/>
        </w:rPr>
        <w:t xml:space="preserve">. </w:t>
      </w:r>
      <w:proofErr w:type="gramStart"/>
      <w:r w:rsidR="00444261" w:rsidRPr="00173F13">
        <w:rPr>
          <w:rFonts w:ascii="Helvetica" w:hAnsi="Helvetica"/>
          <w:b/>
          <w:sz w:val="22"/>
          <w:szCs w:val="22"/>
        </w:rPr>
        <w:t>Categorization of gene expression levels.</w:t>
      </w:r>
      <w:proofErr w:type="gramEnd"/>
    </w:p>
    <w:p w14:paraId="48C2E3F3" w14:textId="64DA6DD8" w:rsidR="00444261" w:rsidRPr="00173F13" w:rsidRDefault="00444261" w:rsidP="000B5E33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>(A) Comparison of RNA-seq data generated from two biological replicates. (B) Grouping genes into 9</w:t>
      </w:r>
      <w:r w:rsidR="002F6C29" w:rsidRPr="00173F13">
        <w:rPr>
          <w:rFonts w:ascii="Helvetica" w:hAnsi="Helvetica"/>
          <w:sz w:val="22"/>
          <w:szCs w:val="22"/>
        </w:rPr>
        <w:t xml:space="preserve"> expression</w:t>
      </w:r>
      <w:r w:rsidRPr="00173F13">
        <w:rPr>
          <w:rFonts w:ascii="Helvetica" w:hAnsi="Helvetica"/>
          <w:sz w:val="22"/>
          <w:szCs w:val="22"/>
        </w:rPr>
        <w:t xml:space="preserve"> levels according to their RPKM values. Each group has </w:t>
      </w:r>
      <w:r w:rsidR="00F97D9C" w:rsidRPr="00173F13">
        <w:rPr>
          <w:rFonts w:ascii="Helvetica" w:hAnsi="Helvetica"/>
          <w:sz w:val="22"/>
          <w:szCs w:val="22"/>
        </w:rPr>
        <w:t xml:space="preserve">a </w:t>
      </w:r>
      <w:r w:rsidRPr="00173F13">
        <w:rPr>
          <w:rFonts w:ascii="Helvetica" w:hAnsi="Helvetica"/>
          <w:sz w:val="22"/>
          <w:szCs w:val="22"/>
        </w:rPr>
        <w:t>similar number of genes.</w:t>
      </w:r>
    </w:p>
    <w:p w14:paraId="77AFBEA3" w14:textId="77777777" w:rsidR="002A77F5" w:rsidRPr="00173F13" w:rsidRDefault="002A77F5" w:rsidP="000B5E33">
      <w:pPr>
        <w:jc w:val="both"/>
        <w:rPr>
          <w:rFonts w:ascii="Helvetica" w:hAnsi="Helvetica"/>
          <w:sz w:val="22"/>
          <w:szCs w:val="22"/>
        </w:rPr>
      </w:pPr>
    </w:p>
    <w:p w14:paraId="2C31597E" w14:textId="77777777" w:rsidR="002A77F5" w:rsidRPr="00173F13" w:rsidRDefault="002A77F5" w:rsidP="000B5E33">
      <w:pPr>
        <w:jc w:val="both"/>
        <w:rPr>
          <w:rFonts w:ascii="Helvetica" w:hAnsi="Helvetica"/>
          <w:sz w:val="22"/>
          <w:szCs w:val="22"/>
        </w:rPr>
      </w:pPr>
    </w:p>
    <w:p w14:paraId="6BD359FF" w14:textId="1F000CA9" w:rsidR="002A77F5" w:rsidRPr="00173F13" w:rsidRDefault="003F74B1" w:rsidP="00817145">
      <w:pPr>
        <w:pageBreakBefore/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51E3D37A" wp14:editId="02FB6CB6">
            <wp:extent cx="2299821" cy="5601123"/>
            <wp:effectExtent l="0" t="0" r="12065" b="0"/>
            <wp:docPr id="28" name="Picture 28" descr="HD-Abt6-Cliu-MBP:Users:chang:Documents:MPI:manuscript:Hi-C:Genome Research:revision1:figS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D-Abt6-Cliu-MBP:Users:chang:Documents:MPI:manuscript:Hi-C:Genome Research:revision1:figS1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212" cy="560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06FF8" w14:textId="73A2F153" w:rsidR="00444261" w:rsidRPr="00173F13" w:rsidRDefault="00306910" w:rsidP="000B5E33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</w:t>
      </w:r>
      <w:r w:rsidR="00444261" w:rsidRPr="00173F13">
        <w:rPr>
          <w:rFonts w:ascii="Helvetica" w:hAnsi="Helvetica"/>
          <w:b/>
          <w:sz w:val="22"/>
          <w:szCs w:val="22"/>
        </w:rPr>
        <w:t>1</w:t>
      </w:r>
      <w:r w:rsidR="003F74B1" w:rsidRPr="00173F13">
        <w:rPr>
          <w:rFonts w:ascii="Helvetica" w:hAnsi="Helvetica"/>
          <w:b/>
          <w:sz w:val="22"/>
          <w:szCs w:val="22"/>
        </w:rPr>
        <w:t>9</w:t>
      </w:r>
      <w:r w:rsidR="00444261" w:rsidRPr="00173F13">
        <w:rPr>
          <w:rFonts w:ascii="Helvetica" w:hAnsi="Helvetica"/>
          <w:b/>
          <w:sz w:val="22"/>
          <w:szCs w:val="22"/>
        </w:rPr>
        <w:t xml:space="preserve">. </w:t>
      </w:r>
      <w:proofErr w:type="gramStart"/>
      <w:r w:rsidR="003F74B1" w:rsidRPr="00173F13">
        <w:rPr>
          <w:rFonts w:ascii="Helvetica" w:hAnsi="Helvetica"/>
          <w:b/>
          <w:sz w:val="22"/>
          <w:szCs w:val="22"/>
        </w:rPr>
        <w:t>Gene expression levels and positive strips</w:t>
      </w:r>
      <w:r w:rsidR="00444261" w:rsidRPr="00173F13">
        <w:rPr>
          <w:rFonts w:ascii="Helvetica" w:hAnsi="Helvetica"/>
          <w:b/>
          <w:sz w:val="22"/>
          <w:szCs w:val="22"/>
        </w:rPr>
        <w:t>.</w:t>
      </w:r>
      <w:proofErr w:type="gramEnd"/>
    </w:p>
    <w:p w14:paraId="2B4438F7" w14:textId="116D5BCF" w:rsidR="00444261" w:rsidRPr="00173F13" w:rsidRDefault="003B2D9A" w:rsidP="000B5E33">
      <w:pPr>
        <w:jc w:val="both"/>
        <w:rPr>
          <w:rFonts w:ascii="Helvetica" w:hAnsi="Helvetica"/>
          <w:sz w:val="22"/>
          <w:szCs w:val="22"/>
        </w:rPr>
      </w:pPr>
      <w:proofErr w:type="gramStart"/>
      <w:r w:rsidRPr="00173F13">
        <w:rPr>
          <w:rFonts w:ascii="Helvetica" w:hAnsi="Helvetica"/>
          <w:sz w:val="22"/>
          <w:szCs w:val="22"/>
        </w:rPr>
        <w:t>D</w:t>
      </w:r>
      <w:r w:rsidR="003F74B1" w:rsidRPr="00173F13">
        <w:rPr>
          <w:rFonts w:ascii="Helvetica" w:hAnsi="Helvetica"/>
          <w:sz w:val="22"/>
          <w:szCs w:val="22"/>
        </w:rPr>
        <w:t xml:space="preserve">istribution of genes by expression level </w:t>
      </w:r>
      <w:r w:rsidRPr="00173F13">
        <w:rPr>
          <w:rFonts w:ascii="Helvetica" w:hAnsi="Helvetica"/>
          <w:sz w:val="22"/>
          <w:szCs w:val="22"/>
        </w:rPr>
        <w:t>around</w:t>
      </w:r>
      <w:r w:rsidR="003F74B1" w:rsidRPr="00173F13">
        <w:rPr>
          <w:rFonts w:ascii="Helvetica" w:hAnsi="Helvetica"/>
          <w:sz w:val="22"/>
          <w:szCs w:val="22"/>
        </w:rPr>
        <w:t xml:space="preserve"> positive strips</w:t>
      </w:r>
      <w:r w:rsidRPr="00173F13">
        <w:rPr>
          <w:rFonts w:ascii="Helvetica" w:hAnsi="Helvetica"/>
          <w:sz w:val="22"/>
          <w:szCs w:val="22"/>
        </w:rPr>
        <w:t xml:space="preserve"> were</w:t>
      </w:r>
      <w:proofErr w:type="gramEnd"/>
      <w:r w:rsidRPr="00173F13">
        <w:rPr>
          <w:rFonts w:ascii="Helvetica" w:hAnsi="Helvetica"/>
          <w:sz w:val="22"/>
          <w:szCs w:val="22"/>
        </w:rPr>
        <w:t xml:space="preserve"> plotted</w:t>
      </w:r>
      <w:r w:rsidR="003F74B1" w:rsidRPr="00173F13">
        <w:rPr>
          <w:rFonts w:ascii="Helvetica" w:hAnsi="Helvetica"/>
          <w:sz w:val="22"/>
          <w:szCs w:val="22"/>
        </w:rPr>
        <w:t xml:space="preserve">. </w:t>
      </w:r>
      <w:r w:rsidRPr="00173F13">
        <w:rPr>
          <w:rFonts w:ascii="Helvetica" w:hAnsi="Helvetica"/>
          <w:sz w:val="22"/>
          <w:szCs w:val="22"/>
        </w:rPr>
        <w:t xml:space="preserve">For genes outside strips, only those with TSS located within 2 </w:t>
      </w:r>
      <w:proofErr w:type="gramStart"/>
      <w:r w:rsidRPr="00173F13">
        <w:rPr>
          <w:rFonts w:ascii="Helvetica" w:hAnsi="Helvetica"/>
          <w:sz w:val="22"/>
          <w:szCs w:val="22"/>
        </w:rPr>
        <w:t>kb</w:t>
      </w:r>
      <w:proofErr w:type="gramEnd"/>
      <w:r w:rsidRPr="00173F13">
        <w:rPr>
          <w:rFonts w:ascii="Helvetica" w:hAnsi="Helvetica"/>
          <w:sz w:val="22"/>
          <w:szCs w:val="22"/>
        </w:rPr>
        <w:t xml:space="preserve"> from strip borders were included, and they were further grouped by their transcription directions with respect to strips. </w:t>
      </w:r>
    </w:p>
    <w:p w14:paraId="63E9D2AE" w14:textId="77777777" w:rsidR="00D43FD6" w:rsidRPr="00173F13" w:rsidRDefault="00D43FD6" w:rsidP="007302E4">
      <w:pPr>
        <w:jc w:val="both"/>
        <w:rPr>
          <w:rFonts w:ascii="Helvetica" w:hAnsi="Helvetica"/>
          <w:sz w:val="22"/>
          <w:szCs w:val="22"/>
        </w:rPr>
        <w:sectPr w:rsidR="00D43FD6" w:rsidRPr="00173F13" w:rsidSect="00406E86">
          <w:pgSz w:w="11900" w:h="16840"/>
          <w:pgMar w:top="1134" w:right="1440" w:bottom="1134" w:left="1440" w:header="708" w:footer="708" w:gutter="0"/>
          <w:cols w:space="708"/>
          <w:docGrid w:linePitch="360"/>
        </w:sectPr>
      </w:pPr>
    </w:p>
    <w:p w14:paraId="2C4FD3B5" w14:textId="0DF39157" w:rsidR="00356089" w:rsidRPr="00173F13" w:rsidRDefault="00D43FD6" w:rsidP="007302E4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639E0E54" wp14:editId="1AFD996C">
            <wp:extent cx="5723255" cy="6485255"/>
            <wp:effectExtent l="0" t="0" r="0" b="0"/>
            <wp:docPr id="29" name="Picture 29" descr="HD-Abt6-Cliu-MBP:Users:chang:Documents:MPI:manuscript:Hi-C:Genome Research:revision1:figS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D-Abt6-Cliu-MBP:Users:chang:Documents:MPI:manuscript:Hi-C:Genome Research:revision1:figS2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255" cy="648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695B5" w14:textId="30EB7CF2" w:rsidR="000B2B68" w:rsidRPr="00173F13" w:rsidRDefault="000B2B68" w:rsidP="000B2B68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S20. Bias analysis of bins forming specific sequence of HMM states.</w:t>
      </w:r>
    </w:p>
    <w:p w14:paraId="1DB2F857" w14:textId="7F89721D" w:rsidR="0024033C" w:rsidRPr="00173F13" w:rsidRDefault="00785648" w:rsidP="000B2B68">
      <w:pPr>
        <w:jc w:val="both"/>
        <w:rPr>
          <w:rFonts w:ascii="Helvetica" w:hAnsi="Helvetica"/>
          <w:sz w:val="22"/>
          <w:szCs w:val="22"/>
        </w:rPr>
      </w:pPr>
      <w:proofErr w:type="gramStart"/>
      <w:r w:rsidRPr="00173F13">
        <w:rPr>
          <w:rFonts w:ascii="Helvetica" w:hAnsi="Helvetica"/>
          <w:sz w:val="22"/>
          <w:szCs w:val="22"/>
        </w:rPr>
        <w:t>D</w:t>
      </w:r>
      <w:r w:rsidR="000B2B68" w:rsidRPr="00173F13">
        <w:rPr>
          <w:rFonts w:ascii="Helvetica" w:hAnsi="Helvetica"/>
          <w:sz w:val="22"/>
          <w:szCs w:val="22"/>
        </w:rPr>
        <w:t>istribution of effective length, GC content</w:t>
      </w:r>
      <w:proofErr w:type="gramEnd"/>
      <w:r w:rsidR="000B2B68" w:rsidRPr="00173F13">
        <w:rPr>
          <w:rFonts w:ascii="Helvetica" w:hAnsi="Helvetica"/>
          <w:sz w:val="22"/>
          <w:szCs w:val="22"/>
        </w:rPr>
        <w:t>, mappability, and number of GATC ends</w:t>
      </w:r>
      <w:r w:rsidRPr="00173F13">
        <w:rPr>
          <w:rFonts w:ascii="Helvetica" w:hAnsi="Helvetica"/>
          <w:sz w:val="22"/>
          <w:szCs w:val="22"/>
        </w:rPr>
        <w:t xml:space="preserve"> (DpnII recognition sequence)</w:t>
      </w:r>
      <w:r w:rsidR="000B2B68" w:rsidRPr="00173F13">
        <w:rPr>
          <w:rFonts w:ascii="Helvetica" w:hAnsi="Helvetica"/>
          <w:sz w:val="22"/>
          <w:szCs w:val="22"/>
        </w:rPr>
        <w:t xml:space="preserve"> are plotted for bins </w:t>
      </w:r>
      <w:r w:rsidR="00A62B7C" w:rsidRPr="00173F13">
        <w:rPr>
          <w:rFonts w:ascii="Helvetica" w:hAnsi="Helvetica"/>
          <w:sz w:val="22"/>
          <w:szCs w:val="22"/>
        </w:rPr>
        <w:t>around</w:t>
      </w:r>
      <w:r w:rsidR="000B2B68" w:rsidRPr="00173F13">
        <w:rPr>
          <w:rFonts w:ascii="Helvetica" w:hAnsi="Helvetica"/>
          <w:sz w:val="22"/>
          <w:szCs w:val="22"/>
        </w:rPr>
        <w:t xml:space="preserve"> </w:t>
      </w:r>
      <w:r w:rsidR="0024033C" w:rsidRPr="00173F13">
        <w:rPr>
          <w:rFonts w:ascii="Helvetica" w:hAnsi="Helvetica"/>
          <w:sz w:val="22"/>
          <w:szCs w:val="22"/>
        </w:rPr>
        <w:t>insulator-like regions (A), TAD-boundary-like regions (B), and TAD-interi</w:t>
      </w:r>
      <w:r w:rsidR="00E265EA" w:rsidRPr="00173F13">
        <w:rPr>
          <w:rFonts w:ascii="Helvetica" w:hAnsi="Helvetica"/>
          <w:sz w:val="22"/>
          <w:szCs w:val="22"/>
        </w:rPr>
        <w:t>or-like</w:t>
      </w:r>
      <w:r w:rsidR="00A62B7C" w:rsidRPr="00173F13">
        <w:rPr>
          <w:rFonts w:ascii="Helvetica" w:hAnsi="Helvetica"/>
          <w:sz w:val="22"/>
          <w:szCs w:val="22"/>
        </w:rPr>
        <w:t xml:space="preserve"> regions (C). </w:t>
      </w:r>
      <w:r w:rsidR="00F80DB9" w:rsidRPr="00173F13">
        <w:rPr>
          <w:rFonts w:ascii="Helvetica" w:hAnsi="Helvetica"/>
          <w:sz w:val="22"/>
          <w:szCs w:val="22"/>
        </w:rPr>
        <w:t>“U” and “D” mean bins having biased interaction with upstream and downstream regions. “N” means bins without directionality bias. “X” means bins with any HMM state.</w:t>
      </w:r>
    </w:p>
    <w:p w14:paraId="35E2FC7B" w14:textId="2C37CA0C" w:rsidR="00D43FD6" w:rsidRPr="00173F13" w:rsidRDefault="00D43FD6" w:rsidP="007302E4">
      <w:pPr>
        <w:jc w:val="both"/>
        <w:rPr>
          <w:rFonts w:ascii="Helvetica" w:hAnsi="Helvetica"/>
          <w:sz w:val="22"/>
          <w:szCs w:val="22"/>
        </w:rPr>
        <w:sectPr w:rsidR="00D43FD6" w:rsidRPr="00173F13" w:rsidSect="00DD2603">
          <w:headerReference w:type="default" r:id="rId32"/>
          <w:pgSz w:w="11900" w:h="16840"/>
          <w:pgMar w:top="1134" w:right="1440" w:bottom="1134" w:left="1440" w:header="708" w:footer="708" w:gutter="0"/>
          <w:cols w:space="708"/>
          <w:docGrid w:linePitch="360"/>
        </w:sectPr>
      </w:pPr>
    </w:p>
    <w:p w14:paraId="3A3A5F61" w14:textId="26EB474E" w:rsidR="00D43FD6" w:rsidRPr="00173F13" w:rsidRDefault="00D43FD6" w:rsidP="007302E4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01272DB8" wp14:editId="5D7C3022">
            <wp:extent cx="5727700" cy="5110480"/>
            <wp:effectExtent l="0" t="0" r="12700" b="0"/>
            <wp:docPr id="30" name="Picture 30" descr="HD-Abt6-Cliu-MBP:Users:chang:Documents:MPI:manuscript:Hi-C:Genome Research:revision1:figS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D-Abt6-Cliu-MBP:Users:chang:Documents:MPI:manuscript:Hi-C:Genome Research:revision1:figS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6" b="7761"/>
                    <a:stretch/>
                  </pic:blipFill>
                  <pic:spPr bwMode="auto">
                    <a:xfrm>
                      <a:off x="0" y="0"/>
                      <a:ext cx="5727700" cy="511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9E0266" w14:textId="6EE2AB43" w:rsidR="00A62B7C" w:rsidRPr="00173F13" w:rsidRDefault="00D9183A" w:rsidP="00A62B7C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S21</w:t>
      </w:r>
      <w:r w:rsidR="00A62B7C" w:rsidRPr="00173F13">
        <w:rPr>
          <w:rFonts w:ascii="Helvetica" w:hAnsi="Helvetica"/>
          <w:b/>
          <w:sz w:val="22"/>
          <w:szCs w:val="22"/>
        </w:rPr>
        <w:t>. Epigene</w:t>
      </w:r>
      <w:r w:rsidRPr="00173F13">
        <w:rPr>
          <w:rFonts w:ascii="Helvetica" w:hAnsi="Helvetica"/>
          <w:b/>
          <w:sz w:val="22"/>
          <w:szCs w:val="22"/>
        </w:rPr>
        <w:t>tic marks associated with type A</w:t>
      </w:r>
      <w:r w:rsidR="00A62B7C" w:rsidRPr="00173F13">
        <w:rPr>
          <w:rFonts w:ascii="Helvetica" w:hAnsi="Helvetica"/>
          <w:b/>
          <w:sz w:val="22"/>
          <w:szCs w:val="22"/>
        </w:rPr>
        <w:t xml:space="preserve"> insulator regions.</w:t>
      </w:r>
    </w:p>
    <w:p w14:paraId="04B24957" w14:textId="72836C8D" w:rsidR="00D43FD6" w:rsidRPr="00173F13" w:rsidRDefault="00A62B7C" w:rsidP="00817145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 xml:space="preserve">Average enrichment </w:t>
      </w:r>
      <w:r w:rsidR="00785648" w:rsidRPr="00173F13">
        <w:rPr>
          <w:rFonts w:ascii="Helvetica" w:hAnsi="Helvetica"/>
          <w:sz w:val="22"/>
          <w:szCs w:val="22"/>
        </w:rPr>
        <w:t>refers to fraction</w:t>
      </w:r>
      <w:r w:rsidRPr="00173F13">
        <w:rPr>
          <w:rFonts w:ascii="Helvetica" w:hAnsi="Helvetica"/>
          <w:sz w:val="22"/>
          <w:szCs w:val="22"/>
        </w:rPr>
        <w:t xml:space="preserve"> of each 400 bp region</w:t>
      </w:r>
      <w:r w:rsidR="00785648" w:rsidRPr="00173F13">
        <w:rPr>
          <w:rFonts w:ascii="Helvetica" w:hAnsi="Helvetica"/>
          <w:sz w:val="22"/>
          <w:szCs w:val="22"/>
        </w:rPr>
        <w:t xml:space="preserve"> identified </w:t>
      </w:r>
      <w:r w:rsidRPr="00173F13">
        <w:rPr>
          <w:rFonts w:ascii="Helvetica" w:hAnsi="Helvetica"/>
          <w:sz w:val="22"/>
          <w:szCs w:val="22"/>
        </w:rPr>
        <w:t>as enriched for the respective epigenetic mark.</w:t>
      </w:r>
      <w:r w:rsidR="00D9183A" w:rsidRPr="00173F13">
        <w:rPr>
          <w:rFonts w:ascii="Helvetica" w:hAnsi="Helvetica"/>
          <w:sz w:val="22"/>
          <w:szCs w:val="22"/>
        </w:rPr>
        <w:t xml:space="preserve"> </w:t>
      </w:r>
      <w:r w:rsidR="00BB002B" w:rsidRPr="00173F13">
        <w:rPr>
          <w:rFonts w:ascii="Helvetica" w:hAnsi="Helvetica"/>
          <w:sz w:val="22"/>
          <w:szCs w:val="22"/>
        </w:rPr>
        <w:t>“U” and “D” mean bins having biased interaction with upstream and downstream regions, respectively. “X” means bins with any HMM state.</w:t>
      </w:r>
    </w:p>
    <w:p w14:paraId="34F2F69C" w14:textId="77777777" w:rsidR="00D43FD6" w:rsidRPr="00173F13" w:rsidRDefault="00D43FD6" w:rsidP="007302E4">
      <w:pPr>
        <w:jc w:val="both"/>
        <w:rPr>
          <w:rFonts w:ascii="Helvetica" w:hAnsi="Helvetica"/>
          <w:sz w:val="22"/>
          <w:szCs w:val="22"/>
        </w:rPr>
        <w:sectPr w:rsidR="00D43FD6" w:rsidRPr="00173F13" w:rsidSect="00DD2603">
          <w:headerReference w:type="default" r:id="rId34"/>
          <w:pgSz w:w="11900" w:h="16840"/>
          <w:pgMar w:top="1134" w:right="1440" w:bottom="1134" w:left="1440" w:header="708" w:footer="708" w:gutter="0"/>
          <w:cols w:space="708"/>
          <w:docGrid w:linePitch="360"/>
        </w:sectPr>
      </w:pPr>
    </w:p>
    <w:p w14:paraId="2B1B32A2" w14:textId="0AAE78B4" w:rsidR="00D43FD6" w:rsidRPr="00173F13" w:rsidRDefault="00D43FD6" w:rsidP="007302E4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0EB5E270" wp14:editId="15BD6AF4">
            <wp:extent cx="5727700" cy="4947920"/>
            <wp:effectExtent l="0" t="0" r="12700" b="5080"/>
            <wp:docPr id="31" name="Picture 31" descr="HD-Abt6-Cliu-MBP:Users:chang:Documents:MPI:manuscript:Hi-C:Genome Research:revision1:figS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D-Abt6-Cliu-MBP:Users:chang:Documents:MPI:manuscript:Hi-C:Genome Research:revision1:figS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90" b="8824"/>
                    <a:stretch/>
                  </pic:blipFill>
                  <pic:spPr bwMode="auto">
                    <a:xfrm>
                      <a:off x="0" y="0"/>
                      <a:ext cx="5727700" cy="494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8C79C" w14:textId="024153ED" w:rsidR="00D9183A" w:rsidRPr="00173F13" w:rsidRDefault="00D9183A" w:rsidP="00D9183A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S22. Epigenetic marks associated with type B insulator regions.</w:t>
      </w:r>
    </w:p>
    <w:p w14:paraId="6259514D" w14:textId="0B776ECC" w:rsidR="00D43FD6" w:rsidRPr="00173F13" w:rsidRDefault="00785648" w:rsidP="00817145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>Average enrichment refers to fraction of each 400 bp region identified as enriched for the respective epigenetic mark</w:t>
      </w:r>
      <w:r w:rsidR="00D9183A" w:rsidRPr="00173F13">
        <w:rPr>
          <w:rFonts w:ascii="Helvetica" w:hAnsi="Helvetica"/>
          <w:sz w:val="22"/>
          <w:szCs w:val="22"/>
        </w:rPr>
        <w:t xml:space="preserve">. </w:t>
      </w:r>
      <w:r w:rsidR="00BB002B" w:rsidRPr="00173F13">
        <w:rPr>
          <w:rFonts w:ascii="Helvetica" w:hAnsi="Helvetica"/>
          <w:sz w:val="22"/>
          <w:szCs w:val="22"/>
        </w:rPr>
        <w:t>“U” and “D” mean bins having biased interaction with upstream and downstream regions, respectively. “N” means bins without directionality bias. “X” means bins with any HMM state.</w:t>
      </w:r>
    </w:p>
    <w:p w14:paraId="4E2F0598" w14:textId="77777777" w:rsidR="00D43FD6" w:rsidRPr="00173F13" w:rsidRDefault="00D43FD6" w:rsidP="007302E4">
      <w:pPr>
        <w:jc w:val="both"/>
        <w:rPr>
          <w:rFonts w:ascii="Helvetica" w:hAnsi="Helvetica"/>
          <w:sz w:val="22"/>
          <w:szCs w:val="22"/>
        </w:rPr>
        <w:sectPr w:rsidR="00D43FD6" w:rsidRPr="00173F13" w:rsidSect="00DD2603">
          <w:pgSz w:w="11900" w:h="16840"/>
          <w:pgMar w:top="1134" w:right="1440" w:bottom="1134" w:left="1440" w:header="708" w:footer="708" w:gutter="0"/>
          <w:cols w:space="708"/>
          <w:docGrid w:linePitch="360"/>
        </w:sectPr>
      </w:pPr>
    </w:p>
    <w:p w14:paraId="35ADABE9" w14:textId="25822EA2" w:rsidR="009F7986" w:rsidRPr="00173F13" w:rsidRDefault="009F7986" w:rsidP="007302E4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7620150F" wp14:editId="4D194071">
            <wp:extent cx="5727700" cy="4632960"/>
            <wp:effectExtent l="0" t="0" r="12700" b="0"/>
            <wp:docPr id="35" name="Picture 35" descr="HD-Abt6-Cliu-MBP:Users:chang:Documents:MPI:manuscript:Hi-C:Genome Research:revision1:figS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D-Abt6-Cliu-MBP:Users:chang:Documents:MPI:manuscript:Hi-C:Genome Research:revision1:figS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98" b="8115"/>
                    <a:stretch/>
                  </pic:blipFill>
                  <pic:spPr bwMode="auto">
                    <a:xfrm>
                      <a:off x="0" y="0"/>
                      <a:ext cx="5727700" cy="463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4C5A44" w14:textId="77777777" w:rsidR="00D9183A" w:rsidRPr="00173F13" w:rsidRDefault="00D9183A" w:rsidP="00D9183A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S23. Epigenetic marks associated with type C insulator regions.</w:t>
      </w:r>
    </w:p>
    <w:p w14:paraId="682FA8FC" w14:textId="6F9B5907" w:rsidR="00D9183A" w:rsidRPr="00173F13" w:rsidRDefault="00785648" w:rsidP="00817145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>Average enrichment refers to fraction of each 400 bp region identified as enriched for the respective epigenetic mark</w:t>
      </w:r>
      <w:r w:rsidR="00D9183A" w:rsidRPr="00173F13">
        <w:rPr>
          <w:rFonts w:ascii="Helvetica" w:hAnsi="Helvetica"/>
          <w:sz w:val="22"/>
          <w:szCs w:val="22"/>
        </w:rPr>
        <w:t xml:space="preserve">. </w:t>
      </w:r>
      <w:r w:rsidR="00BB002B" w:rsidRPr="00173F13">
        <w:rPr>
          <w:rFonts w:ascii="Helvetica" w:hAnsi="Helvetica"/>
          <w:sz w:val="22"/>
          <w:szCs w:val="22"/>
        </w:rPr>
        <w:t>“U” and “D” mean bins having biased interaction with upstream and downstream regions. “N” means bins without directionality bias. “X” means bins with any HMM state.</w:t>
      </w:r>
    </w:p>
    <w:p w14:paraId="7C5FADB4" w14:textId="77777777" w:rsidR="009F7986" w:rsidRPr="00173F13" w:rsidRDefault="009F7986" w:rsidP="007302E4">
      <w:pPr>
        <w:jc w:val="both"/>
        <w:rPr>
          <w:rFonts w:ascii="Helvetica" w:hAnsi="Helvetica"/>
          <w:sz w:val="22"/>
          <w:szCs w:val="22"/>
        </w:rPr>
        <w:sectPr w:rsidR="009F7986" w:rsidRPr="00173F13" w:rsidSect="00DD2603">
          <w:pgSz w:w="11900" w:h="16840"/>
          <w:pgMar w:top="1134" w:right="1440" w:bottom="1134" w:left="1440" w:header="708" w:footer="708" w:gutter="0"/>
          <w:cols w:space="708"/>
          <w:docGrid w:linePitch="360"/>
        </w:sectPr>
      </w:pPr>
    </w:p>
    <w:p w14:paraId="4C99C900" w14:textId="2C8F340D" w:rsidR="009F7986" w:rsidRPr="00173F13" w:rsidRDefault="009F7986" w:rsidP="007302E4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72E7A7F0" wp14:editId="0C5EE4A6">
            <wp:extent cx="5727700" cy="4653280"/>
            <wp:effectExtent l="0" t="0" r="12700" b="0"/>
            <wp:docPr id="36" name="Picture 36" descr="HD-Abt6-Cliu-MBP:Users:chang:Documents:MPI:manuscript:Hi-C:Genome Research:revision1:figS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D-Abt6-Cliu-MBP:Users:chang:Documents:MPI:manuscript:Hi-C:Genome Research:revision1:figS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71" b="15388"/>
                    <a:stretch/>
                  </pic:blipFill>
                  <pic:spPr bwMode="auto">
                    <a:xfrm>
                      <a:off x="0" y="0"/>
                      <a:ext cx="5727700" cy="465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4F6651" w14:textId="4CD2D333" w:rsidR="00544629" w:rsidRPr="00173F13" w:rsidRDefault="00544629" w:rsidP="00544629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 xml:space="preserve">Figure S24. Epigenetic marks associated with TAD-boundary-like regions </w:t>
      </w:r>
      <w:r w:rsidR="00785648" w:rsidRPr="00173F13">
        <w:rPr>
          <w:rFonts w:ascii="Helvetica" w:hAnsi="Helvetica"/>
          <w:b/>
          <w:sz w:val="22"/>
          <w:szCs w:val="22"/>
        </w:rPr>
        <w:t>at</w:t>
      </w:r>
      <w:r w:rsidRPr="00173F13">
        <w:rPr>
          <w:rFonts w:ascii="Helvetica" w:hAnsi="Helvetica"/>
          <w:b/>
          <w:sz w:val="22"/>
          <w:szCs w:val="22"/>
        </w:rPr>
        <w:t xml:space="preserve"> the end of a “U”</w:t>
      </w:r>
      <w:r w:rsidR="00785648" w:rsidRPr="00173F13">
        <w:rPr>
          <w:rFonts w:ascii="Helvetica" w:hAnsi="Helvetica"/>
          <w:b/>
          <w:sz w:val="22"/>
          <w:szCs w:val="22"/>
        </w:rPr>
        <w:t xml:space="preserve"> run</w:t>
      </w:r>
      <w:r w:rsidRPr="00173F13">
        <w:rPr>
          <w:rFonts w:ascii="Helvetica" w:hAnsi="Helvetica"/>
          <w:b/>
          <w:sz w:val="22"/>
          <w:szCs w:val="22"/>
        </w:rPr>
        <w:t>.</w:t>
      </w:r>
    </w:p>
    <w:p w14:paraId="0114DC5D" w14:textId="5F394835" w:rsidR="00544629" w:rsidRPr="00173F13" w:rsidRDefault="00785648" w:rsidP="00817145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>Average enrichment refers to fraction of each 400 bp region identified as enriched for the respective epigenetic mark</w:t>
      </w:r>
      <w:r w:rsidR="00544629" w:rsidRPr="00173F13">
        <w:rPr>
          <w:rFonts w:ascii="Helvetica" w:hAnsi="Helvetica"/>
          <w:sz w:val="22"/>
          <w:szCs w:val="22"/>
        </w:rPr>
        <w:t xml:space="preserve">. </w:t>
      </w:r>
      <w:r w:rsidR="00BB002B" w:rsidRPr="00173F13">
        <w:rPr>
          <w:rFonts w:ascii="Helvetica" w:hAnsi="Helvetica"/>
          <w:sz w:val="22"/>
          <w:szCs w:val="22"/>
        </w:rPr>
        <w:t>“U” and “D” mean bins having biased interaction with upstream and downstream regions, respectively. “N” means bins without directionality bias. “X” means bins with any HMM state.</w:t>
      </w:r>
    </w:p>
    <w:p w14:paraId="2D0AE4B3" w14:textId="77777777" w:rsidR="009F7986" w:rsidRPr="00173F13" w:rsidRDefault="009F7986" w:rsidP="007302E4">
      <w:pPr>
        <w:jc w:val="both"/>
        <w:rPr>
          <w:rFonts w:ascii="Helvetica" w:hAnsi="Helvetica"/>
          <w:sz w:val="22"/>
          <w:szCs w:val="22"/>
        </w:rPr>
        <w:sectPr w:rsidR="009F7986" w:rsidRPr="00173F13" w:rsidSect="00DD2603">
          <w:pgSz w:w="11900" w:h="16840"/>
          <w:pgMar w:top="1134" w:right="1440" w:bottom="1134" w:left="1440" w:header="708" w:footer="708" w:gutter="0"/>
          <w:cols w:space="708"/>
          <w:docGrid w:linePitch="360"/>
        </w:sectPr>
      </w:pPr>
    </w:p>
    <w:p w14:paraId="4603911E" w14:textId="78745896" w:rsidR="009F7986" w:rsidRPr="00173F13" w:rsidRDefault="00F45EC6" w:rsidP="007302E4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001D09D7" wp14:editId="5C6BE570">
            <wp:extent cx="5727700" cy="4653280"/>
            <wp:effectExtent l="0" t="0" r="12700" b="0"/>
            <wp:docPr id="37" name="Picture 37" descr="HD-Abt6-Cliu-MBP:Users:chang:Documents:MPI:manuscript:Hi-C:Genome Research:revision1:figS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D-Abt6-Cliu-MBP:Users:chang:Documents:MPI:manuscript:Hi-C:Genome Research:revision1:figS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01" b="14856"/>
                    <a:stretch/>
                  </pic:blipFill>
                  <pic:spPr bwMode="auto">
                    <a:xfrm>
                      <a:off x="0" y="0"/>
                      <a:ext cx="5727700" cy="465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F53C82" w14:textId="0D048588" w:rsidR="00544629" w:rsidRPr="00173F13" w:rsidRDefault="00544629" w:rsidP="00544629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 xml:space="preserve">Figure S25. Epigenetic marks associated with TAD-boundary-like regions </w:t>
      </w:r>
      <w:r w:rsidR="00785648" w:rsidRPr="00173F13">
        <w:rPr>
          <w:rFonts w:ascii="Helvetica" w:hAnsi="Helvetica"/>
          <w:b/>
          <w:sz w:val="22"/>
          <w:szCs w:val="22"/>
        </w:rPr>
        <w:t>at</w:t>
      </w:r>
      <w:r w:rsidRPr="00173F13">
        <w:rPr>
          <w:rFonts w:ascii="Helvetica" w:hAnsi="Helvetica"/>
          <w:b/>
          <w:sz w:val="22"/>
          <w:szCs w:val="22"/>
        </w:rPr>
        <w:t xml:space="preserve"> the start of a “D”</w:t>
      </w:r>
      <w:r w:rsidR="00785648" w:rsidRPr="00173F13">
        <w:rPr>
          <w:rFonts w:ascii="Helvetica" w:hAnsi="Helvetica"/>
          <w:b/>
          <w:sz w:val="22"/>
          <w:szCs w:val="22"/>
        </w:rPr>
        <w:t xml:space="preserve"> run</w:t>
      </w:r>
      <w:r w:rsidRPr="00173F13">
        <w:rPr>
          <w:rFonts w:ascii="Helvetica" w:hAnsi="Helvetica"/>
          <w:b/>
          <w:sz w:val="22"/>
          <w:szCs w:val="22"/>
        </w:rPr>
        <w:t>.</w:t>
      </w:r>
    </w:p>
    <w:p w14:paraId="741F2C4D" w14:textId="2C18BC0C" w:rsidR="00544629" w:rsidRPr="00173F13" w:rsidRDefault="00785648" w:rsidP="00817145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>Average enrichment refers to fraction of each 400 bp region identified as enriched for the respective epigenetic mark</w:t>
      </w:r>
      <w:r w:rsidR="00544629" w:rsidRPr="00173F13">
        <w:rPr>
          <w:rFonts w:ascii="Helvetica" w:hAnsi="Helvetica"/>
          <w:sz w:val="22"/>
          <w:szCs w:val="22"/>
        </w:rPr>
        <w:t xml:space="preserve">. </w:t>
      </w:r>
      <w:r w:rsidR="00BB002B" w:rsidRPr="00173F13">
        <w:rPr>
          <w:rFonts w:ascii="Helvetica" w:hAnsi="Helvetica"/>
          <w:sz w:val="22"/>
          <w:szCs w:val="22"/>
        </w:rPr>
        <w:t>“U” and “D” mean bins having biased interaction with upstream and downstream regions, respectively. “N” means bins without directionality bias. “X” means bins with any HMM state.</w:t>
      </w:r>
    </w:p>
    <w:p w14:paraId="324DCE6F" w14:textId="77777777" w:rsidR="00544629" w:rsidRPr="00173F13" w:rsidRDefault="00544629" w:rsidP="007302E4">
      <w:pPr>
        <w:jc w:val="both"/>
        <w:rPr>
          <w:rFonts w:ascii="Helvetica" w:hAnsi="Helvetica"/>
          <w:sz w:val="22"/>
          <w:szCs w:val="22"/>
        </w:rPr>
        <w:sectPr w:rsidR="00544629" w:rsidRPr="00173F13" w:rsidSect="00DD2603">
          <w:pgSz w:w="11900" w:h="16840"/>
          <w:pgMar w:top="1134" w:right="1440" w:bottom="1134" w:left="1440" w:header="708" w:footer="708" w:gutter="0"/>
          <w:cols w:space="708"/>
          <w:docGrid w:linePitch="360"/>
        </w:sectPr>
      </w:pPr>
    </w:p>
    <w:p w14:paraId="0CCCB2E3" w14:textId="3E1173EB" w:rsidR="009F7986" w:rsidRPr="00173F13" w:rsidRDefault="00F45EC6" w:rsidP="007302E4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1EF53CB4" wp14:editId="523B4515">
            <wp:extent cx="5727700" cy="4338320"/>
            <wp:effectExtent l="0" t="0" r="12700" b="5080"/>
            <wp:docPr id="38" name="Picture 38" descr="HD-Abt6-Cliu-MBP:Users:chang:Documents:MPI:manuscript:Hi-C:Genome Research:revision1:figS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D-Abt6-Cliu-MBP:Users:chang:Documents:MPI:manuscript:Hi-C:Genome Research:revision1:figS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51" b="15283"/>
                    <a:stretch/>
                  </pic:blipFill>
                  <pic:spPr bwMode="auto">
                    <a:xfrm>
                      <a:off x="0" y="0"/>
                      <a:ext cx="5727700" cy="433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D61DCE" w14:textId="7400931C" w:rsidR="00544629" w:rsidRPr="00173F13" w:rsidRDefault="00544629" w:rsidP="00544629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 xml:space="preserve">Figure S26. Epigenetic marks associated with TAD-interior-like regions </w:t>
      </w:r>
      <w:r w:rsidR="00785648" w:rsidRPr="00173F13">
        <w:rPr>
          <w:rFonts w:ascii="Helvetica" w:hAnsi="Helvetica"/>
          <w:b/>
          <w:sz w:val="22"/>
          <w:szCs w:val="22"/>
        </w:rPr>
        <w:t>at</w:t>
      </w:r>
      <w:r w:rsidRPr="00173F13">
        <w:rPr>
          <w:rFonts w:ascii="Helvetica" w:hAnsi="Helvetica"/>
          <w:b/>
          <w:sz w:val="22"/>
          <w:szCs w:val="22"/>
        </w:rPr>
        <w:t xml:space="preserve"> the start of a “U”</w:t>
      </w:r>
      <w:r w:rsidR="00785648" w:rsidRPr="00173F13">
        <w:rPr>
          <w:rFonts w:ascii="Helvetica" w:hAnsi="Helvetica"/>
          <w:b/>
          <w:sz w:val="22"/>
          <w:szCs w:val="22"/>
        </w:rPr>
        <w:t xml:space="preserve"> run</w:t>
      </w:r>
      <w:r w:rsidRPr="00173F13">
        <w:rPr>
          <w:rFonts w:ascii="Helvetica" w:hAnsi="Helvetica"/>
          <w:b/>
          <w:sz w:val="22"/>
          <w:szCs w:val="22"/>
        </w:rPr>
        <w:t>.</w:t>
      </w:r>
    </w:p>
    <w:p w14:paraId="3E98D19E" w14:textId="2659F805" w:rsidR="00F45EC6" w:rsidRPr="00173F13" w:rsidRDefault="00785648" w:rsidP="00817145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>Average enrichment refers to fraction of each 400 bp region identified as enriched for the respective epigenetic mark</w:t>
      </w:r>
      <w:r w:rsidR="00544629" w:rsidRPr="00173F13">
        <w:rPr>
          <w:rFonts w:ascii="Helvetica" w:hAnsi="Helvetica"/>
          <w:sz w:val="22"/>
          <w:szCs w:val="22"/>
        </w:rPr>
        <w:t xml:space="preserve">. </w:t>
      </w:r>
      <w:r w:rsidR="00BB002B" w:rsidRPr="00173F13">
        <w:rPr>
          <w:rFonts w:ascii="Helvetica" w:hAnsi="Helvetica"/>
          <w:sz w:val="22"/>
          <w:szCs w:val="22"/>
        </w:rPr>
        <w:t>“U” and “D” mean bins having biased interaction with upstream and downstream regions, respectively. “N” means bins without directionality bias. “X” means bins with any HMM state.</w:t>
      </w:r>
    </w:p>
    <w:p w14:paraId="125A12D1" w14:textId="77777777" w:rsidR="00F45EC6" w:rsidRPr="00173F13" w:rsidRDefault="00F45EC6" w:rsidP="007302E4">
      <w:pPr>
        <w:jc w:val="both"/>
        <w:rPr>
          <w:rFonts w:ascii="Helvetica" w:hAnsi="Helvetica"/>
          <w:sz w:val="22"/>
          <w:szCs w:val="22"/>
        </w:rPr>
        <w:sectPr w:rsidR="00F45EC6" w:rsidRPr="00173F13" w:rsidSect="00DD2603">
          <w:pgSz w:w="11900" w:h="16840"/>
          <w:pgMar w:top="1134" w:right="1440" w:bottom="1134" w:left="1440" w:header="708" w:footer="708" w:gutter="0"/>
          <w:cols w:space="708"/>
          <w:docGrid w:linePitch="360"/>
        </w:sectPr>
      </w:pPr>
    </w:p>
    <w:p w14:paraId="07AE6CAC" w14:textId="240E0220" w:rsidR="00F45EC6" w:rsidRPr="00173F13" w:rsidRDefault="00F45EC6" w:rsidP="007302E4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5730C73B" wp14:editId="1FACFAFF">
            <wp:extent cx="5727700" cy="4328160"/>
            <wp:effectExtent l="0" t="0" r="12700" b="0"/>
            <wp:docPr id="39" name="Picture 39" descr="HD-Abt6-Cliu-MBP:Users:chang:Documents:MPI:manuscript:Hi-C:Genome Research:revision1:figS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D-Abt6-Cliu-MBP:Users:chang:Documents:MPI:manuscript:Hi-C:Genome Research:revision1:figS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39" b="15283"/>
                    <a:stretch/>
                  </pic:blipFill>
                  <pic:spPr bwMode="auto">
                    <a:xfrm>
                      <a:off x="0" y="0"/>
                      <a:ext cx="5727700" cy="432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775E8A" w14:textId="77777777" w:rsidR="00F45EC6" w:rsidRPr="00173F13" w:rsidRDefault="00F45EC6" w:rsidP="007302E4">
      <w:pPr>
        <w:jc w:val="both"/>
        <w:rPr>
          <w:rFonts w:ascii="Helvetica" w:hAnsi="Helvetica"/>
          <w:sz w:val="22"/>
          <w:szCs w:val="22"/>
        </w:rPr>
      </w:pPr>
    </w:p>
    <w:p w14:paraId="4A25CD6C" w14:textId="7FDC8180" w:rsidR="00544629" w:rsidRPr="00173F13" w:rsidRDefault="00544629" w:rsidP="00544629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 xml:space="preserve">Figure S27. Epigenetic marks associated with TAD-interior-like regions </w:t>
      </w:r>
      <w:r w:rsidR="00785648" w:rsidRPr="00173F13">
        <w:rPr>
          <w:rFonts w:ascii="Helvetica" w:hAnsi="Helvetica"/>
          <w:b/>
          <w:sz w:val="22"/>
          <w:szCs w:val="22"/>
        </w:rPr>
        <w:t xml:space="preserve">at </w:t>
      </w:r>
      <w:r w:rsidRPr="00173F13">
        <w:rPr>
          <w:rFonts w:ascii="Helvetica" w:hAnsi="Helvetica"/>
          <w:b/>
          <w:sz w:val="22"/>
          <w:szCs w:val="22"/>
        </w:rPr>
        <w:t xml:space="preserve">the end of </w:t>
      </w:r>
      <w:proofErr w:type="gramStart"/>
      <w:r w:rsidRPr="00173F13">
        <w:rPr>
          <w:rFonts w:ascii="Helvetica" w:hAnsi="Helvetica"/>
          <w:b/>
          <w:sz w:val="22"/>
          <w:szCs w:val="22"/>
        </w:rPr>
        <w:t>a of</w:t>
      </w:r>
      <w:proofErr w:type="gramEnd"/>
      <w:r w:rsidRPr="00173F13">
        <w:rPr>
          <w:rFonts w:ascii="Helvetica" w:hAnsi="Helvetica"/>
          <w:b/>
          <w:sz w:val="22"/>
          <w:szCs w:val="22"/>
        </w:rPr>
        <w:t xml:space="preserve"> </w:t>
      </w:r>
      <w:r w:rsidR="00785648" w:rsidRPr="00173F13">
        <w:rPr>
          <w:rFonts w:ascii="Helvetica" w:hAnsi="Helvetica"/>
          <w:b/>
          <w:sz w:val="22"/>
          <w:szCs w:val="22"/>
        </w:rPr>
        <w:t xml:space="preserve">a </w:t>
      </w:r>
      <w:r w:rsidRPr="00173F13">
        <w:rPr>
          <w:rFonts w:ascii="Helvetica" w:hAnsi="Helvetica"/>
          <w:b/>
          <w:sz w:val="22"/>
          <w:szCs w:val="22"/>
        </w:rPr>
        <w:t>“D”</w:t>
      </w:r>
      <w:r w:rsidR="00785648" w:rsidRPr="00173F13">
        <w:rPr>
          <w:rFonts w:ascii="Helvetica" w:hAnsi="Helvetica"/>
          <w:b/>
          <w:sz w:val="22"/>
          <w:szCs w:val="22"/>
        </w:rPr>
        <w:t xml:space="preserve"> run</w:t>
      </w:r>
      <w:r w:rsidRPr="00173F13">
        <w:rPr>
          <w:rFonts w:ascii="Helvetica" w:hAnsi="Helvetica"/>
          <w:b/>
          <w:sz w:val="22"/>
          <w:szCs w:val="22"/>
        </w:rPr>
        <w:t>.</w:t>
      </w:r>
    </w:p>
    <w:p w14:paraId="27467856" w14:textId="1891DDBB" w:rsidR="00544629" w:rsidRPr="00173F13" w:rsidRDefault="00544629" w:rsidP="00544629">
      <w:pPr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 xml:space="preserve">Average enrichment means the percentage of each 400 bp region claimed as enriched for the respective epigenetic mark. </w:t>
      </w:r>
      <w:r w:rsidR="00BB002B" w:rsidRPr="00173F13">
        <w:rPr>
          <w:rFonts w:ascii="Helvetica" w:hAnsi="Helvetica"/>
          <w:sz w:val="22"/>
          <w:szCs w:val="22"/>
        </w:rPr>
        <w:t>“U” and “D” mean bins having biased interaction with upstream and downstream regions, respectively. “N” means bins without directionality bias. “X” means bins with any type of HMM state.</w:t>
      </w:r>
    </w:p>
    <w:p w14:paraId="0F3A77F8" w14:textId="77777777" w:rsidR="0093041E" w:rsidRPr="00173F13" w:rsidRDefault="0093041E" w:rsidP="007302E4">
      <w:pPr>
        <w:jc w:val="both"/>
        <w:rPr>
          <w:rFonts w:ascii="Helvetica" w:hAnsi="Helvetica"/>
          <w:sz w:val="22"/>
          <w:szCs w:val="22"/>
        </w:rPr>
        <w:sectPr w:rsidR="0093041E" w:rsidRPr="00173F13" w:rsidSect="00DD2603">
          <w:pgSz w:w="11900" w:h="16840"/>
          <w:pgMar w:top="1134" w:right="1440" w:bottom="1134" w:left="1440" w:header="708" w:footer="708" w:gutter="0"/>
          <w:cols w:space="708"/>
          <w:docGrid w:linePitch="360"/>
        </w:sectPr>
      </w:pPr>
    </w:p>
    <w:p w14:paraId="5650D739" w14:textId="46E381EC" w:rsidR="00817145" w:rsidRPr="00173F13" w:rsidRDefault="00817145" w:rsidP="00544629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7BC4F199" wp14:editId="026A664E">
            <wp:extent cx="9255760" cy="4500880"/>
            <wp:effectExtent l="0" t="0" r="0" b="0"/>
            <wp:docPr id="17" name="Picture 17" descr="HD-abt6-cliu-mbp:Users:cliu:Documents:MPI:manuscript:Hi-C:Genome Research:revision1:figS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D-abt6-cliu-mbp:Users:cliu:Documents:MPI:manuscript:Hi-C:Genome Research:revision1:figS2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760" cy="450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EB257" w14:textId="516E747B" w:rsidR="00544629" w:rsidRPr="00173F13" w:rsidRDefault="00544629" w:rsidP="00544629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 xml:space="preserve">Figure S28. </w:t>
      </w:r>
      <w:proofErr w:type="gramStart"/>
      <w:r w:rsidRPr="00173F13">
        <w:rPr>
          <w:rFonts w:ascii="Helvetica" w:hAnsi="Helvetica"/>
          <w:b/>
          <w:sz w:val="22"/>
          <w:szCs w:val="22"/>
        </w:rPr>
        <w:t>Genomic features around insulator-like and TAD-boundary</w:t>
      </w:r>
      <w:r w:rsidR="00173F13">
        <w:rPr>
          <w:rFonts w:ascii="Helvetica" w:hAnsi="Helvetica"/>
          <w:b/>
          <w:sz w:val="22"/>
          <w:szCs w:val="22"/>
        </w:rPr>
        <w:t>-</w:t>
      </w:r>
      <w:r w:rsidRPr="00173F13">
        <w:rPr>
          <w:rFonts w:ascii="Helvetica" w:hAnsi="Helvetica"/>
          <w:b/>
          <w:sz w:val="22"/>
          <w:szCs w:val="22"/>
        </w:rPr>
        <w:t>like regions.</w:t>
      </w:r>
      <w:proofErr w:type="gramEnd"/>
    </w:p>
    <w:p w14:paraId="0EF3C6A6" w14:textId="49E3BEB2" w:rsidR="00544629" w:rsidRPr="00173F13" w:rsidRDefault="003373AE" w:rsidP="00544629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 xml:space="preserve">The occurrence of tRNA, B box motif of tRNA promoter, and SINE transposons were plotted along insulator-like </w:t>
      </w:r>
      <w:r w:rsidR="00817145" w:rsidRPr="00173F13">
        <w:rPr>
          <w:rFonts w:ascii="Helvetica" w:hAnsi="Helvetica"/>
          <w:sz w:val="22"/>
          <w:szCs w:val="22"/>
        </w:rPr>
        <w:t xml:space="preserve">(A) </w:t>
      </w:r>
      <w:r w:rsidRPr="00173F13">
        <w:rPr>
          <w:rFonts w:ascii="Helvetica" w:hAnsi="Helvetica"/>
          <w:sz w:val="22"/>
          <w:szCs w:val="22"/>
        </w:rPr>
        <w:t xml:space="preserve">and TAD-boundary-like </w:t>
      </w:r>
      <w:r w:rsidR="00817145" w:rsidRPr="00173F13">
        <w:rPr>
          <w:rFonts w:ascii="Helvetica" w:hAnsi="Helvetica"/>
          <w:sz w:val="22"/>
          <w:szCs w:val="22"/>
        </w:rPr>
        <w:t xml:space="preserve">(B) </w:t>
      </w:r>
      <w:r w:rsidRPr="00173F13">
        <w:rPr>
          <w:rFonts w:ascii="Helvetica" w:hAnsi="Helvetica"/>
          <w:sz w:val="22"/>
          <w:szCs w:val="22"/>
        </w:rPr>
        <w:t xml:space="preserve">regions. </w:t>
      </w:r>
      <w:r w:rsidR="00544629" w:rsidRPr="00173F13">
        <w:rPr>
          <w:rFonts w:ascii="Helvetica" w:hAnsi="Helvetica"/>
          <w:sz w:val="22"/>
          <w:szCs w:val="22"/>
        </w:rPr>
        <w:t>Coverage means the average percentage of each 500 bp bin annotated with the respective sequence feature</w:t>
      </w:r>
      <w:r w:rsidR="006D2184" w:rsidRPr="00173F13">
        <w:rPr>
          <w:rFonts w:ascii="Helvetica" w:hAnsi="Helvetica"/>
          <w:sz w:val="22"/>
          <w:szCs w:val="22"/>
        </w:rPr>
        <w:t xml:space="preserve"> </w:t>
      </w:r>
      <w:r w:rsidR="00BB002B" w:rsidRPr="00173F13">
        <w:rPr>
          <w:rFonts w:ascii="Helvetica" w:hAnsi="Helvetica"/>
          <w:sz w:val="22"/>
          <w:szCs w:val="22"/>
        </w:rPr>
        <w:t>“U” and “D” mean bins having biased interaction with upstream and downstream regions, respectively. “N” means bins without directionality bias. “X” means bins with any type of HMM state.</w:t>
      </w:r>
    </w:p>
    <w:p w14:paraId="70592D53" w14:textId="77777777" w:rsidR="00117539" w:rsidRPr="00173F13" w:rsidRDefault="00117539" w:rsidP="007302E4">
      <w:pPr>
        <w:jc w:val="both"/>
        <w:rPr>
          <w:rFonts w:ascii="Helvetica" w:hAnsi="Helvetica"/>
          <w:sz w:val="22"/>
          <w:szCs w:val="22"/>
        </w:rPr>
        <w:sectPr w:rsidR="00117539" w:rsidRPr="00173F13" w:rsidSect="00817145">
          <w:headerReference w:type="default" r:id="rId42"/>
          <w:pgSz w:w="16840" w:h="11900" w:orient="landscape"/>
          <w:pgMar w:top="1440" w:right="1134" w:bottom="1440" w:left="1134" w:header="708" w:footer="708" w:gutter="0"/>
          <w:cols w:space="708"/>
          <w:docGrid w:linePitch="360"/>
        </w:sectPr>
      </w:pPr>
    </w:p>
    <w:p w14:paraId="3A1AF323" w14:textId="5478B996" w:rsidR="00117539" w:rsidRPr="00173F13" w:rsidRDefault="00877085" w:rsidP="00173F13">
      <w:pPr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11950880" wp14:editId="754D65ED">
            <wp:extent cx="3664832" cy="4993248"/>
            <wp:effectExtent l="0" t="0" r="0" b="10795"/>
            <wp:docPr id="8" name="Picture 8" descr="HD-Abt6-Cliu-MBP:Users:chang:Documents:MPI:manuscript:Hi-C:Genome Research:revision1:figS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D-Abt6-Cliu-MBP:Users:chang:Documents:MPI:manuscript:Hi-C:Genome Research:revision1:figS2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465" cy="499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EDE49" w14:textId="07F20AE1" w:rsidR="00117539" w:rsidRPr="00173F13" w:rsidRDefault="00117539" w:rsidP="00117539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 xml:space="preserve">Figure S29. </w:t>
      </w:r>
      <w:r w:rsidR="004417BC" w:rsidRPr="00173F13">
        <w:rPr>
          <w:rFonts w:ascii="Helvetica" w:hAnsi="Helvetica"/>
          <w:b/>
          <w:sz w:val="22"/>
          <w:szCs w:val="22"/>
        </w:rPr>
        <w:t>Composition of types of read pairs as a function of the genomic distance between mapped loci</w:t>
      </w:r>
      <w:r w:rsidRPr="00173F13">
        <w:rPr>
          <w:rFonts w:ascii="Helvetica" w:hAnsi="Helvetica"/>
          <w:b/>
          <w:sz w:val="22"/>
          <w:szCs w:val="22"/>
        </w:rPr>
        <w:t>.</w:t>
      </w:r>
    </w:p>
    <w:p w14:paraId="4EE27DB2" w14:textId="6B981B39" w:rsidR="00117539" w:rsidRPr="00173F13" w:rsidRDefault="004417BC" w:rsidP="00117539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 xml:space="preserve">After filtering (see details in Methods), all </w:t>
      </w:r>
      <w:r w:rsidR="00ED5002" w:rsidRPr="00173F13">
        <w:rPr>
          <w:rFonts w:ascii="Helvetica" w:hAnsi="Helvetica"/>
          <w:sz w:val="22"/>
          <w:szCs w:val="22"/>
        </w:rPr>
        <w:t xml:space="preserve">retained </w:t>
      </w:r>
      <w:r w:rsidRPr="00173F13">
        <w:rPr>
          <w:rFonts w:ascii="Helvetica" w:hAnsi="Helvetica"/>
          <w:sz w:val="22"/>
          <w:szCs w:val="22"/>
        </w:rPr>
        <w:t>read pairs with both ends mapped to the same chromosome were pooled and grouped according to the mapping mode (“Inward”,</w:t>
      </w:r>
      <w:r w:rsidR="00ED5002" w:rsidRPr="00173F13">
        <w:rPr>
          <w:rFonts w:ascii="Helvetica" w:hAnsi="Helvetica"/>
          <w:sz w:val="22"/>
          <w:szCs w:val="22"/>
        </w:rPr>
        <w:t xml:space="preserve"> “</w:t>
      </w:r>
      <w:r w:rsidRPr="00173F13">
        <w:rPr>
          <w:rFonts w:ascii="Helvetica" w:hAnsi="Helvetica"/>
          <w:sz w:val="22"/>
          <w:szCs w:val="22"/>
        </w:rPr>
        <w:t>Outward”, and “</w:t>
      </w:r>
      <w:proofErr w:type="spellStart"/>
      <w:r w:rsidRPr="00173F13">
        <w:rPr>
          <w:rFonts w:ascii="Helvetica" w:hAnsi="Helvetica"/>
          <w:sz w:val="22"/>
          <w:szCs w:val="22"/>
        </w:rPr>
        <w:t>Samestrand</w:t>
      </w:r>
      <w:proofErr w:type="spellEnd"/>
      <w:r w:rsidRPr="00173F13">
        <w:rPr>
          <w:rFonts w:ascii="Helvetica" w:hAnsi="Helvetica"/>
          <w:sz w:val="22"/>
          <w:szCs w:val="22"/>
        </w:rPr>
        <w:t xml:space="preserve">”). The </w:t>
      </w:r>
      <w:r w:rsidR="00ED5002" w:rsidRPr="00173F13">
        <w:rPr>
          <w:rFonts w:ascii="Helvetica" w:hAnsi="Helvetica"/>
          <w:sz w:val="22"/>
          <w:szCs w:val="22"/>
        </w:rPr>
        <w:t>ratios</w:t>
      </w:r>
      <w:r w:rsidRPr="00173F13">
        <w:rPr>
          <w:rFonts w:ascii="Helvetica" w:hAnsi="Helvetica"/>
          <w:sz w:val="22"/>
          <w:szCs w:val="22"/>
        </w:rPr>
        <w:t xml:space="preserve"> of </w:t>
      </w:r>
      <w:r w:rsidR="00ED5002" w:rsidRPr="00173F13">
        <w:rPr>
          <w:rFonts w:ascii="Helvetica" w:hAnsi="Helvetica"/>
          <w:sz w:val="22"/>
          <w:szCs w:val="22"/>
        </w:rPr>
        <w:t>Inward/</w:t>
      </w:r>
      <w:proofErr w:type="spellStart"/>
      <w:r w:rsidR="00ED5002" w:rsidRPr="00173F13">
        <w:rPr>
          <w:rFonts w:ascii="Helvetica" w:hAnsi="Helvetica"/>
          <w:sz w:val="22"/>
          <w:szCs w:val="22"/>
        </w:rPr>
        <w:t>Samestrand</w:t>
      </w:r>
      <w:proofErr w:type="spellEnd"/>
      <w:r w:rsidR="00ED5002" w:rsidRPr="00173F13">
        <w:rPr>
          <w:rFonts w:ascii="Helvetica" w:hAnsi="Helvetica"/>
          <w:sz w:val="22"/>
          <w:szCs w:val="22"/>
        </w:rPr>
        <w:t xml:space="preserve"> and Outward/</w:t>
      </w:r>
      <w:proofErr w:type="spellStart"/>
      <w:r w:rsidR="00ED5002" w:rsidRPr="00173F13">
        <w:rPr>
          <w:rFonts w:ascii="Helvetica" w:hAnsi="Helvetica"/>
          <w:sz w:val="22"/>
          <w:szCs w:val="22"/>
        </w:rPr>
        <w:t>Samestrand</w:t>
      </w:r>
      <w:proofErr w:type="spellEnd"/>
      <w:r w:rsidR="00ED5002" w:rsidRPr="00173F13">
        <w:rPr>
          <w:rFonts w:ascii="Helvetica" w:hAnsi="Helvetica"/>
          <w:sz w:val="22"/>
          <w:szCs w:val="22"/>
        </w:rPr>
        <w:t xml:space="preserve"> </w:t>
      </w:r>
      <w:r w:rsidR="00877085" w:rsidRPr="00173F13">
        <w:rPr>
          <w:rFonts w:ascii="Helvetica" w:hAnsi="Helvetica"/>
          <w:sz w:val="22"/>
          <w:szCs w:val="22"/>
        </w:rPr>
        <w:t xml:space="preserve">reads </w:t>
      </w:r>
      <w:r w:rsidR="00ED5002" w:rsidRPr="00173F13">
        <w:rPr>
          <w:rFonts w:ascii="Helvetica" w:hAnsi="Helvetica"/>
          <w:sz w:val="22"/>
          <w:szCs w:val="22"/>
        </w:rPr>
        <w:t>were calculated based on a</w:t>
      </w:r>
      <w:r w:rsidRPr="00173F13">
        <w:rPr>
          <w:rFonts w:ascii="Helvetica" w:hAnsi="Helvetica"/>
          <w:sz w:val="22"/>
          <w:szCs w:val="22"/>
        </w:rPr>
        <w:t xml:space="preserve"> serious of distance </w:t>
      </w:r>
      <w:r w:rsidR="00877085" w:rsidRPr="00173F13">
        <w:rPr>
          <w:rFonts w:ascii="Helvetica" w:hAnsi="Helvetica"/>
          <w:sz w:val="22"/>
          <w:szCs w:val="22"/>
        </w:rPr>
        <w:t>ranges</w:t>
      </w:r>
      <w:r w:rsidR="00ED5002" w:rsidRPr="00173F13">
        <w:rPr>
          <w:rFonts w:ascii="Helvetica" w:hAnsi="Helvetica"/>
          <w:sz w:val="22"/>
          <w:szCs w:val="22"/>
        </w:rPr>
        <w:t xml:space="preserve">. For each </w:t>
      </w:r>
      <w:r w:rsidR="00877085" w:rsidRPr="00173F13">
        <w:rPr>
          <w:rFonts w:ascii="Helvetica" w:hAnsi="Helvetica"/>
          <w:sz w:val="22"/>
          <w:szCs w:val="22"/>
        </w:rPr>
        <w:t>distance range</w:t>
      </w:r>
      <w:r w:rsidR="00ED5002" w:rsidRPr="00173F13">
        <w:rPr>
          <w:rFonts w:ascii="Helvetica" w:hAnsi="Helvetica"/>
          <w:sz w:val="22"/>
          <w:szCs w:val="22"/>
        </w:rPr>
        <w:t xml:space="preserve">, only reads </w:t>
      </w:r>
      <w:r w:rsidR="00242569" w:rsidRPr="00173F13">
        <w:rPr>
          <w:rFonts w:ascii="Helvetica" w:hAnsi="Helvetica"/>
          <w:sz w:val="22"/>
          <w:szCs w:val="22"/>
        </w:rPr>
        <w:t>having</w:t>
      </w:r>
      <w:r w:rsidR="00ED5002" w:rsidRPr="00173F13">
        <w:rPr>
          <w:rFonts w:ascii="Helvetica" w:hAnsi="Helvetica"/>
          <w:sz w:val="22"/>
          <w:szCs w:val="22"/>
        </w:rPr>
        <w:t xml:space="preserve"> the genomic distance </w:t>
      </w:r>
      <w:r w:rsidR="00877085" w:rsidRPr="00173F13">
        <w:rPr>
          <w:rFonts w:ascii="Helvetica" w:hAnsi="Helvetica"/>
          <w:sz w:val="22"/>
          <w:szCs w:val="22"/>
        </w:rPr>
        <w:t>within</w:t>
      </w:r>
      <w:r w:rsidR="00ED5002" w:rsidRPr="00173F13">
        <w:rPr>
          <w:rFonts w:ascii="Helvetica" w:hAnsi="Helvetica"/>
          <w:sz w:val="22"/>
          <w:szCs w:val="22"/>
        </w:rPr>
        <w:t xml:space="preserve"> it were used for calculating the ratios. </w:t>
      </w:r>
      <w:r w:rsidR="00877085" w:rsidRPr="00173F13">
        <w:rPr>
          <w:rFonts w:ascii="Helvetica" w:hAnsi="Helvetica"/>
          <w:sz w:val="22"/>
          <w:szCs w:val="22"/>
        </w:rPr>
        <w:t>In an ideal situation, both Inward/</w:t>
      </w:r>
      <w:proofErr w:type="spellStart"/>
      <w:r w:rsidR="00877085" w:rsidRPr="00173F13">
        <w:rPr>
          <w:rFonts w:ascii="Helvetica" w:hAnsi="Helvetica"/>
          <w:sz w:val="22"/>
          <w:szCs w:val="22"/>
        </w:rPr>
        <w:t>Samestrand</w:t>
      </w:r>
      <w:proofErr w:type="spellEnd"/>
      <w:r w:rsidR="00877085" w:rsidRPr="00173F13">
        <w:rPr>
          <w:rFonts w:ascii="Helvetica" w:hAnsi="Helvetica"/>
          <w:sz w:val="22"/>
          <w:szCs w:val="22"/>
        </w:rPr>
        <w:t xml:space="preserve"> and Outward/</w:t>
      </w:r>
      <w:proofErr w:type="spellStart"/>
      <w:r w:rsidR="00877085" w:rsidRPr="00173F13">
        <w:rPr>
          <w:rFonts w:ascii="Helvetica" w:hAnsi="Helvetica"/>
          <w:sz w:val="22"/>
          <w:szCs w:val="22"/>
        </w:rPr>
        <w:t>Samestrand</w:t>
      </w:r>
      <w:proofErr w:type="spellEnd"/>
      <w:r w:rsidR="00877085" w:rsidRPr="00173F13">
        <w:rPr>
          <w:rFonts w:ascii="Helvetica" w:hAnsi="Helvetica"/>
          <w:sz w:val="22"/>
          <w:szCs w:val="22"/>
        </w:rPr>
        <w:t xml:space="preserve"> read ratios </w:t>
      </w:r>
      <w:proofErr w:type="gramStart"/>
      <w:r w:rsidR="00242569" w:rsidRPr="00173F13">
        <w:rPr>
          <w:rFonts w:ascii="Helvetica" w:hAnsi="Helvetica"/>
          <w:sz w:val="22"/>
          <w:szCs w:val="22"/>
        </w:rPr>
        <w:t>will</w:t>
      </w:r>
      <w:proofErr w:type="gramEnd"/>
      <w:r w:rsidR="00877085" w:rsidRPr="00173F13">
        <w:rPr>
          <w:rFonts w:ascii="Helvetica" w:hAnsi="Helvetica"/>
          <w:sz w:val="22"/>
          <w:szCs w:val="22"/>
        </w:rPr>
        <w:t xml:space="preserve"> be 0.5, as </w:t>
      </w:r>
      <w:r w:rsidR="00242569" w:rsidRPr="00173F13">
        <w:rPr>
          <w:rFonts w:ascii="Helvetica" w:hAnsi="Helvetica"/>
          <w:sz w:val="22"/>
          <w:szCs w:val="22"/>
        </w:rPr>
        <w:t xml:space="preserve">the </w:t>
      </w:r>
      <w:r w:rsidR="00877085" w:rsidRPr="00173F13">
        <w:rPr>
          <w:rFonts w:ascii="Helvetica" w:hAnsi="Helvetica"/>
          <w:sz w:val="22"/>
          <w:szCs w:val="22"/>
        </w:rPr>
        <w:t xml:space="preserve">ligation of </w:t>
      </w:r>
      <w:r w:rsidR="00242569" w:rsidRPr="00173F13">
        <w:rPr>
          <w:rFonts w:ascii="Helvetica" w:hAnsi="Helvetica"/>
          <w:sz w:val="22"/>
          <w:szCs w:val="22"/>
        </w:rPr>
        <w:t xml:space="preserve">digested DNA </w:t>
      </w:r>
      <w:r w:rsidR="00785648" w:rsidRPr="00173F13">
        <w:rPr>
          <w:rFonts w:ascii="Helvetica" w:hAnsi="Helvetica"/>
          <w:sz w:val="22"/>
          <w:szCs w:val="22"/>
        </w:rPr>
        <w:t xml:space="preserve">should </w:t>
      </w:r>
      <w:r w:rsidR="00242569" w:rsidRPr="00173F13">
        <w:rPr>
          <w:rFonts w:ascii="Helvetica" w:hAnsi="Helvetica"/>
          <w:sz w:val="22"/>
          <w:szCs w:val="22"/>
        </w:rPr>
        <w:t xml:space="preserve">have no bias on sequence direction with respect to the reference genome. However, self-ligation always produces “outward” type read pairs. Thus, if self-ligation products contribute substantially to </w:t>
      </w:r>
      <w:r w:rsidR="00785648" w:rsidRPr="00173F13">
        <w:rPr>
          <w:rFonts w:ascii="Helvetica" w:hAnsi="Helvetica"/>
          <w:sz w:val="22"/>
          <w:szCs w:val="22"/>
        </w:rPr>
        <w:t xml:space="preserve">a </w:t>
      </w:r>
      <w:r w:rsidR="00242569" w:rsidRPr="00173F13">
        <w:rPr>
          <w:rFonts w:ascii="Helvetica" w:hAnsi="Helvetica"/>
          <w:sz w:val="22"/>
          <w:szCs w:val="22"/>
        </w:rPr>
        <w:t>certain distance range, the Outward/</w:t>
      </w:r>
      <w:r w:rsidR="00785648" w:rsidRPr="00173F13">
        <w:rPr>
          <w:rFonts w:ascii="Helvetica" w:hAnsi="Helvetica"/>
          <w:sz w:val="22"/>
          <w:szCs w:val="22"/>
        </w:rPr>
        <w:br/>
      </w:r>
      <w:proofErr w:type="spellStart"/>
      <w:r w:rsidR="00242569" w:rsidRPr="00173F13">
        <w:rPr>
          <w:rFonts w:ascii="Helvetica" w:hAnsi="Helvetica"/>
          <w:sz w:val="22"/>
          <w:szCs w:val="22"/>
        </w:rPr>
        <w:t>Samestrand</w:t>
      </w:r>
      <w:proofErr w:type="spellEnd"/>
      <w:r w:rsidR="00242569" w:rsidRPr="00173F13">
        <w:rPr>
          <w:rFonts w:ascii="Helvetica" w:hAnsi="Helvetica"/>
          <w:sz w:val="22"/>
          <w:szCs w:val="22"/>
        </w:rPr>
        <w:t xml:space="preserve"> ratio will be much higher than 0.5. </w:t>
      </w:r>
    </w:p>
    <w:p w14:paraId="3E4D87C6" w14:textId="77777777" w:rsidR="00117539" w:rsidRPr="00173F13" w:rsidRDefault="00117539" w:rsidP="007302E4">
      <w:pPr>
        <w:jc w:val="both"/>
        <w:rPr>
          <w:rFonts w:ascii="Helvetica" w:hAnsi="Helvetica"/>
          <w:sz w:val="22"/>
          <w:szCs w:val="22"/>
        </w:rPr>
      </w:pPr>
    </w:p>
    <w:p w14:paraId="6986B0D9" w14:textId="77777777" w:rsidR="00117539" w:rsidRPr="00173F13" w:rsidRDefault="00117539" w:rsidP="007302E4">
      <w:pPr>
        <w:jc w:val="both"/>
        <w:rPr>
          <w:rFonts w:ascii="Helvetica" w:hAnsi="Helvetica"/>
          <w:sz w:val="22"/>
          <w:szCs w:val="22"/>
        </w:rPr>
      </w:pPr>
    </w:p>
    <w:p w14:paraId="6F3B63F3" w14:textId="77777777" w:rsidR="00117539" w:rsidRPr="00173F13" w:rsidRDefault="00117539" w:rsidP="007302E4">
      <w:pPr>
        <w:jc w:val="both"/>
        <w:rPr>
          <w:rFonts w:ascii="Helvetica" w:hAnsi="Helvetica"/>
          <w:sz w:val="22"/>
          <w:szCs w:val="22"/>
        </w:rPr>
        <w:sectPr w:rsidR="00117539" w:rsidRPr="00173F13" w:rsidSect="00DD2603">
          <w:headerReference w:type="default" r:id="rId44"/>
          <w:pgSz w:w="11900" w:h="16840"/>
          <w:pgMar w:top="1134" w:right="1440" w:bottom="1134" w:left="1440" w:header="708" w:footer="708" w:gutter="0"/>
          <w:cols w:space="708"/>
          <w:docGrid w:linePitch="360"/>
        </w:sectPr>
      </w:pPr>
    </w:p>
    <w:p w14:paraId="29FA7611" w14:textId="041F7F73" w:rsidR="00852A05" w:rsidRPr="00173F13" w:rsidRDefault="00526B39" w:rsidP="00356089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3AF10F07" wp14:editId="3C46D328">
            <wp:extent cx="5720080" cy="3931920"/>
            <wp:effectExtent l="0" t="0" r="0" b="5080"/>
            <wp:docPr id="3" name="Picture 3" descr="HD-Abt6-Cliu-MBP:Users:chang:Documents:MPI:manuscript:Hi-C:Genome Research:revision1:figS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D-Abt6-Cliu-MBP:Users:chang:Documents:MPI:manuscript:Hi-C:Genome Research:revision1:figS10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9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F577E" w14:textId="5180CB0B" w:rsidR="00356089" w:rsidRPr="00173F13" w:rsidRDefault="00544629" w:rsidP="00356089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>Figure S30</w:t>
      </w:r>
      <w:r w:rsidR="00356089" w:rsidRPr="00173F13">
        <w:rPr>
          <w:rFonts w:ascii="Helvetica" w:hAnsi="Helvetica"/>
          <w:b/>
          <w:sz w:val="22"/>
          <w:szCs w:val="22"/>
        </w:rPr>
        <w:t xml:space="preserve">. </w:t>
      </w:r>
      <w:proofErr w:type="gramStart"/>
      <w:r w:rsidR="00356089" w:rsidRPr="00173F13">
        <w:rPr>
          <w:rFonts w:ascii="Helvetica" w:hAnsi="Helvetica"/>
          <w:b/>
          <w:sz w:val="22"/>
          <w:szCs w:val="22"/>
        </w:rPr>
        <w:t xml:space="preserve">Illustration of strip </w:t>
      </w:r>
      <w:r w:rsidR="003147CA" w:rsidRPr="00173F13">
        <w:rPr>
          <w:rFonts w:ascii="Helvetica" w:hAnsi="Helvetica"/>
          <w:b/>
          <w:sz w:val="22"/>
          <w:szCs w:val="22"/>
        </w:rPr>
        <w:t>calling</w:t>
      </w:r>
      <w:r w:rsidR="00356089" w:rsidRPr="00173F13">
        <w:rPr>
          <w:rFonts w:ascii="Helvetica" w:hAnsi="Helvetica"/>
          <w:b/>
          <w:sz w:val="22"/>
          <w:szCs w:val="22"/>
        </w:rPr>
        <w:t>.</w:t>
      </w:r>
      <w:proofErr w:type="gramEnd"/>
    </w:p>
    <w:p w14:paraId="5B8DDF04" w14:textId="6BE3F83B" w:rsidR="00591EB1" w:rsidRPr="00173F13" w:rsidRDefault="00356089" w:rsidP="00356089">
      <w:pPr>
        <w:jc w:val="both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sz w:val="22"/>
          <w:szCs w:val="22"/>
        </w:rPr>
        <w:t xml:space="preserve">(A) A simulated map </w:t>
      </w:r>
      <w:r w:rsidR="008012E9" w:rsidRPr="00173F13">
        <w:rPr>
          <w:rFonts w:ascii="Helvetica" w:hAnsi="Helvetica"/>
          <w:sz w:val="22"/>
          <w:szCs w:val="22"/>
        </w:rPr>
        <w:t>where</w:t>
      </w:r>
      <w:r w:rsidRPr="00173F13">
        <w:rPr>
          <w:rFonts w:ascii="Helvetica" w:hAnsi="Helvetica"/>
          <w:sz w:val="22"/>
          <w:szCs w:val="22"/>
        </w:rPr>
        <w:t xml:space="preserve"> one bin </w:t>
      </w:r>
      <w:r w:rsidR="00785648" w:rsidRPr="00173F13">
        <w:rPr>
          <w:rFonts w:ascii="Helvetica" w:hAnsi="Helvetica"/>
          <w:sz w:val="22"/>
          <w:szCs w:val="22"/>
        </w:rPr>
        <w:t xml:space="preserve">has a </w:t>
      </w:r>
      <w:r w:rsidRPr="00173F13">
        <w:rPr>
          <w:rFonts w:ascii="Helvetica" w:hAnsi="Helvetica"/>
          <w:sz w:val="22"/>
          <w:szCs w:val="22"/>
        </w:rPr>
        <w:t xml:space="preserve">negative strip and another bin </w:t>
      </w:r>
      <w:r w:rsidR="00785648" w:rsidRPr="00173F13">
        <w:rPr>
          <w:rFonts w:ascii="Helvetica" w:hAnsi="Helvetica"/>
          <w:sz w:val="22"/>
          <w:szCs w:val="22"/>
        </w:rPr>
        <w:t xml:space="preserve">a </w:t>
      </w:r>
      <w:r w:rsidRPr="00173F13">
        <w:rPr>
          <w:rFonts w:ascii="Helvetica" w:hAnsi="Helvetica"/>
          <w:sz w:val="22"/>
          <w:szCs w:val="22"/>
        </w:rPr>
        <w:t xml:space="preserve">positive strip. The black line drawn below the map indicates bins from which index values were plotted. </w:t>
      </w:r>
      <w:r w:rsidR="009F3165" w:rsidRPr="00173F13">
        <w:rPr>
          <w:rFonts w:ascii="Helvetica" w:hAnsi="Helvetica"/>
          <w:sz w:val="22"/>
          <w:szCs w:val="22"/>
        </w:rPr>
        <w:t>Different from those parameters used in analyzing the real Hi-C data, here for a bin of interest, only interaction</w:t>
      </w:r>
      <w:r w:rsidR="00C46E64" w:rsidRPr="00173F13">
        <w:rPr>
          <w:rFonts w:ascii="Helvetica" w:hAnsi="Helvetica"/>
          <w:sz w:val="22"/>
          <w:szCs w:val="22"/>
        </w:rPr>
        <w:t xml:space="preserve"> with its</w:t>
      </w:r>
      <w:r w:rsidR="009F3165" w:rsidRPr="00173F13">
        <w:rPr>
          <w:rFonts w:ascii="Helvetica" w:hAnsi="Helvetica"/>
          <w:sz w:val="22"/>
          <w:szCs w:val="22"/>
        </w:rPr>
        <w:t xml:space="preserve"> 5 upstream and downstream bins are analyzed</w:t>
      </w:r>
      <w:r w:rsidR="00C46E64" w:rsidRPr="00173F13">
        <w:rPr>
          <w:rFonts w:ascii="Helvetica" w:hAnsi="Helvetica"/>
          <w:sz w:val="22"/>
          <w:szCs w:val="22"/>
        </w:rPr>
        <w:t xml:space="preserve">; while </w:t>
      </w:r>
      <w:r w:rsidR="009F3165" w:rsidRPr="00173F13">
        <w:rPr>
          <w:rFonts w:ascii="Helvetica" w:hAnsi="Helvetica"/>
          <w:sz w:val="22"/>
          <w:szCs w:val="22"/>
        </w:rPr>
        <w:t xml:space="preserve">for the </w:t>
      </w:r>
      <w:r w:rsidR="006B4EE6" w:rsidRPr="00173F13">
        <w:rPr>
          <w:rFonts w:ascii="Helvetica" w:hAnsi="Helvetica"/>
          <w:sz w:val="22"/>
          <w:szCs w:val="22"/>
        </w:rPr>
        <w:t>percentile</w:t>
      </w:r>
      <w:r w:rsidR="009F3165" w:rsidRPr="00173F13">
        <w:rPr>
          <w:rFonts w:ascii="Helvetica" w:hAnsi="Helvetica"/>
          <w:sz w:val="22"/>
          <w:szCs w:val="22"/>
        </w:rPr>
        <w:t xml:space="preserve"> check, only 10 neighboring bins are included. </w:t>
      </w:r>
      <w:r w:rsidR="003147CA" w:rsidRPr="00173F13">
        <w:rPr>
          <w:rFonts w:ascii="Helvetica" w:hAnsi="Helvetica"/>
          <w:sz w:val="22"/>
          <w:szCs w:val="22"/>
        </w:rPr>
        <w:t xml:space="preserve">(B) For a bin of interest </w:t>
      </w:r>
      <w:r w:rsidR="00C46E64" w:rsidRPr="00173F13">
        <w:rPr>
          <w:rFonts w:ascii="Helvetica" w:hAnsi="Helvetica"/>
          <w:sz w:val="22"/>
          <w:szCs w:val="22"/>
        </w:rPr>
        <w:t>(</w:t>
      </w:r>
      <w:r w:rsidR="003147CA" w:rsidRPr="00173F13">
        <w:rPr>
          <w:rFonts w:ascii="Helvetica" w:hAnsi="Helvetica"/>
          <w:sz w:val="22"/>
          <w:szCs w:val="22"/>
        </w:rPr>
        <w:t xml:space="preserve">arrow), </w:t>
      </w:r>
      <w:r w:rsidR="00F119DF" w:rsidRPr="00173F13">
        <w:rPr>
          <w:rFonts w:ascii="Helvetica" w:hAnsi="Helvetica"/>
          <w:sz w:val="22"/>
          <w:szCs w:val="22"/>
        </w:rPr>
        <w:t xml:space="preserve">its contact strengths with </w:t>
      </w:r>
      <w:r w:rsidR="003147CA" w:rsidRPr="00173F13">
        <w:rPr>
          <w:rFonts w:ascii="Helvetica" w:hAnsi="Helvetica"/>
          <w:sz w:val="22"/>
          <w:szCs w:val="22"/>
        </w:rPr>
        <w:t xml:space="preserve">up to 5 interacting bins downstream or upstream were </w:t>
      </w:r>
      <w:r w:rsidR="009F3165" w:rsidRPr="00173F13">
        <w:rPr>
          <w:rFonts w:ascii="Helvetica" w:hAnsi="Helvetica"/>
          <w:sz w:val="22"/>
          <w:szCs w:val="22"/>
        </w:rPr>
        <w:t>used</w:t>
      </w:r>
      <w:r w:rsidR="003147CA" w:rsidRPr="00173F13">
        <w:rPr>
          <w:rFonts w:ascii="Helvetica" w:hAnsi="Helvetica"/>
          <w:sz w:val="22"/>
          <w:szCs w:val="22"/>
        </w:rPr>
        <w:t xml:space="preserve"> </w:t>
      </w:r>
      <w:r w:rsidR="00F119DF" w:rsidRPr="00173F13">
        <w:rPr>
          <w:rFonts w:ascii="Helvetica" w:hAnsi="Helvetica"/>
          <w:sz w:val="22"/>
          <w:szCs w:val="22"/>
        </w:rPr>
        <w:t xml:space="preserve">to calculate the index value </w:t>
      </w:r>
      <w:r w:rsidR="003147CA" w:rsidRPr="00173F13">
        <w:rPr>
          <w:rFonts w:ascii="Helvetica" w:hAnsi="Helvetica"/>
          <w:sz w:val="22"/>
          <w:szCs w:val="22"/>
        </w:rPr>
        <w:t>(orange dot</w:t>
      </w:r>
      <w:r w:rsidR="002926CB" w:rsidRPr="00173F13">
        <w:rPr>
          <w:rFonts w:ascii="Helvetica" w:hAnsi="Helvetica"/>
          <w:sz w:val="22"/>
          <w:szCs w:val="22"/>
        </w:rPr>
        <w:t>s</w:t>
      </w:r>
      <w:r w:rsidR="003147CA" w:rsidRPr="00173F13">
        <w:rPr>
          <w:rFonts w:ascii="Helvetica" w:hAnsi="Helvetica"/>
          <w:sz w:val="22"/>
          <w:szCs w:val="22"/>
        </w:rPr>
        <w:t xml:space="preserve">). </w:t>
      </w:r>
      <w:r w:rsidR="007F298B" w:rsidRPr="00173F13">
        <w:rPr>
          <w:rFonts w:ascii="Helvetica" w:hAnsi="Helvetica"/>
          <w:sz w:val="22"/>
          <w:szCs w:val="22"/>
        </w:rPr>
        <w:t>(C) F</w:t>
      </w:r>
      <w:r w:rsidR="003147CA" w:rsidRPr="00173F13">
        <w:rPr>
          <w:rFonts w:ascii="Helvetica" w:hAnsi="Helvetica"/>
          <w:sz w:val="22"/>
          <w:szCs w:val="22"/>
        </w:rPr>
        <w:t>or a particular contact strength (orange dot)</w:t>
      </w:r>
      <w:r w:rsidR="007F298B" w:rsidRPr="00173F13">
        <w:rPr>
          <w:rFonts w:ascii="Helvetica" w:hAnsi="Helvetica"/>
          <w:sz w:val="22"/>
          <w:szCs w:val="22"/>
        </w:rPr>
        <w:t>, it is compared with a pool of equivalent contact strength values</w:t>
      </w:r>
      <w:r w:rsidR="002926CB" w:rsidRPr="00173F13">
        <w:rPr>
          <w:rFonts w:ascii="Helvetica" w:hAnsi="Helvetica"/>
          <w:sz w:val="22"/>
          <w:szCs w:val="22"/>
        </w:rPr>
        <w:t xml:space="preserve"> (yellow dots)</w:t>
      </w:r>
      <w:r w:rsidR="007F298B" w:rsidRPr="00173F13">
        <w:rPr>
          <w:rFonts w:ascii="Helvetica" w:hAnsi="Helvetica"/>
          <w:sz w:val="22"/>
          <w:szCs w:val="22"/>
        </w:rPr>
        <w:t xml:space="preserve"> from 10 neighboring bins (yellow </w:t>
      </w:r>
      <w:r w:rsidR="002926CB" w:rsidRPr="00173F13">
        <w:rPr>
          <w:rFonts w:ascii="Helvetica" w:hAnsi="Helvetica"/>
          <w:sz w:val="22"/>
          <w:szCs w:val="22"/>
        </w:rPr>
        <w:t>arrows</w:t>
      </w:r>
      <w:r w:rsidR="007F298B" w:rsidRPr="00173F13">
        <w:rPr>
          <w:rFonts w:ascii="Helvetica" w:hAnsi="Helvetica"/>
          <w:sz w:val="22"/>
          <w:szCs w:val="22"/>
        </w:rPr>
        <w:t>), and a score was obtained.</w:t>
      </w:r>
      <w:r w:rsidR="002926CB" w:rsidRPr="00173F13">
        <w:rPr>
          <w:rFonts w:ascii="Helvetica" w:hAnsi="Helvetica"/>
          <w:sz w:val="22"/>
          <w:szCs w:val="22"/>
        </w:rPr>
        <w:t xml:space="preserve"> Here “-3” is given</w:t>
      </w:r>
      <w:r w:rsidR="00785648" w:rsidRPr="00173F13">
        <w:rPr>
          <w:rFonts w:ascii="Helvetica" w:hAnsi="Helvetica"/>
          <w:sz w:val="22"/>
          <w:szCs w:val="22"/>
        </w:rPr>
        <w:t>,</w:t>
      </w:r>
      <w:r w:rsidR="002926CB" w:rsidRPr="00173F13">
        <w:rPr>
          <w:rFonts w:ascii="Helvetica" w:hAnsi="Helvetica"/>
          <w:sz w:val="22"/>
          <w:szCs w:val="22"/>
        </w:rPr>
        <w:t xml:space="preserve"> since the contact strength belongs to the bottom 5% among all contact strength values considered. </w:t>
      </w:r>
      <w:r w:rsidR="007F298B" w:rsidRPr="00173F13">
        <w:rPr>
          <w:rFonts w:ascii="Helvetica" w:hAnsi="Helvetica"/>
          <w:sz w:val="22"/>
          <w:szCs w:val="22"/>
        </w:rPr>
        <w:t xml:space="preserve">(D) This process was performed for all </w:t>
      </w:r>
      <w:r w:rsidR="00F119DF" w:rsidRPr="00173F13">
        <w:rPr>
          <w:rFonts w:ascii="Helvetica" w:hAnsi="Helvetica"/>
          <w:sz w:val="22"/>
          <w:szCs w:val="22"/>
        </w:rPr>
        <w:t>other contact strengths</w:t>
      </w:r>
      <w:r w:rsidR="002926CB" w:rsidRPr="00173F13">
        <w:rPr>
          <w:rFonts w:ascii="Helvetica" w:hAnsi="Helvetica"/>
          <w:sz w:val="22"/>
          <w:szCs w:val="22"/>
        </w:rPr>
        <w:t xml:space="preserve"> of the </w:t>
      </w:r>
      <w:r w:rsidR="00C46E64" w:rsidRPr="00173F13">
        <w:rPr>
          <w:rFonts w:ascii="Helvetica" w:hAnsi="Helvetica"/>
          <w:sz w:val="22"/>
          <w:szCs w:val="22"/>
        </w:rPr>
        <w:t>focal bin</w:t>
      </w:r>
      <w:r w:rsidR="00F119DF" w:rsidRPr="00173F13">
        <w:rPr>
          <w:rFonts w:ascii="Helvetica" w:hAnsi="Helvetica"/>
          <w:sz w:val="22"/>
          <w:szCs w:val="22"/>
        </w:rPr>
        <w:t xml:space="preserve">, and </w:t>
      </w:r>
      <w:r w:rsidR="006824BF" w:rsidRPr="00173F13">
        <w:rPr>
          <w:rFonts w:ascii="Helvetica" w:hAnsi="Helvetica"/>
          <w:sz w:val="22"/>
          <w:szCs w:val="22"/>
        </w:rPr>
        <w:t xml:space="preserve">the sum of derived scores </w:t>
      </w:r>
      <w:r w:rsidR="00785648" w:rsidRPr="00173F13">
        <w:rPr>
          <w:rFonts w:ascii="Helvetica" w:hAnsi="Helvetica"/>
          <w:sz w:val="22"/>
          <w:szCs w:val="22"/>
        </w:rPr>
        <w:t>wa</w:t>
      </w:r>
      <w:r w:rsidR="006824BF" w:rsidRPr="00173F13">
        <w:rPr>
          <w:rFonts w:ascii="Helvetica" w:hAnsi="Helvetica"/>
          <w:sz w:val="22"/>
          <w:szCs w:val="22"/>
        </w:rPr>
        <w:t xml:space="preserve">s defined as the index value of </w:t>
      </w:r>
      <w:r w:rsidR="002926CB" w:rsidRPr="00173F13">
        <w:rPr>
          <w:rFonts w:ascii="Helvetica" w:hAnsi="Helvetica"/>
          <w:sz w:val="22"/>
          <w:szCs w:val="22"/>
        </w:rPr>
        <w:t>this bin</w:t>
      </w:r>
      <w:r w:rsidR="006824BF" w:rsidRPr="00173F13">
        <w:rPr>
          <w:rFonts w:ascii="Helvetica" w:hAnsi="Helvetica"/>
          <w:sz w:val="22"/>
          <w:szCs w:val="22"/>
        </w:rPr>
        <w:t>.</w:t>
      </w:r>
    </w:p>
    <w:p w14:paraId="6CB178EA" w14:textId="77777777" w:rsidR="00591EB1" w:rsidRPr="00173F13" w:rsidRDefault="00591EB1" w:rsidP="00356089">
      <w:pPr>
        <w:jc w:val="both"/>
        <w:rPr>
          <w:rFonts w:ascii="Helvetica" w:hAnsi="Helvetica"/>
          <w:sz w:val="22"/>
          <w:szCs w:val="22"/>
        </w:rPr>
        <w:sectPr w:rsidR="00591EB1" w:rsidRPr="00173F13" w:rsidSect="00DD2603">
          <w:pgSz w:w="11900" w:h="16840"/>
          <w:pgMar w:top="1134" w:right="1440" w:bottom="1134" w:left="1440" w:header="708" w:footer="708" w:gutter="0"/>
          <w:cols w:space="708"/>
          <w:docGrid w:linePitch="360"/>
        </w:sectPr>
      </w:pPr>
    </w:p>
    <w:p w14:paraId="17235CE4" w14:textId="0A47D1DE" w:rsidR="00356089" w:rsidRPr="00173F13" w:rsidRDefault="00E204E2" w:rsidP="00173F13">
      <w:pPr>
        <w:jc w:val="center"/>
        <w:rPr>
          <w:rFonts w:ascii="Helvetica" w:hAnsi="Helvetica"/>
          <w:sz w:val="22"/>
          <w:szCs w:val="22"/>
        </w:rPr>
      </w:pPr>
      <w:r w:rsidRPr="00173F13">
        <w:rPr>
          <w:rFonts w:ascii="Helvetica" w:hAnsi="Helvetica"/>
          <w:noProof/>
          <w:sz w:val="22"/>
          <w:szCs w:val="22"/>
        </w:rPr>
        <w:drawing>
          <wp:inline distT="0" distB="0" distL="0" distR="0" wp14:anchorId="53C7007D" wp14:editId="47BF2052">
            <wp:extent cx="5720080" cy="4653280"/>
            <wp:effectExtent l="0" t="0" r="0" b="0"/>
            <wp:docPr id="42" name="Picture 42" descr="HD-Abt6-Cliu-MBP:Users:chang:Documents:MPI:manuscript:Hi-C:Genome Research:revision1:figS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D-Abt6-Cliu-MBP:Users:chang:Documents:MPI:manuscript:Hi-C:Genome Research:revision1:figS3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465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0FFCB" w14:textId="31CE1938" w:rsidR="00591EB1" w:rsidRPr="00BB002B" w:rsidRDefault="00591EB1" w:rsidP="00591EB1">
      <w:pPr>
        <w:jc w:val="both"/>
        <w:rPr>
          <w:rFonts w:ascii="Helvetica" w:hAnsi="Helvetica"/>
          <w:b/>
          <w:sz w:val="22"/>
          <w:szCs w:val="22"/>
        </w:rPr>
      </w:pPr>
      <w:r w:rsidRPr="00173F13">
        <w:rPr>
          <w:rFonts w:ascii="Helvetica" w:hAnsi="Helvetica"/>
          <w:b/>
          <w:sz w:val="22"/>
          <w:szCs w:val="22"/>
        </w:rPr>
        <w:t xml:space="preserve">Figure S31. </w:t>
      </w:r>
      <w:proofErr w:type="gramStart"/>
      <w:r w:rsidRPr="00173F13">
        <w:rPr>
          <w:rFonts w:ascii="Helvetica" w:hAnsi="Helvetica"/>
          <w:b/>
          <w:sz w:val="22"/>
          <w:szCs w:val="22"/>
        </w:rPr>
        <w:t>Venn diagram of insulator-like, TAD-boundary-like, and TAD-interior-like regions.</w:t>
      </w:r>
      <w:proofErr w:type="gramEnd"/>
    </w:p>
    <w:p w14:paraId="503F69E6" w14:textId="04C4F7F7" w:rsidR="00591EB1" w:rsidRPr="00BB002B" w:rsidRDefault="00591EB1" w:rsidP="00591EB1">
      <w:pPr>
        <w:jc w:val="both"/>
        <w:rPr>
          <w:rFonts w:ascii="Helvetica" w:hAnsi="Helvetica"/>
          <w:sz w:val="22"/>
          <w:szCs w:val="22"/>
        </w:rPr>
      </w:pPr>
    </w:p>
    <w:sectPr w:rsidR="00591EB1" w:rsidRPr="00BB002B" w:rsidSect="00DD2603">
      <w:pgSz w:w="11900" w:h="16840"/>
      <w:pgMar w:top="1134" w:right="1440" w:bottom="1134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341E271" w14:textId="77777777" w:rsidR="003C4E5E" w:rsidRDefault="003C4E5E" w:rsidP="00DD2603">
      <w:r>
        <w:separator/>
      </w:r>
    </w:p>
  </w:endnote>
  <w:endnote w:type="continuationSeparator" w:id="0">
    <w:p w14:paraId="25DB987D" w14:textId="77777777" w:rsidR="003C4E5E" w:rsidRDefault="003C4E5E" w:rsidP="00DD26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C6381C" w14:textId="77777777" w:rsidR="003C4E5E" w:rsidRDefault="003C4E5E" w:rsidP="00ED0DDE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CF16A6B" w14:textId="77777777" w:rsidR="003C4E5E" w:rsidRDefault="003C4E5E" w:rsidP="00DD2603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637552" w14:textId="5B989B09" w:rsidR="003C4E5E" w:rsidRPr="00DD2603" w:rsidRDefault="003C4E5E" w:rsidP="00ED0DDE">
    <w:pPr>
      <w:pStyle w:val="Footer"/>
      <w:framePr w:wrap="around" w:vAnchor="text" w:hAnchor="margin" w:xAlign="right" w:y="1"/>
      <w:rPr>
        <w:rStyle w:val="PageNumber"/>
        <w:rFonts w:ascii="Helvetica" w:hAnsi="Helvetica"/>
        <w:sz w:val="22"/>
        <w:szCs w:val="22"/>
      </w:rPr>
    </w:pPr>
    <w:r>
      <w:rPr>
        <w:rStyle w:val="PageNumber"/>
        <w:rFonts w:ascii="Helvetica" w:hAnsi="Helvetica"/>
        <w:sz w:val="22"/>
        <w:szCs w:val="22"/>
      </w:rPr>
      <w:t>S</w:t>
    </w:r>
    <w:r w:rsidRPr="00DD2603">
      <w:rPr>
        <w:rStyle w:val="PageNumber"/>
        <w:rFonts w:ascii="Helvetica" w:hAnsi="Helvetica"/>
        <w:sz w:val="22"/>
        <w:szCs w:val="22"/>
      </w:rPr>
      <w:fldChar w:fldCharType="begin"/>
    </w:r>
    <w:r w:rsidRPr="00DD2603">
      <w:rPr>
        <w:rStyle w:val="PageNumber"/>
        <w:rFonts w:ascii="Helvetica" w:hAnsi="Helvetica"/>
        <w:sz w:val="22"/>
        <w:szCs w:val="22"/>
      </w:rPr>
      <w:instrText xml:space="preserve">PAGE  </w:instrText>
    </w:r>
    <w:r w:rsidRPr="00DD2603">
      <w:rPr>
        <w:rStyle w:val="PageNumber"/>
        <w:rFonts w:ascii="Helvetica" w:hAnsi="Helvetica"/>
        <w:sz w:val="22"/>
        <w:szCs w:val="22"/>
      </w:rPr>
      <w:fldChar w:fldCharType="separate"/>
    </w:r>
    <w:r w:rsidR="00957736">
      <w:rPr>
        <w:rStyle w:val="PageNumber"/>
        <w:rFonts w:ascii="Helvetica" w:hAnsi="Helvetica"/>
        <w:noProof/>
        <w:sz w:val="22"/>
        <w:szCs w:val="22"/>
      </w:rPr>
      <w:t>32</w:t>
    </w:r>
    <w:r w:rsidRPr="00DD2603">
      <w:rPr>
        <w:rStyle w:val="PageNumber"/>
        <w:rFonts w:ascii="Helvetica" w:hAnsi="Helvetica"/>
        <w:sz w:val="22"/>
        <w:szCs w:val="22"/>
      </w:rPr>
      <w:fldChar w:fldCharType="end"/>
    </w:r>
  </w:p>
  <w:p w14:paraId="7B1CD379" w14:textId="77777777" w:rsidR="003C4E5E" w:rsidRDefault="003C4E5E" w:rsidP="00DD260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859D0C5" w14:textId="77777777" w:rsidR="003C4E5E" w:rsidRDefault="003C4E5E" w:rsidP="00DD2603">
      <w:r>
        <w:separator/>
      </w:r>
    </w:p>
  </w:footnote>
  <w:footnote w:type="continuationSeparator" w:id="0">
    <w:p w14:paraId="3A9E537D" w14:textId="77777777" w:rsidR="003C4E5E" w:rsidRDefault="003C4E5E" w:rsidP="00DD2603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61641E" w14:textId="78363137" w:rsidR="003C4E5E" w:rsidRPr="00DD2603" w:rsidRDefault="003C4E5E" w:rsidP="00DD2603">
    <w:pPr>
      <w:pStyle w:val="Header"/>
      <w:pBdr>
        <w:bottom w:val="single" w:sz="4" w:space="1" w:color="auto"/>
      </w:pBdr>
      <w:tabs>
        <w:tab w:val="clear" w:pos="4320"/>
        <w:tab w:val="clear" w:pos="8640"/>
        <w:tab w:val="right" w:pos="8931"/>
      </w:tabs>
      <w:rPr>
        <w:rFonts w:ascii="Helvetica" w:hAnsi="Helvetica"/>
        <w:sz w:val="20"/>
        <w:szCs w:val="20"/>
      </w:rPr>
    </w:pPr>
    <w:r>
      <w:rPr>
        <w:rFonts w:ascii="Helvetica" w:hAnsi="Helvetica"/>
        <w:sz w:val="20"/>
        <w:szCs w:val="20"/>
      </w:rPr>
      <w:t xml:space="preserve">SOM for </w:t>
    </w:r>
    <w:r w:rsidRPr="00DD2603">
      <w:rPr>
        <w:rFonts w:ascii="Helvetica" w:hAnsi="Helvetica"/>
        <w:sz w:val="20"/>
        <w:szCs w:val="20"/>
      </w:rPr>
      <w:t>Wang, Liu et al.</w:t>
    </w:r>
    <w:r w:rsidRPr="00DD2603">
      <w:rPr>
        <w:rFonts w:ascii="Helvetica" w:hAnsi="Helvetica"/>
        <w:sz w:val="20"/>
        <w:szCs w:val="20"/>
      </w:rPr>
      <w:tab/>
    </w:r>
    <w:r w:rsidRPr="00DD2603">
      <w:rPr>
        <w:rFonts w:ascii="Helvetica" w:hAnsi="Helvetica"/>
        <w:i/>
        <w:sz w:val="20"/>
        <w:szCs w:val="20"/>
      </w:rPr>
      <w:t>A. thaliana</w:t>
    </w:r>
    <w:r w:rsidRPr="00DD2603">
      <w:rPr>
        <w:rFonts w:ascii="Helvetica" w:hAnsi="Helvetica"/>
        <w:sz w:val="20"/>
        <w:szCs w:val="20"/>
      </w:rPr>
      <w:t xml:space="preserve"> Hi-C map</w: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C3367D" w14:textId="77777777" w:rsidR="003C4E5E" w:rsidRPr="00DD2603" w:rsidRDefault="003C4E5E" w:rsidP="00785648">
    <w:pPr>
      <w:pStyle w:val="Header"/>
      <w:pBdr>
        <w:bottom w:val="single" w:sz="4" w:space="1" w:color="auto"/>
      </w:pBdr>
      <w:tabs>
        <w:tab w:val="clear" w:pos="4320"/>
        <w:tab w:val="clear" w:pos="8640"/>
        <w:tab w:val="right" w:pos="14601"/>
      </w:tabs>
      <w:rPr>
        <w:rFonts w:ascii="Helvetica" w:hAnsi="Helvetica"/>
        <w:sz w:val="20"/>
        <w:szCs w:val="20"/>
      </w:rPr>
    </w:pPr>
    <w:r>
      <w:rPr>
        <w:rFonts w:ascii="Helvetica" w:hAnsi="Helvetica"/>
        <w:sz w:val="20"/>
        <w:szCs w:val="20"/>
      </w:rPr>
      <w:t xml:space="preserve">SOM for </w:t>
    </w:r>
    <w:r w:rsidRPr="00DD2603">
      <w:rPr>
        <w:rFonts w:ascii="Helvetica" w:hAnsi="Helvetica"/>
        <w:sz w:val="20"/>
        <w:szCs w:val="20"/>
      </w:rPr>
      <w:t>Wang, Liu et al.</w:t>
    </w:r>
    <w:r w:rsidRPr="00DD2603">
      <w:rPr>
        <w:rFonts w:ascii="Helvetica" w:hAnsi="Helvetica"/>
        <w:sz w:val="20"/>
        <w:szCs w:val="20"/>
      </w:rPr>
      <w:tab/>
    </w:r>
    <w:r w:rsidRPr="00DD2603">
      <w:rPr>
        <w:rFonts w:ascii="Helvetica" w:hAnsi="Helvetica"/>
        <w:i/>
        <w:sz w:val="20"/>
        <w:szCs w:val="20"/>
      </w:rPr>
      <w:t>A. thaliana</w:t>
    </w:r>
    <w:r w:rsidRPr="00DD2603">
      <w:rPr>
        <w:rFonts w:ascii="Helvetica" w:hAnsi="Helvetica"/>
        <w:sz w:val="20"/>
        <w:szCs w:val="20"/>
      </w:rPr>
      <w:t xml:space="preserve"> Hi-C map</w: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783F087" w14:textId="77777777" w:rsidR="003C4E5E" w:rsidRPr="00DD2603" w:rsidRDefault="003C4E5E" w:rsidP="00DD2603">
    <w:pPr>
      <w:pStyle w:val="Header"/>
      <w:pBdr>
        <w:bottom w:val="single" w:sz="4" w:space="1" w:color="auto"/>
      </w:pBdr>
      <w:tabs>
        <w:tab w:val="clear" w:pos="4320"/>
        <w:tab w:val="clear" w:pos="8640"/>
        <w:tab w:val="right" w:pos="8931"/>
      </w:tabs>
      <w:rPr>
        <w:rFonts w:ascii="Helvetica" w:hAnsi="Helvetica"/>
        <w:sz w:val="20"/>
        <w:szCs w:val="20"/>
      </w:rPr>
    </w:pPr>
    <w:r>
      <w:rPr>
        <w:rFonts w:ascii="Helvetica" w:hAnsi="Helvetica"/>
        <w:sz w:val="20"/>
        <w:szCs w:val="20"/>
      </w:rPr>
      <w:t xml:space="preserve">SOM for </w:t>
    </w:r>
    <w:r w:rsidRPr="00DD2603">
      <w:rPr>
        <w:rFonts w:ascii="Helvetica" w:hAnsi="Helvetica"/>
        <w:sz w:val="20"/>
        <w:szCs w:val="20"/>
      </w:rPr>
      <w:t>Wang, Liu et al.</w:t>
    </w:r>
    <w:r w:rsidRPr="00DD2603">
      <w:rPr>
        <w:rFonts w:ascii="Helvetica" w:hAnsi="Helvetica"/>
        <w:sz w:val="20"/>
        <w:szCs w:val="20"/>
      </w:rPr>
      <w:tab/>
    </w:r>
    <w:r w:rsidRPr="00DD2603">
      <w:rPr>
        <w:rFonts w:ascii="Helvetica" w:hAnsi="Helvetica"/>
        <w:i/>
        <w:sz w:val="20"/>
        <w:szCs w:val="20"/>
      </w:rPr>
      <w:t>A. thaliana</w:t>
    </w:r>
    <w:r w:rsidRPr="00DD2603">
      <w:rPr>
        <w:rFonts w:ascii="Helvetica" w:hAnsi="Helvetica"/>
        <w:sz w:val="20"/>
        <w:szCs w:val="20"/>
      </w:rPr>
      <w:t xml:space="preserve"> Hi-C map</w:t>
    </w:r>
  </w:p>
</w:hdr>
</file>

<file path=word/header4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EBAEEEA" w14:textId="77777777" w:rsidR="003C4E5E" w:rsidRPr="00DD2603" w:rsidRDefault="003C4E5E" w:rsidP="00DD2603">
    <w:pPr>
      <w:pStyle w:val="Header"/>
      <w:pBdr>
        <w:bottom w:val="single" w:sz="4" w:space="1" w:color="auto"/>
      </w:pBdr>
      <w:tabs>
        <w:tab w:val="clear" w:pos="4320"/>
        <w:tab w:val="clear" w:pos="8640"/>
        <w:tab w:val="right" w:pos="8931"/>
      </w:tabs>
      <w:rPr>
        <w:rFonts w:ascii="Helvetica" w:hAnsi="Helvetica"/>
        <w:sz w:val="20"/>
        <w:szCs w:val="20"/>
      </w:rPr>
    </w:pPr>
    <w:r>
      <w:rPr>
        <w:rFonts w:ascii="Helvetica" w:hAnsi="Helvetica"/>
        <w:sz w:val="20"/>
        <w:szCs w:val="20"/>
      </w:rPr>
      <w:t xml:space="preserve">SOM for </w:t>
    </w:r>
    <w:r w:rsidRPr="00DD2603">
      <w:rPr>
        <w:rFonts w:ascii="Helvetica" w:hAnsi="Helvetica"/>
        <w:sz w:val="20"/>
        <w:szCs w:val="20"/>
      </w:rPr>
      <w:t>Wang, Liu et al.</w:t>
    </w:r>
    <w:r w:rsidRPr="00DD2603">
      <w:rPr>
        <w:rFonts w:ascii="Helvetica" w:hAnsi="Helvetica"/>
        <w:sz w:val="20"/>
        <w:szCs w:val="20"/>
      </w:rPr>
      <w:tab/>
    </w:r>
    <w:r w:rsidRPr="00DD2603">
      <w:rPr>
        <w:rFonts w:ascii="Helvetica" w:hAnsi="Helvetica"/>
        <w:i/>
        <w:sz w:val="20"/>
        <w:szCs w:val="20"/>
      </w:rPr>
      <w:t>A. thaliana</w:t>
    </w:r>
    <w:r w:rsidRPr="00DD2603">
      <w:rPr>
        <w:rFonts w:ascii="Helvetica" w:hAnsi="Helvetica"/>
        <w:sz w:val="20"/>
        <w:szCs w:val="20"/>
      </w:rPr>
      <w:t xml:space="preserve"> Hi-C map</w:t>
    </w:r>
  </w:p>
</w:hdr>
</file>

<file path=word/header5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8F6F84" w14:textId="77777777" w:rsidR="003C4E5E" w:rsidRPr="00DD2603" w:rsidRDefault="003C4E5E" w:rsidP="00DD2603">
    <w:pPr>
      <w:pStyle w:val="Header"/>
      <w:pBdr>
        <w:bottom w:val="single" w:sz="4" w:space="1" w:color="auto"/>
      </w:pBdr>
      <w:tabs>
        <w:tab w:val="clear" w:pos="4320"/>
        <w:tab w:val="clear" w:pos="8640"/>
        <w:tab w:val="right" w:pos="8931"/>
      </w:tabs>
      <w:rPr>
        <w:rFonts w:ascii="Helvetica" w:hAnsi="Helvetica"/>
        <w:sz w:val="20"/>
        <w:szCs w:val="20"/>
      </w:rPr>
    </w:pPr>
    <w:r>
      <w:rPr>
        <w:rFonts w:ascii="Helvetica" w:hAnsi="Helvetica"/>
        <w:sz w:val="20"/>
        <w:szCs w:val="20"/>
      </w:rPr>
      <w:t xml:space="preserve">SOM for </w:t>
    </w:r>
    <w:r w:rsidRPr="00DD2603">
      <w:rPr>
        <w:rFonts w:ascii="Helvetica" w:hAnsi="Helvetica"/>
        <w:sz w:val="20"/>
        <w:szCs w:val="20"/>
      </w:rPr>
      <w:t>Wang, Liu et al.</w:t>
    </w:r>
    <w:r w:rsidRPr="00DD2603">
      <w:rPr>
        <w:rFonts w:ascii="Helvetica" w:hAnsi="Helvetica"/>
        <w:sz w:val="20"/>
        <w:szCs w:val="20"/>
      </w:rPr>
      <w:tab/>
    </w:r>
    <w:r w:rsidRPr="00DD2603">
      <w:rPr>
        <w:rFonts w:ascii="Helvetica" w:hAnsi="Helvetica"/>
        <w:i/>
        <w:sz w:val="20"/>
        <w:szCs w:val="20"/>
      </w:rPr>
      <w:t>A. thaliana</w:t>
    </w:r>
    <w:r w:rsidRPr="00DD2603">
      <w:rPr>
        <w:rFonts w:ascii="Helvetica" w:hAnsi="Helvetica"/>
        <w:sz w:val="20"/>
        <w:szCs w:val="20"/>
      </w:rPr>
      <w:t xml:space="preserve"> Hi-C map</w:t>
    </w:r>
  </w:p>
</w:hdr>
</file>

<file path=word/header6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940E8B6" w14:textId="77777777" w:rsidR="003C4E5E" w:rsidRPr="00DD2603" w:rsidRDefault="003C4E5E" w:rsidP="00DD2603">
    <w:pPr>
      <w:pStyle w:val="Header"/>
      <w:pBdr>
        <w:bottom w:val="single" w:sz="4" w:space="1" w:color="auto"/>
      </w:pBdr>
      <w:tabs>
        <w:tab w:val="clear" w:pos="4320"/>
        <w:tab w:val="clear" w:pos="8640"/>
        <w:tab w:val="right" w:pos="8931"/>
      </w:tabs>
      <w:rPr>
        <w:rFonts w:ascii="Helvetica" w:hAnsi="Helvetica"/>
        <w:sz w:val="20"/>
        <w:szCs w:val="20"/>
      </w:rPr>
    </w:pPr>
    <w:r>
      <w:rPr>
        <w:rFonts w:ascii="Helvetica" w:hAnsi="Helvetica"/>
        <w:sz w:val="20"/>
        <w:szCs w:val="20"/>
      </w:rPr>
      <w:t xml:space="preserve">SOM for </w:t>
    </w:r>
    <w:r w:rsidRPr="00DD2603">
      <w:rPr>
        <w:rFonts w:ascii="Helvetica" w:hAnsi="Helvetica"/>
        <w:sz w:val="20"/>
        <w:szCs w:val="20"/>
      </w:rPr>
      <w:t>Wang, Liu et al.</w:t>
    </w:r>
    <w:r w:rsidRPr="00DD2603">
      <w:rPr>
        <w:rFonts w:ascii="Helvetica" w:hAnsi="Helvetica"/>
        <w:sz w:val="20"/>
        <w:szCs w:val="20"/>
      </w:rPr>
      <w:tab/>
    </w:r>
    <w:r w:rsidRPr="00DD2603">
      <w:rPr>
        <w:rFonts w:ascii="Helvetica" w:hAnsi="Helvetica"/>
        <w:i/>
        <w:sz w:val="20"/>
        <w:szCs w:val="20"/>
      </w:rPr>
      <w:t>A. thaliana</w:t>
    </w:r>
    <w:r w:rsidRPr="00DD2603">
      <w:rPr>
        <w:rFonts w:ascii="Helvetica" w:hAnsi="Helvetica"/>
        <w:sz w:val="20"/>
        <w:szCs w:val="20"/>
      </w:rPr>
      <w:t xml:space="preserve"> Hi-C map</w:t>
    </w:r>
  </w:p>
</w:hdr>
</file>

<file path=word/header7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E8FF68" w14:textId="77777777" w:rsidR="003C4E5E" w:rsidRPr="00DD2603" w:rsidRDefault="003C4E5E" w:rsidP="00DD2603">
    <w:pPr>
      <w:pStyle w:val="Header"/>
      <w:pBdr>
        <w:bottom w:val="single" w:sz="4" w:space="1" w:color="auto"/>
      </w:pBdr>
      <w:tabs>
        <w:tab w:val="clear" w:pos="4320"/>
        <w:tab w:val="clear" w:pos="8640"/>
        <w:tab w:val="right" w:pos="8931"/>
      </w:tabs>
      <w:rPr>
        <w:rFonts w:ascii="Helvetica" w:hAnsi="Helvetica"/>
        <w:sz w:val="20"/>
        <w:szCs w:val="20"/>
      </w:rPr>
    </w:pPr>
    <w:r>
      <w:rPr>
        <w:rFonts w:ascii="Helvetica" w:hAnsi="Helvetica"/>
        <w:sz w:val="20"/>
        <w:szCs w:val="20"/>
      </w:rPr>
      <w:t xml:space="preserve">SOM for </w:t>
    </w:r>
    <w:r w:rsidRPr="00DD2603">
      <w:rPr>
        <w:rFonts w:ascii="Helvetica" w:hAnsi="Helvetica"/>
        <w:sz w:val="20"/>
        <w:szCs w:val="20"/>
      </w:rPr>
      <w:t>Wang, Liu et al.</w:t>
    </w:r>
    <w:r w:rsidRPr="00DD2603">
      <w:rPr>
        <w:rFonts w:ascii="Helvetica" w:hAnsi="Helvetica"/>
        <w:sz w:val="20"/>
        <w:szCs w:val="20"/>
      </w:rPr>
      <w:tab/>
    </w:r>
    <w:r w:rsidRPr="00DD2603">
      <w:rPr>
        <w:rFonts w:ascii="Helvetica" w:hAnsi="Helvetica"/>
        <w:i/>
        <w:sz w:val="20"/>
        <w:szCs w:val="20"/>
      </w:rPr>
      <w:t>A. thaliana</w:t>
    </w:r>
    <w:r w:rsidRPr="00DD2603">
      <w:rPr>
        <w:rFonts w:ascii="Helvetica" w:hAnsi="Helvetica"/>
        <w:sz w:val="20"/>
        <w:szCs w:val="20"/>
      </w:rPr>
      <w:t xml:space="preserve"> Hi-C map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trackRevisions/>
  <w:defaultTabStop w:val="720"/>
  <w:hyphenationZone w:val="357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1F5A"/>
    <w:rsid w:val="000378CD"/>
    <w:rsid w:val="00041720"/>
    <w:rsid w:val="0005281F"/>
    <w:rsid w:val="000849C2"/>
    <w:rsid w:val="000B2B68"/>
    <w:rsid w:val="000B5E33"/>
    <w:rsid w:val="000B7A98"/>
    <w:rsid w:val="000C1EF2"/>
    <w:rsid w:val="000D680A"/>
    <w:rsid w:val="000F3D2A"/>
    <w:rsid w:val="00117539"/>
    <w:rsid w:val="001264E8"/>
    <w:rsid w:val="0013248C"/>
    <w:rsid w:val="0017214F"/>
    <w:rsid w:val="00173F13"/>
    <w:rsid w:val="001850EE"/>
    <w:rsid w:val="001E1B1F"/>
    <w:rsid w:val="002215F2"/>
    <w:rsid w:val="0024033C"/>
    <w:rsid w:val="00242569"/>
    <w:rsid w:val="00262D4F"/>
    <w:rsid w:val="0028504B"/>
    <w:rsid w:val="002926CB"/>
    <w:rsid w:val="002A77F5"/>
    <w:rsid w:val="002F6C29"/>
    <w:rsid w:val="003024DF"/>
    <w:rsid w:val="00306910"/>
    <w:rsid w:val="003147CA"/>
    <w:rsid w:val="003268D6"/>
    <w:rsid w:val="003373AE"/>
    <w:rsid w:val="00356089"/>
    <w:rsid w:val="0036649E"/>
    <w:rsid w:val="003667C6"/>
    <w:rsid w:val="0038453D"/>
    <w:rsid w:val="003853F2"/>
    <w:rsid w:val="003B2D9A"/>
    <w:rsid w:val="003C4E5E"/>
    <w:rsid w:val="003C6E87"/>
    <w:rsid w:val="003D6F37"/>
    <w:rsid w:val="003E4987"/>
    <w:rsid w:val="003F74B1"/>
    <w:rsid w:val="004043C0"/>
    <w:rsid w:val="00406E86"/>
    <w:rsid w:val="004417BC"/>
    <w:rsid w:val="00444261"/>
    <w:rsid w:val="00477ACD"/>
    <w:rsid w:val="00493763"/>
    <w:rsid w:val="004A55FB"/>
    <w:rsid w:val="004C409D"/>
    <w:rsid w:val="00526B39"/>
    <w:rsid w:val="00536812"/>
    <w:rsid w:val="00544629"/>
    <w:rsid w:val="0055715C"/>
    <w:rsid w:val="00591509"/>
    <w:rsid w:val="00591EB1"/>
    <w:rsid w:val="005A3AF2"/>
    <w:rsid w:val="005E41E5"/>
    <w:rsid w:val="005F4B4A"/>
    <w:rsid w:val="00603DFF"/>
    <w:rsid w:val="00613A34"/>
    <w:rsid w:val="0067162D"/>
    <w:rsid w:val="00674683"/>
    <w:rsid w:val="006824BF"/>
    <w:rsid w:val="00687A9F"/>
    <w:rsid w:val="00692BF3"/>
    <w:rsid w:val="006A2397"/>
    <w:rsid w:val="006B4EE6"/>
    <w:rsid w:val="006B64D7"/>
    <w:rsid w:val="006D2184"/>
    <w:rsid w:val="007020F5"/>
    <w:rsid w:val="007073F3"/>
    <w:rsid w:val="00710D56"/>
    <w:rsid w:val="007115E6"/>
    <w:rsid w:val="00723794"/>
    <w:rsid w:val="00723A4B"/>
    <w:rsid w:val="007302E4"/>
    <w:rsid w:val="00733EE0"/>
    <w:rsid w:val="00743F22"/>
    <w:rsid w:val="007710CB"/>
    <w:rsid w:val="00785648"/>
    <w:rsid w:val="0079582E"/>
    <w:rsid w:val="007A2FCC"/>
    <w:rsid w:val="007B1E83"/>
    <w:rsid w:val="007C097C"/>
    <w:rsid w:val="007D6569"/>
    <w:rsid w:val="007D6CDC"/>
    <w:rsid w:val="007F1A95"/>
    <w:rsid w:val="007F1BC4"/>
    <w:rsid w:val="007F298B"/>
    <w:rsid w:val="008012E9"/>
    <w:rsid w:val="008047FF"/>
    <w:rsid w:val="00817145"/>
    <w:rsid w:val="008410DA"/>
    <w:rsid w:val="00852A05"/>
    <w:rsid w:val="00877085"/>
    <w:rsid w:val="008C3114"/>
    <w:rsid w:val="0093041E"/>
    <w:rsid w:val="00934567"/>
    <w:rsid w:val="00937BB6"/>
    <w:rsid w:val="009471F9"/>
    <w:rsid w:val="00957736"/>
    <w:rsid w:val="00971771"/>
    <w:rsid w:val="009A2E5F"/>
    <w:rsid w:val="009B119B"/>
    <w:rsid w:val="009D212D"/>
    <w:rsid w:val="009F2005"/>
    <w:rsid w:val="009F3165"/>
    <w:rsid w:val="009F7986"/>
    <w:rsid w:val="00A1137D"/>
    <w:rsid w:val="00A44821"/>
    <w:rsid w:val="00A62B7C"/>
    <w:rsid w:val="00A96E65"/>
    <w:rsid w:val="00AB35F9"/>
    <w:rsid w:val="00AD6736"/>
    <w:rsid w:val="00B0111D"/>
    <w:rsid w:val="00B03F4C"/>
    <w:rsid w:val="00B1423A"/>
    <w:rsid w:val="00B22D8F"/>
    <w:rsid w:val="00B3643A"/>
    <w:rsid w:val="00B82A71"/>
    <w:rsid w:val="00BB002B"/>
    <w:rsid w:val="00BC0492"/>
    <w:rsid w:val="00BC3D35"/>
    <w:rsid w:val="00C00733"/>
    <w:rsid w:val="00C31D33"/>
    <w:rsid w:val="00C329FC"/>
    <w:rsid w:val="00C45B6A"/>
    <w:rsid w:val="00C46E64"/>
    <w:rsid w:val="00C859C6"/>
    <w:rsid w:val="00C8787F"/>
    <w:rsid w:val="00C96734"/>
    <w:rsid w:val="00CC6EBF"/>
    <w:rsid w:val="00CD4010"/>
    <w:rsid w:val="00CD78D3"/>
    <w:rsid w:val="00CE608D"/>
    <w:rsid w:val="00D04CC9"/>
    <w:rsid w:val="00D30804"/>
    <w:rsid w:val="00D43FD6"/>
    <w:rsid w:val="00D50B74"/>
    <w:rsid w:val="00D6270B"/>
    <w:rsid w:val="00D81F5A"/>
    <w:rsid w:val="00D9183A"/>
    <w:rsid w:val="00D95F43"/>
    <w:rsid w:val="00D9710D"/>
    <w:rsid w:val="00DA6355"/>
    <w:rsid w:val="00DC4370"/>
    <w:rsid w:val="00DD2603"/>
    <w:rsid w:val="00DF5A16"/>
    <w:rsid w:val="00E101FE"/>
    <w:rsid w:val="00E14081"/>
    <w:rsid w:val="00E204E2"/>
    <w:rsid w:val="00E22D8B"/>
    <w:rsid w:val="00E265EA"/>
    <w:rsid w:val="00E57575"/>
    <w:rsid w:val="00E716A0"/>
    <w:rsid w:val="00E81202"/>
    <w:rsid w:val="00E83913"/>
    <w:rsid w:val="00ED0DDE"/>
    <w:rsid w:val="00ED5002"/>
    <w:rsid w:val="00F119DF"/>
    <w:rsid w:val="00F41507"/>
    <w:rsid w:val="00F45EC6"/>
    <w:rsid w:val="00F632B8"/>
    <w:rsid w:val="00F80DB9"/>
    <w:rsid w:val="00F9287F"/>
    <w:rsid w:val="00F97D9C"/>
    <w:rsid w:val="00FB2765"/>
    <w:rsid w:val="00FF18F6"/>
    <w:rsid w:val="00FF48C2"/>
    <w:rsid w:val="00FF49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24B1478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1F5A"/>
  </w:style>
  <w:style w:type="paragraph" w:styleId="Heading1">
    <w:name w:val="heading 1"/>
    <w:basedOn w:val="Normal"/>
    <w:next w:val="Normal"/>
    <w:link w:val="Heading1Char"/>
    <w:uiPriority w:val="9"/>
    <w:qFormat/>
    <w:rsid w:val="00E22D8B"/>
    <w:pPr>
      <w:keepNext/>
      <w:keepLines/>
      <w:spacing w:before="480" w:after="120" w:line="360" w:lineRule="auto"/>
      <w:jc w:val="both"/>
      <w:outlineLvl w:val="0"/>
    </w:pPr>
    <w:rPr>
      <w:rFonts w:ascii="Helvetica" w:eastAsiaTheme="majorEastAsia" w:hAnsi="Helvetica" w:cstheme="majorBidi"/>
      <w:b/>
      <w:bCs/>
      <w:color w:val="000000" w:themeColor="text1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A77F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77F5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D95F4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0B5E33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B5E33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B5E33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B5E33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B5E33"/>
    <w:rPr>
      <w:b/>
      <w:bCs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E22D8B"/>
    <w:rPr>
      <w:rFonts w:ascii="Helvetica" w:eastAsiaTheme="majorEastAsia" w:hAnsi="Helvetica" w:cstheme="majorBidi"/>
      <w:b/>
      <w:bCs/>
      <w:color w:val="000000" w:themeColor="text1"/>
      <w:szCs w:val="32"/>
    </w:rPr>
  </w:style>
  <w:style w:type="paragraph" w:styleId="Header">
    <w:name w:val="header"/>
    <w:basedOn w:val="Normal"/>
    <w:link w:val="HeaderChar"/>
    <w:uiPriority w:val="99"/>
    <w:unhideWhenUsed/>
    <w:rsid w:val="00DD260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D2603"/>
  </w:style>
  <w:style w:type="paragraph" w:styleId="Footer">
    <w:name w:val="footer"/>
    <w:basedOn w:val="Normal"/>
    <w:link w:val="FooterChar"/>
    <w:uiPriority w:val="99"/>
    <w:unhideWhenUsed/>
    <w:rsid w:val="00DD260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D2603"/>
  </w:style>
  <w:style w:type="character" w:styleId="PageNumber">
    <w:name w:val="page number"/>
    <w:basedOn w:val="DefaultParagraphFont"/>
    <w:uiPriority w:val="99"/>
    <w:semiHidden/>
    <w:unhideWhenUsed/>
    <w:rsid w:val="00DD2603"/>
  </w:style>
  <w:style w:type="paragraph" w:styleId="Revision">
    <w:name w:val="Revision"/>
    <w:hidden/>
    <w:uiPriority w:val="99"/>
    <w:semiHidden/>
    <w:rsid w:val="00406E86"/>
  </w:style>
  <w:style w:type="paragraph" w:styleId="ListParagraph">
    <w:name w:val="List Paragraph"/>
    <w:basedOn w:val="Normal"/>
    <w:uiPriority w:val="34"/>
    <w:qFormat/>
    <w:rsid w:val="00591EB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1F5A"/>
  </w:style>
  <w:style w:type="paragraph" w:styleId="Heading1">
    <w:name w:val="heading 1"/>
    <w:basedOn w:val="Normal"/>
    <w:next w:val="Normal"/>
    <w:link w:val="Heading1Char"/>
    <w:uiPriority w:val="9"/>
    <w:qFormat/>
    <w:rsid w:val="00E22D8B"/>
    <w:pPr>
      <w:keepNext/>
      <w:keepLines/>
      <w:spacing w:before="480" w:after="120" w:line="360" w:lineRule="auto"/>
      <w:jc w:val="both"/>
      <w:outlineLvl w:val="0"/>
    </w:pPr>
    <w:rPr>
      <w:rFonts w:ascii="Helvetica" w:eastAsiaTheme="majorEastAsia" w:hAnsi="Helvetica" w:cstheme="majorBidi"/>
      <w:b/>
      <w:bCs/>
      <w:color w:val="000000" w:themeColor="text1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A77F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77F5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D95F4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0B5E33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B5E33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B5E33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B5E33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B5E33"/>
    <w:rPr>
      <w:b/>
      <w:bCs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E22D8B"/>
    <w:rPr>
      <w:rFonts w:ascii="Helvetica" w:eastAsiaTheme="majorEastAsia" w:hAnsi="Helvetica" w:cstheme="majorBidi"/>
      <w:b/>
      <w:bCs/>
      <w:color w:val="000000" w:themeColor="text1"/>
      <w:szCs w:val="32"/>
    </w:rPr>
  </w:style>
  <w:style w:type="paragraph" w:styleId="Header">
    <w:name w:val="header"/>
    <w:basedOn w:val="Normal"/>
    <w:link w:val="HeaderChar"/>
    <w:uiPriority w:val="99"/>
    <w:unhideWhenUsed/>
    <w:rsid w:val="00DD260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D2603"/>
  </w:style>
  <w:style w:type="paragraph" w:styleId="Footer">
    <w:name w:val="footer"/>
    <w:basedOn w:val="Normal"/>
    <w:link w:val="FooterChar"/>
    <w:uiPriority w:val="99"/>
    <w:unhideWhenUsed/>
    <w:rsid w:val="00DD260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D2603"/>
  </w:style>
  <w:style w:type="character" w:styleId="PageNumber">
    <w:name w:val="page number"/>
    <w:basedOn w:val="DefaultParagraphFont"/>
    <w:uiPriority w:val="99"/>
    <w:semiHidden/>
    <w:unhideWhenUsed/>
    <w:rsid w:val="00DD2603"/>
  </w:style>
  <w:style w:type="paragraph" w:styleId="Revision">
    <w:name w:val="Revision"/>
    <w:hidden/>
    <w:uiPriority w:val="99"/>
    <w:semiHidden/>
    <w:rsid w:val="00406E86"/>
  </w:style>
  <w:style w:type="paragraph" w:styleId="ListParagraph">
    <w:name w:val="List Paragraph"/>
    <w:basedOn w:val="Normal"/>
    <w:uiPriority w:val="34"/>
    <w:qFormat/>
    <w:rsid w:val="00591EB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31.jpeg"/><Relationship Id="rId47" Type="http://schemas.openxmlformats.org/officeDocument/2006/relationships/fontTable" Target="fontTable.xml"/><Relationship Id="rId48" Type="http://schemas.openxmlformats.org/officeDocument/2006/relationships/theme" Target="theme/theme1.xml"/><Relationship Id="rId20" Type="http://schemas.openxmlformats.org/officeDocument/2006/relationships/header" Target="header2.xml"/><Relationship Id="rId21" Type="http://schemas.openxmlformats.org/officeDocument/2006/relationships/image" Target="media/image11.jpeg"/><Relationship Id="rId22" Type="http://schemas.openxmlformats.org/officeDocument/2006/relationships/header" Target="header3.xml"/><Relationship Id="rId23" Type="http://schemas.openxmlformats.org/officeDocument/2006/relationships/image" Target="media/image12.jpeg"/><Relationship Id="rId24" Type="http://schemas.openxmlformats.org/officeDocument/2006/relationships/image" Target="media/image13.jpeg"/><Relationship Id="rId25" Type="http://schemas.openxmlformats.org/officeDocument/2006/relationships/image" Target="media/image14.jpeg"/><Relationship Id="rId26" Type="http://schemas.openxmlformats.org/officeDocument/2006/relationships/image" Target="media/image15.jpeg"/><Relationship Id="rId27" Type="http://schemas.openxmlformats.org/officeDocument/2006/relationships/image" Target="media/image16.jpeg"/><Relationship Id="rId28" Type="http://schemas.openxmlformats.org/officeDocument/2006/relationships/image" Target="media/image17.jpeg"/><Relationship Id="rId29" Type="http://schemas.openxmlformats.org/officeDocument/2006/relationships/image" Target="media/image18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image" Target="media/image19.jpeg"/><Relationship Id="rId31" Type="http://schemas.openxmlformats.org/officeDocument/2006/relationships/image" Target="media/image20.jpeg"/><Relationship Id="rId32" Type="http://schemas.openxmlformats.org/officeDocument/2006/relationships/header" Target="header4.xml"/><Relationship Id="rId9" Type="http://schemas.openxmlformats.org/officeDocument/2006/relationships/footer" Target="footer2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33" Type="http://schemas.openxmlformats.org/officeDocument/2006/relationships/image" Target="media/image21.jpeg"/><Relationship Id="rId34" Type="http://schemas.openxmlformats.org/officeDocument/2006/relationships/header" Target="header5.xml"/><Relationship Id="rId35" Type="http://schemas.openxmlformats.org/officeDocument/2006/relationships/image" Target="media/image22.jpeg"/><Relationship Id="rId36" Type="http://schemas.openxmlformats.org/officeDocument/2006/relationships/image" Target="media/image23.jpeg"/><Relationship Id="rId10" Type="http://schemas.openxmlformats.org/officeDocument/2006/relationships/image" Target="media/image1.jpeg"/><Relationship Id="rId11" Type="http://schemas.openxmlformats.org/officeDocument/2006/relationships/image" Target="media/image2.jpeg"/><Relationship Id="rId12" Type="http://schemas.openxmlformats.org/officeDocument/2006/relationships/image" Target="media/image3.jpeg"/><Relationship Id="rId13" Type="http://schemas.openxmlformats.org/officeDocument/2006/relationships/image" Target="media/image4.jpeg"/><Relationship Id="rId14" Type="http://schemas.openxmlformats.org/officeDocument/2006/relationships/image" Target="media/image5.jpeg"/><Relationship Id="rId15" Type="http://schemas.openxmlformats.org/officeDocument/2006/relationships/image" Target="media/image6.jpeg"/><Relationship Id="rId16" Type="http://schemas.openxmlformats.org/officeDocument/2006/relationships/image" Target="media/image7.jpeg"/><Relationship Id="rId17" Type="http://schemas.openxmlformats.org/officeDocument/2006/relationships/image" Target="media/image8.jpeg"/><Relationship Id="rId18" Type="http://schemas.openxmlformats.org/officeDocument/2006/relationships/image" Target="media/image9.jpeg"/><Relationship Id="rId19" Type="http://schemas.openxmlformats.org/officeDocument/2006/relationships/image" Target="media/image10.jpeg"/><Relationship Id="rId37" Type="http://schemas.openxmlformats.org/officeDocument/2006/relationships/image" Target="media/image24.jpeg"/><Relationship Id="rId38" Type="http://schemas.openxmlformats.org/officeDocument/2006/relationships/image" Target="media/image25.jpeg"/><Relationship Id="rId39" Type="http://schemas.openxmlformats.org/officeDocument/2006/relationships/image" Target="media/image26.jpeg"/><Relationship Id="rId40" Type="http://schemas.openxmlformats.org/officeDocument/2006/relationships/image" Target="media/image27.jpeg"/><Relationship Id="rId41" Type="http://schemas.openxmlformats.org/officeDocument/2006/relationships/image" Target="media/image28.jpeg"/><Relationship Id="rId42" Type="http://schemas.openxmlformats.org/officeDocument/2006/relationships/header" Target="header6.xml"/><Relationship Id="rId43" Type="http://schemas.openxmlformats.org/officeDocument/2006/relationships/image" Target="media/image29.jpeg"/><Relationship Id="rId44" Type="http://schemas.openxmlformats.org/officeDocument/2006/relationships/header" Target="header7.xml"/><Relationship Id="rId4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32</Pages>
  <Words>2011</Words>
  <Characters>11463</Characters>
  <Application>Microsoft Macintosh Word</Application>
  <DocSecurity>0</DocSecurity>
  <Lines>95</Lines>
  <Paragraphs>26</Paragraphs>
  <ScaleCrop>false</ScaleCrop>
  <Company>mpi</Company>
  <LinksUpToDate>false</LinksUpToDate>
  <CharactersWithSpaces>13448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mpi mpi</dc:creator>
  <cp:keywords/>
  <dc:description/>
  <cp:lastModifiedBy>Chang Liu</cp:lastModifiedBy>
  <cp:revision>3</cp:revision>
  <cp:lastPrinted>2014-03-25T10:20:00Z</cp:lastPrinted>
  <dcterms:created xsi:type="dcterms:W3CDTF">2014-05-12T09:01:00Z</dcterms:created>
  <dcterms:modified xsi:type="dcterms:W3CDTF">2014-05-12T13:15:00Z</dcterms:modified>
</cp:coreProperties>
</file>