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r w:rsidRPr="00E54106">
        <w:rPr>
          <w:rFonts w:eastAsia="MS Mincho" w:hint="eastAsia"/>
          <w:b/>
          <w:lang w:eastAsia="ja-JP"/>
        </w:rPr>
        <w:t>Supplementa</w:t>
      </w:r>
      <w:r w:rsidRPr="00E54106">
        <w:rPr>
          <w:rFonts w:eastAsia="MS Mincho"/>
          <w:b/>
          <w:lang w:eastAsia="ja-JP"/>
        </w:rPr>
        <w:t>ry</w:t>
      </w:r>
      <w:r w:rsidRPr="00E54106">
        <w:rPr>
          <w:rFonts w:eastAsia="MS Mincho" w:hint="eastAsia"/>
          <w:b/>
          <w:lang w:eastAsia="ja-JP"/>
        </w:rPr>
        <w:t xml:space="preserve"> </w:t>
      </w:r>
      <w:r w:rsidRPr="00E54106">
        <w:rPr>
          <w:rFonts w:eastAsia="MS Mincho"/>
          <w:b/>
          <w:lang w:eastAsia="ja-JP"/>
        </w:rPr>
        <w:t>information</w:t>
      </w: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Fig.</w:t>
      </w:r>
      <w:proofErr w:type="gramEnd"/>
      <w:r w:rsidRPr="00E54106">
        <w:rPr>
          <w:rFonts w:eastAsia="MS Mincho"/>
          <w:b/>
          <w:lang w:eastAsia="ja-JP"/>
        </w:rPr>
        <w:t xml:space="preserve"> S1. 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bCs/>
          <w:lang w:eastAsia="ja-JP"/>
        </w:rPr>
        <w:t>DNA methylation analysis of candidate genes in MDS mice.</w:t>
      </w:r>
      <w:proofErr w:type="gramEnd"/>
      <w:r w:rsidRPr="00E54106">
        <w:rPr>
          <w:rFonts w:eastAsia="MS Mincho"/>
          <w:bCs/>
          <w:lang w:eastAsia="ja-JP"/>
        </w:rPr>
        <w:t xml:space="preserve"> T</w:t>
      </w:r>
      <w:r w:rsidRPr="00E54106">
        <w:rPr>
          <w:rFonts w:eastAsia="MS Mincho" w:hint="eastAsia"/>
          <w:bCs/>
          <w:lang w:eastAsia="ja-JP"/>
        </w:rPr>
        <w:t>hese 3 genes were chosen because their h</w:t>
      </w:r>
      <w:r w:rsidRPr="00E54106">
        <w:rPr>
          <w:rFonts w:eastAsia="MS Mincho"/>
          <w:bCs/>
          <w:lang w:eastAsia="ja-JP"/>
        </w:rPr>
        <w:t xml:space="preserve">uman homologous genes were reported as </w:t>
      </w:r>
      <w:proofErr w:type="spellStart"/>
      <w:r w:rsidRPr="00E54106">
        <w:rPr>
          <w:rFonts w:eastAsia="MS Mincho"/>
          <w:bCs/>
          <w:lang w:eastAsia="ja-JP"/>
        </w:rPr>
        <w:t>hypermethy</w:t>
      </w:r>
      <w:r w:rsidRPr="00E54106">
        <w:rPr>
          <w:rFonts w:eastAsia="MS Mincho" w:hint="eastAsia"/>
          <w:bCs/>
          <w:lang w:eastAsia="ja-JP"/>
        </w:rPr>
        <w:t>la</w:t>
      </w:r>
      <w:r w:rsidRPr="00E54106">
        <w:rPr>
          <w:rFonts w:eastAsia="MS Mincho"/>
          <w:bCs/>
          <w:lang w:eastAsia="ja-JP"/>
        </w:rPr>
        <w:t>ted</w:t>
      </w:r>
      <w:proofErr w:type="spellEnd"/>
      <w:r w:rsidRPr="00E54106">
        <w:rPr>
          <w:rFonts w:eastAsia="MS Mincho"/>
          <w:bCs/>
          <w:lang w:eastAsia="ja-JP"/>
        </w:rPr>
        <w:t xml:space="preserve"> in human MDS. </w:t>
      </w:r>
      <w:r w:rsidRPr="00E54106">
        <w:rPr>
          <w:rFonts w:eastAsia="MS Mincho" w:hint="eastAsia"/>
          <w:bCs/>
          <w:lang w:eastAsia="ja-JP"/>
        </w:rPr>
        <w:t xml:space="preserve">Shown </w:t>
      </w:r>
      <w:r w:rsidRPr="00E54106">
        <w:rPr>
          <w:rFonts w:eastAsia="MS Mincho"/>
          <w:bCs/>
          <w:lang w:eastAsia="ja-JP"/>
        </w:rPr>
        <w:t>are</w:t>
      </w:r>
      <w:r w:rsidRPr="00E54106">
        <w:rPr>
          <w:rFonts w:eastAsia="MS Mincho" w:hint="eastAsia"/>
          <w:bCs/>
          <w:lang w:eastAsia="ja-JP"/>
        </w:rPr>
        <w:t xml:space="preserve"> t</w:t>
      </w:r>
      <w:r w:rsidRPr="00E54106">
        <w:rPr>
          <w:rFonts w:eastAsia="MS Mincho"/>
          <w:bCs/>
          <w:lang w:eastAsia="ja-JP"/>
        </w:rPr>
        <w:t xml:space="preserve">he percentages of methylated </w:t>
      </w:r>
      <w:proofErr w:type="spellStart"/>
      <w:r w:rsidRPr="00E54106">
        <w:rPr>
          <w:rFonts w:eastAsia="MS Mincho"/>
          <w:bCs/>
          <w:lang w:eastAsia="ja-JP"/>
        </w:rPr>
        <w:t>cytosines</w:t>
      </w:r>
      <w:proofErr w:type="spellEnd"/>
      <w:r w:rsidRPr="00E54106">
        <w:rPr>
          <w:rFonts w:eastAsia="MS Mincho"/>
          <w:bCs/>
          <w:lang w:eastAsia="ja-JP"/>
        </w:rPr>
        <w:t xml:space="preserve"> in the samples as obtained from </w:t>
      </w:r>
      <w:proofErr w:type="spellStart"/>
      <w:r w:rsidRPr="00E54106">
        <w:rPr>
          <w:rFonts w:eastAsia="MS Mincho"/>
          <w:bCs/>
          <w:lang w:eastAsia="ja-JP"/>
        </w:rPr>
        <w:t>pyrosequencing</w:t>
      </w:r>
      <w:proofErr w:type="spellEnd"/>
      <w:r w:rsidRPr="00E54106">
        <w:rPr>
          <w:rFonts w:eastAsia="MS Mincho"/>
          <w:bCs/>
          <w:lang w:eastAsia="ja-JP"/>
        </w:rPr>
        <w:t xml:space="preserve"> </w:t>
      </w:r>
      <w:proofErr w:type="gramStart"/>
      <w:r w:rsidRPr="00E54106">
        <w:rPr>
          <w:rFonts w:eastAsia="MS Mincho"/>
          <w:bCs/>
          <w:lang w:eastAsia="ja-JP"/>
        </w:rPr>
        <w:t>analysis.</w:t>
      </w:r>
      <w:proofErr w:type="gramEnd"/>
      <w:r w:rsidRPr="00E54106">
        <w:rPr>
          <w:rFonts w:eastAsia="MS Mincho"/>
          <w:bCs/>
          <w:lang w:eastAsia="ja-JP"/>
        </w:rPr>
        <w:t xml:space="preserve"> </w:t>
      </w:r>
      <w:r w:rsidRPr="00E54106">
        <w:rPr>
          <w:rFonts w:eastAsia="MS Mincho"/>
          <w:lang w:eastAsia="ja-JP"/>
        </w:rPr>
        <w:t>Each dot corresponds to one animal.</w:t>
      </w:r>
      <w:r w:rsidRPr="00E54106">
        <w:rPr>
          <w:rFonts w:eastAsia="MS Mincho" w:hint="eastAsia"/>
          <w:lang w:eastAsia="ja-JP"/>
        </w:rPr>
        <w:t xml:space="preserve"> The bar in the graphs represents the median.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Fig.</w:t>
      </w:r>
      <w:proofErr w:type="gramEnd"/>
      <w:r w:rsidRPr="00E54106">
        <w:rPr>
          <w:rFonts w:eastAsia="MS Mincho"/>
          <w:b/>
          <w:lang w:eastAsia="ja-JP"/>
        </w:rPr>
        <w:t xml:space="preserve"> S2. 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bCs/>
          <w:lang w:eastAsia="ja-JP"/>
        </w:rPr>
        <w:t>DNA methylation analysis in MDS mice.</w:t>
      </w:r>
      <w:proofErr w:type="gramEnd"/>
      <w:r w:rsidRPr="00E54106">
        <w:rPr>
          <w:rFonts w:eastAsia="MS Mincho"/>
          <w:bCs/>
          <w:lang w:eastAsia="ja-JP"/>
        </w:rPr>
        <w:t xml:space="preserve"> Shown are the percentages of methylated </w:t>
      </w:r>
      <w:proofErr w:type="spellStart"/>
      <w:r w:rsidRPr="00E54106">
        <w:rPr>
          <w:rFonts w:eastAsia="MS Mincho"/>
          <w:bCs/>
          <w:lang w:eastAsia="ja-JP"/>
        </w:rPr>
        <w:t>cytosines</w:t>
      </w:r>
      <w:proofErr w:type="spellEnd"/>
      <w:r w:rsidRPr="00E54106">
        <w:rPr>
          <w:rFonts w:eastAsia="MS Mincho"/>
          <w:bCs/>
          <w:lang w:eastAsia="ja-JP"/>
        </w:rPr>
        <w:t xml:space="preserve"> in the samples as obtained from </w:t>
      </w:r>
      <w:proofErr w:type="spellStart"/>
      <w:r w:rsidRPr="00E54106">
        <w:rPr>
          <w:rFonts w:eastAsia="MS Mincho"/>
          <w:bCs/>
          <w:lang w:eastAsia="ja-JP"/>
        </w:rPr>
        <w:t>pyrosequencing</w:t>
      </w:r>
      <w:proofErr w:type="spellEnd"/>
      <w:r w:rsidRPr="00E54106">
        <w:rPr>
          <w:rFonts w:eastAsia="MS Mincho"/>
          <w:bCs/>
          <w:lang w:eastAsia="ja-JP"/>
        </w:rPr>
        <w:t xml:space="preserve"> </w:t>
      </w:r>
      <w:proofErr w:type="gramStart"/>
      <w:r w:rsidRPr="00E54106">
        <w:rPr>
          <w:rFonts w:eastAsia="MS Mincho"/>
          <w:bCs/>
          <w:lang w:eastAsia="ja-JP"/>
        </w:rPr>
        <w:t>analysis.</w:t>
      </w:r>
      <w:proofErr w:type="gramEnd"/>
      <w:r w:rsidRPr="00E54106">
        <w:rPr>
          <w:rFonts w:eastAsia="MS Mincho"/>
          <w:bCs/>
          <w:lang w:eastAsia="ja-JP"/>
        </w:rPr>
        <w:t xml:space="preserve"> </w:t>
      </w:r>
      <w:r w:rsidRPr="00E54106">
        <w:rPr>
          <w:rFonts w:eastAsia="MS Mincho" w:hint="eastAsia"/>
          <w:bCs/>
          <w:lang w:eastAsia="ja-JP"/>
        </w:rPr>
        <w:t xml:space="preserve">Shown are all of the genes analyzed except the 5 genes in Figure 2A and the 3 genes in Supplementary Figure S1. </w:t>
      </w:r>
      <w:r w:rsidRPr="00E54106">
        <w:rPr>
          <w:rFonts w:eastAsia="MS Mincho"/>
          <w:bCs/>
          <w:lang w:eastAsia="ja-JP"/>
        </w:rPr>
        <w:t>Gene</w:t>
      </w:r>
      <w:r w:rsidRPr="00E54106">
        <w:rPr>
          <w:rFonts w:eastAsia="MS Mincho" w:hint="eastAsia"/>
          <w:bCs/>
          <w:lang w:eastAsia="ja-JP"/>
        </w:rPr>
        <w:t xml:space="preserve"> selection is </w:t>
      </w:r>
      <w:r w:rsidRPr="00E54106">
        <w:rPr>
          <w:rFonts w:eastAsia="MS Mincho"/>
          <w:bCs/>
          <w:lang w:eastAsia="ja-JP"/>
        </w:rPr>
        <w:t>described</w:t>
      </w:r>
      <w:r w:rsidRPr="00E54106">
        <w:rPr>
          <w:rFonts w:eastAsia="MS Mincho" w:hint="eastAsia"/>
          <w:bCs/>
          <w:lang w:eastAsia="ja-JP"/>
        </w:rPr>
        <w:t xml:space="preserve"> in the text</w:t>
      </w:r>
      <w:r w:rsidRPr="00E54106">
        <w:rPr>
          <w:rFonts w:eastAsia="MS Mincho"/>
          <w:bCs/>
          <w:lang w:eastAsia="ja-JP"/>
        </w:rPr>
        <w:t xml:space="preserve">. </w:t>
      </w:r>
      <w:r w:rsidRPr="00E54106">
        <w:rPr>
          <w:rFonts w:eastAsia="MS Mincho"/>
          <w:lang w:eastAsia="ja-JP"/>
        </w:rPr>
        <w:t>Each dot corresponds to one animal.</w:t>
      </w:r>
      <w:r w:rsidRPr="00E54106">
        <w:rPr>
          <w:rFonts w:eastAsia="MS Mincho" w:hint="eastAsia"/>
          <w:lang w:eastAsia="ja-JP"/>
        </w:rPr>
        <w:t xml:space="preserve"> The bar in the graphs represents the median.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Fig.</w:t>
      </w:r>
      <w:proofErr w:type="gramEnd"/>
      <w:r w:rsidRPr="00E54106">
        <w:rPr>
          <w:rFonts w:eastAsia="MS Mincho"/>
          <w:b/>
          <w:lang w:eastAsia="ja-JP"/>
        </w:rPr>
        <w:t xml:space="preserve"> S3. </w:t>
      </w: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r w:rsidRPr="00E54106">
        <w:rPr>
          <w:rFonts w:eastAsia="MS Mincho"/>
          <w:lang w:eastAsia="ja-JP"/>
        </w:rPr>
        <w:t xml:space="preserve">Methylation profiles of hyper- or </w:t>
      </w:r>
      <w:proofErr w:type="spellStart"/>
      <w:r w:rsidRPr="00E54106">
        <w:rPr>
          <w:rFonts w:eastAsia="MS Mincho"/>
          <w:lang w:eastAsia="ja-JP"/>
        </w:rPr>
        <w:t>hypomethylated</w:t>
      </w:r>
      <w:proofErr w:type="spellEnd"/>
      <w:r w:rsidRPr="00E54106">
        <w:rPr>
          <w:rFonts w:eastAsia="MS Mincho"/>
          <w:lang w:eastAsia="ja-JP"/>
        </w:rPr>
        <w:t xml:space="preserve"> genes with age in mouse bone marrow and spleen.</w:t>
      </w:r>
      <w:r w:rsidRPr="00E54106">
        <w:rPr>
          <w:rFonts w:eastAsia="MS Mincho"/>
          <w:b/>
          <w:lang w:eastAsia="ja-JP"/>
        </w:rPr>
        <w:t xml:space="preserve"> </w:t>
      </w:r>
      <w:r w:rsidRPr="00E54106">
        <w:rPr>
          <w:rFonts w:eastAsia="MS Mincho"/>
          <w:lang w:eastAsia="ja-JP"/>
        </w:rPr>
        <w:t xml:space="preserve">Association of the percentages of methylated </w:t>
      </w:r>
      <w:proofErr w:type="spellStart"/>
      <w:r w:rsidRPr="00E54106">
        <w:rPr>
          <w:rFonts w:eastAsia="MS Mincho"/>
          <w:lang w:eastAsia="ja-JP"/>
        </w:rPr>
        <w:t>cytosines</w:t>
      </w:r>
      <w:proofErr w:type="spellEnd"/>
      <w:r w:rsidRPr="00E54106">
        <w:rPr>
          <w:rFonts w:eastAsia="MS Mincho"/>
          <w:lang w:eastAsia="ja-JP"/>
        </w:rPr>
        <w:t xml:space="preserve"> in the samples as obtained from </w:t>
      </w:r>
      <w:proofErr w:type="spellStart"/>
      <w:r w:rsidRPr="00E54106">
        <w:rPr>
          <w:rFonts w:eastAsia="MS Mincho"/>
          <w:lang w:eastAsia="ja-JP"/>
        </w:rPr>
        <w:t>pyrosequencing</w:t>
      </w:r>
      <w:proofErr w:type="spellEnd"/>
      <w:r w:rsidRPr="00E54106">
        <w:rPr>
          <w:rFonts w:eastAsia="MS Mincho"/>
          <w:lang w:eastAsia="ja-JP"/>
        </w:rPr>
        <w:t xml:space="preserve"> (y-axis) with age (x-axis) for 41 genes. Red dots and line, and blue dots and line indicate spleen and bone marrow, respectively.</w:t>
      </w: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Fig.</w:t>
      </w:r>
      <w:proofErr w:type="gramEnd"/>
      <w:r w:rsidRPr="00E54106">
        <w:rPr>
          <w:rFonts w:eastAsia="MS Mincho"/>
          <w:b/>
          <w:lang w:eastAsia="ja-JP"/>
        </w:rPr>
        <w:t xml:space="preserve"> S4. </w:t>
      </w: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r w:rsidRPr="00E54106">
        <w:rPr>
          <w:rFonts w:eastAsia="MS Mincho"/>
          <w:bCs/>
          <w:lang w:eastAsia="ja-JP"/>
        </w:rPr>
        <w:lastRenderedPageBreak/>
        <w:t>Hierarchical clustering analysis of methylation markers in all mouse samples studied. Color codes are on the left bottom.</w:t>
      </w:r>
      <w:r w:rsidRPr="00E54106">
        <w:t xml:space="preserve"> The bar graph on the top shows the methylation % of LINE-1 by </w:t>
      </w:r>
      <w:proofErr w:type="spellStart"/>
      <w:r w:rsidRPr="00E54106">
        <w:t>pyrosequencing</w:t>
      </w:r>
      <w:proofErr w:type="spellEnd"/>
      <w:r w:rsidRPr="00E54106">
        <w:t xml:space="preserve"> analysis.</w:t>
      </w: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Fig.</w:t>
      </w:r>
      <w:proofErr w:type="gramEnd"/>
      <w:r w:rsidRPr="00E54106">
        <w:rPr>
          <w:rFonts w:eastAsia="MS Mincho"/>
          <w:b/>
          <w:lang w:eastAsia="ja-JP"/>
        </w:rPr>
        <w:t xml:space="preserve"> S5.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lang w:eastAsia="ja-JP"/>
        </w:rPr>
        <w:t>Hierarchical clustering analysis of methylation markers in mouse.</w:t>
      </w:r>
      <w:proofErr w:type="gramEnd"/>
      <w:r w:rsidRPr="00E54106">
        <w:rPr>
          <w:rFonts w:eastAsia="MS Mincho"/>
          <w:lang w:eastAsia="ja-JP"/>
        </w:rPr>
        <w:t xml:space="preserve"> (A) Hierarchical clustering analysis in normal bone marrow. Green to red cells indicated the range of methylation percentage from 0 to 57.3. The color code for age is listed on the bottom. (B) Hierarchical clustering analysis in normal spleen.</w:t>
      </w: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Fig.</w:t>
      </w:r>
      <w:proofErr w:type="gramEnd"/>
      <w:r w:rsidRPr="00E54106">
        <w:rPr>
          <w:rFonts w:eastAsia="MS Mincho"/>
          <w:b/>
          <w:lang w:eastAsia="ja-JP"/>
        </w:rPr>
        <w:t xml:space="preserve"> S6.</w:t>
      </w:r>
    </w:p>
    <w:p w:rsidR="00F75378" w:rsidRPr="00E54106" w:rsidRDefault="00F75378" w:rsidP="00F75378">
      <w:pPr>
        <w:spacing w:line="480" w:lineRule="auto"/>
      </w:pPr>
      <w:proofErr w:type="gramStart"/>
      <w:r w:rsidRPr="00E54106">
        <w:rPr>
          <w:rFonts w:eastAsia="MS Mincho"/>
          <w:bCs/>
          <w:lang w:eastAsia="ja-JP"/>
        </w:rPr>
        <w:t>DNA methylation analysis in human MDS patients.</w:t>
      </w:r>
      <w:proofErr w:type="gramEnd"/>
      <w:r w:rsidRPr="00E54106">
        <w:rPr>
          <w:rFonts w:eastAsia="MS Mincho"/>
          <w:bCs/>
          <w:lang w:eastAsia="ja-JP"/>
        </w:rPr>
        <w:t xml:space="preserve"> </w:t>
      </w:r>
      <w:r w:rsidRPr="00E54106">
        <w:rPr>
          <w:rFonts w:eastAsia="MS Mincho"/>
          <w:lang w:eastAsia="ja-JP"/>
        </w:rPr>
        <w:t>(A)</w:t>
      </w:r>
      <w:r w:rsidRPr="00E54106">
        <w:rPr>
          <w:rFonts w:eastAsia="MS Mincho"/>
          <w:bCs/>
          <w:lang w:eastAsia="ja-JP"/>
        </w:rPr>
        <w:t xml:space="preserve"> Number of hyper- and </w:t>
      </w:r>
      <w:proofErr w:type="spellStart"/>
      <w:r w:rsidRPr="00E54106">
        <w:rPr>
          <w:rFonts w:eastAsia="MS Mincho"/>
          <w:bCs/>
          <w:lang w:eastAsia="ja-JP"/>
        </w:rPr>
        <w:t>hypomethylated</w:t>
      </w:r>
      <w:proofErr w:type="spellEnd"/>
      <w:r w:rsidRPr="00E54106">
        <w:rPr>
          <w:rFonts w:eastAsia="MS Mincho"/>
          <w:bCs/>
          <w:lang w:eastAsia="ja-JP"/>
        </w:rPr>
        <w:t xml:space="preserve"> genes detected by MCAM assay. All 19 patients were categorized into CIMP-positive or CIMP-negative based on MCAM data. </w:t>
      </w:r>
      <w:r w:rsidRPr="00E54106">
        <w:t>(</w:t>
      </w:r>
      <w:r w:rsidRPr="00E54106">
        <w:rPr>
          <w:rFonts w:eastAsia="MS Mincho" w:hint="eastAsia"/>
          <w:lang w:eastAsia="ja-JP"/>
        </w:rPr>
        <w:t>B</w:t>
      </w:r>
      <w:r w:rsidRPr="00E54106">
        <w:t xml:space="preserve">) Differences of methylation % of </w:t>
      </w:r>
      <w:r w:rsidRPr="0047503F">
        <w:rPr>
          <w:rFonts w:eastAsia="MS Mincho" w:hint="eastAsia"/>
          <w:lang w:eastAsia="ja-JP"/>
        </w:rPr>
        <w:t>9</w:t>
      </w:r>
      <w:r w:rsidRPr="00E54106">
        <w:t xml:space="preserve"> genes </w:t>
      </w:r>
      <w:r w:rsidRPr="0047503F">
        <w:rPr>
          <w:rFonts w:eastAsia="MS Mincho" w:hint="eastAsia"/>
          <w:lang w:eastAsia="ja-JP"/>
        </w:rPr>
        <w:t xml:space="preserve">(10 genomic regions) </w:t>
      </w:r>
      <w:r w:rsidRPr="00E54106">
        <w:t xml:space="preserve">between CIMP-positive and CIMP-negative patients. Averaged levels are shown on the right side. </w:t>
      </w:r>
      <w:r w:rsidRPr="00E54106">
        <w:rPr>
          <w:rFonts w:eastAsia="MS Mincho" w:hint="eastAsia"/>
          <w:lang w:eastAsia="ja-JP"/>
        </w:rPr>
        <w:t>The bar in the graphs represents the median.</w:t>
      </w: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Fig.</w:t>
      </w:r>
      <w:proofErr w:type="gramEnd"/>
      <w:r w:rsidRPr="00E54106">
        <w:rPr>
          <w:rFonts w:eastAsia="MS Mincho"/>
          <w:b/>
          <w:lang w:eastAsia="ja-JP"/>
        </w:rPr>
        <w:t xml:space="preserve"> S7.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lang w:eastAsia="ja-JP"/>
        </w:rPr>
        <w:t>DNA methylation analysis in human cord blood, adult blood, MDS and AML patients.</w:t>
      </w:r>
      <w:proofErr w:type="gramEnd"/>
      <w:r w:rsidRPr="00E54106">
        <w:rPr>
          <w:rFonts w:eastAsia="MS Mincho"/>
          <w:lang w:eastAsia="ja-JP"/>
        </w:rPr>
        <w:t xml:space="preserve"> Shown are the percentages of methylated </w:t>
      </w:r>
      <w:proofErr w:type="spellStart"/>
      <w:r w:rsidRPr="00E54106">
        <w:rPr>
          <w:rFonts w:eastAsia="MS Mincho"/>
          <w:lang w:eastAsia="ja-JP"/>
        </w:rPr>
        <w:t>cytosines</w:t>
      </w:r>
      <w:proofErr w:type="spellEnd"/>
      <w:r w:rsidRPr="00E54106">
        <w:rPr>
          <w:rFonts w:eastAsia="MS Mincho"/>
          <w:lang w:eastAsia="ja-JP"/>
        </w:rPr>
        <w:t xml:space="preserve"> in the samples as obtained from DREAM </w:t>
      </w:r>
      <w:proofErr w:type="gramStart"/>
      <w:r w:rsidRPr="00E54106">
        <w:rPr>
          <w:rFonts w:eastAsia="MS Mincho"/>
          <w:lang w:eastAsia="ja-JP"/>
        </w:rPr>
        <w:t>analysis.</w:t>
      </w:r>
      <w:proofErr w:type="gramEnd"/>
      <w:r w:rsidRPr="00E54106">
        <w:rPr>
          <w:rFonts w:eastAsia="MS Mincho"/>
          <w:lang w:eastAsia="ja-JP"/>
        </w:rPr>
        <w:t xml:space="preserve"> Shown are all of the genes analyzed except the 3 genes in Figure 4B. Each dot corresponds to one individual. The bar in the graphs represents the median.</w:t>
      </w: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lastRenderedPageBreak/>
        <w:t>Supplementary Fig.</w:t>
      </w:r>
      <w:proofErr w:type="gramEnd"/>
      <w:r w:rsidRPr="00E54106">
        <w:rPr>
          <w:rFonts w:eastAsia="MS Mincho"/>
          <w:b/>
          <w:lang w:eastAsia="ja-JP"/>
        </w:rPr>
        <w:t xml:space="preserve"> S8.</w:t>
      </w: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Cs/>
          <w:lang w:eastAsia="ja-JP"/>
        </w:rPr>
        <w:t xml:space="preserve">Appearance ratio of SINE B1 elements in </w:t>
      </w:r>
      <w:r>
        <w:rPr>
          <w:rFonts w:eastAsia="MS Mincho" w:hint="eastAsia"/>
          <w:bCs/>
          <w:lang w:eastAsia="ja-JP"/>
        </w:rPr>
        <w:t xml:space="preserve">human MDS and </w:t>
      </w:r>
      <w:r w:rsidRPr="008B6140">
        <w:rPr>
          <w:rFonts w:eastAsia="MS Mincho"/>
          <w:bCs/>
          <w:i/>
          <w:lang w:eastAsia="ja-JP"/>
        </w:rPr>
        <w:t>RUNX1</w:t>
      </w:r>
      <w:r w:rsidRPr="00E54106">
        <w:rPr>
          <w:rFonts w:eastAsia="MS Mincho"/>
          <w:bCs/>
          <w:lang w:eastAsia="ja-JP"/>
        </w:rPr>
        <w:t xml:space="preserve"> MDS model.</w:t>
      </w:r>
      <w:proofErr w:type="gramEnd"/>
      <w:r w:rsidRPr="00E54106">
        <w:rPr>
          <w:rFonts w:eastAsia="MS Mincho"/>
          <w:bCs/>
          <w:lang w:eastAsia="ja-JP"/>
        </w:rPr>
        <w:t xml:space="preserve"> X-axis (1 to 10) means distance from transcription start site (kb). Minus indicates upstream of transcripts. Red line indicates </w:t>
      </w:r>
      <w:proofErr w:type="spellStart"/>
      <w:r w:rsidRPr="00E54106">
        <w:rPr>
          <w:rFonts w:eastAsia="MS Mincho"/>
          <w:bCs/>
          <w:lang w:eastAsia="ja-JP"/>
        </w:rPr>
        <w:t>hypermethylated</w:t>
      </w:r>
      <w:proofErr w:type="spellEnd"/>
      <w:r w:rsidRPr="00E54106">
        <w:rPr>
          <w:rFonts w:eastAsia="MS Mincho"/>
          <w:bCs/>
          <w:lang w:eastAsia="ja-JP"/>
        </w:rPr>
        <w:t xml:space="preserve"> genes by MCAM. Blue and black lines indicate </w:t>
      </w:r>
      <w:proofErr w:type="spellStart"/>
      <w:r w:rsidRPr="00E54106">
        <w:rPr>
          <w:rFonts w:eastAsia="MS Mincho"/>
          <w:bCs/>
          <w:lang w:eastAsia="ja-JP"/>
        </w:rPr>
        <w:t>hypomethylated</w:t>
      </w:r>
      <w:proofErr w:type="spellEnd"/>
      <w:r w:rsidRPr="00E54106">
        <w:rPr>
          <w:rFonts w:eastAsia="MS Mincho"/>
          <w:bCs/>
          <w:lang w:eastAsia="ja-JP"/>
        </w:rPr>
        <w:t xml:space="preserve"> genes and genes which has </w:t>
      </w:r>
      <w:proofErr w:type="spellStart"/>
      <w:r w:rsidRPr="00E54106">
        <w:rPr>
          <w:rFonts w:eastAsia="MS Mincho"/>
          <w:bCs/>
          <w:lang w:eastAsia="ja-JP"/>
        </w:rPr>
        <w:t>CpG</w:t>
      </w:r>
      <w:proofErr w:type="spellEnd"/>
      <w:r w:rsidRPr="00E54106">
        <w:rPr>
          <w:rFonts w:eastAsia="MS Mincho"/>
          <w:bCs/>
          <w:lang w:eastAsia="ja-JP"/>
        </w:rPr>
        <w:t xml:space="preserve"> </w:t>
      </w:r>
      <w:proofErr w:type="gramStart"/>
      <w:r w:rsidRPr="00E54106">
        <w:rPr>
          <w:rFonts w:eastAsia="MS Mincho"/>
          <w:bCs/>
          <w:lang w:eastAsia="ja-JP"/>
        </w:rPr>
        <w:t>island</w:t>
      </w:r>
      <w:proofErr w:type="gramEnd"/>
      <w:r w:rsidRPr="00E54106">
        <w:rPr>
          <w:rFonts w:eastAsia="MS Mincho"/>
          <w:bCs/>
          <w:lang w:eastAsia="ja-JP"/>
        </w:rPr>
        <w:t>.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S1.</w:t>
      </w:r>
      <w:proofErr w:type="gramEnd"/>
      <w:r w:rsidRPr="00E54106">
        <w:rPr>
          <w:rFonts w:eastAsia="MS Mincho"/>
          <w:b/>
          <w:lang w:eastAsia="ja-JP"/>
        </w:rPr>
        <w:t xml:space="preserve"> 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r w:rsidRPr="00E54106">
        <w:rPr>
          <w:rFonts w:eastAsia="MS Mincho"/>
          <w:lang w:eastAsia="ja-JP"/>
        </w:rPr>
        <w:t>Mice samples analyzed.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S2.</w:t>
      </w:r>
      <w:proofErr w:type="gramEnd"/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r w:rsidRPr="00E54106">
        <w:rPr>
          <w:rFonts w:eastAsia="MS Mincho"/>
          <w:lang w:eastAsia="ja-JP"/>
        </w:rPr>
        <w:t xml:space="preserve">Summary of p-values </w:t>
      </w:r>
      <w:r w:rsidRPr="00E54106">
        <w:rPr>
          <w:rFonts w:eastAsia="MS Mincho" w:hint="eastAsia"/>
          <w:lang w:eastAsia="ja-JP"/>
        </w:rPr>
        <w:t xml:space="preserve">obtained </w:t>
      </w:r>
      <w:r w:rsidRPr="00E54106">
        <w:rPr>
          <w:rFonts w:eastAsia="MS Mincho"/>
          <w:lang w:eastAsia="ja-JP"/>
        </w:rPr>
        <w:t xml:space="preserve">from t-tests </w:t>
      </w:r>
      <w:r w:rsidRPr="00E54106">
        <w:rPr>
          <w:rFonts w:eastAsia="MS Mincho" w:hint="eastAsia"/>
          <w:lang w:eastAsia="ja-JP"/>
        </w:rPr>
        <w:t>comparing</w:t>
      </w:r>
      <w:r w:rsidRPr="00E54106">
        <w:rPr>
          <w:rFonts w:eastAsia="MS Mincho"/>
          <w:lang w:eastAsia="ja-JP"/>
        </w:rPr>
        <w:t xml:space="preserve"> methylation percentages detected by </w:t>
      </w:r>
      <w:proofErr w:type="spellStart"/>
      <w:r w:rsidRPr="00E54106">
        <w:rPr>
          <w:rFonts w:eastAsia="MS Mincho"/>
          <w:lang w:eastAsia="ja-JP"/>
        </w:rPr>
        <w:t>pyrosequencing</w:t>
      </w:r>
      <w:proofErr w:type="spellEnd"/>
      <w:r w:rsidRPr="00E54106">
        <w:rPr>
          <w:rFonts w:eastAsia="MS Mincho"/>
          <w:lang w:eastAsia="ja-JP"/>
        </w:rPr>
        <w:t xml:space="preserve"> analysis.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S3.</w:t>
      </w:r>
      <w:proofErr w:type="gramEnd"/>
      <w:r w:rsidRPr="00E54106">
        <w:rPr>
          <w:rFonts w:eastAsia="MS Mincho"/>
          <w:b/>
          <w:lang w:eastAsia="ja-JP"/>
        </w:rPr>
        <w:t xml:space="preserve"> 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lang w:eastAsia="ja-JP"/>
        </w:rPr>
        <w:t>Summary of MCAM data in mouse models.</w:t>
      </w:r>
      <w:proofErr w:type="gramEnd"/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S4.</w:t>
      </w:r>
      <w:proofErr w:type="gramEnd"/>
      <w:r w:rsidRPr="00E54106">
        <w:rPr>
          <w:rFonts w:eastAsia="MS Mincho"/>
          <w:b/>
          <w:lang w:eastAsia="ja-JP"/>
        </w:rPr>
        <w:t xml:space="preserve"> </w:t>
      </w:r>
    </w:p>
    <w:p w:rsidR="00F75378" w:rsidRPr="00E54106" w:rsidDel="00884684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lang w:eastAsia="ja-JP"/>
        </w:rPr>
        <w:t xml:space="preserve">Hyper- and </w:t>
      </w:r>
      <w:proofErr w:type="spellStart"/>
      <w:r w:rsidRPr="00E54106">
        <w:rPr>
          <w:rFonts w:eastAsia="MS Mincho"/>
          <w:lang w:eastAsia="ja-JP"/>
        </w:rPr>
        <w:t>hypomethylated</w:t>
      </w:r>
      <w:proofErr w:type="spellEnd"/>
      <w:r w:rsidRPr="00E54106">
        <w:rPr>
          <w:rFonts w:eastAsia="MS Mincho"/>
          <w:lang w:eastAsia="ja-JP"/>
        </w:rPr>
        <w:t xml:space="preserve"> genes in MDS models analyzed by MCAM.</w:t>
      </w:r>
      <w:proofErr w:type="gramEnd"/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S5.</w:t>
      </w:r>
      <w:proofErr w:type="gramEnd"/>
      <w:r w:rsidRPr="00E54106">
        <w:rPr>
          <w:rFonts w:eastAsia="MS Mincho"/>
          <w:b/>
          <w:lang w:eastAsia="ja-JP"/>
        </w:rPr>
        <w:t xml:space="preserve"> </w:t>
      </w: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r w:rsidRPr="00E54106">
        <w:rPr>
          <w:rFonts w:eastAsia="MS Mincho"/>
          <w:lang w:eastAsia="ja-JP"/>
        </w:rPr>
        <w:t>Significant terms in Ingenuity pathway analysis in mouse MDS models.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S6.</w:t>
      </w:r>
      <w:proofErr w:type="gramEnd"/>
      <w:r w:rsidRPr="00E54106">
        <w:rPr>
          <w:rFonts w:eastAsia="MS Mincho"/>
          <w:b/>
          <w:lang w:eastAsia="ja-JP"/>
        </w:rPr>
        <w:t xml:space="preserve"> 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lang w:eastAsia="ja-JP"/>
        </w:rPr>
        <w:lastRenderedPageBreak/>
        <w:t xml:space="preserve">Summary of </w:t>
      </w:r>
      <w:proofErr w:type="spellStart"/>
      <w:r w:rsidRPr="00E54106">
        <w:rPr>
          <w:rFonts w:eastAsia="MS Mincho"/>
          <w:lang w:eastAsia="ja-JP"/>
        </w:rPr>
        <w:t>r-values</w:t>
      </w:r>
      <w:proofErr w:type="spellEnd"/>
      <w:r w:rsidRPr="00E54106">
        <w:rPr>
          <w:rFonts w:eastAsia="MS Mincho"/>
          <w:lang w:eastAsia="ja-JP"/>
        </w:rPr>
        <w:t xml:space="preserve"> and p-values from </w:t>
      </w:r>
      <w:r w:rsidRPr="00E54106">
        <w:rPr>
          <w:rFonts w:eastAsia="MS Mincho" w:hint="eastAsia"/>
          <w:lang w:eastAsia="ja-JP"/>
        </w:rPr>
        <w:t xml:space="preserve">spearman </w:t>
      </w:r>
      <w:r w:rsidRPr="00E54106">
        <w:rPr>
          <w:rFonts w:eastAsia="MS Mincho"/>
          <w:lang w:eastAsia="ja-JP"/>
        </w:rPr>
        <w:t xml:space="preserve">correlation </w:t>
      </w:r>
      <w:r w:rsidRPr="00E54106">
        <w:rPr>
          <w:rFonts w:eastAsia="MS Mincho" w:hint="eastAsia"/>
          <w:lang w:eastAsia="ja-JP"/>
        </w:rPr>
        <w:t>between</w:t>
      </w:r>
      <w:r w:rsidRPr="00E54106">
        <w:rPr>
          <w:rFonts w:eastAsia="MS Mincho"/>
          <w:lang w:eastAsia="ja-JP"/>
        </w:rPr>
        <w:t xml:space="preserve"> methylation percentages and age in mouse bone marrow and spleen.</w:t>
      </w:r>
      <w:proofErr w:type="gramEnd"/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S7.</w:t>
      </w:r>
      <w:proofErr w:type="gramEnd"/>
      <w:r w:rsidRPr="00E54106">
        <w:rPr>
          <w:rFonts w:eastAsia="MS Mincho"/>
          <w:b/>
          <w:lang w:eastAsia="ja-JP"/>
        </w:rPr>
        <w:t xml:space="preserve"> 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lang w:eastAsia="ja-JP"/>
        </w:rPr>
        <w:t>Summary of MCAM data in human MDS patients.</w:t>
      </w:r>
      <w:proofErr w:type="gramEnd"/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S8.</w:t>
      </w:r>
      <w:proofErr w:type="gramEnd"/>
      <w:r w:rsidRPr="00E54106">
        <w:rPr>
          <w:rFonts w:eastAsia="MS Mincho"/>
          <w:b/>
          <w:lang w:eastAsia="ja-JP"/>
        </w:rPr>
        <w:t xml:space="preserve"> 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lang w:eastAsia="ja-JP"/>
        </w:rPr>
        <w:t xml:space="preserve">Hyper- and </w:t>
      </w:r>
      <w:proofErr w:type="spellStart"/>
      <w:r w:rsidRPr="00E54106">
        <w:rPr>
          <w:rFonts w:eastAsia="MS Mincho"/>
          <w:lang w:eastAsia="ja-JP"/>
        </w:rPr>
        <w:t>hypomethylated</w:t>
      </w:r>
      <w:proofErr w:type="spellEnd"/>
      <w:r w:rsidRPr="00E54106">
        <w:rPr>
          <w:rFonts w:eastAsia="MS Mincho"/>
          <w:lang w:eastAsia="ja-JP"/>
        </w:rPr>
        <w:t xml:space="preserve"> genes in human MDS patients analyzed by MCAM.</w:t>
      </w:r>
      <w:proofErr w:type="gramEnd"/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S9.</w:t>
      </w:r>
      <w:proofErr w:type="gramEnd"/>
      <w:r w:rsidRPr="00E54106">
        <w:rPr>
          <w:rFonts w:eastAsia="MS Mincho"/>
          <w:lang w:eastAsia="ja-JP"/>
        </w:rPr>
        <w:t xml:space="preserve"> </w:t>
      </w: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r w:rsidRPr="00E54106">
        <w:rPr>
          <w:rFonts w:eastAsia="MS Mincho"/>
          <w:lang w:eastAsia="ja-JP"/>
        </w:rPr>
        <w:t xml:space="preserve">Significant terms in Ingenuity pathway analysis in human MDS patients for </w:t>
      </w:r>
      <w:proofErr w:type="spellStart"/>
      <w:r w:rsidRPr="00E54106">
        <w:rPr>
          <w:rFonts w:eastAsia="MS Mincho"/>
          <w:lang w:eastAsia="ja-JP"/>
        </w:rPr>
        <w:t>hypermethylated</w:t>
      </w:r>
      <w:proofErr w:type="spellEnd"/>
      <w:r w:rsidRPr="00E54106">
        <w:rPr>
          <w:rFonts w:eastAsia="MS Mincho"/>
          <w:lang w:eastAsia="ja-JP"/>
        </w:rPr>
        <w:t xml:space="preserve"> genes.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S10.</w:t>
      </w:r>
      <w:proofErr w:type="gramEnd"/>
      <w:r w:rsidRPr="00E54106">
        <w:rPr>
          <w:rFonts w:eastAsia="MS Mincho"/>
          <w:b/>
          <w:lang w:eastAsia="ja-JP"/>
        </w:rPr>
        <w:t xml:space="preserve"> 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r w:rsidRPr="00E54106">
        <w:rPr>
          <w:rFonts w:eastAsia="MS Mincho"/>
          <w:lang w:eastAsia="ja-JP"/>
        </w:rPr>
        <w:t xml:space="preserve">Significant terms in Ingenuity pathway analysis in human MDS patients for </w:t>
      </w:r>
      <w:proofErr w:type="spellStart"/>
      <w:r w:rsidRPr="00E54106">
        <w:rPr>
          <w:rFonts w:eastAsia="MS Mincho"/>
          <w:lang w:eastAsia="ja-JP"/>
        </w:rPr>
        <w:t>hypomethylated</w:t>
      </w:r>
      <w:proofErr w:type="spellEnd"/>
      <w:r w:rsidRPr="00E54106">
        <w:rPr>
          <w:rFonts w:eastAsia="MS Mincho"/>
          <w:lang w:eastAsia="ja-JP"/>
        </w:rPr>
        <w:t xml:space="preserve"> genes.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S11.</w:t>
      </w:r>
      <w:proofErr w:type="gramEnd"/>
      <w:r w:rsidRPr="00E54106">
        <w:rPr>
          <w:rFonts w:eastAsia="MS Mincho"/>
          <w:lang w:eastAsia="ja-JP"/>
        </w:rPr>
        <w:t xml:space="preserve"> </w:t>
      </w:r>
    </w:p>
    <w:p w:rsidR="00F75378" w:rsidRDefault="00F75378" w:rsidP="00F75378">
      <w:pPr>
        <w:spacing w:line="480" w:lineRule="auto"/>
        <w:rPr>
          <w:rFonts w:eastAsia="MS Mincho" w:hint="eastAsia"/>
          <w:lang w:eastAsia="ja-JP"/>
        </w:rPr>
      </w:pPr>
      <w:proofErr w:type="gramStart"/>
      <w:r w:rsidRPr="00E54106">
        <w:rPr>
          <w:rFonts w:eastAsia="MS Mincho"/>
          <w:lang w:eastAsia="ja-JP"/>
        </w:rPr>
        <w:t>Overlapped genes between mouse models and human MDS patients.</w:t>
      </w:r>
      <w:proofErr w:type="gramEnd"/>
      <w:r w:rsidRPr="00E54106">
        <w:rPr>
          <w:rFonts w:eastAsia="MS Mincho"/>
          <w:lang w:eastAsia="ja-JP"/>
        </w:rPr>
        <w:t xml:space="preserve"> </w:t>
      </w: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S12.</w:t>
      </w:r>
      <w:proofErr w:type="gramEnd"/>
    </w:p>
    <w:p w:rsidR="00F75378" w:rsidRDefault="00F75378" w:rsidP="00F75378">
      <w:pPr>
        <w:spacing w:line="480" w:lineRule="auto"/>
        <w:rPr>
          <w:rFonts w:eastAsia="MS Mincho" w:hint="eastAsia"/>
          <w:lang w:eastAsia="ja-JP"/>
        </w:rPr>
      </w:pPr>
      <w:r w:rsidRPr="00AB7FAC">
        <w:rPr>
          <w:rFonts w:eastAsia="MS Mincho"/>
          <w:lang w:eastAsia="ja-JP"/>
        </w:rPr>
        <w:t>Raw data detected by DREAM in human samples.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lastRenderedPageBreak/>
        <w:t>Supplementary Table S1</w:t>
      </w:r>
      <w:r>
        <w:rPr>
          <w:rFonts w:eastAsia="MS Mincho" w:hint="eastAsia"/>
          <w:b/>
          <w:lang w:eastAsia="ja-JP"/>
        </w:rPr>
        <w:t>3</w:t>
      </w:r>
      <w:r w:rsidRPr="00E54106">
        <w:rPr>
          <w:rFonts w:eastAsia="MS Mincho"/>
          <w:b/>
          <w:lang w:eastAsia="ja-JP"/>
        </w:rPr>
        <w:t>.</w:t>
      </w:r>
      <w:proofErr w:type="gramEnd"/>
    </w:p>
    <w:p w:rsidR="00F75378" w:rsidRDefault="00F75378" w:rsidP="00F75378">
      <w:pPr>
        <w:spacing w:line="480" w:lineRule="auto"/>
        <w:rPr>
          <w:rFonts w:eastAsia="MS Mincho" w:hint="eastAsia"/>
          <w:lang w:eastAsia="ja-JP"/>
        </w:rPr>
      </w:pPr>
      <w:r w:rsidRPr="00AB7FAC">
        <w:rPr>
          <w:rFonts w:eastAsia="MS Mincho"/>
          <w:lang w:eastAsia="ja-JP"/>
        </w:rPr>
        <w:t>Normalized methylation values detected by DREAM in human samples.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S1</w:t>
      </w:r>
      <w:r>
        <w:rPr>
          <w:rFonts w:eastAsia="MS Mincho" w:hint="eastAsia"/>
          <w:b/>
          <w:lang w:eastAsia="ja-JP"/>
        </w:rPr>
        <w:t>4</w:t>
      </w:r>
      <w:r w:rsidRPr="00E54106">
        <w:rPr>
          <w:rFonts w:eastAsia="MS Mincho"/>
          <w:b/>
          <w:lang w:eastAsia="ja-JP"/>
        </w:rPr>
        <w:t>.</w:t>
      </w:r>
      <w:proofErr w:type="gramEnd"/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r w:rsidRPr="00E54106">
        <w:rPr>
          <w:rFonts w:eastAsia="MS Mincho"/>
          <w:lang w:eastAsia="ja-JP"/>
        </w:rPr>
        <w:t>Summary of p-values obtained</w:t>
      </w:r>
      <w:r w:rsidRPr="00E54106">
        <w:rPr>
          <w:rFonts w:eastAsia="MS Mincho" w:hint="eastAsia"/>
          <w:lang w:eastAsia="ja-JP"/>
        </w:rPr>
        <w:t xml:space="preserve"> </w:t>
      </w:r>
      <w:r w:rsidRPr="00E54106">
        <w:rPr>
          <w:rFonts w:eastAsia="MS Mincho"/>
          <w:lang w:eastAsia="ja-JP"/>
        </w:rPr>
        <w:t xml:space="preserve">from t-tests </w:t>
      </w:r>
      <w:r w:rsidRPr="00E54106">
        <w:rPr>
          <w:rFonts w:eastAsia="MS Mincho" w:hint="eastAsia"/>
          <w:lang w:eastAsia="ja-JP"/>
        </w:rPr>
        <w:t>comparing</w:t>
      </w:r>
      <w:r w:rsidRPr="00E54106">
        <w:rPr>
          <w:rFonts w:eastAsia="MS Mincho"/>
          <w:lang w:eastAsia="ja-JP"/>
        </w:rPr>
        <w:t xml:space="preserve"> methylation percentages detected by DREAM analysis.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S1</w:t>
      </w:r>
      <w:r>
        <w:rPr>
          <w:rFonts w:eastAsia="MS Mincho" w:hint="eastAsia"/>
          <w:b/>
          <w:lang w:eastAsia="ja-JP"/>
        </w:rPr>
        <w:t>5</w:t>
      </w:r>
      <w:r w:rsidRPr="00E54106">
        <w:rPr>
          <w:rFonts w:eastAsia="MS Mincho"/>
          <w:b/>
          <w:lang w:eastAsia="ja-JP"/>
        </w:rPr>
        <w:t>.</w:t>
      </w:r>
      <w:proofErr w:type="gramEnd"/>
      <w:r w:rsidRPr="00E54106">
        <w:rPr>
          <w:rFonts w:eastAsia="MS Mincho"/>
          <w:lang w:eastAsia="ja-JP"/>
        </w:rPr>
        <w:t xml:space="preserve"> </w:t>
      </w:r>
    </w:p>
    <w:p w:rsidR="00F75378" w:rsidRPr="00E54106" w:rsidRDefault="00F75378" w:rsidP="00F75378">
      <w:pPr>
        <w:spacing w:line="480" w:lineRule="auto"/>
        <w:rPr>
          <w:rFonts w:eastAsia="MS Mincho"/>
          <w:b/>
          <w:lang w:eastAsia="ja-JP"/>
        </w:rPr>
      </w:pPr>
      <w:proofErr w:type="gramStart"/>
      <w:r w:rsidRPr="00E54106">
        <w:rPr>
          <w:rFonts w:eastAsia="MS Mincho"/>
          <w:lang w:eastAsia="ja-JP"/>
        </w:rPr>
        <w:t xml:space="preserve">Methylation change by </w:t>
      </w:r>
      <w:proofErr w:type="spellStart"/>
      <w:r w:rsidRPr="00E54106">
        <w:rPr>
          <w:rFonts w:eastAsia="MS Mincho"/>
          <w:lang w:eastAsia="ja-JP"/>
        </w:rPr>
        <w:t>polycomb</w:t>
      </w:r>
      <w:proofErr w:type="spellEnd"/>
      <w:r w:rsidRPr="00E54106">
        <w:rPr>
          <w:rFonts w:eastAsia="MS Mincho"/>
          <w:lang w:eastAsia="ja-JP"/>
        </w:rPr>
        <w:t xml:space="preserve"> status in MDS models and human MDS patients.</w:t>
      </w:r>
      <w:proofErr w:type="gramEnd"/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b/>
          <w:lang w:eastAsia="ja-JP"/>
        </w:rPr>
        <w:t>Supplementary Table S1</w:t>
      </w:r>
      <w:r>
        <w:rPr>
          <w:rFonts w:eastAsia="MS Mincho" w:hint="eastAsia"/>
          <w:b/>
          <w:lang w:eastAsia="ja-JP"/>
        </w:rPr>
        <w:t>6</w:t>
      </w:r>
      <w:r w:rsidRPr="00E54106">
        <w:rPr>
          <w:rFonts w:eastAsia="MS Mincho"/>
          <w:b/>
          <w:lang w:eastAsia="ja-JP"/>
        </w:rPr>
        <w:t>.</w:t>
      </w:r>
      <w:proofErr w:type="gramEnd"/>
      <w:r w:rsidRPr="00E54106">
        <w:rPr>
          <w:rFonts w:eastAsia="MS Mincho"/>
          <w:b/>
          <w:lang w:eastAsia="ja-JP"/>
        </w:rPr>
        <w:t xml:space="preserve"> </w:t>
      </w:r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  <w:proofErr w:type="gramStart"/>
      <w:r w:rsidRPr="00E54106">
        <w:rPr>
          <w:rFonts w:eastAsia="MS Mincho"/>
          <w:lang w:eastAsia="ja-JP"/>
        </w:rPr>
        <w:t>Mouse p</w:t>
      </w:r>
      <w:r w:rsidRPr="00E54106">
        <w:rPr>
          <w:rFonts w:eastAsia="MS Mincho" w:hint="eastAsia"/>
          <w:lang w:eastAsia="ja-JP"/>
        </w:rPr>
        <w:t>rimer sequences and PCR conditions for bisulfite</w:t>
      </w:r>
      <w:r w:rsidRPr="00E54106">
        <w:rPr>
          <w:rFonts w:eastAsia="MS Mincho"/>
          <w:lang w:eastAsia="ja-JP"/>
        </w:rPr>
        <w:t xml:space="preserve"> </w:t>
      </w:r>
      <w:proofErr w:type="spellStart"/>
      <w:r w:rsidRPr="00E54106">
        <w:rPr>
          <w:rFonts w:eastAsia="MS Mincho" w:hint="eastAsia"/>
          <w:lang w:eastAsia="ja-JP"/>
        </w:rPr>
        <w:t>pyrosequencing</w:t>
      </w:r>
      <w:proofErr w:type="spellEnd"/>
      <w:r w:rsidRPr="00E54106">
        <w:rPr>
          <w:rFonts w:eastAsia="MS Mincho" w:hint="eastAsia"/>
          <w:lang w:eastAsia="ja-JP"/>
        </w:rPr>
        <w:t xml:space="preserve"> analysi</w:t>
      </w:r>
      <w:r w:rsidRPr="00E54106">
        <w:rPr>
          <w:rFonts w:eastAsia="MS Mincho"/>
          <w:lang w:eastAsia="ja-JP"/>
        </w:rPr>
        <w:t>s.</w:t>
      </w:r>
      <w:proofErr w:type="gramEnd"/>
    </w:p>
    <w:p w:rsidR="00F75378" w:rsidRPr="00E54106" w:rsidRDefault="00F75378" w:rsidP="00F75378">
      <w:pPr>
        <w:spacing w:line="480" w:lineRule="auto"/>
        <w:rPr>
          <w:rFonts w:eastAsia="MS Mincho"/>
          <w:lang w:eastAsia="ja-JP"/>
        </w:rPr>
      </w:pPr>
    </w:p>
    <w:p w:rsidR="00627D0E" w:rsidRDefault="00F75378">
      <w:bookmarkStart w:id="0" w:name="_GoBack"/>
      <w:bookmarkEnd w:id="0"/>
    </w:p>
    <w:sectPr w:rsidR="0062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78"/>
    <w:rsid w:val="009A21C0"/>
    <w:rsid w:val="00B36E1D"/>
    <w:rsid w:val="00F7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7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7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Kulesa</dc:creator>
  <cp:lastModifiedBy>Tara Kulesa</cp:lastModifiedBy>
  <cp:revision>1</cp:revision>
  <dcterms:created xsi:type="dcterms:W3CDTF">2014-01-14T18:14:00Z</dcterms:created>
  <dcterms:modified xsi:type="dcterms:W3CDTF">2014-01-14T18:14:00Z</dcterms:modified>
</cp:coreProperties>
</file>