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9CD" w:rsidRPr="002821F9" w:rsidRDefault="004769CD" w:rsidP="004769CD">
      <w:pPr>
        <w:jc w:val="center"/>
        <w:rPr>
          <w:b/>
        </w:rPr>
      </w:pPr>
      <w:r>
        <w:rPr>
          <w:b/>
        </w:rPr>
        <w:t>LEGENDS</w:t>
      </w:r>
      <w:r w:rsidRPr="002821F9">
        <w:rPr>
          <w:b/>
        </w:rPr>
        <w:t xml:space="preserve"> FOR SUPPLEMENTARY FIGURES</w:t>
      </w:r>
    </w:p>
    <w:p w:rsidR="004769CD" w:rsidRDefault="004769CD" w:rsidP="004769CD"/>
    <w:p w:rsidR="004769CD" w:rsidRDefault="004769CD" w:rsidP="004769CD">
      <w:proofErr w:type="gramStart"/>
      <w:r>
        <w:t xml:space="preserve">Supplementary </w:t>
      </w:r>
      <w:r w:rsidRPr="00487F97">
        <w:t>Fig</w:t>
      </w:r>
      <w:r>
        <w:t>ure 1</w:t>
      </w:r>
      <w:r w:rsidRPr="00487F97">
        <w:t>.</w:t>
      </w:r>
      <w:proofErr w:type="gramEnd"/>
      <w:r w:rsidRPr="00487F97">
        <w:t xml:space="preserve"> </w:t>
      </w:r>
      <w:proofErr w:type="gramStart"/>
      <w:r w:rsidRPr="00487F97">
        <w:t xml:space="preserve">Example of </w:t>
      </w:r>
      <w:proofErr w:type="spellStart"/>
      <w:r w:rsidRPr="00487F97">
        <w:t>VariO</w:t>
      </w:r>
      <w:proofErr w:type="spellEnd"/>
      <w:r w:rsidRPr="00487F97">
        <w:t xml:space="preserve"> annotation of a splice site effect.</w:t>
      </w:r>
      <w:proofErr w:type="gramEnd"/>
      <w:r w:rsidRPr="00487F97">
        <w:t xml:space="preserve"> </w:t>
      </w:r>
      <w:proofErr w:type="gramStart"/>
      <w:r w:rsidRPr="00487F97">
        <w:t xml:space="preserve">XLA-causing </w:t>
      </w:r>
      <w:r>
        <w:t>G</w:t>
      </w:r>
      <w:r w:rsidRPr="00487F97">
        <w:t>&gt;</w:t>
      </w:r>
      <w:r>
        <w:t>A</w:t>
      </w:r>
      <w:r w:rsidRPr="00487F97">
        <w:t xml:space="preserve"> substitution in exon-intron boundary</w:t>
      </w:r>
      <w:r>
        <w:t xml:space="preserve"> (</w:t>
      </w:r>
      <w:proofErr w:type="spellStart"/>
      <w:r>
        <w:t>BTKbase</w:t>
      </w:r>
      <w:proofErr w:type="spellEnd"/>
      <w:r>
        <w:t xml:space="preserve"> entry A0823)</w:t>
      </w:r>
      <w:r w:rsidRPr="00487F97">
        <w:t>.</w:t>
      </w:r>
      <w:proofErr w:type="gramEnd"/>
      <w:r w:rsidRPr="00487F97">
        <w:t xml:space="preserve"> Insertion of 106 nucleotides from intron leads to </w:t>
      </w:r>
      <w:proofErr w:type="spellStart"/>
      <w:r w:rsidRPr="00487F97">
        <w:t>frameshift</w:t>
      </w:r>
      <w:proofErr w:type="spellEnd"/>
      <w:r w:rsidRPr="00487F97">
        <w:t xml:space="preserve"> alteration and premature stop. Expressed protein </w:t>
      </w:r>
      <w:r>
        <w:t>was</w:t>
      </w:r>
      <w:r w:rsidRPr="00487F97">
        <w:t xml:space="preserve"> not detectable in Western blo</w:t>
      </w:r>
      <w:r>
        <w:t>t (</w:t>
      </w:r>
      <w:proofErr w:type="spellStart"/>
      <w:r>
        <w:t>Noordzij</w:t>
      </w:r>
      <w:proofErr w:type="spellEnd"/>
      <w:r>
        <w:t xml:space="preserve"> et al. 2002)</w:t>
      </w:r>
      <w:r w:rsidRPr="00487F97">
        <w:t>.</w:t>
      </w:r>
      <w:r>
        <w:t xml:space="preserve"> </w:t>
      </w:r>
    </w:p>
    <w:p w:rsidR="004769CD" w:rsidRDefault="004769CD" w:rsidP="004769CD"/>
    <w:p w:rsidR="004769CD" w:rsidRDefault="004769CD" w:rsidP="004769CD">
      <w:proofErr w:type="gramStart"/>
      <w:r>
        <w:t xml:space="preserve">Supplementary </w:t>
      </w:r>
      <w:r w:rsidRPr="00487F97">
        <w:t>Fig</w:t>
      </w:r>
      <w:r>
        <w:t>ure 2.</w:t>
      </w:r>
      <w:proofErr w:type="gramEnd"/>
      <w:r>
        <w:t xml:space="preserve"> </w:t>
      </w:r>
      <w:proofErr w:type="gramStart"/>
      <w:r>
        <w:t>Annotation of a start codon substitution.</w:t>
      </w:r>
      <w:proofErr w:type="gramEnd"/>
      <w:r>
        <w:t xml:space="preserve"> </w:t>
      </w:r>
      <w:proofErr w:type="gramStart"/>
      <w:r>
        <w:t xml:space="preserve">Example from </w:t>
      </w:r>
      <w:proofErr w:type="spellStart"/>
      <w:r>
        <w:t>BTKbase</w:t>
      </w:r>
      <w:proofErr w:type="spellEnd"/>
      <w:r>
        <w:t xml:space="preserve"> of a recurrent alteration at different codon positions (Bradley et al. 1994; </w:t>
      </w:r>
      <w:proofErr w:type="spellStart"/>
      <w:r>
        <w:t>Bykowsky</w:t>
      </w:r>
      <w:proofErr w:type="spellEnd"/>
      <w:r>
        <w:t xml:space="preserve"> et al. 1996; Yip et al. 2000; </w:t>
      </w:r>
      <w:proofErr w:type="spellStart"/>
      <w:r>
        <w:t>Noordzij</w:t>
      </w:r>
      <w:proofErr w:type="spellEnd"/>
      <w:r>
        <w:t xml:space="preserve"> et al. 2002, Conley et al. 2005, and direct submissions).</w:t>
      </w:r>
      <w:proofErr w:type="gramEnd"/>
      <w:r>
        <w:t xml:space="preserve"> As the variant prevents translation no protein is produced.</w:t>
      </w:r>
    </w:p>
    <w:p w:rsidR="004769CD" w:rsidRDefault="004769CD" w:rsidP="004769CD"/>
    <w:p w:rsidR="004769CD" w:rsidRDefault="004769CD" w:rsidP="004769CD">
      <w:proofErr w:type="gramStart"/>
      <w:r>
        <w:t xml:space="preserve">Supplementary </w:t>
      </w:r>
      <w:r w:rsidRPr="00487F97">
        <w:t>Fig</w:t>
      </w:r>
      <w:r>
        <w:t>ure 3.</w:t>
      </w:r>
      <w:proofErr w:type="gramEnd"/>
      <w:r>
        <w:t xml:space="preserve"> </w:t>
      </w:r>
      <w:proofErr w:type="gramStart"/>
      <w:r>
        <w:t>Variation</w:t>
      </w:r>
      <w:r w:rsidRPr="007A4283">
        <w:t xml:space="preserve"> </w:t>
      </w:r>
      <w:r>
        <w:t xml:space="preserve">c.1077-1G&gt;T affecting splicing in human </w:t>
      </w:r>
      <w:r>
        <w:rPr>
          <w:i/>
        </w:rPr>
        <w:t>MSH2</w:t>
      </w:r>
      <w:r>
        <w:t xml:space="preserve"> gene entry NC_000002 is disease causing (Arnold et al. 2009).</w:t>
      </w:r>
      <w:proofErr w:type="gramEnd"/>
      <w:r>
        <w:t xml:space="preserve"> The variant destroys a canonical splice site and a cryptic splice site is activated 11 </w:t>
      </w:r>
      <w:proofErr w:type="spellStart"/>
      <w:r>
        <w:t>bp</w:t>
      </w:r>
      <w:proofErr w:type="spellEnd"/>
      <w:r>
        <w:t xml:space="preserve"> downstream in exon 12. As the size of the deletion is not divisible by three, it causes a </w:t>
      </w:r>
      <w:proofErr w:type="spellStart"/>
      <w:r>
        <w:t>frameshift</w:t>
      </w:r>
      <w:proofErr w:type="spellEnd"/>
      <w:r>
        <w:t xml:space="preserve"> change in RNA and distorts the protein sequence.</w:t>
      </w:r>
    </w:p>
    <w:p w:rsidR="004769CD" w:rsidRDefault="004769CD" w:rsidP="004769CD"/>
    <w:p w:rsidR="004769CD" w:rsidRPr="00295162" w:rsidRDefault="004769CD" w:rsidP="004769CD">
      <w:bookmarkStart w:id="0" w:name="_GoBack"/>
      <w:bookmarkEnd w:id="0"/>
      <w:r>
        <w:t xml:space="preserve">Supplementary </w:t>
      </w:r>
      <w:r w:rsidRPr="00487F97">
        <w:t>Fig</w:t>
      </w:r>
      <w:r>
        <w:t xml:space="preserve">ure 4.  </w:t>
      </w:r>
      <w:proofErr w:type="gramStart"/>
      <w:r>
        <w:t xml:space="preserve">Substitution E607Q in </w:t>
      </w:r>
      <w:proofErr w:type="spellStart"/>
      <w:r>
        <w:rPr>
          <w:i/>
        </w:rPr>
        <w:t>Trypanosoma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brucei</w:t>
      </w:r>
      <w:proofErr w:type="spellEnd"/>
      <w:r>
        <w:t xml:space="preserve"> </w:t>
      </w:r>
      <w:proofErr w:type="spellStart"/>
      <w:r>
        <w:t>oligopeptidase</w:t>
      </w:r>
      <w:proofErr w:type="spellEnd"/>
      <w:r>
        <w:t xml:space="preserve"> B (</w:t>
      </w:r>
      <w:proofErr w:type="spellStart"/>
      <w:r>
        <w:t>Mohd</w:t>
      </w:r>
      <w:proofErr w:type="spellEnd"/>
      <w:r>
        <w:t xml:space="preserve"> Ismail et al. 2010).</w:t>
      </w:r>
      <w:proofErr w:type="gramEnd"/>
      <w:r>
        <w:t xml:space="preserve"> The variant has reduced catalytic activity and alterations in substrate specificity, but normal thermal stability.</w:t>
      </w:r>
    </w:p>
    <w:p w:rsidR="008420E3" w:rsidRDefault="008420E3"/>
    <w:sectPr w:rsidR="008420E3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9CD"/>
    <w:rsid w:val="000D009E"/>
    <w:rsid w:val="0027073C"/>
    <w:rsid w:val="004769CD"/>
    <w:rsid w:val="008420E3"/>
    <w:rsid w:val="00B55501"/>
    <w:rsid w:val="00C14746"/>
    <w:rsid w:val="00C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1105</Characters>
  <Application>Microsoft Macintosh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2013-11-25T17:10:00Z</dcterms:created>
  <dcterms:modified xsi:type="dcterms:W3CDTF">2013-11-25T17:11:00Z</dcterms:modified>
</cp:coreProperties>
</file>