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4C6F4D" w14:textId="77777777" w:rsidR="0029071D" w:rsidRDefault="003821FC" w:rsidP="001C41A0">
      <w:pPr>
        <w:jc w:val="center"/>
        <w:rPr>
          <w:rFonts w:ascii="Helvetica Neue" w:hAnsi="Helvetica Neue"/>
          <w:b/>
        </w:rPr>
      </w:pPr>
      <w:bookmarkStart w:id="0" w:name="_GoBack"/>
      <w:bookmarkEnd w:id="0"/>
      <w:r w:rsidRPr="003821FC">
        <w:rPr>
          <w:rFonts w:ascii="Helvetica Neue" w:hAnsi="Helvetica Neue"/>
          <w:b/>
        </w:rPr>
        <w:t>Supplementary Material</w:t>
      </w:r>
    </w:p>
    <w:p w14:paraId="584D5771" w14:textId="77777777" w:rsidR="003615CC" w:rsidRPr="00F73C28" w:rsidRDefault="003615CC" w:rsidP="001C41A0">
      <w:pPr>
        <w:jc w:val="center"/>
        <w:rPr>
          <w:rFonts w:ascii="Helvetica Neue" w:hAnsi="Helvetica Neue"/>
          <w:b/>
          <w:sz w:val="28"/>
        </w:rPr>
      </w:pPr>
      <w:r w:rsidRPr="00F73C28">
        <w:rPr>
          <w:rFonts w:ascii="Helvetica Neue" w:hAnsi="Helvetica Neue"/>
          <w:b/>
          <w:sz w:val="28"/>
        </w:rPr>
        <w:t>Evolution and diversity of copy number variation in the great ape lineage</w:t>
      </w:r>
    </w:p>
    <w:p w14:paraId="0FE841D4" w14:textId="77777777" w:rsidR="00CE4DBB" w:rsidRDefault="00CE4DBB" w:rsidP="00F973E2">
      <w:pPr>
        <w:jc w:val="both"/>
        <w:rPr>
          <w:rFonts w:ascii="Helvetica Neue" w:hAnsi="Helvetica Neue"/>
          <w:b/>
        </w:rPr>
      </w:pPr>
    </w:p>
    <w:p w14:paraId="7E0415E7" w14:textId="0227BC51" w:rsidR="001E475F" w:rsidRDefault="00BD1BE3" w:rsidP="001E475F">
      <w:pPr>
        <w:rPr>
          <w:rFonts w:ascii="Helvetica Neue" w:hAnsi="Helvetica Neue"/>
          <w:bCs/>
          <w:color w:val="000000"/>
        </w:rPr>
      </w:pPr>
      <w:r>
        <w:rPr>
          <w:rFonts w:ascii="Helvetica Neue" w:hAnsi="Helvetica Neue"/>
          <w:bCs/>
          <w:color w:val="000000"/>
        </w:rPr>
        <w:t>Peter H. Sudmant</w:t>
      </w:r>
      <w:r w:rsidR="001E475F" w:rsidRPr="005447D1">
        <w:rPr>
          <w:rFonts w:ascii="Helvetica Neue" w:hAnsi="Helvetica Neue"/>
          <w:bCs/>
          <w:color w:val="000000"/>
        </w:rPr>
        <w:t>, John Huddleston, Claudia R</w:t>
      </w:r>
      <w:r w:rsidR="001E475F">
        <w:rPr>
          <w:rFonts w:ascii="Helvetica Neue" w:hAnsi="Helvetica Neue"/>
          <w:bCs/>
          <w:color w:val="000000"/>
        </w:rPr>
        <w:t>.</w:t>
      </w:r>
      <w:r w:rsidR="001E475F" w:rsidRPr="007611C3">
        <w:rPr>
          <w:rFonts w:ascii="Helvetica Neue" w:hAnsi="Helvetica Neue"/>
          <w:bCs/>
        </w:rPr>
        <w:t xml:space="preserve"> Catacchio,</w:t>
      </w:r>
      <w:r w:rsidR="001E475F" w:rsidRPr="0023729A">
        <w:rPr>
          <w:rFonts w:ascii="Helvetica Neue" w:hAnsi="Helvetica Neue"/>
          <w:bCs/>
        </w:rPr>
        <w:t xml:space="preserve"> </w:t>
      </w:r>
      <w:r w:rsidR="001E475F" w:rsidRPr="007611C3">
        <w:rPr>
          <w:rFonts w:ascii="Helvetica Neue" w:hAnsi="Helvetica Neue"/>
          <w:bCs/>
        </w:rPr>
        <w:t>Maika Malig</w:t>
      </w:r>
      <w:r w:rsidR="001E475F">
        <w:rPr>
          <w:rFonts w:ascii="Helvetica Neue" w:hAnsi="Helvetica Neue"/>
          <w:bCs/>
        </w:rPr>
        <w:t xml:space="preserve">, </w:t>
      </w:r>
      <w:r w:rsidR="001E475F" w:rsidRPr="007611C3">
        <w:rPr>
          <w:rFonts w:ascii="Helvetica Neue" w:hAnsi="Helvetica Neue"/>
          <w:bCs/>
        </w:rPr>
        <w:t xml:space="preserve">LaDeana </w:t>
      </w:r>
      <w:r w:rsidR="001E475F">
        <w:rPr>
          <w:rFonts w:ascii="Helvetica Neue" w:hAnsi="Helvetica Neue"/>
          <w:bCs/>
        </w:rPr>
        <w:t xml:space="preserve">W. </w:t>
      </w:r>
      <w:r w:rsidR="001E475F" w:rsidRPr="007611C3">
        <w:rPr>
          <w:rFonts w:ascii="Helvetica Neue" w:hAnsi="Helvetica Neue"/>
          <w:bCs/>
        </w:rPr>
        <w:t xml:space="preserve">Hillier, Carl Baker, Kiana Mohajeri, Ivanela Kondova, </w:t>
      </w:r>
      <w:r w:rsidR="001E475F" w:rsidRPr="007611C3">
        <w:rPr>
          <w:rFonts w:ascii="Helvetica Neue" w:eastAsia="Times New Roman" w:hAnsi="Helvetica Neue" w:cs="Times New Roman"/>
          <w:shd w:val="clear" w:color="auto" w:fill="FFFFFF"/>
        </w:rPr>
        <w:t>Ronald E.</w:t>
      </w:r>
      <w:r w:rsidR="001E475F">
        <w:rPr>
          <w:rFonts w:ascii="Helvetica Neue" w:eastAsia="Times New Roman" w:hAnsi="Helvetica Neue" w:cs="Times New Roman"/>
          <w:shd w:val="clear" w:color="auto" w:fill="FFFFFF"/>
        </w:rPr>
        <w:t xml:space="preserve"> </w:t>
      </w:r>
      <w:r w:rsidR="001E475F" w:rsidRPr="007611C3">
        <w:rPr>
          <w:rFonts w:ascii="Helvetica Neue" w:eastAsia="Times New Roman" w:hAnsi="Helvetica Neue" w:cs="Times New Roman"/>
          <w:shd w:val="clear" w:color="auto" w:fill="FFFFFF"/>
        </w:rPr>
        <w:t>Bontrop</w:t>
      </w:r>
      <w:r w:rsidR="001E475F" w:rsidRPr="007611C3">
        <w:rPr>
          <w:rFonts w:ascii="Helvetica Neue" w:hAnsi="Helvetica Neue"/>
          <w:bCs/>
        </w:rPr>
        <w:t xml:space="preserve">, </w:t>
      </w:r>
      <w:r w:rsidR="001E475F" w:rsidRPr="007611C3">
        <w:rPr>
          <w:rFonts w:ascii="Helvetica Neue" w:eastAsia="Times New Roman" w:hAnsi="Helvetica Neue" w:cs="Times New Roman"/>
          <w:shd w:val="clear" w:color="auto" w:fill="FFFFFF"/>
        </w:rPr>
        <w:t>Stephan Persengiev,</w:t>
      </w:r>
      <w:r w:rsidR="001E475F" w:rsidRPr="007611C3">
        <w:rPr>
          <w:rFonts w:ascii="Helvetica Neue" w:hAnsi="Helvetica Neue"/>
          <w:bCs/>
        </w:rPr>
        <w:t xml:space="preserve"> Francesca Antonacci, Mario Ventura, Javier Prado-Martinez</w:t>
      </w:r>
      <w:r w:rsidR="001E475F" w:rsidRPr="005447D1">
        <w:rPr>
          <w:rFonts w:ascii="Helvetica Neue" w:hAnsi="Helvetica Neue"/>
          <w:bCs/>
          <w:color w:val="000000"/>
        </w:rPr>
        <w:t xml:space="preserve">, Tomas Marques-Bonet, and Evan E. Eichler </w:t>
      </w:r>
    </w:p>
    <w:p w14:paraId="185D6BD3" w14:textId="77777777" w:rsidR="00254B6F" w:rsidRDefault="00254B6F" w:rsidP="001E475F">
      <w:pPr>
        <w:rPr>
          <w:rFonts w:ascii="Helvetica Neue" w:hAnsi="Helvetica Neue"/>
          <w:bCs/>
          <w:color w:val="000000"/>
        </w:rPr>
      </w:pPr>
    </w:p>
    <w:p w14:paraId="101D811C" w14:textId="49C94B68" w:rsidR="00824DCA" w:rsidRPr="00254B6F" w:rsidRDefault="00254B6F" w:rsidP="00254B6F">
      <w:pPr>
        <w:jc w:val="center"/>
        <w:rPr>
          <w:rFonts w:ascii="Times" w:hAnsi="Times"/>
          <w:b/>
          <w:sz w:val="20"/>
          <w:szCs w:val="20"/>
          <w:u w:val="single"/>
        </w:rPr>
      </w:pPr>
      <w:r w:rsidRPr="00254B6F">
        <w:rPr>
          <w:rFonts w:ascii="Helvetica Neue" w:hAnsi="Helvetica Neue"/>
          <w:bCs/>
          <w:color w:val="000000"/>
          <w:u w:val="single"/>
        </w:rPr>
        <w:t xml:space="preserve">Additional resources available online: </w:t>
      </w:r>
      <w:r w:rsidRPr="00254B6F">
        <w:rPr>
          <w:rFonts w:ascii="Helvetica Neue" w:hAnsi="Helvetica Neue"/>
          <w:b/>
          <w:u w:val="single"/>
        </w:rPr>
        <w:t>http://eichlerlab.gs.washington.edu/greatape</w:t>
      </w:r>
      <w:r w:rsidR="00DB3A7B">
        <w:rPr>
          <w:rFonts w:ascii="Helvetica Neue" w:hAnsi="Helvetica Neue"/>
          <w:b/>
          <w:u w:val="single"/>
        </w:rPr>
        <w:t>-cnv</w:t>
      </w:r>
    </w:p>
    <w:p w14:paraId="556E8849" w14:textId="77777777" w:rsidR="00393DBC" w:rsidRDefault="00393DBC" w:rsidP="00F973E2">
      <w:pPr>
        <w:jc w:val="both"/>
        <w:rPr>
          <w:rFonts w:ascii="Helvetica Neue" w:hAnsi="Helvetica Neue"/>
          <w:b/>
        </w:rPr>
      </w:pPr>
    </w:p>
    <w:p w14:paraId="1B408137" w14:textId="77777777" w:rsidR="00C14096" w:rsidRDefault="00414DB7">
      <w:pPr>
        <w:pStyle w:val="TOC1"/>
        <w:tabs>
          <w:tab w:val="right" w:leader="dot" w:pos="10502"/>
        </w:tabs>
        <w:rPr>
          <w:noProof/>
          <w:lang w:eastAsia="ja-JP"/>
        </w:rPr>
      </w:pPr>
      <w:r>
        <w:rPr>
          <w:rFonts w:ascii="Helvetica Neue" w:hAnsi="Helvetica Neue"/>
          <w:b/>
        </w:rPr>
        <w:fldChar w:fldCharType="begin"/>
      </w:r>
      <w:r>
        <w:rPr>
          <w:rFonts w:ascii="Helvetica Neue" w:hAnsi="Helvetica Neue"/>
          <w:b/>
        </w:rPr>
        <w:instrText xml:space="preserve"> TOC \o "1-3" </w:instrText>
      </w:r>
      <w:r>
        <w:rPr>
          <w:rFonts w:ascii="Helvetica Neue" w:hAnsi="Helvetica Neue"/>
          <w:b/>
        </w:rPr>
        <w:fldChar w:fldCharType="separate"/>
      </w:r>
      <w:r w:rsidR="00C14096">
        <w:rPr>
          <w:noProof/>
        </w:rPr>
        <w:t>Section 1: Genome mapping and quality control</w:t>
      </w:r>
      <w:r w:rsidR="00C14096">
        <w:rPr>
          <w:noProof/>
        </w:rPr>
        <w:tab/>
      </w:r>
      <w:r w:rsidR="00C14096">
        <w:rPr>
          <w:noProof/>
        </w:rPr>
        <w:fldChar w:fldCharType="begin"/>
      </w:r>
      <w:r w:rsidR="00C14096">
        <w:rPr>
          <w:noProof/>
        </w:rPr>
        <w:instrText xml:space="preserve"> PAGEREF _Toc231613818 \h </w:instrText>
      </w:r>
      <w:r w:rsidR="00C14096">
        <w:rPr>
          <w:noProof/>
        </w:rPr>
      </w:r>
      <w:r w:rsidR="00C14096">
        <w:rPr>
          <w:noProof/>
        </w:rPr>
        <w:fldChar w:fldCharType="separate"/>
      </w:r>
      <w:r w:rsidR="00970FB9">
        <w:rPr>
          <w:noProof/>
        </w:rPr>
        <w:t>1</w:t>
      </w:r>
      <w:r w:rsidR="00C14096">
        <w:rPr>
          <w:noProof/>
        </w:rPr>
        <w:fldChar w:fldCharType="end"/>
      </w:r>
    </w:p>
    <w:p w14:paraId="14A9D1FB" w14:textId="77777777" w:rsidR="00C14096" w:rsidRDefault="00C14096">
      <w:pPr>
        <w:pStyle w:val="TOC1"/>
        <w:tabs>
          <w:tab w:val="right" w:leader="dot" w:pos="10502"/>
        </w:tabs>
        <w:rPr>
          <w:noProof/>
          <w:lang w:eastAsia="ja-JP"/>
        </w:rPr>
      </w:pPr>
      <w:r>
        <w:rPr>
          <w:noProof/>
        </w:rPr>
        <w:t>Section 2: Nonhuman primate reference genome comparisons</w:t>
      </w:r>
      <w:r>
        <w:rPr>
          <w:noProof/>
        </w:rPr>
        <w:tab/>
      </w:r>
      <w:r>
        <w:rPr>
          <w:noProof/>
        </w:rPr>
        <w:fldChar w:fldCharType="begin"/>
      </w:r>
      <w:r>
        <w:rPr>
          <w:noProof/>
        </w:rPr>
        <w:instrText xml:space="preserve"> PAGEREF _Toc231613819 \h </w:instrText>
      </w:r>
      <w:r>
        <w:rPr>
          <w:noProof/>
        </w:rPr>
      </w:r>
      <w:r>
        <w:rPr>
          <w:noProof/>
        </w:rPr>
        <w:fldChar w:fldCharType="separate"/>
      </w:r>
      <w:r w:rsidR="00970FB9">
        <w:rPr>
          <w:noProof/>
        </w:rPr>
        <w:t>8</w:t>
      </w:r>
      <w:r>
        <w:rPr>
          <w:noProof/>
        </w:rPr>
        <w:fldChar w:fldCharType="end"/>
      </w:r>
    </w:p>
    <w:p w14:paraId="51E94A19" w14:textId="77777777" w:rsidR="00C14096" w:rsidRDefault="00C14096">
      <w:pPr>
        <w:pStyle w:val="TOC1"/>
        <w:tabs>
          <w:tab w:val="right" w:leader="dot" w:pos="10502"/>
        </w:tabs>
        <w:rPr>
          <w:noProof/>
          <w:lang w:eastAsia="ja-JP"/>
        </w:rPr>
      </w:pPr>
      <w:r>
        <w:rPr>
          <w:noProof/>
        </w:rPr>
        <w:t>Section 3: Copy number variant calling methods</w:t>
      </w:r>
      <w:r>
        <w:rPr>
          <w:noProof/>
        </w:rPr>
        <w:tab/>
      </w:r>
      <w:r>
        <w:rPr>
          <w:noProof/>
        </w:rPr>
        <w:fldChar w:fldCharType="begin"/>
      </w:r>
      <w:r>
        <w:rPr>
          <w:noProof/>
        </w:rPr>
        <w:instrText xml:space="preserve"> PAGEREF _Toc231613820 \h </w:instrText>
      </w:r>
      <w:r>
        <w:rPr>
          <w:noProof/>
        </w:rPr>
      </w:r>
      <w:r>
        <w:rPr>
          <w:noProof/>
        </w:rPr>
        <w:fldChar w:fldCharType="separate"/>
      </w:r>
      <w:r w:rsidR="00970FB9">
        <w:rPr>
          <w:noProof/>
        </w:rPr>
        <w:t>9</w:t>
      </w:r>
      <w:r>
        <w:rPr>
          <w:noProof/>
        </w:rPr>
        <w:fldChar w:fldCharType="end"/>
      </w:r>
    </w:p>
    <w:p w14:paraId="7DCC7898" w14:textId="77777777" w:rsidR="00C14096" w:rsidRDefault="00C14096">
      <w:pPr>
        <w:pStyle w:val="TOC1"/>
        <w:tabs>
          <w:tab w:val="right" w:leader="dot" w:pos="10502"/>
        </w:tabs>
        <w:rPr>
          <w:noProof/>
          <w:lang w:eastAsia="ja-JP"/>
        </w:rPr>
      </w:pPr>
      <w:r>
        <w:rPr>
          <w:noProof/>
        </w:rPr>
        <w:t>Section 4: Validations</w:t>
      </w:r>
      <w:r>
        <w:rPr>
          <w:noProof/>
        </w:rPr>
        <w:tab/>
      </w:r>
      <w:r>
        <w:rPr>
          <w:noProof/>
        </w:rPr>
        <w:fldChar w:fldCharType="begin"/>
      </w:r>
      <w:r>
        <w:rPr>
          <w:noProof/>
        </w:rPr>
        <w:instrText xml:space="preserve"> PAGEREF _Toc231613821 \h </w:instrText>
      </w:r>
      <w:r>
        <w:rPr>
          <w:noProof/>
        </w:rPr>
      </w:r>
      <w:r>
        <w:rPr>
          <w:noProof/>
        </w:rPr>
        <w:fldChar w:fldCharType="separate"/>
      </w:r>
      <w:r w:rsidR="00970FB9">
        <w:rPr>
          <w:noProof/>
        </w:rPr>
        <w:t>14</w:t>
      </w:r>
      <w:r>
        <w:rPr>
          <w:noProof/>
        </w:rPr>
        <w:fldChar w:fldCharType="end"/>
      </w:r>
    </w:p>
    <w:p w14:paraId="283B656B" w14:textId="77777777" w:rsidR="00C14096" w:rsidRDefault="00C14096">
      <w:pPr>
        <w:pStyle w:val="TOC1"/>
        <w:tabs>
          <w:tab w:val="right" w:leader="dot" w:pos="10502"/>
        </w:tabs>
        <w:rPr>
          <w:noProof/>
          <w:lang w:eastAsia="ja-JP"/>
        </w:rPr>
      </w:pPr>
      <w:r>
        <w:rPr>
          <w:noProof/>
        </w:rPr>
        <w:t>Section 5: Lineage-specific great ape segmental duplications and deletions</w:t>
      </w:r>
      <w:r>
        <w:rPr>
          <w:noProof/>
        </w:rPr>
        <w:tab/>
      </w:r>
      <w:r>
        <w:rPr>
          <w:noProof/>
        </w:rPr>
        <w:fldChar w:fldCharType="begin"/>
      </w:r>
      <w:r>
        <w:rPr>
          <w:noProof/>
        </w:rPr>
        <w:instrText xml:space="preserve"> PAGEREF _Toc231613822 \h </w:instrText>
      </w:r>
      <w:r>
        <w:rPr>
          <w:noProof/>
        </w:rPr>
      </w:r>
      <w:r>
        <w:rPr>
          <w:noProof/>
        </w:rPr>
        <w:fldChar w:fldCharType="separate"/>
      </w:r>
      <w:r w:rsidR="00970FB9">
        <w:rPr>
          <w:noProof/>
        </w:rPr>
        <w:t>17</w:t>
      </w:r>
      <w:r>
        <w:rPr>
          <w:noProof/>
        </w:rPr>
        <w:fldChar w:fldCharType="end"/>
      </w:r>
    </w:p>
    <w:p w14:paraId="09AE79A4" w14:textId="77777777" w:rsidR="00C14096" w:rsidRDefault="00C14096">
      <w:pPr>
        <w:pStyle w:val="TOC1"/>
        <w:tabs>
          <w:tab w:val="right" w:leader="dot" w:pos="10502"/>
        </w:tabs>
        <w:rPr>
          <w:noProof/>
          <w:lang w:eastAsia="ja-JP"/>
        </w:rPr>
      </w:pPr>
      <w:r>
        <w:rPr>
          <w:noProof/>
        </w:rPr>
        <w:t>Section 6: Lineage-specific deletions and diversity of sequence not represented in the human reference genome</w:t>
      </w:r>
      <w:r>
        <w:rPr>
          <w:noProof/>
        </w:rPr>
        <w:tab/>
      </w:r>
      <w:r>
        <w:rPr>
          <w:noProof/>
        </w:rPr>
        <w:fldChar w:fldCharType="begin"/>
      </w:r>
      <w:r>
        <w:rPr>
          <w:noProof/>
        </w:rPr>
        <w:instrText xml:space="preserve"> PAGEREF _Toc231613823 \h </w:instrText>
      </w:r>
      <w:r>
        <w:rPr>
          <w:noProof/>
        </w:rPr>
      </w:r>
      <w:r>
        <w:rPr>
          <w:noProof/>
        </w:rPr>
        <w:fldChar w:fldCharType="separate"/>
      </w:r>
      <w:r w:rsidR="00970FB9">
        <w:rPr>
          <w:noProof/>
        </w:rPr>
        <w:t>24</w:t>
      </w:r>
      <w:r>
        <w:rPr>
          <w:noProof/>
        </w:rPr>
        <w:fldChar w:fldCharType="end"/>
      </w:r>
    </w:p>
    <w:p w14:paraId="057D2BCC" w14:textId="77777777" w:rsidR="00C14096" w:rsidRDefault="00C14096">
      <w:pPr>
        <w:pStyle w:val="TOC1"/>
        <w:tabs>
          <w:tab w:val="right" w:leader="dot" w:pos="10502"/>
        </w:tabs>
        <w:rPr>
          <w:noProof/>
          <w:lang w:eastAsia="ja-JP"/>
        </w:rPr>
      </w:pPr>
      <w:r>
        <w:rPr>
          <w:noProof/>
        </w:rPr>
        <w:t>Section 7: Gene duplication analysis</w:t>
      </w:r>
      <w:r>
        <w:rPr>
          <w:noProof/>
        </w:rPr>
        <w:tab/>
      </w:r>
      <w:r>
        <w:rPr>
          <w:noProof/>
        </w:rPr>
        <w:fldChar w:fldCharType="begin"/>
      </w:r>
      <w:r>
        <w:rPr>
          <w:noProof/>
        </w:rPr>
        <w:instrText xml:space="preserve"> PAGEREF _Toc231613824 \h </w:instrText>
      </w:r>
      <w:r>
        <w:rPr>
          <w:noProof/>
        </w:rPr>
      </w:r>
      <w:r>
        <w:rPr>
          <w:noProof/>
        </w:rPr>
        <w:fldChar w:fldCharType="separate"/>
      </w:r>
      <w:r w:rsidR="00970FB9">
        <w:rPr>
          <w:noProof/>
        </w:rPr>
        <w:t>32</w:t>
      </w:r>
      <w:r>
        <w:rPr>
          <w:noProof/>
        </w:rPr>
        <w:fldChar w:fldCharType="end"/>
      </w:r>
    </w:p>
    <w:p w14:paraId="2E05F2D3" w14:textId="77777777" w:rsidR="00C14096" w:rsidRDefault="00C14096">
      <w:pPr>
        <w:pStyle w:val="TOC1"/>
        <w:tabs>
          <w:tab w:val="right" w:leader="dot" w:pos="10502"/>
        </w:tabs>
        <w:rPr>
          <w:noProof/>
          <w:lang w:eastAsia="ja-JP"/>
        </w:rPr>
      </w:pPr>
      <w:r>
        <w:rPr>
          <w:noProof/>
        </w:rPr>
        <w:t>Section 8: Distribution of duplication and deletion events</w:t>
      </w:r>
      <w:r>
        <w:rPr>
          <w:noProof/>
        </w:rPr>
        <w:tab/>
      </w:r>
      <w:r>
        <w:rPr>
          <w:noProof/>
        </w:rPr>
        <w:fldChar w:fldCharType="begin"/>
      </w:r>
      <w:r>
        <w:rPr>
          <w:noProof/>
        </w:rPr>
        <w:instrText xml:space="preserve"> PAGEREF _Toc231613825 \h </w:instrText>
      </w:r>
      <w:r>
        <w:rPr>
          <w:noProof/>
        </w:rPr>
      </w:r>
      <w:r>
        <w:rPr>
          <w:noProof/>
        </w:rPr>
        <w:fldChar w:fldCharType="separate"/>
      </w:r>
      <w:r w:rsidR="00970FB9">
        <w:rPr>
          <w:noProof/>
        </w:rPr>
        <w:t>50</w:t>
      </w:r>
      <w:r>
        <w:rPr>
          <w:noProof/>
        </w:rPr>
        <w:fldChar w:fldCharType="end"/>
      </w:r>
    </w:p>
    <w:p w14:paraId="35414798" w14:textId="77777777" w:rsidR="00C14096" w:rsidRDefault="00C14096">
      <w:pPr>
        <w:pStyle w:val="TOC1"/>
        <w:tabs>
          <w:tab w:val="right" w:leader="dot" w:pos="10502"/>
        </w:tabs>
        <w:rPr>
          <w:noProof/>
          <w:lang w:eastAsia="ja-JP"/>
        </w:rPr>
      </w:pPr>
      <w:r>
        <w:rPr>
          <w:noProof/>
        </w:rPr>
        <w:t>Section 9: Rates of segmental duplication and deletion and underlying genes</w:t>
      </w:r>
      <w:r>
        <w:rPr>
          <w:noProof/>
        </w:rPr>
        <w:tab/>
      </w:r>
      <w:r>
        <w:rPr>
          <w:noProof/>
        </w:rPr>
        <w:fldChar w:fldCharType="begin"/>
      </w:r>
      <w:r>
        <w:rPr>
          <w:noProof/>
        </w:rPr>
        <w:instrText xml:space="preserve"> PAGEREF _Toc231613826 \h </w:instrText>
      </w:r>
      <w:r>
        <w:rPr>
          <w:noProof/>
        </w:rPr>
      </w:r>
      <w:r>
        <w:rPr>
          <w:noProof/>
        </w:rPr>
        <w:fldChar w:fldCharType="separate"/>
      </w:r>
      <w:r w:rsidR="00970FB9">
        <w:rPr>
          <w:noProof/>
        </w:rPr>
        <w:t>56</w:t>
      </w:r>
      <w:r>
        <w:rPr>
          <w:noProof/>
        </w:rPr>
        <w:fldChar w:fldCharType="end"/>
      </w:r>
    </w:p>
    <w:p w14:paraId="24645BE0" w14:textId="77777777" w:rsidR="00C14096" w:rsidRDefault="00C14096">
      <w:pPr>
        <w:pStyle w:val="TOC1"/>
        <w:tabs>
          <w:tab w:val="right" w:leader="dot" w:pos="10502"/>
        </w:tabs>
        <w:rPr>
          <w:noProof/>
          <w:lang w:eastAsia="ja-JP"/>
        </w:rPr>
      </w:pPr>
      <w:r>
        <w:rPr>
          <w:noProof/>
        </w:rPr>
        <w:t>Section 10: Copy number variation and duplication diversity</w:t>
      </w:r>
      <w:r>
        <w:rPr>
          <w:noProof/>
        </w:rPr>
        <w:tab/>
      </w:r>
      <w:r>
        <w:rPr>
          <w:noProof/>
        </w:rPr>
        <w:fldChar w:fldCharType="begin"/>
      </w:r>
      <w:r>
        <w:rPr>
          <w:noProof/>
        </w:rPr>
        <w:instrText xml:space="preserve"> PAGEREF _Toc231613827 \h </w:instrText>
      </w:r>
      <w:r>
        <w:rPr>
          <w:noProof/>
        </w:rPr>
      </w:r>
      <w:r>
        <w:rPr>
          <w:noProof/>
        </w:rPr>
        <w:fldChar w:fldCharType="separate"/>
      </w:r>
      <w:r w:rsidR="00970FB9">
        <w:rPr>
          <w:noProof/>
        </w:rPr>
        <w:t>60</w:t>
      </w:r>
      <w:r>
        <w:rPr>
          <w:noProof/>
        </w:rPr>
        <w:fldChar w:fldCharType="end"/>
      </w:r>
    </w:p>
    <w:p w14:paraId="3925690E" w14:textId="77777777" w:rsidR="00C14096" w:rsidRDefault="00C14096">
      <w:pPr>
        <w:pStyle w:val="TOC1"/>
        <w:tabs>
          <w:tab w:val="right" w:leader="dot" w:pos="10502"/>
        </w:tabs>
        <w:rPr>
          <w:noProof/>
          <w:lang w:eastAsia="ja-JP"/>
        </w:rPr>
      </w:pPr>
      <w:r>
        <w:rPr>
          <w:noProof/>
        </w:rPr>
        <w:t>Section 11: A human genomic disorder identified in a nonhuman primate</w:t>
      </w:r>
      <w:r>
        <w:rPr>
          <w:noProof/>
        </w:rPr>
        <w:tab/>
      </w:r>
      <w:r>
        <w:rPr>
          <w:noProof/>
        </w:rPr>
        <w:fldChar w:fldCharType="begin"/>
      </w:r>
      <w:r>
        <w:rPr>
          <w:noProof/>
        </w:rPr>
        <w:instrText xml:space="preserve"> PAGEREF _Toc231613828 \h </w:instrText>
      </w:r>
      <w:r>
        <w:rPr>
          <w:noProof/>
        </w:rPr>
      </w:r>
      <w:r>
        <w:rPr>
          <w:noProof/>
        </w:rPr>
        <w:fldChar w:fldCharType="separate"/>
      </w:r>
      <w:r w:rsidR="00970FB9">
        <w:rPr>
          <w:noProof/>
        </w:rPr>
        <w:t>70</w:t>
      </w:r>
      <w:r>
        <w:rPr>
          <w:noProof/>
        </w:rPr>
        <w:fldChar w:fldCharType="end"/>
      </w:r>
    </w:p>
    <w:p w14:paraId="6B3C1F44" w14:textId="77777777" w:rsidR="00C14096" w:rsidRDefault="00C14096">
      <w:pPr>
        <w:pStyle w:val="TOC1"/>
        <w:tabs>
          <w:tab w:val="right" w:leader="dot" w:pos="10502"/>
        </w:tabs>
        <w:rPr>
          <w:noProof/>
          <w:lang w:eastAsia="ja-JP"/>
        </w:rPr>
      </w:pPr>
      <w:r>
        <w:rPr>
          <w:noProof/>
        </w:rPr>
        <w:t>Section 12: References</w:t>
      </w:r>
      <w:r>
        <w:rPr>
          <w:noProof/>
        </w:rPr>
        <w:tab/>
      </w:r>
      <w:r>
        <w:rPr>
          <w:noProof/>
        </w:rPr>
        <w:fldChar w:fldCharType="begin"/>
      </w:r>
      <w:r>
        <w:rPr>
          <w:noProof/>
        </w:rPr>
        <w:instrText xml:space="preserve"> PAGEREF _Toc231613829 \h </w:instrText>
      </w:r>
      <w:r>
        <w:rPr>
          <w:noProof/>
        </w:rPr>
      </w:r>
      <w:r>
        <w:rPr>
          <w:noProof/>
        </w:rPr>
        <w:fldChar w:fldCharType="separate"/>
      </w:r>
      <w:r w:rsidR="00970FB9">
        <w:rPr>
          <w:noProof/>
        </w:rPr>
        <w:t>75</w:t>
      </w:r>
      <w:r>
        <w:rPr>
          <w:noProof/>
        </w:rPr>
        <w:fldChar w:fldCharType="end"/>
      </w:r>
    </w:p>
    <w:p w14:paraId="79F490EC" w14:textId="77777777" w:rsidR="00393DBC" w:rsidRPr="003821FC" w:rsidRDefault="00414DB7" w:rsidP="00F973E2">
      <w:pPr>
        <w:jc w:val="both"/>
        <w:rPr>
          <w:rFonts w:ascii="Helvetica Neue" w:hAnsi="Helvetica Neue"/>
          <w:b/>
        </w:rPr>
      </w:pPr>
      <w:r>
        <w:rPr>
          <w:rFonts w:ascii="Helvetica Neue" w:hAnsi="Helvetica Neue"/>
          <w:b/>
        </w:rPr>
        <w:fldChar w:fldCharType="end"/>
      </w:r>
    </w:p>
    <w:p w14:paraId="3036B14B" w14:textId="02BAA344" w:rsidR="00414DB7" w:rsidRDefault="007E6A51" w:rsidP="00F973E2">
      <w:pPr>
        <w:pStyle w:val="Heading1"/>
        <w:jc w:val="both"/>
      </w:pPr>
      <w:bookmarkStart w:id="1" w:name="_Toc231613818"/>
      <w:r>
        <w:t>Section 1: Genome m</w:t>
      </w:r>
      <w:r w:rsidR="00414DB7">
        <w:t xml:space="preserve">apping and </w:t>
      </w:r>
      <w:r>
        <w:t>q</w:t>
      </w:r>
      <w:r w:rsidR="00414DB7">
        <w:t xml:space="preserve">uality </w:t>
      </w:r>
      <w:r>
        <w:t>c</w:t>
      </w:r>
      <w:r w:rsidR="00414DB7">
        <w:t>ontrol</w:t>
      </w:r>
      <w:bookmarkEnd w:id="1"/>
    </w:p>
    <w:p w14:paraId="3D3C4E6E" w14:textId="77777777" w:rsidR="00414DB7" w:rsidRDefault="00414DB7" w:rsidP="00F973E2">
      <w:pPr>
        <w:jc w:val="both"/>
        <w:rPr>
          <w:rFonts w:ascii="Helvetica Neue" w:hAnsi="Helvetica Neue"/>
          <w:b/>
          <w:u w:val="single"/>
        </w:rPr>
      </w:pPr>
    </w:p>
    <w:p w14:paraId="4336378F" w14:textId="6B345E7D" w:rsidR="003821FC" w:rsidRPr="00414DB7" w:rsidRDefault="003821FC" w:rsidP="00F973E2">
      <w:pPr>
        <w:jc w:val="both"/>
        <w:rPr>
          <w:rFonts w:ascii="Helvetica Neue" w:hAnsi="Helvetica Neue"/>
          <w:b/>
          <w:u w:val="single"/>
        </w:rPr>
      </w:pPr>
      <w:r w:rsidRPr="00414DB7">
        <w:rPr>
          <w:rFonts w:ascii="Helvetica Neue" w:hAnsi="Helvetica Neue"/>
          <w:b/>
        </w:rPr>
        <w:t>Genome mapping for read</w:t>
      </w:r>
      <w:r w:rsidR="00792174">
        <w:rPr>
          <w:rFonts w:ascii="Helvetica Neue" w:hAnsi="Helvetica Neue"/>
          <w:b/>
        </w:rPr>
        <w:t>-</w:t>
      </w:r>
      <w:r w:rsidRPr="00414DB7">
        <w:rPr>
          <w:rFonts w:ascii="Helvetica Neue" w:hAnsi="Helvetica Neue"/>
          <w:b/>
        </w:rPr>
        <w:t>depth</w:t>
      </w:r>
      <w:r w:rsidR="00792174">
        <w:rPr>
          <w:rFonts w:ascii="Helvetica Neue" w:hAnsi="Helvetica Neue"/>
          <w:b/>
        </w:rPr>
        <w:t>-</w:t>
      </w:r>
      <w:r w:rsidRPr="00414DB7">
        <w:rPr>
          <w:rFonts w:ascii="Helvetica Neue" w:hAnsi="Helvetica Neue"/>
          <w:b/>
        </w:rPr>
        <w:t>based copy number analysis</w:t>
      </w:r>
      <w:r w:rsidR="00414DB7" w:rsidRPr="00414DB7">
        <w:rPr>
          <w:rFonts w:ascii="Helvetica Neue" w:hAnsi="Helvetica Neue"/>
          <w:b/>
        </w:rPr>
        <w:t>:</w:t>
      </w:r>
      <w:r w:rsidR="00414DB7" w:rsidRPr="001E475F">
        <w:rPr>
          <w:rFonts w:ascii="Helvetica Neue" w:hAnsi="Helvetica Neue"/>
          <w:b/>
        </w:rPr>
        <w:t xml:space="preserve"> </w:t>
      </w:r>
      <w:r w:rsidRPr="003821FC">
        <w:rPr>
          <w:rFonts w:ascii="Helvetica Neue" w:hAnsi="Helvetica Neue"/>
        </w:rPr>
        <w:t xml:space="preserve">Genomes were mapped to the human reference assembly Build 36 (UCSC HG18) using the </w:t>
      </w:r>
      <w:r w:rsidRPr="001E475F">
        <w:rPr>
          <w:rFonts w:ascii="Helvetica Neue" w:hAnsi="Helvetica Neue"/>
        </w:rPr>
        <w:t>mrsfast</w:t>
      </w:r>
      <w:r w:rsidR="00C17F75" w:rsidRPr="001E475F">
        <w:rPr>
          <w:rFonts w:ascii="Helvetica Neue" w:hAnsi="Helvetica Neue"/>
        </w:rPr>
        <w:t>c</w:t>
      </w:r>
      <w:r w:rsidRPr="003821FC">
        <w:rPr>
          <w:rFonts w:ascii="Helvetica Neue" w:hAnsi="Helvetica Neue"/>
        </w:rPr>
        <w:t xml:space="preserve"> mapping software</w:t>
      </w:r>
      <w:r w:rsidR="00942C44">
        <w:rPr>
          <w:rFonts w:ascii="Helvetica Neue" w:hAnsi="Helvetica Neue"/>
        </w:rPr>
        <w:fldChar w:fldCharType="begin"/>
      </w:r>
      <w:r w:rsidR="008C4B3F">
        <w:rPr>
          <w:rFonts w:ascii="Helvetica Neue" w:hAnsi="Helvetica Neue"/>
        </w:rPr>
        <w:instrText xml:space="preserve"> ADDIN PAPERS2_CITATIONS &lt;citation&gt;&lt;uuid&gt;727DAF0A-08E5-4864-86F7-2CE1FEAEE6BE&lt;/uuid&gt;&lt;priority&gt;0&lt;/priority&gt;&lt;publications&gt;&lt;publication&gt;&lt;uuid&gt;6D891C64-1090-4183-B459-12740774B6B6&lt;/uuid&gt;&lt;volume&gt;330&lt;/volume&gt;&lt;doi&gt;10.1126/science.1197005&lt;/doi&gt;&lt;startpage&gt;641&lt;/startpage&gt;&lt;publication_date&gt;99201010291200000000222000&lt;/publication_date&gt;&lt;url&gt;http://eutils.ncbi.nlm.nih.gov/entrez/eutils/elink.fcgi?dbfrom=pubmed&amp;amp;id=21030649&amp;amp;retmode=ref&amp;amp;cmd=prlinks&lt;/url&gt;&lt;type&gt;400&lt;/type&gt;&lt;title&gt;Diversity of human copy number variation and multicopy genes.&lt;/title&gt;&lt;location&gt;200,5,47.6508882,-122.3084023&lt;/location&gt;&lt;institution&gt;Department of Genome Sciences, University of Washington School of Medicine, Seattle, WA 98195, USA.&lt;/institution&gt;&lt;number&gt;6004&lt;/number&gt;&lt;subtype&gt;400&lt;/subtype&gt;&lt;endpage&gt;646&lt;/endpage&gt;&lt;bundle&gt;&lt;publication&gt;&lt;title&gt;Science (New York, N.Y.)&lt;/title&gt;&lt;type&gt;-100&lt;/type&gt;&lt;subtype&gt;-100&lt;/subtype&gt;&lt;uuid&gt;FB910DF1-9B9B-40FE-8003-1F4AC9EAA410&lt;/uuid&gt;&lt;/publication&gt;&lt;/bundle&gt;&lt;authors&gt;&lt;author&gt;&lt;firstName&gt;Peter&lt;/firstName&gt;&lt;middleNames&gt;H&lt;/middleNames&gt;&lt;lastName&gt;Sudmant&lt;/lastName&gt;&lt;/author&gt;&lt;author&gt;&lt;firstName&gt;Jacob&lt;/firstName&gt;&lt;middleNames&gt;O&lt;/middleNames&gt;&lt;lastName&gt;Kitzman&lt;/lastName&gt;&lt;/author&gt;&lt;author&gt;&lt;firstName&gt;Francesca&lt;/firstName&gt;&lt;lastName&gt;Antonacci&lt;/lastName&gt;&lt;/author&gt;&lt;author&gt;&lt;firstName&gt;Can&lt;/firstName&gt;&lt;lastName&gt;Alkan&lt;/lastName&gt;&lt;/author&gt;&lt;author&gt;&lt;firstName&gt;Maika&lt;/firstName&gt;&lt;lastName&gt;Malig&lt;/lastName&gt;&lt;/author&gt;&lt;author&gt;&lt;firstName&gt;Anya&lt;/firstName&gt;&lt;lastName&gt;Tsalenko&lt;/lastName&gt;&lt;/author&gt;&lt;author&gt;&lt;firstName&gt;Nick&lt;/firstName&gt;&lt;lastName&gt;Sampas&lt;/lastName&gt;&lt;/author&gt;&lt;author&gt;&lt;firstName&gt;Laurakay&lt;/firstName&gt;&lt;lastName&gt;Bruhn&lt;/lastName&gt;&lt;/author&gt;&lt;author&gt;&lt;firstName&gt;Jay&lt;/firstName&gt;&lt;lastName&gt;Shendure&lt;/lastName&gt;&lt;/author&gt;&lt;author&gt;&lt;lastName&gt;1000 Genomes Project&lt;/lastName&gt;&lt;/author&gt;&lt;author&gt;&lt;firstName&gt;Evan&lt;/firstName&gt;&lt;middleNames&gt;E&lt;/middleNames&gt;&lt;lastName&gt;Eichler&lt;/lastName&gt;&lt;/author&gt;&lt;/authors&gt;&lt;/publication&gt;&lt;publication&gt;&lt;volume&gt;7&lt;/volume&gt;&lt;publication_date&gt;99201008001200000000220000&lt;/publication_date&gt;&lt;number&gt;8&lt;/number&gt;&lt;doi&gt;10.1038/nmeth0810-576&lt;/doi&gt;&lt;startpage&gt;576&lt;/startpage&gt;&lt;title&gt;mrsFAST: a cache-oblivious algorithm for short-read mapping.&lt;/title&gt;&lt;uuid&gt;3F5CC6B6-597A-4A12-BB03-B3AEACBC12C8&lt;/uuid&gt;&lt;subtype&gt;400&lt;/subtype&gt;&lt;endpage&gt;577&lt;/endpage&gt;&lt;type&gt;400&lt;/type&gt;&lt;url&gt;http://eutils.ncbi.nlm.nih.gov/entrez/eutils/elink.fcgi?dbfrom=pubmed&amp;amp;id=20676076&amp;amp;retmode=ref&amp;amp;cmd=prlinks&lt;/url&gt;&lt;bundle&gt;&lt;publication&gt;&lt;title&gt;Nature methods&lt;/title&gt;&lt;type&gt;-100&lt;/type&gt;&lt;subtype&gt;-100&lt;/subtype&gt;&lt;uuid&gt;D6D9DDB4-4530-4414-9808-B1A0F9FCDA9A&lt;/uuid&gt;&lt;/publication&gt;&lt;/bundle&gt;&lt;authors&gt;&lt;author&gt;&lt;firstName&gt;Faraz&lt;/firstName&gt;&lt;lastName&gt;Hach&lt;/lastName&gt;&lt;/author&gt;&lt;author&gt;&lt;firstName&gt;Fereydoun&lt;/firstName&gt;&lt;lastName&gt;Hormozdiari&lt;/lastName&gt;&lt;/author&gt;&lt;author&gt;&lt;firstName&gt;Can&lt;/firstName&gt;&lt;lastName&gt;Alkan&lt;/lastName&gt;&lt;/author&gt;&lt;author&gt;&lt;firstName&gt;Farhad&lt;/firstName&gt;&lt;lastName&gt;Hormozdiari&lt;/lastName&gt;&lt;/author&gt;&lt;author&gt;&lt;firstName&gt;Inanc&lt;/firstName&gt;&lt;lastName&gt;Birol&lt;/lastName&gt;&lt;/author&gt;&lt;author&gt;&lt;firstName&gt;Evan&lt;/firstName&gt;&lt;middleNames&gt;E&lt;/middleNames&gt;&lt;lastName&gt;Eichler&lt;/lastName&gt;&lt;/author&gt;&lt;author&gt;&lt;firstName&gt;S&lt;/firstName&gt;&lt;middleNames&gt;Cenk&lt;/middleNames&gt;&lt;lastName&gt;Sahinalp&lt;/lastName&gt;&lt;/author&gt;&lt;/authors&gt;&lt;/publication&gt;&lt;/publications&gt;&lt;cites&gt;&lt;/cites&gt;&lt;/citation&gt;</w:instrText>
      </w:r>
      <w:r w:rsidR="00942C44">
        <w:rPr>
          <w:rFonts w:ascii="Helvetica Neue" w:hAnsi="Helvetica Neue"/>
        </w:rPr>
        <w:fldChar w:fldCharType="separate"/>
      </w:r>
      <w:r w:rsidR="008C4B3F">
        <w:rPr>
          <w:rFonts w:ascii="Helvetica Neue" w:hAnsi="Helvetica Neue" w:cs="Helvetica Neue"/>
        </w:rPr>
        <w:t>(Sudmant et al. 2010; Hach et al. 2010)</w:t>
      </w:r>
      <w:r w:rsidR="00942C44">
        <w:rPr>
          <w:rFonts w:ascii="Helvetica Neue" w:hAnsi="Helvetica Neue"/>
        </w:rPr>
        <w:fldChar w:fldCharType="end"/>
      </w:r>
      <w:r w:rsidRPr="003821FC">
        <w:rPr>
          <w:rFonts w:ascii="Helvetica Neue" w:hAnsi="Helvetica Neue"/>
        </w:rPr>
        <w:t xml:space="preserve">. Reads were first divided into their 36 </w:t>
      </w:r>
      <w:r w:rsidR="00792174">
        <w:rPr>
          <w:rFonts w:ascii="Helvetica Neue" w:hAnsi="Helvetica Neue"/>
        </w:rPr>
        <w:t>bp</w:t>
      </w:r>
      <w:r w:rsidRPr="003821FC">
        <w:rPr>
          <w:rFonts w:ascii="Helvetica Neue" w:hAnsi="Helvetica Neue"/>
        </w:rPr>
        <w:t xml:space="preserve"> constituents and mapped with a maximum edit distance of 2 to</w:t>
      </w:r>
      <w:r w:rsidR="00C911BD">
        <w:rPr>
          <w:rFonts w:ascii="Helvetica Neue" w:hAnsi="Helvetica Neue"/>
        </w:rPr>
        <w:t xml:space="preserve"> a repeat</w:t>
      </w:r>
      <w:r w:rsidR="00EA02D4">
        <w:rPr>
          <w:rFonts w:ascii="Helvetica Neue" w:hAnsi="Helvetica Neue"/>
        </w:rPr>
        <w:t>-</w:t>
      </w:r>
      <w:r w:rsidRPr="003821FC">
        <w:rPr>
          <w:rFonts w:ascii="Helvetica Neue" w:hAnsi="Helvetica Neue"/>
        </w:rPr>
        <w:t xml:space="preserve">masked reference. Subdividing reads into their </w:t>
      </w:r>
      <w:r w:rsidR="00C911BD">
        <w:rPr>
          <w:rFonts w:ascii="Helvetica Neue" w:hAnsi="Helvetica Neue"/>
        </w:rPr>
        <w:t>36</w:t>
      </w:r>
      <w:r w:rsidR="00E57C16">
        <w:rPr>
          <w:rFonts w:ascii="Helvetica Neue" w:hAnsi="Helvetica Neue"/>
        </w:rPr>
        <w:t xml:space="preserve"> </w:t>
      </w:r>
      <w:r w:rsidR="00C911BD">
        <w:rPr>
          <w:rFonts w:ascii="Helvetica Neue" w:hAnsi="Helvetica Neue"/>
        </w:rPr>
        <w:t>bp constituents served firstly</w:t>
      </w:r>
      <w:r w:rsidRPr="003821FC">
        <w:rPr>
          <w:rFonts w:ascii="Helvetica Neue" w:hAnsi="Helvetica Neue"/>
        </w:rPr>
        <w:t xml:space="preserve"> to allow us to align reads with </w:t>
      </w:r>
      <w:r w:rsidR="0078585C">
        <w:rPr>
          <w:rFonts w:ascii="Helvetica Neue" w:hAnsi="Helvetica Neue"/>
        </w:rPr>
        <w:t>an</w:t>
      </w:r>
      <w:r w:rsidRPr="003821FC">
        <w:rPr>
          <w:rFonts w:ascii="Helvetica Neue" w:hAnsi="Helvetica Neue"/>
        </w:rPr>
        <w:t xml:space="preserve"> ungapped alignment </w:t>
      </w:r>
      <w:r w:rsidR="0078585C">
        <w:rPr>
          <w:rFonts w:ascii="Helvetica Neue" w:hAnsi="Helvetica Neue"/>
        </w:rPr>
        <w:t>algorithm (</w:t>
      </w:r>
      <w:r w:rsidRPr="001E475F">
        <w:rPr>
          <w:rFonts w:ascii="Helvetica Neue" w:hAnsi="Helvetica Neue"/>
        </w:rPr>
        <w:t>mrsfast</w:t>
      </w:r>
      <w:r w:rsidR="0078585C" w:rsidRPr="001E475F">
        <w:rPr>
          <w:rFonts w:ascii="Helvetica Neue" w:hAnsi="Helvetica Neue"/>
        </w:rPr>
        <w:t>c)</w:t>
      </w:r>
      <w:r w:rsidRPr="003821FC">
        <w:rPr>
          <w:rFonts w:ascii="Helvetica Neue" w:hAnsi="Helvetica Neue"/>
          <w:i/>
        </w:rPr>
        <w:t xml:space="preserve"> </w:t>
      </w:r>
      <w:r w:rsidRPr="003821FC">
        <w:rPr>
          <w:rFonts w:ascii="Helvetica Neue" w:hAnsi="Helvetica Neue"/>
        </w:rPr>
        <w:t xml:space="preserve">quickly. Additionally, subdividing reads served to normalize the varied read lengths between genomes. Masking was performed with </w:t>
      </w:r>
      <w:r w:rsidR="007C1C05" w:rsidRPr="004B7AAA">
        <w:rPr>
          <w:rFonts w:ascii="Helvetica Neue" w:hAnsi="Helvetica Neue"/>
        </w:rPr>
        <w:t xml:space="preserve">RepeatMasker </w:t>
      </w:r>
      <w:r w:rsidRPr="003821FC">
        <w:rPr>
          <w:rFonts w:ascii="Helvetica Neue" w:hAnsi="Helvetica Neue"/>
        </w:rPr>
        <w:t xml:space="preserve">(default UCSC masking version 3 Repeat Masking) and </w:t>
      </w:r>
      <w:r w:rsidRPr="001E475F">
        <w:rPr>
          <w:rFonts w:ascii="Helvetica Neue" w:hAnsi="Helvetica Neue"/>
        </w:rPr>
        <w:t>Tandem Repeat</w:t>
      </w:r>
      <w:r w:rsidR="007C1C05">
        <w:rPr>
          <w:rFonts w:ascii="Helvetica Neue" w:hAnsi="Helvetica Neue"/>
        </w:rPr>
        <w:t>s</w:t>
      </w:r>
      <w:r w:rsidRPr="001E475F">
        <w:rPr>
          <w:rFonts w:ascii="Helvetica Neue" w:hAnsi="Helvetica Neue"/>
        </w:rPr>
        <w:t xml:space="preserve"> Finder</w:t>
      </w:r>
      <w:r w:rsidR="00942C44">
        <w:rPr>
          <w:rFonts w:ascii="Helvetica Neue" w:hAnsi="Helvetica Neue"/>
        </w:rPr>
        <w:fldChar w:fldCharType="begin"/>
      </w:r>
      <w:r w:rsidR="008C4B3F">
        <w:rPr>
          <w:rFonts w:ascii="Helvetica Neue" w:hAnsi="Helvetica Neue"/>
        </w:rPr>
        <w:instrText xml:space="preserve"> ADDIN PAPERS2_CITATIONS &lt;citation&gt;&lt;uuid&gt;C68FCC88-7583-4D26-8558-B02F540E2200&lt;/uuid&gt;&lt;priority&gt;1&lt;/priority&gt;&lt;publications&gt;&lt;publication&gt;&lt;uuid&gt;B19C5CB9-79CF-4046-AC64-0396B609C47E&lt;/uuid&gt;&lt;volume&gt;457&lt;/volume&gt;&lt;accepted_date&gt;99200812181200000000222000&lt;/accepted_date&gt;&lt;doi&gt;10.1038/nature07744&lt;/doi&gt;&lt;startpage&gt;877&lt;/startpage&gt;&lt;publication_date&gt;99200902121200000000222000&lt;/publication_date&gt;&lt;url&gt;http://eutils.ncbi.nlm.nih.gov/entrez/eutils/elink.fcgi?dbfrom=pubmed&amp;amp;id=19212409&amp;amp;retmode=ref&amp;amp;cmd=prlinks&lt;/url&gt;&lt;type&gt;400&lt;/type&gt;&lt;title&gt;A burst of segmental duplications in the genome of the African great ape ancestor.&lt;/title&gt;&lt;submission_date&gt;99200808291200000000222000&lt;/submission_date&gt;&lt;number&gt;7231&lt;/number&gt;&lt;institution&gt;Department of Genome Sciences, University of Washington and the Howard Hughes Medical Institute, Seattle, Washington 98195, USA.&lt;/institution&gt;&lt;subtype&gt;400&lt;/subtype&gt;&lt;endpage&gt;881&lt;/endpage&gt;&lt;bundle&gt;&lt;publication&gt;&lt;publisher&gt;Nature Publishing Group&lt;/publisher&gt;&lt;title&gt;Nature&lt;/title&gt;&lt;type&gt;-100&lt;/type&gt;&lt;subtype&gt;-100&lt;/subtype&gt;&lt;uuid&gt;7CA19A10-82CB-497C-8871-F9F093AA22F6&lt;/uuid&gt;&lt;/publication&gt;&lt;/bundle&gt;&lt;authors&gt;&lt;author&gt;&lt;firstName&gt;Tomas&lt;/firstName&gt;&lt;lastName&gt;Marques-Bonet&lt;/lastName&gt;&lt;/author&gt;&lt;author&gt;&lt;firstName&gt;Jeffrey&lt;/firstName&gt;&lt;middleNames&gt;M&lt;/middleNames&gt;&lt;lastName&gt;Kidd&lt;/lastName&gt;&lt;/author&gt;&lt;author&gt;&lt;firstName&gt;Mario&lt;/firstName&gt;&lt;lastName&gt;Ventura&lt;/lastName&gt;&lt;/author&gt;&lt;author&gt;&lt;firstName&gt;Tina&lt;/firstName&gt;&lt;middleNames&gt;A&lt;/middleNames&gt;&lt;lastName&gt;Graves&lt;/lastName&gt;&lt;/author&gt;&lt;author&gt;&lt;firstName&gt;Ze&lt;/firstName&gt;&lt;lastName&gt;Cheng&lt;/lastName&gt;&lt;/author&gt;&lt;author&gt;&lt;firstName&gt;Ladeana&lt;/firstName&gt;&lt;middleNames&gt;W&lt;/middleNames&gt;&lt;lastName&gt;Hillier&lt;/lastName&gt;&lt;/author&gt;&lt;author&gt;&lt;firstName&gt;Zhaoshi&lt;/firstName&gt;&lt;lastName&gt;Jiang&lt;/lastName&gt;&lt;/author&gt;&lt;author&gt;&lt;firstName&gt;Carl&lt;/firstName&gt;&lt;lastName&gt;Baker&lt;/lastName&gt;&lt;/author&gt;&lt;author&gt;&lt;firstName&gt;Ray&lt;/firstName&gt;&lt;lastName&gt;Malfavon-Borja&lt;/lastName&gt;&lt;/author&gt;&lt;author&gt;&lt;firstName&gt;Lucinda&lt;/firstName&gt;&lt;middleNames&gt;A&lt;/middleNames&gt;&lt;lastName&gt;Fulton&lt;/lastName&gt;&lt;/author&gt;&lt;author&gt;&lt;firstName&gt;Can&lt;/firstName&gt;&lt;lastName&gt;Alkan&lt;/lastName&gt;&lt;/author&gt;&lt;author&gt;&lt;firstName&gt;Gozde&lt;/firstName&gt;&lt;lastName&gt;Aksay&lt;/lastName&gt;&lt;/author&gt;&lt;author&gt;&lt;firstName&gt;Santhosh&lt;/firstName&gt;&lt;lastName&gt;Girirajan&lt;/lastName&gt;&lt;/author&gt;&lt;author&gt;&lt;firstName&gt;Priscillia&lt;/firstName&gt;&lt;lastName&gt;Siswara&lt;/lastName&gt;&lt;/author&gt;&lt;author&gt;&lt;firstName&gt;Lin&lt;/firstName&gt;&lt;lastName&gt;Chen&lt;/lastName&gt;&lt;/author&gt;&lt;author&gt;&lt;firstName&gt;Maria&lt;/firstName&gt;&lt;middleNames&gt;Francesca&lt;/middleNames&gt;&lt;lastName&gt;Cardone&lt;/lastName&gt;&lt;/author&gt;&lt;author&gt;&lt;firstName&gt;Arcadi&lt;/firstName&gt;&lt;lastName&gt;Navarro&lt;/lastName&gt;&lt;/author&gt;&lt;author&gt;&lt;firstName&gt;Elaine&lt;/firstName&gt;&lt;middleNames&gt;R&lt;/middleNames&gt;&lt;lastName&gt;Mardis&lt;/lastName&gt;&lt;/author&gt;&lt;author&gt;&lt;firstName&gt;Richard&lt;/firstName&gt;&lt;middleNames&gt;K&lt;/middleNames&gt;&lt;lastName&gt;Wilson&lt;/lastName&gt;&lt;/author&gt;&lt;author&gt;&lt;firstName&gt;Evan&lt;/firstName&gt;&lt;middleNames&gt;E&lt;/middleNames&gt;&lt;lastName&gt;Eichler&lt;/lastName&gt;&lt;/author&gt;&lt;/authors&gt;&lt;/publication&gt;&lt;publication&gt;&lt;volume&gt;27&lt;/volume&gt;&lt;publication_date&gt;99199901151200000000222000&lt;/publication_date&gt;&lt;number&gt;2&lt;/number&gt;&lt;institution&gt;Department of Biomathematical Sciences, Mount Sinai School of Medicine, New York, NY 10029-6574, USA. benson@ecology.biomath.mssm.edu&lt;/institution&gt;&lt;startpage&gt;573&lt;/startpage&gt;&lt;title&gt;Tandem repeats finder: a program to analyze DNA sequences.&lt;/title&gt;&lt;uuid&gt;E1261F4D-5779-4A1B-A20C-1071C4C22FA8&lt;/uuid&gt;&lt;subtype&gt;400&lt;/subtype&gt;&lt;endpage&gt;580&lt;/endpage&gt;&lt;type&gt;400&lt;/type&gt;&lt;url&gt;http://eutils.ncbi.nlm.nih.gov/entrez/eutils/elink.fcgi?dbfrom=pubmed&amp;amp;id=9862982&amp;amp;retmode=ref&amp;amp;cmd=prlinks&lt;/url&gt;&lt;bundle&gt;&lt;publication&gt;&lt;title&gt;Nucleic acids research&lt;/title&gt;&lt;type&gt;-100&lt;/type&gt;&lt;subtype&gt;-100&lt;/subtype&gt;&lt;uuid&gt;4AB3820D-B516-4E4C-ADF4-BB16363787AE&lt;/uuid&gt;&lt;/publication&gt;&lt;/bundle&gt;&lt;authors&gt;&lt;author&gt;&lt;firstName&gt;G&lt;/firstName&gt;&lt;lastName&gt;Benson&lt;/lastName&gt;&lt;/author&gt;&lt;/authors&gt;&lt;/publication&gt;&lt;publication&gt;&lt;volume&gt;437&lt;/volume&gt;&lt;publication_date&gt;99200509011200000000222000&lt;/publication_date&gt;&lt;number&gt;7055&lt;/number&gt;&lt;doi&gt;10.1038/nature04000&lt;/doi&gt;&lt;startpage&gt;88&lt;/startpage&gt;&lt;title&gt;A genome-wide comparison of recent chimpanzee and human segmental duplications&lt;/title&gt;&lt;uuid&gt;4860F5DA-8492-4025-9219-80A67DC945A7&lt;/uuid&gt;&lt;subtype&gt;400&lt;/subtype&gt;&lt;endpage&gt;93&lt;/endpage&gt;&lt;type&gt;400&lt;/type&gt;&lt;url&gt;http://www.nature.com/doifinder/10.1038/nature04000&lt;/url&gt;&lt;bundle&gt;&lt;publication&gt;&lt;publisher&gt;Nature Publishing Group&lt;/publisher&gt;&lt;title&gt;Nature&lt;/title&gt;&lt;type&gt;-100&lt;/type&gt;&lt;subtype&gt;-100&lt;/subtype&gt;&lt;uuid&gt;7CA19A10-82CB-497C-8871-F9F093AA22F6&lt;/uuid&gt;&lt;/publication&gt;&lt;/bundle&gt;&lt;authors&gt;&lt;author&gt;&lt;firstName&gt;Ze&lt;/firstName&gt;&lt;lastName&gt;Cheng&lt;/lastName&gt;&lt;/author&gt;&lt;author&gt;&lt;firstName&gt;Mario&lt;/firstName&gt;&lt;lastName&gt;Ventura&lt;/lastName&gt;&lt;/author&gt;&lt;author&gt;&lt;firstName&gt;Xinwei&lt;/firstName&gt;&lt;lastName&gt;She&lt;/lastName&gt;&lt;/author&gt;&lt;author&gt;&lt;firstName&gt;Philipp&lt;/firstName&gt;&lt;lastName&gt;Khaitovich&lt;/lastName&gt;&lt;/author&gt;&lt;author&gt;&lt;firstName&gt;Tina&lt;/firstName&gt;&lt;lastName&gt;Graves&lt;/lastName&gt;&lt;/author&gt;&lt;author&gt;&lt;firstName&gt;Kazutoyo&lt;/firstName&gt;&lt;lastName&gt;Osoegawa&lt;/lastName&gt;&lt;/author&gt;&lt;author&gt;&lt;firstName&gt;Deanna&lt;/firstName&gt;&lt;lastName&gt;Church&lt;/lastName&gt;&lt;/author&gt;&lt;author&gt;&lt;firstName&gt;Pieter&lt;/firstName&gt;&lt;lastName&gt;DeJong&lt;/lastName&gt;&lt;/author&gt;&lt;author&gt;&lt;firstName&gt;Richard&lt;/firstName&gt;&lt;middleNames&gt;K&lt;/middleNames&gt;&lt;lastName&gt;Wilson&lt;/lastName&gt;&lt;/author&gt;&lt;author&gt;&lt;firstName&gt;Svante&lt;/firstName&gt;&lt;lastName&gt;Pääbo&lt;/lastName&gt;&lt;/author&gt;&lt;author&gt;&lt;firstName&gt;Mariano&lt;/firstName&gt;&lt;lastName&gt;Rocchi&lt;/lastName&gt;&lt;/author&gt;&lt;author&gt;&lt;firstName&gt;Evan&lt;/firstName&gt;&lt;middleNames&gt;E&lt;/middleNames&gt;&lt;lastName&gt;Eichler&lt;/lastName&gt;&lt;/author&gt;&lt;/authors&gt;&lt;/publication&gt;&lt;/publications&gt;&lt;cites&gt;&lt;/cites&gt;&lt;/citation&gt;</w:instrText>
      </w:r>
      <w:r w:rsidR="00942C44">
        <w:rPr>
          <w:rFonts w:ascii="Helvetica Neue" w:hAnsi="Helvetica Neue"/>
        </w:rPr>
        <w:fldChar w:fldCharType="separate"/>
      </w:r>
      <w:r w:rsidR="008C4B3F">
        <w:rPr>
          <w:rFonts w:ascii="Helvetica Neue" w:hAnsi="Helvetica Neue" w:cs="Helvetica Neue"/>
        </w:rPr>
        <w:t>(Marques-Bonet et al. 2009; Benson 1999; Cheng et al. 2005)</w:t>
      </w:r>
      <w:r w:rsidR="00942C44">
        <w:rPr>
          <w:rFonts w:ascii="Helvetica Neue" w:hAnsi="Helvetica Neue"/>
        </w:rPr>
        <w:fldChar w:fldCharType="end"/>
      </w:r>
      <w:r w:rsidRPr="003821FC">
        <w:rPr>
          <w:rFonts w:ascii="Helvetica Neue" w:hAnsi="Helvetica Neue"/>
        </w:rPr>
        <w:t xml:space="preserve"> using the following parameters: </w:t>
      </w:r>
      <w:r w:rsidRPr="003821FC">
        <w:rPr>
          <w:rFonts w:ascii="Helvetica Neue" w:hAnsi="Helvetica Neue"/>
          <w:i/>
        </w:rPr>
        <w:t>match 2, mismatch 3, delta 5, PM 80, PI 10, minscore 30, maxperiod 1000</w:t>
      </w:r>
      <w:r w:rsidRPr="003821FC">
        <w:rPr>
          <w:rFonts w:ascii="Helvetica Neue" w:hAnsi="Helvetica Neue"/>
        </w:rPr>
        <w:t xml:space="preserve">. </w:t>
      </w:r>
      <w:r w:rsidR="009F780B">
        <w:rPr>
          <w:rFonts w:ascii="Helvetica Neue" w:hAnsi="Helvetica Neue"/>
        </w:rPr>
        <w:t xml:space="preserve">Masked </w:t>
      </w:r>
      <w:r w:rsidR="009F780B">
        <w:rPr>
          <w:rFonts w:ascii="Helvetica Neue" w:hAnsi="Helvetica Neue"/>
        </w:rPr>
        <w:lastRenderedPageBreak/>
        <w:t>regions were extended out by 36</w:t>
      </w:r>
      <w:r w:rsidR="00E57C16">
        <w:rPr>
          <w:rFonts w:ascii="Helvetica Neue" w:hAnsi="Helvetica Neue"/>
        </w:rPr>
        <w:t xml:space="preserve"> </w:t>
      </w:r>
      <w:r w:rsidR="009F780B">
        <w:rPr>
          <w:rFonts w:ascii="Helvetica Neue" w:hAnsi="Helvetica Neue"/>
        </w:rPr>
        <w:t>bp on either side after mapping to eliminate mapping edge effects adjacent to masked regions.</w:t>
      </w:r>
    </w:p>
    <w:p w14:paraId="7EF5A858" w14:textId="77777777" w:rsidR="00456CF1" w:rsidRPr="003821FC" w:rsidRDefault="00456CF1" w:rsidP="00F973E2">
      <w:pPr>
        <w:jc w:val="both"/>
        <w:rPr>
          <w:rFonts w:ascii="Helvetica Neue" w:hAnsi="Helvetica Neue"/>
          <w:b/>
        </w:rPr>
      </w:pPr>
    </w:p>
    <w:p w14:paraId="1015813A" w14:textId="2369D05A" w:rsidR="003821FC" w:rsidRPr="00414DB7" w:rsidRDefault="003821FC" w:rsidP="00F973E2">
      <w:pPr>
        <w:jc w:val="both"/>
        <w:rPr>
          <w:rFonts w:ascii="Helvetica Neue" w:hAnsi="Helvetica Neue"/>
          <w:b/>
          <w:u w:val="single"/>
        </w:rPr>
      </w:pPr>
      <w:r w:rsidRPr="00414DB7">
        <w:rPr>
          <w:rFonts w:ascii="Helvetica Neue" w:hAnsi="Helvetica Neue"/>
          <w:b/>
        </w:rPr>
        <w:t>Read</w:t>
      </w:r>
      <w:r w:rsidR="00792174">
        <w:rPr>
          <w:rFonts w:ascii="Helvetica Neue" w:hAnsi="Helvetica Neue"/>
          <w:b/>
        </w:rPr>
        <w:t>-</w:t>
      </w:r>
      <w:r w:rsidRPr="00414DB7">
        <w:rPr>
          <w:rFonts w:ascii="Helvetica Neue" w:hAnsi="Helvetica Neue"/>
          <w:b/>
        </w:rPr>
        <w:t>depth</w:t>
      </w:r>
      <w:r w:rsidR="00792174">
        <w:rPr>
          <w:rFonts w:ascii="Helvetica Neue" w:hAnsi="Helvetica Neue"/>
          <w:b/>
        </w:rPr>
        <w:t>-</w:t>
      </w:r>
      <w:r w:rsidRPr="00414DB7">
        <w:rPr>
          <w:rFonts w:ascii="Helvetica Neue" w:hAnsi="Helvetica Neue"/>
          <w:b/>
        </w:rPr>
        <w:t>based GC correction and copy number prediction</w:t>
      </w:r>
      <w:r w:rsidR="00414DB7" w:rsidRPr="00E57C16">
        <w:rPr>
          <w:rFonts w:ascii="Helvetica Neue" w:hAnsi="Helvetica Neue"/>
          <w:b/>
        </w:rPr>
        <w:t>:</w:t>
      </w:r>
      <w:r w:rsidR="00414DB7" w:rsidRPr="001E475F">
        <w:rPr>
          <w:rFonts w:ascii="Helvetica Neue" w:hAnsi="Helvetica Neue"/>
          <w:b/>
        </w:rPr>
        <w:t xml:space="preserve"> </w:t>
      </w:r>
      <w:r w:rsidRPr="003821FC">
        <w:rPr>
          <w:rFonts w:ascii="Helvetica Neue" w:hAnsi="Helvetica Neue"/>
        </w:rPr>
        <w:t>Copy numbers were estimated in tiled 500</w:t>
      </w:r>
      <w:r w:rsidR="007C1C05">
        <w:rPr>
          <w:rFonts w:ascii="Helvetica Neue" w:hAnsi="Helvetica Neue"/>
        </w:rPr>
        <w:t xml:space="preserve"> </w:t>
      </w:r>
      <w:r w:rsidRPr="003821FC">
        <w:rPr>
          <w:rFonts w:ascii="Helvetica Neue" w:hAnsi="Helvetica Neue"/>
        </w:rPr>
        <w:t>bp, 1</w:t>
      </w:r>
      <w:r w:rsidR="007C1C05">
        <w:rPr>
          <w:rFonts w:ascii="Helvetica Neue" w:hAnsi="Helvetica Neue"/>
        </w:rPr>
        <w:t xml:space="preserve"> </w:t>
      </w:r>
      <w:r w:rsidRPr="003821FC">
        <w:rPr>
          <w:rFonts w:ascii="Helvetica Neue" w:hAnsi="Helvetica Neue"/>
        </w:rPr>
        <w:t>kbp</w:t>
      </w:r>
      <w:r w:rsidR="00EA02D4">
        <w:rPr>
          <w:rFonts w:ascii="Helvetica Neue" w:hAnsi="Helvetica Neue"/>
        </w:rPr>
        <w:t>,</w:t>
      </w:r>
      <w:r w:rsidRPr="003821FC">
        <w:rPr>
          <w:rFonts w:ascii="Helvetica Neue" w:hAnsi="Helvetica Neue"/>
        </w:rPr>
        <w:t xml:space="preserve"> and 3</w:t>
      </w:r>
      <w:r w:rsidR="007C1C05">
        <w:rPr>
          <w:rFonts w:ascii="Helvetica Neue" w:hAnsi="Helvetica Neue"/>
        </w:rPr>
        <w:t xml:space="preserve"> </w:t>
      </w:r>
      <w:r w:rsidRPr="003821FC">
        <w:rPr>
          <w:rFonts w:ascii="Helvetica Neue" w:hAnsi="Helvetica Neue"/>
        </w:rPr>
        <w:t xml:space="preserve">kbp windows of unmasked sequence across the genome of each individual as described in Sudmant </w:t>
      </w:r>
      <w:r w:rsidRPr="003821FC">
        <w:rPr>
          <w:rFonts w:ascii="Helvetica Neue" w:hAnsi="Helvetica Neue"/>
          <w:i/>
        </w:rPr>
        <w:t xml:space="preserve">et al </w:t>
      </w:r>
      <w:r w:rsidRPr="001E475F">
        <w:rPr>
          <w:rFonts w:ascii="Helvetica Neue" w:hAnsi="Helvetica Neue"/>
        </w:rPr>
        <w:t>2010</w:t>
      </w:r>
      <w:r w:rsidR="00942C44">
        <w:rPr>
          <w:rFonts w:ascii="Helvetica Neue" w:hAnsi="Helvetica Neue"/>
        </w:rPr>
        <w:fldChar w:fldCharType="begin"/>
      </w:r>
      <w:r w:rsidR="008C4B3F">
        <w:rPr>
          <w:rFonts w:ascii="Helvetica Neue" w:hAnsi="Helvetica Neue"/>
        </w:rPr>
        <w:instrText xml:space="preserve"> ADDIN PAPERS2_CITATIONS &lt;citation&gt;&lt;uuid&gt;068027C7-0DFB-4D89-BF05-3CDC4508523C&lt;/uuid&gt;&lt;priority&gt;2&lt;/priority&gt;&lt;publications&gt;&lt;publication&gt;&lt;uuid&gt;6F8F1C38-52D4-4840-B70E-52A7677B5186&lt;/uuid&gt;&lt;volume&gt;491&lt;/volume&gt;&lt;accepted_date&gt;99201210011200000000222000&lt;/accepted_date&gt;&lt;doi&gt;10.1038/nature11632&lt;/doi&gt;&lt;startpage&gt;56&lt;/startpage&gt;&lt;publication_date&gt;99201211011200000000222000&lt;/publication_date&gt;&lt;url&gt;http://eutils.ncbi.nlm.nih.gov/entrez/eutils/elink.fcgi?dbfrom=pubmed&amp;amp;id=23128226&amp;amp;retmode=ref&amp;amp;cmd=prlinks&lt;/url&gt;&lt;type&gt;400&lt;/type&gt;&lt;title&gt;An integrated map of genetic variation from 1,092 human genomes.&lt;/title&gt;&lt;submission_date&gt;99201207041200000000222000&lt;/submission_date&gt;&lt;number&gt;7422&lt;/number&gt;&lt;subtype&gt;400&lt;/subtype&gt;&lt;endpage&gt;65&lt;/endpage&gt;&lt;bundle&gt;&lt;publication&gt;&lt;publisher&gt;Nature Publishing Group&lt;/publisher&gt;&lt;title&gt;Nature&lt;/title&gt;&lt;type&gt;-100&lt;/type&gt;&lt;subtype&gt;-100&lt;/subtype&gt;&lt;uuid&gt;7CA19A10-82CB-497C-8871-F9F093AA22F6&lt;/uuid&gt;&lt;/publication&gt;&lt;/bundle&gt;&lt;authors&gt;&lt;author&gt;&lt;lastName&gt;1000 Genomes Project Consortium&lt;/lastName&gt;&lt;/author&gt;&lt;author&gt;&lt;firstName&gt;Goncalo&lt;/firstName&gt;&lt;middleNames&gt;R&lt;/middleNames&gt;&lt;lastName&gt;Abecasis&lt;/lastName&gt;&lt;/author&gt;&lt;author&gt;&lt;firstName&gt;Adam&lt;/firstName&gt;&lt;lastName&gt;Auton&lt;/lastName&gt;&lt;/author&gt;&lt;author&gt;&lt;firstName&gt;Lisa&lt;/firstName&gt;&lt;middleNames&gt;D&lt;/middleNames&gt;&lt;lastName&gt;Brooks&lt;/lastName&gt;&lt;/author&gt;&lt;author&gt;&lt;firstName&gt;Mark&lt;/firstName&gt;&lt;middleNames&gt;A&lt;/middleNames&gt;&lt;lastName&gt;DePristo&lt;/lastName&gt;&lt;/author&gt;&lt;author&gt;&lt;firstName&gt;Richard&lt;/firstName&gt;&lt;middleNames&gt;M&lt;/middleNames&gt;&lt;lastName&gt;Durbin&lt;/lastName&gt;&lt;/author&gt;&lt;author&gt;&lt;firstName&gt;Robert&lt;/firstName&gt;&lt;middleNames&gt;E&lt;/middleNames&gt;&lt;lastName&gt;Handsaker&lt;/lastName&gt;&lt;/author&gt;&lt;author&gt;&lt;firstName&gt;Hyun&lt;/firstName&gt;&lt;middleNames&gt;Min&lt;/middleNames&gt;&lt;lastName&gt;Kang&lt;/lastName&gt;&lt;/author&gt;&lt;author&gt;&lt;firstName&gt;Gabor&lt;/firstName&gt;&lt;middleNames&gt;T&lt;/middleNames&gt;&lt;lastName&gt;Marth&lt;/lastName&gt;&lt;/author&gt;&lt;author&gt;&lt;firstName&gt;Gil&lt;/firstName&gt;&lt;middleNames&gt;A&lt;/middleNames&gt;&lt;lastName&gt;McVean&lt;/lastName&gt;&lt;/author&gt;&lt;/authors&gt;&lt;/publication&gt;&lt;publication&gt;&lt;uuid&gt;6D891C64-1090-4183-B459-12740774B6B6&lt;/uuid&gt;&lt;volume&gt;330&lt;/volume&gt;&lt;doi&gt;10.1126/science.1197005&lt;/doi&gt;&lt;startpage&gt;641&lt;/startpage&gt;&lt;publication_date&gt;99201010291200000000222000&lt;/publication_date&gt;&lt;url&gt;http://eutils.ncbi.nlm.nih.gov/entrez/eutils/elink.fcgi?dbfrom=pubmed&amp;amp;id=21030649&amp;amp;retmode=ref&amp;amp;cmd=prlinks&lt;/url&gt;&lt;type&gt;400&lt;/type&gt;&lt;title&gt;Diversity of human copy number variation and multicopy genes.&lt;/title&gt;&lt;location&gt;200,5,47.6508882,-122.3084023&lt;/location&gt;&lt;institution&gt;Department of Genome Sciences, University of Washington School of Medicine, Seattle, WA 98195, USA.&lt;/institution&gt;&lt;number&gt;6004&lt;/number&gt;&lt;subtype&gt;400&lt;/subtype&gt;&lt;endpage&gt;646&lt;/endpage&gt;&lt;bundle&gt;&lt;publication&gt;&lt;title&gt;Science (New York, N.Y.)&lt;/title&gt;&lt;type&gt;-100&lt;/type&gt;&lt;subtype&gt;-100&lt;/subtype&gt;&lt;uuid&gt;FB910DF1-9B9B-40FE-8003-1F4AC9EAA410&lt;/uuid&gt;&lt;/publication&gt;&lt;/bundle&gt;&lt;authors&gt;&lt;author&gt;&lt;firstName&gt;Peter&lt;/firstName&gt;&lt;middleNames&gt;H&lt;/middleNames&gt;&lt;lastName&gt;Sudmant&lt;/lastName&gt;&lt;/author&gt;&lt;author&gt;&lt;firstName&gt;Jacob&lt;/firstName&gt;&lt;middleNames&gt;O&lt;/middleNames&gt;&lt;lastName&gt;Kitzman&lt;/lastName&gt;&lt;/author&gt;&lt;author&gt;&lt;firstName&gt;Francesca&lt;/firstName&gt;&lt;lastName&gt;Antonacci&lt;/lastName&gt;&lt;/author&gt;&lt;author&gt;&lt;firstName&gt;Can&lt;/firstName&gt;&lt;lastName&gt;Alkan&lt;/lastName&gt;&lt;/author&gt;&lt;author&gt;&lt;firstName&gt;Maika&lt;/firstName&gt;&lt;lastName&gt;Malig&lt;/lastName&gt;&lt;/author&gt;&lt;author&gt;&lt;firstName&gt;Anya&lt;/firstName&gt;&lt;lastName&gt;Tsalenko&lt;/lastName&gt;&lt;/author&gt;&lt;author&gt;&lt;firstName&gt;Nick&lt;/firstName&gt;&lt;lastName&gt;Sampas&lt;/lastName&gt;&lt;/author&gt;&lt;author&gt;&lt;firstName&gt;Laurakay&lt;/firstName&gt;&lt;lastName&gt;Bruhn&lt;/lastName&gt;&lt;/author&gt;&lt;author&gt;&lt;firstName&gt;Jay&lt;/firstName&gt;&lt;lastName&gt;Shendure&lt;/lastName&gt;&lt;/author&gt;&lt;author&gt;&lt;lastName&gt;1000 Genomes Project&lt;/lastName&gt;&lt;/author&gt;&lt;author&gt;&lt;firstName&gt;Evan&lt;/firstName&gt;&lt;middleNames&gt;E&lt;/middleNames&gt;&lt;lastName&gt;Eichler&lt;/lastName&gt;&lt;/author&gt;&lt;/authors&gt;&lt;/publication&gt;&lt;/publications&gt;&lt;cites&gt;&lt;/cites&gt;&lt;/citation&gt;</w:instrText>
      </w:r>
      <w:r w:rsidR="00942C44">
        <w:rPr>
          <w:rFonts w:ascii="Helvetica Neue" w:hAnsi="Helvetica Neue"/>
        </w:rPr>
        <w:fldChar w:fldCharType="separate"/>
      </w:r>
      <w:r w:rsidR="008C4B3F">
        <w:rPr>
          <w:rFonts w:ascii="Helvetica Neue" w:hAnsi="Helvetica Neue" w:cs="Helvetica Neue"/>
        </w:rPr>
        <w:t>(1000 Genomes Project Consortium et al. 2012; Sudmant et al. 2010)</w:t>
      </w:r>
      <w:r w:rsidR="00942C44">
        <w:rPr>
          <w:rFonts w:ascii="Helvetica Neue" w:hAnsi="Helvetica Neue"/>
        </w:rPr>
        <w:fldChar w:fldCharType="end"/>
      </w:r>
      <w:r w:rsidRPr="003821FC">
        <w:rPr>
          <w:rFonts w:ascii="Helvetica Neue" w:hAnsi="Helvetica Neue"/>
        </w:rPr>
        <w:t>. First, a GC correction step was performed to eliminate biases in sequence coverage introduced during library construction and associated with the GC content of loci. For each individual a multiplicative GC correction factor was calculated and applied to the genome. This correction factor was calculated by determining the average read</w:t>
      </w:r>
      <w:r w:rsidR="00792174">
        <w:rPr>
          <w:rFonts w:ascii="Helvetica Neue" w:hAnsi="Helvetica Neue"/>
        </w:rPr>
        <w:t>-</w:t>
      </w:r>
      <w:r w:rsidRPr="003821FC">
        <w:rPr>
          <w:rFonts w:ascii="Helvetica Neue" w:hAnsi="Helvetica Neue"/>
        </w:rPr>
        <w:t xml:space="preserve">depth across putative invariant </w:t>
      </w:r>
      <w:r w:rsidR="000A751A">
        <w:rPr>
          <w:rFonts w:ascii="Helvetica Neue" w:hAnsi="Helvetica Neue"/>
        </w:rPr>
        <w:t>diploid</w:t>
      </w:r>
      <w:r w:rsidR="001D64E0">
        <w:rPr>
          <w:rFonts w:ascii="Helvetica Neue" w:hAnsi="Helvetica Neue"/>
        </w:rPr>
        <w:t xml:space="preserve"> regions of the human genome </w:t>
      </w:r>
      <w:r w:rsidRPr="003821FC">
        <w:rPr>
          <w:rFonts w:ascii="Helvetica Neue" w:hAnsi="Helvetica Neue"/>
        </w:rPr>
        <w:t>(</w:t>
      </w:r>
      <w:r w:rsidR="001D64E0">
        <w:rPr>
          <w:rFonts w:ascii="Helvetica Neue" w:hAnsi="Helvetica Neue"/>
        </w:rPr>
        <w:t xml:space="preserve">potentially copy number variable loci subtracted from </w:t>
      </w:r>
      <w:r w:rsidR="00540329" w:rsidRPr="003821FC">
        <w:rPr>
          <w:rFonts w:ascii="Helvetica Neue" w:hAnsi="Helvetica Neue"/>
        </w:rPr>
        <w:t>HG18</w:t>
      </w:r>
      <w:r w:rsidR="001D64E0">
        <w:rPr>
          <w:rFonts w:ascii="Helvetica Neue" w:hAnsi="Helvetica Neue"/>
        </w:rPr>
        <w:t>, namely, the</w:t>
      </w:r>
      <w:r w:rsidRPr="003821FC">
        <w:rPr>
          <w:rFonts w:ascii="Helvetica Neue" w:hAnsi="Helvetica Neue"/>
        </w:rPr>
        <w:t xml:space="preserve"> </w:t>
      </w:r>
      <w:r w:rsidR="001D64E0">
        <w:rPr>
          <w:rFonts w:ascii="Helvetica Neue" w:hAnsi="Helvetica Neue"/>
        </w:rPr>
        <w:t>Databa</w:t>
      </w:r>
      <w:r w:rsidR="007D0688">
        <w:rPr>
          <w:rFonts w:ascii="Helvetica Neue" w:hAnsi="Helvetica Neue"/>
        </w:rPr>
        <w:t>se of Genomic Variants, gaps,</w:t>
      </w:r>
      <w:r w:rsidRPr="003821FC">
        <w:rPr>
          <w:rFonts w:ascii="Helvetica Neue" w:hAnsi="Helvetica Neue"/>
        </w:rPr>
        <w:t xml:space="preserve"> segmental duplications</w:t>
      </w:r>
      <w:r w:rsidR="00F14A06">
        <w:rPr>
          <w:rFonts w:ascii="Helvetica Neue" w:hAnsi="Helvetica Neue"/>
        </w:rPr>
        <w:t xml:space="preserve"> (SDs)</w:t>
      </w:r>
      <w:r w:rsidR="00EA02D4">
        <w:rPr>
          <w:rFonts w:ascii="Helvetica Neue" w:hAnsi="Helvetica Neue"/>
        </w:rPr>
        <w:t>,</w:t>
      </w:r>
      <w:r w:rsidR="007D0688">
        <w:rPr>
          <w:rFonts w:ascii="Helvetica Neue" w:hAnsi="Helvetica Neue"/>
        </w:rPr>
        <w:t xml:space="preserve"> and copy number variants identified by Conrad </w:t>
      </w:r>
      <w:r w:rsidR="007D0688">
        <w:rPr>
          <w:rFonts w:ascii="Helvetica Neue" w:hAnsi="Helvetica Neue"/>
          <w:i/>
        </w:rPr>
        <w:t>et al</w:t>
      </w:r>
      <w:r w:rsidR="00942C44">
        <w:rPr>
          <w:rFonts w:ascii="Helvetica Neue" w:hAnsi="Helvetica Neue"/>
          <w:i/>
        </w:rPr>
        <w:fldChar w:fldCharType="begin"/>
      </w:r>
      <w:r w:rsidR="008C4B3F">
        <w:rPr>
          <w:rFonts w:ascii="Helvetica Neue" w:hAnsi="Helvetica Neue"/>
          <w:i/>
        </w:rPr>
        <w:instrText xml:space="preserve"> ADDIN PAPERS2_CITATIONS &lt;citation&gt;&lt;uuid&gt;4094D507-0441-4D1F-8F92-33B0F4746C49&lt;/uuid&gt;&lt;priority&gt;3&lt;/priority&gt;&lt;publications&gt;&lt;publication&gt;&lt;uuid&gt;2A216801-C566-47C3-B741-1298D2F6807B&lt;/uuid&gt;&lt;volume&gt;338&lt;/volume&gt;&lt;doi&gt;10.1126/science.1224344&lt;/doi&gt;&lt;startpage&gt;222&lt;/startpage&gt;&lt;publication_date&gt;99201210111200000000222000&lt;/publication_date&gt;&lt;url&gt;http://eutils.ncbi.nlm.nih.gov/entrez/eutils/elink.fcgi?dbfrom=pubmed&amp;amp;id=22936568&amp;amp;retmode=ref&amp;amp;cmd=prlinks&lt;/url&gt;&lt;type&gt;400&lt;/type&gt;&lt;title&gt;A High-Coverage Genome Sequence from an Archaic Denisovan Individual.&lt;/title&gt;&lt;location&gt;200,9,51.3216753,12.3948637&lt;/location&gt;&lt;institution&gt;Department of Evolutionary Genetics, Max Planck Institute for Evolutionary Anthropology, D-04103 Leipzig, Germany.&lt;/institution&gt;&lt;number&gt;6104&lt;/number&gt;&lt;subtype&gt;400&lt;/subtype&gt;&lt;endpage&gt;226&lt;/endpage&gt;&lt;bundle&gt;&lt;publication&gt;&lt;title&gt;Science (New York, N.Y.)&lt;/title&gt;&lt;type&gt;-100&lt;/type&gt;&lt;subtype&gt;-100&lt;/subtype&gt;&lt;uuid&gt;FB910DF1-9B9B-40FE-8003-1F4AC9EAA410&lt;/uuid&gt;&lt;/publication&gt;&lt;/bundle&gt;&lt;authors&gt;&lt;author&gt;&lt;firstName&gt;Matthias&lt;/firstName&gt;&lt;lastName&gt;Meyer&lt;/lastName&gt;&lt;/author&gt;&lt;author&gt;&lt;firstName&gt;Martin&lt;/firstName&gt;&lt;lastName&gt;Kircher&lt;/lastName&gt;&lt;/author&gt;&lt;author&gt;&lt;firstName&gt;Marie-Theres&lt;/firstName&gt;&lt;lastName&gt;Gansauge&lt;/lastName&gt;&lt;/author&gt;&lt;author&gt;&lt;firstName&gt;Heng&lt;/firstName&gt;&lt;lastName&gt;Li&lt;/lastName&gt;&lt;/author&gt;&lt;author&gt;&lt;firstName&gt;Fernando&lt;/firstName&gt;&lt;lastName&gt;Racimo&lt;/lastName&gt;&lt;/author&gt;&lt;author&gt;&lt;firstName&gt;Swapan&lt;/firstName&gt;&lt;lastName&gt;Mallick&lt;/lastName&gt;&lt;/author&gt;&lt;author&gt;&lt;firstName&gt;Joshua&lt;/firstName&gt;&lt;middleNames&gt;G&lt;/middleNames&gt;&lt;lastName&gt;Schraiber&lt;/lastName&gt;&lt;/author&gt;&lt;author&gt;&lt;firstName&gt;Flora&lt;/firstName&gt;&lt;lastName&gt;Jay&lt;/lastName&gt;&lt;/author&gt;&lt;author&gt;&lt;firstName&gt;Kay&lt;/firstName&gt;&lt;lastName&gt;Prüfer&lt;/lastName&gt;&lt;/author&gt;&lt;author&gt;&lt;nonDroppingParticle&gt;de&lt;/nonDroppingParticle&gt;&lt;firstName&gt;Cesare&lt;/firstName&gt;&lt;lastName&gt;Filippo&lt;/lastName&gt;&lt;/author&gt;&lt;author&gt;&lt;firstName&gt;Peter&lt;/firstName&gt;&lt;middleNames&gt;H&lt;/middleNames&gt;&lt;lastName&gt;Sudmant&lt;/lastName&gt;&lt;/author&gt;&lt;author&gt;&lt;firstName&gt;Can&lt;/firstName&gt;&lt;lastName&gt;Alkan&lt;/lastName&gt;&lt;/author&gt;&lt;author&gt;&lt;firstName&gt;Qiaomei&lt;/firstName&gt;&lt;lastName&gt;Fu&lt;/lastName&gt;&lt;/author&gt;&lt;author&gt;&lt;firstName&gt;Ron&lt;/firstName&gt;&lt;lastName&gt;Do&lt;/lastName&gt;&lt;/author&gt;&lt;author&gt;&lt;firstName&gt;Nadin&lt;/firstName&gt;&lt;lastName&gt;Rohland&lt;/lastName&gt;&lt;/author&gt;&lt;author&gt;&lt;firstName&gt;Arti&lt;/firstName&gt;&lt;lastName&gt;Tandon&lt;/lastName&gt;&lt;/author&gt;&lt;author&gt;&lt;firstName&gt;Michael&lt;/firstName&gt;&lt;lastName&gt;Siebauer&lt;/lastName&gt;&lt;/author&gt;&lt;author&gt;&lt;firstName&gt;Richard&lt;/firstName&gt;&lt;middleNames&gt;E&lt;/middleNames&gt;&lt;lastName&gt;Green&lt;/lastName&gt;&lt;/author&gt;&lt;author&gt;&lt;firstName&gt;Katarzyna&lt;/firstName&gt;&lt;lastName&gt;Bryc&lt;/lastName&gt;&lt;/author&gt;&lt;author&gt;&lt;firstName&gt;Adrian&lt;/firstName&gt;&lt;middleNames&gt;W&lt;/middleNames&gt;&lt;lastName&gt;Briggs&lt;/lastName&gt;&lt;/author&gt;&lt;author&gt;&lt;firstName&gt;Udo&lt;/firstName&gt;&lt;lastName&gt;Stenzel&lt;/lastName&gt;&lt;/author&gt;&lt;author&gt;&lt;firstName&gt;Jesse&lt;/firstName&gt;&lt;lastName&gt;Dabney&lt;/lastName&gt;&lt;/author&gt;&lt;author&gt;&lt;firstName&gt;Jay&lt;/firstName&gt;&lt;lastName&gt;Shendure&lt;/lastName&gt;&lt;/author&gt;&lt;author&gt;&lt;firstName&gt;Jacob&lt;/firstName&gt;&lt;lastName&gt;Kitzman&lt;/lastName&gt;&lt;/author&gt;&lt;author&gt;&lt;firstName&gt;Michael&lt;/firstName&gt;&lt;middleNames&gt;F&lt;/middleNames&gt;&lt;lastName&gt;Hammer&lt;/lastName&gt;&lt;/author&gt;&lt;author&gt;&lt;firstName&gt;Michael&lt;/firstName&gt;&lt;middleNames&gt;V&lt;/middleNames&gt;&lt;lastName&gt;Shunkov&lt;/lastName&gt;&lt;/author&gt;&lt;author&gt;&lt;firstName&gt;Anatoli&lt;/firstName&gt;&lt;middleNames&gt;P&lt;/middleNames&gt;&lt;lastName&gt;Derevianko&lt;/lastName&gt;&lt;/author&gt;&lt;author&gt;&lt;firstName&gt;Nick&lt;/firstName&gt;&lt;lastName&gt;Patterson&lt;/lastName&gt;&lt;/author&gt;&lt;author&gt;&lt;firstName&gt;Aida&lt;/firstName&gt;&lt;middleNames&gt;M&lt;/middleNames&gt;&lt;lastName&gt;Andrés&lt;/lastName&gt;&lt;/author&gt;&lt;author&gt;&lt;firstName&gt;Evan&lt;/firstName&gt;&lt;middleNames&gt;E&lt;/middleNames&gt;&lt;lastName&gt;Eichler&lt;/lastName&gt;&lt;/author&gt;&lt;author&gt;&lt;firstName&gt;Montgomery&lt;/firstName&gt;&lt;lastName&gt;Slatkin&lt;/lastName&gt;&lt;/author&gt;&lt;author&gt;&lt;firstName&gt;David&lt;/firstName&gt;&lt;lastName&gt;Reich&lt;/lastName&gt;&lt;/author&gt;&lt;author&gt;&lt;firstName&gt;Janet&lt;/firstName&gt;&lt;lastName&gt;Kelso&lt;/lastName&gt;&lt;/author&gt;&lt;author&gt;&lt;firstName&gt;Svante&lt;/firstName&gt;&lt;lastName&gt;Pääbo&lt;/lastName&gt;&lt;/author&gt;&lt;/authors&gt;&lt;/publication&gt;&lt;publication&gt;&lt;uuid&gt;B6559303-A1D7-494B-8226-4DF3F97BEDF7&lt;/uuid&gt;&lt;volume&gt;464&lt;/volume&gt;&lt;accepted_date&gt;99200909211200000000222000&lt;/accepted_date&gt;&lt;doi&gt;10.1038/nature08516&lt;/doi&gt;&lt;startpage&gt;704&lt;/startpage&gt;&lt;publication_date&gt;99201004011200000000222000&lt;/publication_date&gt;&lt;url&gt;http://eutils.ncbi.nlm.nih.gov/entrez/eutils/elink.fcgi?dbfrom=pubmed&amp;amp;id=19812545&amp;amp;retmode=ref&amp;amp;cmd=prlinks&lt;/url&gt;&lt;type&gt;400&lt;/type&gt;&lt;title&gt;Origins and functional impact of copy number variation in the human genome.&lt;/title&gt;&lt;submission_date&gt;99200908141200000000222000&lt;/submission_date&gt;&lt;number&gt;7289&lt;/number&gt;&lt;institution&gt;The Wellcome Trust Sanger Institute, Wellcome Trust Genome Campus, Hinxton, Cambridge, CB10 1SA UK.&lt;/institution&gt;&lt;subtype&gt;400&lt;/subtype&gt;&lt;endpage&gt;712&lt;/endpage&gt;&lt;bundle&gt;&lt;publication&gt;&lt;publisher&gt;Nature Publishing Group&lt;/publisher&gt;&lt;title&gt;Nature&lt;/title&gt;&lt;type&gt;-100&lt;/type&gt;&lt;subtype&gt;-100&lt;/subtype&gt;&lt;uuid&gt;7CA19A10-82CB-497C-8871-F9F093AA22F6&lt;/uuid&gt;&lt;/publication&gt;&lt;/bundle&gt;&lt;authors&gt;&lt;author&gt;&lt;firstName&gt;Donald&lt;/firstName&gt;&lt;middleNames&gt;F&lt;/middleNames&gt;&lt;lastName&gt;Conrad&lt;/lastName&gt;&lt;/author&gt;&lt;author&gt;&lt;firstName&gt;Dalila&lt;/firstName&gt;&lt;lastName&gt;Pinto&lt;/lastName&gt;&lt;/author&gt;&lt;author&gt;&lt;firstName&gt;Richard&lt;/firstName&gt;&lt;lastName&gt;Redon&lt;/lastName&gt;&lt;/author&gt;&lt;author&gt;&lt;firstName&gt;Lars&lt;/firstName&gt;&lt;lastName&gt;Feuk&lt;/lastName&gt;&lt;/author&gt;&lt;author&gt;&lt;firstName&gt;Omer&lt;/firstName&gt;&lt;lastName&gt;Gokcumen&lt;/lastName&gt;&lt;/author&gt;&lt;author&gt;&lt;firstName&gt;Yujun&lt;/firstName&gt;&lt;lastName&gt;Zhang&lt;/lastName&gt;&lt;/author&gt;&lt;author&gt;&lt;firstName&gt;Jan&lt;/firstName&gt;&lt;lastName&gt;Aerts&lt;/lastName&gt;&lt;/author&gt;&lt;author&gt;&lt;firstName&gt;T&lt;/firstName&gt;&lt;middleNames&gt;Daniel&lt;/middleNames&gt;&lt;lastName&gt;Andrews&lt;/lastName&gt;&lt;/author&gt;&lt;author&gt;&lt;firstName&gt;Chris&lt;/firstName&gt;&lt;lastName&gt;Barnes&lt;/lastName&gt;&lt;/author&gt;&lt;author&gt;&lt;firstName&gt;Peter&lt;/firstName&gt;&lt;lastName&gt;Campbell&lt;/lastName&gt;&lt;/author&gt;&lt;author&gt;&lt;firstName&gt;Tomas&lt;/firstName&gt;&lt;lastName&gt;Fitzgerald&lt;/lastName&gt;&lt;/author&gt;&lt;author&gt;&lt;firstName&gt;Min&lt;/firstName&gt;&lt;lastName&gt;Hu&lt;/lastName&gt;&lt;/author&gt;&lt;author&gt;&lt;firstName&gt;Chun&lt;/firstName&gt;&lt;middleNames&gt;Hwa&lt;/middleNames&gt;&lt;lastName&gt;Ihm&lt;/lastName&gt;&lt;/author&gt;&lt;author&gt;&lt;firstName&gt;Kati&lt;/firstName&gt;&lt;lastName&gt;Kristiansson&lt;/lastName&gt;&lt;/author&gt;&lt;author&gt;&lt;firstName&gt;Daniel&lt;/firstName&gt;&lt;middleNames&gt;G&lt;/middleNames&gt;&lt;lastName&gt;Macarthur&lt;/lastName&gt;&lt;/author&gt;&lt;author&gt;&lt;firstName&gt;Jeffrey&lt;/firstName&gt;&lt;middleNames&gt;R&lt;/middleNames&gt;&lt;lastName&gt;Macdonald&lt;/lastName&gt;&lt;/author&gt;&lt;author&gt;&lt;firstName&gt;Ifejinelo&lt;/firstName&gt;&lt;lastName&gt;Onyiah&lt;/lastName&gt;&lt;/author&gt;&lt;author&gt;&lt;firstName&gt;Andy&lt;/firstName&gt;&lt;middleNames&gt;Wing Chun&lt;/middleNames&gt;&lt;lastName&gt;Pang&lt;/lastName&gt;&lt;/author&gt;&lt;author&gt;&lt;firstName&gt;Sam&lt;/firstName&gt;&lt;lastName&gt;Robson&lt;/lastName&gt;&lt;/author&gt;&lt;author&gt;&lt;firstName&gt;Kathy&lt;/firstName&gt;&lt;lastName&gt;Stirrups&lt;/lastName&gt;&lt;/author&gt;&lt;author&gt;&lt;firstName&gt;Armand&lt;/firstName&gt;&lt;lastName&gt;Valsesia&lt;/lastName&gt;&lt;/author&gt;&lt;author&gt;&lt;firstName&gt;Klaudia&lt;/firstName&gt;&lt;lastName&gt;Walter&lt;/lastName&gt;&lt;/author&gt;&lt;author&gt;&lt;firstName&gt;John&lt;/firstName&gt;&lt;lastName&gt;Wei&lt;/lastName&gt;&lt;/author&gt;&lt;author&gt;&lt;lastName&gt;Wellcome Trust Case Control Consortium&lt;/lastName&gt;&lt;/author&gt;&lt;author&gt;&lt;firstName&gt;Chris&lt;/firstName&gt;&lt;lastName&gt;Tyler-Smith&lt;/lastName&gt;&lt;/author&gt;&lt;author&gt;&lt;firstName&gt;Nigel&lt;/firstName&gt;&lt;middleNames&gt;P&lt;/middleNames&gt;&lt;lastName&gt;Carter&lt;/lastName&gt;&lt;/author&gt;&lt;author&gt;&lt;firstName&gt;Charles&lt;/firstName&gt;&lt;lastName&gt;Lee&lt;/lastName&gt;&lt;/author&gt;&lt;author&gt;&lt;firstName&gt;Stephen&lt;/firstName&gt;&lt;middleNames&gt;W&lt;/middleNames&gt;&lt;lastName&gt;Scherer&lt;/lastName&gt;&lt;/author&gt;&lt;author&gt;&lt;firstName&gt;Matthew&lt;/firstName&gt;&lt;middleNames&gt;E&lt;/middleNames&gt;&lt;lastName&gt;Hurles&lt;/lastName&gt;&lt;/author&gt;&lt;/authors&gt;&lt;/publication&gt;&lt;/publications&gt;&lt;cites&gt;&lt;/cites&gt;&lt;/citation&gt;</w:instrText>
      </w:r>
      <w:r w:rsidR="00942C44">
        <w:rPr>
          <w:rFonts w:ascii="Helvetica Neue" w:hAnsi="Helvetica Neue"/>
          <w:i/>
        </w:rPr>
        <w:fldChar w:fldCharType="separate"/>
      </w:r>
      <w:r w:rsidR="008C4B3F">
        <w:rPr>
          <w:rFonts w:ascii="Helvetica Neue" w:hAnsi="Helvetica Neue" w:cs="Helvetica Neue"/>
        </w:rPr>
        <w:t>(Meyer et al. 2012; Conrad et al. 2010)</w:t>
      </w:r>
      <w:r w:rsidR="00942C44">
        <w:rPr>
          <w:rFonts w:ascii="Helvetica Neue" w:hAnsi="Helvetica Neue"/>
          <w:i/>
        </w:rPr>
        <w:fldChar w:fldCharType="end"/>
      </w:r>
      <w:r w:rsidRPr="003821FC">
        <w:rPr>
          <w:rFonts w:ascii="Helvetica Neue" w:hAnsi="Helvetica Neue"/>
        </w:rPr>
        <w:t xml:space="preserve"> binned by GC content as computed in 401 base-pair windows across the genome. A correction factor k</w:t>
      </w:r>
      <w:r w:rsidRPr="003821FC">
        <w:rPr>
          <w:rFonts w:ascii="Helvetica Neue" w:hAnsi="Helvetica Neue"/>
          <w:vertAlign w:val="subscript"/>
        </w:rPr>
        <w:t xml:space="preserve">GC </w:t>
      </w:r>
      <w:r w:rsidRPr="003821FC">
        <w:rPr>
          <w:rFonts w:ascii="Helvetica Neue" w:hAnsi="Helvetica Neue"/>
        </w:rPr>
        <w:t>was then calculated as k</w:t>
      </w:r>
      <w:r w:rsidRPr="003821FC">
        <w:rPr>
          <w:rFonts w:ascii="Helvetica Neue" w:hAnsi="Helvetica Neue"/>
          <w:vertAlign w:val="subscript"/>
        </w:rPr>
        <w:t>GC</w:t>
      </w:r>
      <w:r w:rsidRPr="003821FC">
        <w:rPr>
          <w:rFonts w:ascii="Helvetica Neue" w:hAnsi="Helvetica Neue"/>
        </w:rPr>
        <w:t>=</w:t>
      </w:r>
      <w:r w:rsidRPr="003821FC">
        <w:rPr>
          <w:rFonts w:ascii="Minion Pro SmBd" w:hAnsi="Minion Pro SmBd" w:cs="Minion Pro SmBd"/>
        </w:rPr>
        <w:t>μ</w:t>
      </w:r>
      <w:r w:rsidRPr="003821FC">
        <w:rPr>
          <w:rFonts w:ascii="Helvetica Neue" w:hAnsi="Helvetica Neue"/>
          <w:vertAlign w:val="subscript"/>
        </w:rPr>
        <w:t>total</w:t>
      </w:r>
      <w:r w:rsidRPr="003821FC">
        <w:rPr>
          <w:rFonts w:ascii="Helvetica Neue" w:hAnsi="Helvetica Neue"/>
        </w:rPr>
        <w:t>/</w:t>
      </w:r>
      <w:r w:rsidRPr="003821FC">
        <w:rPr>
          <w:rFonts w:ascii="Minion Pro SmBd" w:hAnsi="Minion Pro SmBd" w:cs="Minion Pro SmBd"/>
        </w:rPr>
        <w:t>μ</w:t>
      </w:r>
      <w:r w:rsidRPr="003821FC">
        <w:rPr>
          <w:rFonts w:ascii="Helvetica Neue" w:hAnsi="Helvetica Neue"/>
          <w:vertAlign w:val="subscript"/>
        </w:rPr>
        <w:t>GC</w:t>
      </w:r>
      <w:r w:rsidRPr="003821FC">
        <w:rPr>
          <w:rFonts w:ascii="Helvetica Neue" w:hAnsi="Helvetica Neue"/>
        </w:rPr>
        <w:t xml:space="preserve"> where </w:t>
      </w:r>
      <w:r w:rsidRPr="003821FC">
        <w:rPr>
          <w:rFonts w:ascii="Minion Pro SmBd" w:hAnsi="Minion Pro SmBd" w:cs="Minion Pro SmBd"/>
        </w:rPr>
        <w:t>μ</w:t>
      </w:r>
      <w:r w:rsidRPr="003821FC">
        <w:rPr>
          <w:rFonts w:ascii="Helvetica Neue" w:hAnsi="Helvetica Neue"/>
          <w:vertAlign w:val="subscript"/>
        </w:rPr>
        <w:t>total</w:t>
      </w:r>
      <w:r w:rsidRPr="003821FC">
        <w:rPr>
          <w:rFonts w:ascii="Helvetica Neue" w:hAnsi="Helvetica Neue"/>
        </w:rPr>
        <w:t xml:space="preserve"> is the total average read</w:t>
      </w:r>
      <w:r w:rsidR="00792174">
        <w:rPr>
          <w:rFonts w:ascii="Helvetica Neue" w:hAnsi="Helvetica Neue"/>
        </w:rPr>
        <w:t>-</w:t>
      </w:r>
      <w:r w:rsidRPr="003821FC">
        <w:rPr>
          <w:rFonts w:ascii="Helvetica Neue" w:hAnsi="Helvetica Neue"/>
        </w:rPr>
        <w:t xml:space="preserve">depth and </w:t>
      </w:r>
      <w:r w:rsidRPr="003821FC">
        <w:rPr>
          <w:rFonts w:ascii="Minion Pro SmBd" w:hAnsi="Minion Pro SmBd" w:cs="Minion Pro SmBd"/>
        </w:rPr>
        <w:t>μ</w:t>
      </w:r>
      <w:r w:rsidRPr="003821FC">
        <w:rPr>
          <w:rFonts w:ascii="Helvetica Neue" w:hAnsi="Helvetica Neue"/>
          <w:vertAlign w:val="subscript"/>
        </w:rPr>
        <w:t>GC</w:t>
      </w:r>
      <w:r w:rsidRPr="003821FC">
        <w:rPr>
          <w:rFonts w:ascii="Helvetica Neue" w:hAnsi="Helvetica Neue"/>
        </w:rPr>
        <w:t xml:space="preserve"> is the read</w:t>
      </w:r>
      <w:r w:rsidR="00792174">
        <w:rPr>
          <w:rFonts w:ascii="Helvetica Neue" w:hAnsi="Helvetica Neue"/>
        </w:rPr>
        <w:t>-</w:t>
      </w:r>
      <w:r w:rsidRPr="003821FC">
        <w:rPr>
          <w:rFonts w:ascii="Helvetica Neue" w:hAnsi="Helvetica Neue"/>
        </w:rPr>
        <w:t>depth within a particular GC content bin. The corrected read</w:t>
      </w:r>
      <w:r w:rsidR="00792174">
        <w:rPr>
          <w:rFonts w:ascii="Helvetica Neue" w:hAnsi="Helvetica Neue"/>
        </w:rPr>
        <w:t>-</w:t>
      </w:r>
      <w:r w:rsidRPr="003821FC">
        <w:rPr>
          <w:rFonts w:ascii="Helvetica Neue" w:hAnsi="Helvetica Neue"/>
        </w:rPr>
        <w:t xml:space="preserve">depth at a base </w:t>
      </w:r>
      <w:r w:rsidRPr="003821FC">
        <w:rPr>
          <w:rFonts w:ascii="Helvetica Neue" w:hAnsi="Helvetica Neue"/>
          <w:i/>
        </w:rPr>
        <w:t xml:space="preserve">x </w:t>
      </w:r>
      <w:r w:rsidRPr="003821FC">
        <w:rPr>
          <w:rFonts w:ascii="Helvetica Neue" w:hAnsi="Helvetica Neue"/>
        </w:rPr>
        <w:t xml:space="preserve">where </w:t>
      </w:r>
      <w:r w:rsidRPr="003821FC">
        <w:rPr>
          <w:rFonts w:ascii="Helvetica Neue" w:hAnsi="Helvetica Neue"/>
          <w:i/>
        </w:rPr>
        <w:t xml:space="preserve">d(x) </w:t>
      </w:r>
      <w:r w:rsidRPr="003821FC">
        <w:rPr>
          <w:rFonts w:ascii="Helvetica Neue" w:hAnsi="Helvetica Neue"/>
        </w:rPr>
        <w:t xml:space="preserve">is the read-depth at base </w:t>
      </w:r>
      <w:r w:rsidRPr="003821FC">
        <w:rPr>
          <w:rFonts w:ascii="Helvetica Neue" w:hAnsi="Helvetica Neue"/>
          <w:i/>
        </w:rPr>
        <w:t xml:space="preserve">x </w:t>
      </w:r>
      <w:r w:rsidRPr="003821FC">
        <w:rPr>
          <w:rFonts w:ascii="Helvetica Neue" w:hAnsi="Helvetica Neue"/>
        </w:rPr>
        <w:t xml:space="preserve">is then calculated as </w:t>
      </w:r>
      <w:r w:rsidRPr="003821FC">
        <w:rPr>
          <w:rFonts w:ascii="Helvetica Neue" w:hAnsi="Helvetica Neue"/>
          <w:i/>
        </w:rPr>
        <w:t>d’(x) = d(x)*k</w:t>
      </w:r>
      <w:r w:rsidRPr="003821FC">
        <w:rPr>
          <w:rFonts w:ascii="Helvetica Neue" w:hAnsi="Helvetica Neue"/>
          <w:i/>
          <w:vertAlign w:val="subscript"/>
        </w:rPr>
        <w:t>GC</w:t>
      </w:r>
      <w:r w:rsidRPr="003821FC">
        <w:rPr>
          <w:rFonts w:ascii="Helvetica Neue" w:hAnsi="Helvetica Neue"/>
          <w:vertAlign w:val="subscript"/>
        </w:rPr>
        <w:t xml:space="preserve"> </w:t>
      </w:r>
      <w:r w:rsidRPr="003821FC">
        <w:rPr>
          <w:rFonts w:ascii="Helvetica Neue" w:hAnsi="Helvetica Neue"/>
        </w:rPr>
        <w:t>where k</w:t>
      </w:r>
      <w:r w:rsidRPr="003821FC">
        <w:rPr>
          <w:rFonts w:ascii="Helvetica Neue" w:hAnsi="Helvetica Neue"/>
        </w:rPr>
        <w:softHyphen/>
      </w:r>
      <w:r w:rsidRPr="003821FC">
        <w:rPr>
          <w:rFonts w:ascii="Helvetica Neue" w:hAnsi="Helvetica Neue"/>
          <w:vertAlign w:val="subscript"/>
        </w:rPr>
        <w:t xml:space="preserve">GC </w:t>
      </w:r>
      <w:r w:rsidRPr="003821FC">
        <w:rPr>
          <w:rFonts w:ascii="Helvetica Neue" w:hAnsi="Helvetica Neue"/>
        </w:rPr>
        <w:t xml:space="preserve">is chosen to match the particular GC content at base </w:t>
      </w:r>
      <w:r w:rsidRPr="003821FC">
        <w:rPr>
          <w:rFonts w:ascii="Helvetica Neue" w:hAnsi="Helvetica Neue"/>
          <w:i/>
        </w:rPr>
        <w:t>x.</w:t>
      </w:r>
      <w:r w:rsidRPr="003821FC">
        <w:rPr>
          <w:rFonts w:ascii="Helvetica Neue" w:hAnsi="Helvetica Neue"/>
        </w:rPr>
        <w:t xml:space="preserve"> Copy numbers were then estimated by using a linear regression model fit to regions of known copy number 2 in all primates.</w:t>
      </w:r>
    </w:p>
    <w:p w14:paraId="240B564E" w14:textId="77777777" w:rsidR="003821FC" w:rsidRPr="003821FC" w:rsidRDefault="003821FC" w:rsidP="00F973E2">
      <w:pPr>
        <w:jc w:val="both"/>
        <w:rPr>
          <w:rFonts w:ascii="Helvetica Neue" w:hAnsi="Helvetica Neue"/>
          <w:b/>
        </w:rPr>
      </w:pPr>
    </w:p>
    <w:p w14:paraId="67B3F382" w14:textId="2D6AD96C" w:rsidR="00205072" w:rsidRDefault="003821FC" w:rsidP="00F973E2">
      <w:pPr>
        <w:jc w:val="both"/>
        <w:rPr>
          <w:rFonts w:ascii="Helvetica Neue" w:hAnsi="Helvetica Neue"/>
        </w:rPr>
      </w:pPr>
      <w:r w:rsidRPr="003821FC">
        <w:rPr>
          <w:rFonts w:ascii="Helvetica Neue" w:hAnsi="Helvetica Neue"/>
          <w:b/>
        </w:rPr>
        <w:t>Genome</w:t>
      </w:r>
      <w:r w:rsidR="00EA02D4">
        <w:rPr>
          <w:rFonts w:ascii="Helvetica Neue" w:hAnsi="Helvetica Neue"/>
          <w:b/>
        </w:rPr>
        <w:t>-</w:t>
      </w:r>
      <w:r w:rsidRPr="003821FC">
        <w:rPr>
          <w:rFonts w:ascii="Helvetica Neue" w:hAnsi="Helvetica Neue"/>
          <w:b/>
        </w:rPr>
        <w:t xml:space="preserve">wide copy number 2 assessment: </w:t>
      </w:r>
      <w:r w:rsidRPr="003821FC">
        <w:rPr>
          <w:rFonts w:ascii="Helvetica Neue" w:hAnsi="Helvetica Neue"/>
        </w:rPr>
        <w:t>Read</w:t>
      </w:r>
      <w:r w:rsidR="00792174">
        <w:rPr>
          <w:rFonts w:ascii="Helvetica Neue" w:hAnsi="Helvetica Neue"/>
        </w:rPr>
        <w:t>-</w:t>
      </w:r>
      <w:r w:rsidRPr="003821FC">
        <w:rPr>
          <w:rFonts w:ascii="Helvetica Neue" w:hAnsi="Helvetica Neue"/>
        </w:rPr>
        <w:t>depth</w:t>
      </w:r>
      <w:r w:rsidR="00792174">
        <w:rPr>
          <w:rFonts w:ascii="Helvetica Neue" w:hAnsi="Helvetica Neue"/>
        </w:rPr>
        <w:t>-</w:t>
      </w:r>
      <w:r w:rsidRPr="003821FC">
        <w:rPr>
          <w:rFonts w:ascii="Helvetica Neue" w:hAnsi="Helvetica Neue"/>
        </w:rPr>
        <w:t>based copy number estimates are based on the assumption that the number of reads shotgun sequenced over a particular locus will be directly proportional to the copy number of that locus. As such, extreme biases introduced during sequencing and library construction or resulting from DNA degradation may reduce the power of this technique even after corrections are applied. To test the quality of each of our genomes</w:t>
      </w:r>
      <w:r w:rsidR="00A15460">
        <w:rPr>
          <w:rFonts w:ascii="Helvetica Neue" w:hAnsi="Helvetica Neue"/>
        </w:rPr>
        <w:t>,</w:t>
      </w:r>
      <w:r w:rsidRPr="003821FC">
        <w:rPr>
          <w:rFonts w:ascii="Helvetica Neue" w:hAnsi="Helvetica Neue"/>
        </w:rPr>
        <w:t xml:space="preserve"> we focused on 4836 regions encompassing ~1.1</w:t>
      </w:r>
      <w:r w:rsidR="00E57C16">
        <w:rPr>
          <w:rFonts w:ascii="Helvetica Neue" w:hAnsi="Helvetica Neue"/>
        </w:rPr>
        <w:t xml:space="preserve"> </w:t>
      </w:r>
      <w:r w:rsidRPr="003821FC">
        <w:rPr>
          <w:rFonts w:ascii="Helvetica Neue" w:hAnsi="Helvetica Neue"/>
        </w:rPr>
        <w:t>Gb</w:t>
      </w:r>
      <w:r w:rsidR="001D64E0">
        <w:rPr>
          <w:rFonts w:ascii="Helvetica Neue" w:hAnsi="Helvetica Neue"/>
        </w:rPr>
        <w:t>p</w:t>
      </w:r>
      <w:r w:rsidRPr="003821FC">
        <w:rPr>
          <w:rFonts w:ascii="Helvetica Neue" w:hAnsi="Helvetica Neue"/>
        </w:rPr>
        <w:t xml:space="preserve"> of sequence</w:t>
      </w:r>
      <w:r w:rsidR="00A15460">
        <w:rPr>
          <w:rFonts w:ascii="Helvetica Neue" w:hAnsi="Helvetica Neue"/>
        </w:rPr>
        <w:t>,</w:t>
      </w:r>
      <w:r w:rsidRPr="003821FC">
        <w:rPr>
          <w:rFonts w:ascii="Helvetica Neue" w:hAnsi="Helvetica Neue"/>
        </w:rPr>
        <w:t xml:space="preserve"> which we predict to be largely devoid of any structural variation and thus fixed at copy number 2. These loci were selected by removing from the human reference genome regions of known or likely structural variation</w:t>
      </w:r>
      <w:r w:rsidR="00A15460">
        <w:rPr>
          <w:rFonts w:ascii="Helvetica Neue" w:hAnsi="Helvetica Neue"/>
        </w:rPr>
        <w:t>,</w:t>
      </w:r>
      <w:r w:rsidRPr="003821FC">
        <w:rPr>
          <w:rFonts w:ascii="Helvetica Neue" w:hAnsi="Helvetica Neue"/>
        </w:rPr>
        <w:t xml:space="preserve"> including the Database of Genomic Variation, genomic gaps, </w:t>
      </w:r>
      <w:r w:rsidR="00F14A06">
        <w:rPr>
          <w:rFonts w:ascii="Helvetica Neue" w:hAnsi="Helvetica Neue"/>
        </w:rPr>
        <w:t>SD</w:t>
      </w:r>
      <w:r w:rsidRPr="003821FC">
        <w:rPr>
          <w:rFonts w:ascii="Helvetica Neue" w:hAnsi="Helvetica Neue"/>
        </w:rPr>
        <w:t>s</w:t>
      </w:r>
      <w:r w:rsidR="00A15460">
        <w:rPr>
          <w:rFonts w:ascii="Helvetica Neue" w:hAnsi="Helvetica Neue"/>
        </w:rPr>
        <w:t>,</w:t>
      </w:r>
      <w:r w:rsidR="001A4E89">
        <w:rPr>
          <w:rFonts w:ascii="Helvetica Neue" w:hAnsi="Helvetica Neue"/>
        </w:rPr>
        <w:t xml:space="preserve"> </w:t>
      </w:r>
      <w:r w:rsidRPr="003821FC">
        <w:rPr>
          <w:rFonts w:ascii="Helvetica Neue" w:hAnsi="Helvetica Neue"/>
        </w:rPr>
        <w:t xml:space="preserve">and variants detected by Conrad </w:t>
      </w:r>
      <w:r w:rsidRPr="003821FC">
        <w:rPr>
          <w:rFonts w:ascii="Helvetica Neue" w:hAnsi="Helvetica Neue"/>
          <w:i/>
        </w:rPr>
        <w:t>et al</w:t>
      </w:r>
      <w:r w:rsidR="00942C44">
        <w:rPr>
          <w:rFonts w:ascii="Helvetica Neue" w:hAnsi="Helvetica Neue"/>
          <w:i/>
        </w:rPr>
        <w:fldChar w:fldCharType="begin"/>
      </w:r>
      <w:r w:rsidR="008C4B3F">
        <w:rPr>
          <w:rFonts w:ascii="Helvetica Neue" w:hAnsi="Helvetica Neue"/>
          <w:i/>
        </w:rPr>
        <w:instrText xml:space="preserve"> ADDIN PAPERS2_CITATIONS &lt;citation&gt;&lt;uuid&gt;42163249-0EDE-4537-9EFB-F3ED126FDE4B&lt;/uuid&gt;&lt;priority&gt;4&lt;/priority&gt;&lt;publications&gt;&lt;publication&gt;&lt;publication_date&gt;99199300001200000000200000&lt;/publication_date&gt;&lt;title&gt;16p11.2 Microdeletion - GeneReviews&lt;/title&gt;&lt;uuid&gt;07BDF33C-C3C1-44C4-A4AB-AA577ECEB055&lt;/uuid&gt;&lt;subtype&gt;0&lt;/subtype&gt;&lt;publisher&gt;University of Washington, Seattle&lt;/publisher&gt;&lt;type&gt;0&lt;/type&gt;&lt;place&gt;Seattle (WA)&lt;/place&gt;&lt;url&gt;http://www.ncbi.nlm.nih.gov/books/NBK11167/&lt;/url&gt;&lt;authors&gt;&lt;author&gt;&lt;firstName&gt;David&lt;/firstName&gt;&lt;middleNames&gt;T&lt;/middleNames&gt;&lt;lastName&gt;Miller&lt;/lastName&gt;&lt;/author&gt;&lt;author&gt;&lt;firstName&gt;Ramzi&lt;/firstName&gt;&lt;lastName&gt;Nasir&lt;/lastName&gt;&lt;/author&gt;&lt;author&gt;&lt;firstName&gt;Magdi&lt;/firstName&gt;&lt;middleNames&gt;M&lt;/middleNames&gt;&lt;lastName&gt;Sobeih&lt;/lastName&gt;&lt;/author&gt;&lt;author&gt;&lt;firstName&gt;Yiping&lt;/firstName&gt;&lt;lastName&gt;Shen&lt;/lastName&gt;&lt;/author&gt;&lt;author&gt;&lt;firstName&gt;Bai-Lin&lt;/firstName&gt;&lt;lastName&gt;Wu&lt;/lastName&gt;&lt;/author&gt;&lt;author&gt;&lt;firstName&gt;Ellen&lt;/firstName&gt;&lt;lastName&gt;Hanson&lt;/lastName&gt;&lt;/author&gt;&lt;/authors&gt;&lt;/publication&gt;&lt;publication&gt;&lt;uuid&gt;B6559303-A1D7-494B-8226-4DF3F97BEDF7&lt;/uuid&gt;&lt;volume&gt;464&lt;/volume&gt;&lt;accepted_date&gt;99200909211200000000222000&lt;/accepted_date&gt;&lt;doi&gt;10.1038/nature08516&lt;/doi&gt;&lt;startpage&gt;704&lt;/startpage&gt;&lt;publication_date&gt;99201004011200000000222000&lt;/publication_date&gt;&lt;url&gt;http://eutils.ncbi.nlm.nih.gov/entrez/eutils/elink.fcgi?dbfrom=pubmed&amp;amp;id=19812545&amp;amp;retmode=ref&amp;amp;cmd=prlinks&lt;/url&gt;&lt;type&gt;400&lt;/type&gt;&lt;title&gt;Origins and functional impact of copy number variation in the human genome.&lt;/title&gt;&lt;submission_date&gt;99200908141200000000222000&lt;/submission_date&gt;&lt;number&gt;7289&lt;/number&gt;&lt;institution&gt;The Wellcome Trust Sanger Institute, Wellcome Trust Genome Campus, Hinxton, Cambridge, CB10 1SA UK.&lt;/institution&gt;&lt;subtype&gt;400&lt;/subtype&gt;&lt;endpage&gt;712&lt;/endpage&gt;&lt;bundle&gt;&lt;publication&gt;&lt;publisher&gt;Nature Publishing Group&lt;/publisher&gt;&lt;title&gt;Nature&lt;/title&gt;&lt;type&gt;-100&lt;/type&gt;&lt;subtype&gt;-100&lt;/subtype&gt;&lt;uuid&gt;7CA19A10-82CB-497C-8871-F9F093AA22F6&lt;/uuid&gt;&lt;/publication&gt;&lt;/bundle&gt;&lt;authors&gt;&lt;author&gt;&lt;firstName&gt;Donald&lt;/firstName&gt;&lt;middleNames&gt;F&lt;/middleNames&gt;&lt;lastName&gt;Conrad&lt;/lastName&gt;&lt;/author&gt;&lt;author&gt;&lt;firstName&gt;Dalila&lt;/firstName&gt;&lt;lastName&gt;Pinto&lt;/lastName&gt;&lt;/author&gt;&lt;author&gt;&lt;firstName&gt;Richard&lt;/firstName&gt;&lt;lastName&gt;Redon&lt;/lastName&gt;&lt;/author&gt;&lt;author&gt;&lt;firstName&gt;Lars&lt;/firstName&gt;&lt;lastName&gt;Feuk&lt;/lastName&gt;&lt;/author&gt;&lt;author&gt;&lt;firstName&gt;Omer&lt;/firstName&gt;&lt;lastName&gt;Gokcumen&lt;/lastName&gt;&lt;/author&gt;&lt;author&gt;&lt;firstName&gt;Yujun&lt;/firstName&gt;&lt;lastName&gt;Zhang&lt;/lastName&gt;&lt;/author&gt;&lt;author&gt;&lt;firstName&gt;Jan&lt;/firstName&gt;&lt;lastName&gt;Aerts&lt;/lastName&gt;&lt;/author&gt;&lt;author&gt;&lt;firstName&gt;T&lt;/firstName&gt;&lt;middleNames&gt;Daniel&lt;/middleNames&gt;&lt;lastName&gt;Andrews&lt;/lastName&gt;&lt;/author&gt;&lt;author&gt;&lt;firstName&gt;Chris&lt;/firstName&gt;&lt;lastName&gt;Barnes&lt;/lastName&gt;&lt;/author&gt;&lt;author&gt;&lt;firstName&gt;Peter&lt;/firstName&gt;&lt;lastName&gt;Campbell&lt;/lastName&gt;&lt;/author&gt;&lt;author&gt;&lt;firstName&gt;Tomas&lt;/firstName&gt;&lt;lastName&gt;Fitzgerald&lt;/lastName&gt;&lt;/author&gt;&lt;author&gt;&lt;firstName&gt;Min&lt;/firstName&gt;&lt;lastName&gt;Hu&lt;/lastName&gt;&lt;/author&gt;&lt;author&gt;&lt;firstName&gt;Chun&lt;/firstName&gt;&lt;middleNames&gt;Hwa&lt;/middleNames&gt;&lt;lastName&gt;Ihm&lt;/lastName&gt;&lt;/author&gt;&lt;author&gt;&lt;firstName&gt;Kati&lt;/firstName&gt;&lt;lastName&gt;Kristiansson&lt;/lastName&gt;&lt;/author&gt;&lt;author&gt;&lt;firstName&gt;Daniel&lt;/firstName&gt;&lt;middleNames&gt;G&lt;/middleNames&gt;&lt;lastName&gt;Macarthur&lt;/lastName&gt;&lt;/author&gt;&lt;author&gt;&lt;firstName&gt;Jeffrey&lt;/firstName&gt;&lt;middleNames&gt;R&lt;/middleNames&gt;&lt;lastName&gt;Macdonald&lt;/lastName&gt;&lt;/author&gt;&lt;author&gt;&lt;firstName&gt;Ifejinelo&lt;/firstName&gt;&lt;lastName&gt;Onyiah&lt;/lastName&gt;&lt;/author&gt;&lt;author&gt;&lt;firstName&gt;Andy&lt;/firstName&gt;&lt;middleNames&gt;Wing Chun&lt;/middleNames&gt;&lt;lastName&gt;Pang&lt;/lastName&gt;&lt;/author&gt;&lt;author&gt;&lt;firstName&gt;Sam&lt;/firstName&gt;&lt;lastName&gt;Robson&lt;/lastName&gt;&lt;/author&gt;&lt;author&gt;&lt;firstName&gt;Kathy&lt;/firstName&gt;&lt;lastName&gt;Stirrups&lt;/lastName&gt;&lt;/author&gt;&lt;author&gt;&lt;firstName&gt;Armand&lt;/firstName&gt;&lt;lastName&gt;Valsesia&lt;/lastName&gt;&lt;/author&gt;&lt;author&gt;&lt;firstName&gt;Klaudia&lt;/firstName&gt;&lt;lastName&gt;Walter&lt;/lastName&gt;&lt;/author&gt;&lt;author&gt;&lt;firstName&gt;John&lt;/firstName&gt;&lt;lastName&gt;Wei&lt;/lastName&gt;&lt;/author&gt;&lt;author&gt;&lt;lastName&gt;Wellcome Trust Case Control Consortium&lt;/lastName&gt;&lt;/author&gt;&lt;author&gt;&lt;firstName&gt;Chris&lt;/firstName&gt;&lt;lastName&gt;Tyler-Smith&lt;/lastName&gt;&lt;/author&gt;&lt;author&gt;&lt;firstName&gt;Nigel&lt;/firstName&gt;&lt;middleNames&gt;P&lt;/middleNames&gt;&lt;lastName&gt;Carter&lt;/lastName&gt;&lt;/author&gt;&lt;author&gt;&lt;firstName&gt;Charles&lt;/firstName&gt;&lt;lastName&gt;Lee&lt;/lastName&gt;&lt;/author&gt;&lt;author&gt;&lt;firstName&gt;Stephen&lt;/firstName&gt;&lt;middleNames&gt;W&lt;/middleNames&gt;&lt;lastName&gt;Scherer&lt;/lastName&gt;&lt;/author&gt;&lt;author&gt;&lt;firstName&gt;Matthew&lt;/firstName&gt;&lt;middleNames&gt;E&lt;/middleNames&gt;&lt;lastName&gt;Hurles&lt;/lastName&gt;&lt;/author&gt;&lt;/authors&gt;&lt;/publication&gt;&lt;/publications&gt;&lt;cites&gt;&lt;/cites&gt;&lt;/citation&gt;</w:instrText>
      </w:r>
      <w:r w:rsidR="00942C44">
        <w:rPr>
          <w:rFonts w:ascii="Helvetica Neue" w:hAnsi="Helvetica Neue"/>
          <w:i/>
        </w:rPr>
        <w:fldChar w:fldCharType="separate"/>
      </w:r>
      <w:r w:rsidR="008C4B3F">
        <w:rPr>
          <w:rFonts w:ascii="Helvetica Neue" w:hAnsi="Helvetica Neue" w:cs="Helvetica Neue"/>
        </w:rPr>
        <w:t>(Miller et al. 1993; Conrad et al. 2010)</w:t>
      </w:r>
      <w:r w:rsidR="00942C44">
        <w:rPr>
          <w:rFonts w:ascii="Helvetica Neue" w:hAnsi="Helvetica Neue"/>
          <w:i/>
        </w:rPr>
        <w:fldChar w:fldCharType="end"/>
      </w:r>
      <w:r w:rsidRPr="003821FC">
        <w:rPr>
          <w:rFonts w:ascii="Helvetica Neue" w:hAnsi="Helvetica Neue"/>
          <w:i/>
        </w:rPr>
        <w:t>.</w:t>
      </w:r>
      <w:r w:rsidRPr="003821FC">
        <w:rPr>
          <w:rFonts w:ascii="Helvetica Neue" w:hAnsi="Helvetica Neue"/>
        </w:rPr>
        <w:t xml:space="preserve"> We then further eliminated any regions &lt;100</w:t>
      </w:r>
      <w:r w:rsidR="00E57C16">
        <w:rPr>
          <w:rFonts w:ascii="Helvetica Neue" w:hAnsi="Helvetica Neue"/>
        </w:rPr>
        <w:t xml:space="preserve"> </w:t>
      </w:r>
      <w:r w:rsidR="008D498C">
        <w:rPr>
          <w:rFonts w:ascii="Helvetica Neue" w:hAnsi="Helvetica Neue"/>
        </w:rPr>
        <w:t xml:space="preserve">kbp </w:t>
      </w:r>
      <w:r w:rsidRPr="003821FC">
        <w:rPr>
          <w:rFonts w:ascii="Helvetica Neue" w:hAnsi="Helvetica Neue"/>
        </w:rPr>
        <w:t>in length to avoid over</w:t>
      </w:r>
      <w:r w:rsidR="00495769">
        <w:rPr>
          <w:rFonts w:ascii="Helvetica Neue" w:hAnsi="Helvetica Neue"/>
        </w:rPr>
        <w:t>-</w:t>
      </w:r>
      <w:r w:rsidRPr="003821FC">
        <w:rPr>
          <w:rFonts w:ascii="Helvetica Neue" w:hAnsi="Helvetica Neue"/>
        </w:rPr>
        <w:t>fragmenting. The resulting set of loci should largely be fixed at copy number 2 and invariant among all human genomes. Among different species of nonhuman primates</w:t>
      </w:r>
      <w:r w:rsidR="001E475F">
        <w:rPr>
          <w:rFonts w:ascii="Helvetica Neue" w:hAnsi="Helvetica Neue"/>
        </w:rPr>
        <w:t>,</w:t>
      </w:r>
      <w:r w:rsidRPr="003821FC">
        <w:rPr>
          <w:rFonts w:ascii="Helvetica Neue" w:hAnsi="Helvetica Neue"/>
        </w:rPr>
        <w:t xml:space="preserve"> </w:t>
      </w:r>
      <w:r w:rsidR="001E475F">
        <w:rPr>
          <w:rFonts w:ascii="Helvetica Neue" w:hAnsi="Helvetica Neue"/>
        </w:rPr>
        <w:t xml:space="preserve">some these loci </w:t>
      </w:r>
      <w:r w:rsidRPr="003821FC">
        <w:rPr>
          <w:rFonts w:ascii="Helvetica Neue" w:hAnsi="Helvetica Neue"/>
        </w:rPr>
        <w:t xml:space="preserve">may </w:t>
      </w:r>
      <w:r w:rsidR="001E475F">
        <w:rPr>
          <w:rFonts w:ascii="Helvetica Neue" w:hAnsi="Helvetica Neue"/>
        </w:rPr>
        <w:t xml:space="preserve">indeed be copy number variable. </w:t>
      </w:r>
      <w:r w:rsidR="001E475F">
        <w:rPr>
          <w:rFonts w:ascii="Helvetica Neue" w:hAnsi="Helvetica Neue"/>
        </w:rPr>
        <w:lastRenderedPageBreak/>
        <w:t>However,</w:t>
      </w:r>
      <w:r w:rsidRPr="003821FC">
        <w:rPr>
          <w:rFonts w:ascii="Helvetica Neue" w:hAnsi="Helvetica Neue"/>
        </w:rPr>
        <w:t xml:space="preserve"> we can assume that not only will the number of such variable sites will be low but that among individuals of the same species the same number of regions will be variable and </w:t>
      </w:r>
      <w:r w:rsidR="00F77EB2">
        <w:rPr>
          <w:rFonts w:ascii="Helvetica Neue" w:hAnsi="Helvetica Neue"/>
        </w:rPr>
        <w:t xml:space="preserve">therefore </w:t>
      </w:r>
      <w:r w:rsidRPr="003821FC">
        <w:rPr>
          <w:rFonts w:ascii="Helvetica Neue" w:hAnsi="Helvetica Neue"/>
        </w:rPr>
        <w:t>the total number of invariant loci within a species should be consistent. We thus estimated the copy number of these loci in tiled 3</w:t>
      </w:r>
      <w:r w:rsidR="00E57C16">
        <w:rPr>
          <w:rFonts w:ascii="Helvetica Neue" w:hAnsi="Helvetica Neue"/>
        </w:rPr>
        <w:t xml:space="preserve"> </w:t>
      </w:r>
      <w:r w:rsidRPr="003821FC">
        <w:rPr>
          <w:rFonts w:ascii="Helvetica Neue" w:hAnsi="Helvetica Neue"/>
        </w:rPr>
        <w:t>kb</w:t>
      </w:r>
      <w:r w:rsidR="008D498C">
        <w:rPr>
          <w:rFonts w:ascii="Helvetica Neue" w:hAnsi="Helvetica Neue"/>
        </w:rPr>
        <w:t>p</w:t>
      </w:r>
      <w:r w:rsidRPr="003821FC">
        <w:rPr>
          <w:rFonts w:ascii="Helvetica Neue" w:hAnsi="Helvetica Neue"/>
        </w:rPr>
        <w:t xml:space="preserve"> windows of unmasked sequence. 131242 such windows were considered within each individual genome (</w:t>
      </w:r>
      <w:r w:rsidRPr="003821FC">
        <w:rPr>
          <w:rFonts w:ascii="Helvetica Neue" w:hAnsi="Helvetica Neue"/>
          <w:b/>
        </w:rPr>
        <w:t>Fig</w:t>
      </w:r>
      <w:r w:rsidR="00101547">
        <w:rPr>
          <w:rFonts w:ascii="Helvetica Neue" w:hAnsi="Helvetica Neue"/>
          <w:b/>
        </w:rPr>
        <w:t>ure</w:t>
      </w:r>
      <w:r w:rsidRPr="003821FC">
        <w:rPr>
          <w:rFonts w:ascii="Helvetica Neue" w:hAnsi="Helvetica Neue"/>
          <w:b/>
        </w:rPr>
        <w:t xml:space="preserve"> 1</w:t>
      </w:r>
      <w:r w:rsidR="00456CF1">
        <w:rPr>
          <w:rFonts w:ascii="Helvetica Neue" w:hAnsi="Helvetica Neue"/>
          <w:b/>
        </w:rPr>
        <w:t>.1</w:t>
      </w:r>
      <w:r w:rsidRPr="003821FC">
        <w:rPr>
          <w:rFonts w:ascii="Helvetica Neue" w:hAnsi="Helvetica Neue"/>
        </w:rPr>
        <w:t xml:space="preserve">). Additionally, the proportion of loci correctly predicted as copy number 2 as a function of the GC content of a region was also quantified to assess the </w:t>
      </w:r>
      <w:r w:rsidR="00BA4A59" w:rsidRPr="003821FC">
        <w:rPr>
          <w:rFonts w:ascii="Helvetica Neue" w:hAnsi="Helvetica Neue"/>
        </w:rPr>
        <w:t>effect</w:t>
      </w:r>
      <w:r w:rsidRPr="003821FC">
        <w:rPr>
          <w:rFonts w:ascii="Helvetica Neue" w:hAnsi="Helvetica Neue"/>
        </w:rPr>
        <w:t xml:space="preserve"> of library construction induced GC biases (</w:t>
      </w:r>
      <w:r w:rsidRPr="003821FC">
        <w:rPr>
          <w:rFonts w:ascii="Helvetica Neue" w:hAnsi="Helvetica Neue"/>
          <w:b/>
        </w:rPr>
        <w:t>Fig</w:t>
      </w:r>
      <w:r w:rsidR="00101547">
        <w:rPr>
          <w:rFonts w:ascii="Helvetica Neue" w:hAnsi="Helvetica Neue"/>
          <w:b/>
        </w:rPr>
        <w:t>ure</w:t>
      </w:r>
      <w:r w:rsidRPr="003821FC">
        <w:rPr>
          <w:rFonts w:ascii="Helvetica Neue" w:hAnsi="Helvetica Neue"/>
          <w:b/>
        </w:rPr>
        <w:t xml:space="preserve"> </w:t>
      </w:r>
      <w:r w:rsidR="00FE26BF">
        <w:rPr>
          <w:rFonts w:ascii="Helvetica Neue" w:hAnsi="Helvetica Neue"/>
          <w:b/>
        </w:rPr>
        <w:t>1.</w:t>
      </w:r>
      <w:r w:rsidRPr="003821FC">
        <w:rPr>
          <w:rFonts w:ascii="Helvetica Neue" w:hAnsi="Helvetica Neue"/>
          <w:b/>
        </w:rPr>
        <w:t>2</w:t>
      </w:r>
      <w:r w:rsidRPr="003821FC">
        <w:rPr>
          <w:rFonts w:ascii="Helvetica Neue" w:hAnsi="Helvetica Neue"/>
        </w:rPr>
        <w:t xml:space="preserve">). </w:t>
      </w:r>
    </w:p>
    <w:p w14:paraId="0F4F7BB5" w14:textId="61707E02" w:rsidR="003821FC" w:rsidRPr="003821FC" w:rsidRDefault="00205072" w:rsidP="00205072">
      <w:pPr>
        <w:rPr>
          <w:rFonts w:ascii="Helvetica Neue" w:hAnsi="Helvetica Neue"/>
        </w:rPr>
      </w:pPr>
      <w:r>
        <w:rPr>
          <w:rFonts w:ascii="Helvetica Neue" w:hAnsi="Helvetica Neue"/>
        </w:rPr>
        <w:br w:type="page"/>
      </w:r>
    </w:p>
    <w:p w14:paraId="7D91AB7F" w14:textId="77777777" w:rsidR="003821FC" w:rsidRPr="003821FC" w:rsidRDefault="003821FC" w:rsidP="00205072">
      <w:pPr>
        <w:keepNext/>
        <w:jc w:val="center"/>
        <w:rPr>
          <w:rFonts w:ascii="Helvetica Neue" w:hAnsi="Helvetica Neue"/>
        </w:rPr>
      </w:pPr>
      <w:r w:rsidRPr="003821FC">
        <w:rPr>
          <w:rFonts w:ascii="Helvetica Neue" w:hAnsi="Helvetica Neue"/>
          <w:noProof/>
        </w:rPr>
        <w:lastRenderedPageBreak/>
        <w:drawing>
          <wp:inline distT="0" distB="0" distL="0" distR="0" wp14:anchorId="61826980" wp14:editId="52075B2E">
            <wp:extent cx="5279571" cy="2616083"/>
            <wp:effectExtent l="0" t="0" r="0" b="63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81146" cy="2616864"/>
                    </a:xfrm>
                    <a:prstGeom prst="rect">
                      <a:avLst/>
                    </a:prstGeom>
                    <a:noFill/>
                    <a:ln>
                      <a:noFill/>
                    </a:ln>
                  </pic:spPr>
                </pic:pic>
              </a:graphicData>
            </a:graphic>
          </wp:inline>
        </w:drawing>
      </w:r>
    </w:p>
    <w:p w14:paraId="586D2F35" w14:textId="1389E5E3" w:rsidR="003821FC" w:rsidRPr="001213C3" w:rsidRDefault="003821FC" w:rsidP="001213C3">
      <w:pPr>
        <w:jc w:val="both"/>
        <w:rPr>
          <w:rFonts w:ascii="Helvetica Neue" w:hAnsi="Helvetica Neue"/>
        </w:rPr>
      </w:pPr>
      <w:r w:rsidRPr="001213C3">
        <w:rPr>
          <w:rFonts w:ascii="Helvetica Neue" w:hAnsi="Helvetica Neue"/>
          <w:b/>
        </w:rPr>
        <w:t xml:space="preserve">Figure </w:t>
      </w:r>
      <w:r w:rsidRPr="001213C3">
        <w:rPr>
          <w:rFonts w:ascii="Helvetica Neue" w:hAnsi="Helvetica Neue"/>
          <w:b/>
        </w:rPr>
        <w:fldChar w:fldCharType="begin"/>
      </w:r>
      <w:r w:rsidRPr="001213C3">
        <w:rPr>
          <w:rFonts w:ascii="Helvetica Neue" w:hAnsi="Helvetica Neue"/>
          <w:b/>
        </w:rPr>
        <w:instrText xml:space="preserve"> SEQ Figure \* ARABIC </w:instrText>
      </w:r>
      <w:r w:rsidRPr="001213C3">
        <w:rPr>
          <w:rFonts w:ascii="Helvetica Neue" w:hAnsi="Helvetica Neue"/>
          <w:b/>
        </w:rPr>
        <w:fldChar w:fldCharType="separate"/>
      </w:r>
      <w:r w:rsidR="00970FB9">
        <w:rPr>
          <w:rFonts w:ascii="Helvetica Neue" w:hAnsi="Helvetica Neue"/>
          <w:b/>
          <w:noProof/>
        </w:rPr>
        <w:t>1</w:t>
      </w:r>
      <w:r w:rsidRPr="001213C3">
        <w:rPr>
          <w:rFonts w:ascii="Helvetica Neue" w:hAnsi="Helvetica Neue"/>
          <w:b/>
        </w:rPr>
        <w:fldChar w:fldCharType="end"/>
      </w:r>
      <w:r w:rsidR="00456CF1" w:rsidRPr="001213C3">
        <w:rPr>
          <w:rFonts w:ascii="Helvetica Neue" w:hAnsi="Helvetica Neue"/>
          <w:b/>
        </w:rPr>
        <w:t>.1</w:t>
      </w:r>
      <w:r w:rsidRPr="001213C3">
        <w:rPr>
          <w:rFonts w:ascii="Helvetica Neue" w:hAnsi="Helvetica Neue"/>
          <w:b/>
        </w:rPr>
        <w:t>: 131</w:t>
      </w:r>
      <w:r w:rsidR="00D05A73" w:rsidRPr="001213C3">
        <w:rPr>
          <w:rFonts w:ascii="Helvetica Neue" w:hAnsi="Helvetica Neue"/>
          <w:b/>
        </w:rPr>
        <w:t>,</w:t>
      </w:r>
      <w:r w:rsidRPr="001213C3">
        <w:rPr>
          <w:rFonts w:ascii="Helvetica Neue" w:hAnsi="Helvetica Neue"/>
          <w:b/>
        </w:rPr>
        <w:t>242 3</w:t>
      </w:r>
      <w:r w:rsidR="00E57C16" w:rsidRPr="001213C3">
        <w:rPr>
          <w:rFonts w:ascii="Helvetica Neue" w:hAnsi="Helvetica Neue"/>
          <w:b/>
        </w:rPr>
        <w:t xml:space="preserve"> </w:t>
      </w:r>
      <w:r w:rsidRPr="001213C3">
        <w:rPr>
          <w:rFonts w:ascii="Helvetica Neue" w:hAnsi="Helvetica Neue"/>
          <w:b/>
        </w:rPr>
        <w:t>kb</w:t>
      </w:r>
      <w:r w:rsidR="008D498C" w:rsidRPr="001213C3">
        <w:rPr>
          <w:rFonts w:ascii="Helvetica Neue" w:hAnsi="Helvetica Neue"/>
          <w:b/>
        </w:rPr>
        <w:t>p</w:t>
      </w:r>
      <w:r w:rsidRPr="001213C3">
        <w:rPr>
          <w:rFonts w:ascii="Helvetica Neue" w:hAnsi="Helvetica Neue"/>
          <w:b/>
        </w:rPr>
        <w:t xml:space="preserve"> windows encompassing of 1.1</w:t>
      </w:r>
      <w:r w:rsidR="00E57C16" w:rsidRPr="001213C3">
        <w:rPr>
          <w:rFonts w:ascii="Helvetica Neue" w:hAnsi="Helvetica Neue"/>
          <w:b/>
        </w:rPr>
        <w:t xml:space="preserve"> </w:t>
      </w:r>
      <w:r w:rsidRPr="001213C3">
        <w:rPr>
          <w:rFonts w:ascii="Helvetica Neue" w:hAnsi="Helvetica Neue"/>
          <w:b/>
        </w:rPr>
        <w:t>Gb</w:t>
      </w:r>
      <w:r w:rsidR="00E57C16" w:rsidRPr="001213C3">
        <w:rPr>
          <w:rFonts w:ascii="Helvetica Neue" w:hAnsi="Helvetica Neue"/>
          <w:b/>
        </w:rPr>
        <w:t>p</w:t>
      </w:r>
      <w:r w:rsidRPr="001213C3">
        <w:rPr>
          <w:rFonts w:ascii="Helvetica Neue" w:hAnsi="Helvetica Neue"/>
          <w:b/>
        </w:rPr>
        <w:t xml:space="preserve"> of putative diploid invariant sequence were analyzed in each sequenced genome. The number of 3</w:t>
      </w:r>
      <w:r w:rsidR="00E57C16" w:rsidRPr="001213C3">
        <w:rPr>
          <w:rFonts w:ascii="Helvetica Neue" w:hAnsi="Helvetica Neue"/>
          <w:b/>
        </w:rPr>
        <w:t xml:space="preserve"> </w:t>
      </w:r>
      <w:r w:rsidR="008D498C" w:rsidRPr="001213C3">
        <w:rPr>
          <w:rFonts w:ascii="Helvetica Neue" w:hAnsi="Helvetica Neue"/>
          <w:b/>
        </w:rPr>
        <w:t xml:space="preserve">kbp </w:t>
      </w:r>
      <w:r w:rsidRPr="001213C3">
        <w:rPr>
          <w:rFonts w:ascii="Helvetica Neue" w:hAnsi="Helvetica Neue"/>
          <w:b/>
        </w:rPr>
        <w:t>windows correctly determined as copy number 2 is displayed for each genome sorted and colored by species and subspecies. The black line indicates a cutoff of 120</w:t>
      </w:r>
      <w:r w:rsidR="00D05A73" w:rsidRPr="001213C3">
        <w:rPr>
          <w:rFonts w:ascii="Helvetica Neue" w:hAnsi="Helvetica Neue"/>
          <w:b/>
        </w:rPr>
        <w:t>,</w:t>
      </w:r>
      <w:r w:rsidRPr="001213C3">
        <w:rPr>
          <w:rFonts w:ascii="Helvetica Neue" w:hAnsi="Helvetica Neue"/>
          <w:b/>
        </w:rPr>
        <w:t>000</w:t>
      </w:r>
      <w:r w:rsidR="001213C3">
        <w:rPr>
          <w:rFonts w:ascii="Helvetica Neue" w:hAnsi="Helvetica Neue"/>
          <w:b/>
        </w:rPr>
        <w:t>, below which</w:t>
      </w:r>
      <w:r w:rsidRPr="001213C3">
        <w:rPr>
          <w:rFonts w:ascii="Helvetica Neue" w:hAnsi="Helvetica Neue"/>
          <w:b/>
        </w:rPr>
        <w:t xml:space="preserve"> </w:t>
      </w:r>
      <w:r w:rsidR="001213C3" w:rsidRPr="001213C3">
        <w:rPr>
          <w:rFonts w:ascii="Helvetica Neue" w:hAnsi="Helvetica Neue"/>
          <w:b/>
        </w:rPr>
        <w:t>correspond</w:t>
      </w:r>
      <w:r w:rsidR="001213C3">
        <w:rPr>
          <w:rFonts w:ascii="Helvetica Neue" w:hAnsi="Helvetica Neue"/>
          <w:b/>
        </w:rPr>
        <w:t>s</w:t>
      </w:r>
      <w:r w:rsidR="001213C3" w:rsidRPr="001213C3">
        <w:rPr>
          <w:rFonts w:ascii="Helvetica Neue" w:hAnsi="Helvetica Neue"/>
          <w:b/>
        </w:rPr>
        <w:t xml:space="preserve"> </w:t>
      </w:r>
      <w:r w:rsidRPr="001213C3">
        <w:rPr>
          <w:rFonts w:ascii="Helvetica Neue" w:hAnsi="Helvetica Neue"/>
          <w:b/>
        </w:rPr>
        <w:t xml:space="preserve">to genomes with poor copy number estimation across the entire spectrum of GC content. Genomes failing this cutoff are plotted with dotted lines in Figure </w:t>
      </w:r>
      <w:r w:rsidR="00456CF1" w:rsidRPr="001213C3">
        <w:rPr>
          <w:rFonts w:ascii="Helvetica Neue" w:hAnsi="Helvetica Neue"/>
          <w:b/>
        </w:rPr>
        <w:t>1.</w:t>
      </w:r>
      <w:r w:rsidRPr="001213C3">
        <w:rPr>
          <w:rFonts w:ascii="Helvetica Neue" w:hAnsi="Helvetica Neue"/>
          <w:b/>
        </w:rPr>
        <w:t xml:space="preserve">2 below. </w:t>
      </w:r>
    </w:p>
    <w:p w14:paraId="6FB8D8B2" w14:textId="77777777" w:rsidR="003821FC" w:rsidRPr="003821FC" w:rsidRDefault="003821FC" w:rsidP="00F973E2">
      <w:pPr>
        <w:pStyle w:val="ListParagraph"/>
        <w:keepNext/>
        <w:jc w:val="both"/>
        <w:rPr>
          <w:rFonts w:ascii="Helvetica Neue" w:hAnsi="Helvetica Neue"/>
        </w:rPr>
      </w:pPr>
      <w:r w:rsidRPr="003821FC">
        <w:rPr>
          <w:rFonts w:ascii="Helvetica Neue" w:hAnsi="Helvetica Neue"/>
          <w:noProof/>
        </w:rPr>
        <w:drawing>
          <wp:inline distT="0" distB="0" distL="0" distR="0" wp14:anchorId="64DED3E3" wp14:editId="0BA9B332">
            <wp:extent cx="5715000" cy="3498293"/>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8090" cy="3500184"/>
                    </a:xfrm>
                    <a:prstGeom prst="rect">
                      <a:avLst/>
                    </a:prstGeom>
                    <a:noFill/>
                    <a:ln>
                      <a:noFill/>
                    </a:ln>
                  </pic:spPr>
                </pic:pic>
              </a:graphicData>
            </a:graphic>
          </wp:inline>
        </w:drawing>
      </w:r>
    </w:p>
    <w:p w14:paraId="57DC542B" w14:textId="3441EE3F" w:rsidR="00A22D99" w:rsidRPr="00532D95" w:rsidRDefault="003821FC" w:rsidP="00532D95">
      <w:pPr>
        <w:jc w:val="both"/>
        <w:rPr>
          <w:rFonts w:ascii="Helvetica Neue" w:hAnsi="Helvetica Neue"/>
        </w:rPr>
      </w:pPr>
      <w:r w:rsidRPr="001213C3">
        <w:rPr>
          <w:rFonts w:ascii="Helvetica Neue" w:hAnsi="Helvetica Neue"/>
          <w:b/>
        </w:rPr>
        <w:t xml:space="preserve">Figure </w:t>
      </w:r>
      <w:r w:rsidR="00456CF1" w:rsidRPr="001213C3">
        <w:rPr>
          <w:rFonts w:ascii="Helvetica Neue" w:hAnsi="Helvetica Neue"/>
          <w:b/>
        </w:rPr>
        <w:t>1</w:t>
      </w:r>
      <w:r w:rsidR="00FE26BF" w:rsidRPr="001213C3">
        <w:rPr>
          <w:rFonts w:ascii="Helvetica Neue" w:hAnsi="Helvetica Neue"/>
          <w:b/>
        </w:rPr>
        <w:t>.2</w:t>
      </w:r>
      <w:r w:rsidR="00D05A73" w:rsidRPr="001213C3">
        <w:rPr>
          <w:rFonts w:ascii="Helvetica Neue" w:hAnsi="Helvetica Neue"/>
          <w:b/>
        </w:rPr>
        <w:t>:</w:t>
      </w:r>
      <w:r w:rsidRPr="001213C3">
        <w:rPr>
          <w:rFonts w:ascii="Helvetica Neue" w:hAnsi="Helvetica Neue"/>
          <w:b/>
        </w:rPr>
        <w:t xml:space="preserve"> The fraction of 3</w:t>
      </w:r>
      <w:r w:rsidR="00E57C16" w:rsidRPr="001213C3">
        <w:rPr>
          <w:rFonts w:ascii="Helvetica Neue" w:hAnsi="Helvetica Neue"/>
          <w:b/>
        </w:rPr>
        <w:t xml:space="preserve"> </w:t>
      </w:r>
      <w:r w:rsidR="008D498C" w:rsidRPr="001213C3">
        <w:rPr>
          <w:rFonts w:ascii="Helvetica Neue" w:hAnsi="Helvetica Neue"/>
          <w:b/>
        </w:rPr>
        <w:t xml:space="preserve">kbp </w:t>
      </w:r>
      <w:r w:rsidRPr="001213C3">
        <w:rPr>
          <w:rFonts w:ascii="Helvetica Neue" w:hAnsi="Helvetica Neue"/>
          <w:b/>
        </w:rPr>
        <w:t>windows correctly determined to be copy number 2 is plotted as a function of GC content grouped and colored by subspecies. Regions of increased GC content are expected to have reduced coverage and increased variance and</w:t>
      </w:r>
      <w:r w:rsidR="00A22D99" w:rsidRPr="001213C3">
        <w:rPr>
          <w:rFonts w:ascii="Helvetica Neue" w:hAnsi="Helvetica Neue"/>
          <w:b/>
        </w:rPr>
        <w:t>,</w:t>
      </w:r>
      <w:r w:rsidRPr="001213C3">
        <w:rPr>
          <w:rFonts w:ascii="Helvetica Neue" w:hAnsi="Helvetica Neue"/>
          <w:b/>
        </w:rPr>
        <w:t xml:space="preserve"> thus</w:t>
      </w:r>
      <w:r w:rsidR="00A22D99" w:rsidRPr="001213C3">
        <w:rPr>
          <w:rFonts w:ascii="Helvetica Neue" w:hAnsi="Helvetica Neue"/>
          <w:b/>
        </w:rPr>
        <w:t>,</w:t>
      </w:r>
      <w:r w:rsidRPr="001213C3">
        <w:rPr>
          <w:rFonts w:ascii="Helvetica Neue" w:hAnsi="Helvetica Neue"/>
          <w:b/>
        </w:rPr>
        <w:t xml:space="preserve"> are more difficult to accurately assay. Reduced power to accurately estimate copy </w:t>
      </w:r>
      <w:r w:rsidRPr="001213C3">
        <w:rPr>
          <w:rFonts w:ascii="Helvetica Neue" w:hAnsi="Helvetica Neue"/>
          <w:b/>
        </w:rPr>
        <w:lastRenderedPageBreak/>
        <w:t>number across the entire spectrum of GC content is</w:t>
      </w:r>
      <w:r w:rsidR="00A22D99" w:rsidRPr="001213C3">
        <w:rPr>
          <w:rFonts w:ascii="Helvetica Neue" w:hAnsi="Helvetica Neue"/>
          <w:b/>
        </w:rPr>
        <w:t>,</w:t>
      </w:r>
      <w:r w:rsidRPr="001213C3">
        <w:rPr>
          <w:rFonts w:ascii="Helvetica Neue" w:hAnsi="Helvetica Neue"/>
          <w:b/>
        </w:rPr>
        <w:t xml:space="preserve"> however</w:t>
      </w:r>
      <w:r w:rsidR="00A22D99" w:rsidRPr="001213C3">
        <w:rPr>
          <w:rFonts w:ascii="Helvetica Neue" w:hAnsi="Helvetica Neue"/>
          <w:b/>
        </w:rPr>
        <w:t>,</w:t>
      </w:r>
      <w:r w:rsidRPr="001213C3">
        <w:rPr>
          <w:rFonts w:ascii="Helvetica Neue" w:hAnsi="Helvetica Neue"/>
          <w:b/>
        </w:rPr>
        <w:t xml:space="preserve"> an indication of a genome that has been subject to multiple confounding factors during sequencing or poor starting DNA quality. Genomes exhibiting a trend of reduced copy number prediction power across the entire spectrum of GC content were discarded and are plotted with dotted lines. These genomes correspond to those falling below the cutoff threshold indicated in Figure 1</w:t>
      </w:r>
      <w:r w:rsidR="00A144DD" w:rsidRPr="001213C3">
        <w:rPr>
          <w:rFonts w:ascii="Helvetica Neue" w:hAnsi="Helvetica Neue"/>
          <w:b/>
        </w:rPr>
        <w:t>.1</w:t>
      </w:r>
      <w:r w:rsidRPr="001213C3">
        <w:rPr>
          <w:rFonts w:ascii="Helvetica Neue" w:hAnsi="Helvetica Neue"/>
          <w:b/>
        </w:rPr>
        <w:t xml:space="preserve"> and are listed in Table 1.</w:t>
      </w:r>
      <w:r w:rsidR="00A144DD" w:rsidRPr="001213C3">
        <w:rPr>
          <w:rFonts w:ascii="Helvetica Neue" w:hAnsi="Helvetica Neue"/>
          <w:b/>
        </w:rPr>
        <w:t>1</w:t>
      </w:r>
      <w:r w:rsidR="00AB04F3" w:rsidRPr="001213C3">
        <w:rPr>
          <w:rFonts w:ascii="Helvetica Neue" w:hAnsi="Helvetica Neue"/>
          <w:b/>
        </w:rPr>
        <w:t>.</w:t>
      </w:r>
      <w:r w:rsidR="00A15460" w:rsidRPr="001213C3">
        <w:rPr>
          <w:rFonts w:ascii="Helvetica Neue" w:hAnsi="Helvetica Neue"/>
          <w:b/>
        </w:rPr>
        <w:t xml:space="preserve"> </w:t>
      </w:r>
    </w:p>
    <w:tbl>
      <w:tblPr>
        <w:tblW w:w="8741" w:type="dxa"/>
        <w:jc w:val="center"/>
        <w:tblLook w:val="04A0" w:firstRow="1" w:lastRow="0" w:firstColumn="1" w:lastColumn="0" w:noHBand="0" w:noVBand="1"/>
      </w:tblPr>
      <w:tblGrid>
        <w:gridCol w:w="2283"/>
        <w:gridCol w:w="3599"/>
        <w:gridCol w:w="2859"/>
      </w:tblGrid>
      <w:tr w:rsidR="003821FC" w:rsidRPr="00205072" w14:paraId="32A38336" w14:textId="77777777" w:rsidTr="00205072">
        <w:trPr>
          <w:trHeight w:val="144"/>
          <w:jc w:val="center"/>
        </w:trPr>
        <w:tc>
          <w:tcPr>
            <w:tcW w:w="8741" w:type="dxa"/>
            <w:gridSpan w:val="3"/>
            <w:tcBorders>
              <w:top w:val="nil"/>
              <w:left w:val="nil"/>
              <w:bottom w:val="nil"/>
              <w:right w:val="nil"/>
            </w:tcBorders>
            <w:shd w:val="clear" w:color="auto" w:fill="auto"/>
            <w:vAlign w:val="bottom"/>
            <w:hideMark/>
          </w:tcPr>
          <w:p w14:paraId="320CDDBE" w14:textId="2F158458" w:rsidR="003821FC" w:rsidRPr="00205072" w:rsidRDefault="003821FC" w:rsidP="00205072">
            <w:pPr>
              <w:jc w:val="both"/>
              <w:rPr>
                <w:rFonts w:ascii="Helvetica Neue" w:eastAsia="Times New Roman" w:hAnsi="Helvetica Neue" w:cs="Times New Roman"/>
                <w:b/>
                <w:bCs/>
                <w:color w:val="000000"/>
                <w:sz w:val="16"/>
                <w:szCs w:val="16"/>
              </w:rPr>
            </w:pPr>
            <w:r w:rsidRPr="00205072">
              <w:rPr>
                <w:rFonts w:ascii="Helvetica Neue" w:eastAsia="Times New Roman" w:hAnsi="Helvetica Neue" w:cs="Times New Roman"/>
                <w:b/>
                <w:bCs/>
                <w:color w:val="000000"/>
                <w:sz w:val="16"/>
                <w:szCs w:val="16"/>
              </w:rPr>
              <w:t>Table 1</w:t>
            </w:r>
            <w:r w:rsidR="00456CF1" w:rsidRPr="00205072">
              <w:rPr>
                <w:rFonts w:ascii="Helvetica Neue" w:eastAsia="Times New Roman" w:hAnsi="Helvetica Neue" w:cs="Times New Roman"/>
                <w:b/>
                <w:bCs/>
                <w:color w:val="000000"/>
                <w:sz w:val="16"/>
                <w:szCs w:val="16"/>
              </w:rPr>
              <w:t>.1</w:t>
            </w:r>
            <w:r w:rsidRPr="00205072">
              <w:rPr>
                <w:rFonts w:ascii="Helvetica Neue" w:eastAsia="Times New Roman" w:hAnsi="Helvetica Neue" w:cs="Times New Roman"/>
                <w:b/>
                <w:bCs/>
                <w:color w:val="000000"/>
                <w:sz w:val="16"/>
                <w:szCs w:val="16"/>
              </w:rPr>
              <w:t xml:space="preserve">: Individuals filtered out by copy 2 region analyses </w:t>
            </w:r>
            <w:r w:rsidR="0003342C" w:rsidRPr="00205072">
              <w:rPr>
                <w:rFonts w:ascii="Helvetica Neue" w:eastAsia="Times New Roman" w:hAnsi="Helvetica Neue" w:cs="Times New Roman"/>
                <w:b/>
                <w:bCs/>
                <w:color w:val="000000"/>
                <w:sz w:val="16"/>
                <w:szCs w:val="16"/>
              </w:rPr>
              <w:t>(23)</w:t>
            </w:r>
            <w:r w:rsidR="0026609B" w:rsidRPr="00205072">
              <w:rPr>
                <w:rFonts w:ascii="Helvetica Neue" w:eastAsia="Times New Roman" w:hAnsi="Helvetica Neue" w:cs="Times New Roman"/>
                <w:b/>
                <w:bCs/>
                <w:color w:val="000000"/>
                <w:sz w:val="16"/>
                <w:szCs w:val="16"/>
              </w:rPr>
              <w:t>.</w:t>
            </w:r>
          </w:p>
        </w:tc>
      </w:tr>
      <w:tr w:rsidR="003821FC" w:rsidRPr="00205072" w14:paraId="6907B0B9" w14:textId="77777777" w:rsidTr="00205072">
        <w:trPr>
          <w:trHeight w:val="144"/>
          <w:jc w:val="center"/>
        </w:trPr>
        <w:tc>
          <w:tcPr>
            <w:tcW w:w="2283" w:type="dxa"/>
            <w:tcBorders>
              <w:top w:val="single" w:sz="4" w:space="0" w:color="000000"/>
              <w:left w:val="nil"/>
              <w:bottom w:val="nil"/>
              <w:right w:val="nil"/>
            </w:tcBorders>
            <w:shd w:val="clear" w:color="D9D9D9" w:fill="D9D9D9"/>
            <w:noWrap/>
            <w:vAlign w:val="bottom"/>
            <w:hideMark/>
          </w:tcPr>
          <w:p w14:paraId="45ED8981" w14:textId="77777777" w:rsidR="003821FC" w:rsidRPr="00205072" w:rsidRDefault="003821FC" w:rsidP="00205072">
            <w:pPr>
              <w:jc w:val="both"/>
              <w:rPr>
                <w:rFonts w:ascii="Helvetica Neue" w:eastAsia="Times New Roman" w:hAnsi="Helvetica Neue" w:cs="Times New Roman"/>
                <w:b/>
                <w:bCs/>
                <w:color w:val="000000"/>
                <w:sz w:val="16"/>
                <w:szCs w:val="16"/>
              </w:rPr>
            </w:pPr>
            <w:r w:rsidRPr="00205072">
              <w:rPr>
                <w:rFonts w:ascii="Helvetica Neue" w:eastAsia="Times New Roman" w:hAnsi="Helvetica Neue" w:cs="Times New Roman"/>
                <w:b/>
                <w:bCs/>
                <w:color w:val="000000"/>
                <w:sz w:val="16"/>
                <w:szCs w:val="16"/>
              </w:rPr>
              <w:t>name</w:t>
            </w:r>
          </w:p>
        </w:tc>
        <w:tc>
          <w:tcPr>
            <w:tcW w:w="3599" w:type="dxa"/>
            <w:tcBorders>
              <w:top w:val="single" w:sz="4" w:space="0" w:color="000000"/>
              <w:left w:val="nil"/>
              <w:bottom w:val="nil"/>
              <w:right w:val="nil"/>
            </w:tcBorders>
            <w:shd w:val="clear" w:color="D9D9D9" w:fill="D9D9D9"/>
            <w:noWrap/>
            <w:vAlign w:val="bottom"/>
            <w:hideMark/>
          </w:tcPr>
          <w:p w14:paraId="44C1005D" w14:textId="77777777" w:rsidR="003821FC" w:rsidRPr="00205072" w:rsidRDefault="003821FC" w:rsidP="00205072">
            <w:pPr>
              <w:jc w:val="both"/>
              <w:rPr>
                <w:rFonts w:ascii="Helvetica Neue" w:eastAsia="Times New Roman" w:hAnsi="Helvetica Neue" w:cs="Times New Roman"/>
                <w:b/>
                <w:bCs/>
                <w:color w:val="000000"/>
                <w:sz w:val="16"/>
                <w:szCs w:val="16"/>
              </w:rPr>
            </w:pPr>
            <w:r w:rsidRPr="00205072">
              <w:rPr>
                <w:rFonts w:ascii="Helvetica Neue" w:eastAsia="Times New Roman" w:hAnsi="Helvetica Neue" w:cs="Times New Roman"/>
                <w:b/>
                <w:bCs/>
                <w:color w:val="000000"/>
                <w:sz w:val="16"/>
                <w:szCs w:val="16"/>
              </w:rPr>
              <w:t>sub_species</w:t>
            </w:r>
          </w:p>
        </w:tc>
        <w:tc>
          <w:tcPr>
            <w:tcW w:w="2859" w:type="dxa"/>
            <w:tcBorders>
              <w:top w:val="single" w:sz="4" w:space="0" w:color="000000"/>
              <w:left w:val="nil"/>
              <w:bottom w:val="nil"/>
              <w:right w:val="nil"/>
            </w:tcBorders>
            <w:shd w:val="clear" w:color="D9D9D9" w:fill="D9D9D9"/>
            <w:noWrap/>
            <w:vAlign w:val="bottom"/>
            <w:hideMark/>
          </w:tcPr>
          <w:p w14:paraId="3B37DC35" w14:textId="77777777" w:rsidR="003821FC" w:rsidRPr="00205072" w:rsidRDefault="003821FC" w:rsidP="00205072">
            <w:pPr>
              <w:jc w:val="both"/>
              <w:rPr>
                <w:rFonts w:ascii="Helvetica Neue" w:eastAsia="Times New Roman" w:hAnsi="Helvetica Neue" w:cs="Times New Roman"/>
                <w:b/>
                <w:bCs/>
                <w:color w:val="000000"/>
                <w:sz w:val="16"/>
                <w:szCs w:val="16"/>
              </w:rPr>
            </w:pPr>
            <w:r w:rsidRPr="00205072">
              <w:rPr>
                <w:rFonts w:ascii="Helvetica Neue" w:eastAsia="Times New Roman" w:hAnsi="Helvetica Neue" w:cs="Times New Roman"/>
                <w:b/>
                <w:bCs/>
                <w:color w:val="000000"/>
                <w:sz w:val="16"/>
                <w:szCs w:val="16"/>
              </w:rPr>
              <w:t>fraction of diploid regions correctly estimated</w:t>
            </w:r>
          </w:p>
        </w:tc>
      </w:tr>
      <w:tr w:rsidR="003821FC" w:rsidRPr="00205072" w14:paraId="75E3EF00" w14:textId="77777777" w:rsidTr="00205072">
        <w:trPr>
          <w:trHeight w:val="144"/>
          <w:jc w:val="center"/>
        </w:trPr>
        <w:tc>
          <w:tcPr>
            <w:tcW w:w="2283" w:type="dxa"/>
            <w:tcBorders>
              <w:top w:val="nil"/>
              <w:left w:val="nil"/>
              <w:bottom w:val="nil"/>
              <w:right w:val="nil"/>
            </w:tcBorders>
            <w:shd w:val="clear" w:color="auto" w:fill="auto"/>
            <w:noWrap/>
            <w:vAlign w:val="bottom"/>
            <w:hideMark/>
          </w:tcPr>
          <w:p w14:paraId="67139062"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A914_Hortense</w:t>
            </w:r>
          </w:p>
        </w:tc>
        <w:tc>
          <w:tcPr>
            <w:tcW w:w="3599" w:type="dxa"/>
            <w:tcBorders>
              <w:top w:val="nil"/>
              <w:left w:val="nil"/>
              <w:bottom w:val="nil"/>
              <w:right w:val="nil"/>
            </w:tcBorders>
            <w:shd w:val="clear" w:color="auto" w:fill="auto"/>
            <w:noWrap/>
            <w:vAlign w:val="bottom"/>
            <w:hideMark/>
          </w:tcPr>
          <w:p w14:paraId="7496DE02"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BONOBO</w:t>
            </w:r>
          </w:p>
        </w:tc>
        <w:tc>
          <w:tcPr>
            <w:tcW w:w="2859" w:type="dxa"/>
            <w:tcBorders>
              <w:top w:val="nil"/>
              <w:left w:val="nil"/>
              <w:bottom w:val="nil"/>
              <w:right w:val="nil"/>
            </w:tcBorders>
            <w:shd w:val="clear" w:color="auto" w:fill="auto"/>
            <w:noWrap/>
            <w:vAlign w:val="bottom"/>
            <w:hideMark/>
          </w:tcPr>
          <w:p w14:paraId="5ACFEDD5"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0.59</w:t>
            </w:r>
          </w:p>
        </w:tc>
      </w:tr>
      <w:tr w:rsidR="003821FC" w:rsidRPr="00205072" w14:paraId="5A0E88DB" w14:textId="77777777" w:rsidTr="00205072">
        <w:trPr>
          <w:trHeight w:val="144"/>
          <w:jc w:val="center"/>
        </w:trPr>
        <w:tc>
          <w:tcPr>
            <w:tcW w:w="2283" w:type="dxa"/>
            <w:tcBorders>
              <w:top w:val="nil"/>
              <w:left w:val="nil"/>
              <w:bottom w:val="nil"/>
              <w:right w:val="nil"/>
            </w:tcBorders>
            <w:shd w:val="clear" w:color="D9D9D9" w:fill="D9D9D9"/>
            <w:noWrap/>
            <w:vAlign w:val="bottom"/>
            <w:hideMark/>
          </w:tcPr>
          <w:p w14:paraId="4454BF0C"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A924_Chipita</w:t>
            </w:r>
          </w:p>
        </w:tc>
        <w:tc>
          <w:tcPr>
            <w:tcW w:w="3599" w:type="dxa"/>
            <w:tcBorders>
              <w:top w:val="nil"/>
              <w:left w:val="nil"/>
              <w:bottom w:val="nil"/>
              <w:right w:val="nil"/>
            </w:tcBorders>
            <w:shd w:val="clear" w:color="D9D9D9" w:fill="D9D9D9"/>
            <w:noWrap/>
            <w:vAlign w:val="bottom"/>
            <w:hideMark/>
          </w:tcPr>
          <w:p w14:paraId="02320681"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BONOBO</w:t>
            </w:r>
          </w:p>
        </w:tc>
        <w:tc>
          <w:tcPr>
            <w:tcW w:w="2859" w:type="dxa"/>
            <w:tcBorders>
              <w:top w:val="nil"/>
              <w:left w:val="nil"/>
              <w:bottom w:val="nil"/>
              <w:right w:val="nil"/>
            </w:tcBorders>
            <w:shd w:val="clear" w:color="D9D9D9" w:fill="D9D9D9"/>
            <w:noWrap/>
            <w:vAlign w:val="bottom"/>
            <w:hideMark/>
          </w:tcPr>
          <w:p w14:paraId="54303FDB"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0.80</w:t>
            </w:r>
          </w:p>
        </w:tc>
      </w:tr>
      <w:tr w:rsidR="003821FC" w:rsidRPr="00205072" w14:paraId="1B4D46A9" w14:textId="77777777" w:rsidTr="00205072">
        <w:trPr>
          <w:trHeight w:val="144"/>
          <w:jc w:val="center"/>
        </w:trPr>
        <w:tc>
          <w:tcPr>
            <w:tcW w:w="2283" w:type="dxa"/>
            <w:tcBorders>
              <w:top w:val="nil"/>
              <w:left w:val="nil"/>
              <w:bottom w:val="nil"/>
              <w:right w:val="nil"/>
            </w:tcBorders>
            <w:shd w:val="clear" w:color="auto" w:fill="auto"/>
            <w:noWrap/>
            <w:vAlign w:val="bottom"/>
            <w:hideMark/>
          </w:tcPr>
          <w:p w14:paraId="7AA5114C"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A959_Julie</w:t>
            </w:r>
          </w:p>
        </w:tc>
        <w:tc>
          <w:tcPr>
            <w:tcW w:w="3599" w:type="dxa"/>
            <w:tcBorders>
              <w:top w:val="nil"/>
              <w:left w:val="nil"/>
              <w:bottom w:val="nil"/>
              <w:right w:val="nil"/>
            </w:tcBorders>
            <w:shd w:val="clear" w:color="auto" w:fill="auto"/>
            <w:noWrap/>
            <w:vAlign w:val="bottom"/>
            <w:hideMark/>
          </w:tcPr>
          <w:p w14:paraId="29958559"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CENTRAL_CHIMPANZEE</w:t>
            </w:r>
          </w:p>
        </w:tc>
        <w:tc>
          <w:tcPr>
            <w:tcW w:w="2859" w:type="dxa"/>
            <w:tcBorders>
              <w:top w:val="nil"/>
              <w:left w:val="nil"/>
              <w:bottom w:val="nil"/>
              <w:right w:val="nil"/>
            </w:tcBorders>
            <w:shd w:val="clear" w:color="auto" w:fill="auto"/>
            <w:noWrap/>
            <w:vAlign w:val="bottom"/>
            <w:hideMark/>
          </w:tcPr>
          <w:p w14:paraId="6829812B"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0.66</w:t>
            </w:r>
          </w:p>
        </w:tc>
      </w:tr>
      <w:tr w:rsidR="003821FC" w:rsidRPr="00205072" w14:paraId="3E8CDABD" w14:textId="77777777" w:rsidTr="00205072">
        <w:trPr>
          <w:trHeight w:val="144"/>
          <w:jc w:val="center"/>
        </w:trPr>
        <w:tc>
          <w:tcPr>
            <w:tcW w:w="2283" w:type="dxa"/>
            <w:tcBorders>
              <w:top w:val="nil"/>
              <w:left w:val="nil"/>
              <w:bottom w:val="nil"/>
              <w:right w:val="nil"/>
            </w:tcBorders>
            <w:shd w:val="clear" w:color="D9D9D9" w:fill="D9D9D9"/>
            <w:noWrap/>
            <w:vAlign w:val="bottom"/>
            <w:hideMark/>
          </w:tcPr>
          <w:p w14:paraId="7E9C746B"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A957_Vaillant</w:t>
            </w:r>
          </w:p>
        </w:tc>
        <w:tc>
          <w:tcPr>
            <w:tcW w:w="3599" w:type="dxa"/>
            <w:tcBorders>
              <w:top w:val="nil"/>
              <w:left w:val="nil"/>
              <w:bottom w:val="nil"/>
              <w:right w:val="nil"/>
            </w:tcBorders>
            <w:shd w:val="clear" w:color="D9D9D9" w:fill="D9D9D9"/>
            <w:noWrap/>
            <w:vAlign w:val="bottom"/>
            <w:hideMark/>
          </w:tcPr>
          <w:p w14:paraId="532B2175"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CENTRAL_CHIMPANZEE</w:t>
            </w:r>
          </w:p>
        </w:tc>
        <w:tc>
          <w:tcPr>
            <w:tcW w:w="2859" w:type="dxa"/>
            <w:tcBorders>
              <w:top w:val="nil"/>
              <w:left w:val="nil"/>
              <w:bottom w:val="nil"/>
              <w:right w:val="nil"/>
            </w:tcBorders>
            <w:shd w:val="clear" w:color="D9D9D9" w:fill="D9D9D9"/>
            <w:noWrap/>
            <w:vAlign w:val="bottom"/>
            <w:hideMark/>
          </w:tcPr>
          <w:p w14:paraId="38AF779F"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0.73</w:t>
            </w:r>
          </w:p>
        </w:tc>
      </w:tr>
      <w:tr w:rsidR="003821FC" w:rsidRPr="00205072" w14:paraId="68F88728" w14:textId="77777777" w:rsidTr="00205072">
        <w:trPr>
          <w:trHeight w:val="144"/>
          <w:jc w:val="center"/>
        </w:trPr>
        <w:tc>
          <w:tcPr>
            <w:tcW w:w="2283" w:type="dxa"/>
            <w:tcBorders>
              <w:top w:val="nil"/>
              <w:left w:val="nil"/>
              <w:bottom w:val="nil"/>
              <w:right w:val="nil"/>
            </w:tcBorders>
            <w:shd w:val="clear" w:color="auto" w:fill="auto"/>
            <w:noWrap/>
            <w:vAlign w:val="bottom"/>
            <w:hideMark/>
          </w:tcPr>
          <w:p w14:paraId="3CB0658B"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A913_Eddy</w:t>
            </w:r>
          </w:p>
        </w:tc>
        <w:tc>
          <w:tcPr>
            <w:tcW w:w="3599" w:type="dxa"/>
            <w:tcBorders>
              <w:top w:val="nil"/>
              <w:left w:val="nil"/>
              <w:bottom w:val="nil"/>
              <w:right w:val="nil"/>
            </w:tcBorders>
            <w:shd w:val="clear" w:color="auto" w:fill="auto"/>
            <w:noWrap/>
            <w:vAlign w:val="bottom"/>
            <w:hideMark/>
          </w:tcPr>
          <w:p w14:paraId="56345A04"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EASTERN_CHIMPANZEE</w:t>
            </w:r>
          </w:p>
        </w:tc>
        <w:tc>
          <w:tcPr>
            <w:tcW w:w="2859" w:type="dxa"/>
            <w:tcBorders>
              <w:top w:val="nil"/>
              <w:left w:val="nil"/>
              <w:bottom w:val="nil"/>
              <w:right w:val="nil"/>
            </w:tcBorders>
            <w:shd w:val="clear" w:color="auto" w:fill="auto"/>
            <w:noWrap/>
            <w:vAlign w:val="bottom"/>
            <w:hideMark/>
          </w:tcPr>
          <w:p w14:paraId="316E2119"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0.59</w:t>
            </w:r>
          </w:p>
        </w:tc>
      </w:tr>
      <w:tr w:rsidR="003821FC" w:rsidRPr="00205072" w14:paraId="1152ECAE" w14:textId="77777777" w:rsidTr="00205072">
        <w:trPr>
          <w:trHeight w:val="144"/>
          <w:jc w:val="center"/>
        </w:trPr>
        <w:tc>
          <w:tcPr>
            <w:tcW w:w="2283" w:type="dxa"/>
            <w:tcBorders>
              <w:top w:val="nil"/>
              <w:left w:val="nil"/>
              <w:bottom w:val="nil"/>
              <w:right w:val="nil"/>
            </w:tcBorders>
            <w:shd w:val="clear" w:color="D9D9D9" w:fill="D9D9D9"/>
            <w:noWrap/>
            <w:vAlign w:val="bottom"/>
            <w:hideMark/>
          </w:tcPr>
          <w:p w14:paraId="216609E3"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A910_Bwambale</w:t>
            </w:r>
          </w:p>
        </w:tc>
        <w:tc>
          <w:tcPr>
            <w:tcW w:w="3599" w:type="dxa"/>
            <w:tcBorders>
              <w:top w:val="nil"/>
              <w:left w:val="nil"/>
              <w:bottom w:val="nil"/>
              <w:right w:val="nil"/>
            </w:tcBorders>
            <w:shd w:val="clear" w:color="D9D9D9" w:fill="D9D9D9"/>
            <w:noWrap/>
            <w:vAlign w:val="bottom"/>
            <w:hideMark/>
          </w:tcPr>
          <w:p w14:paraId="629602B5"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EASTERN_CHIMPANZEE</w:t>
            </w:r>
          </w:p>
        </w:tc>
        <w:tc>
          <w:tcPr>
            <w:tcW w:w="2859" w:type="dxa"/>
            <w:tcBorders>
              <w:top w:val="nil"/>
              <w:left w:val="nil"/>
              <w:bottom w:val="nil"/>
              <w:right w:val="nil"/>
            </w:tcBorders>
            <w:shd w:val="clear" w:color="D9D9D9" w:fill="D9D9D9"/>
            <w:noWrap/>
            <w:vAlign w:val="bottom"/>
            <w:hideMark/>
          </w:tcPr>
          <w:p w14:paraId="2FF2D144"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0.90</w:t>
            </w:r>
          </w:p>
        </w:tc>
      </w:tr>
      <w:tr w:rsidR="003821FC" w:rsidRPr="00205072" w14:paraId="246F57AD" w14:textId="77777777" w:rsidTr="00205072">
        <w:trPr>
          <w:trHeight w:val="144"/>
          <w:jc w:val="center"/>
        </w:trPr>
        <w:tc>
          <w:tcPr>
            <w:tcW w:w="2283" w:type="dxa"/>
            <w:tcBorders>
              <w:top w:val="nil"/>
              <w:left w:val="nil"/>
              <w:bottom w:val="nil"/>
              <w:right w:val="nil"/>
            </w:tcBorders>
            <w:shd w:val="clear" w:color="auto" w:fill="auto"/>
            <w:noWrap/>
            <w:vAlign w:val="bottom"/>
            <w:hideMark/>
          </w:tcPr>
          <w:p w14:paraId="354E93EC"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A956_Jimmie</w:t>
            </w:r>
          </w:p>
        </w:tc>
        <w:tc>
          <w:tcPr>
            <w:tcW w:w="3599" w:type="dxa"/>
            <w:tcBorders>
              <w:top w:val="nil"/>
              <w:left w:val="nil"/>
              <w:bottom w:val="nil"/>
              <w:right w:val="nil"/>
            </w:tcBorders>
            <w:shd w:val="clear" w:color="auto" w:fill="auto"/>
            <w:noWrap/>
            <w:vAlign w:val="bottom"/>
            <w:hideMark/>
          </w:tcPr>
          <w:p w14:paraId="228D8DDE"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WESTERN_CHIMPANZEE</w:t>
            </w:r>
          </w:p>
        </w:tc>
        <w:tc>
          <w:tcPr>
            <w:tcW w:w="2859" w:type="dxa"/>
            <w:tcBorders>
              <w:top w:val="nil"/>
              <w:left w:val="nil"/>
              <w:bottom w:val="nil"/>
              <w:right w:val="nil"/>
            </w:tcBorders>
            <w:shd w:val="clear" w:color="auto" w:fill="auto"/>
            <w:noWrap/>
            <w:vAlign w:val="bottom"/>
            <w:hideMark/>
          </w:tcPr>
          <w:p w14:paraId="2B883BEA"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0.81</w:t>
            </w:r>
          </w:p>
        </w:tc>
      </w:tr>
      <w:tr w:rsidR="003821FC" w:rsidRPr="00205072" w14:paraId="6BCA923B" w14:textId="77777777" w:rsidTr="00205072">
        <w:trPr>
          <w:trHeight w:val="144"/>
          <w:jc w:val="center"/>
        </w:trPr>
        <w:tc>
          <w:tcPr>
            <w:tcW w:w="2283" w:type="dxa"/>
            <w:tcBorders>
              <w:top w:val="nil"/>
              <w:left w:val="nil"/>
              <w:bottom w:val="nil"/>
              <w:right w:val="nil"/>
            </w:tcBorders>
            <w:shd w:val="clear" w:color="D9D9D9" w:fill="D9D9D9"/>
            <w:noWrap/>
            <w:vAlign w:val="bottom"/>
            <w:hideMark/>
          </w:tcPr>
          <w:p w14:paraId="5E834F41"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Victoria</w:t>
            </w:r>
          </w:p>
        </w:tc>
        <w:tc>
          <w:tcPr>
            <w:tcW w:w="3599" w:type="dxa"/>
            <w:tcBorders>
              <w:top w:val="nil"/>
              <w:left w:val="nil"/>
              <w:bottom w:val="nil"/>
              <w:right w:val="nil"/>
            </w:tcBorders>
            <w:shd w:val="clear" w:color="D9D9D9" w:fill="D9D9D9"/>
            <w:noWrap/>
            <w:vAlign w:val="bottom"/>
            <w:hideMark/>
          </w:tcPr>
          <w:p w14:paraId="6E844E6C"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EASTERN_LOWLAND_GORILLA</w:t>
            </w:r>
          </w:p>
        </w:tc>
        <w:tc>
          <w:tcPr>
            <w:tcW w:w="2859" w:type="dxa"/>
            <w:tcBorders>
              <w:top w:val="nil"/>
              <w:left w:val="nil"/>
              <w:bottom w:val="nil"/>
              <w:right w:val="nil"/>
            </w:tcBorders>
            <w:shd w:val="clear" w:color="D9D9D9" w:fill="D9D9D9"/>
            <w:noWrap/>
            <w:vAlign w:val="bottom"/>
            <w:hideMark/>
          </w:tcPr>
          <w:p w14:paraId="64C16EF5"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0.70</w:t>
            </w:r>
          </w:p>
        </w:tc>
      </w:tr>
      <w:tr w:rsidR="003821FC" w:rsidRPr="00205072" w14:paraId="6FFA00E8" w14:textId="77777777" w:rsidTr="00205072">
        <w:trPr>
          <w:trHeight w:val="144"/>
          <w:jc w:val="center"/>
        </w:trPr>
        <w:tc>
          <w:tcPr>
            <w:tcW w:w="2283" w:type="dxa"/>
            <w:tcBorders>
              <w:top w:val="nil"/>
              <w:left w:val="nil"/>
              <w:bottom w:val="nil"/>
              <w:right w:val="nil"/>
            </w:tcBorders>
            <w:shd w:val="clear" w:color="auto" w:fill="auto"/>
            <w:noWrap/>
            <w:vAlign w:val="bottom"/>
            <w:hideMark/>
          </w:tcPr>
          <w:p w14:paraId="5558CA7B"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X00113_Freddy</w:t>
            </w:r>
          </w:p>
        </w:tc>
        <w:tc>
          <w:tcPr>
            <w:tcW w:w="3599" w:type="dxa"/>
            <w:tcBorders>
              <w:top w:val="nil"/>
              <w:left w:val="nil"/>
              <w:bottom w:val="nil"/>
              <w:right w:val="nil"/>
            </w:tcBorders>
            <w:shd w:val="clear" w:color="auto" w:fill="auto"/>
            <w:noWrap/>
            <w:vAlign w:val="bottom"/>
            <w:hideMark/>
          </w:tcPr>
          <w:p w14:paraId="4A5CC3FF"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WESTERN_LOWLAND_GORILLA</w:t>
            </w:r>
          </w:p>
        </w:tc>
        <w:tc>
          <w:tcPr>
            <w:tcW w:w="2859" w:type="dxa"/>
            <w:tcBorders>
              <w:top w:val="nil"/>
              <w:left w:val="nil"/>
              <w:bottom w:val="nil"/>
              <w:right w:val="nil"/>
            </w:tcBorders>
            <w:shd w:val="clear" w:color="auto" w:fill="auto"/>
            <w:noWrap/>
            <w:vAlign w:val="bottom"/>
            <w:hideMark/>
          </w:tcPr>
          <w:p w14:paraId="63D7FC61"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0.19</w:t>
            </w:r>
          </w:p>
        </w:tc>
      </w:tr>
      <w:tr w:rsidR="003821FC" w:rsidRPr="00205072" w14:paraId="1099C3DA" w14:textId="77777777" w:rsidTr="00205072">
        <w:trPr>
          <w:trHeight w:val="144"/>
          <w:jc w:val="center"/>
        </w:trPr>
        <w:tc>
          <w:tcPr>
            <w:tcW w:w="2283" w:type="dxa"/>
            <w:tcBorders>
              <w:top w:val="nil"/>
              <w:left w:val="nil"/>
              <w:bottom w:val="nil"/>
              <w:right w:val="nil"/>
            </w:tcBorders>
            <w:shd w:val="clear" w:color="D9D9D9" w:fill="D9D9D9"/>
            <w:noWrap/>
            <w:vAlign w:val="bottom"/>
            <w:hideMark/>
          </w:tcPr>
          <w:p w14:paraId="6501C528"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A937_Kolo</w:t>
            </w:r>
          </w:p>
        </w:tc>
        <w:tc>
          <w:tcPr>
            <w:tcW w:w="3599" w:type="dxa"/>
            <w:tcBorders>
              <w:top w:val="nil"/>
              <w:left w:val="nil"/>
              <w:bottom w:val="nil"/>
              <w:right w:val="nil"/>
            </w:tcBorders>
            <w:shd w:val="clear" w:color="D9D9D9" w:fill="D9D9D9"/>
            <w:noWrap/>
            <w:vAlign w:val="bottom"/>
            <w:hideMark/>
          </w:tcPr>
          <w:p w14:paraId="0FF5798F"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WESTERN_LOWLAND_GORILLA</w:t>
            </w:r>
          </w:p>
        </w:tc>
        <w:tc>
          <w:tcPr>
            <w:tcW w:w="2859" w:type="dxa"/>
            <w:tcBorders>
              <w:top w:val="nil"/>
              <w:left w:val="nil"/>
              <w:bottom w:val="nil"/>
              <w:right w:val="nil"/>
            </w:tcBorders>
            <w:shd w:val="clear" w:color="D9D9D9" w:fill="D9D9D9"/>
            <w:noWrap/>
            <w:vAlign w:val="bottom"/>
            <w:hideMark/>
          </w:tcPr>
          <w:p w14:paraId="57451740"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0.90</w:t>
            </w:r>
          </w:p>
        </w:tc>
      </w:tr>
      <w:tr w:rsidR="003821FC" w:rsidRPr="00205072" w14:paraId="6C4783C1" w14:textId="77777777" w:rsidTr="00205072">
        <w:trPr>
          <w:trHeight w:val="144"/>
          <w:jc w:val="center"/>
        </w:trPr>
        <w:tc>
          <w:tcPr>
            <w:tcW w:w="2283" w:type="dxa"/>
            <w:tcBorders>
              <w:top w:val="nil"/>
              <w:left w:val="nil"/>
              <w:bottom w:val="nil"/>
              <w:right w:val="nil"/>
            </w:tcBorders>
            <w:shd w:val="clear" w:color="auto" w:fill="auto"/>
            <w:noWrap/>
            <w:vAlign w:val="bottom"/>
            <w:hideMark/>
          </w:tcPr>
          <w:p w14:paraId="75FB2E40"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X00104_Mary_Ellen</w:t>
            </w:r>
          </w:p>
        </w:tc>
        <w:tc>
          <w:tcPr>
            <w:tcW w:w="3599" w:type="dxa"/>
            <w:tcBorders>
              <w:top w:val="nil"/>
              <w:left w:val="nil"/>
              <w:bottom w:val="nil"/>
              <w:right w:val="nil"/>
            </w:tcBorders>
            <w:shd w:val="clear" w:color="auto" w:fill="auto"/>
            <w:noWrap/>
            <w:vAlign w:val="bottom"/>
            <w:hideMark/>
          </w:tcPr>
          <w:p w14:paraId="402A45F6"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WESTERN_LOWLAND_GORILLA</w:t>
            </w:r>
          </w:p>
        </w:tc>
        <w:tc>
          <w:tcPr>
            <w:tcW w:w="2859" w:type="dxa"/>
            <w:tcBorders>
              <w:top w:val="nil"/>
              <w:left w:val="nil"/>
              <w:bottom w:val="nil"/>
              <w:right w:val="nil"/>
            </w:tcBorders>
            <w:shd w:val="clear" w:color="auto" w:fill="auto"/>
            <w:noWrap/>
            <w:vAlign w:val="bottom"/>
            <w:hideMark/>
          </w:tcPr>
          <w:p w14:paraId="30CAB9D2"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0.47</w:t>
            </w:r>
          </w:p>
        </w:tc>
      </w:tr>
      <w:tr w:rsidR="003821FC" w:rsidRPr="00205072" w14:paraId="1EB875ED" w14:textId="77777777" w:rsidTr="00205072">
        <w:trPr>
          <w:trHeight w:val="144"/>
          <w:jc w:val="center"/>
        </w:trPr>
        <w:tc>
          <w:tcPr>
            <w:tcW w:w="2283" w:type="dxa"/>
            <w:tcBorders>
              <w:top w:val="nil"/>
              <w:left w:val="nil"/>
              <w:bottom w:val="nil"/>
              <w:right w:val="nil"/>
            </w:tcBorders>
            <w:shd w:val="clear" w:color="D9D9D9" w:fill="D9D9D9"/>
            <w:noWrap/>
            <w:vAlign w:val="bottom"/>
            <w:hideMark/>
          </w:tcPr>
          <w:p w14:paraId="0E96747C"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A931_Banjo</w:t>
            </w:r>
          </w:p>
        </w:tc>
        <w:tc>
          <w:tcPr>
            <w:tcW w:w="3599" w:type="dxa"/>
            <w:tcBorders>
              <w:top w:val="nil"/>
              <w:left w:val="nil"/>
              <w:bottom w:val="nil"/>
              <w:right w:val="nil"/>
            </w:tcBorders>
            <w:shd w:val="clear" w:color="D9D9D9" w:fill="D9D9D9"/>
            <w:noWrap/>
            <w:vAlign w:val="bottom"/>
            <w:hideMark/>
          </w:tcPr>
          <w:p w14:paraId="3CFF65C8"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WESTERN_LOWLAND_GORILLA</w:t>
            </w:r>
          </w:p>
        </w:tc>
        <w:tc>
          <w:tcPr>
            <w:tcW w:w="2859" w:type="dxa"/>
            <w:tcBorders>
              <w:top w:val="nil"/>
              <w:left w:val="nil"/>
              <w:bottom w:val="nil"/>
              <w:right w:val="nil"/>
            </w:tcBorders>
            <w:shd w:val="clear" w:color="D9D9D9" w:fill="D9D9D9"/>
            <w:noWrap/>
            <w:vAlign w:val="bottom"/>
            <w:hideMark/>
          </w:tcPr>
          <w:p w14:paraId="2CF06DFE"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0.59</w:t>
            </w:r>
          </w:p>
        </w:tc>
      </w:tr>
      <w:tr w:rsidR="003821FC" w:rsidRPr="00205072" w14:paraId="0D43F36F" w14:textId="77777777" w:rsidTr="00205072">
        <w:trPr>
          <w:trHeight w:val="144"/>
          <w:jc w:val="center"/>
        </w:trPr>
        <w:tc>
          <w:tcPr>
            <w:tcW w:w="2283" w:type="dxa"/>
            <w:tcBorders>
              <w:top w:val="nil"/>
              <w:left w:val="nil"/>
              <w:bottom w:val="nil"/>
              <w:right w:val="nil"/>
            </w:tcBorders>
            <w:shd w:val="clear" w:color="auto" w:fill="auto"/>
            <w:noWrap/>
            <w:vAlign w:val="bottom"/>
            <w:hideMark/>
          </w:tcPr>
          <w:p w14:paraId="2590D7F8"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A961_Yaounde</w:t>
            </w:r>
          </w:p>
        </w:tc>
        <w:tc>
          <w:tcPr>
            <w:tcW w:w="3599" w:type="dxa"/>
            <w:tcBorders>
              <w:top w:val="nil"/>
              <w:left w:val="nil"/>
              <w:bottom w:val="nil"/>
              <w:right w:val="nil"/>
            </w:tcBorders>
            <w:shd w:val="clear" w:color="auto" w:fill="auto"/>
            <w:noWrap/>
            <w:vAlign w:val="bottom"/>
            <w:hideMark/>
          </w:tcPr>
          <w:p w14:paraId="40BA1AE3"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WESTERN_LOWLAND_GORILLA</w:t>
            </w:r>
          </w:p>
        </w:tc>
        <w:tc>
          <w:tcPr>
            <w:tcW w:w="2859" w:type="dxa"/>
            <w:tcBorders>
              <w:top w:val="nil"/>
              <w:left w:val="nil"/>
              <w:bottom w:val="nil"/>
              <w:right w:val="nil"/>
            </w:tcBorders>
            <w:shd w:val="clear" w:color="auto" w:fill="auto"/>
            <w:noWrap/>
            <w:vAlign w:val="bottom"/>
            <w:hideMark/>
          </w:tcPr>
          <w:p w14:paraId="3EA64F7B"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0.35</w:t>
            </w:r>
          </w:p>
        </w:tc>
      </w:tr>
      <w:tr w:rsidR="003821FC" w:rsidRPr="00205072" w14:paraId="46ECCC3F" w14:textId="77777777" w:rsidTr="00205072">
        <w:trPr>
          <w:trHeight w:val="144"/>
          <w:jc w:val="center"/>
        </w:trPr>
        <w:tc>
          <w:tcPr>
            <w:tcW w:w="2283" w:type="dxa"/>
            <w:tcBorders>
              <w:top w:val="nil"/>
              <w:left w:val="nil"/>
              <w:bottom w:val="nil"/>
              <w:right w:val="nil"/>
            </w:tcBorders>
            <w:shd w:val="clear" w:color="D9D9D9" w:fill="D9D9D9"/>
            <w:noWrap/>
            <w:vAlign w:val="bottom"/>
            <w:hideMark/>
          </w:tcPr>
          <w:p w14:paraId="02DEA353"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A930_Sandra</w:t>
            </w:r>
          </w:p>
        </w:tc>
        <w:tc>
          <w:tcPr>
            <w:tcW w:w="3599" w:type="dxa"/>
            <w:tcBorders>
              <w:top w:val="nil"/>
              <w:left w:val="nil"/>
              <w:bottom w:val="nil"/>
              <w:right w:val="nil"/>
            </w:tcBorders>
            <w:shd w:val="clear" w:color="D9D9D9" w:fill="D9D9D9"/>
            <w:noWrap/>
            <w:vAlign w:val="bottom"/>
            <w:hideMark/>
          </w:tcPr>
          <w:p w14:paraId="322C4AE5"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WESTERN_LOWLAND_GORILLA</w:t>
            </w:r>
          </w:p>
        </w:tc>
        <w:tc>
          <w:tcPr>
            <w:tcW w:w="2859" w:type="dxa"/>
            <w:tcBorders>
              <w:top w:val="nil"/>
              <w:left w:val="nil"/>
              <w:bottom w:val="nil"/>
              <w:right w:val="nil"/>
            </w:tcBorders>
            <w:shd w:val="clear" w:color="D9D9D9" w:fill="D9D9D9"/>
            <w:noWrap/>
            <w:vAlign w:val="bottom"/>
            <w:hideMark/>
          </w:tcPr>
          <w:p w14:paraId="6841FF52"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0.84</w:t>
            </w:r>
          </w:p>
        </w:tc>
      </w:tr>
      <w:tr w:rsidR="003821FC" w:rsidRPr="00205072" w14:paraId="794C57E3" w14:textId="77777777" w:rsidTr="00205072">
        <w:trPr>
          <w:trHeight w:val="144"/>
          <w:jc w:val="center"/>
        </w:trPr>
        <w:tc>
          <w:tcPr>
            <w:tcW w:w="2283" w:type="dxa"/>
            <w:tcBorders>
              <w:top w:val="nil"/>
              <w:left w:val="nil"/>
              <w:bottom w:val="nil"/>
              <w:right w:val="nil"/>
            </w:tcBorders>
            <w:shd w:val="clear" w:color="auto" w:fill="auto"/>
            <w:noWrap/>
            <w:vAlign w:val="bottom"/>
            <w:hideMark/>
          </w:tcPr>
          <w:p w14:paraId="05647677"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A941_Sari</w:t>
            </w:r>
          </w:p>
        </w:tc>
        <w:tc>
          <w:tcPr>
            <w:tcW w:w="3599" w:type="dxa"/>
            <w:tcBorders>
              <w:top w:val="nil"/>
              <w:left w:val="nil"/>
              <w:bottom w:val="nil"/>
              <w:right w:val="nil"/>
            </w:tcBorders>
            <w:shd w:val="clear" w:color="auto" w:fill="auto"/>
            <w:noWrap/>
            <w:vAlign w:val="bottom"/>
            <w:hideMark/>
          </w:tcPr>
          <w:p w14:paraId="7A216415"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BORNEAN_ORANGUTAN</w:t>
            </w:r>
          </w:p>
        </w:tc>
        <w:tc>
          <w:tcPr>
            <w:tcW w:w="2859" w:type="dxa"/>
            <w:tcBorders>
              <w:top w:val="nil"/>
              <w:left w:val="nil"/>
              <w:bottom w:val="nil"/>
              <w:right w:val="nil"/>
            </w:tcBorders>
            <w:shd w:val="clear" w:color="auto" w:fill="auto"/>
            <w:noWrap/>
            <w:vAlign w:val="bottom"/>
            <w:hideMark/>
          </w:tcPr>
          <w:p w14:paraId="6E0963F3"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0.82</w:t>
            </w:r>
          </w:p>
        </w:tc>
      </w:tr>
      <w:tr w:rsidR="003821FC" w:rsidRPr="00205072" w14:paraId="78EF7783" w14:textId="77777777" w:rsidTr="00205072">
        <w:trPr>
          <w:trHeight w:val="144"/>
          <w:jc w:val="center"/>
        </w:trPr>
        <w:tc>
          <w:tcPr>
            <w:tcW w:w="2283" w:type="dxa"/>
            <w:tcBorders>
              <w:top w:val="nil"/>
              <w:left w:val="nil"/>
              <w:bottom w:val="nil"/>
              <w:right w:val="nil"/>
            </w:tcBorders>
            <w:shd w:val="clear" w:color="D9D9D9" w:fill="D9D9D9"/>
            <w:noWrap/>
            <w:vAlign w:val="bottom"/>
            <w:hideMark/>
          </w:tcPr>
          <w:p w14:paraId="00D48DFD"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A938_Lotti</w:t>
            </w:r>
          </w:p>
        </w:tc>
        <w:tc>
          <w:tcPr>
            <w:tcW w:w="3599" w:type="dxa"/>
            <w:tcBorders>
              <w:top w:val="nil"/>
              <w:left w:val="nil"/>
              <w:bottom w:val="nil"/>
              <w:right w:val="nil"/>
            </w:tcBorders>
            <w:shd w:val="clear" w:color="D9D9D9" w:fill="D9D9D9"/>
            <w:noWrap/>
            <w:vAlign w:val="bottom"/>
            <w:hideMark/>
          </w:tcPr>
          <w:p w14:paraId="7557D363"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BORNEAN_ORANGUTAN</w:t>
            </w:r>
          </w:p>
        </w:tc>
        <w:tc>
          <w:tcPr>
            <w:tcW w:w="2859" w:type="dxa"/>
            <w:tcBorders>
              <w:top w:val="nil"/>
              <w:left w:val="nil"/>
              <w:bottom w:val="nil"/>
              <w:right w:val="nil"/>
            </w:tcBorders>
            <w:shd w:val="clear" w:color="D9D9D9" w:fill="D9D9D9"/>
            <w:noWrap/>
            <w:vAlign w:val="bottom"/>
            <w:hideMark/>
          </w:tcPr>
          <w:p w14:paraId="45556AD0"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0.87</w:t>
            </w:r>
          </w:p>
        </w:tc>
      </w:tr>
      <w:tr w:rsidR="003821FC" w:rsidRPr="00205072" w14:paraId="6316C457" w14:textId="77777777" w:rsidTr="00205072">
        <w:trPr>
          <w:trHeight w:val="144"/>
          <w:jc w:val="center"/>
        </w:trPr>
        <w:tc>
          <w:tcPr>
            <w:tcW w:w="2283" w:type="dxa"/>
            <w:tcBorders>
              <w:top w:val="nil"/>
              <w:left w:val="nil"/>
              <w:bottom w:val="nil"/>
              <w:right w:val="nil"/>
            </w:tcBorders>
            <w:shd w:val="clear" w:color="auto" w:fill="auto"/>
            <w:noWrap/>
            <w:vAlign w:val="bottom"/>
            <w:hideMark/>
          </w:tcPr>
          <w:p w14:paraId="15C8E783"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A940_Temmy</w:t>
            </w:r>
          </w:p>
        </w:tc>
        <w:tc>
          <w:tcPr>
            <w:tcW w:w="3599" w:type="dxa"/>
            <w:tcBorders>
              <w:top w:val="nil"/>
              <w:left w:val="nil"/>
              <w:bottom w:val="nil"/>
              <w:right w:val="nil"/>
            </w:tcBorders>
            <w:shd w:val="clear" w:color="auto" w:fill="auto"/>
            <w:noWrap/>
            <w:vAlign w:val="bottom"/>
            <w:hideMark/>
          </w:tcPr>
          <w:p w14:paraId="57663713"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BORNEAN_ORANGUTAN</w:t>
            </w:r>
          </w:p>
        </w:tc>
        <w:tc>
          <w:tcPr>
            <w:tcW w:w="2859" w:type="dxa"/>
            <w:tcBorders>
              <w:top w:val="nil"/>
              <w:left w:val="nil"/>
              <w:bottom w:val="nil"/>
              <w:right w:val="nil"/>
            </w:tcBorders>
            <w:shd w:val="clear" w:color="auto" w:fill="auto"/>
            <w:noWrap/>
            <w:vAlign w:val="bottom"/>
            <w:hideMark/>
          </w:tcPr>
          <w:p w14:paraId="075BAD5F"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0.88</w:t>
            </w:r>
          </w:p>
        </w:tc>
      </w:tr>
      <w:tr w:rsidR="003821FC" w:rsidRPr="00205072" w14:paraId="6BFAE73D" w14:textId="77777777" w:rsidTr="00205072">
        <w:trPr>
          <w:trHeight w:val="144"/>
          <w:jc w:val="center"/>
        </w:trPr>
        <w:tc>
          <w:tcPr>
            <w:tcW w:w="2283" w:type="dxa"/>
            <w:tcBorders>
              <w:top w:val="nil"/>
              <w:left w:val="nil"/>
              <w:bottom w:val="nil"/>
              <w:right w:val="nil"/>
            </w:tcBorders>
            <w:shd w:val="clear" w:color="D9D9D9" w:fill="D9D9D9"/>
            <w:noWrap/>
            <w:vAlign w:val="bottom"/>
            <w:hideMark/>
          </w:tcPr>
          <w:p w14:paraId="7B772B99"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A946_Kajan</w:t>
            </w:r>
          </w:p>
        </w:tc>
        <w:tc>
          <w:tcPr>
            <w:tcW w:w="3599" w:type="dxa"/>
            <w:tcBorders>
              <w:top w:val="nil"/>
              <w:left w:val="nil"/>
              <w:bottom w:val="nil"/>
              <w:right w:val="nil"/>
            </w:tcBorders>
            <w:shd w:val="clear" w:color="D9D9D9" w:fill="D9D9D9"/>
            <w:noWrap/>
            <w:vAlign w:val="bottom"/>
            <w:hideMark/>
          </w:tcPr>
          <w:p w14:paraId="25D07F4D"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BORNEAN_ORANGUTAN</w:t>
            </w:r>
          </w:p>
        </w:tc>
        <w:tc>
          <w:tcPr>
            <w:tcW w:w="2859" w:type="dxa"/>
            <w:tcBorders>
              <w:top w:val="nil"/>
              <w:left w:val="nil"/>
              <w:bottom w:val="nil"/>
              <w:right w:val="nil"/>
            </w:tcBorders>
            <w:shd w:val="clear" w:color="D9D9D9" w:fill="D9D9D9"/>
            <w:noWrap/>
            <w:vAlign w:val="bottom"/>
            <w:hideMark/>
          </w:tcPr>
          <w:p w14:paraId="4AB0640B"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0.48</w:t>
            </w:r>
          </w:p>
        </w:tc>
      </w:tr>
      <w:tr w:rsidR="003821FC" w:rsidRPr="00205072" w14:paraId="4C16A8DE" w14:textId="77777777" w:rsidTr="00205072">
        <w:trPr>
          <w:trHeight w:val="144"/>
          <w:jc w:val="center"/>
        </w:trPr>
        <w:tc>
          <w:tcPr>
            <w:tcW w:w="2283" w:type="dxa"/>
            <w:tcBorders>
              <w:top w:val="nil"/>
              <w:left w:val="nil"/>
              <w:bottom w:val="nil"/>
              <w:right w:val="nil"/>
            </w:tcBorders>
            <w:shd w:val="clear" w:color="auto" w:fill="auto"/>
            <w:noWrap/>
            <w:vAlign w:val="bottom"/>
            <w:hideMark/>
          </w:tcPr>
          <w:p w14:paraId="138608EC"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A952_Buschi</w:t>
            </w:r>
          </w:p>
        </w:tc>
        <w:tc>
          <w:tcPr>
            <w:tcW w:w="3599" w:type="dxa"/>
            <w:tcBorders>
              <w:top w:val="nil"/>
              <w:left w:val="nil"/>
              <w:bottom w:val="nil"/>
              <w:right w:val="nil"/>
            </w:tcBorders>
            <w:shd w:val="clear" w:color="auto" w:fill="auto"/>
            <w:noWrap/>
            <w:vAlign w:val="bottom"/>
            <w:hideMark/>
          </w:tcPr>
          <w:p w14:paraId="1810FFA8"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SUMATRAN_ORANGUTAN</w:t>
            </w:r>
          </w:p>
        </w:tc>
        <w:tc>
          <w:tcPr>
            <w:tcW w:w="2859" w:type="dxa"/>
            <w:tcBorders>
              <w:top w:val="nil"/>
              <w:left w:val="nil"/>
              <w:bottom w:val="nil"/>
              <w:right w:val="nil"/>
            </w:tcBorders>
            <w:shd w:val="clear" w:color="auto" w:fill="auto"/>
            <w:noWrap/>
            <w:vAlign w:val="bottom"/>
            <w:hideMark/>
          </w:tcPr>
          <w:p w14:paraId="5F2C932A"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0.86</w:t>
            </w:r>
          </w:p>
        </w:tc>
      </w:tr>
      <w:tr w:rsidR="003821FC" w:rsidRPr="00205072" w14:paraId="29FDCBCE" w14:textId="77777777" w:rsidTr="00205072">
        <w:trPr>
          <w:trHeight w:val="144"/>
          <w:jc w:val="center"/>
        </w:trPr>
        <w:tc>
          <w:tcPr>
            <w:tcW w:w="2283" w:type="dxa"/>
            <w:tcBorders>
              <w:top w:val="nil"/>
              <w:left w:val="nil"/>
              <w:bottom w:val="nil"/>
              <w:right w:val="nil"/>
            </w:tcBorders>
            <w:shd w:val="clear" w:color="D9D9D9" w:fill="D9D9D9"/>
            <w:noWrap/>
            <w:vAlign w:val="bottom"/>
            <w:hideMark/>
          </w:tcPr>
          <w:p w14:paraId="1C593B18"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A948_Kiki</w:t>
            </w:r>
          </w:p>
        </w:tc>
        <w:tc>
          <w:tcPr>
            <w:tcW w:w="3599" w:type="dxa"/>
            <w:tcBorders>
              <w:top w:val="nil"/>
              <w:left w:val="nil"/>
              <w:bottom w:val="nil"/>
              <w:right w:val="nil"/>
            </w:tcBorders>
            <w:shd w:val="clear" w:color="D9D9D9" w:fill="D9D9D9"/>
            <w:noWrap/>
            <w:vAlign w:val="bottom"/>
            <w:hideMark/>
          </w:tcPr>
          <w:p w14:paraId="263CD785"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SUMATRAN_ORANGUTAN</w:t>
            </w:r>
          </w:p>
        </w:tc>
        <w:tc>
          <w:tcPr>
            <w:tcW w:w="2859" w:type="dxa"/>
            <w:tcBorders>
              <w:top w:val="nil"/>
              <w:left w:val="nil"/>
              <w:bottom w:val="nil"/>
              <w:right w:val="nil"/>
            </w:tcBorders>
            <w:shd w:val="clear" w:color="D9D9D9" w:fill="D9D9D9"/>
            <w:noWrap/>
            <w:vAlign w:val="bottom"/>
            <w:hideMark/>
          </w:tcPr>
          <w:p w14:paraId="0724CDF4"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0.88</w:t>
            </w:r>
          </w:p>
        </w:tc>
      </w:tr>
      <w:tr w:rsidR="003821FC" w:rsidRPr="00205072" w14:paraId="1577AA84" w14:textId="77777777" w:rsidTr="00205072">
        <w:trPr>
          <w:trHeight w:val="144"/>
          <w:jc w:val="center"/>
        </w:trPr>
        <w:tc>
          <w:tcPr>
            <w:tcW w:w="2283" w:type="dxa"/>
            <w:tcBorders>
              <w:top w:val="nil"/>
              <w:left w:val="nil"/>
              <w:bottom w:val="nil"/>
              <w:right w:val="nil"/>
            </w:tcBorders>
            <w:shd w:val="clear" w:color="auto" w:fill="auto"/>
            <w:noWrap/>
            <w:vAlign w:val="bottom"/>
            <w:hideMark/>
          </w:tcPr>
          <w:p w14:paraId="0880603A"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A955_Suma</w:t>
            </w:r>
          </w:p>
        </w:tc>
        <w:tc>
          <w:tcPr>
            <w:tcW w:w="3599" w:type="dxa"/>
            <w:tcBorders>
              <w:top w:val="nil"/>
              <w:left w:val="nil"/>
              <w:bottom w:val="nil"/>
              <w:right w:val="nil"/>
            </w:tcBorders>
            <w:shd w:val="clear" w:color="auto" w:fill="auto"/>
            <w:noWrap/>
            <w:vAlign w:val="bottom"/>
            <w:hideMark/>
          </w:tcPr>
          <w:p w14:paraId="3FF84200"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SUMATRAN_ORANGUTAN</w:t>
            </w:r>
          </w:p>
        </w:tc>
        <w:tc>
          <w:tcPr>
            <w:tcW w:w="2859" w:type="dxa"/>
            <w:tcBorders>
              <w:top w:val="nil"/>
              <w:left w:val="nil"/>
              <w:bottom w:val="nil"/>
              <w:right w:val="nil"/>
            </w:tcBorders>
            <w:shd w:val="clear" w:color="auto" w:fill="auto"/>
            <w:noWrap/>
            <w:vAlign w:val="bottom"/>
            <w:hideMark/>
          </w:tcPr>
          <w:p w14:paraId="3208C4EE"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0.73</w:t>
            </w:r>
          </w:p>
        </w:tc>
      </w:tr>
      <w:tr w:rsidR="003821FC" w:rsidRPr="00205072" w14:paraId="76BDF4AA" w14:textId="77777777" w:rsidTr="00205072">
        <w:trPr>
          <w:trHeight w:val="144"/>
          <w:jc w:val="center"/>
        </w:trPr>
        <w:tc>
          <w:tcPr>
            <w:tcW w:w="2283" w:type="dxa"/>
            <w:tcBorders>
              <w:top w:val="nil"/>
              <w:left w:val="nil"/>
              <w:bottom w:val="nil"/>
              <w:right w:val="nil"/>
            </w:tcBorders>
            <w:shd w:val="clear" w:color="D9D9D9" w:fill="D9D9D9"/>
            <w:noWrap/>
            <w:vAlign w:val="bottom"/>
            <w:hideMark/>
          </w:tcPr>
          <w:p w14:paraId="2AD54B71"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A964_Rochelle</w:t>
            </w:r>
          </w:p>
        </w:tc>
        <w:tc>
          <w:tcPr>
            <w:tcW w:w="3599" w:type="dxa"/>
            <w:tcBorders>
              <w:top w:val="nil"/>
              <w:left w:val="nil"/>
              <w:bottom w:val="nil"/>
              <w:right w:val="nil"/>
            </w:tcBorders>
            <w:shd w:val="clear" w:color="D9D9D9" w:fill="D9D9D9"/>
            <w:noWrap/>
            <w:vAlign w:val="bottom"/>
            <w:hideMark/>
          </w:tcPr>
          <w:p w14:paraId="53BBFE73"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SUMATRAN_ORANGUTAN</w:t>
            </w:r>
          </w:p>
        </w:tc>
        <w:tc>
          <w:tcPr>
            <w:tcW w:w="2859" w:type="dxa"/>
            <w:tcBorders>
              <w:top w:val="nil"/>
              <w:left w:val="nil"/>
              <w:bottom w:val="nil"/>
              <w:right w:val="nil"/>
            </w:tcBorders>
            <w:shd w:val="clear" w:color="D9D9D9" w:fill="D9D9D9"/>
            <w:noWrap/>
            <w:vAlign w:val="bottom"/>
            <w:hideMark/>
          </w:tcPr>
          <w:p w14:paraId="6E1D57CB"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0.82</w:t>
            </w:r>
          </w:p>
        </w:tc>
      </w:tr>
      <w:tr w:rsidR="003821FC" w:rsidRPr="00205072" w14:paraId="466C1403" w14:textId="77777777" w:rsidTr="00205072">
        <w:trPr>
          <w:trHeight w:val="144"/>
          <w:jc w:val="center"/>
        </w:trPr>
        <w:tc>
          <w:tcPr>
            <w:tcW w:w="2283" w:type="dxa"/>
            <w:tcBorders>
              <w:top w:val="nil"/>
              <w:left w:val="nil"/>
              <w:bottom w:val="single" w:sz="4" w:space="0" w:color="000000"/>
              <w:right w:val="nil"/>
            </w:tcBorders>
            <w:shd w:val="clear" w:color="auto" w:fill="auto"/>
            <w:noWrap/>
            <w:vAlign w:val="bottom"/>
            <w:hideMark/>
          </w:tcPr>
          <w:p w14:paraId="70600994"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A950_Babu</w:t>
            </w:r>
          </w:p>
        </w:tc>
        <w:tc>
          <w:tcPr>
            <w:tcW w:w="3599" w:type="dxa"/>
            <w:tcBorders>
              <w:top w:val="nil"/>
              <w:left w:val="nil"/>
              <w:bottom w:val="single" w:sz="4" w:space="0" w:color="000000"/>
              <w:right w:val="nil"/>
            </w:tcBorders>
            <w:shd w:val="clear" w:color="auto" w:fill="auto"/>
            <w:noWrap/>
            <w:vAlign w:val="bottom"/>
            <w:hideMark/>
          </w:tcPr>
          <w:p w14:paraId="2F5C5B4B"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SUMATRAN_ORANGUTAN</w:t>
            </w:r>
          </w:p>
        </w:tc>
        <w:tc>
          <w:tcPr>
            <w:tcW w:w="2859" w:type="dxa"/>
            <w:tcBorders>
              <w:top w:val="nil"/>
              <w:left w:val="nil"/>
              <w:bottom w:val="single" w:sz="4" w:space="0" w:color="000000"/>
              <w:right w:val="nil"/>
            </w:tcBorders>
            <w:shd w:val="clear" w:color="auto" w:fill="auto"/>
            <w:noWrap/>
            <w:vAlign w:val="bottom"/>
            <w:hideMark/>
          </w:tcPr>
          <w:p w14:paraId="05270EB6" w14:textId="77777777" w:rsidR="003821FC" w:rsidRPr="00205072" w:rsidRDefault="003821FC" w:rsidP="00205072">
            <w:pPr>
              <w:jc w:val="both"/>
              <w:rPr>
                <w:rFonts w:ascii="Helvetica Neue" w:eastAsia="Times New Roman" w:hAnsi="Helvetica Neue" w:cs="Times New Roman"/>
                <w:color w:val="000000"/>
                <w:sz w:val="16"/>
                <w:szCs w:val="16"/>
              </w:rPr>
            </w:pPr>
            <w:r w:rsidRPr="00205072">
              <w:rPr>
                <w:rFonts w:ascii="Helvetica Neue" w:eastAsia="Times New Roman" w:hAnsi="Helvetica Neue" w:cs="Times New Roman"/>
                <w:color w:val="000000"/>
                <w:sz w:val="16"/>
                <w:szCs w:val="16"/>
              </w:rPr>
              <w:t>0.78</w:t>
            </w:r>
          </w:p>
        </w:tc>
      </w:tr>
    </w:tbl>
    <w:p w14:paraId="3B48A443" w14:textId="77777777" w:rsidR="003821FC" w:rsidRPr="003821FC" w:rsidRDefault="003821FC" w:rsidP="00F973E2">
      <w:pPr>
        <w:jc w:val="both"/>
        <w:rPr>
          <w:rFonts w:ascii="Helvetica Neue" w:hAnsi="Helvetica Neue"/>
        </w:rPr>
      </w:pPr>
    </w:p>
    <w:p w14:paraId="5F12C117" w14:textId="7723DE12" w:rsidR="003821FC" w:rsidRDefault="003821FC" w:rsidP="00F973E2">
      <w:pPr>
        <w:jc w:val="both"/>
        <w:rPr>
          <w:rFonts w:ascii="Helvetica Neue" w:hAnsi="Helvetica Neue"/>
        </w:rPr>
      </w:pPr>
      <w:r w:rsidRPr="003821FC">
        <w:rPr>
          <w:rFonts w:ascii="Helvetica Neue" w:hAnsi="Helvetica Neue"/>
        </w:rPr>
        <w:t>We previously reported that at regions of increased GC content</w:t>
      </w:r>
      <w:r w:rsidR="005E316A">
        <w:rPr>
          <w:rFonts w:ascii="Helvetica Neue" w:hAnsi="Helvetica Neue"/>
        </w:rPr>
        <w:t>,</w:t>
      </w:r>
      <w:r w:rsidRPr="003821FC">
        <w:rPr>
          <w:rFonts w:ascii="Helvetica Neue" w:hAnsi="Helvetica Neue"/>
        </w:rPr>
        <w:t xml:space="preserve"> Illumina</w:t>
      </w:r>
      <w:r w:rsidR="00A22D99">
        <w:rPr>
          <w:rFonts w:ascii="Helvetica Neue" w:hAnsi="Helvetica Neue"/>
        </w:rPr>
        <w:t>-</w:t>
      </w:r>
      <w:r w:rsidRPr="003821FC">
        <w:rPr>
          <w:rFonts w:ascii="Helvetica Neue" w:hAnsi="Helvetica Neue"/>
        </w:rPr>
        <w:t>sequenced genomes often demonstrate reduced and more variable depth</w:t>
      </w:r>
      <w:r w:rsidR="00A22D99">
        <w:rPr>
          <w:rFonts w:ascii="Helvetica Neue" w:hAnsi="Helvetica Neue"/>
        </w:rPr>
        <w:t>-</w:t>
      </w:r>
      <w:r w:rsidRPr="003821FC">
        <w:rPr>
          <w:rFonts w:ascii="Helvetica Neue" w:hAnsi="Helvetica Neue"/>
        </w:rPr>
        <w:t>of</w:t>
      </w:r>
      <w:r w:rsidR="00A22D99">
        <w:rPr>
          <w:rFonts w:ascii="Helvetica Neue" w:hAnsi="Helvetica Neue"/>
        </w:rPr>
        <w:t>-</w:t>
      </w:r>
      <w:r w:rsidRPr="003821FC">
        <w:rPr>
          <w:rFonts w:ascii="Helvetica Neue" w:hAnsi="Helvetica Neue"/>
        </w:rPr>
        <w:t>coverage</w:t>
      </w:r>
      <w:r w:rsidR="00942C44">
        <w:rPr>
          <w:rFonts w:ascii="Helvetica Neue" w:hAnsi="Helvetica Neue"/>
        </w:rPr>
        <w:fldChar w:fldCharType="begin"/>
      </w:r>
      <w:r w:rsidR="008C4B3F">
        <w:rPr>
          <w:rFonts w:ascii="Helvetica Neue" w:hAnsi="Helvetica Neue"/>
        </w:rPr>
        <w:instrText xml:space="preserve"> ADDIN PAPERS2_CITATIONS &lt;citation&gt;&lt;uuid&gt;CBD55896-BA32-4BC8-A5A8-D49BF39A7F2C&lt;/uuid&gt;&lt;priority&gt;5&lt;/priority&gt;&lt;publications&gt;&lt;publication&gt;&lt;uuid&gt;261C41DD-9BBF-41E3-8B56-4A15D421490F&lt;/uuid&gt;&lt;volume&gt;64&lt;/volume&gt;&lt;doi&gt;10.1086/302219&lt;/doi&gt;&lt;startpage&gt;18&lt;/startpage&gt;&lt;publication_date&gt;99199901001200000000220000&lt;/publication_date&gt;&lt;url&gt;http://eutils.ncbi.nlm.nih.gov/entrez/eutils/elink.fcgi?dbfrom=pubmed&amp;amp;id=9915938&amp;amp;retmode=ref&amp;amp;cmd=prlinks&lt;/url&gt;&lt;type&gt;400&lt;/type&gt;&lt;title&gt;When less is more: gene loss as an engine of evolutionary change.&lt;/title&gt;&lt;institution&gt;Departments of Medicine (Division of Medical Genetics) and Genetics, University of Washington, Seattle, WA 98195, USA. mvo@u.washington.edu&lt;/institution&gt;&lt;number&gt;1&lt;/number&gt;&lt;subtype&gt;400&lt;/subtype&gt;&lt;endpage&gt;23&lt;/endpage&gt;&lt;bundle&gt;&lt;publication&gt;&lt;publisher&gt;The American Society of Human Genetics&lt;/publisher&gt;&lt;title&gt;American journal of human genetics&lt;/title&gt;&lt;type&gt;-100&lt;/type&gt;&lt;subtype&gt;-100&lt;/subtype&gt;&lt;uuid&gt;138A4EA3-03FA-44F2-A94B-8A369D04F6F9&lt;/uuid&gt;&lt;/publication&gt;&lt;/bundle&gt;&lt;authors&gt;&lt;author&gt;&lt;firstName&gt;M&lt;/firstName&gt;&lt;middleNames&gt;V&lt;/middleNames&gt;&lt;lastName&gt;Olson&lt;/lastName&gt;&lt;/author&gt;&lt;/authors&gt;&lt;/publication&gt;&lt;publication&gt;&lt;uuid&gt;6D891C64-1090-4183-B459-12740774B6B6&lt;/uuid&gt;&lt;volume&gt;330&lt;/volume&gt;&lt;doi&gt;10.1126/science.1197005&lt;/doi&gt;&lt;startpage&gt;641&lt;/startpage&gt;&lt;publication_date&gt;99201010291200000000222000&lt;/publication_date&gt;&lt;url&gt;http://eutils.ncbi.nlm.nih.gov/entrez/eutils/elink.fcgi?dbfrom=pubmed&amp;amp;id=21030649&amp;amp;retmode=ref&amp;amp;cmd=prlinks&lt;/url&gt;&lt;type&gt;400&lt;/type&gt;&lt;title&gt;Diversity of human copy number variation and multicopy genes.&lt;/title&gt;&lt;location&gt;200,5,47.6508882,-122.3084023&lt;/location&gt;&lt;institution&gt;Department of Genome Sciences, University of Washington School of Medicine, Seattle, WA 98195, USA.&lt;/institution&gt;&lt;number&gt;6004&lt;/number&gt;&lt;subtype&gt;400&lt;/subtype&gt;&lt;endpage&gt;646&lt;/endpage&gt;&lt;bundle&gt;&lt;publication&gt;&lt;title&gt;Science (New York, N.Y.)&lt;/title&gt;&lt;type&gt;-100&lt;/type&gt;&lt;subtype&gt;-100&lt;/subtype&gt;&lt;uuid&gt;FB910DF1-9B9B-40FE-8003-1F4AC9EAA410&lt;/uuid&gt;&lt;/publication&gt;&lt;/bundle&gt;&lt;authors&gt;&lt;author&gt;&lt;firstName&gt;Peter&lt;/firstName&gt;&lt;middleNames&gt;H&lt;/middleNames&gt;&lt;lastName&gt;Sudmant&lt;/lastName&gt;&lt;/author&gt;&lt;author&gt;&lt;firstName&gt;Jacob&lt;/firstName&gt;&lt;middleNames&gt;O&lt;/middleNames&gt;&lt;lastName&gt;Kitzman&lt;/lastName&gt;&lt;/author&gt;&lt;author&gt;&lt;firstName&gt;Francesca&lt;/firstName&gt;&lt;lastName&gt;Antonacci&lt;/lastName&gt;&lt;/author&gt;&lt;author&gt;&lt;firstName&gt;Can&lt;/firstName&gt;&lt;lastName&gt;Alkan&lt;/lastName&gt;&lt;/author&gt;&lt;author&gt;&lt;firstName&gt;Maika&lt;/firstName&gt;&lt;lastName&gt;Malig&lt;/lastName&gt;&lt;/author&gt;&lt;author&gt;&lt;firstName&gt;Anya&lt;/firstName&gt;&lt;lastName&gt;Tsalenko&lt;/lastName&gt;&lt;/author&gt;&lt;author&gt;&lt;firstName&gt;Nick&lt;/firstName&gt;&lt;lastName&gt;Sampas&lt;/lastName&gt;&lt;/author&gt;&lt;author&gt;&lt;firstName&gt;Laurakay&lt;/firstName&gt;&lt;lastName&gt;Bruhn&lt;/lastName&gt;&lt;/author&gt;&lt;author&gt;&lt;firstName&gt;Jay&lt;/firstName&gt;&lt;lastName&gt;Shendure&lt;/lastName&gt;&lt;/author&gt;&lt;author&gt;&lt;lastName&gt;1000 Genomes Project&lt;/lastName&gt;&lt;/author&gt;&lt;author&gt;&lt;firstName&gt;Evan&lt;/firstName&gt;&lt;middleNames&gt;E&lt;/middleNames&gt;&lt;lastName&gt;Eichler&lt;/lastName&gt;&lt;/author&gt;&lt;/authors&gt;&lt;/publication&gt;&lt;publication&gt;&lt;uuid&gt;01DA5393-D99B-4B8D-9E99-5C7C56F66133&lt;/uuid&gt;&lt;volume&gt;41&lt;/volume&gt;&lt;accepted_date&gt;99200907231200000000222000&lt;/accepted_date&gt;&lt;doi&gt;10.1038/ng.437&lt;/doi&gt;&lt;startpage&gt;1061&lt;/startpage&gt;&lt;publication_date&gt;99200910001200000000220000&lt;/publication_date&gt;&lt;url&gt;http://eutils.ncbi.nlm.nih.gov/entrez/eutils/elink.fcgi?dbfrom=pubmed&amp;amp;id=19718026&amp;amp;retmode=ref&amp;amp;cmd=prlinks&lt;/url&gt;&lt;type&gt;400&lt;/type&gt;&lt;title&gt;Personalized copy number and segmental duplication maps using next-generation sequencing.&lt;/title&gt;&lt;submission_date&gt;99200904161200000000222000&lt;/submission_date&gt;&lt;number&gt;10&lt;/number&gt;&lt;institution&gt;Department of Genome Sciences, University of Washington School of Medicine, Seattle, Washington, USA.&lt;/institution&gt;&lt;subtype&gt;400&lt;/subtype&gt;&lt;endpage&gt;1067&lt;/endpage&gt;&lt;bundle&gt;&lt;publication&gt;&lt;title&gt;Nature genetics&lt;/title&gt;&lt;type&gt;-100&lt;/type&gt;&lt;subtype&gt;-100&lt;/subtype&gt;&lt;uuid&gt;8A1D1B06-8D47-4015-A04A-481B0198ACB9&lt;/uuid&gt;&lt;/publication&gt;&lt;/bundle&gt;&lt;authors&gt;&lt;author&gt;&lt;firstName&gt;Can&lt;/firstName&gt;&lt;lastName&gt;Alkan&lt;/lastName&gt;&lt;/author&gt;&lt;author&gt;&lt;firstName&gt;Jeffrey&lt;/firstName&gt;&lt;middleNames&gt;M&lt;/middleNames&gt;&lt;lastName&gt;Kidd&lt;/lastName&gt;&lt;/author&gt;&lt;author&gt;&lt;firstName&gt;Tomas&lt;/firstName&gt;&lt;lastName&gt;Marques-Bonet&lt;/lastName&gt;&lt;/author&gt;&lt;author&gt;&lt;firstName&gt;Gozde&lt;/firstName&gt;&lt;lastName&gt;Aksay&lt;/lastName&gt;&lt;/author&gt;&lt;author&gt;&lt;firstName&gt;Francesca&lt;/firstName&gt;&lt;lastName&gt;Antonacci&lt;/lastName&gt;&lt;/author&gt;&lt;author&gt;&lt;firstName&gt;Fereydoun&lt;/firstName&gt;&lt;lastName&gt;Hormozdiari&lt;/lastName&gt;&lt;/author&gt;&lt;author&gt;&lt;firstName&gt;Jacob&lt;/firstName&gt;&lt;middleNames&gt;O&lt;/middleNames&gt;&lt;lastName&gt;Kitzman&lt;/lastName&gt;&lt;/author&gt;&lt;author&gt;&lt;firstName&gt;Carl&lt;/firstName&gt;&lt;lastName&gt;Baker&lt;/lastName&gt;&lt;/author&gt;&lt;author&gt;&lt;firstName&gt;Maika&lt;/firstName&gt;&lt;lastName&gt;Malig&lt;/lastName&gt;&lt;/author&gt;&lt;author&gt;&lt;firstName&gt;Onur&lt;/firstName&gt;&lt;lastName&gt;Mutlu&lt;/lastName&gt;&lt;/author&gt;&lt;author&gt;&lt;firstName&gt;S&lt;/firstName&gt;&lt;middleNames&gt;Cenk&lt;/middleNames&gt;&lt;lastName&gt;Sahinalp&lt;/lastName&gt;&lt;/author&gt;&lt;author&gt;&lt;firstName&gt;Richard&lt;/firstName&gt;&lt;middleNames&gt;A&lt;/middleNames&gt;&lt;lastName&gt;Gibbs&lt;/lastName&gt;&lt;/author&gt;&lt;author&gt;&lt;firstName&gt;Evan&lt;/firstName&gt;&lt;middleNames&gt;E&lt;/middleNames&gt;&lt;lastName&gt;Eichler&lt;/lastName&gt;&lt;/author&gt;&lt;/authors&gt;&lt;/publication&gt;&lt;/publications&gt;&lt;cites&gt;&lt;/cites&gt;&lt;/citation&gt;</w:instrText>
      </w:r>
      <w:r w:rsidR="00942C44">
        <w:rPr>
          <w:rFonts w:ascii="Helvetica Neue" w:hAnsi="Helvetica Neue"/>
        </w:rPr>
        <w:fldChar w:fldCharType="separate"/>
      </w:r>
      <w:r w:rsidR="008C4B3F">
        <w:rPr>
          <w:rFonts w:ascii="Helvetica Neue" w:hAnsi="Helvetica Neue" w:cs="Helvetica Neue"/>
        </w:rPr>
        <w:t>(Olson 1999; Sudmant et al. 2010; Alkan et al. 2009)</w:t>
      </w:r>
      <w:r w:rsidR="00942C44">
        <w:rPr>
          <w:rFonts w:ascii="Helvetica Neue" w:hAnsi="Helvetica Neue"/>
        </w:rPr>
        <w:fldChar w:fldCharType="end"/>
      </w:r>
      <w:r w:rsidRPr="003821FC">
        <w:rPr>
          <w:rFonts w:ascii="Helvetica Neue" w:hAnsi="Helvetica Neue"/>
        </w:rPr>
        <w:t xml:space="preserve">. To a certain degree this can be corrected for and additionally only a small fraction of the human genome lies within these high GC regions; &gt;90% of the human genome is at &lt;50% GC </w:t>
      </w:r>
      <w:r w:rsidRPr="003821FC">
        <w:rPr>
          <w:rFonts w:ascii="Helvetica Neue" w:hAnsi="Helvetica Neue"/>
          <w:b/>
        </w:rPr>
        <w:t>(Fig</w:t>
      </w:r>
      <w:r w:rsidR="00101547">
        <w:rPr>
          <w:rFonts w:ascii="Helvetica Neue" w:hAnsi="Helvetica Neue"/>
          <w:b/>
        </w:rPr>
        <w:t>ure</w:t>
      </w:r>
      <w:r w:rsidRPr="003821FC">
        <w:rPr>
          <w:rFonts w:ascii="Helvetica Neue" w:hAnsi="Helvetica Neue"/>
          <w:b/>
        </w:rPr>
        <w:t xml:space="preserve"> </w:t>
      </w:r>
      <w:r w:rsidR="00456CF1">
        <w:rPr>
          <w:rFonts w:ascii="Helvetica Neue" w:hAnsi="Helvetica Neue"/>
          <w:b/>
        </w:rPr>
        <w:t>1.</w:t>
      </w:r>
      <w:r w:rsidRPr="003821FC">
        <w:rPr>
          <w:rFonts w:ascii="Helvetica Neue" w:hAnsi="Helvetica Neue"/>
          <w:b/>
        </w:rPr>
        <w:t>3)</w:t>
      </w:r>
      <w:r w:rsidRPr="003821FC">
        <w:rPr>
          <w:rFonts w:ascii="Helvetica Neue" w:hAnsi="Helvetica Neue"/>
        </w:rPr>
        <w:t>. 4.2%,</w:t>
      </w:r>
      <w:r w:rsidR="00A15460">
        <w:rPr>
          <w:rFonts w:ascii="Helvetica Neue" w:hAnsi="Helvetica Neue"/>
        </w:rPr>
        <w:t xml:space="preserve"> </w:t>
      </w:r>
      <w:r w:rsidRPr="003821FC">
        <w:rPr>
          <w:rFonts w:ascii="Helvetica Neue" w:hAnsi="Helvetica Neue"/>
        </w:rPr>
        <w:t xml:space="preserve">1.7% and </w:t>
      </w:r>
      <w:r w:rsidR="00A15460">
        <w:rPr>
          <w:rFonts w:ascii="Helvetica Neue" w:hAnsi="Helvetica Neue"/>
        </w:rPr>
        <w:t>0</w:t>
      </w:r>
      <w:r w:rsidRPr="003821FC">
        <w:rPr>
          <w:rFonts w:ascii="Helvetica Neue" w:hAnsi="Helvetica Neue"/>
        </w:rPr>
        <w:t>.056% of the genome are at &gt;55%, &gt;60% and &gt;65% GC content</w:t>
      </w:r>
      <w:r w:rsidR="00393A0C">
        <w:rPr>
          <w:rFonts w:ascii="Helvetica Neue" w:hAnsi="Helvetica Neue"/>
        </w:rPr>
        <w:t>,</w:t>
      </w:r>
      <w:r w:rsidRPr="003821FC">
        <w:rPr>
          <w:rFonts w:ascii="Helvetica Neue" w:hAnsi="Helvetica Neue"/>
        </w:rPr>
        <w:t xml:space="preserve"> respectively. Our analysis of those 1.1 Gb</w:t>
      </w:r>
      <w:r w:rsidR="00A15460">
        <w:rPr>
          <w:rFonts w:ascii="Helvetica Neue" w:hAnsi="Helvetica Neue"/>
        </w:rPr>
        <w:t>p</w:t>
      </w:r>
      <w:r w:rsidRPr="003821FC">
        <w:rPr>
          <w:rFonts w:ascii="Helvetica Neue" w:hAnsi="Helvetica Neue"/>
        </w:rPr>
        <w:t xml:space="preserve"> of putative copy number 2 loci among all of the genomes indicated</w:t>
      </w:r>
      <w:r w:rsidR="00393A0C">
        <w:rPr>
          <w:rFonts w:ascii="Helvetica Neue" w:hAnsi="Helvetica Neue"/>
        </w:rPr>
        <w:t>,</w:t>
      </w:r>
      <w:r w:rsidRPr="003821FC">
        <w:rPr>
          <w:rFonts w:ascii="Helvetica Neue" w:hAnsi="Helvetica Neue"/>
        </w:rPr>
        <w:t xml:space="preserve"> however</w:t>
      </w:r>
      <w:r w:rsidR="00393A0C">
        <w:rPr>
          <w:rFonts w:ascii="Helvetica Neue" w:hAnsi="Helvetica Neue"/>
        </w:rPr>
        <w:t>,</w:t>
      </w:r>
      <w:r w:rsidRPr="003821FC">
        <w:rPr>
          <w:rFonts w:ascii="Helvetica Neue" w:hAnsi="Helvetica Neue"/>
        </w:rPr>
        <w:t xml:space="preserve"> that a small fraction of these genomes displayed reduced power to accurately estimate copy number across the entire spectrum of GC content </w:t>
      </w:r>
      <w:r w:rsidRPr="003821FC">
        <w:rPr>
          <w:rFonts w:ascii="Helvetica Neue" w:hAnsi="Helvetica Neue"/>
          <w:b/>
        </w:rPr>
        <w:t>(Fig</w:t>
      </w:r>
      <w:r w:rsidR="00101547">
        <w:rPr>
          <w:rFonts w:ascii="Helvetica Neue" w:hAnsi="Helvetica Neue"/>
          <w:b/>
        </w:rPr>
        <w:t>ure</w:t>
      </w:r>
      <w:r w:rsidRPr="003821FC">
        <w:rPr>
          <w:rFonts w:ascii="Helvetica Neue" w:hAnsi="Helvetica Neue"/>
          <w:b/>
        </w:rPr>
        <w:t xml:space="preserve"> </w:t>
      </w:r>
      <w:r w:rsidR="00456CF1">
        <w:rPr>
          <w:rFonts w:ascii="Helvetica Neue" w:hAnsi="Helvetica Neue"/>
          <w:b/>
        </w:rPr>
        <w:t>1.</w:t>
      </w:r>
      <w:r w:rsidRPr="003821FC">
        <w:rPr>
          <w:rFonts w:ascii="Helvetica Neue" w:hAnsi="Helvetica Neue"/>
          <w:b/>
        </w:rPr>
        <w:t>2</w:t>
      </w:r>
      <w:r w:rsidRPr="003821FC">
        <w:rPr>
          <w:rFonts w:ascii="Helvetica Neue" w:hAnsi="Helvetica Neue"/>
        </w:rPr>
        <w:t xml:space="preserve"> dashed lines, </w:t>
      </w:r>
      <w:r w:rsidRPr="003821FC">
        <w:rPr>
          <w:rFonts w:ascii="Helvetica Neue" w:hAnsi="Helvetica Neue"/>
          <w:b/>
        </w:rPr>
        <w:t xml:space="preserve">Table </w:t>
      </w:r>
      <w:r w:rsidR="00456CF1">
        <w:rPr>
          <w:rFonts w:ascii="Helvetica Neue" w:hAnsi="Helvetica Neue"/>
          <w:b/>
        </w:rPr>
        <w:t>1.</w:t>
      </w:r>
      <w:r w:rsidRPr="003821FC">
        <w:rPr>
          <w:rFonts w:ascii="Helvetica Neue" w:hAnsi="Helvetica Neue"/>
          <w:b/>
        </w:rPr>
        <w:t>1)</w:t>
      </w:r>
      <w:r w:rsidRPr="003821FC">
        <w:rPr>
          <w:rFonts w:ascii="Helvetica Neue" w:hAnsi="Helvetica Neue"/>
        </w:rPr>
        <w:t xml:space="preserve">. The genomes demonstrating this </w:t>
      </w:r>
      <w:r w:rsidRPr="003821FC">
        <w:rPr>
          <w:rFonts w:ascii="Helvetica Neue" w:hAnsi="Helvetica Neue"/>
        </w:rPr>
        <w:lastRenderedPageBreak/>
        <w:t xml:space="preserve">trend corresponded to those for which the fewest number of copy number 2 loci were accurately assessed </w:t>
      </w:r>
      <w:r w:rsidRPr="003821FC">
        <w:rPr>
          <w:rFonts w:ascii="Helvetica Neue" w:hAnsi="Helvetica Neue"/>
          <w:b/>
        </w:rPr>
        <w:t>(Fig</w:t>
      </w:r>
      <w:r w:rsidR="00101547">
        <w:rPr>
          <w:rFonts w:ascii="Helvetica Neue" w:hAnsi="Helvetica Neue"/>
          <w:b/>
        </w:rPr>
        <w:t>ure</w:t>
      </w:r>
      <w:r w:rsidRPr="003821FC">
        <w:rPr>
          <w:rFonts w:ascii="Helvetica Neue" w:hAnsi="Helvetica Neue"/>
          <w:b/>
        </w:rPr>
        <w:t xml:space="preserve"> </w:t>
      </w:r>
      <w:r w:rsidR="00456CF1">
        <w:rPr>
          <w:rFonts w:ascii="Helvetica Neue" w:hAnsi="Helvetica Neue"/>
          <w:b/>
        </w:rPr>
        <w:t>1.</w:t>
      </w:r>
      <w:r w:rsidRPr="003821FC">
        <w:rPr>
          <w:rFonts w:ascii="Helvetica Neue" w:hAnsi="Helvetica Neue"/>
          <w:b/>
        </w:rPr>
        <w:t>1)</w:t>
      </w:r>
      <w:r w:rsidRPr="003821FC">
        <w:rPr>
          <w:rFonts w:ascii="Helvetica Neue" w:hAnsi="Helvetica Neue"/>
        </w:rPr>
        <w:t xml:space="preserve"> and thus a cutoff of correctly estimating the copy of 120</w:t>
      </w:r>
      <w:r w:rsidR="00393A0C">
        <w:rPr>
          <w:rFonts w:ascii="Helvetica Neue" w:hAnsi="Helvetica Neue"/>
        </w:rPr>
        <w:t>,</w:t>
      </w:r>
      <w:r w:rsidRPr="003821FC">
        <w:rPr>
          <w:rFonts w:ascii="Helvetica Neue" w:hAnsi="Helvetica Neue"/>
        </w:rPr>
        <w:t>000/131</w:t>
      </w:r>
      <w:r w:rsidR="00393A0C">
        <w:rPr>
          <w:rFonts w:ascii="Helvetica Neue" w:hAnsi="Helvetica Neue"/>
        </w:rPr>
        <w:t>,</w:t>
      </w:r>
      <w:r w:rsidRPr="003821FC">
        <w:rPr>
          <w:rFonts w:ascii="Helvetica Neue" w:hAnsi="Helvetica Neue"/>
        </w:rPr>
        <w:t xml:space="preserve">242 windows (91.4%) was selected to flag any genomes of reduced quality due to processes in the library construction and sequencing or perhaps in the quality of the DNA sequenced. These genomes </w:t>
      </w:r>
      <w:r w:rsidR="00BC63DA">
        <w:rPr>
          <w:rFonts w:ascii="Helvetica Neue" w:hAnsi="Helvetica Neue"/>
        </w:rPr>
        <w:t xml:space="preserve">(n=23) </w:t>
      </w:r>
      <w:r w:rsidRPr="003821FC">
        <w:rPr>
          <w:rFonts w:ascii="Helvetica Neue" w:hAnsi="Helvetica Neue"/>
        </w:rPr>
        <w:t>were discarded from the read-depth</w:t>
      </w:r>
      <w:r w:rsidR="00393A0C">
        <w:rPr>
          <w:rFonts w:ascii="Helvetica Neue" w:hAnsi="Helvetica Neue"/>
        </w:rPr>
        <w:t>-</w:t>
      </w:r>
      <w:r w:rsidRPr="003821FC">
        <w:rPr>
          <w:rFonts w:ascii="Helvetica Neue" w:hAnsi="Helvetica Neue"/>
        </w:rPr>
        <w:t xml:space="preserve">based analyses of copy number and </w:t>
      </w:r>
      <w:r w:rsidR="00F14A06">
        <w:rPr>
          <w:rFonts w:ascii="Helvetica Neue" w:hAnsi="Helvetica Neue"/>
        </w:rPr>
        <w:t>SD</w:t>
      </w:r>
      <w:r w:rsidRPr="003821FC">
        <w:rPr>
          <w:rFonts w:ascii="Helvetica Neue" w:hAnsi="Helvetica Neue"/>
        </w:rPr>
        <w:t>s. Additionally, regions of extreme GC content (&gt;0.57%</w:t>
      </w:r>
      <w:r w:rsidR="00E57C16">
        <w:rPr>
          <w:rFonts w:ascii="Helvetica Neue" w:hAnsi="Helvetica Neue"/>
        </w:rPr>
        <w:t xml:space="preserve"> </w:t>
      </w:r>
      <w:r w:rsidRPr="003821FC">
        <w:rPr>
          <w:rFonts w:ascii="Helvetica Neue" w:hAnsi="Helvetica Neue"/>
        </w:rPr>
        <w:t xml:space="preserve">GC corresponding to </w:t>
      </w:r>
      <w:r w:rsidR="00B80920" w:rsidRPr="00C25C21">
        <w:rPr>
          <w:rFonts w:ascii="Helvetica Neue" w:hAnsi="Helvetica Neue"/>
        </w:rPr>
        <w:t>69</w:t>
      </w:r>
      <w:r w:rsidR="00393A0C" w:rsidRPr="00C25C21">
        <w:rPr>
          <w:rFonts w:ascii="Helvetica Neue" w:hAnsi="Helvetica Neue"/>
        </w:rPr>
        <w:t>,</w:t>
      </w:r>
      <w:r w:rsidR="00B80920" w:rsidRPr="00C25C21">
        <w:rPr>
          <w:rFonts w:ascii="Helvetica Neue" w:hAnsi="Helvetica Neue"/>
        </w:rPr>
        <w:t>119</w:t>
      </w:r>
      <w:r w:rsidR="00393A0C" w:rsidRPr="00C25C21">
        <w:rPr>
          <w:rFonts w:ascii="Helvetica Neue" w:hAnsi="Helvetica Neue"/>
        </w:rPr>
        <w:t>,</w:t>
      </w:r>
      <w:r w:rsidR="00B80920" w:rsidRPr="00C25C21">
        <w:rPr>
          <w:rFonts w:ascii="Helvetica Neue" w:hAnsi="Helvetica Neue"/>
        </w:rPr>
        <w:t>920</w:t>
      </w:r>
      <w:r w:rsidR="00E57C16" w:rsidRPr="00C25C21">
        <w:rPr>
          <w:rFonts w:ascii="Helvetica Neue" w:hAnsi="Helvetica Neue"/>
        </w:rPr>
        <w:t xml:space="preserve"> </w:t>
      </w:r>
      <w:r w:rsidR="00B80920" w:rsidRPr="00C25C21">
        <w:rPr>
          <w:rFonts w:ascii="Helvetica Neue" w:hAnsi="Helvetica Neue"/>
        </w:rPr>
        <w:t>bp</w:t>
      </w:r>
      <w:r w:rsidR="00130CD5">
        <w:rPr>
          <w:rFonts w:ascii="Helvetica Neue" w:hAnsi="Helvetica Neue"/>
        </w:rPr>
        <w:t>,</w:t>
      </w:r>
      <w:r w:rsidRPr="00130CD5">
        <w:rPr>
          <w:rFonts w:ascii="Helvetica Neue" w:hAnsi="Helvetica Neue"/>
        </w:rPr>
        <w:t xml:space="preserve"> 2.</w:t>
      </w:r>
      <w:r w:rsidR="00B80920">
        <w:rPr>
          <w:rFonts w:ascii="Helvetica Neue" w:hAnsi="Helvetica Neue"/>
        </w:rPr>
        <w:t>23</w:t>
      </w:r>
      <w:r w:rsidR="00130CD5">
        <w:rPr>
          <w:rFonts w:ascii="Helvetica Neue" w:hAnsi="Helvetica Neue"/>
        </w:rPr>
        <w:t>%</w:t>
      </w:r>
      <w:r w:rsidRPr="003821FC">
        <w:rPr>
          <w:rFonts w:ascii="Helvetica Neue" w:hAnsi="Helvetica Neue"/>
        </w:rPr>
        <w:t xml:space="preserve">) were </w:t>
      </w:r>
      <w:r w:rsidR="0084279F">
        <w:rPr>
          <w:rFonts w:ascii="Helvetica Neue" w:hAnsi="Helvetica Neue"/>
        </w:rPr>
        <w:t>masked</w:t>
      </w:r>
      <w:r w:rsidRPr="003821FC">
        <w:rPr>
          <w:rFonts w:ascii="Helvetica Neue" w:hAnsi="Helvetica Neue"/>
        </w:rPr>
        <w:t xml:space="preserve"> from the analysis to avoid regions of potential biased sequencing. </w:t>
      </w:r>
    </w:p>
    <w:p w14:paraId="3A95ED0F" w14:textId="77777777" w:rsidR="00A22D99" w:rsidRPr="00B80920" w:rsidRDefault="00A22D99" w:rsidP="00F973E2">
      <w:pPr>
        <w:jc w:val="both"/>
        <w:rPr>
          <w:rFonts w:ascii="Helvetica Neue" w:hAnsi="Helvetica Neue"/>
        </w:rPr>
      </w:pPr>
    </w:p>
    <w:p w14:paraId="6D86878A" w14:textId="77777777" w:rsidR="003821FC" w:rsidRPr="003821FC" w:rsidRDefault="003821FC" w:rsidP="00F973E2">
      <w:pPr>
        <w:keepNext/>
        <w:jc w:val="center"/>
        <w:rPr>
          <w:rFonts w:ascii="Helvetica Neue" w:hAnsi="Helvetica Neue"/>
        </w:rPr>
      </w:pPr>
      <w:r w:rsidRPr="003821FC">
        <w:rPr>
          <w:rFonts w:ascii="Helvetica Neue" w:hAnsi="Helvetica Neue"/>
          <w:noProof/>
        </w:rPr>
        <w:drawing>
          <wp:inline distT="0" distB="0" distL="0" distR="0" wp14:anchorId="15A206E9" wp14:editId="03EFD9D6">
            <wp:extent cx="3185114" cy="1371600"/>
            <wp:effectExtent l="0" t="0" r="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srcRect/>
                    <a:stretch>
                      <a:fillRect/>
                    </a:stretch>
                  </pic:blipFill>
                  <pic:spPr bwMode="auto">
                    <a:xfrm>
                      <a:off x="0" y="0"/>
                      <a:ext cx="3185114" cy="1371600"/>
                    </a:xfrm>
                    <a:prstGeom prst="rect">
                      <a:avLst/>
                    </a:prstGeom>
                    <a:noFill/>
                    <a:ln w="9525">
                      <a:noFill/>
                      <a:miter lim="800000"/>
                      <a:headEnd/>
                      <a:tailEnd/>
                    </a:ln>
                  </pic:spPr>
                </pic:pic>
              </a:graphicData>
            </a:graphic>
          </wp:inline>
        </w:drawing>
      </w:r>
    </w:p>
    <w:p w14:paraId="5D0AA075" w14:textId="572F76C4" w:rsidR="003821FC" w:rsidRDefault="003821FC" w:rsidP="001213C3">
      <w:pPr>
        <w:jc w:val="both"/>
        <w:rPr>
          <w:rFonts w:ascii="Helvetica Neue" w:hAnsi="Helvetica Neue"/>
        </w:rPr>
      </w:pPr>
      <w:r w:rsidRPr="001213C3">
        <w:rPr>
          <w:rFonts w:ascii="Helvetica Neue" w:hAnsi="Helvetica Neue"/>
          <w:b/>
        </w:rPr>
        <w:t xml:space="preserve">Figure </w:t>
      </w:r>
      <w:r w:rsidR="00456CF1" w:rsidRPr="001213C3">
        <w:rPr>
          <w:rFonts w:ascii="Helvetica Neue" w:hAnsi="Helvetica Neue"/>
          <w:b/>
        </w:rPr>
        <w:t>1.</w:t>
      </w:r>
      <w:r w:rsidR="005E316A" w:rsidRPr="001213C3">
        <w:rPr>
          <w:rFonts w:ascii="Helvetica Neue" w:hAnsi="Helvetica Neue"/>
          <w:b/>
        </w:rPr>
        <w:t>3</w:t>
      </w:r>
      <w:r w:rsidRPr="001213C3">
        <w:rPr>
          <w:rFonts w:ascii="Helvetica Neue" w:hAnsi="Helvetica Neue"/>
          <w:b/>
        </w:rPr>
        <w:t>: A curve of the fraction of base</w:t>
      </w:r>
      <w:r w:rsidR="00EA02D4" w:rsidRPr="001213C3">
        <w:rPr>
          <w:rFonts w:ascii="Helvetica Neue" w:hAnsi="Helvetica Neue"/>
          <w:b/>
        </w:rPr>
        <w:t xml:space="preserve"> </w:t>
      </w:r>
      <w:r w:rsidRPr="001213C3">
        <w:rPr>
          <w:rFonts w:ascii="Helvetica Neue" w:hAnsi="Helvetica Neue"/>
          <w:b/>
        </w:rPr>
        <w:t>pairs represented in the human genome cumulatively as a function</w:t>
      </w:r>
      <w:r w:rsidR="00E57C16" w:rsidRPr="001213C3">
        <w:rPr>
          <w:rFonts w:ascii="Helvetica Neue" w:hAnsi="Helvetica Neue"/>
          <w:b/>
        </w:rPr>
        <w:t xml:space="preserve"> of</w:t>
      </w:r>
      <w:r w:rsidRPr="001213C3">
        <w:rPr>
          <w:rFonts w:ascii="Helvetica Neue" w:hAnsi="Helvetica Neue"/>
          <w:b/>
        </w:rPr>
        <w:t xml:space="preserve"> GC content. &gt;90% of the human genome is represented at 50% GC or less as exhibited in the shaded green portion below the curve.</w:t>
      </w:r>
    </w:p>
    <w:p w14:paraId="0A9CDB00" w14:textId="77777777" w:rsidR="002824DB" w:rsidRPr="001213C3" w:rsidRDefault="002824DB" w:rsidP="001213C3">
      <w:pPr>
        <w:jc w:val="both"/>
        <w:rPr>
          <w:rFonts w:ascii="Helvetica Neue" w:hAnsi="Helvetica Neue"/>
        </w:rPr>
      </w:pPr>
    </w:p>
    <w:p w14:paraId="0BA00143" w14:textId="6B1EF0F0" w:rsidR="00AB04F3" w:rsidRDefault="00A75CCF" w:rsidP="00F973E2">
      <w:pPr>
        <w:jc w:val="both"/>
        <w:rPr>
          <w:rFonts w:ascii="Helvetica Neue" w:hAnsi="Helvetica Neue"/>
        </w:rPr>
      </w:pPr>
      <w:r>
        <w:rPr>
          <w:rFonts w:ascii="Helvetica Neue" w:hAnsi="Helvetica Neue"/>
          <w:b/>
        </w:rPr>
        <w:t>Genomes passing quality-control</w:t>
      </w:r>
      <w:r w:rsidR="0003342C">
        <w:rPr>
          <w:rFonts w:ascii="Helvetica Neue" w:hAnsi="Helvetica Neue"/>
          <w:b/>
        </w:rPr>
        <w:t xml:space="preserve"> </w:t>
      </w:r>
      <w:r w:rsidR="00EB390D">
        <w:rPr>
          <w:rFonts w:ascii="Helvetica Neue" w:hAnsi="Helvetica Neue"/>
          <w:b/>
        </w:rPr>
        <w:t>dataset</w:t>
      </w:r>
      <w:r w:rsidR="00AB04F3" w:rsidRPr="003821FC">
        <w:rPr>
          <w:rFonts w:ascii="Helvetica Neue" w:hAnsi="Helvetica Neue"/>
          <w:b/>
        </w:rPr>
        <w:t xml:space="preserve">: </w:t>
      </w:r>
      <w:r w:rsidR="0003342C">
        <w:rPr>
          <w:rFonts w:ascii="Helvetica Neue" w:hAnsi="Helvetica Neue"/>
        </w:rPr>
        <w:t>In total</w:t>
      </w:r>
      <w:r w:rsidR="00393A0C">
        <w:rPr>
          <w:rFonts w:ascii="Helvetica Neue" w:hAnsi="Helvetica Neue"/>
        </w:rPr>
        <w:t>,</w:t>
      </w:r>
      <w:r w:rsidR="0003342C">
        <w:rPr>
          <w:rFonts w:ascii="Helvetica Neue" w:hAnsi="Helvetica Neue"/>
        </w:rPr>
        <w:t xml:space="preserve"> 97 genomes were assessed in this study, including 10 human genomes and the genome of an archaic hominid Denisova</w:t>
      </w:r>
      <w:r w:rsidR="00981DB9">
        <w:rPr>
          <w:rFonts w:ascii="Helvetica Neue" w:hAnsi="Helvetica Neue"/>
        </w:rPr>
        <w:t>n</w:t>
      </w:r>
      <w:r w:rsidR="0003342C">
        <w:rPr>
          <w:rFonts w:ascii="Helvetica Neue" w:hAnsi="Helvetica Neue"/>
        </w:rPr>
        <w:t xml:space="preserve"> individual (referred to as </w:t>
      </w:r>
      <w:r w:rsidR="00890792">
        <w:rPr>
          <w:rFonts w:ascii="Helvetica Neue" w:hAnsi="Helvetica Neue"/>
        </w:rPr>
        <w:t>Homo</w:t>
      </w:r>
      <w:r w:rsidR="000A6EAD">
        <w:rPr>
          <w:rFonts w:ascii="Helvetica Neue" w:hAnsi="Helvetica Neue"/>
        </w:rPr>
        <w:t xml:space="preserve"> </w:t>
      </w:r>
      <w:r w:rsidR="00E57C16">
        <w:rPr>
          <w:rFonts w:ascii="Helvetica Neue" w:hAnsi="Helvetica Neue"/>
        </w:rPr>
        <w:t>D</w:t>
      </w:r>
      <w:r w:rsidR="0003342C">
        <w:rPr>
          <w:rFonts w:ascii="Helvetica Neue" w:hAnsi="Helvetica Neue"/>
        </w:rPr>
        <w:t>enisova</w:t>
      </w:r>
      <w:r w:rsidR="00890792">
        <w:rPr>
          <w:rFonts w:ascii="Helvetica Neue" w:hAnsi="Helvetica Neue"/>
        </w:rPr>
        <w:t xml:space="preserve"> here</w:t>
      </w:r>
      <w:r w:rsidR="0003342C">
        <w:rPr>
          <w:rFonts w:ascii="Helvetica Neue" w:hAnsi="Helvetica Neue"/>
        </w:rPr>
        <w:t xml:space="preserve">). </w:t>
      </w:r>
      <w:r w:rsidR="00890792">
        <w:rPr>
          <w:rFonts w:ascii="Helvetica Neue" w:hAnsi="Helvetica Neue"/>
        </w:rPr>
        <w:t>75 of the individuals assessed here were sequenced as part of the Great Ape Genome Project</w:t>
      </w:r>
      <w:r w:rsidR="000A6EAD">
        <w:rPr>
          <w:rFonts w:ascii="Helvetica Neue" w:hAnsi="Helvetica Neue"/>
        </w:rPr>
        <w:t>—</w:t>
      </w:r>
      <w:r w:rsidR="00890792">
        <w:rPr>
          <w:rFonts w:ascii="Helvetica Neue" w:hAnsi="Helvetica Neue"/>
        </w:rPr>
        <w:t xml:space="preserve">of which 13 showed low levels </w:t>
      </w:r>
      <w:r w:rsidR="00463C7B">
        <w:rPr>
          <w:rFonts w:ascii="Helvetica Neue" w:hAnsi="Helvetica Neue"/>
        </w:rPr>
        <w:t>of contamination (Prado/Sudmant 2012, under review</w:t>
      </w:r>
      <w:r w:rsidR="00890792">
        <w:rPr>
          <w:rFonts w:ascii="Helvetica Neue" w:hAnsi="Helvetica Neue"/>
        </w:rPr>
        <w:t xml:space="preserve">, </w:t>
      </w:r>
      <w:r w:rsidR="00890792">
        <w:rPr>
          <w:rFonts w:ascii="Helvetica Neue" w:hAnsi="Helvetica Neue"/>
          <w:b/>
        </w:rPr>
        <w:t>Table 1.2</w:t>
      </w:r>
      <w:r w:rsidR="00463C7B">
        <w:rPr>
          <w:rFonts w:ascii="Helvetica Neue" w:hAnsi="Helvetica Neue"/>
        </w:rPr>
        <w:t>)</w:t>
      </w:r>
      <w:r w:rsidR="00890792">
        <w:rPr>
          <w:rFonts w:ascii="Helvetica Neue" w:hAnsi="Helvetica Neue"/>
        </w:rPr>
        <w:t>.</w:t>
      </w:r>
      <w:r w:rsidR="00991442">
        <w:rPr>
          <w:rFonts w:ascii="Helvetica Neue" w:hAnsi="Helvetica Neue"/>
        </w:rPr>
        <w:t xml:space="preserve"> </w:t>
      </w:r>
      <w:r w:rsidR="009D4CF7">
        <w:rPr>
          <w:rFonts w:ascii="Helvetica Neue" w:hAnsi="Helvetica Neue"/>
        </w:rPr>
        <w:t>Ten of the</w:t>
      </w:r>
      <w:r w:rsidR="00991442">
        <w:rPr>
          <w:rFonts w:ascii="Helvetica Neue" w:hAnsi="Helvetica Neue"/>
        </w:rPr>
        <w:t xml:space="preserve"> individuals demonstrated &lt;2% contamination while the remaining </w:t>
      </w:r>
      <w:r w:rsidR="009D4CF7">
        <w:rPr>
          <w:rFonts w:ascii="Helvetica Neue" w:hAnsi="Helvetica Neue"/>
        </w:rPr>
        <w:t xml:space="preserve">three </w:t>
      </w:r>
      <w:r w:rsidR="00991442">
        <w:rPr>
          <w:rFonts w:ascii="Helvetica Neue" w:hAnsi="Helvetica Neue"/>
        </w:rPr>
        <w:t>showed &lt;4% contamination. Our read-depth</w:t>
      </w:r>
      <w:r w:rsidR="009D4CF7">
        <w:rPr>
          <w:rFonts w:ascii="Helvetica Neue" w:hAnsi="Helvetica Neue"/>
        </w:rPr>
        <w:t>-</w:t>
      </w:r>
      <w:r w:rsidR="00991442">
        <w:rPr>
          <w:rFonts w:ascii="Helvetica Neue" w:hAnsi="Helvetica Neue"/>
        </w:rPr>
        <w:t>based copy number prediction methodology is highly robust to such low levels of contamination as read-depth typically fluctuates with a mean and variance proportional to the underlying copy number and sequencing coverage of the sample</w:t>
      </w:r>
      <w:r w:rsidR="00564C35">
        <w:rPr>
          <w:rFonts w:ascii="Helvetica Neue" w:hAnsi="Helvetica Neue"/>
        </w:rPr>
        <w:fldChar w:fldCharType="begin"/>
      </w:r>
      <w:r w:rsidR="008C4B3F">
        <w:rPr>
          <w:rFonts w:ascii="Helvetica Neue" w:hAnsi="Helvetica Neue"/>
        </w:rPr>
        <w:instrText xml:space="preserve"> ADDIN PAPERS2_CITATIONS &lt;citation&gt;&lt;uuid&gt;9CE87690-E5F0-4591-A166-A624268D359C&lt;/uuid&gt;&lt;priority&gt;6&lt;/priority&gt;&lt;publications&gt;&lt;publication&gt;&lt;uuid&gt;FFD3AB98-EA25-442C-AAED-34AE4E02E5BA&lt;/uuid&gt;&lt;volume&gt;478&lt;/volume&gt;&lt;accepted_date&gt;99201109051200000000222000&lt;/accepted_date&gt;&lt;doi&gt;10.1038/nature10532&lt;/doi&gt;&lt;startpage&gt;343&lt;/startpage&gt;&lt;publication_date&gt;99201110201200000000222000&lt;/publication_date&gt;&lt;url&gt;http://eutils.ncbi.nlm.nih.gov/entrez/eutils/elink.fcgi?dbfrom=pubmed&amp;amp;id=22012392&amp;amp;retmode=ref&amp;amp;cmd=prlinks&lt;/url&gt;&lt;type&gt;400&lt;/type&gt;&lt;title&gt;The evolution of gene expression levels in mammalian organs.&lt;/title&gt;&lt;location&gt;602,0,0,0&lt;/location&gt;&lt;submission_date&gt;99201104111200000000222000&lt;/submission_date&gt;&lt;number&gt;7369&lt;/number&gt;&lt;institution&gt;Center for Integrative Genomics, University of Lausanne, 1015 Lausanne, Switzerland.&lt;/institution&gt;&lt;subtype&gt;400&lt;/subtype&gt;&lt;endpage&gt;348&lt;/endpage&gt;&lt;bundle&gt;&lt;publication&gt;&lt;publisher&gt;Nature Publishing Group&lt;/publisher&gt;&lt;title&gt;Nature&lt;/title&gt;&lt;type&gt;-100&lt;/type&gt;&lt;subtype&gt;-100&lt;/subtype&gt;&lt;uuid&gt;7CA19A10-82CB-497C-8871-F9F093AA22F6&lt;/uuid&gt;&lt;/publication&gt;&lt;/bundle&gt;&lt;authors&gt;&lt;author&gt;&lt;firstName&gt;David&lt;/firstName&gt;&lt;lastName&gt;Brawand&lt;/lastName&gt;&lt;/author&gt;&lt;author&gt;&lt;firstName&gt;Magali&lt;/firstName&gt;&lt;lastName&gt;Soumillon&lt;/lastName&gt;&lt;/author&gt;&lt;author&gt;&lt;firstName&gt;Anamaria&lt;/firstName&gt;&lt;lastName&gt;Necsulea&lt;/lastName&gt;&lt;/author&gt;&lt;author&gt;&lt;firstName&gt;Philippe&lt;/firstName&gt;&lt;lastName&gt;Julien&lt;/lastName&gt;&lt;/author&gt;&lt;author&gt;&lt;firstName&gt;Gábor&lt;/firstName&gt;&lt;lastName&gt;Csárdi&lt;/lastName&gt;&lt;/author&gt;&lt;author&gt;&lt;firstName&gt;Patrick&lt;/firstName&gt;&lt;lastName&gt;Harrigan&lt;/lastName&gt;&lt;/author&gt;&lt;author&gt;&lt;firstName&gt;Manuela&lt;/firstName&gt;&lt;lastName&gt;Weier&lt;/lastName&gt;&lt;/author&gt;&lt;author&gt;&lt;firstName&gt;Angélica&lt;/firstName&gt;&lt;lastName&gt;Liechti&lt;/lastName&gt;&lt;/author&gt;&lt;author&gt;&lt;firstName&gt;Ayinuer&lt;/firstName&gt;&lt;lastName&gt;Aximu-Petri&lt;/lastName&gt;&lt;/author&gt;&lt;author&gt;&lt;firstName&gt;Martin&lt;/firstName&gt;&lt;lastName&gt;Kircher&lt;/lastName&gt;&lt;/author&gt;&lt;author&gt;&lt;firstName&gt;Frank&lt;/firstName&gt;&lt;middleNames&gt;W&lt;/middleNames&gt;&lt;lastName&gt;Albert&lt;/lastName&gt;&lt;/author&gt;&lt;author&gt;&lt;firstName&gt;Ulrich&lt;/firstName&gt;&lt;lastName&gt;Zeller&lt;/lastName&gt;&lt;/author&gt;&lt;author&gt;&lt;firstName&gt;Philipp&lt;/firstName&gt;&lt;lastName&gt;Khaitovich&lt;/lastName&gt;&lt;/author&gt;&lt;author&gt;&lt;firstName&gt;Frank&lt;/firstName&gt;&lt;lastName&gt;Grützner&lt;/lastName&gt;&lt;/author&gt;&lt;author&gt;&lt;firstName&gt;Sven&lt;/firstName&gt;&lt;lastName&gt;Bergmann&lt;/lastName&gt;&lt;/author&gt;&lt;author&gt;&lt;firstName&gt;Rasmus&lt;/firstName&gt;&lt;lastName&gt;Nielsen&lt;/lastName&gt;&lt;/author&gt;&lt;author&gt;&lt;firstName&gt;Svante&lt;/firstName&gt;&lt;lastName&gt;Pääbo&lt;/lastName&gt;&lt;/author&gt;&lt;author&gt;&lt;firstName&gt;Henrik&lt;/firstName&gt;&lt;lastName&gt;Kaessmann&lt;/lastName&gt;&lt;/author&gt;&lt;/authors&gt;&lt;/publication&gt;&lt;publication&gt;&lt;uuid&gt;13B9D9F2-1120-4366-92FC-26D262174011&lt;/uuid&gt;&lt;volume&gt;483&lt;/volume&gt;&lt;accepted_date&gt;99201201101200000000222000&lt;/accepted_date&gt;&lt;doi&gt;10.1038/nature10842&lt;/doi&gt;&lt;startpage&gt;169&lt;/startpage&gt;&lt;publication_date&gt;99201203081200000000222000&lt;/publication_date&gt;&lt;url&gt;http://eutils.ncbi.nlm.nih.gov/entrez/eutils/elink.fcgi?dbfrom=pubmed&amp;amp;id=22398555&amp;amp;retmode=ref&amp;amp;cmd=prlinks&lt;/url&gt;&lt;type&gt;400&lt;/type&gt;&lt;title&gt;Insights into hominid evolution from the gorilla genome sequence.&lt;/title&gt;&lt;submission_date&gt;99201106161200000000222000&lt;/submission_date&gt;&lt;number&gt;7388&lt;/number&gt;&lt;institution&gt;Wellcome Trust Sanger Institute, Wellcome Trust Genome Campus, Hinxton CB10 1SA, UK.&lt;/institution&gt;&lt;subtype&gt;400&lt;/subtype&gt;&lt;endpage&gt;175&lt;/endpage&gt;&lt;bundle&gt;&lt;publication&gt;&lt;publisher&gt;Nature Publishing Group&lt;/publisher&gt;&lt;title&gt;Nature&lt;/title&gt;&lt;type&gt;-100&lt;/type&gt;&lt;subtype&gt;-100&lt;/subtype&gt;&lt;uuid&gt;7CA19A10-82CB-497C-8871-F9F093AA22F6&lt;/uuid&gt;&lt;/publication&gt;&lt;/bundle&gt;&lt;authors&gt;&lt;author&gt;&lt;firstName&gt;Aylwyn&lt;/firstName&gt;&lt;lastName&gt;Scally&lt;/lastName&gt;&lt;/author&gt;&lt;author&gt;&lt;firstName&gt;Julien&lt;/firstName&gt;&lt;middleNames&gt;Y&lt;/middleNames&gt;&lt;lastName&gt;Dutheil&lt;/lastName&gt;&lt;/author&gt;&lt;author&gt;&lt;firstName&gt;Ladeana&lt;/firstName&gt;&lt;middleNames&gt;W&lt;/middleNames&gt;&lt;lastName&gt;Hillier&lt;/lastName&gt;&lt;/author&gt;&lt;author&gt;&lt;firstName&gt;Gregory&lt;/firstName&gt;&lt;middleNames&gt;E&lt;/middleNames&gt;&lt;lastName&gt;Jordan&lt;/lastName&gt;&lt;/author&gt;&lt;author&gt;&lt;firstName&gt;Ian&lt;/firstName&gt;&lt;lastName&gt;Goodhead&lt;/lastName&gt;&lt;/author&gt;&lt;author&gt;&lt;firstName&gt;Javier&lt;/firstName&gt;&lt;lastName&gt;Herrero&lt;/lastName&gt;&lt;/author&gt;&lt;author&gt;&lt;firstName&gt;Asger&lt;/firstName&gt;&lt;lastName&gt;Hobolth&lt;/lastName&gt;&lt;/author&gt;&lt;author&gt;&lt;firstName&gt;Tuuli&lt;/firstName&gt;&lt;lastName&gt;Lappalainen&lt;/lastName&gt;&lt;/author&gt;&lt;author&gt;&lt;firstName&gt;Thomas&lt;/firstName&gt;&lt;lastName&gt;Mailund&lt;/lastName&gt;&lt;/author&gt;&lt;author&gt;&lt;firstName&gt;Tomas&lt;/firstName&gt;&lt;lastName&gt;Marques-Bonet&lt;/lastName&gt;&lt;/author&gt;&lt;author&gt;&lt;firstName&gt;Shane&lt;/firstName&gt;&lt;lastName&gt;McCarthy&lt;/lastName&gt;&lt;/author&gt;&lt;author&gt;&lt;firstName&gt;Stephen&lt;/firstName&gt;&lt;middleNames&gt;H&lt;/middleNames&gt;&lt;lastName&gt;Montgomery&lt;/lastName&gt;&lt;/author&gt;&lt;author&gt;&lt;firstName&gt;Petra&lt;/firstName&gt;&lt;middleNames&gt;C&lt;/middleNames&gt;&lt;lastName&gt;Schwalie&lt;/lastName&gt;&lt;/author&gt;&lt;author&gt;&lt;firstName&gt;Y&lt;/firstName&gt;&lt;middleNames&gt;Amy&lt;/middleNames&gt;&lt;lastName&gt;Tang&lt;/lastName&gt;&lt;/author&gt;&lt;author&gt;&lt;firstName&gt;Michelle&lt;/firstName&gt;&lt;middleNames&gt;C&lt;/middleNames&gt;&lt;lastName&gt;Ward&lt;/lastName&gt;&lt;/author&gt;&lt;author&gt;&lt;firstName&gt;Yali&lt;/firstName&gt;&lt;lastName&gt;Xue&lt;/lastName&gt;&lt;/author&gt;&lt;author&gt;&lt;firstName&gt;Bryndis&lt;/firstName&gt;&lt;lastName&gt;Yngvadottir&lt;/lastName&gt;&lt;/author&gt;&lt;author&gt;&lt;firstName&gt;Can&lt;/firstName&gt;&lt;lastName&gt;Alkan&lt;/lastName&gt;&lt;/author&gt;&lt;author&gt;&lt;firstName&gt;Lars&lt;/firstName&gt;&lt;middleNames&gt;N&lt;/middleNames&gt;&lt;lastName&gt;Andersen&lt;/lastName&gt;&lt;/author&gt;&lt;author&gt;&lt;firstName&gt;Qasim&lt;/firstName&gt;&lt;lastName&gt;Ayub&lt;/lastName&gt;&lt;/author&gt;&lt;author&gt;&lt;firstName&gt;Edward&lt;/firstName&gt;&lt;middleNames&gt;V&lt;/middleNames&gt;&lt;lastName&gt;Ball&lt;/lastName&gt;&lt;/author&gt;&lt;author&gt;&lt;firstName&gt;Kathryn&lt;/firstName&gt;&lt;lastName&gt;Beal&lt;/lastName&gt;&lt;/author&gt;&lt;author&gt;&lt;firstName&gt;Brenda&lt;/firstName&gt;&lt;middleNames&gt;J&lt;/middleNames&gt;&lt;lastName&gt;Bradley&lt;/lastName&gt;&lt;/author&gt;&lt;author&gt;&lt;firstName&gt;Yuan&lt;/firstName&gt;&lt;lastName&gt;Chen&lt;/lastName&gt;&lt;/author&gt;&lt;author&gt;&lt;firstName&gt;Chris&lt;/firstName&gt;&lt;middleNames&gt;M&lt;/middleNames&gt;&lt;lastName&gt;Clee&lt;/lastName&gt;&lt;/author&gt;&lt;author&gt;&lt;firstName&gt;Stephen&lt;/firstName&gt;&lt;lastName&gt;Fitzgerald&lt;/lastName&gt;&lt;/author&gt;&lt;author&gt;&lt;firstName&gt;Tina&lt;/firstName&gt;&lt;middleNames&gt;A&lt;/middleNames&gt;&lt;lastName&gt;Graves&lt;/lastName&gt;&lt;/author&gt;&lt;author&gt;&lt;firstName&gt;Yong&lt;/firstName&gt;&lt;lastName&gt;Gu&lt;/lastName&gt;&lt;/author&gt;&lt;author&gt;&lt;firstName&gt;Paul&lt;/firstName&gt;&lt;lastName&gt;Heath&lt;/lastName&gt;&lt;/author&gt;&lt;author&gt;&lt;firstName&gt;Andreas&lt;/firstName&gt;&lt;lastName&gt;Heger&lt;/lastName&gt;&lt;/author&gt;&lt;author&gt;&lt;firstName&gt;Emre&lt;/firstName&gt;&lt;lastName&gt;Karakoc&lt;/lastName&gt;&lt;/author&gt;&lt;author&gt;&lt;firstName&gt;Anja&lt;/firstName&gt;&lt;lastName&gt;Kolb-Kokocinski&lt;/lastName&gt;&lt;/author&gt;&lt;author&gt;&lt;firstName&gt;Gavin&lt;/firstName&gt;&lt;middleNames&gt;K&lt;/middleNames&gt;&lt;lastName&gt;Laird&lt;/lastName&gt;&lt;/author&gt;&lt;author&gt;&lt;firstName&gt;Gerton&lt;/firstName&gt;&lt;lastName&gt;Lunter&lt;/lastName&gt;&lt;/author&gt;&lt;author&gt;&lt;firstName&gt;Stephen&lt;/firstName&gt;&lt;lastName&gt;Meader&lt;/lastName&gt;&lt;/author&gt;&lt;author&gt;&lt;firstName&gt;Matthew&lt;/firstName&gt;&lt;lastName&gt;Mort&lt;/lastName&gt;&lt;/author&gt;&lt;author&gt;&lt;firstName&gt;James&lt;/firstName&gt;&lt;middleNames&gt;C&lt;/middleNames&gt;&lt;lastName&gt;Mullikin&lt;/lastName&gt;&lt;/author&gt;&lt;author&gt;&lt;firstName&gt;Kasper&lt;/firstName&gt;&lt;lastName&gt;Munch&lt;/lastName&gt;&lt;/author&gt;&lt;author&gt;&lt;firstName&gt;Timothy&lt;/firstName&gt;&lt;middleNames&gt;D&lt;/middleNames&gt;&lt;lastName&gt;O'Connor&lt;/lastName&gt;&lt;/author&gt;&lt;author&gt;&lt;firstName&gt;Andrew&lt;/firstName&gt;&lt;middleNames&gt;D&lt;/middleNames&gt;&lt;lastName&gt;Phillips&lt;/lastName&gt;&lt;/author&gt;&lt;author&gt;&lt;firstName&gt;Javier&lt;/firstName&gt;&lt;lastName&gt;Prado-Martinez&lt;/lastName&gt;&lt;/author&gt;&lt;author&gt;&lt;firstName&gt;Anthony&lt;/firstName&gt;&lt;middleNames&gt;S&lt;/middleNames&gt;&lt;lastName&gt;Rogers&lt;/lastName&gt;&lt;/author&gt;&lt;author&gt;&lt;firstName&gt;Saba&lt;/firstName&gt;&lt;lastName&gt;Sajjadian&lt;/lastName&gt;&lt;/author&gt;&lt;author&gt;&lt;firstName&gt;Dominic&lt;/firstName&gt;&lt;lastName&gt;Schmidt&lt;/lastName&gt;&lt;/author&gt;&lt;author&gt;&lt;firstName&gt;Katy&lt;/firstName&gt;&lt;lastName&gt;Shaw&lt;/lastName&gt;&lt;/author&gt;&lt;author&gt;&lt;firstName&gt;Jared&lt;/firstName&gt;&lt;middleNames&gt;T&lt;/middleNames&gt;&lt;lastName&gt;Simpson&lt;/lastName&gt;&lt;/author&gt;&lt;author&gt;&lt;firstName&gt;Peter&lt;/firstName&gt;&lt;middleNames&gt;D&lt;/middleNames&gt;&lt;lastName&gt;Stenson&lt;/lastName&gt;&lt;/author&gt;&lt;author&gt;&lt;firstName&gt;Daniel&lt;/firstName&gt;&lt;middleNames&gt;J&lt;/middleNames&gt;&lt;lastName&gt;Turner&lt;/lastName&gt;&lt;/author&gt;&lt;author&gt;&lt;firstName&gt;Linda&lt;/firstName&gt;&lt;lastName&gt;Vigilant&lt;/lastName&gt;&lt;/author&gt;&lt;author&gt;&lt;firstName&gt;Albert&lt;/firstName&gt;&lt;middleNames&gt;J&lt;/middleNames&gt;&lt;lastName&gt;Vilella&lt;/lastName&gt;&lt;/author&gt;&lt;author&gt;&lt;firstName&gt;Weldon&lt;/firstName&gt;&lt;lastName&gt;Whitener&lt;/lastName&gt;&lt;/author&gt;&lt;author&gt;&lt;firstName&gt;Baoli&lt;/firstName&gt;&lt;lastName&gt;Zhu&lt;/lastName&gt;&lt;/author&gt;&lt;author&gt;&lt;firstName&gt;David&lt;/firstName&gt;&lt;middleNames&gt;N&lt;/middleNames&gt;&lt;lastName&gt;Cooper&lt;/lastName&gt;&lt;/author&gt;&lt;author&gt;&lt;nonDroppingParticle&gt;de&lt;/nonDroppingParticle&gt;&lt;firstName&gt;Pieter&lt;/firstName&gt;&lt;lastName&gt;Jong&lt;/lastName&gt;&lt;/author&gt;&lt;author&gt;&lt;firstName&gt;Emmanouil&lt;/firstName&gt;&lt;middleNames&gt;T&lt;/middleNames&gt;&lt;lastName&gt;Dermitzakis&lt;/lastName&gt;&lt;/author&gt;&lt;author&gt;&lt;firstName&gt;Evan&lt;/firstName&gt;&lt;middleNames&gt;E&lt;/middleNames&gt;&lt;lastName&gt;Eichler&lt;/lastName&gt;&lt;/author&gt;&lt;author&gt;&lt;firstName&gt;Paul&lt;/firstName&gt;&lt;lastName&gt;Flicek&lt;/lastName&gt;&lt;/author&gt;&lt;author&gt;&lt;firstName&gt;Nick&lt;/firstName&gt;&lt;lastName&gt;Goldman&lt;/lastName&gt;&lt;/author&gt;&lt;author&gt;&lt;firstName&gt;Nicholas&lt;/firstName&gt;&lt;middleNames&gt;I&lt;/middleNames&gt;&lt;lastName&gt;Mundy&lt;/lastName&gt;&lt;/author&gt;&lt;author&gt;&lt;firstName&gt;Zemin&lt;/firstName&gt;&lt;lastName&gt;Ning&lt;/lastName&gt;&lt;/author&gt;&lt;author&gt;&lt;firstName&gt;Duncan&lt;/firstName&gt;&lt;middleNames&gt;T&lt;/middleNames&gt;&lt;lastName&gt;Odom&lt;/lastName&gt;&lt;/author&gt;&lt;author&gt;&lt;firstName&gt;Chris&lt;/firstName&gt;&lt;middleNames&gt;P&lt;/middleNames&gt;&lt;lastName&gt;Ponting&lt;/lastName&gt;&lt;/author&gt;&lt;author&gt;&lt;firstName&gt;Michael&lt;/firstName&gt;&lt;middleNames&gt;A&lt;/middleNames&gt;&lt;lastName&gt;Quail&lt;/lastName&gt;&lt;/author&gt;&lt;author&gt;&lt;firstName&gt;Oliver&lt;/firstName&gt;&lt;middleNames&gt;A&lt;/middleNames&gt;&lt;lastName&gt;Ryder&lt;/lastName&gt;&lt;/author&gt;&lt;author&gt;&lt;firstName&gt;Stephen&lt;/firstName&gt;&lt;middleNames&gt;M&lt;/middleNames&gt;&lt;lastName&gt;Searle&lt;/lastName&gt;&lt;/author&gt;&lt;author&gt;&lt;firstName&gt;Wesley&lt;/firstName&gt;&lt;middleNames&gt;C&lt;/middleNames&gt;&lt;lastName&gt;Warren&lt;/lastName&gt;&lt;/author&gt;&lt;author&gt;&lt;firstName&gt;Richard&lt;/firstName&gt;&lt;middleNames&gt;K&lt;/middleNames&gt;&lt;lastName&gt;Wilson&lt;/lastName&gt;&lt;/author&gt;&lt;author&gt;&lt;firstName&gt;Mikkel&lt;/firstName&gt;&lt;middleNames&gt;H&lt;/middleNames&gt;&lt;lastName&gt;Schierup&lt;/lastName&gt;&lt;/author&gt;&lt;author&gt;&lt;firstName&gt;Jane&lt;/firstName&gt;&lt;lastName&gt;Rogers&lt;/lastName&gt;&lt;/author&gt;&lt;author&gt;&lt;firstName&gt;Chris&lt;/firstName&gt;&lt;lastName&gt;Tyler-Smith&lt;/lastName&gt;&lt;/author&gt;&lt;author&gt;&lt;firstName&gt;Richard&lt;/firstName&gt;&lt;lastName&gt;Durbin&lt;/lastName&gt;&lt;/author&gt;&lt;/authors&gt;&lt;/publication&gt;&lt;publication&gt;&lt;uuid&gt;6D891C64-1090-4183-B459-12740774B6B6&lt;/uuid&gt;&lt;volume&gt;330&lt;/volume&gt;&lt;doi&gt;10.1126/science.1197005&lt;/doi&gt;&lt;startpage&gt;641&lt;/startpage&gt;&lt;publication_date&gt;99201010291200000000222000&lt;/publication_date&gt;&lt;url&gt;http://eutils.ncbi.nlm.nih.gov/entrez/eutils/elink.fcgi?dbfrom=pubmed&amp;amp;id=21030649&amp;amp;retmode=ref&amp;amp;cmd=prlinks&lt;/url&gt;&lt;type&gt;400&lt;/type&gt;&lt;title&gt;Diversity of human copy number variation and multicopy genes.&lt;/title&gt;&lt;location&gt;200,5,47.6508882,-122.3084023&lt;/location&gt;&lt;institution&gt;Department of Genome Sciences, University of Washington School of Medicine, Seattle, WA 98195, USA.&lt;/institution&gt;&lt;number&gt;6004&lt;/number&gt;&lt;subtype&gt;400&lt;/subtype&gt;&lt;endpage&gt;646&lt;/endpage&gt;&lt;bundle&gt;&lt;publication&gt;&lt;title&gt;Science (New York, N.Y.)&lt;/title&gt;&lt;type&gt;-100&lt;/type&gt;&lt;subtype&gt;-100&lt;/subtype&gt;&lt;uuid&gt;FB910DF1-9B9B-40FE-8003-1F4AC9EAA410&lt;/uuid&gt;&lt;/publication&gt;&lt;/bundle&gt;&lt;authors&gt;&lt;author&gt;&lt;firstName&gt;Peter&lt;/firstName&gt;&lt;middleNames&gt;H&lt;/middleNames&gt;&lt;lastName&gt;Sudmant&lt;/lastName&gt;&lt;/author&gt;&lt;author&gt;&lt;firstName&gt;Jacob&lt;/firstName&gt;&lt;middleNames&gt;O&lt;/middleNames&gt;&lt;lastName&gt;Kitzman&lt;/lastName&gt;&lt;/author&gt;&lt;author&gt;&lt;firstName&gt;Francesca&lt;/firstName&gt;&lt;lastName&gt;Antonacci&lt;/lastName&gt;&lt;/author&gt;&lt;author&gt;&lt;firstName&gt;Can&lt;/firstName&gt;&lt;lastName&gt;Alkan&lt;/lastName&gt;&lt;/author&gt;&lt;author&gt;&lt;firstName&gt;Maika&lt;/firstName&gt;&lt;lastName&gt;Malig&lt;/lastName&gt;&lt;/author&gt;&lt;author&gt;&lt;firstName&gt;Anya&lt;/firstName&gt;&lt;lastName&gt;Tsalenko&lt;/lastName&gt;&lt;/author&gt;&lt;author&gt;&lt;firstName&gt;Nick&lt;/firstName&gt;&lt;lastName&gt;Sampas&lt;/lastName&gt;&lt;/author&gt;&lt;author&gt;&lt;firstName&gt;Laurakay&lt;/firstName&gt;&lt;lastName&gt;Bruhn&lt;/lastName&gt;&lt;/author&gt;&lt;author&gt;&lt;firstName&gt;Jay&lt;/firstName&gt;&lt;lastName&gt;Shendure&lt;/lastName&gt;&lt;/author&gt;&lt;author&gt;&lt;lastName&gt;1000 Genomes Project&lt;/lastName&gt;&lt;/author&gt;&lt;author&gt;&lt;firstName&gt;Evan&lt;/firstName&gt;&lt;middleNames&gt;E&lt;/middleNames&gt;&lt;lastName&gt;Eichler&lt;/lastName&gt;&lt;/author&gt;&lt;/authors&gt;&lt;/publication&gt;&lt;publication&gt;&lt;uuid&gt;C460F6A4-069F-478F-B66A-3BCA4969DBDF&lt;/uuid&gt;&lt;volume&gt;21&lt;/volume&gt;&lt;doi&gt;10.1101/gr.124461.111&lt;/doi&gt;&lt;startpage&gt;1640&lt;/startpage&gt;&lt;publication_date&gt;99201110001200000000220000&lt;/publication_date&gt;&lt;url&gt;http://eutils.ncbi.nlm.nih.gov/entrez/eutils/elink.fcgi?dbfrom=pubmed&amp;amp;id=21685127&amp;amp;retmode=ref&amp;amp;cmd=prlinks&lt;/url&gt;&lt;type&gt;400&lt;/type&gt;&lt;title&gt;Gorilla genome structural variation reveals evolutionary parallelisms with chimpanzee.&lt;/title&gt;&lt;institution&gt;Department of Genome Sciences, University of Washington School of Medicine, Seattle, Washington 98195, USA.&lt;/institution&gt;&lt;number&gt;10&lt;/number&gt;&lt;subtype&gt;400&lt;/subtype&gt;&lt;endpage&gt;1649&lt;/endpage&gt;&lt;bundle&gt;&lt;publication&gt;&lt;title&gt;Genome research&lt;/title&gt;&lt;type&gt;-100&lt;/type&gt;&lt;subtype&gt;-100&lt;/subtype&gt;&lt;uuid&gt;F15C5816-3C1A-4F46-BE5B-7F38752A05FD&lt;/uuid&gt;&lt;/publication&gt;&lt;/bundle&gt;&lt;authors&gt;&lt;author&gt;&lt;firstName&gt;Mario&lt;/firstName&gt;&lt;lastName&gt;Ventura&lt;/lastName&gt;&lt;/author&gt;&lt;author&gt;&lt;firstName&gt;Claudia&lt;/firstName&gt;&lt;middleNames&gt;R&lt;/middleNames&gt;&lt;lastName&gt;Catacchio&lt;/lastName&gt;&lt;/author&gt;&lt;author&gt;&lt;firstName&gt;Can&lt;/firstName&gt;&lt;lastName&gt;Alkan&lt;/lastName&gt;&lt;/author&gt;&lt;author&gt;&lt;firstName&gt;Tomas&lt;/firstName&gt;&lt;lastName&gt;Marques-Bonet&lt;/lastName&gt;&lt;/author&gt;&lt;author&gt;&lt;firstName&gt;Saba&lt;/firstName&gt;&lt;lastName&gt;Sajjadian&lt;/lastName&gt;&lt;/author&gt;&lt;author&gt;&lt;firstName&gt;Tina&lt;/firstName&gt;&lt;middleNames&gt;A&lt;/middleNames&gt;&lt;lastName&gt;Graves&lt;/lastName&gt;&lt;/author&gt;&lt;author&gt;&lt;firstName&gt;Fereydoun&lt;/firstName&gt;&lt;lastName&gt;Hormozdiari&lt;/lastName&gt;&lt;/author&gt;&lt;author&gt;&lt;firstName&gt;Arcadi&lt;/firstName&gt;&lt;lastName&gt;Navarro&lt;/lastName&gt;&lt;/author&gt;&lt;author&gt;&lt;firstName&gt;Maika&lt;/firstName&gt;&lt;lastName&gt;Malig&lt;/lastName&gt;&lt;/author&gt;&lt;author&gt;&lt;firstName&gt;Carl&lt;/firstName&gt;&lt;lastName&gt;Baker&lt;/lastName&gt;&lt;/author&gt;&lt;author&gt;&lt;firstName&gt;Choli&lt;/firstName&gt;&lt;lastName&gt;Lee&lt;/lastName&gt;&lt;/author&gt;&lt;author&gt;&lt;firstName&gt;Emily&lt;/firstName&gt;&lt;middleNames&gt;H&lt;/middleNames&gt;&lt;lastName&gt;Turner&lt;/lastName&gt;&lt;/author&gt;&lt;author&gt;&lt;firstName&gt;Lin&lt;/firstName&gt;&lt;lastName&gt;Chen&lt;/lastName&gt;&lt;/author&gt;&lt;author&gt;&lt;firstName&gt;Jeffrey&lt;/firstName&gt;&lt;middleNames&gt;M&lt;/middleNames&gt;&lt;lastName&gt;Kidd&lt;/lastName&gt;&lt;/author&gt;&lt;author&gt;&lt;firstName&gt;Nicoletta&lt;/firstName&gt;&lt;lastName&gt;Archidiacono&lt;/lastName&gt;&lt;/author&gt;&lt;author&gt;&lt;firstName&gt;Jay&lt;/firstName&gt;&lt;lastName&gt;Shendure&lt;/lastName&gt;&lt;/author&gt;&lt;author&gt;&lt;firstName&gt;Richard&lt;/firstName&gt;&lt;middleNames&gt;K&lt;/middleNames&gt;&lt;lastName&gt;Wilson&lt;/lastName&gt;&lt;/author&gt;&lt;author&gt;&lt;firstName&gt;Evan&lt;/firstName&gt;&lt;middleNames&gt;E&lt;/middleNames&gt;&lt;lastName&gt;Eichler&lt;/lastName&gt;&lt;/author&gt;&lt;/authors&gt;&lt;/publication&gt;&lt;publication&gt;&lt;uuid&gt;2A216801-C566-47C3-B741-1298D2F6807B&lt;/uuid&gt;&lt;volume&gt;338&lt;/volume&gt;&lt;doi&gt;10.1126/science.1224344&lt;/doi&gt;&lt;startpage&gt;222&lt;/startpage&gt;&lt;publication_date&gt;99201210111200000000222000&lt;/publication_date&gt;&lt;url&gt;http://eutils.ncbi.nlm.nih.gov/entrez/eutils/elink.fcgi?dbfrom=pubmed&amp;amp;id=22936568&amp;amp;retmode=ref&amp;amp;cmd=prlinks&lt;/url&gt;&lt;type&gt;400&lt;/type&gt;&lt;title&gt;A High-Coverage Genome Sequence from an Archaic Denisovan Individual.&lt;/title&gt;&lt;location&gt;200,9,51.3216753,12.3948637&lt;/location&gt;&lt;institution&gt;Department of Evolutionary Genetics, Max Planck Institute for Evolutionary Anthropology, D-04103 Leipzig, Germany.&lt;/institution&gt;&lt;number&gt;6104&lt;/number&gt;&lt;subtype&gt;400&lt;/subtype&gt;&lt;endpage&gt;226&lt;/endpage&gt;&lt;bundle&gt;&lt;publication&gt;&lt;title&gt;Science (New York, N.Y.)&lt;/title&gt;&lt;type&gt;-100&lt;/type&gt;&lt;subtype&gt;-100&lt;/subtype&gt;&lt;uuid&gt;FB910DF1-9B9B-40FE-8003-1F4AC9EAA410&lt;/uuid&gt;&lt;/publication&gt;&lt;/bundle&gt;&lt;authors&gt;&lt;author&gt;&lt;firstName&gt;Matthias&lt;/firstName&gt;&lt;lastName&gt;Meyer&lt;/lastName&gt;&lt;/author&gt;&lt;author&gt;&lt;firstName&gt;Martin&lt;/firstName&gt;&lt;lastName&gt;Kircher&lt;/lastName&gt;&lt;/author&gt;&lt;author&gt;&lt;firstName&gt;Marie-Theres&lt;/firstName&gt;&lt;lastName&gt;Gansauge&lt;/lastName&gt;&lt;/author&gt;&lt;author&gt;&lt;firstName&gt;Heng&lt;/firstName&gt;&lt;lastName&gt;Li&lt;/lastName&gt;&lt;/author&gt;&lt;author&gt;&lt;firstName&gt;Fernando&lt;/firstName&gt;&lt;lastName&gt;Racimo&lt;/lastName&gt;&lt;/author&gt;&lt;author&gt;&lt;firstName&gt;Swapan&lt;/firstName&gt;&lt;lastName&gt;Mallick&lt;/lastName&gt;&lt;/author&gt;&lt;author&gt;&lt;firstName&gt;Joshua&lt;/firstName&gt;&lt;middleNames&gt;G&lt;/middleNames&gt;&lt;lastName&gt;Schraiber&lt;/lastName&gt;&lt;/author&gt;&lt;author&gt;&lt;firstName&gt;Flora&lt;/firstName&gt;&lt;lastName&gt;Jay&lt;/lastName&gt;&lt;/author&gt;&lt;author&gt;&lt;firstName&gt;Kay&lt;/firstName&gt;&lt;lastName&gt;Prüfer&lt;/lastName&gt;&lt;/author&gt;&lt;author&gt;&lt;nonDroppingParticle&gt;de&lt;/nonDroppingParticle&gt;&lt;firstName&gt;Cesare&lt;/firstName&gt;&lt;lastName&gt;Filippo&lt;/lastName&gt;&lt;/author&gt;&lt;author&gt;&lt;firstName&gt;Peter&lt;/firstName&gt;&lt;middleNames&gt;H&lt;/middleNames&gt;&lt;lastName&gt;Sudmant&lt;/lastName&gt;&lt;/author&gt;&lt;author&gt;&lt;firstName&gt;Can&lt;/firstName&gt;&lt;lastName&gt;Alkan&lt;/lastName&gt;&lt;/author&gt;&lt;author&gt;&lt;firstName&gt;Qiaomei&lt;/firstName&gt;&lt;lastName&gt;Fu&lt;/lastName&gt;&lt;/author&gt;&lt;author&gt;&lt;firstName&gt;Ron&lt;/firstName&gt;&lt;lastName&gt;Do&lt;/lastName&gt;&lt;/author&gt;&lt;author&gt;&lt;firstName&gt;Nadin&lt;/firstName&gt;&lt;lastName&gt;Rohland&lt;/lastName&gt;&lt;/author&gt;&lt;author&gt;&lt;firstName&gt;Arti&lt;/firstName&gt;&lt;lastName&gt;Tandon&lt;/lastName&gt;&lt;/author&gt;&lt;author&gt;&lt;firstName&gt;Michael&lt;/firstName&gt;&lt;lastName&gt;Siebauer&lt;/lastName&gt;&lt;/author&gt;&lt;author&gt;&lt;firstName&gt;Richard&lt;/firstName&gt;&lt;middleNames&gt;E&lt;/middleNames&gt;&lt;lastName&gt;Green&lt;/lastName&gt;&lt;/author&gt;&lt;author&gt;&lt;firstName&gt;Katarzyna&lt;/firstName&gt;&lt;lastName&gt;Bryc&lt;/lastName&gt;&lt;/author&gt;&lt;author&gt;&lt;firstName&gt;Adrian&lt;/firstName&gt;&lt;middleNames&gt;W&lt;/middleNames&gt;&lt;lastName&gt;Briggs&lt;/lastName&gt;&lt;/author&gt;&lt;author&gt;&lt;firstName&gt;Udo&lt;/firstName&gt;&lt;lastName&gt;Stenzel&lt;/lastName&gt;&lt;/author&gt;&lt;author&gt;&lt;firstName&gt;Jesse&lt;/firstName&gt;&lt;lastName&gt;Dabney&lt;/lastName&gt;&lt;/author&gt;&lt;author&gt;&lt;firstName&gt;Jay&lt;/firstName&gt;&lt;lastName&gt;Shendure&lt;/lastName&gt;&lt;/author&gt;&lt;author&gt;&lt;firstName&gt;Jacob&lt;/firstName&gt;&lt;lastName&gt;Kitzman&lt;/lastName&gt;&lt;/author&gt;&lt;author&gt;&lt;firstName&gt;Michael&lt;/firstName&gt;&lt;middleNames&gt;F&lt;/middleNames&gt;&lt;lastName&gt;Hammer&lt;/lastName&gt;&lt;/author&gt;&lt;author&gt;&lt;firstName&gt;Michael&lt;/firstName&gt;&lt;middleNames&gt;V&lt;/middleNames&gt;&lt;lastName&gt;Shunkov&lt;/lastName&gt;&lt;/author&gt;&lt;author&gt;&lt;firstName&gt;Anatoli&lt;/firstName&gt;&lt;middleNames&gt;P&lt;/middleNames&gt;&lt;lastName&gt;Derevianko&lt;/lastName&gt;&lt;/author&gt;&lt;author&gt;&lt;firstName&gt;Nick&lt;/firstName&gt;&lt;lastName&gt;Patterson&lt;/lastName&gt;&lt;/author&gt;&lt;author&gt;&lt;firstName&gt;Aida&lt;/firstName&gt;&lt;middleNames&gt;M&lt;/middleNames&gt;&lt;lastName&gt;Andrés&lt;/lastName&gt;&lt;/author&gt;&lt;author&gt;&lt;firstName&gt;Evan&lt;/firstName&gt;&lt;middleNames&gt;E&lt;/middleNames&gt;&lt;lastName&gt;Eichler&lt;/lastName&gt;&lt;/author&gt;&lt;author&gt;&lt;firstName&gt;Montgomery&lt;/firstName&gt;&lt;lastName&gt;Slatkin&lt;/lastName&gt;&lt;/author&gt;&lt;author&gt;&lt;firstName&gt;David&lt;/firstName&gt;&lt;lastName&gt;Reich&lt;/lastName&gt;&lt;/author&gt;&lt;author&gt;&lt;firstName&gt;Janet&lt;/firstName&gt;&lt;lastName&gt;Kelso&lt;/lastName&gt;&lt;/author&gt;&lt;author&gt;&lt;firstName&gt;Svante&lt;/firstName&gt;&lt;lastName&gt;Pääbo&lt;/lastName&gt;&lt;/author&gt;&lt;/authors&gt;&lt;/publication&gt;&lt;publication&gt;&lt;uuid&gt;1F48D473-877F-4FEA-9615-56296CA6839B&lt;/uuid&gt;&lt;volume&gt;469&lt;/volume&gt;&lt;accepted_date&gt;99201011191200000000222000&lt;/accepted_date&gt;&lt;doi&gt;10.1038/nature09687&lt;/doi&gt;&lt;startpage&gt;529&lt;/startpage&gt;&lt;publication_date&gt;99201101271200000000222000&lt;/publication_date&gt;&lt;url&gt;http://eutils.ncbi.nlm.nih.gov/entrez/eutils/elink.fcgi?dbfrom=pubmed&amp;amp;id=21270892&amp;amp;retmode=ref&amp;amp;cmd=prlinks&lt;/url&gt;&lt;type&gt;400&lt;/type&gt;&lt;title&gt;Comparative and demographic analysis of orang-utan genomes.&lt;/title&gt;&lt;submission_date&gt;99201003111200000000222000&lt;/submission_date&gt;&lt;number&gt;7331&lt;/number&gt;&lt;institution&gt;The Genome Center at Washington University, Washington University School of Medicine, 4444 Forest Park Avenue, Saint Louis, Missouri 63108, USA. dlocke@wustl.edu&lt;/institution&gt;&lt;subtype&gt;400&lt;/subtype&gt;&lt;endpage&gt;533&lt;/endpage&gt;&lt;bundle&gt;&lt;publication&gt;&lt;publisher&gt;Nature Publishing Group&lt;/publisher&gt;&lt;title&gt;Nature&lt;/title&gt;&lt;type&gt;-100&lt;/type&gt;&lt;subtype&gt;-100&lt;/subtype&gt;&lt;uuid&gt;7CA19A10-82CB-497C-8871-F9F093AA22F6&lt;/uuid&gt;&lt;/publication&gt;&lt;/bundle&gt;&lt;authors&gt;&lt;author&gt;&lt;firstName&gt;Devin&lt;/firstName&gt;&lt;middleNames&gt;P&lt;/middleNames&gt;&lt;lastName&gt;Locke&lt;/lastName&gt;&lt;/author&gt;&lt;author&gt;&lt;firstName&gt;Ladeana&lt;/firstName&gt;&lt;middleNames&gt;W&lt;/middleNames&gt;&lt;lastName&gt;Hillier&lt;/lastName&gt;&lt;/author&gt;&lt;author&gt;&lt;firstName&gt;Wesley&lt;/firstName&gt;&lt;middleNames&gt;C&lt;/middleNames&gt;&lt;lastName&gt;Warren&lt;/lastName&gt;&lt;/author&gt;&lt;author&gt;&lt;firstName&gt;Kim&lt;/firstName&gt;&lt;middleNames&gt;C&lt;/middleNames&gt;&lt;lastName&gt;Worley&lt;/lastName&gt;&lt;/author&gt;&lt;author&gt;&lt;firstName&gt;Lynne&lt;/firstName&gt;&lt;middleNames&gt;V&lt;/middleNames&gt;&lt;lastName&gt;Nazareth&lt;/lastName&gt;&lt;/author&gt;&lt;author&gt;&lt;firstName&gt;Donna&lt;/firstName&gt;&lt;middleNames&gt;M&lt;/middleNames&gt;&lt;lastName&gt;Muzny&lt;/lastName&gt;&lt;/author&gt;&lt;author&gt;&lt;firstName&gt;Shiaw-Pyng&lt;/firstName&gt;&lt;lastName&gt;Yang&lt;/lastName&gt;&lt;/author&gt;&lt;author&gt;&lt;firstName&gt;Zhengyuan&lt;/firstName&gt;&lt;lastName&gt;Wang&lt;/lastName&gt;&lt;/author&gt;&lt;author&gt;&lt;firstName&gt;Asif&lt;/firstName&gt;&lt;middleNames&gt;T&lt;/middleNames&gt;&lt;lastName&gt;Chinwalla&lt;/lastName&gt;&lt;/author&gt;&lt;author&gt;&lt;firstName&gt;Pat&lt;/firstName&gt;&lt;lastName&gt;Minx&lt;/lastName&gt;&lt;/author&gt;&lt;author&gt;&lt;firstName&gt;Makedonka&lt;/firstName&gt;&lt;lastName&gt;Mitreva&lt;/lastName&gt;&lt;/author&gt;&lt;author&gt;&lt;firstName&gt;Lisa&lt;/firstName&gt;&lt;lastName&gt;Cook&lt;/lastName&gt;&lt;/author&gt;&lt;author&gt;&lt;firstName&gt;Kim&lt;/firstName&gt;&lt;middleNames&gt;D&lt;/middleNames&gt;&lt;lastName&gt;Delehaunty&lt;/lastName&gt;&lt;/author&gt;&lt;author&gt;&lt;firstName&gt;Catrina&lt;/firstName&gt;&lt;lastName&gt;Fronick&lt;/lastName&gt;&lt;/author&gt;&lt;author&gt;&lt;firstName&gt;Heather&lt;/firstName&gt;&lt;lastName&gt;Schmidt&lt;/lastName&gt;&lt;/author&gt;&lt;author&gt;&lt;firstName&gt;Lucinda&lt;/firstName&gt;&lt;middleNames&gt;A&lt;/middleNames&gt;&lt;lastName&gt;Fulton&lt;/lastName&gt;&lt;/author&gt;&lt;author&gt;&lt;firstName&gt;Robert&lt;/firstName&gt;&lt;middleNames&gt;S&lt;/middleNames&gt;&lt;lastName&gt;Fulton&lt;/lastName&gt;&lt;/author&gt;&lt;author&gt;&lt;firstName&gt;Joanne&lt;/firstName&gt;&lt;middleNames&gt;O&lt;/middleNames&gt;&lt;lastName&gt;Nelson&lt;/lastName&gt;&lt;/author&gt;&lt;author&gt;&lt;firstName&gt;Vincent&lt;/firstName&gt;&lt;lastName&gt;Magrini&lt;/lastName&gt;&lt;/author&gt;&lt;author&gt;&lt;firstName&gt;Craig&lt;/firstName&gt;&lt;lastName&gt;Pohl&lt;/lastName&gt;&lt;/author&gt;&lt;author&gt;&lt;firstName&gt;Tina&lt;/firstName&gt;&lt;middleNames&gt;A&lt;/middleNames&gt;&lt;lastName&gt;Graves&lt;/lastName&gt;&lt;/author&gt;&lt;author&gt;&lt;firstName&gt;Chris&lt;/firstName&gt;&lt;lastName&gt;Markovic&lt;/lastName&gt;&lt;/author&gt;&lt;author&gt;&lt;firstName&gt;Andy&lt;/firstName&gt;&lt;lastName&gt;Cree&lt;/lastName&gt;&lt;/author&gt;&lt;author&gt;&lt;firstName&gt;Huyen&lt;/firstName&gt;&lt;middleNames&gt;H&lt;/middleNames&gt;&lt;lastName&gt;Dinh&lt;/lastName&gt;&lt;/author&gt;&lt;author&gt;&lt;firstName&gt;Jennifer&lt;/firstName&gt;&lt;lastName&gt;Hume&lt;/lastName&gt;&lt;/author&gt;&lt;author&gt;&lt;firstName&gt;Christie&lt;/firstName&gt;&lt;middleNames&gt;L&lt;/middleNames&gt;&lt;lastName&gt;Kovar&lt;/lastName&gt;&lt;/author&gt;&lt;author&gt;&lt;firstName&gt;Gerald&lt;/firstName&gt;&lt;middleNames&gt;R&lt;/middleNames&gt;&lt;lastName&gt;Fowler&lt;/lastName&gt;&lt;/author&gt;&lt;author&gt;&lt;firstName&gt;Gerton&lt;/firstName&gt;&lt;lastName&gt;Lunter&lt;/lastName&gt;&lt;/author&gt;&lt;author&gt;&lt;firstName&gt;Stephen&lt;/firstName&gt;&lt;lastName&gt;Meader&lt;/lastName&gt;&lt;/author&gt;&lt;author&gt;&lt;firstName&gt;Andreas&lt;/firstName&gt;&lt;lastName&gt;Heger&lt;/lastName&gt;&lt;/author&gt;&lt;author&gt;&lt;firstName&gt;Chris&lt;/firstName&gt;&lt;middleNames&gt;P&lt;/middleNames&gt;&lt;lastName&gt;Ponting&lt;/lastName&gt;&lt;/author&gt;&lt;author&gt;&lt;firstName&gt;Tomas&lt;/firstName&gt;&lt;lastName&gt;Marques-Bonet&lt;/lastName&gt;&lt;/author&gt;&lt;author&gt;&lt;firstName&gt;Can&lt;/firstName&gt;&lt;lastName&gt;Alkan&lt;/lastName&gt;&lt;/author&gt;&lt;author&gt;&lt;firstName&gt;Lin&lt;/firstName&gt;&lt;lastName&gt;Chen&lt;/lastName&gt;&lt;/author&gt;&lt;author&gt;&lt;firstName&gt;Ze&lt;/firstName&gt;&lt;lastName&gt;Cheng&lt;/lastName&gt;&lt;/author&gt;&lt;author&gt;&lt;firstName&gt;Jeffrey&lt;/firstName&gt;&lt;middleNames&gt;M&lt;/middleNames&gt;&lt;lastName&gt;Kidd&lt;/lastName&gt;&lt;/author&gt;&lt;author&gt;&lt;firstName&gt;Evan&lt;/firstName&gt;&lt;middleNames&gt;E&lt;/middleNames&gt;&lt;lastName&gt;Eichler&lt;/lastName&gt;&lt;/author&gt;&lt;author&gt;&lt;firstName&gt;Simon&lt;/firstName&gt;&lt;lastName&gt;White&lt;/lastName&gt;&lt;/author&gt;&lt;author&gt;&lt;firstName&gt;Stephen&lt;/firstName&gt;&lt;lastName&gt;Searle&lt;/lastName&gt;&lt;/author&gt;&lt;author&gt;&lt;firstName&gt;Albert&lt;/firstName&gt;&lt;middleNames&gt;J&lt;/middleNames&gt;&lt;lastName&gt;Vilella&lt;/lastName&gt;&lt;/author&gt;&lt;author&gt;&lt;firstName&gt;Yuan&lt;/firstName&gt;&lt;lastName&gt;Chen&lt;/lastName&gt;&lt;/author&gt;&lt;author&gt;&lt;firstName&gt;Paul&lt;/firstName&gt;&lt;lastName&gt;Flicek&lt;/lastName&gt;&lt;/author&gt;&lt;author&gt;&lt;firstName&gt;Jian&lt;/firstName&gt;&lt;lastName&gt;Ma&lt;/lastName&gt;&lt;/author&gt;&lt;author&gt;&lt;firstName&gt;Brian&lt;/firstName&gt;&lt;lastName&gt;Raney&lt;/lastName&gt;&lt;/author&gt;&lt;author&gt;&lt;firstName&gt;Bernard&lt;/firstName&gt;&lt;lastName&gt;Suh&lt;/lastName&gt;&lt;/author&gt;&lt;author&gt;&lt;firstName&gt;Richard&lt;/firstName&gt;&lt;lastName&gt;Burhans&lt;/lastName&gt;&lt;/author&gt;&lt;author&gt;&lt;firstName&gt;Javier&lt;/firstName&gt;&lt;lastName&gt;Herrero&lt;/lastName&gt;&lt;/author&gt;&lt;author&gt;&lt;firstName&gt;David&lt;/firstName&gt;&lt;lastName&gt;Haussler&lt;/lastName&gt;&lt;/author&gt;&lt;author&gt;&lt;firstName&gt;Rui&lt;/firstName&gt;&lt;lastName&gt;Faria&lt;/lastName&gt;&lt;/author&gt;&lt;author&gt;&lt;firstName&gt;Olga&lt;/firstName&gt;&lt;lastName&gt;Fernando&lt;/lastName&gt;&lt;/author&gt;&lt;author&gt;&lt;firstName&gt;Fleur&lt;/firstName&gt;&lt;lastName&gt;Darré&lt;/lastName&gt;&lt;/author&gt;&lt;author&gt;&lt;firstName&gt;Domènec&lt;/firstName&gt;&lt;lastName&gt;Farré&lt;/lastName&gt;&lt;/author&gt;&lt;author&gt;&lt;firstName&gt;Elodie&lt;/firstName&gt;&lt;lastName&gt;Gazave&lt;/lastName&gt;&lt;/author&gt;&lt;author&gt;&lt;firstName&gt;Meritxell&lt;/firstName&gt;&lt;lastName&gt;Oliva&lt;/lastName&gt;&lt;/author&gt;&lt;author&gt;&lt;firstName&gt;Arcadi&lt;/firstName&gt;&lt;lastName&gt;Navarro&lt;/lastName&gt;&lt;/author&gt;&lt;author&gt;&lt;firstName&gt;Roberta&lt;/firstName&gt;&lt;lastName&gt;Roberto&lt;/lastName&gt;&lt;/author&gt;&lt;author&gt;&lt;firstName&gt;Oronzo&lt;/firstName&gt;&lt;lastName&gt;Capozzi&lt;/lastName&gt;&lt;/author&gt;&lt;author&gt;&lt;firstName&gt;Nicoletta&lt;/firstName&gt;&lt;lastName&gt;Archidiacono&lt;/lastName&gt;&lt;/author&gt;&lt;author&gt;&lt;firstName&gt;Giuliano&lt;/firstName&gt;&lt;droppingParticle&gt;Della&lt;/droppingParticle&gt;&lt;lastName&gt;Valle&lt;/lastName&gt;&lt;/author&gt;&lt;author&gt;&lt;firstName&gt;Stefania&lt;/firstName&gt;&lt;lastName&gt;Purgato&lt;/lastName&gt;&lt;/author&gt;&lt;author&gt;&lt;firstName&gt;Mariano&lt;/firstName&gt;&lt;lastName&gt;Rocchi&lt;/lastName&gt;&lt;/author&gt;&lt;author&gt;&lt;firstName&gt;Miriam&lt;/firstName&gt;&lt;middleNames&gt;K&lt;/middleNames&gt;&lt;lastName&gt;Konkel&lt;/lastName&gt;&lt;/author&gt;&lt;author&gt;&lt;firstName&gt;Jerilyn&lt;/firstName&gt;&lt;middleNames&gt;A&lt;/middleNames&gt;&lt;lastName&gt;Walker&lt;/lastName&gt;&lt;/author&gt;&lt;author&gt;&lt;firstName&gt;Brygg&lt;/firstName&gt;&lt;lastName&gt;Ullmer&lt;/lastName&gt;&lt;/author&gt;&lt;author&gt;&lt;firstName&gt;Mark&lt;/firstName&gt;&lt;middleNames&gt;A&lt;/middleNames&gt;&lt;lastName&gt;Batzer&lt;/lastName&gt;&lt;/author&gt;&lt;author&gt;&lt;firstName&gt;Arian&lt;/firstName&gt;&lt;middleNames&gt;F A&lt;/middleNames&gt;&lt;lastName&gt;Smit&lt;/lastName&gt;&lt;/author&gt;&lt;author&gt;&lt;firstName&gt;Robert&lt;/firstName&gt;&lt;lastName&gt;Hubley&lt;/lastName&gt;&lt;/author&gt;&lt;author&gt;&lt;firstName&gt;Claudio&lt;/firstName&gt;&lt;lastName&gt;Casola&lt;/lastName&gt;&lt;/author&gt;&lt;author&gt;&lt;firstName&gt;Daniel&lt;/firstName&gt;&lt;middleNames&gt;R&lt;/middleNames&gt;&lt;lastName&gt;Schrider&lt;/lastName&gt;&lt;/author&gt;&lt;author&gt;&lt;firstName&gt;Matthew&lt;/firstName&gt;&lt;middleNames&gt;W&lt;/middleNames&gt;&lt;lastName&gt;Hahn&lt;/lastName&gt;&lt;/author&gt;&lt;author&gt;&lt;firstName&gt;Victor&lt;/firstName&gt;&lt;lastName&gt;Quesada&lt;/lastName&gt;&lt;/author&gt;&lt;author&gt;&lt;firstName&gt;Xose&lt;/firstName&gt;&lt;middleNames&gt;S&lt;/middleNames&gt;&lt;lastName&gt;Puente&lt;/lastName&gt;&lt;/author&gt;&lt;author&gt;&lt;firstName&gt;Gonzalo&lt;/firstName&gt;&lt;middleNames&gt;R&lt;/middleNames&gt;&lt;lastName&gt;Ordoñez&lt;/lastName&gt;&lt;/author&gt;&lt;author&gt;&lt;firstName&gt;Carlos&lt;/firstName&gt;&lt;lastName&gt;López-Otín&lt;/lastName&gt;&lt;/author&gt;&lt;author&gt;&lt;firstName&gt;Tomas&lt;/firstName&gt;&lt;lastName&gt;Vinar&lt;/lastName&gt;&lt;/author&gt;&lt;author&gt;&lt;firstName&gt;Brona&lt;/firstName&gt;&lt;lastName&gt;Brejova&lt;/lastName&gt;&lt;/author&gt;&lt;author&gt;&lt;firstName&gt;Aakrosh&lt;/firstName&gt;&lt;lastName&gt;Ratan&lt;/lastName&gt;&lt;/author&gt;&lt;author&gt;&lt;firstName&gt;Robert&lt;/firstName&gt;&lt;middleNames&gt;S&lt;/middleNames&gt;&lt;lastName&gt;Harris&lt;/lastName&gt;&lt;/author&gt;&lt;author&gt;&lt;firstName&gt;Webb&lt;/firstName&gt;&lt;lastName&gt;Miller&lt;/lastName&gt;&lt;/author&gt;&lt;author&gt;&lt;firstName&gt;Carolin&lt;/firstName&gt;&lt;lastName&gt;Kosiol&lt;/lastName&gt;&lt;/author&gt;&lt;author&gt;&lt;firstName&gt;Heather&lt;/firstName&gt;&lt;middleNames&gt;A&lt;/middleNames&gt;&lt;lastName&gt;Lawson&lt;/lastName&gt;&lt;/author&gt;&lt;author&gt;&lt;firstName&gt;Vikas&lt;/firstName&gt;&lt;lastName&gt;Taliwal&lt;/lastName&gt;&lt;/author&gt;&lt;author&gt;&lt;firstName&gt;André&lt;/firstName&gt;&lt;middleNames&gt;L&lt;/middleNames&gt;&lt;lastName&gt;Martins&lt;/lastName&gt;&lt;/author&gt;&lt;author&gt;&lt;firstName&gt;Adam&lt;/firstName&gt;&lt;lastName&gt;Siepel&lt;/lastName&gt;&lt;/author&gt;&lt;author&gt;&lt;firstName&gt;Arindam&lt;/firstName&gt;&lt;lastName&gt;Roychoudhury&lt;/lastName&gt;&lt;/author&gt;&lt;author&gt;&lt;firstName&gt;Xin&lt;/firstName&gt;&lt;lastName&gt;Ma&lt;/lastName&gt;&lt;/author&gt;&lt;author&gt;&lt;firstName&gt;Jeremiah&lt;/firstName&gt;&lt;lastName&gt;Degenhardt&lt;/lastName&gt;&lt;/author&gt;&lt;author&gt;&lt;firstName&gt;Carlos&lt;/firstName&gt;&lt;middleNames&gt;D&lt;/middleNames&gt;&lt;lastName&gt;Bustamante&lt;/lastName&gt;&lt;/author&gt;&lt;author&gt;&lt;firstName&gt;Ryan&lt;/firstName&gt;&lt;middleNames&gt;N&lt;/middleNames&gt;&lt;lastName&gt;Gutenkunst&lt;/lastName&gt;&lt;/author&gt;&lt;author&gt;&lt;firstName&gt;Thomas&lt;/firstName&gt;&lt;lastName&gt;Mailund&lt;/lastName&gt;&lt;/author&gt;&lt;author&gt;&lt;firstName&gt;Julien&lt;/firstName&gt;&lt;middleNames&gt;Y&lt;/middleNames&gt;&lt;lastName&gt;Dutheil&lt;/lastName&gt;&lt;/author&gt;&lt;author&gt;&lt;firstName&gt;Asger&lt;/firstName&gt;&lt;lastName&gt;Hobolth&lt;/lastName&gt;&lt;/author&gt;&lt;author&gt;&lt;firstName&gt;Mikkel&lt;/firstName&gt;&lt;middleNames&gt;H&lt;/middleNames&gt;&lt;lastName&gt;Schierup&lt;/lastName&gt;&lt;/author&gt;&lt;author&gt;&lt;firstName&gt;Oliver&lt;/firstName&gt;&lt;middleNames&gt;A&lt;/middleNames&gt;&lt;lastName&gt;Ryder&lt;/lastName&gt;&lt;/author&gt;&lt;author&gt;&lt;firstName&gt;Yuko&lt;/firstName&gt;&lt;lastName&gt;Yoshinaga&lt;/lastName&gt;&lt;/author&gt;&lt;author&gt;&lt;lastName&gt;Jong&lt;/lastName&gt;&lt;nonDroppingParticle&gt;de&lt;/nonDroppingParticle&gt;&lt;firstName&gt;Pieter&lt;/firstName&gt;&lt;middleNames&gt;J&lt;/middleNames&gt;&lt;/author&gt;&lt;author&gt;&lt;firstName&gt;George&lt;/firstName&gt;&lt;middleNames&gt;M&lt;/middleNames&gt;&lt;lastName&gt;Weinstock&lt;/lastName&gt;&lt;/author&gt;&lt;author&gt;&lt;firstName&gt;Jeffrey&lt;/firstName&gt;&lt;lastName&gt;Rogers&lt;/lastName&gt;&lt;/author&gt;&lt;author&gt;&lt;firstName&gt;Elaine&lt;/firstName&gt;&lt;middleNames&gt;R&lt;/middleNames&gt;&lt;lastName&gt;Mardis&lt;/lastName&gt;&lt;/author&gt;&lt;author&gt;&lt;firstName&gt;Richard&lt;/firstName&gt;&lt;middleNames&gt;A&lt;/middleNames&gt;&lt;lastName&gt;Gibbs&lt;/lastName&gt;&lt;/author&gt;&lt;author&gt;&lt;firstName&gt;Richard&lt;/firstName&gt;&lt;middleNames&gt;K&lt;/middleNames&gt;&lt;lastName&gt;Wilson&lt;/lastName&gt;&lt;/author&gt;&lt;/authors&gt;&lt;/publication&gt;&lt;/publications&gt;&lt;cites&gt;&lt;/cites&gt;&lt;/citation&gt;</w:instrText>
      </w:r>
      <w:r w:rsidR="00564C35">
        <w:rPr>
          <w:rFonts w:ascii="Helvetica Neue" w:hAnsi="Helvetica Neue"/>
        </w:rPr>
        <w:fldChar w:fldCharType="separate"/>
      </w:r>
      <w:r w:rsidR="008C4B3F">
        <w:rPr>
          <w:rFonts w:ascii="Helvetica Neue" w:hAnsi="Helvetica Neue" w:cs="Helvetica Neue"/>
        </w:rPr>
        <w:t>(Brawand et al. 2011; Scally et al. 2012; Sudmant et al. 2010; Ventura et al. 2011; Meyer et al. 2012; Locke et al. 2011)</w:t>
      </w:r>
      <w:r w:rsidR="00564C35">
        <w:rPr>
          <w:rFonts w:ascii="Helvetica Neue" w:hAnsi="Helvetica Neue"/>
        </w:rPr>
        <w:fldChar w:fldCharType="end"/>
      </w:r>
      <w:r w:rsidR="00991442">
        <w:rPr>
          <w:rFonts w:ascii="Helvetica Neue" w:hAnsi="Helvetica Neue"/>
        </w:rPr>
        <w:t>. To ensure no</w:t>
      </w:r>
      <w:r w:rsidR="00BB417C">
        <w:rPr>
          <w:rFonts w:ascii="Helvetica Neue" w:hAnsi="Helvetica Neue"/>
        </w:rPr>
        <w:t xml:space="preserve"> biases were introduced,</w:t>
      </w:r>
      <w:r w:rsidR="00991442">
        <w:rPr>
          <w:rFonts w:ascii="Helvetica Neue" w:hAnsi="Helvetica Neue"/>
        </w:rPr>
        <w:t xml:space="preserve"> </w:t>
      </w:r>
      <w:r w:rsidR="00BB417C">
        <w:rPr>
          <w:rFonts w:ascii="Helvetica Neue" w:hAnsi="Helvetica Neue"/>
        </w:rPr>
        <w:t xml:space="preserve">all </w:t>
      </w:r>
      <w:r w:rsidR="00991442">
        <w:rPr>
          <w:rFonts w:ascii="Helvetica Neue" w:hAnsi="Helvetica Neue"/>
        </w:rPr>
        <w:t>analyses which may be sensitive to cross-species contamination were performed</w:t>
      </w:r>
      <w:r w:rsidR="00B61D6F">
        <w:rPr>
          <w:rFonts w:ascii="Helvetica Neue" w:hAnsi="Helvetica Neue"/>
        </w:rPr>
        <w:t>/confirmed in</w:t>
      </w:r>
      <w:r w:rsidR="00991442">
        <w:rPr>
          <w:rFonts w:ascii="Helvetica Neue" w:hAnsi="Helvetica Neue"/>
        </w:rPr>
        <w:t xml:space="preserve"> the subset of non-contaminated </w:t>
      </w:r>
      <w:r w:rsidR="00B61D6F">
        <w:rPr>
          <w:rFonts w:ascii="Helvetica Neue" w:hAnsi="Helvetica Neue"/>
        </w:rPr>
        <w:t>individuals.</w:t>
      </w:r>
    </w:p>
    <w:p w14:paraId="24B42075" w14:textId="77777777" w:rsidR="00A22D99" w:rsidRPr="00991442" w:rsidRDefault="00A22D99" w:rsidP="00F973E2">
      <w:pPr>
        <w:jc w:val="both"/>
        <w:rPr>
          <w:rFonts w:ascii="Helvetica Neue" w:hAnsi="Helvetica Neue"/>
        </w:rPr>
      </w:pPr>
    </w:p>
    <w:p w14:paraId="5A021B29" w14:textId="43631524" w:rsidR="0003342C" w:rsidRDefault="0003342C" w:rsidP="00F973E2">
      <w:pPr>
        <w:jc w:val="both"/>
        <w:rPr>
          <w:rFonts w:ascii="Helvetica Neue" w:hAnsi="Helvetica Neue"/>
          <w:b/>
        </w:rPr>
      </w:pPr>
      <w:r>
        <w:rPr>
          <w:rFonts w:ascii="Helvetica Neue" w:hAnsi="Helvetica Neue"/>
          <w:b/>
        </w:rPr>
        <w:lastRenderedPageBreak/>
        <w:t>Table 1.2: Individuals assessed</w:t>
      </w:r>
      <w:r w:rsidR="00644058">
        <w:rPr>
          <w:rFonts w:ascii="Helvetica Neue" w:hAnsi="Helvetica Neue"/>
          <w:b/>
        </w:rPr>
        <w:t xml:space="preserve"> in this study</w:t>
      </w:r>
      <w:r w:rsidR="00427C8D">
        <w:rPr>
          <w:rFonts w:ascii="Helvetica Neue" w:hAnsi="Helvetica Neue"/>
          <w:b/>
        </w:rPr>
        <w:t xml:space="preserve">. In addition </w:t>
      </w:r>
      <w:r w:rsidR="00931380">
        <w:rPr>
          <w:rFonts w:ascii="Helvetica Neue" w:hAnsi="Helvetica Neue"/>
          <w:b/>
        </w:rPr>
        <w:t xml:space="preserve">to </w:t>
      </w:r>
      <w:r w:rsidR="00427C8D">
        <w:rPr>
          <w:rFonts w:ascii="Helvetica Neue" w:hAnsi="Helvetica Neue"/>
          <w:b/>
        </w:rPr>
        <w:t>75 genomes sequenced as part of the Great Ape Diversity project</w:t>
      </w:r>
      <w:r w:rsidR="00931380">
        <w:rPr>
          <w:rFonts w:ascii="Helvetica Neue" w:hAnsi="Helvetica Neue"/>
          <w:b/>
        </w:rPr>
        <w:t xml:space="preserve">, 22 </w:t>
      </w:r>
      <w:r w:rsidR="00B76B42">
        <w:rPr>
          <w:rFonts w:ascii="Helvetica Neue" w:hAnsi="Helvetica Neue"/>
          <w:b/>
        </w:rPr>
        <w:t>previously published samples were analyzed</w:t>
      </w:r>
      <w:r w:rsidR="00B76B42">
        <w:rPr>
          <w:rFonts w:ascii="Helvetica Neue" w:hAnsi="Helvetica Neue"/>
          <w:b/>
        </w:rPr>
        <w:fldChar w:fldCharType="begin"/>
      </w:r>
      <w:r w:rsidR="008C4B3F">
        <w:rPr>
          <w:rFonts w:ascii="Helvetica Neue" w:hAnsi="Helvetica Neue"/>
          <w:b/>
        </w:rPr>
        <w:instrText xml:space="preserve"> ADDIN PAPERS2_CITATIONS &lt;citation&gt;&lt;uuid&gt;85D24B72-5223-41B3-8ADE-6461AE7C5BF1&lt;/uuid&gt;&lt;priority&gt;7&lt;/priority&gt;&lt;publications&gt;&lt;publication&gt;&lt;uuid&gt;5E1B3D43-C028-43EB-845E-FC1263CA0508&lt;/uuid&gt;&lt;volume&gt;15&lt;/volume&gt;&lt;doi&gt;10.1101/gr.3715005&lt;/doi&gt;&lt;startpage&gt;1034&lt;/startpage&gt;&lt;publication_date&gt;99200508001200000000220000&lt;/publication_date&gt;&lt;url&gt;http://eutils.ncbi.nlm.nih.gov/entrez/eutils/elink.fcgi?dbfrom=pubmed&amp;amp;id=16024819&amp;amp;retmode=ref&amp;amp;cmd=prlinks&lt;/url&gt;&lt;type&gt;400&lt;/type&gt;&lt;title&gt;Evolutionarily conserved elements in vertebrate, insect, worm, and yeast genomes.&lt;/title&gt;&lt;location&gt;200,9,37.0008305,-122.0614958&lt;/location&gt;&lt;institution&gt;Center for Biomolecular Science and Engineering, University of California, Santa Cruz, Santa Cruz, California 95064, USA. acs@soe.ucsc.edu&lt;/institution&gt;&lt;number&gt;8&lt;/number&gt;&lt;subtype&gt;400&lt;/subtype&gt;&lt;endpage&gt;1050&lt;/endpage&gt;&lt;bundle&gt;&lt;publication&gt;&lt;title&gt;Genome research&lt;/title&gt;&lt;type&gt;-100&lt;/type&gt;&lt;subtype&gt;-100&lt;/subtype&gt;&lt;uuid&gt;F15C5816-3C1A-4F46-BE5B-7F38752A05FD&lt;/uuid&gt;&lt;/publication&gt;&lt;/bundle&gt;&lt;authors&gt;&lt;author&gt;&lt;firstName&gt;Adam&lt;/firstName&gt;&lt;lastName&gt;Siepel&lt;/lastName&gt;&lt;/author&gt;&lt;author&gt;&lt;firstName&gt;Gill&lt;/firstName&gt;&lt;lastName&gt;Bejerano&lt;/lastName&gt;&lt;/author&gt;&lt;author&gt;&lt;firstName&gt;Jakob&lt;/firstName&gt;&lt;middleNames&gt;S&lt;/middleNames&gt;&lt;lastName&gt;Pedersen&lt;/lastName&gt;&lt;/author&gt;&lt;author&gt;&lt;firstName&gt;Angie&lt;/firstName&gt;&lt;middleNames&gt;S&lt;/middleNames&gt;&lt;lastName&gt;Hinrichs&lt;/lastName&gt;&lt;/author&gt;&lt;author&gt;&lt;firstName&gt;Minmei&lt;/firstName&gt;&lt;lastName&gt;Hou&lt;/lastName&gt;&lt;/author&gt;&lt;author&gt;&lt;firstName&gt;Kate&lt;/firstName&gt;&lt;lastName&gt;Rosenbloom&lt;/lastName&gt;&lt;/author&gt;&lt;author&gt;&lt;firstName&gt;Hiram&lt;/firstName&gt;&lt;lastName&gt;Clawson&lt;/lastName&gt;&lt;/author&gt;&lt;author&gt;&lt;firstName&gt;John&lt;/firstName&gt;&lt;lastName&gt;Spieth&lt;/lastName&gt;&lt;/author&gt;&lt;author&gt;&lt;firstName&gt;Ladeana&lt;/firstName&gt;&lt;middleNames&gt;W&lt;/middleNames&gt;&lt;lastName&gt;Hillier&lt;/lastName&gt;&lt;/author&gt;&lt;author&gt;&lt;firstName&gt;Stephen&lt;/firstName&gt;&lt;lastName&gt;Richards&lt;/lastName&gt;&lt;/author&gt;&lt;author&gt;&lt;firstName&gt;George&lt;/firstName&gt;&lt;middleNames&gt;M&lt;/middleNames&gt;&lt;lastName&gt;Weinstock&lt;/lastName&gt;&lt;/author&gt;&lt;author&gt;&lt;firstName&gt;Richard&lt;/firstName&gt;&lt;middleNames&gt;K&lt;/middleNames&gt;&lt;lastName&gt;Wilson&lt;/lastName&gt;&lt;/author&gt;&lt;author&gt;&lt;firstName&gt;Richard&lt;/firstName&gt;&lt;middleNames&gt;A&lt;/middleNames&gt;&lt;lastName&gt;Gibbs&lt;/lastName&gt;&lt;/author&gt;&lt;author&gt;&lt;firstName&gt;W&lt;/firstName&gt;&lt;middleNames&gt;James&lt;/middleNames&gt;&lt;lastName&gt;Kent&lt;/lastName&gt;&lt;/author&gt;&lt;author&gt;&lt;firstName&gt;Webb&lt;/firstName&gt;&lt;lastName&gt;Miller&lt;/lastName&gt;&lt;/author&gt;&lt;author&gt;&lt;firstName&gt;David&lt;/firstName&gt;&lt;lastName&gt;Haussler&lt;/lastName&gt;&lt;/author&gt;&lt;/authors&gt;&lt;/publication&gt;&lt;publication&gt;&lt;uuid&gt;13B9D9F2-1120-4366-92FC-26D262174011&lt;/uuid&gt;&lt;volume&gt;483&lt;/volume&gt;&lt;accepted_date&gt;99201201101200000000222000&lt;/accepted_date&gt;&lt;doi&gt;10.1038/nature10842&lt;/doi&gt;&lt;startpage&gt;169&lt;/startpage&gt;&lt;publication_date&gt;99201203081200000000222000&lt;/publication_date&gt;&lt;url&gt;http://eutils.ncbi.nlm.nih.gov/entrez/eutils/elink.fcgi?dbfrom=pubmed&amp;amp;id=22398555&amp;amp;retmode=ref&amp;amp;cmd=prlinks&lt;/url&gt;&lt;type&gt;400&lt;/type&gt;&lt;title&gt;Insights into hominid evolution from the gorilla genome sequence.&lt;/title&gt;&lt;submission_date&gt;99201106161200000000222000&lt;/submission_date&gt;&lt;number&gt;7388&lt;/number&gt;&lt;institution&gt;Wellcome Trust Sanger Institute, Wellcome Trust Genome Campus, Hinxton CB10 1SA, UK.&lt;/institution&gt;&lt;subtype&gt;400&lt;/subtype&gt;&lt;endpage&gt;175&lt;/endpage&gt;&lt;bundle&gt;&lt;publication&gt;&lt;publisher&gt;Nature Publishing Group&lt;/publisher&gt;&lt;title&gt;Nature&lt;/title&gt;&lt;type&gt;-100&lt;/type&gt;&lt;subtype&gt;-100&lt;/subtype&gt;&lt;uuid&gt;7CA19A10-82CB-497C-8871-F9F093AA22F6&lt;/uuid&gt;&lt;/publication&gt;&lt;/bundle&gt;&lt;authors&gt;&lt;author&gt;&lt;firstName&gt;Aylwyn&lt;/firstName&gt;&lt;lastName&gt;Scally&lt;/lastName&gt;&lt;/author&gt;&lt;author&gt;&lt;firstName&gt;Julien&lt;/firstName&gt;&lt;middleNames&gt;Y&lt;/middleNames&gt;&lt;lastName&gt;Dutheil&lt;/lastName&gt;&lt;/author&gt;&lt;author&gt;&lt;firstName&gt;Ladeana&lt;/firstName&gt;&lt;middleNames&gt;W&lt;/middleNames&gt;&lt;lastName&gt;Hillier&lt;/lastName&gt;&lt;/author&gt;&lt;author&gt;&lt;firstName&gt;Gregory&lt;/firstName&gt;&lt;middleNames&gt;E&lt;/middleNames&gt;&lt;lastName&gt;Jordan&lt;/lastName&gt;&lt;/author&gt;&lt;author&gt;&lt;firstName&gt;Ian&lt;/firstName&gt;&lt;lastName&gt;Goodhead&lt;/lastName&gt;&lt;/author&gt;&lt;author&gt;&lt;firstName&gt;Javier&lt;/firstName&gt;&lt;lastName&gt;Herrero&lt;/lastName&gt;&lt;/author&gt;&lt;author&gt;&lt;firstName&gt;Asger&lt;/firstName&gt;&lt;lastName&gt;Hobolth&lt;/lastName&gt;&lt;/author&gt;&lt;author&gt;&lt;firstName&gt;Tuuli&lt;/firstName&gt;&lt;lastName&gt;Lappalainen&lt;/lastName&gt;&lt;/author&gt;&lt;author&gt;&lt;firstName&gt;Thomas&lt;/firstName&gt;&lt;lastName&gt;Mailund&lt;/lastName&gt;&lt;/author&gt;&lt;author&gt;&lt;firstName&gt;Tomas&lt;/firstName&gt;&lt;lastName&gt;Marques-Bonet&lt;/lastName&gt;&lt;/author&gt;&lt;author&gt;&lt;firstName&gt;Shane&lt;/firstName&gt;&lt;lastName&gt;McCarthy&lt;/lastName&gt;&lt;/author&gt;&lt;author&gt;&lt;firstName&gt;Stephen&lt;/firstName&gt;&lt;middleNames&gt;H&lt;/middleNames&gt;&lt;lastName&gt;Montgomery&lt;/lastName&gt;&lt;/author&gt;&lt;author&gt;&lt;firstName&gt;Petra&lt;/firstName&gt;&lt;middleNames&gt;C&lt;/middleNames&gt;&lt;lastName&gt;Schwalie&lt;/lastName&gt;&lt;/author&gt;&lt;author&gt;&lt;firstName&gt;Y&lt;/firstName&gt;&lt;middleNames&gt;Amy&lt;/middleNames&gt;&lt;lastName&gt;Tang&lt;/lastName&gt;&lt;/author&gt;&lt;author&gt;&lt;firstName&gt;Michelle&lt;/firstName&gt;&lt;middleNames&gt;C&lt;/middleNames&gt;&lt;lastName&gt;Ward&lt;/lastName&gt;&lt;/author&gt;&lt;author&gt;&lt;firstName&gt;Yali&lt;/firstName&gt;&lt;lastName&gt;Xue&lt;/lastName&gt;&lt;/author&gt;&lt;author&gt;&lt;firstName&gt;Bryndis&lt;/firstName&gt;&lt;lastName&gt;Yngvadottir&lt;/lastName&gt;&lt;/author&gt;&lt;author&gt;&lt;firstName&gt;Can&lt;/firstName&gt;&lt;lastName&gt;Alkan&lt;/lastName&gt;&lt;/author&gt;&lt;author&gt;&lt;firstName&gt;Lars&lt;/firstName&gt;&lt;middleNames&gt;N&lt;/middleNames&gt;&lt;lastName&gt;Andersen&lt;/lastName&gt;&lt;/author&gt;&lt;author&gt;&lt;firstName&gt;Qasim&lt;/firstName&gt;&lt;lastName&gt;Ayub&lt;/lastName&gt;&lt;/author&gt;&lt;author&gt;&lt;firstName&gt;Edward&lt;/firstName&gt;&lt;middleNames&gt;V&lt;/middleNames&gt;&lt;lastName&gt;Ball&lt;/lastName&gt;&lt;/author&gt;&lt;author&gt;&lt;firstName&gt;Kathryn&lt;/firstName&gt;&lt;lastName&gt;Beal&lt;/lastName&gt;&lt;/author&gt;&lt;author&gt;&lt;firstName&gt;Brenda&lt;/firstName&gt;&lt;middleNames&gt;J&lt;/middleNames&gt;&lt;lastName&gt;Bradley&lt;/lastName&gt;&lt;/author&gt;&lt;author&gt;&lt;firstName&gt;Yuan&lt;/firstName&gt;&lt;lastName&gt;Chen&lt;/lastName&gt;&lt;/author&gt;&lt;author&gt;&lt;firstName&gt;Chris&lt;/firstName&gt;&lt;middleNames&gt;M&lt;/middleNames&gt;&lt;lastName&gt;Clee&lt;/lastName&gt;&lt;/author&gt;&lt;author&gt;&lt;firstName&gt;Stephen&lt;/firstName&gt;&lt;lastName&gt;Fitzgerald&lt;/lastName&gt;&lt;/author&gt;&lt;author&gt;&lt;firstName&gt;Tina&lt;/firstName&gt;&lt;middleNames&gt;A&lt;/middleNames&gt;&lt;lastName&gt;Graves&lt;/lastName&gt;&lt;/author&gt;&lt;author&gt;&lt;firstName&gt;Yong&lt;/firstName&gt;&lt;lastName&gt;Gu&lt;/lastName&gt;&lt;/author&gt;&lt;author&gt;&lt;firstName&gt;Paul&lt;/firstName&gt;&lt;lastName&gt;Heath&lt;/lastName&gt;&lt;/author&gt;&lt;author&gt;&lt;firstName&gt;Andreas&lt;/firstName&gt;&lt;lastName&gt;Heger&lt;/lastName&gt;&lt;/author&gt;&lt;author&gt;&lt;firstName&gt;Emre&lt;/firstName&gt;&lt;lastName&gt;Karakoc&lt;/lastName&gt;&lt;/author&gt;&lt;author&gt;&lt;firstName&gt;Anja&lt;/firstName&gt;&lt;lastName&gt;Kolb-Kokocinski&lt;/lastName&gt;&lt;/author&gt;&lt;author&gt;&lt;firstName&gt;Gavin&lt;/firstName&gt;&lt;middleNames&gt;K&lt;/middleNames&gt;&lt;lastName&gt;Laird&lt;/lastName&gt;&lt;/author&gt;&lt;author&gt;&lt;firstName&gt;Gerton&lt;/firstName&gt;&lt;lastName&gt;Lunter&lt;/lastName&gt;&lt;/author&gt;&lt;author&gt;&lt;firstName&gt;Stephen&lt;/firstName&gt;&lt;lastName&gt;Meader&lt;/lastName&gt;&lt;/author&gt;&lt;author&gt;&lt;firstName&gt;Matthew&lt;/firstName&gt;&lt;lastName&gt;Mort&lt;/lastName&gt;&lt;/author&gt;&lt;author&gt;&lt;firstName&gt;James&lt;/firstName&gt;&lt;middleNames&gt;C&lt;/middleNames&gt;&lt;lastName&gt;Mullikin&lt;/lastName&gt;&lt;/author&gt;&lt;author&gt;&lt;firstName&gt;Kasper&lt;/firstName&gt;&lt;lastName&gt;Munch&lt;/lastName&gt;&lt;/author&gt;&lt;author&gt;&lt;firstName&gt;Timothy&lt;/firstName&gt;&lt;middleNames&gt;D&lt;/middleNames&gt;&lt;lastName&gt;O'Connor&lt;/lastName&gt;&lt;/author&gt;&lt;author&gt;&lt;firstName&gt;Andrew&lt;/firstName&gt;&lt;middleNames&gt;D&lt;/middleNames&gt;&lt;lastName&gt;Phillips&lt;/lastName&gt;&lt;/author&gt;&lt;author&gt;&lt;firstName&gt;Javier&lt;/firstName&gt;&lt;lastName&gt;Prado-Martinez&lt;/lastName&gt;&lt;/author&gt;&lt;author&gt;&lt;firstName&gt;Anthony&lt;/firstName&gt;&lt;middleNames&gt;S&lt;/middleNames&gt;&lt;lastName&gt;Rogers&lt;/lastName&gt;&lt;/author&gt;&lt;author&gt;&lt;firstName&gt;Saba&lt;/firstName&gt;&lt;lastName&gt;Sajjadian&lt;/lastName&gt;&lt;/author&gt;&lt;author&gt;&lt;firstName&gt;Dominic&lt;/firstName&gt;&lt;lastName&gt;Schmidt&lt;/lastName&gt;&lt;/author&gt;&lt;author&gt;&lt;firstName&gt;Katy&lt;/firstName&gt;&lt;lastName&gt;Shaw&lt;/lastName&gt;&lt;/author&gt;&lt;author&gt;&lt;firstName&gt;Jared&lt;/firstName&gt;&lt;middleNames&gt;T&lt;/middleNames&gt;&lt;lastName&gt;Simpson&lt;/lastName&gt;&lt;/author&gt;&lt;author&gt;&lt;firstName&gt;Peter&lt;/firstName&gt;&lt;middleNames&gt;D&lt;/middleNames&gt;&lt;lastName&gt;Stenson&lt;/lastName&gt;&lt;/author&gt;&lt;author&gt;&lt;firstName&gt;Daniel&lt;/firstName&gt;&lt;middleNames&gt;J&lt;/middleNames&gt;&lt;lastName&gt;Turner&lt;/lastName&gt;&lt;/author&gt;&lt;author&gt;&lt;firstName&gt;Linda&lt;/firstName&gt;&lt;lastName&gt;Vigilant&lt;/lastName&gt;&lt;/author&gt;&lt;author&gt;&lt;firstName&gt;Albert&lt;/firstName&gt;&lt;middleNames&gt;J&lt;/middleNames&gt;&lt;lastName&gt;Vilella&lt;/lastName&gt;&lt;/author&gt;&lt;author&gt;&lt;firstName&gt;Weldon&lt;/firstName&gt;&lt;lastName&gt;Whitener&lt;/lastName&gt;&lt;/author&gt;&lt;author&gt;&lt;firstName&gt;Baoli&lt;/firstName&gt;&lt;lastName&gt;Zhu&lt;/lastName&gt;&lt;/author&gt;&lt;author&gt;&lt;firstName&gt;David&lt;/firstName&gt;&lt;middleNames&gt;N&lt;/middleNames&gt;&lt;lastName&gt;Cooper&lt;/lastName&gt;&lt;/author&gt;&lt;author&gt;&lt;nonDroppingParticle&gt;de&lt;/nonDroppingParticle&gt;&lt;firstName&gt;Pieter&lt;/firstName&gt;&lt;lastName&gt;Jong&lt;/lastName&gt;&lt;/author&gt;&lt;author&gt;&lt;firstName&gt;Emmanouil&lt;/firstName&gt;&lt;middleNames&gt;T&lt;/middleNames&gt;&lt;lastName&gt;Dermitzakis&lt;/lastName&gt;&lt;/author&gt;&lt;author&gt;&lt;firstName&gt;Evan&lt;/firstName&gt;&lt;middleNames&gt;E&lt;/middleNames&gt;&lt;lastName&gt;Eichler&lt;/lastName&gt;&lt;/author&gt;&lt;author&gt;&lt;firstName&gt;Paul&lt;/firstName&gt;&lt;lastName&gt;Flicek&lt;/lastName&gt;&lt;/author&gt;&lt;author&gt;&lt;firstName&gt;Nick&lt;/firstName&gt;&lt;lastName&gt;Goldman&lt;/lastName&gt;&lt;/author&gt;&lt;author&gt;&lt;firstName&gt;Nicholas&lt;/firstName&gt;&lt;middleNames&gt;I&lt;/middleNames&gt;&lt;lastName&gt;Mundy&lt;/lastName&gt;&lt;/author&gt;&lt;author&gt;&lt;firstName&gt;Zemin&lt;/firstName&gt;&lt;lastName&gt;Ning&lt;/lastName&gt;&lt;/author&gt;&lt;author&gt;&lt;firstName&gt;Duncan&lt;/firstName&gt;&lt;middleNames&gt;T&lt;/middleNames&gt;&lt;lastName&gt;Odom&lt;/lastName&gt;&lt;/author&gt;&lt;author&gt;&lt;firstName&gt;Chris&lt;/firstName&gt;&lt;middleNames&gt;P&lt;/middleNames&gt;&lt;lastName&gt;Ponting&lt;/lastName&gt;&lt;/author&gt;&lt;author&gt;&lt;firstName&gt;Michael&lt;/firstName&gt;&lt;middleNames&gt;A&lt;/middleNames&gt;&lt;lastName&gt;Quail&lt;/lastName&gt;&lt;/author&gt;&lt;author&gt;&lt;firstName&gt;Oliver&lt;/firstName&gt;&lt;middleNames&gt;A&lt;/middleNames&gt;&lt;lastName&gt;Ryder&lt;/lastName&gt;&lt;/author&gt;&lt;author&gt;&lt;firstName&gt;Stephen&lt;/firstName&gt;&lt;middleNames&gt;M&lt;/middleNames&gt;&lt;lastName&gt;Searle&lt;/lastName&gt;&lt;/author&gt;&lt;author&gt;&lt;firstName&gt;Wesley&lt;/firstName&gt;&lt;middleNames&gt;C&lt;/middleNames&gt;&lt;lastName&gt;Warren&lt;/lastName&gt;&lt;/author&gt;&lt;author&gt;&lt;firstName&gt;Richard&lt;/firstName&gt;&lt;middleNames&gt;K&lt;/middleNames&gt;&lt;lastName&gt;Wilson&lt;/lastName&gt;&lt;/author&gt;&lt;author&gt;&lt;firstName&gt;Mikkel&lt;/firstName&gt;&lt;middleNames&gt;H&lt;/middleNames&gt;&lt;lastName&gt;Schierup&lt;/lastName&gt;&lt;/author&gt;&lt;author&gt;&lt;firstName&gt;Jane&lt;/firstName&gt;&lt;lastName&gt;Rogers&lt;/lastName&gt;&lt;/author&gt;&lt;author&gt;&lt;firstName&gt;Chris&lt;/firstName&gt;&lt;lastName&gt;Tyler-Smith&lt;/lastName&gt;&lt;/author&gt;&lt;author&gt;&lt;firstName&gt;Richard&lt;/firstName&gt;&lt;lastName&gt;Durbin&lt;/lastName&gt;&lt;/author&gt;&lt;/authors&gt;&lt;/publication&gt;&lt;publication&gt;&lt;uuid&gt;C460F6A4-069F-478F-B66A-3BCA4969DBDF&lt;/uuid&gt;&lt;volume&gt;21&lt;/volume&gt;&lt;doi&gt;10.1101/gr.124461.111&lt;/doi&gt;&lt;startpage&gt;1640&lt;/startpage&gt;&lt;publication_date&gt;99201110001200000000220000&lt;/publication_date&gt;&lt;url&gt;http://eutils.ncbi.nlm.nih.gov/entrez/eutils/elink.fcgi?dbfrom=pubmed&amp;amp;id=21685127&amp;amp;retmode=ref&amp;amp;cmd=prlinks&lt;/url&gt;&lt;type&gt;400&lt;/type&gt;&lt;title&gt;Gorilla genome structural variation reveals evolutionary parallelisms with chimpanzee.&lt;/title&gt;&lt;institution&gt;Department of Genome Sciences, University of Washington School of Medicine, Seattle, Washington 98195, USA.&lt;/institution&gt;&lt;number&gt;10&lt;/number&gt;&lt;subtype&gt;400&lt;/subtype&gt;&lt;endpage&gt;1649&lt;/endpage&gt;&lt;bundle&gt;&lt;publication&gt;&lt;title&gt;Genome research&lt;/title&gt;&lt;type&gt;-100&lt;/type&gt;&lt;subtype&gt;-100&lt;/subtype&gt;&lt;uuid&gt;F15C5816-3C1A-4F46-BE5B-7F38752A05FD&lt;/uuid&gt;&lt;/publication&gt;&lt;/bundle&gt;&lt;authors&gt;&lt;author&gt;&lt;firstName&gt;Mario&lt;/firstName&gt;&lt;lastName&gt;Ventura&lt;/lastName&gt;&lt;/author&gt;&lt;author&gt;&lt;firstName&gt;Claudia&lt;/firstName&gt;&lt;middleNames&gt;R&lt;/middleNames&gt;&lt;lastName&gt;Catacchio&lt;/lastName&gt;&lt;/author&gt;&lt;author&gt;&lt;firstName&gt;Can&lt;/firstName&gt;&lt;lastName&gt;Alkan&lt;/lastName&gt;&lt;/author&gt;&lt;author&gt;&lt;firstName&gt;Tomas&lt;/firstName&gt;&lt;lastName&gt;Marques-Bonet&lt;/lastName&gt;&lt;/author&gt;&lt;author&gt;&lt;firstName&gt;Saba&lt;/firstName&gt;&lt;lastName&gt;Sajjadian&lt;/lastName&gt;&lt;/author&gt;&lt;author&gt;&lt;firstName&gt;Tina&lt;/firstName&gt;&lt;middleNames&gt;A&lt;/middleNames&gt;&lt;lastName&gt;Graves&lt;/lastName&gt;&lt;/author&gt;&lt;author&gt;&lt;firstName&gt;Fereydoun&lt;/firstName&gt;&lt;lastName&gt;Hormozdiari&lt;/lastName&gt;&lt;/author&gt;&lt;author&gt;&lt;firstName&gt;Arcadi&lt;/firstName&gt;&lt;lastName&gt;Navarro&lt;/lastName&gt;&lt;/author&gt;&lt;author&gt;&lt;firstName&gt;Maika&lt;/firstName&gt;&lt;lastName&gt;Malig&lt;/lastName&gt;&lt;/author&gt;&lt;author&gt;&lt;firstName&gt;Carl&lt;/firstName&gt;&lt;lastName&gt;Baker&lt;/lastName&gt;&lt;/author&gt;&lt;author&gt;&lt;firstName&gt;Choli&lt;/firstName&gt;&lt;lastName&gt;Lee&lt;/lastName&gt;&lt;/author&gt;&lt;author&gt;&lt;firstName&gt;Emily&lt;/firstName&gt;&lt;middleNames&gt;H&lt;/middleNames&gt;&lt;lastName&gt;Turner&lt;/lastName&gt;&lt;/author&gt;&lt;author&gt;&lt;firstName&gt;Lin&lt;/firstName&gt;&lt;lastName&gt;Chen&lt;/lastName&gt;&lt;/author&gt;&lt;author&gt;&lt;firstName&gt;Jeffrey&lt;/firstName&gt;&lt;middleNames&gt;M&lt;/middleNames&gt;&lt;lastName&gt;Kidd&lt;/lastName&gt;&lt;/author&gt;&lt;author&gt;&lt;firstName&gt;Nicoletta&lt;/firstName&gt;&lt;lastName&gt;Archidiacono&lt;/lastName&gt;&lt;/author&gt;&lt;author&gt;&lt;firstName&gt;Jay&lt;/firstName&gt;&lt;lastName&gt;Shendure&lt;/lastName&gt;&lt;/author&gt;&lt;author&gt;&lt;firstName&gt;Richard&lt;/firstName&gt;&lt;middleNames&gt;K&lt;/middleNames&gt;&lt;lastName&gt;Wilson&lt;/lastName&gt;&lt;/author&gt;&lt;author&gt;&lt;firstName&gt;Evan&lt;/firstName&gt;&lt;middleNames&gt;E&lt;/middleNames&gt;&lt;lastName&gt;Eichler&lt;/lastName&gt;&lt;/author&gt;&lt;/authors&gt;&lt;/publication&gt;&lt;publication&gt;&lt;uuid&gt;2A216801-C566-47C3-B741-1298D2F6807B&lt;/uuid&gt;&lt;volume&gt;338&lt;/volume&gt;&lt;doi&gt;10.1126/science.1224344&lt;/doi&gt;&lt;startpage&gt;222&lt;/startpage&gt;&lt;publication_date&gt;99201210111200000000222000&lt;/publication_date&gt;&lt;url&gt;http://eutils.ncbi.nlm.nih.gov/entrez/eutils/elink.fcgi?dbfrom=pubmed&amp;amp;id=22936568&amp;amp;retmode=ref&amp;amp;cmd=prlinks&lt;/url&gt;&lt;type&gt;400&lt;/type&gt;&lt;title&gt;A High-Coverage Genome Sequence from an Archaic Denisovan Individual.&lt;/title&gt;&lt;location&gt;200,9,51.3216753,12.3948637&lt;/location&gt;&lt;institution&gt;Department of Evolutionary Genetics, Max Planck Institute for Evolutionary Anthropology, D-04103 Leipzig, Germany.&lt;/institution&gt;&lt;number&gt;6104&lt;/number&gt;&lt;subtype&gt;400&lt;/subtype&gt;&lt;endpage&gt;226&lt;/endpage&gt;&lt;bundle&gt;&lt;publication&gt;&lt;title&gt;Science (New York, N.Y.)&lt;/title&gt;&lt;type&gt;-100&lt;/type&gt;&lt;subtype&gt;-100&lt;/subtype&gt;&lt;uuid&gt;FB910DF1-9B9B-40FE-8003-1F4AC9EAA410&lt;/uuid&gt;&lt;/publication&gt;&lt;/bundle&gt;&lt;authors&gt;&lt;author&gt;&lt;firstName&gt;Matthias&lt;/firstName&gt;&lt;lastName&gt;Meyer&lt;/lastName&gt;&lt;/author&gt;&lt;author&gt;&lt;firstName&gt;Martin&lt;/firstName&gt;&lt;lastName&gt;Kircher&lt;/lastName&gt;&lt;/author&gt;&lt;author&gt;&lt;firstName&gt;Marie-Theres&lt;/firstName&gt;&lt;lastName&gt;Gansauge&lt;/lastName&gt;&lt;/author&gt;&lt;author&gt;&lt;firstName&gt;Heng&lt;/firstName&gt;&lt;lastName&gt;Li&lt;/lastName&gt;&lt;/author&gt;&lt;author&gt;&lt;firstName&gt;Fernando&lt;/firstName&gt;&lt;lastName&gt;Racimo&lt;/lastName&gt;&lt;/author&gt;&lt;author&gt;&lt;firstName&gt;Swapan&lt;/firstName&gt;&lt;lastName&gt;Mallick&lt;/lastName&gt;&lt;/author&gt;&lt;author&gt;&lt;firstName&gt;Joshua&lt;/firstName&gt;&lt;middleNames&gt;G&lt;/middleNames&gt;&lt;lastName&gt;Schraiber&lt;/lastName&gt;&lt;/author&gt;&lt;author&gt;&lt;firstName&gt;Flora&lt;/firstName&gt;&lt;lastName&gt;Jay&lt;/lastName&gt;&lt;/author&gt;&lt;author&gt;&lt;firstName&gt;Kay&lt;/firstName&gt;&lt;lastName&gt;Prüfer&lt;/lastName&gt;&lt;/author&gt;&lt;author&gt;&lt;nonDroppingParticle&gt;de&lt;/nonDroppingParticle&gt;&lt;firstName&gt;Cesare&lt;/firstName&gt;&lt;lastName&gt;Filippo&lt;/lastName&gt;&lt;/author&gt;&lt;author&gt;&lt;firstName&gt;Peter&lt;/firstName&gt;&lt;middleNames&gt;H&lt;/middleNames&gt;&lt;lastName&gt;Sudmant&lt;/lastName&gt;&lt;/author&gt;&lt;author&gt;&lt;firstName&gt;Can&lt;/firstName&gt;&lt;lastName&gt;Alkan&lt;/lastName&gt;&lt;/author&gt;&lt;author&gt;&lt;firstName&gt;Qiaomei&lt;/firstName&gt;&lt;lastName&gt;Fu&lt;/lastName&gt;&lt;/author&gt;&lt;author&gt;&lt;firstName&gt;Ron&lt;/firstName&gt;&lt;lastName&gt;Do&lt;/lastName&gt;&lt;/author&gt;&lt;author&gt;&lt;firstName&gt;Nadin&lt;/firstName&gt;&lt;lastName&gt;Rohland&lt;/lastName&gt;&lt;/author&gt;&lt;author&gt;&lt;firstName&gt;Arti&lt;/firstName&gt;&lt;lastName&gt;Tandon&lt;/lastName&gt;&lt;/author&gt;&lt;author&gt;&lt;firstName&gt;Michael&lt;/firstName&gt;&lt;lastName&gt;Siebauer&lt;/lastName&gt;&lt;/author&gt;&lt;author&gt;&lt;firstName&gt;Richard&lt;/firstName&gt;&lt;middleNames&gt;E&lt;/middleNames&gt;&lt;lastName&gt;Green&lt;/lastName&gt;&lt;/author&gt;&lt;author&gt;&lt;firstName&gt;Katarzyna&lt;/firstName&gt;&lt;lastName&gt;Bryc&lt;/lastName&gt;&lt;/author&gt;&lt;author&gt;&lt;firstName&gt;Adrian&lt;/firstName&gt;&lt;middleNames&gt;W&lt;/middleNames&gt;&lt;lastName&gt;Briggs&lt;/lastName&gt;&lt;/author&gt;&lt;author&gt;&lt;firstName&gt;Udo&lt;/firstName&gt;&lt;lastName&gt;Stenzel&lt;/lastName&gt;&lt;/author&gt;&lt;author&gt;&lt;firstName&gt;Jesse&lt;/firstName&gt;&lt;lastName&gt;Dabney&lt;/lastName&gt;&lt;/author&gt;&lt;author&gt;&lt;firstName&gt;Jay&lt;/firstName&gt;&lt;lastName&gt;Shendure&lt;/lastName&gt;&lt;/author&gt;&lt;author&gt;&lt;firstName&gt;Jacob&lt;/firstName&gt;&lt;lastName&gt;Kitzman&lt;/lastName&gt;&lt;/author&gt;&lt;author&gt;&lt;firstName&gt;Michael&lt;/firstName&gt;&lt;middleNames&gt;F&lt;/middleNames&gt;&lt;lastName&gt;Hammer&lt;/lastName&gt;&lt;/author&gt;&lt;author&gt;&lt;firstName&gt;Michael&lt;/firstName&gt;&lt;middleNames&gt;V&lt;/middleNames&gt;&lt;lastName&gt;Shunkov&lt;/lastName&gt;&lt;/author&gt;&lt;author&gt;&lt;firstName&gt;Anatoli&lt;/firstName&gt;&lt;middleNames&gt;P&lt;/middleNames&gt;&lt;lastName&gt;Derevianko&lt;/lastName&gt;&lt;/author&gt;&lt;author&gt;&lt;firstName&gt;Nick&lt;/firstName&gt;&lt;lastName&gt;Patterson&lt;/lastName&gt;&lt;/author&gt;&lt;author&gt;&lt;firstName&gt;Aida&lt;/firstName&gt;&lt;middleNames&gt;M&lt;/middleNames&gt;&lt;lastName&gt;Andrés&lt;/lastName&gt;&lt;/author&gt;&lt;author&gt;&lt;firstName&gt;Evan&lt;/firstName&gt;&lt;middleNames&gt;E&lt;/middleNames&gt;&lt;lastName&gt;Eichler&lt;/lastName&gt;&lt;/author&gt;&lt;author&gt;&lt;firstName&gt;Montgomery&lt;/firstName&gt;&lt;lastName&gt;Slatkin&lt;/lastName&gt;&lt;/author&gt;&lt;author&gt;&lt;firstName&gt;David&lt;/firstName&gt;&lt;lastName&gt;Reich&lt;/lastName&gt;&lt;/author&gt;&lt;author&gt;&lt;firstName&gt;Janet&lt;/firstName&gt;&lt;lastName&gt;Kelso&lt;/lastName&gt;&lt;/author&gt;&lt;author&gt;&lt;firstName&gt;Svante&lt;/firstName&gt;&lt;lastName&gt;Pääbo&lt;/lastName&gt;&lt;/author&gt;&lt;/authors&gt;&lt;/publication&gt;&lt;publication&gt;&lt;uuid&gt;1F48D473-877F-4FEA-9615-56296CA6839B&lt;/uuid&gt;&lt;volume&gt;469&lt;/volume&gt;&lt;accepted_date&gt;99201011191200000000222000&lt;/accepted_date&gt;&lt;doi&gt;10.1038/nature09687&lt;/doi&gt;&lt;startpage&gt;529&lt;/startpage&gt;&lt;publication_date&gt;99201101271200000000222000&lt;/publication_date&gt;&lt;url&gt;http://eutils.ncbi.nlm.nih.gov/entrez/eutils/elink.fcgi?dbfrom=pubmed&amp;amp;id=21270892&amp;amp;retmode=ref&amp;amp;cmd=prlinks&lt;/url&gt;&lt;type&gt;400&lt;/type&gt;&lt;title&gt;Comparative and demographic analysis of orang-utan genomes.&lt;/title&gt;&lt;submission_date&gt;99201003111200000000222000&lt;/submission_date&gt;&lt;number&gt;7331&lt;/number&gt;&lt;institution&gt;The Genome Center at Washington University, Washington University School of Medicine, 4444 Forest Park Avenue, Saint Louis, Missouri 63108, USA. dlocke@wustl.edu&lt;/institution&gt;&lt;subtype&gt;400&lt;/subtype&gt;&lt;endpage&gt;533&lt;/endpage&gt;&lt;bundle&gt;&lt;publication&gt;&lt;publisher&gt;Nature Publishing Group&lt;/publisher&gt;&lt;title&gt;Nature&lt;/title&gt;&lt;type&gt;-100&lt;/type&gt;&lt;subtype&gt;-100&lt;/subtype&gt;&lt;uuid&gt;7CA19A10-82CB-497C-8871-F9F093AA22F6&lt;/uuid&gt;&lt;/publication&gt;&lt;/bundle&gt;&lt;authors&gt;&lt;author&gt;&lt;firstName&gt;Devin&lt;/firstName&gt;&lt;middleNames&gt;P&lt;/middleNames&gt;&lt;lastName&gt;Locke&lt;/lastName&gt;&lt;/author&gt;&lt;author&gt;&lt;firstName&gt;Ladeana&lt;/firstName&gt;&lt;middleNames&gt;W&lt;/middleNames&gt;&lt;lastName&gt;Hillier&lt;/lastName&gt;&lt;/author&gt;&lt;author&gt;&lt;firstName&gt;Wesley&lt;/firstName&gt;&lt;middleNames&gt;C&lt;/middleNames&gt;&lt;lastName&gt;Warren&lt;/lastName&gt;&lt;/author&gt;&lt;author&gt;&lt;firstName&gt;Kim&lt;/firstName&gt;&lt;middleNames&gt;C&lt;/middleNames&gt;&lt;lastName&gt;Worley&lt;/lastName&gt;&lt;/author&gt;&lt;author&gt;&lt;firstName&gt;Lynne&lt;/firstName&gt;&lt;middleNames&gt;V&lt;/middleNames&gt;&lt;lastName&gt;Nazareth&lt;/lastName&gt;&lt;/author&gt;&lt;author&gt;&lt;firstName&gt;Donna&lt;/firstName&gt;&lt;middleNames&gt;M&lt;/middleNames&gt;&lt;lastName&gt;Muzny&lt;/lastName&gt;&lt;/author&gt;&lt;author&gt;&lt;firstName&gt;Shiaw-Pyng&lt;/firstName&gt;&lt;lastName&gt;Yang&lt;/lastName&gt;&lt;/author&gt;&lt;author&gt;&lt;firstName&gt;Zhengyuan&lt;/firstName&gt;&lt;lastName&gt;Wang&lt;/lastName&gt;&lt;/author&gt;&lt;author&gt;&lt;firstName&gt;Asif&lt;/firstName&gt;&lt;middleNames&gt;T&lt;/middleNames&gt;&lt;lastName&gt;Chinwalla&lt;/lastName&gt;&lt;/author&gt;&lt;author&gt;&lt;firstName&gt;Pat&lt;/firstName&gt;&lt;lastName&gt;Minx&lt;/lastName&gt;&lt;/author&gt;&lt;author&gt;&lt;firstName&gt;Makedonka&lt;/firstName&gt;&lt;lastName&gt;Mitreva&lt;/lastName&gt;&lt;/author&gt;&lt;author&gt;&lt;firstName&gt;Lisa&lt;/firstName&gt;&lt;lastName&gt;Cook&lt;/lastName&gt;&lt;/author&gt;&lt;author&gt;&lt;firstName&gt;Kim&lt;/firstName&gt;&lt;middleNames&gt;D&lt;/middleNames&gt;&lt;lastName&gt;Delehaunty&lt;/lastName&gt;&lt;/author&gt;&lt;author&gt;&lt;firstName&gt;Catrina&lt;/firstName&gt;&lt;lastName&gt;Fronick&lt;/lastName&gt;&lt;/author&gt;&lt;author&gt;&lt;firstName&gt;Heather&lt;/firstName&gt;&lt;lastName&gt;Schmidt&lt;/lastName&gt;&lt;/author&gt;&lt;author&gt;&lt;firstName&gt;Lucinda&lt;/firstName&gt;&lt;middleNames&gt;A&lt;/middleNames&gt;&lt;lastName&gt;Fulton&lt;/lastName&gt;&lt;/author&gt;&lt;author&gt;&lt;firstName&gt;Robert&lt;/firstName&gt;&lt;middleNames&gt;S&lt;/middleNames&gt;&lt;lastName&gt;Fulton&lt;/lastName&gt;&lt;/author&gt;&lt;author&gt;&lt;firstName&gt;Joanne&lt;/firstName&gt;&lt;middleNames&gt;O&lt;/middleNames&gt;&lt;lastName&gt;Nelson&lt;/lastName&gt;&lt;/author&gt;&lt;author&gt;&lt;firstName&gt;Vincent&lt;/firstName&gt;&lt;lastName&gt;Magrini&lt;/lastName&gt;&lt;/author&gt;&lt;author&gt;&lt;firstName&gt;Craig&lt;/firstName&gt;&lt;lastName&gt;Pohl&lt;/lastName&gt;&lt;/author&gt;&lt;author&gt;&lt;firstName&gt;Tina&lt;/firstName&gt;&lt;middleNames&gt;A&lt;/middleNames&gt;&lt;lastName&gt;Graves&lt;/lastName&gt;&lt;/author&gt;&lt;author&gt;&lt;firstName&gt;Chris&lt;/firstName&gt;&lt;lastName&gt;Markovic&lt;/lastName&gt;&lt;/author&gt;&lt;author&gt;&lt;firstName&gt;Andy&lt;/firstName&gt;&lt;lastName&gt;Cree&lt;/lastName&gt;&lt;/author&gt;&lt;author&gt;&lt;firstName&gt;Huyen&lt;/firstName&gt;&lt;middleNames&gt;H&lt;/middleNames&gt;&lt;lastName&gt;Dinh&lt;/lastName&gt;&lt;/author&gt;&lt;author&gt;&lt;firstName&gt;Jennifer&lt;/firstName&gt;&lt;lastName&gt;Hume&lt;/lastName&gt;&lt;/author&gt;&lt;author&gt;&lt;firstName&gt;Christie&lt;/firstName&gt;&lt;middleNames&gt;L&lt;/middleNames&gt;&lt;lastName&gt;Kovar&lt;/lastName&gt;&lt;/author&gt;&lt;author&gt;&lt;firstName&gt;Gerald&lt;/firstName&gt;&lt;middleNames&gt;R&lt;/middleNames&gt;&lt;lastName&gt;Fowler&lt;/lastName&gt;&lt;/author&gt;&lt;author&gt;&lt;firstName&gt;Gerton&lt;/firstName&gt;&lt;lastName&gt;Lunter&lt;/lastName&gt;&lt;/author&gt;&lt;author&gt;&lt;firstName&gt;Stephen&lt;/firstName&gt;&lt;lastName&gt;Meader&lt;/lastName&gt;&lt;/author&gt;&lt;author&gt;&lt;firstName&gt;Andreas&lt;/firstName&gt;&lt;lastName&gt;Heger&lt;/lastName&gt;&lt;/author&gt;&lt;author&gt;&lt;firstName&gt;Chris&lt;/firstName&gt;&lt;middleNames&gt;P&lt;/middleNames&gt;&lt;lastName&gt;Ponting&lt;/lastName&gt;&lt;/author&gt;&lt;author&gt;&lt;firstName&gt;Tomas&lt;/firstName&gt;&lt;lastName&gt;Marques-Bonet&lt;/lastName&gt;&lt;/author&gt;&lt;author&gt;&lt;firstName&gt;Can&lt;/firstName&gt;&lt;lastName&gt;Alkan&lt;/lastName&gt;&lt;/author&gt;&lt;author&gt;&lt;firstName&gt;Lin&lt;/firstName&gt;&lt;lastName&gt;Chen&lt;/lastName&gt;&lt;/author&gt;&lt;author&gt;&lt;firstName&gt;Ze&lt;/firstName&gt;&lt;lastName&gt;Cheng&lt;/lastName&gt;&lt;/author&gt;&lt;author&gt;&lt;firstName&gt;Jeffrey&lt;/firstName&gt;&lt;middleNames&gt;M&lt;/middleNames&gt;&lt;lastName&gt;Kidd&lt;/lastName&gt;&lt;/author&gt;&lt;author&gt;&lt;firstName&gt;Evan&lt;/firstName&gt;&lt;middleNames&gt;E&lt;/middleNames&gt;&lt;lastName&gt;Eichler&lt;/lastName&gt;&lt;/author&gt;&lt;author&gt;&lt;firstName&gt;Simon&lt;/firstName&gt;&lt;lastName&gt;White&lt;/lastName&gt;&lt;/author&gt;&lt;author&gt;&lt;firstName&gt;Stephen&lt;/firstName&gt;&lt;lastName&gt;Searle&lt;/lastName&gt;&lt;/author&gt;&lt;author&gt;&lt;firstName&gt;Albert&lt;/firstName&gt;&lt;middleNames&gt;J&lt;/middleNames&gt;&lt;lastName&gt;Vilella&lt;/lastName&gt;&lt;/author&gt;&lt;author&gt;&lt;firstName&gt;Yuan&lt;/firstName&gt;&lt;lastName&gt;Chen&lt;/lastName&gt;&lt;/author&gt;&lt;author&gt;&lt;firstName&gt;Paul&lt;/firstName&gt;&lt;lastName&gt;Flicek&lt;/lastName&gt;&lt;/author&gt;&lt;author&gt;&lt;firstName&gt;Jian&lt;/firstName&gt;&lt;lastName&gt;Ma&lt;/lastName&gt;&lt;/author&gt;&lt;author&gt;&lt;firstName&gt;Brian&lt;/firstName&gt;&lt;lastName&gt;Raney&lt;/lastName&gt;&lt;/author&gt;&lt;author&gt;&lt;firstName&gt;Bernard&lt;/firstName&gt;&lt;lastName&gt;Suh&lt;/lastName&gt;&lt;/author&gt;&lt;author&gt;&lt;firstName&gt;Richard&lt;/firstName&gt;&lt;lastName&gt;Burhans&lt;/lastName&gt;&lt;/author&gt;&lt;author&gt;&lt;firstName&gt;Javier&lt;/firstName&gt;&lt;lastName&gt;Herrero&lt;/lastName&gt;&lt;/author&gt;&lt;author&gt;&lt;firstName&gt;David&lt;/firstName&gt;&lt;lastName&gt;Haussler&lt;/lastName&gt;&lt;/author&gt;&lt;author&gt;&lt;firstName&gt;Rui&lt;/firstName&gt;&lt;lastName&gt;Faria&lt;/lastName&gt;&lt;/author&gt;&lt;author&gt;&lt;firstName&gt;Olga&lt;/firstName&gt;&lt;lastName&gt;Fernando&lt;/lastName&gt;&lt;/author&gt;&lt;author&gt;&lt;firstName&gt;Fleur&lt;/firstName&gt;&lt;lastName&gt;Darré&lt;/lastName&gt;&lt;/author&gt;&lt;author&gt;&lt;firstName&gt;Domènec&lt;/firstName&gt;&lt;lastName&gt;Farré&lt;/lastName&gt;&lt;/author&gt;&lt;author&gt;&lt;firstName&gt;Elodie&lt;/firstName&gt;&lt;lastName&gt;Gazave&lt;/lastName&gt;&lt;/author&gt;&lt;author&gt;&lt;firstName&gt;Meritxell&lt;/firstName&gt;&lt;lastName&gt;Oliva&lt;/lastName&gt;&lt;/author&gt;&lt;author&gt;&lt;firstName&gt;Arcadi&lt;/firstName&gt;&lt;lastName&gt;Navarro&lt;/lastName&gt;&lt;/author&gt;&lt;author&gt;&lt;firstName&gt;Roberta&lt;/firstName&gt;&lt;lastName&gt;Roberto&lt;/lastName&gt;&lt;/author&gt;&lt;author&gt;&lt;firstName&gt;Oronzo&lt;/firstName&gt;&lt;lastName&gt;Capozzi&lt;/lastName&gt;&lt;/author&gt;&lt;author&gt;&lt;firstName&gt;Nicoletta&lt;/firstName&gt;&lt;lastName&gt;Archidiacono&lt;/lastName&gt;&lt;/author&gt;&lt;author&gt;&lt;firstName&gt;Giuliano&lt;/firstName&gt;&lt;droppingParticle&gt;Della&lt;/droppingParticle&gt;&lt;lastName&gt;Valle&lt;/lastName&gt;&lt;/author&gt;&lt;author&gt;&lt;firstName&gt;Stefania&lt;/firstName&gt;&lt;lastName&gt;Purgato&lt;/lastName&gt;&lt;/author&gt;&lt;author&gt;&lt;firstName&gt;Mariano&lt;/firstName&gt;&lt;lastName&gt;Rocchi&lt;/lastName&gt;&lt;/author&gt;&lt;author&gt;&lt;firstName&gt;Miriam&lt;/firstName&gt;&lt;middleNames&gt;K&lt;/middleNames&gt;&lt;lastName&gt;Konkel&lt;/lastName&gt;&lt;/author&gt;&lt;author&gt;&lt;firstName&gt;Jerilyn&lt;/firstName&gt;&lt;middleNames&gt;A&lt;/middleNames&gt;&lt;lastName&gt;Walker&lt;/lastName&gt;&lt;/author&gt;&lt;author&gt;&lt;firstName&gt;Brygg&lt;/firstName&gt;&lt;lastName&gt;Ullmer&lt;/lastName&gt;&lt;/author&gt;&lt;author&gt;&lt;firstName&gt;Mark&lt;/firstName&gt;&lt;middleNames&gt;A&lt;/middleNames&gt;&lt;lastName&gt;Batzer&lt;/lastName&gt;&lt;/author&gt;&lt;author&gt;&lt;firstName&gt;Arian&lt;/firstName&gt;&lt;middleNames&gt;F A&lt;/middleNames&gt;&lt;lastName&gt;Smit&lt;/lastName&gt;&lt;/author&gt;&lt;author&gt;&lt;firstName&gt;Robert&lt;/firstName&gt;&lt;lastName&gt;Hubley&lt;/lastName&gt;&lt;/author&gt;&lt;author&gt;&lt;firstName&gt;Claudio&lt;/firstName&gt;&lt;lastName&gt;Casola&lt;/lastName&gt;&lt;/author&gt;&lt;author&gt;&lt;firstName&gt;Daniel&lt;/firstName&gt;&lt;middleNames&gt;R&lt;/middleNames&gt;&lt;lastName&gt;Schrider&lt;/lastName&gt;&lt;/author&gt;&lt;author&gt;&lt;firstName&gt;Matthew&lt;/firstName&gt;&lt;middleNames&gt;W&lt;/middleNames&gt;&lt;lastName&gt;Hahn&lt;/lastName&gt;&lt;/author&gt;&lt;author&gt;&lt;firstName&gt;Victor&lt;/firstName&gt;&lt;lastName&gt;Quesada&lt;/lastName&gt;&lt;/author&gt;&lt;author&gt;&lt;firstName&gt;Xose&lt;/firstName&gt;&lt;middleNames&gt;S&lt;/middleNames&gt;&lt;lastName&gt;Puente&lt;/lastName&gt;&lt;/author&gt;&lt;author&gt;&lt;firstName&gt;Gonzalo&lt;/firstName&gt;&lt;middleNames&gt;R&lt;/middleNames&gt;&lt;lastName&gt;Ordoñez&lt;/lastName&gt;&lt;/author&gt;&lt;author&gt;&lt;firstName&gt;Carlos&lt;/firstName&gt;&lt;lastName&gt;López-Otín&lt;/lastName&gt;&lt;/author&gt;&lt;author&gt;&lt;firstName&gt;Tomas&lt;/firstName&gt;&lt;lastName&gt;Vinar&lt;/lastName&gt;&lt;/author&gt;&lt;author&gt;&lt;firstName&gt;Brona&lt;/firstName&gt;&lt;lastName&gt;Brejova&lt;/lastName&gt;&lt;/author&gt;&lt;author&gt;&lt;firstName&gt;Aakrosh&lt;/firstName&gt;&lt;lastName&gt;Ratan&lt;/lastName&gt;&lt;/author&gt;&lt;author&gt;&lt;firstName&gt;Robert&lt;/firstName&gt;&lt;middleNames&gt;S&lt;/middleNames&gt;&lt;lastName&gt;Harris&lt;/lastName&gt;&lt;/author&gt;&lt;author&gt;&lt;firstName&gt;Webb&lt;/firstName&gt;&lt;lastName&gt;Miller&lt;/lastName&gt;&lt;/author&gt;&lt;author&gt;&lt;firstName&gt;Carolin&lt;/firstName&gt;&lt;lastName&gt;Kosiol&lt;/lastName&gt;&lt;/author&gt;&lt;author&gt;&lt;firstName&gt;Heather&lt;/firstName&gt;&lt;middleNames&gt;A&lt;/middleNames&gt;&lt;lastName&gt;Lawson&lt;/lastName&gt;&lt;/author&gt;&lt;author&gt;&lt;firstName&gt;Vikas&lt;/firstName&gt;&lt;lastName&gt;Taliwal&lt;/lastName&gt;&lt;/author&gt;&lt;author&gt;&lt;firstName&gt;André&lt;/firstName&gt;&lt;middleNames&gt;L&lt;/middleNames&gt;&lt;lastName&gt;Martins&lt;/lastName&gt;&lt;/author&gt;&lt;author&gt;&lt;firstName&gt;Adam&lt;/firstName&gt;&lt;lastName&gt;Siepel&lt;/lastName&gt;&lt;/author&gt;&lt;author&gt;&lt;firstName&gt;Arindam&lt;/firstName&gt;&lt;lastName&gt;Roychoudhury&lt;/lastName&gt;&lt;/author&gt;&lt;author&gt;&lt;firstName&gt;Xin&lt;/firstName&gt;&lt;lastName&gt;Ma&lt;/lastName&gt;&lt;/author&gt;&lt;author&gt;&lt;firstName&gt;Jeremiah&lt;/firstName&gt;&lt;lastName&gt;Degenhardt&lt;/lastName&gt;&lt;/author&gt;&lt;author&gt;&lt;firstName&gt;Carlos&lt;/firstName&gt;&lt;middleNames&gt;D&lt;/middleNames&gt;&lt;lastName&gt;Bustamante&lt;/lastName&gt;&lt;/author&gt;&lt;author&gt;&lt;firstName&gt;Ryan&lt;/firstName&gt;&lt;middleNames&gt;N&lt;/middleNames&gt;&lt;lastName&gt;Gutenkunst&lt;/lastName&gt;&lt;/author&gt;&lt;author&gt;&lt;firstName&gt;Thomas&lt;/firstName&gt;&lt;lastName&gt;Mailund&lt;/lastName&gt;&lt;/author&gt;&lt;author&gt;&lt;firstName&gt;Julien&lt;/firstName&gt;&lt;middleNames&gt;Y&lt;/middleNames&gt;&lt;lastName&gt;Dutheil&lt;/lastName&gt;&lt;/author&gt;&lt;author&gt;&lt;firstName&gt;Asger&lt;/firstName&gt;&lt;lastName&gt;Hobolth&lt;/lastName&gt;&lt;/author&gt;&lt;author&gt;&lt;firstName&gt;Mikkel&lt;/firstName&gt;&lt;middleNames&gt;H&lt;/middleNames&gt;&lt;lastName&gt;Schierup&lt;/lastName&gt;&lt;/author&gt;&lt;author&gt;&lt;firstName&gt;Oliver&lt;/firstName&gt;&lt;middleNames&gt;A&lt;/middleNames&gt;&lt;lastName&gt;Ryder&lt;/lastName&gt;&lt;/author&gt;&lt;author&gt;&lt;firstName&gt;Yuko&lt;/firstName&gt;&lt;lastName&gt;Yoshinaga&lt;/lastName&gt;&lt;/author&gt;&lt;author&gt;&lt;lastName&gt;Jong&lt;/lastName&gt;&lt;nonDroppingParticle&gt;de&lt;/nonDroppingParticle&gt;&lt;firstName&gt;Pieter&lt;/firstName&gt;&lt;middleNames&gt;J&lt;/middleNames&gt;&lt;/author&gt;&lt;author&gt;&lt;firstName&gt;George&lt;/firstName&gt;&lt;middleNames&gt;M&lt;/middleNames&gt;&lt;lastName&gt;Weinstock&lt;/lastName&gt;&lt;/author&gt;&lt;author&gt;&lt;firstName&gt;Jeffrey&lt;/firstName&gt;&lt;lastName&gt;Rogers&lt;/lastName&gt;&lt;/author&gt;&lt;author&gt;&lt;firstName&gt;Elaine&lt;/firstName&gt;&lt;middleNames&gt;R&lt;/middleNames&gt;&lt;lastName&gt;Mardis&lt;/lastName&gt;&lt;/author&gt;&lt;author&gt;&lt;firstName&gt;Richard&lt;/firstName&gt;&lt;middleNames&gt;A&lt;/middleNames&gt;&lt;lastName&gt;Gibbs&lt;/lastName&gt;&lt;/author&gt;&lt;author&gt;&lt;firstName&gt;Richard&lt;/firstName&gt;&lt;middleNames&gt;K&lt;/middleNames&gt;&lt;lastName&gt;Wilson&lt;/lastName&gt;&lt;/author&gt;&lt;/authors&gt;&lt;/publication&gt;&lt;/publications&gt;&lt;cites&gt;&lt;/cites&gt;&lt;/citation&gt;</w:instrText>
      </w:r>
      <w:r w:rsidR="00B76B42">
        <w:rPr>
          <w:rFonts w:ascii="Helvetica Neue" w:hAnsi="Helvetica Neue"/>
          <w:b/>
        </w:rPr>
        <w:fldChar w:fldCharType="separate"/>
      </w:r>
      <w:r w:rsidR="008C4B3F">
        <w:rPr>
          <w:rFonts w:ascii="Helvetica Neue" w:hAnsi="Helvetica Neue" w:cs="Helvetica Neue"/>
        </w:rPr>
        <w:t>(Siepel et al. 2005; Scally et al. 2012; Ventura et al. 2011; Meyer et al. 2012; Locke et al. 2011)</w:t>
      </w:r>
      <w:r w:rsidR="00B76B42">
        <w:rPr>
          <w:rFonts w:ascii="Helvetica Neue" w:hAnsi="Helvetica Neue"/>
          <w:b/>
        </w:rPr>
        <w:fldChar w:fldCharType="end"/>
      </w:r>
      <w:r w:rsidR="00B76B42">
        <w:rPr>
          <w:rFonts w:ascii="Helvetica Neue" w:hAnsi="Helvetica Neue"/>
          <w:b/>
        </w:rPr>
        <w:t>.</w:t>
      </w:r>
    </w:p>
    <w:tbl>
      <w:tblPr>
        <w:tblStyle w:val="MediumList1"/>
        <w:tblW w:w="0" w:type="auto"/>
        <w:jc w:val="center"/>
        <w:tblLayout w:type="fixed"/>
        <w:tblLook w:val="04A0" w:firstRow="1" w:lastRow="0" w:firstColumn="1" w:lastColumn="0" w:noHBand="0" w:noVBand="1"/>
      </w:tblPr>
      <w:tblGrid>
        <w:gridCol w:w="2255"/>
        <w:gridCol w:w="1694"/>
        <w:gridCol w:w="1463"/>
        <w:gridCol w:w="2166"/>
      </w:tblGrid>
      <w:tr w:rsidR="00FB7365" w:rsidRPr="00FB7365" w14:paraId="0A6A8A34" w14:textId="77777777" w:rsidTr="00FB7365">
        <w:trPr>
          <w:cnfStyle w:val="100000000000" w:firstRow="1" w:lastRow="0" w:firstColumn="0" w:lastColumn="0" w:oddVBand="0" w:evenVBand="0" w:oddHBand="0"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0673BD47"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Species/sub-species</w:t>
            </w:r>
          </w:p>
        </w:tc>
        <w:tc>
          <w:tcPr>
            <w:tcW w:w="1694" w:type="dxa"/>
            <w:noWrap/>
            <w:hideMark/>
          </w:tcPr>
          <w:p w14:paraId="2130FC4D" w14:textId="77777777" w:rsidR="00FB7365" w:rsidRPr="00FB7365" w:rsidRDefault="00FB7365"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individual</w:t>
            </w:r>
          </w:p>
        </w:tc>
        <w:tc>
          <w:tcPr>
            <w:tcW w:w="1463" w:type="dxa"/>
            <w:noWrap/>
            <w:hideMark/>
          </w:tcPr>
          <w:p w14:paraId="6F4BCF97" w14:textId="77777777" w:rsidR="00FB7365" w:rsidRPr="00FB7365" w:rsidRDefault="00FB7365"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Source</w:t>
            </w:r>
          </w:p>
        </w:tc>
        <w:tc>
          <w:tcPr>
            <w:tcW w:w="2166" w:type="dxa"/>
            <w:noWrap/>
            <w:hideMark/>
          </w:tcPr>
          <w:p w14:paraId="4A67C7D8" w14:textId="77777777" w:rsidR="00FB7365" w:rsidRPr="00FB7365" w:rsidRDefault="00FB7365"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estimated % contamination</w:t>
            </w:r>
          </w:p>
        </w:tc>
      </w:tr>
      <w:tr w:rsidR="00FB7365" w:rsidRPr="00FB7365" w14:paraId="0DD7948A"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3444B379"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beringei graueri</w:t>
            </w:r>
          </w:p>
        </w:tc>
        <w:tc>
          <w:tcPr>
            <w:tcW w:w="1694" w:type="dxa"/>
            <w:noWrap/>
            <w:hideMark/>
          </w:tcPr>
          <w:p w14:paraId="4AA606D8"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9732_Mkubwa</w:t>
            </w:r>
          </w:p>
        </w:tc>
        <w:tc>
          <w:tcPr>
            <w:tcW w:w="1463" w:type="dxa"/>
            <w:noWrap/>
            <w:hideMark/>
          </w:tcPr>
          <w:p w14:paraId="5E6156CC"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574BB124"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43531FCE"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226A192C"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beringei graueri</w:t>
            </w:r>
          </w:p>
        </w:tc>
        <w:tc>
          <w:tcPr>
            <w:tcW w:w="1694" w:type="dxa"/>
            <w:noWrap/>
            <w:hideMark/>
          </w:tcPr>
          <w:p w14:paraId="5B5478CF"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A929_Kaisi</w:t>
            </w:r>
          </w:p>
        </w:tc>
        <w:tc>
          <w:tcPr>
            <w:tcW w:w="1463" w:type="dxa"/>
            <w:noWrap/>
            <w:hideMark/>
          </w:tcPr>
          <w:p w14:paraId="52AB9682"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1BB9D5FE"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0.2</w:t>
            </w:r>
          </w:p>
        </w:tc>
      </w:tr>
      <w:tr w:rsidR="00FB7365" w:rsidRPr="00FB7365" w14:paraId="5074BAEE"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66F7F3F5"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beringei graueri</w:t>
            </w:r>
          </w:p>
        </w:tc>
        <w:tc>
          <w:tcPr>
            <w:tcW w:w="1694" w:type="dxa"/>
            <w:noWrap/>
            <w:hideMark/>
          </w:tcPr>
          <w:p w14:paraId="5156DAD7"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Mukisi</w:t>
            </w:r>
          </w:p>
        </w:tc>
        <w:tc>
          <w:tcPr>
            <w:tcW w:w="1463" w:type="dxa"/>
            <w:noWrap/>
            <w:hideMark/>
          </w:tcPr>
          <w:p w14:paraId="0C1645F9"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4D870918"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5C62AB2E"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293414CE" w14:textId="0F5B0573"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Gorilla gorilla </w:t>
            </w:r>
            <w:r w:rsidR="00BA4A59" w:rsidRPr="00BA4A59">
              <w:rPr>
                <w:rFonts w:ascii="Calibri" w:eastAsia="Times New Roman" w:hAnsi="Calibri" w:cs="Times New Roman"/>
                <w:color w:val="000000"/>
                <w:sz w:val="16"/>
                <w:szCs w:val="16"/>
              </w:rPr>
              <w:t>diehli</w:t>
            </w:r>
          </w:p>
        </w:tc>
        <w:tc>
          <w:tcPr>
            <w:tcW w:w="1694" w:type="dxa"/>
            <w:noWrap/>
            <w:hideMark/>
          </w:tcPr>
          <w:p w14:paraId="4E0EDC3B"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B646_Nyango</w:t>
            </w:r>
          </w:p>
        </w:tc>
        <w:tc>
          <w:tcPr>
            <w:tcW w:w="1463" w:type="dxa"/>
            <w:noWrap/>
            <w:hideMark/>
          </w:tcPr>
          <w:p w14:paraId="2B23A285"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111E8F0D"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40ADF6D7"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504DEC29"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5869C2AD"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9749_Kowali</w:t>
            </w:r>
          </w:p>
        </w:tc>
        <w:tc>
          <w:tcPr>
            <w:tcW w:w="1463" w:type="dxa"/>
            <w:noWrap/>
            <w:hideMark/>
          </w:tcPr>
          <w:p w14:paraId="6C5E4242"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7720CEE4"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2F81C93B"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6CE3733D"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6CC8E2E5"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9750_Azizi</w:t>
            </w:r>
          </w:p>
        </w:tc>
        <w:tc>
          <w:tcPr>
            <w:tcW w:w="1463" w:type="dxa"/>
            <w:noWrap/>
            <w:hideMark/>
          </w:tcPr>
          <w:p w14:paraId="71B54F38"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53AD0410"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0DEB2FAB"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2111BA19"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401D0682"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9751_Bulera</w:t>
            </w:r>
          </w:p>
        </w:tc>
        <w:tc>
          <w:tcPr>
            <w:tcW w:w="1463" w:type="dxa"/>
            <w:noWrap/>
            <w:hideMark/>
          </w:tcPr>
          <w:p w14:paraId="348F7042"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7DD2754E"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298B4FD7"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12907031"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4A2CBCB3"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9752_Suzie</w:t>
            </w:r>
          </w:p>
        </w:tc>
        <w:tc>
          <w:tcPr>
            <w:tcW w:w="1463" w:type="dxa"/>
            <w:noWrap/>
            <w:hideMark/>
          </w:tcPr>
          <w:p w14:paraId="31500202"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6569DE8A"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55C4823C"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6082C0AC"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132670F6"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9753_Kokomo</w:t>
            </w:r>
          </w:p>
        </w:tc>
        <w:tc>
          <w:tcPr>
            <w:tcW w:w="1463" w:type="dxa"/>
            <w:noWrap/>
            <w:hideMark/>
          </w:tcPr>
          <w:p w14:paraId="44C8451D"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521048C5"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04DDA7BF"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6EC51B60"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1AB81B14"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A932_Mimi</w:t>
            </w:r>
          </w:p>
        </w:tc>
        <w:tc>
          <w:tcPr>
            <w:tcW w:w="1463" w:type="dxa"/>
            <w:noWrap/>
            <w:hideMark/>
          </w:tcPr>
          <w:p w14:paraId="23F382A4"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4FE7A625"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0.093</w:t>
            </w:r>
          </w:p>
        </w:tc>
      </w:tr>
      <w:tr w:rsidR="00FB7365" w:rsidRPr="00FB7365" w14:paraId="43AF8F12"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4678F6BF"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299EC53F"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A933_Dian</w:t>
            </w:r>
          </w:p>
        </w:tc>
        <w:tc>
          <w:tcPr>
            <w:tcW w:w="1463" w:type="dxa"/>
            <w:noWrap/>
            <w:hideMark/>
          </w:tcPr>
          <w:p w14:paraId="4B01BCC8"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1CB415A8"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229BA06D"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4110727E"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2F051428"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A934_Delphi</w:t>
            </w:r>
          </w:p>
        </w:tc>
        <w:tc>
          <w:tcPr>
            <w:tcW w:w="1463" w:type="dxa"/>
            <w:noWrap/>
            <w:hideMark/>
          </w:tcPr>
          <w:p w14:paraId="70E307D6"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50B09D9E"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0.06</w:t>
            </w:r>
          </w:p>
        </w:tc>
      </w:tr>
      <w:tr w:rsidR="00FB7365" w:rsidRPr="00FB7365" w14:paraId="420BBD45"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476629E6"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35622E27"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A935_Fritz</w:t>
            </w:r>
          </w:p>
        </w:tc>
        <w:tc>
          <w:tcPr>
            <w:tcW w:w="1463" w:type="dxa"/>
            <w:noWrap/>
            <w:hideMark/>
          </w:tcPr>
          <w:p w14:paraId="12916098"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6E335333"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3.8</w:t>
            </w:r>
          </w:p>
        </w:tc>
      </w:tr>
      <w:tr w:rsidR="00FB7365" w:rsidRPr="00FB7365" w14:paraId="182B02CB"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5768CFB7"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6AF57C8A"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A936_Coco</w:t>
            </w:r>
          </w:p>
        </w:tc>
        <w:tc>
          <w:tcPr>
            <w:tcW w:w="1463" w:type="dxa"/>
            <w:noWrap/>
            <w:hideMark/>
          </w:tcPr>
          <w:p w14:paraId="66B7AAE6"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2F2421A2"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7EFA9A74"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4516EF67"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1BEB0B1A"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A962_Amani</w:t>
            </w:r>
          </w:p>
        </w:tc>
        <w:tc>
          <w:tcPr>
            <w:tcW w:w="1463" w:type="dxa"/>
            <w:noWrap/>
            <w:hideMark/>
          </w:tcPr>
          <w:p w14:paraId="23159F44"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0F8BBDBC"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5776B486"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6F044714"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1227BCAF"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B642_Akiba_Beri</w:t>
            </w:r>
          </w:p>
        </w:tc>
        <w:tc>
          <w:tcPr>
            <w:tcW w:w="1463" w:type="dxa"/>
            <w:noWrap/>
            <w:hideMark/>
          </w:tcPr>
          <w:p w14:paraId="197E4724"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1C7BE115"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0E3225C8"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7FF866F8"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779346AE"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B643_Choomba</w:t>
            </w:r>
          </w:p>
        </w:tc>
        <w:tc>
          <w:tcPr>
            <w:tcW w:w="1463" w:type="dxa"/>
            <w:noWrap/>
            <w:hideMark/>
          </w:tcPr>
          <w:p w14:paraId="680B7486"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1A822780"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2B5E127C"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34E019B0"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144638FA"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B644_Paki</w:t>
            </w:r>
          </w:p>
        </w:tc>
        <w:tc>
          <w:tcPr>
            <w:tcW w:w="1463" w:type="dxa"/>
            <w:noWrap/>
            <w:hideMark/>
          </w:tcPr>
          <w:p w14:paraId="65047F99"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789FF3EF"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51F0D7C7"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52F7DFDC"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0A53D956"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B647_Anthal</w:t>
            </w:r>
          </w:p>
        </w:tc>
        <w:tc>
          <w:tcPr>
            <w:tcW w:w="1463" w:type="dxa"/>
            <w:noWrap/>
            <w:hideMark/>
          </w:tcPr>
          <w:p w14:paraId="4DC5669F"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28FECC50"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0B35DCBB"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1F92C868"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5D1F12D3"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B650_Katie</w:t>
            </w:r>
          </w:p>
        </w:tc>
        <w:tc>
          <w:tcPr>
            <w:tcW w:w="1463" w:type="dxa"/>
            <w:noWrap/>
            <w:hideMark/>
          </w:tcPr>
          <w:p w14:paraId="0C2208B7"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10B502B7"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1A94545D"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2C61B8E4"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3BFEDD31"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Kamilah</w:t>
            </w:r>
          </w:p>
        </w:tc>
        <w:tc>
          <w:tcPr>
            <w:tcW w:w="1463" w:type="dxa"/>
            <w:noWrap/>
            <w:hideMark/>
          </w:tcPr>
          <w:p w14:paraId="3B787CE3"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Scally </w:t>
            </w:r>
            <w:r w:rsidRPr="00FB7365">
              <w:rPr>
                <w:rFonts w:ascii="Calibri" w:eastAsia="Times New Roman" w:hAnsi="Calibri" w:cs="Times New Roman"/>
                <w:i/>
                <w:iCs/>
                <w:color w:val="000000"/>
                <w:sz w:val="16"/>
                <w:szCs w:val="16"/>
              </w:rPr>
              <w:t>et al, 2012</w:t>
            </w:r>
          </w:p>
        </w:tc>
        <w:tc>
          <w:tcPr>
            <w:tcW w:w="2166" w:type="dxa"/>
            <w:noWrap/>
            <w:hideMark/>
          </w:tcPr>
          <w:p w14:paraId="185BF35F"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4A811C8D"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477526E3"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7461A7A8"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KB3782_Vila</w:t>
            </w:r>
          </w:p>
        </w:tc>
        <w:tc>
          <w:tcPr>
            <w:tcW w:w="1463" w:type="dxa"/>
            <w:noWrap/>
            <w:hideMark/>
          </w:tcPr>
          <w:p w14:paraId="6169C606"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31DEC6E5"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7B784A03"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56313380"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38918D04"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KB3784_Dolly</w:t>
            </w:r>
          </w:p>
        </w:tc>
        <w:tc>
          <w:tcPr>
            <w:tcW w:w="1463" w:type="dxa"/>
            <w:noWrap/>
            <w:hideMark/>
          </w:tcPr>
          <w:p w14:paraId="42DBB249"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01538093"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396EBDA2"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50BC4149"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61217DFC"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KB4986_Katie</w:t>
            </w:r>
          </w:p>
        </w:tc>
        <w:tc>
          <w:tcPr>
            <w:tcW w:w="1463" w:type="dxa"/>
            <w:noWrap/>
            <w:hideMark/>
          </w:tcPr>
          <w:p w14:paraId="5CEB1F09"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43128B17"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03D57C3C"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686DC63E"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565B22EC"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KB5792_Carolyn</w:t>
            </w:r>
          </w:p>
        </w:tc>
        <w:tc>
          <w:tcPr>
            <w:tcW w:w="1463" w:type="dxa"/>
            <w:noWrap/>
            <w:hideMark/>
          </w:tcPr>
          <w:p w14:paraId="01578EE1"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17110ABC"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3BC6DD70"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300BAFAD"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4B5F3F93"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KB5852_Helen</w:t>
            </w:r>
          </w:p>
        </w:tc>
        <w:tc>
          <w:tcPr>
            <w:tcW w:w="1463" w:type="dxa"/>
            <w:noWrap/>
            <w:hideMark/>
          </w:tcPr>
          <w:p w14:paraId="2016C3AF"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245DC121"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5EDD777D"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5729F258"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7F42FFF1"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KB6039_Oko</w:t>
            </w:r>
          </w:p>
        </w:tc>
        <w:tc>
          <w:tcPr>
            <w:tcW w:w="1463" w:type="dxa"/>
            <w:noWrap/>
            <w:hideMark/>
          </w:tcPr>
          <w:p w14:paraId="4861C8EC"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6A65CFB0"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33A00CBB"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713DED78"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6FCC067B"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KB7973_Porta</w:t>
            </w:r>
          </w:p>
        </w:tc>
        <w:tc>
          <w:tcPr>
            <w:tcW w:w="1463" w:type="dxa"/>
            <w:noWrap/>
            <w:hideMark/>
          </w:tcPr>
          <w:p w14:paraId="0121A07D"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02167C02"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308E3A62"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1E152329"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2BF29015"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Kwan</w:t>
            </w:r>
          </w:p>
        </w:tc>
        <w:tc>
          <w:tcPr>
            <w:tcW w:w="1463" w:type="dxa"/>
            <w:noWrap/>
            <w:hideMark/>
          </w:tcPr>
          <w:p w14:paraId="138E4FF5"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Ventura </w:t>
            </w:r>
            <w:r w:rsidRPr="00FB7365">
              <w:rPr>
                <w:rFonts w:ascii="Calibri" w:eastAsia="Times New Roman" w:hAnsi="Calibri" w:cs="Times New Roman"/>
                <w:i/>
                <w:iCs/>
                <w:color w:val="000000"/>
                <w:sz w:val="16"/>
                <w:szCs w:val="16"/>
              </w:rPr>
              <w:t>et al, 2011</w:t>
            </w:r>
          </w:p>
        </w:tc>
        <w:tc>
          <w:tcPr>
            <w:tcW w:w="2166" w:type="dxa"/>
            <w:noWrap/>
            <w:hideMark/>
          </w:tcPr>
          <w:p w14:paraId="559E2F6D"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77BDF24E"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5B629239"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6F907FA1"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Snowflake</w:t>
            </w:r>
          </w:p>
        </w:tc>
        <w:tc>
          <w:tcPr>
            <w:tcW w:w="1463" w:type="dxa"/>
            <w:noWrap/>
            <w:hideMark/>
          </w:tcPr>
          <w:p w14:paraId="157D250C"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7D030403"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114693B4"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4D05870E"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681B1381"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X00108_Abe</w:t>
            </w:r>
          </w:p>
        </w:tc>
        <w:tc>
          <w:tcPr>
            <w:tcW w:w="1463" w:type="dxa"/>
            <w:noWrap/>
            <w:hideMark/>
          </w:tcPr>
          <w:p w14:paraId="71C81985"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24880578"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58923728"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5B9D2253"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Gorilla gorilla gorilla</w:t>
            </w:r>
          </w:p>
        </w:tc>
        <w:tc>
          <w:tcPr>
            <w:tcW w:w="1694" w:type="dxa"/>
            <w:noWrap/>
            <w:hideMark/>
          </w:tcPr>
          <w:p w14:paraId="363AC45C"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X00109_Tzambo</w:t>
            </w:r>
          </w:p>
        </w:tc>
        <w:tc>
          <w:tcPr>
            <w:tcW w:w="1463" w:type="dxa"/>
            <w:noWrap/>
            <w:hideMark/>
          </w:tcPr>
          <w:p w14:paraId="078BE115"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1C468613"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41E8D3C3"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7C5AD278"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Homo denisova</w:t>
            </w:r>
          </w:p>
        </w:tc>
        <w:tc>
          <w:tcPr>
            <w:tcW w:w="1694" w:type="dxa"/>
            <w:noWrap/>
            <w:hideMark/>
          </w:tcPr>
          <w:p w14:paraId="434936BC"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Denisova_30x</w:t>
            </w:r>
          </w:p>
        </w:tc>
        <w:tc>
          <w:tcPr>
            <w:tcW w:w="1463" w:type="dxa"/>
            <w:noWrap/>
            <w:hideMark/>
          </w:tcPr>
          <w:p w14:paraId="6AC5AEEC"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Meyer </w:t>
            </w:r>
            <w:r w:rsidRPr="00FB7365">
              <w:rPr>
                <w:rFonts w:ascii="Calibri" w:eastAsia="Times New Roman" w:hAnsi="Calibri" w:cs="Times New Roman"/>
                <w:i/>
                <w:iCs/>
                <w:color w:val="000000"/>
                <w:sz w:val="16"/>
                <w:szCs w:val="16"/>
              </w:rPr>
              <w:t xml:space="preserve">et al, </w:t>
            </w:r>
            <w:r w:rsidRPr="00FB7365">
              <w:rPr>
                <w:rFonts w:ascii="Calibri" w:eastAsia="Times New Roman" w:hAnsi="Calibri" w:cs="Times New Roman"/>
                <w:color w:val="000000"/>
                <w:sz w:val="16"/>
                <w:szCs w:val="16"/>
              </w:rPr>
              <w:t>2012</w:t>
            </w:r>
          </w:p>
        </w:tc>
        <w:tc>
          <w:tcPr>
            <w:tcW w:w="2166" w:type="dxa"/>
            <w:noWrap/>
            <w:hideMark/>
          </w:tcPr>
          <w:p w14:paraId="3CD491C4"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0FEB3C05"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1C10A53A"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Homo sapiens</w:t>
            </w:r>
          </w:p>
        </w:tc>
        <w:tc>
          <w:tcPr>
            <w:tcW w:w="1694" w:type="dxa"/>
            <w:noWrap/>
            <w:hideMark/>
          </w:tcPr>
          <w:p w14:paraId="459F5D30"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Dai_HGDP01307</w:t>
            </w:r>
          </w:p>
        </w:tc>
        <w:tc>
          <w:tcPr>
            <w:tcW w:w="1463" w:type="dxa"/>
            <w:noWrap/>
            <w:hideMark/>
          </w:tcPr>
          <w:p w14:paraId="0DC6E058"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Meyer </w:t>
            </w:r>
            <w:r w:rsidRPr="00FB7365">
              <w:rPr>
                <w:rFonts w:ascii="Calibri" w:eastAsia="Times New Roman" w:hAnsi="Calibri" w:cs="Times New Roman"/>
                <w:i/>
                <w:iCs/>
                <w:color w:val="000000"/>
                <w:sz w:val="16"/>
                <w:szCs w:val="16"/>
              </w:rPr>
              <w:t xml:space="preserve">et al, </w:t>
            </w:r>
            <w:r w:rsidRPr="00FB7365">
              <w:rPr>
                <w:rFonts w:ascii="Calibri" w:eastAsia="Times New Roman" w:hAnsi="Calibri" w:cs="Times New Roman"/>
                <w:color w:val="000000"/>
                <w:sz w:val="16"/>
                <w:szCs w:val="16"/>
              </w:rPr>
              <w:t>2012</w:t>
            </w:r>
          </w:p>
        </w:tc>
        <w:tc>
          <w:tcPr>
            <w:tcW w:w="2166" w:type="dxa"/>
            <w:noWrap/>
            <w:hideMark/>
          </w:tcPr>
          <w:p w14:paraId="219944A5"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0E1D4101"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4E6A49A2"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Homo sapiens</w:t>
            </w:r>
          </w:p>
        </w:tc>
        <w:tc>
          <w:tcPr>
            <w:tcW w:w="1694" w:type="dxa"/>
            <w:noWrap/>
            <w:hideMark/>
          </w:tcPr>
          <w:p w14:paraId="5E97A012"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French_HGDP00521</w:t>
            </w:r>
          </w:p>
        </w:tc>
        <w:tc>
          <w:tcPr>
            <w:tcW w:w="1463" w:type="dxa"/>
            <w:noWrap/>
            <w:hideMark/>
          </w:tcPr>
          <w:p w14:paraId="79E4B2AB"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Meyer </w:t>
            </w:r>
            <w:r w:rsidRPr="00FB7365">
              <w:rPr>
                <w:rFonts w:ascii="Calibri" w:eastAsia="Times New Roman" w:hAnsi="Calibri" w:cs="Times New Roman"/>
                <w:i/>
                <w:iCs/>
                <w:color w:val="000000"/>
                <w:sz w:val="16"/>
                <w:szCs w:val="16"/>
              </w:rPr>
              <w:t xml:space="preserve">et al, </w:t>
            </w:r>
            <w:r w:rsidRPr="00FB7365">
              <w:rPr>
                <w:rFonts w:ascii="Calibri" w:eastAsia="Times New Roman" w:hAnsi="Calibri" w:cs="Times New Roman"/>
                <w:color w:val="000000"/>
                <w:sz w:val="16"/>
                <w:szCs w:val="16"/>
              </w:rPr>
              <w:t>2012</w:t>
            </w:r>
          </w:p>
        </w:tc>
        <w:tc>
          <w:tcPr>
            <w:tcW w:w="2166" w:type="dxa"/>
            <w:noWrap/>
            <w:hideMark/>
          </w:tcPr>
          <w:p w14:paraId="55A74C0C"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56559AB8"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13537245"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Homo sapiens</w:t>
            </w:r>
          </w:p>
        </w:tc>
        <w:tc>
          <w:tcPr>
            <w:tcW w:w="1694" w:type="dxa"/>
            <w:noWrap/>
            <w:hideMark/>
          </w:tcPr>
          <w:p w14:paraId="03538FAC"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Han_HGDP00778</w:t>
            </w:r>
          </w:p>
        </w:tc>
        <w:tc>
          <w:tcPr>
            <w:tcW w:w="1463" w:type="dxa"/>
            <w:noWrap/>
            <w:hideMark/>
          </w:tcPr>
          <w:p w14:paraId="37BB5B5A"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Meyer </w:t>
            </w:r>
            <w:r w:rsidRPr="00FB7365">
              <w:rPr>
                <w:rFonts w:ascii="Calibri" w:eastAsia="Times New Roman" w:hAnsi="Calibri" w:cs="Times New Roman"/>
                <w:i/>
                <w:iCs/>
                <w:color w:val="000000"/>
                <w:sz w:val="16"/>
                <w:szCs w:val="16"/>
              </w:rPr>
              <w:t xml:space="preserve">et al, </w:t>
            </w:r>
            <w:r w:rsidRPr="00FB7365">
              <w:rPr>
                <w:rFonts w:ascii="Calibri" w:eastAsia="Times New Roman" w:hAnsi="Calibri" w:cs="Times New Roman"/>
                <w:color w:val="000000"/>
                <w:sz w:val="16"/>
                <w:szCs w:val="16"/>
              </w:rPr>
              <w:t>2012</w:t>
            </w:r>
          </w:p>
        </w:tc>
        <w:tc>
          <w:tcPr>
            <w:tcW w:w="2166" w:type="dxa"/>
            <w:noWrap/>
            <w:hideMark/>
          </w:tcPr>
          <w:p w14:paraId="29AC696F"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0F2E86F0"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2D1D650E"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Homo sapiens</w:t>
            </w:r>
          </w:p>
        </w:tc>
        <w:tc>
          <w:tcPr>
            <w:tcW w:w="1694" w:type="dxa"/>
            <w:noWrap/>
            <w:hideMark/>
          </w:tcPr>
          <w:p w14:paraId="5BBA8641"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Karitiana_HGDP00998</w:t>
            </w:r>
          </w:p>
        </w:tc>
        <w:tc>
          <w:tcPr>
            <w:tcW w:w="1463" w:type="dxa"/>
            <w:noWrap/>
            <w:hideMark/>
          </w:tcPr>
          <w:p w14:paraId="1DBD3FFC"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Meyer </w:t>
            </w:r>
            <w:r w:rsidRPr="00FB7365">
              <w:rPr>
                <w:rFonts w:ascii="Calibri" w:eastAsia="Times New Roman" w:hAnsi="Calibri" w:cs="Times New Roman"/>
                <w:i/>
                <w:iCs/>
                <w:color w:val="000000"/>
                <w:sz w:val="16"/>
                <w:szCs w:val="16"/>
              </w:rPr>
              <w:t xml:space="preserve">et al, </w:t>
            </w:r>
            <w:r w:rsidRPr="00FB7365">
              <w:rPr>
                <w:rFonts w:ascii="Calibri" w:eastAsia="Times New Roman" w:hAnsi="Calibri" w:cs="Times New Roman"/>
                <w:color w:val="000000"/>
                <w:sz w:val="16"/>
                <w:szCs w:val="16"/>
              </w:rPr>
              <w:t>2012</w:t>
            </w:r>
          </w:p>
        </w:tc>
        <w:tc>
          <w:tcPr>
            <w:tcW w:w="2166" w:type="dxa"/>
            <w:noWrap/>
            <w:hideMark/>
          </w:tcPr>
          <w:p w14:paraId="004C6E42"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71DA0740"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06FB5812"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Homo sapiens</w:t>
            </w:r>
          </w:p>
        </w:tc>
        <w:tc>
          <w:tcPr>
            <w:tcW w:w="1694" w:type="dxa"/>
            <w:noWrap/>
            <w:hideMark/>
          </w:tcPr>
          <w:p w14:paraId="736E52D4"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Madenka_HGDP01284</w:t>
            </w:r>
          </w:p>
        </w:tc>
        <w:tc>
          <w:tcPr>
            <w:tcW w:w="1463" w:type="dxa"/>
            <w:noWrap/>
            <w:hideMark/>
          </w:tcPr>
          <w:p w14:paraId="6A6C8C6D"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Meyer </w:t>
            </w:r>
            <w:r w:rsidRPr="00FB7365">
              <w:rPr>
                <w:rFonts w:ascii="Calibri" w:eastAsia="Times New Roman" w:hAnsi="Calibri" w:cs="Times New Roman"/>
                <w:i/>
                <w:iCs/>
                <w:color w:val="000000"/>
                <w:sz w:val="16"/>
                <w:szCs w:val="16"/>
              </w:rPr>
              <w:t xml:space="preserve">et al, </w:t>
            </w:r>
            <w:r w:rsidRPr="00FB7365">
              <w:rPr>
                <w:rFonts w:ascii="Calibri" w:eastAsia="Times New Roman" w:hAnsi="Calibri" w:cs="Times New Roman"/>
                <w:color w:val="000000"/>
                <w:sz w:val="16"/>
                <w:szCs w:val="16"/>
              </w:rPr>
              <w:t>2012</w:t>
            </w:r>
          </w:p>
        </w:tc>
        <w:tc>
          <w:tcPr>
            <w:tcW w:w="2166" w:type="dxa"/>
            <w:noWrap/>
            <w:hideMark/>
          </w:tcPr>
          <w:p w14:paraId="615415ED"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7A288C02"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54552081"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Homo sapiens</w:t>
            </w:r>
          </w:p>
        </w:tc>
        <w:tc>
          <w:tcPr>
            <w:tcW w:w="1694" w:type="dxa"/>
            <w:noWrap/>
            <w:hideMark/>
          </w:tcPr>
          <w:p w14:paraId="60CCD140"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Mbuti_HGDP00456</w:t>
            </w:r>
          </w:p>
        </w:tc>
        <w:tc>
          <w:tcPr>
            <w:tcW w:w="1463" w:type="dxa"/>
            <w:noWrap/>
            <w:hideMark/>
          </w:tcPr>
          <w:p w14:paraId="2C845CAB"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Meyer </w:t>
            </w:r>
            <w:r w:rsidRPr="00FB7365">
              <w:rPr>
                <w:rFonts w:ascii="Calibri" w:eastAsia="Times New Roman" w:hAnsi="Calibri" w:cs="Times New Roman"/>
                <w:i/>
                <w:iCs/>
                <w:color w:val="000000"/>
                <w:sz w:val="16"/>
                <w:szCs w:val="16"/>
              </w:rPr>
              <w:t xml:space="preserve">et al, </w:t>
            </w:r>
            <w:r w:rsidRPr="00FB7365">
              <w:rPr>
                <w:rFonts w:ascii="Calibri" w:eastAsia="Times New Roman" w:hAnsi="Calibri" w:cs="Times New Roman"/>
                <w:color w:val="000000"/>
                <w:sz w:val="16"/>
                <w:szCs w:val="16"/>
              </w:rPr>
              <w:t>2012</w:t>
            </w:r>
          </w:p>
        </w:tc>
        <w:tc>
          <w:tcPr>
            <w:tcW w:w="2166" w:type="dxa"/>
            <w:noWrap/>
            <w:hideMark/>
          </w:tcPr>
          <w:p w14:paraId="6CE3CC7B"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147263D9"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0090165A"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Homo sapiens</w:t>
            </w:r>
          </w:p>
        </w:tc>
        <w:tc>
          <w:tcPr>
            <w:tcW w:w="1694" w:type="dxa"/>
            <w:noWrap/>
            <w:hideMark/>
          </w:tcPr>
          <w:p w14:paraId="32B62448"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Papuan_HGDP00542</w:t>
            </w:r>
          </w:p>
        </w:tc>
        <w:tc>
          <w:tcPr>
            <w:tcW w:w="1463" w:type="dxa"/>
            <w:noWrap/>
            <w:hideMark/>
          </w:tcPr>
          <w:p w14:paraId="109AB0BB"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Meyer </w:t>
            </w:r>
            <w:r w:rsidRPr="00FB7365">
              <w:rPr>
                <w:rFonts w:ascii="Calibri" w:eastAsia="Times New Roman" w:hAnsi="Calibri" w:cs="Times New Roman"/>
                <w:i/>
                <w:iCs/>
                <w:color w:val="000000"/>
                <w:sz w:val="16"/>
                <w:szCs w:val="16"/>
              </w:rPr>
              <w:t xml:space="preserve">et al, </w:t>
            </w:r>
            <w:r w:rsidRPr="00FB7365">
              <w:rPr>
                <w:rFonts w:ascii="Calibri" w:eastAsia="Times New Roman" w:hAnsi="Calibri" w:cs="Times New Roman"/>
                <w:color w:val="000000"/>
                <w:sz w:val="16"/>
                <w:szCs w:val="16"/>
              </w:rPr>
              <w:t>2012</w:t>
            </w:r>
          </w:p>
        </w:tc>
        <w:tc>
          <w:tcPr>
            <w:tcW w:w="2166" w:type="dxa"/>
            <w:noWrap/>
            <w:hideMark/>
          </w:tcPr>
          <w:p w14:paraId="197ABB5B"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27E9A87E"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036D2622"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Homo sapiens</w:t>
            </w:r>
          </w:p>
        </w:tc>
        <w:tc>
          <w:tcPr>
            <w:tcW w:w="1694" w:type="dxa"/>
            <w:noWrap/>
            <w:hideMark/>
          </w:tcPr>
          <w:p w14:paraId="0D5C9B38"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San_HGDP01029</w:t>
            </w:r>
          </w:p>
        </w:tc>
        <w:tc>
          <w:tcPr>
            <w:tcW w:w="1463" w:type="dxa"/>
            <w:noWrap/>
            <w:hideMark/>
          </w:tcPr>
          <w:p w14:paraId="34BB594C"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Meyer </w:t>
            </w:r>
            <w:r w:rsidRPr="00FB7365">
              <w:rPr>
                <w:rFonts w:ascii="Calibri" w:eastAsia="Times New Roman" w:hAnsi="Calibri" w:cs="Times New Roman"/>
                <w:i/>
                <w:iCs/>
                <w:color w:val="000000"/>
                <w:sz w:val="16"/>
                <w:szCs w:val="16"/>
              </w:rPr>
              <w:t xml:space="preserve">et al, </w:t>
            </w:r>
            <w:r w:rsidRPr="00FB7365">
              <w:rPr>
                <w:rFonts w:ascii="Calibri" w:eastAsia="Times New Roman" w:hAnsi="Calibri" w:cs="Times New Roman"/>
                <w:color w:val="000000"/>
                <w:sz w:val="16"/>
                <w:szCs w:val="16"/>
              </w:rPr>
              <w:t>2012</w:t>
            </w:r>
          </w:p>
        </w:tc>
        <w:tc>
          <w:tcPr>
            <w:tcW w:w="2166" w:type="dxa"/>
            <w:noWrap/>
            <w:hideMark/>
          </w:tcPr>
          <w:p w14:paraId="125D7F4F"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17A03309"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49F1C11A"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Homo sapiens</w:t>
            </w:r>
          </w:p>
        </w:tc>
        <w:tc>
          <w:tcPr>
            <w:tcW w:w="1694" w:type="dxa"/>
            <w:noWrap/>
            <w:hideMark/>
          </w:tcPr>
          <w:p w14:paraId="5A89E40A"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Sardinian_HGDP00665</w:t>
            </w:r>
          </w:p>
        </w:tc>
        <w:tc>
          <w:tcPr>
            <w:tcW w:w="1463" w:type="dxa"/>
            <w:noWrap/>
            <w:hideMark/>
          </w:tcPr>
          <w:p w14:paraId="76FE30D7"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Meyer </w:t>
            </w:r>
            <w:r w:rsidRPr="00FB7365">
              <w:rPr>
                <w:rFonts w:ascii="Calibri" w:eastAsia="Times New Roman" w:hAnsi="Calibri" w:cs="Times New Roman"/>
                <w:i/>
                <w:iCs/>
                <w:color w:val="000000"/>
                <w:sz w:val="16"/>
                <w:szCs w:val="16"/>
              </w:rPr>
              <w:t xml:space="preserve">et al, </w:t>
            </w:r>
            <w:r w:rsidRPr="00FB7365">
              <w:rPr>
                <w:rFonts w:ascii="Calibri" w:eastAsia="Times New Roman" w:hAnsi="Calibri" w:cs="Times New Roman"/>
                <w:color w:val="000000"/>
                <w:sz w:val="16"/>
                <w:szCs w:val="16"/>
              </w:rPr>
              <w:t>2012</w:t>
            </w:r>
          </w:p>
        </w:tc>
        <w:tc>
          <w:tcPr>
            <w:tcW w:w="2166" w:type="dxa"/>
            <w:noWrap/>
            <w:hideMark/>
          </w:tcPr>
          <w:p w14:paraId="10A4A6D0"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12C051AC"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77D29FF5"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Homo sapiens</w:t>
            </w:r>
          </w:p>
        </w:tc>
        <w:tc>
          <w:tcPr>
            <w:tcW w:w="1694" w:type="dxa"/>
            <w:noWrap/>
            <w:hideMark/>
          </w:tcPr>
          <w:p w14:paraId="664F62FA"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Yoruba_HGDP00927</w:t>
            </w:r>
          </w:p>
        </w:tc>
        <w:tc>
          <w:tcPr>
            <w:tcW w:w="1463" w:type="dxa"/>
            <w:noWrap/>
            <w:hideMark/>
          </w:tcPr>
          <w:p w14:paraId="0E94FD18"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Meyer </w:t>
            </w:r>
            <w:r w:rsidRPr="00FB7365">
              <w:rPr>
                <w:rFonts w:ascii="Calibri" w:eastAsia="Times New Roman" w:hAnsi="Calibri" w:cs="Times New Roman"/>
                <w:i/>
                <w:iCs/>
                <w:color w:val="000000"/>
                <w:sz w:val="16"/>
                <w:szCs w:val="16"/>
              </w:rPr>
              <w:t xml:space="preserve">et al, </w:t>
            </w:r>
            <w:r w:rsidRPr="00FB7365">
              <w:rPr>
                <w:rFonts w:ascii="Calibri" w:eastAsia="Times New Roman" w:hAnsi="Calibri" w:cs="Times New Roman"/>
                <w:color w:val="000000"/>
                <w:sz w:val="16"/>
                <w:szCs w:val="16"/>
              </w:rPr>
              <w:t>2012</w:t>
            </w:r>
          </w:p>
        </w:tc>
        <w:tc>
          <w:tcPr>
            <w:tcW w:w="2166" w:type="dxa"/>
            <w:noWrap/>
            <w:hideMark/>
          </w:tcPr>
          <w:p w14:paraId="04BE4742"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7568293E"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7709EAC7"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paniscus</w:t>
            </w:r>
          </w:p>
        </w:tc>
        <w:tc>
          <w:tcPr>
            <w:tcW w:w="1694" w:type="dxa"/>
            <w:noWrap/>
            <w:hideMark/>
          </w:tcPr>
          <w:p w14:paraId="5280D671"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9731_LB502</w:t>
            </w:r>
          </w:p>
        </w:tc>
        <w:tc>
          <w:tcPr>
            <w:tcW w:w="1463" w:type="dxa"/>
            <w:noWrap/>
            <w:hideMark/>
          </w:tcPr>
          <w:p w14:paraId="33AF9A86"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72C7C89D"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13EEBB89"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38031341"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paniscus</w:t>
            </w:r>
          </w:p>
        </w:tc>
        <w:tc>
          <w:tcPr>
            <w:tcW w:w="1694" w:type="dxa"/>
            <w:noWrap/>
            <w:hideMark/>
          </w:tcPr>
          <w:p w14:paraId="69067575"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A915_Kosana</w:t>
            </w:r>
          </w:p>
        </w:tc>
        <w:tc>
          <w:tcPr>
            <w:tcW w:w="1463" w:type="dxa"/>
            <w:noWrap/>
            <w:hideMark/>
          </w:tcPr>
          <w:p w14:paraId="37D50955"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02D3D714"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011EA1E4"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489D4320"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paniscus</w:t>
            </w:r>
          </w:p>
        </w:tc>
        <w:tc>
          <w:tcPr>
            <w:tcW w:w="1694" w:type="dxa"/>
            <w:noWrap/>
            <w:hideMark/>
          </w:tcPr>
          <w:p w14:paraId="5424F0A0"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A917_Dzeeta</w:t>
            </w:r>
          </w:p>
        </w:tc>
        <w:tc>
          <w:tcPr>
            <w:tcW w:w="1463" w:type="dxa"/>
            <w:noWrap/>
            <w:hideMark/>
          </w:tcPr>
          <w:p w14:paraId="28300756"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55964695"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52939D76"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0F35608D"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paniscus</w:t>
            </w:r>
          </w:p>
        </w:tc>
        <w:tc>
          <w:tcPr>
            <w:tcW w:w="1694" w:type="dxa"/>
            <w:noWrap/>
            <w:hideMark/>
          </w:tcPr>
          <w:p w14:paraId="0DC5C7F6"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A918_Hermien</w:t>
            </w:r>
          </w:p>
        </w:tc>
        <w:tc>
          <w:tcPr>
            <w:tcW w:w="1463" w:type="dxa"/>
            <w:noWrap/>
            <w:hideMark/>
          </w:tcPr>
          <w:p w14:paraId="7794D2F6"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236E1E78"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426F7431"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040C96BB"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paniscus</w:t>
            </w:r>
          </w:p>
        </w:tc>
        <w:tc>
          <w:tcPr>
            <w:tcW w:w="1694" w:type="dxa"/>
            <w:noWrap/>
            <w:hideMark/>
          </w:tcPr>
          <w:p w14:paraId="71FF35C2"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A919_Desmond</w:t>
            </w:r>
          </w:p>
        </w:tc>
        <w:tc>
          <w:tcPr>
            <w:tcW w:w="1463" w:type="dxa"/>
            <w:noWrap/>
            <w:hideMark/>
          </w:tcPr>
          <w:p w14:paraId="66BE4BA9"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2D6979B9"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58D555C7"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48C9484D"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paniscus</w:t>
            </w:r>
          </w:p>
        </w:tc>
        <w:tc>
          <w:tcPr>
            <w:tcW w:w="1694" w:type="dxa"/>
            <w:noWrap/>
            <w:hideMark/>
          </w:tcPr>
          <w:p w14:paraId="6CE79D44"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A920_Kidogo</w:t>
            </w:r>
          </w:p>
        </w:tc>
        <w:tc>
          <w:tcPr>
            <w:tcW w:w="1463" w:type="dxa"/>
            <w:noWrap/>
            <w:hideMark/>
          </w:tcPr>
          <w:p w14:paraId="0C893E1B"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082043CA"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3C95F928"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0B489261"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paniscus</w:t>
            </w:r>
          </w:p>
        </w:tc>
        <w:tc>
          <w:tcPr>
            <w:tcW w:w="1694" w:type="dxa"/>
            <w:noWrap/>
            <w:hideMark/>
          </w:tcPr>
          <w:p w14:paraId="7A2459F8"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A922_Catherine</w:t>
            </w:r>
          </w:p>
        </w:tc>
        <w:tc>
          <w:tcPr>
            <w:tcW w:w="1463" w:type="dxa"/>
            <w:noWrap/>
            <w:hideMark/>
          </w:tcPr>
          <w:p w14:paraId="5F9C6AEA"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0EBE7B89"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097C17B7"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60844AD2"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paniscus</w:t>
            </w:r>
          </w:p>
        </w:tc>
        <w:tc>
          <w:tcPr>
            <w:tcW w:w="1694" w:type="dxa"/>
            <w:noWrap/>
            <w:hideMark/>
          </w:tcPr>
          <w:p w14:paraId="4E374B95"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A923_Kombote</w:t>
            </w:r>
          </w:p>
        </w:tc>
        <w:tc>
          <w:tcPr>
            <w:tcW w:w="1463" w:type="dxa"/>
            <w:noWrap/>
            <w:hideMark/>
          </w:tcPr>
          <w:p w14:paraId="3A5B5F2F"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5E5F4F8F"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0912C5CB"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78A67722"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paniscus</w:t>
            </w:r>
          </w:p>
        </w:tc>
        <w:tc>
          <w:tcPr>
            <w:tcW w:w="1694" w:type="dxa"/>
            <w:noWrap/>
            <w:hideMark/>
          </w:tcPr>
          <w:p w14:paraId="25354146"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A925_Bono</w:t>
            </w:r>
          </w:p>
        </w:tc>
        <w:tc>
          <w:tcPr>
            <w:tcW w:w="1463" w:type="dxa"/>
            <w:noWrap/>
            <w:hideMark/>
          </w:tcPr>
          <w:p w14:paraId="0715DFE4"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6D3AEFEA"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2A979E5A"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303AB1DF"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paniscus</w:t>
            </w:r>
          </w:p>
        </w:tc>
        <w:tc>
          <w:tcPr>
            <w:tcW w:w="1694" w:type="dxa"/>
            <w:noWrap/>
            <w:hideMark/>
          </w:tcPr>
          <w:p w14:paraId="56C68988"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A926_Natalie</w:t>
            </w:r>
          </w:p>
        </w:tc>
        <w:tc>
          <w:tcPr>
            <w:tcW w:w="1463" w:type="dxa"/>
            <w:noWrap/>
            <w:hideMark/>
          </w:tcPr>
          <w:p w14:paraId="1997183A"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5489192C"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167ECAF8"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15A2B5B8"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paniscus</w:t>
            </w:r>
          </w:p>
        </w:tc>
        <w:tc>
          <w:tcPr>
            <w:tcW w:w="1694" w:type="dxa"/>
            <w:noWrap/>
            <w:hideMark/>
          </w:tcPr>
          <w:p w14:paraId="1E221136"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A927_Salonga</w:t>
            </w:r>
          </w:p>
        </w:tc>
        <w:tc>
          <w:tcPr>
            <w:tcW w:w="1463" w:type="dxa"/>
            <w:noWrap/>
            <w:hideMark/>
          </w:tcPr>
          <w:p w14:paraId="1BFB1564"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0A706FD4"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21070C4F"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193D535A"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paniscus</w:t>
            </w:r>
          </w:p>
        </w:tc>
        <w:tc>
          <w:tcPr>
            <w:tcW w:w="1694" w:type="dxa"/>
            <w:noWrap/>
            <w:hideMark/>
          </w:tcPr>
          <w:p w14:paraId="60B37391"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A928_Kumbuka</w:t>
            </w:r>
          </w:p>
        </w:tc>
        <w:tc>
          <w:tcPr>
            <w:tcW w:w="1463" w:type="dxa"/>
            <w:noWrap/>
            <w:hideMark/>
          </w:tcPr>
          <w:p w14:paraId="5F6573A4"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52123EFB"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0.6</w:t>
            </w:r>
          </w:p>
        </w:tc>
      </w:tr>
      <w:tr w:rsidR="00FB7365" w:rsidRPr="00FB7365" w14:paraId="4435EC79"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26700679"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paniscus</w:t>
            </w:r>
          </w:p>
        </w:tc>
        <w:tc>
          <w:tcPr>
            <w:tcW w:w="1694" w:type="dxa"/>
            <w:noWrap/>
            <w:hideMark/>
          </w:tcPr>
          <w:p w14:paraId="32B50648"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A951_Pongo</w:t>
            </w:r>
          </w:p>
        </w:tc>
        <w:tc>
          <w:tcPr>
            <w:tcW w:w="1463" w:type="dxa"/>
            <w:noWrap/>
            <w:hideMark/>
          </w:tcPr>
          <w:p w14:paraId="65BEC614"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62C1E9DF"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4D28BD0D"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63BDBD57"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paniscus</w:t>
            </w:r>
          </w:p>
        </w:tc>
        <w:tc>
          <w:tcPr>
            <w:tcW w:w="1694" w:type="dxa"/>
            <w:noWrap/>
            <w:hideMark/>
          </w:tcPr>
          <w:p w14:paraId="01159537"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X00095_Kakowet</w:t>
            </w:r>
          </w:p>
        </w:tc>
        <w:tc>
          <w:tcPr>
            <w:tcW w:w="1463" w:type="dxa"/>
            <w:noWrap/>
            <w:hideMark/>
          </w:tcPr>
          <w:p w14:paraId="340A13F5"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01AC6198"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0.018</w:t>
            </w:r>
          </w:p>
        </w:tc>
      </w:tr>
      <w:tr w:rsidR="00FB7365" w:rsidRPr="00FB7365" w14:paraId="2B5E72C1"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2EE98018"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ellioti</w:t>
            </w:r>
          </w:p>
        </w:tc>
        <w:tc>
          <w:tcPr>
            <w:tcW w:w="1694" w:type="dxa"/>
            <w:noWrap/>
            <w:hideMark/>
          </w:tcPr>
          <w:p w14:paraId="4EE3DBC7"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Akwaya_Jean</w:t>
            </w:r>
          </w:p>
        </w:tc>
        <w:tc>
          <w:tcPr>
            <w:tcW w:w="1463" w:type="dxa"/>
            <w:noWrap/>
            <w:hideMark/>
          </w:tcPr>
          <w:p w14:paraId="167350F0"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60F4D363"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1677F5B1"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61651E44"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ellioti</w:t>
            </w:r>
          </w:p>
        </w:tc>
        <w:tc>
          <w:tcPr>
            <w:tcW w:w="1694" w:type="dxa"/>
            <w:noWrap/>
            <w:hideMark/>
          </w:tcPr>
          <w:p w14:paraId="7F4713D4"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Banyo</w:t>
            </w:r>
          </w:p>
        </w:tc>
        <w:tc>
          <w:tcPr>
            <w:tcW w:w="1463" w:type="dxa"/>
            <w:noWrap/>
            <w:hideMark/>
          </w:tcPr>
          <w:p w14:paraId="64D0B941"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365FDB97"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17EFDEC7"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131945DE"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ellioti</w:t>
            </w:r>
          </w:p>
        </w:tc>
        <w:tc>
          <w:tcPr>
            <w:tcW w:w="1694" w:type="dxa"/>
            <w:noWrap/>
            <w:hideMark/>
          </w:tcPr>
          <w:p w14:paraId="4B9A22D3"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Basho</w:t>
            </w:r>
          </w:p>
        </w:tc>
        <w:tc>
          <w:tcPr>
            <w:tcW w:w="1463" w:type="dxa"/>
            <w:noWrap/>
            <w:hideMark/>
          </w:tcPr>
          <w:p w14:paraId="7336D5EF"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19BA3780"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22356635"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68423163"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ellioti</w:t>
            </w:r>
          </w:p>
        </w:tc>
        <w:tc>
          <w:tcPr>
            <w:tcW w:w="1694" w:type="dxa"/>
            <w:noWrap/>
            <w:hideMark/>
          </w:tcPr>
          <w:p w14:paraId="4E6D8C8A"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Damian</w:t>
            </w:r>
          </w:p>
        </w:tc>
        <w:tc>
          <w:tcPr>
            <w:tcW w:w="1463" w:type="dxa"/>
            <w:noWrap/>
            <w:hideMark/>
          </w:tcPr>
          <w:p w14:paraId="5BB56159"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58647DA7"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74069385"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759EC05D"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ellioti</w:t>
            </w:r>
          </w:p>
        </w:tc>
        <w:tc>
          <w:tcPr>
            <w:tcW w:w="1694" w:type="dxa"/>
            <w:noWrap/>
            <w:hideMark/>
          </w:tcPr>
          <w:p w14:paraId="6646AA11"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Julie</w:t>
            </w:r>
          </w:p>
        </w:tc>
        <w:tc>
          <w:tcPr>
            <w:tcW w:w="1463" w:type="dxa"/>
            <w:noWrap/>
            <w:hideMark/>
          </w:tcPr>
          <w:p w14:paraId="3FF738CD"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0A4AD629"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324CC040"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3B565119"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ellioti</w:t>
            </w:r>
          </w:p>
        </w:tc>
        <w:tc>
          <w:tcPr>
            <w:tcW w:w="1694" w:type="dxa"/>
            <w:noWrap/>
            <w:hideMark/>
          </w:tcPr>
          <w:p w14:paraId="7972089E"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Kopongo</w:t>
            </w:r>
          </w:p>
        </w:tc>
        <w:tc>
          <w:tcPr>
            <w:tcW w:w="1463" w:type="dxa"/>
            <w:noWrap/>
            <w:hideMark/>
          </w:tcPr>
          <w:p w14:paraId="26C17BC1"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67B55362"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0A056EE1"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4578356F"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ellioti</w:t>
            </w:r>
          </w:p>
        </w:tc>
        <w:tc>
          <w:tcPr>
            <w:tcW w:w="1694" w:type="dxa"/>
            <w:noWrap/>
            <w:hideMark/>
          </w:tcPr>
          <w:p w14:paraId="2FA6C987"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Koto</w:t>
            </w:r>
          </w:p>
        </w:tc>
        <w:tc>
          <w:tcPr>
            <w:tcW w:w="1463" w:type="dxa"/>
            <w:noWrap/>
            <w:hideMark/>
          </w:tcPr>
          <w:p w14:paraId="2C8E1098"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611F54CF"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22FD487B"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0D7B73E0"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lastRenderedPageBreak/>
              <w:t>Pan troglodytes ellioti</w:t>
            </w:r>
          </w:p>
        </w:tc>
        <w:tc>
          <w:tcPr>
            <w:tcW w:w="1694" w:type="dxa"/>
            <w:noWrap/>
            <w:hideMark/>
          </w:tcPr>
          <w:p w14:paraId="54190C73"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Paquita</w:t>
            </w:r>
          </w:p>
        </w:tc>
        <w:tc>
          <w:tcPr>
            <w:tcW w:w="1463" w:type="dxa"/>
            <w:noWrap/>
            <w:hideMark/>
          </w:tcPr>
          <w:p w14:paraId="5FFF7AD5"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67181C29"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3B7C56E9"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69D26CA0"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ellioti</w:t>
            </w:r>
          </w:p>
        </w:tc>
        <w:tc>
          <w:tcPr>
            <w:tcW w:w="1694" w:type="dxa"/>
            <w:noWrap/>
            <w:hideMark/>
          </w:tcPr>
          <w:p w14:paraId="489E1D14"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Taweh</w:t>
            </w:r>
          </w:p>
        </w:tc>
        <w:tc>
          <w:tcPr>
            <w:tcW w:w="1463" w:type="dxa"/>
            <w:noWrap/>
            <w:hideMark/>
          </w:tcPr>
          <w:p w14:paraId="74CE51C4"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2A23D3AD"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144B4D76"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2C1EF1ED"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ellioti</w:t>
            </w:r>
          </w:p>
        </w:tc>
        <w:tc>
          <w:tcPr>
            <w:tcW w:w="1694" w:type="dxa"/>
            <w:noWrap/>
            <w:hideMark/>
          </w:tcPr>
          <w:p w14:paraId="3A33DD4D"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Tobi</w:t>
            </w:r>
          </w:p>
        </w:tc>
        <w:tc>
          <w:tcPr>
            <w:tcW w:w="1463" w:type="dxa"/>
            <w:noWrap/>
            <w:hideMark/>
          </w:tcPr>
          <w:p w14:paraId="72BDA265"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700BEB35"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115AA04E"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27E76F6D"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schweinfurthii</w:t>
            </w:r>
          </w:p>
        </w:tc>
        <w:tc>
          <w:tcPr>
            <w:tcW w:w="1694" w:type="dxa"/>
            <w:noWrap/>
            <w:hideMark/>
          </w:tcPr>
          <w:p w14:paraId="74AA6DFA"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100037_Vincent</w:t>
            </w:r>
          </w:p>
        </w:tc>
        <w:tc>
          <w:tcPr>
            <w:tcW w:w="1463" w:type="dxa"/>
            <w:noWrap/>
            <w:hideMark/>
          </w:tcPr>
          <w:p w14:paraId="494A17AA"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3A7ABABC"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144BDE15"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5CC49A4A"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schweinfurthii</w:t>
            </w:r>
          </w:p>
        </w:tc>
        <w:tc>
          <w:tcPr>
            <w:tcW w:w="1694" w:type="dxa"/>
            <w:noWrap/>
            <w:hideMark/>
          </w:tcPr>
          <w:p w14:paraId="7D5FED6F"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100040_Andromeda</w:t>
            </w:r>
          </w:p>
        </w:tc>
        <w:tc>
          <w:tcPr>
            <w:tcW w:w="1463" w:type="dxa"/>
            <w:noWrap/>
            <w:hideMark/>
          </w:tcPr>
          <w:p w14:paraId="6424B262"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6EDC4B91"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0.8</w:t>
            </w:r>
          </w:p>
        </w:tc>
      </w:tr>
      <w:tr w:rsidR="00FB7365" w:rsidRPr="00FB7365" w14:paraId="7EEE9003"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3D938E64"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schweinfurthii</w:t>
            </w:r>
          </w:p>
        </w:tc>
        <w:tc>
          <w:tcPr>
            <w:tcW w:w="1694" w:type="dxa"/>
            <w:noWrap/>
            <w:hideMark/>
          </w:tcPr>
          <w:p w14:paraId="60CA6619"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9729_Harriet</w:t>
            </w:r>
          </w:p>
        </w:tc>
        <w:tc>
          <w:tcPr>
            <w:tcW w:w="1463" w:type="dxa"/>
            <w:noWrap/>
            <w:hideMark/>
          </w:tcPr>
          <w:p w14:paraId="4FBBA9C5"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6D6CB87D"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3D18856A"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2117C5FE"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schweinfurthii</w:t>
            </w:r>
          </w:p>
        </w:tc>
        <w:tc>
          <w:tcPr>
            <w:tcW w:w="1694" w:type="dxa"/>
            <w:noWrap/>
            <w:hideMark/>
          </w:tcPr>
          <w:p w14:paraId="28136157"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A911_Kidongo</w:t>
            </w:r>
          </w:p>
        </w:tc>
        <w:tc>
          <w:tcPr>
            <w:tcW w:w="1463" w:type="dxa"/>
            <w:noWrap/>
            <w:hideMark/>
          </w:tcPr>
          <w:p w14:paraId="0A8A05B3"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6C095541"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01F8B2FF"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70C31570"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schweinfurthii</w:t>
            </w:r>
          </w:p>
        </w:tc>
        <w:tc>
          <w:tcPr>
            <w:tcW w:w="1694" w:type="dxa"/>
            <w:noWrap/>
            <w:hideMark/>
          </w:tcPr>
          <w:p w14:paraId="071A530A"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A912_Nakuu</w:t>
            </w:r>
          </w:p>
        </w:tc>
        <w:tc>
          <w:tcPr>
            <w:tcW w:w="1463" w:type="dxa"/>
            <w:noWrap/>
            <w:hideMark/>
          </w:tcPr>
          <w:p w14:paraId="17F06919"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7CFC9BFA"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0.8</w:t>
            </w:r>
          </w:p>
        </w:tc>
      </w:tr>
      <w:tr w:rsidR="00FB7365" w:rsidRPr="00FB7365" w14:paraId="6FCCE1DD"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3CF786C7"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schweinfurthii</w:t>
            </w:r>
          </w:p>
        </w:tc>
        <w:tc>
          <w:tcPr>
            <w:tcW w:w="1694" w:type="dxa"/>
            <w:noWrap/>
            <w:hideMark/>
          </w:tcPr>
          <w:p w14:paraId="7EFA453A"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Yolanda</w:t>
            </w:r>
          </w:p>
        </w:tc>
        <w:tc>
          <w:tcPr>
            <w:tcW w:w="1463" w:type="dxa"/>
            <w:noWrap/>
            <w:hideMark/>
          </w:tcPr>
          <w:p w14:paraId="623EB71B"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1B037C86"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2</w:t>
            </w:r>
          </w:p>
        </w:tc>
      </w:tr>
      <w:tr w:rsidR="00FB7365" w:rsidRPr="00FB7365" w14:paraId="695FE21D"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2201DC8A"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troglodytes</w:t>
            </w:r>
          </w:p>
        </w:tc>
        <w:tc>
          <w:tcPr>
            <w:tcW w:w="1694" w:type="dxa"/>
            <w:noWrap/>
            <w:hideMark/>
          </w:tcPr>
          <w:p w14:paraId="3C765A59"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A958_Doris</w:t>
            </w:r>
          </w:p>
        </w:tc>
        <w:tc>
          <w:tcPr>
            <w:tcW w:w="1463" w:type="dxa"/>
            <w:noWrap/>
            <w:hideMark/>
          </w:tcPr>
          <w:p w14:paraId="2374D55C"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5429F9C5"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52D9CD2A"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1E7273CA"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troglodytes</w:t>
            </w:r>
          </w:p>
        </w:tc>
        <w:tc>
          <w:tcPr>
            <w:tcW w:w="1694" w:type="dxa"/>
            <w:noWrap/>
            <w:hideMark/>
          </w:tcPr>
          <w:p w14:paraId="27D0CC86"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A960_Clara</w:t>
            </w:r>
          </w:p>
        </w:tc>
        <w:tc>
          <w:tcPr>
            <w:tcW w:w="1463" w:type="dxa"/>
            <w:noWrap/>
            <w:hideMark/>
          </w:tcPr>
          <w:p w14:paraId="1042F6BE"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74008421"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0DA598FD"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08A0A2BF"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verus</w:t>
            </w:r>
          </w:p>
        </w:tc>
        <w:tc>
          <w:tcPr>
            <w:tcW w:w="1694" w:type="dxa"/>
            <w:noWrap/>
            <w:hideMark/>
          </w:tcPr>
          <w:p w14:paraId="15902EBD"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9668_Bosco</w:t>
            </w:r>
          </w:p>
        </w:tc>
        <w:tc>
          <w:tcPr>
            <w:tcW w:w="1463" w:type="dxa"/>
            <w:noWrap/>
            <w:hideMark/>
          </w:tcPr>
          <w:p w14:paraId="575DC8B9"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43EA46A9"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6078E45B"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24EAE25A"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verus</w:t>
            </w:r>
          </w:p>
        </w:tc>
        <w:tc>
          <w:tcPr>
            <w:tcW w:w="1694" w:type="dxa"/>
            <w:noWrap/>
            <w:hideMark/>
          </w:tcPr>
          <w:p w14:paraId="61FA5243"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9730_Donald</w:t>
            </w:r>
          </w:p>
        </w:tc>
        <w:tc>
          <w:tcPr>
            <w:tcW w:w="1463" w:type="dxa"/>
            <w:noWrap/>
            <w:hideMark/>
          </w:tcPr>
          <w:p w14:paraId="5B32BDB0"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44A3F19D"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1F8587C4"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18DD6C79"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verus</w:t>
            </w:r>
          </w:p>
        </w:tc>
        <w:tc>
          <w:tcPr>
            <w:tcW w:w="1694" w:type="dxa"/>
            <w:noWrap/>
            <w:hideMark/>
          </w:tcPr>
          <w:p w14:paraId="019729A4"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A907_Susie_A</w:t>
            </w:r>
          </w:p>
        </w:tc>
        <w:tc>
          <w:tcPr>
            <w:tcW w:w="1463" w:type="dxa"/>
            <w:noWrap/>
            <w:hideMark/>
          </w:tcPr>
          <w:p w14:paraId="1F25173A"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6CF8CAB6"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3.2</w:t>
            </w:r>
          </w:p>
        </w:tc>
      </w:tr>
      <w:tr w:rsidR="00FB7365" w:rsidRPr="00FB7365" w14:paraId="15D1B520"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60B62BC4"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verus</w:t>
            </w:r>
          </w:p>
        </w:tc>
        <w:tc>
          <w:tcPr>
            <w:tcW w:w="1694" w:type="dxa"/>
            <w:noWrap/>
            <w:hideMark/>
          </w:tcPr>
          <w:p w14:paraId="47B9D592"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Clint</w:t>
            </w:r>
          </w:p>
        </w:tc>
        <w:tc>
          <w:tcPr>
            <w:tcW w:w="1463" w:type="dxa"/>
            <w:noWrap/>
            <w:hideMark/>
          </w:tcPr>
          <w:p w14:paraId="3F4313F0"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0B60A61F"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250E4C04"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291E5981"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Pan troglodytes verus</w:t>
            </w:r>
          </w:p>
        </w:tc>
        <w:tc>
          <w:tcPr>
            <w:tcW w:w="1694" w:type="dxa"/>
            <w:noWrap/>
            <w:hideMark/>
          </w:tcPr>
          <w:p w14:paraId="0C5C6B47"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X00100_Koby</w:t>
            </w:r>
          </w:p>
        </w:tc>
        <w:tc>
          <w:tcPr>
            <w:tcW w:w="1463" w:type="dxa"/>
            <w:noWrap/>
            <w:hideMark/>
          </w:tcPr>
          <w:p w14:paraId="508C4C39"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315500D9"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52A0D689"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3086FE5C"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Pongo abelii</w:t>
            </w:r>
          </w:p>
        </w:tc>
        <w:tc>
          <w:tcPr>
            <w:tcW w:w="1694" w:type="dxa"/>
            <w:noWrap/>
            <w:hideMark/>
          </w:tcPr>
          <w:p w14:paraId="45D8DF25"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A947_Elsi</w:t>
            </w:r>
          </w:p>
        </w:tc>
        <w:tc>
          <w:tcPr>
            <w:tcW w:w="1463" w:type="dxa"/>
            <w:noWrap/>
            <w:hideMark/>
          </w:tcPr>
          <w:p w14:paraId="2BF57279"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0235523E"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0.9</w:t>
            </w:r>
          </w:p>
        </w:tc>
      </w:tr>
      <w:tr w:rsidR="00FB7365" w:rsidRPr="00FB7365" w14:paraId="0DA4D30A"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7F532095"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Pongo abelii</w:t>
            </w:r>
          </w:p>
        </w:tc>
        <w:tc>
          <w:tcPr>
            <w:tcW w:w="1694" w:type="dxa"/>
            <w:noWrap/>
            <w:hideMark/>
          </w:tcPr>
          <w:p w14:paraId="3315EAAB"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A949_Dunja</w:t>
            </w:r>
          </w:p>
        </w:tc>
        <w:tc>
          <w:tcPr>
            <w:tcW w:w="1463" w:type="dxa"/>
            <w:noWrap/>
            <w:hideMark/>
          </w:tcPr>
          <w:p w14:paraId="6AD86362"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0A698876"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31AA399F"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0740D4A4"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Pongo abelii</w:t>
            </w:r>
          </w:p>
        </w:tc>
        <w:tc>
          <w:tcPr>
            <w:tcW w:w="1694" w:type="dxa"/>
            <w:noWrap/>
            <w:hideMark/>
          </w:tcPr>
          <w:p w14:paraId="5D2A5F48"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A953_Vicki</w:t>
            </w:r>
          </w:p>
        </w:tc>
        <w:tc>
          <w:tcPr>
            <w:tcW w:w="1463" w:type="dxa"/>
            <w:noWrap/>
            <w:hideMark/>
          </w:tcPr>
          <w:p w14:paraId="3D9646D7"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49287F58"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3.8</w:t>
            </w:r>
          </w:p>
        </w:tc>
      </w:tr>
      <w:tr w:rsidR="00FB7365" w:rsidRPr="00FB7365" w14:paraId="30D025A5"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6A715CC1"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Pongo abelii</w:t>
            </w:r>
          </w:p>
        </w:tc>
        <w:tc>
          <w:tcPr>
            <w:tcW w:w="1694" w:type="dxa"/>
            <w:noWrap/>
            <w:hideMark/>
          </w:tcPr>
          <w:p w14:paraId="1A0049B5"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KB4361_Dennis</w:t>
            </w:r>
          </w:p>
        </w:tc>
        <w:tc>
          <w:tcPr>
            <w:tcW w:w="1463" w:type="dxa"/>
            <w:noWrap/>
            <w:hideMark/>
          </w:tcPr>
          <w:p w14:paraId="18186652"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Locke </w:t>
            </w:r>
            <w:r w:rsidRPr="00FB7365">
              <w:rPr>
                <w:rFonts w:ascii="Calibri" w:eastAsia="Times New Roman" w:hAnsi="Calibri" w:cs="Times New Roman"/>
                <w:i/>
                <w:iCs/>
                <w:color w:val="000000"/>
                <w:sz w:val="16"/>
                <w:szCs w:val="16"/>
              </w:rPr>
              <w:t>et al</w:t>
            </w:r>
            <w:r w:rsidRPr="00FB7365">
              <w:rPr>
                <w:rFonts w:ascii="Calibri" w:eastAsia="Times New Roman" w:hAnsi="Calibri" w:cs="Times New Roman"/>
                <w:color w:val="000000"/>
                <w:sz w:val="16"/>
                <w:szCs w:val="16"/>
              </w:rPr>
              <w:t>, 2011</w:t>
            </w:r>
          </w:p>
        </w:tc>
        <w:tc>
          <w:tcPr>
            <w:tcW w:w="2166" w:type="dxa"/>
            <w:noWrap/>
            <w:hideMark/>
          </w:tcPr>
          <w:p w14:paraId="7B1A08CA"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0DCD7429"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3C40F2F3"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Pongo abelii</w:t>
            </w:r>
          </w:p>
        </w:tc>
        <w:tc>
          <w:tcPr>
            <w:tcW w:w="1694" w:type="dxa"/>
            <w:noWrap/>
            <w:hideMark/>
          </w:tcPr>
          <w:p w14:paraId="22B51D1C"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KB4661_Dolly</w:t>
            </w:r>
          </w:p>
        </w:tc>
        <w:tc>
          <w:tcPr>
            <w:tcW w:w="1463" w:type="dxa"/>
            <w:noWrap/>
            <w:hideMark/>
          </w:tcPr>
          <w:p w14:paraId="192A83EE"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Locke </w:t>
            </w:r>
            <w:r w:rsidRPr="00FB7365">
              <w:rPr>
                <w:rFonts w:ascii="Calibri" w:eastAsia="Times New Roman" w:hAnsi="Calibri" w:cs="Times New Roman"/>
                <w:i/>
                <w:iCs/>
                <w:color w:val="000000"/>
                <w:sz w:val="16"/>
                <w:szCs w:val="16"/>
              </w:rPr>
              <w:t>et al</w:t>
            </w:r>
            <w:r w:rsidRPr="00FB7365">
              <w:rPr>
                <w:rFonts w:ascii="Calibri" w:eastAsia="Times New Roman" w:hAnsi="Calibri" w:cs="Times New Roman"/>
                <w:color w:val="000000"/>
                <w:sz w:val="16"/>
                <w:szCs w:val="16"/>
              </w:rPr>
              <w:t>, 2011</w:t>
            </w:r>
          </w:p>
        </w:tc>
        <w:tc>
          <w:tcPr>
            <w:tcW w:w="2166" w:type="dxa"/>
            <w:noWrap/>
            <w:hideMark/>
          </w:tcPr>
          <w:p w14:paraId="0F140340"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30F45143"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1DEE0E6E"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Pongo abelii</w:t>
            </w:r>
          </w:p>
        </w:tc>
        <w:tc>
          <w:tcPr>
            <w:tcW w:w="1694" w:type="dxa"/>
            <w:noWrap/>
            <w:hideMark/>
          </w:tcPr>
          <w:p w14:paraId="50AC5B04"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KB5883_Likoe</w:t>
            </w:r>
          </w:p>
        </w:tc>
        <w:tc>
          <w:tcPr>
            <w:tcW w:w="1463" w:type="dxa"/>
            <w:noWrap/>
            <w:hideMark/>
          </w:tcPr>
          <w:p w14:paraId="7F2C861C"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Locke </w:t>
            </w:r>
            <w:r w:rsidRPr="00FB7365">
              <w:rPr>
                <w:rFonts w:ascii="Calibri" w:eastAsia="Times New Roman" w:hAnsi="Calibri" w:cs="Times New Roman"/>
                <w:i/>
                <w:iCs/>
                <w:color w:val="000000"/>
                <w:sz w:val="16"/>
                <w:szCs w:val="16"/>
              </w:rPr>
              <w:t>et al</w:t>
            </w:r>
            <w:r w:rsidRPr="00FB7365">
              <w:rPr>
                <w:rFonts w:ascii="Calibri" w:eastAsia="Times New Roman" w:hAnsi="Calibri" w:cs="Times New Roman"/>
                <w:color w:val="000000"/>
                <w:sz w:val="16"/>
                <w:szCs w:val="16"/>
              </w:rPr>
              <w:t>, 2011</w:t>
            </w:r>
          </w:p>
        </w:tc>
        <w:tc>
          <w:tcPr>
            <w:tcW w:w="2166" w:type="dxa"/>
            <w:noWrap/>
            <w:hideMark/>
          </w:tcPr>
          <w:p w14:paraId="6A21E252"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69D1B88A"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27DE3947"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Pongo abelii</w:t>
            </w:r>
          </w:p>
        </w:tc>
        <w:tc>
          <w:tcPr>
            <w:tcW w:w="1694" w:type="dxa"/>
            <w:noWrap/>
            <w:hideMark/>
          </w:tcPr>
          <w:p w14:paraId="13482CA4"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KB9258_Bubbles</w:t>
            </w:r>
          </w:p>
        </w:tc>
        <w:tc>
          <w:tcPr>
            <w:tcW w:w="1463" w:type="dxa"/>
            <w:noWrap/>
            <w:hideMark/>
          </w:tcPr>
          <w:p w14:paraId="52E54CDE"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Locke </w:t>
            </w:r>
            <w:r w:rsidRPr="00FB7365">
              <w:rPr>
                <w:rFonts w:ascii="Calibri" w:eastAsia="Times New Roman" w:hAnsi="Calibri" w:cs="Times New Roman"/>
                <w:i/>
                <w:iCs/>
                <w:color w:val="000000"/>
                <w:sz w:val="16"/>
                <w:szCs w:val="16"/>
              </w:rPr>
              <w:t>et al</w:t>
            </w:r>
            <w:r w:rsidRPr="00FB7365">
              <w:rPr>
                <w:rFonts w:ascii="Calibri" w:eastAsia="Times New Roman" w:hAnsi="Calibri" w:cs="Times New Roman"/>
                <w:color w:val="000000"/>
                <w:sz w:val="16"/>
                <w:szCs w:val="16"/>
              </w:rPr>
              <w:t>, 2011</w:t>
            </w:r>
          </w:p>
        </w:tc>
        <w:tc>
          <w:tcPr>
            <w:tcW w:w="2166" w:type="dxa"/>
            <w:noWrap/>
            <w:hideMark/>
          </w:tcPr>
          <w:p w14:paraId="41C2D0D1"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14757C7C"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2DA18570"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Pongo abelii</w:t>
            </w:r>
          </w:p>
        </w:tc>
        <w:tc>
          <w:tcPr>
            <w:tcW w:w="1694" w:type="dxa"/>
            <w:noWrap/>
            <w:hideMark/>
          </w:tcPr>
          <w:p w14:paraId="2888E478"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SB550_Sibu</w:t>
            </w:r>
          </w:p>
        </w:tc>
        <w:tc>
          <w:tcPr>
            <w:tcW w:w="1463" w:type="dxa"/>
            <w:noWrap/>
            <w:hideMark/>
          </w:tcPr>
          <w:p w14:paraId="26B18DB6"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049648DA"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49EDB0B9"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7A3557BE"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Pongo pygmaeus</w:t>
            </w:r>
          </w:p>
        </w:tc>
        <w:tc>
          <w:tcPr>
            <w:tcW w:w="1694" w:type="dxa"/>
            <w:noWrap/>
            <w:hideMark/>
          </w:tcPr>
          <w:p w14:paraId="6B7404CA"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A939_Nonja</w:t>
            </w:r>
          </w:p>
        </w:tc>
        <w:tc>
          <w:tcPr>
            <w:tcW w:w="1463" w:type="dxa"/>
            <w:noWrap/>
            <w:hideMark/>
          </w:tcPr>
          <w:p w14:paraId="5CE8A175"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6386EAE1"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2CA9EFA1"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3EA19421"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Pongo pygmaeus</w:t>
            </w:r>
          </w:p>
        </w:tc>
        <w:tc>
          <w:tcPr>
            <w:tcW w:w="1694" w:type="dxa"/>
            <w:noWrap/>
            <w:hideMark/>
          </w:tcPr>
          <w:p w14:paraId="57BC978B"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A942_Gusti</w:t>
            </w:r>
          </w:p>
        </w:tc>
        <w:tc>
          <w:tcPr>
            <w:tcW w:w="1463" w:type="dxa"/>
            <w:noWrap/>
            <w:hideMark/>
          </w:tcPr>
          <w:p w14:paraId="790E9C5D"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40919911"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1.2</w:t>
            </w:r>
          </w:p>
        </w:tc>
      </w:tr>
      <w:tr w:rsidR="00FB7365" w:rsidRPr="00FB7365" w14:paraId="2F108DEE"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0E5AADC9"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Pongo pygmaeus</w:t>
            </w:r>
          </w:p>
        </w:tc>
        <w:tc>
          <w:tcPr>
            <w:tcW w:w="1694" w:type="dxa"/>
            <w:noWrap/>
            <w:hideMark/>
          </w:tcPr>
          <w:p w14:paraId="47C9B7A2"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A943_Tilda</w:t>
            </w:r>
          </w:p>
        </w:tc>
        <w:tc>
          <w:tcPr>
            <w:tcW w:w="1463" w:type="dxa"/>
            <w:noWrap/>
            <w:hideMark/>
          </w:tcPr>
          <w:p w14:paraId="2096A3DC"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4E18F8E0"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2783328C"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2921B429"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Pongo pygmaeus</w:t>
            </w:r>
          </w:p>
        </w:tc>
        <w:tc>
          <w:tcPr>
            <w:tcW w:w="1694" w:type="dxa"/>
            <w:noWrap/>
            <w:hideMark/>
          </w:tcPr>
          <w:p w14:paraId="0D09546D"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A944_Napoleon</w:t>
            </w:r>
          </w:p>
        </w:tc>
        <w:tc>
          <w:tcPr>
            <w:tcW w:w="1463" w:type="dxa"/>
            <w:noWrap/>
            <w:hideMark/>
          </w:tcPr>
          <w:p w14:paraId="39F890AC"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GAGP</w:t>
            </w:r>
          </w:p>
        </w:tc>
        <w:tc>
          <w:tcPr>
            <w:tcW w:w="2166" w:type="dxa"/>
            <w:noWrap/>
            <w:hideMark/>
          </w:tcPr>
          <w:p w14:paraId="0FD2DD5F"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6493732A"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6F36DEB4"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Pongo pygmaeus</w:t>
            </w:r>
          </w:p>
        </w:tc>
        <w:tc>
          <w:tcPr>
            <w:tcW w:w="1694" w:type="dxa"/>
            <w:noWrap/>
            <w:hideMark/>
          </w:tcPr>
          <w:p w14:paraId="270A81EC"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KB4204_Dinah</w:t>
            </w:r>
          </w:p>
        </w:tc>
        <w:tc>
          <w:tcPr>
            <w:tcW w:w="1463" w:type="dxa"/>
            <w:noWrap/>
            <w:hideMark/>
          </w:tcPr>
          <w:p w14:paraId="59270F2D"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Locke </w:t>
            </w:r>
            <w:r w:rsidRPr="00FB7365">
              <w:rPr>
                <w:rFonts w:ascii="Calibri" w:eastAsia="Times New Roman" w:hAnsi="Calibri" w:cs="Times New Roman"/>
                <w:i/>
                <w:iCs/>
                <w:color w:val="000000"/>
                <w:sz w:val="16"/>
                <w:szCs w:val="16"/>
              </w:rPr>
              <w:t>et al</w:t>
            </w:r>
            <w:r w:rsidRPr="00FB7365">
              <w:rPr>
                <w:rFonts w:ascii="Calibri" w:eastAsia="Times New Roman" w:hAnsi="Calibri" w:cs="Times New Roman"/>
                <w:color w:val="000000"/>
                <w:sz w:val="16"/>
                <w:szCs w:val="16"/>
              </w:rPr>
              <w:t>, 2011</w:t>
            </w:r>
          </w:p>
        </w:tc>
        <w:tc>
          <w:tcPr>
            <w:tcW w:w="2166" w:type="dxa"/>
            <w:noWrap/>
            <w:hideMark/>
          </w:tcPr>
          <w:p w14:paraId="4A7E2663"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71959800"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07B5EBE0"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Pongo pygmaeus</w:t>
            </w:r>
          </w:p>
        </w:tc>
        <w:tc>
          <w:tcPr>
            <w:tcW w:w="1694" w:type="dxa"/>
            <w:noWrap/>
            <w:hideMark/>
          </w:tcPr>
          <w:p w14:paraId="6926AD24"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KB5404_Billy</w:t>
            </w:r>
          </w:p>
        </w:tc>
        <w:tc>
          <w:tcPr>
            <w:tcW w:w="1463" w:type="dxa"/>
            <w:noWrap/>
            <w:hideMark/>
          </w:tcPr>
          <w:p w14:paraId="0BCD23D6"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Locke </w:t>
            </w:r>
            <w:r w:rsidRPr="00FB7365">
              <w:rPr>
                <w:rFonts w:ascii="Calibri" w:eastAsia="Times New Roman" w:hAnsi="Calibri" w:cs="Times New Roman"/>
                <w:i/>
                <w:iCs/>
                <w:color w:val="000000"/>
                <w:sz w:val="16"/>
                <w:szCs w:val="16"/>
              </w:rPr>
              <w:t>et al</w:t>
            </w:r>
            <w:r w:rsidRPr="00FB7365">
              <w:rPr>
                <w:rFonts w:ascii="Calibri" w:eastAsia="Times New Roman" w:hAnsi="Calibri" w:cs="Times New Roman"/>
                <w:color w:val="000000"/>
                <w:sz w:val="16"/>
                <w:szCs w:val="16"/>
              </w:rPr>
              <w:t>, 2011</w:t>
            </w:r>
          </w:p>
        </w:tc>
        <w:tc>
          <w:tcPr>
            <w:tcW w:w="2166" w:type="dxa"/>
            <w:noWrap/>
            <w:hideMark/>
          </w:tcPr>
          <w:p w14:paraId="57E46F7B"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56AD5FA9"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12F51B6F"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Pongo pygmaeus</w:t>
            </w:r>
          </w:p>
        </w:tc>
        <w:tc>
          <w:tcPr>
            <w:tcW w:w="1694" w:type="dxa"/>
            <w:noWrap/>
            <w:hideMark/>
          </w:tcPr>
          <w:p w14:paraId="602A264C"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KB5405_Louis</w:t>
            </w:r>
          </w:p>
        </w:tc>
        <w:tc>
          <w:tcPr>
            <w:tcW w:w="1463" w:type="dxa"/>
            <w:noWrap/>
            <w:hideMark/>
          </w:tcPr>
          <w:p w14:paraId="4C0C1B8F"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Locke </w:t>
            </w:r>
            <w:r w:rsidRPr="00FB7365">
              <w:rPr>
                <w:rFonts w:ascii="Calibri" w:eastAsia="Times New Roman" w:hAnsi="Calibri" w:cs="Times New Roman"/>
                <w:i/>
                <w:iCs/>
                <w:color w:val="000000"/>
                <w:sz w:val="16"/>
                <w:szCs w:val="16"/>
              </w:rPr>
              <w:t>et al</w:t>
            </w:r>
            <w:r w:rsidRPr="00FB7365">
              <w:rPr>
                <w:rFonts w:ascii="Calibri" w:eastAsia="Times New Roman" w:hAnsi="Calibri" w:cs="Times New Roman"/>
                <w:color w:val="000000"/>
                <w:sz w:val="16"/>
                <w:szCs w:val="16"/>
              </w:rPr>
              <w:t>, 2011</w:t>
            </w:r>
          </w:p>
        </w:tc>
        <w:tc>
          <w:tcPr>
            <w:tcW w:w="2166" w:type="dxa"/>
            <w:noWrap/>
            <w:hideMark/>
          </w:tcPr>
          <w:p w14:paraId="078A10A6"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7D1FD54E" w14:textId="77777777" w:rsidTr="00FB7365">
        <w:trPr>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543BA871"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Pongo pygmaeus</w:t>
            </w:r>
          </w:p>
        </w:tc>
        <w:tc>
          <w:tcPr>
            <w:tcW w:w="1694" w:type="dxa"/>
            <w:noWrap/>
            <w:hideMark/>
          </w:tcPr>
          <w:p w14:paraId="0FB9CCEC"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KB5406_Doris</w:t>
            </w:r>
          </w:p>
        </w:tc>
        <w:tc>
          <w:tcPr>
            <w:tcW w:w="1463" w:type="dxa"/>
            <w:noWrap/>
            <w:hideMark/>
          </w:tcPr>
          <w:p w14:paraId="65F7335A"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Locke </w:t>
            </w:r>
            <w:r w:rsidRPr="00FB7365">
              <w:rPr>
                <w:rFonts w:ascii="Calibri" w:eastAsia="Times New Roman" w:hAnsi="Calibri" w:cs="Times New Roman"/>
                <w:i/>
                <w:iCs/>
                <w:color w:val="000000"/>
                <w:sz w:val="16"/>
                <w:szCs w:val="16"/>
              </w:rPr>
              <w:t>et al</w:t>
            </w:r>
            <w:r w:rsidRPr="00FB7365">
              <w:rPr>
                <w:rFonts w:ascii="Calibri" w:eastAsia="Times New Roman" w:hAnsi="Calibri" w:cs="Times New Roman"/>
                <w:color w:val="000000"/>
                <w:sz w:val="16"/>
                <w:szCs w:val="16"/>
              </w:rPr>
              <w:t>, 2011</w:t>
            </w:r>
          </w:p>
        </w:tc>
        <w:tc>
          <w:tcPr>
            <w:tcW w:w="2166" w:type="dxa"/>
            <w:noWrap/>
            <w:hideMark/>
          </w:tcPr>
          <w:p w14:paraId="5779F7AF" w14:textId="77777777" w:rsidR="00FB7365" w:rsidRPr="00FB7365" w:rsidRDefault="00FB7365"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p>
        </w:tc>
      </w:tr>
      <w:tr w:rsidR="00FB7365" w:rsidRPr="00FB7365" w14:paraId="50C890EF" w14:textId="77777777" w:rsidTr="00FB736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255" w:type="dxa"/>
            <w:noWrap/>
            <w:hideMark/>
          </w:tcPr>
          <w:p w14:paraId="4946FE48" w14:textId="77777777" w:rsidR="00FB7365" w:rsidRPr="00FB7365" w:rsidRDefault="00FB7365" w:rsidP="00F973E2">
            <w:pPr>
              <w:jc w:val="both"/>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Pongo pygmaeus</w:t>
            </w:r>
          </w:p>
        </w:tc>
        <w:tc>
          <w:tcPr>
            <w:tcW w:w="1694" w:type="dxa"/>
            <w:noWrap/>
            <w:hideMark/>
          </w:tcPr>
          <w:p w14:paraId="4395EE31"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KB5543_Baldy</w:t>
            </w:r>
          </w:p>
        </w:tc>
        <w:tc>
          <w:tcPr>
            <w:tcW w:w="1463" w:type="dxa"/>
            <w:noWrap/>
            <w:hideMark/>
          </w:tcPr>
          <w:p w14:paraId="69DFA610"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B7365">
              <w:rPr>
                <w:rFonts w:ascii="Calibri" w:eastAsia="Times New Roman" w:hAnsi="Calibri" w:cs="Times New Roman"/>
                <w:color w:val="000000"/>
                <w:sz w:val="16"/>
                <w:szCs w:val="16"/>
              </w:rPr>
              <w:t xml:space="preserve">Locke </w:t>
            </w:r>
            <w:r w:rsidRPr="00FB7365">
              <w:rPr>
                <w:rFonts w:ascii="Calibri" w:eastAsia="Times New Roman" w:hAnsi="Calibri" w:cs="Times New Roman"/>
                <w:i/>
                <w:iCs/>
                <w:color w:val="000000"/>
                <w:sz w:val="16"/>
                <w:szCs w:val="16"/>
              </w:rPr>
              <w:t>et al</w:t>
            </w:r>
            <w:r w:rsidRPr="00FB7365">
              <w:rPr>
                <w:rFonts w:ascii="Calibri" w:eastAsia="Times New Roman" w:hAnsi="Calibri" w:cs="Times New Roman"/>
                <w:color w:val="000000"/>
                <w:sz w:val="16"/>
                <w:szCs w:val="16"/>
              </w:rPr>
              <w:t>, 2011</w:t>
            </w:r>
          </w:p>
        </w:tc>
        <w:tc>
          <w:tcPr>
            <w:tcW w:w="2166" w:type="dxa"/>
            <w:noWrap/>
            <w:hideMark/>
          </w:tcPr>
          <w:p w14:paraId="43F2B2F7" w14:textId="77777777" w:rsidR="00FB7365" w:rsidRPr="00FB7365" w:rsidRDefault="00FB736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p>
        </w:tc>
      </w:tr>
    </w:tbl>
    <w:p w14:paraId="2F118058" w14:textId="77777777" w:rsidR="005F0BB2" w:rsidRDefault="005F0BB2" w:rsidP="008C4B3F">
      <w:pPr>
        <w:rPr>
          <w:rFonts w:ascii="Helvetica Neue" w:hAnsi="Helvetica Neue"/>
        </w:rPr>
      </w:pPr>
    </w:p>
    <w:p w14:paraId="4E446C9F" w14:textId="32142DBA" w:rsidR="000D724C" w:rsidRDefault="005F0BB2" w:rsidP="008C4B3F">
      <w:pPr>
        <w:rPr>
          <w:rFonts w:ascii="Helvetica Neue" w:hAnsi="Helvetica Neue"/>
        </w:rPr>
      </w:pPr>
      <w:r w:rsidRPr="008C4B3F">
        <w:rPr>
          <w:rFonts w:ascii="Helvetica Neue" w:hAnsi="Helvetica Neue"/>
          <w:b/>
        </w:rPr>
        <w:t>Table 1.</w:t>
      </w:r>
      <w:r>
        <w:rPr>
          <w:rFonts w:ascii="Helvetica Neue" w:hAnsi="Helvetica Neue"/>
          <w:b/>
        </w:rPr>
        <w:t>3</w:t>
      </w:r>
      <w:r w:rsidRPr="008C4B3F">
        <w:rPr>
          <w:rFonts w:ascii="Helvetica Neue" w:hAnsi="Helvetica Neue"/>
          <w:b/>
        </w:rPr>
        <w:t xml:space="preserve">: </w:t>
      </w:r>
      <w:r>
        <w:rPr>
          <w:rFonts w:ascii="Helvetica Neue" w:hAnsi="Helvetica Neue"/>
          <w:b/>
        </w:rPr>
        <w:t>Coverage of i</w:t>
      </w:r>
      <w:r w:rsidRPr="008C4B3F">
        <w:rPr>
          <w:rFonts w:ascii="Helvetica Neue" w:hAnsi="Helvetica Neue"/>
          <w:b/>
        </w:rPr>
        <w:t>ndividuals assessed in this study.</w:t>
      </w:r>
      <w:r w:rsidR="000D724C">
        <w:rPr>
          <w:rFonts w:ascii="Helvetica Neue" w:hAnsi="Helvetica Neue"/>
          <w:b/>
        </w:rPr>
        <w:t xml:space="preserve"> Coverage calculations are shown for bwa and mrsfast kmer mappings. </w:t>
      </w:r>
    </w:p>
    <w:tbl>
      <w:tblPr>
        <w:tblStyle w:val="LightShading"/>
        <w:tblW w:w="0" w:type="auto"/>
        <w:jc w:val="center"/>
        <w:tblLook w:val="04A0" w:firstRow="1" w:lastRow="0" w:firstColumn="1" w:lastColumn="0" w:noHBand="0" w:noVBand="1"/>
      </w:tblPr>
      <w:tblGrid>
        <w:gridCol w:w="3744"/>
        <w:gridCol w:w="1138"/>
        <w:gridCol w:w="1211"/>
      </w:tblGrid>
      <w:tr w:rsidR="000D724C" w:rsidRPr="000D724C" w14:paraId="0A8FCB0E" w14:textId="77777777" w:rsidTr="00C25C21">
        <w:trPr>
          <w:cnfStyle w:val="100000000000" w:firstRow="1" w:lastRow="0" w:firstColumn="0" w:lastColumn="0" w:oddVBand="0" w:evenVBand="0" w:oddHBand="0"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FF93676"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indiv</w:t>
            </w:r>
          </w:p>
        </w:tc>
        <w:tc>
          <w:tcPr>
            <w:tcW w:w="0" w:type="auto"/>
            <w:noWrap/>
            <w:vAlign w:val="center"/>
            <w:hideMark/>
          </w:tcPr>
          <w:p w14:paraId="76AB2F9F" w14:textId="5C24C768" w:rsidR="000D724C" w:rsidRPr="008C4B3F" w:rsidRDefault="000D724C" w:rsidP="00C25C2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Pr>
                <w:rFonts w:ascii="Calibri" w:eastAsia="Times New Roman" w:hAnsi="Calibri" w:cs="Times New Roman"/>
                <w:color w:val="000000"/>
                <w:sz w:val="16"/>
                <w:szCs w:val="16"/>
              </w:rPr>
              <w:t>b</w:t>
            </w:r>
            <w:r w:rsidRPr="008C4B3F">
              <w:rPr>
                <w:rFonts w:ascii="Calibri" w:eastAsia="Times New Roman" w:hAnsi="Calibri" w:cs="Times New Roman"/>
                <w:color w:val="000000"/>
                <w:sz w:val="16"/>
                <w:szCs w:val="16"/>
              </w:rPr>
              <w:t>wa</w:t>
            </w:r>
            <w:r>
              <w:rPr>
                <w:rFonts w:ascii="Calibri" w:eastAsia="Times New Roman" w:hAnsi="Calibri" w:cs="Times New Roman"/>
                <w:color w:val="000000"/>
                <w:sz w:val="16"/>
                <w:szCs w:val="16"/>
              </w:rPr>
              <w:t xml:space="preserve"> </w:t>
            </w:r>
            <w:r w:rsidRPr="008C4B3F">
              <w:rPr>
                <w:rFonts w:ascii="Calibri" w:eastAsia="Times New Roman" w:hAnsi="Calibri" w:cs="Times New Roman"/>
                <w:color w:val="000000"/>
                <w:sz w:val="16"/>
                <w:szCs w:val="16"/>
              </w:rPr>
              <w:t>coverage</w:t>
            </w:r>
          </w:p>
        </w:tc>
        <w:tc>
          <w:tcPr>
            <w:tcW w:w="0" w:type="auto"/>
            <w:noWrap/>
            <w:vAlign w:val="center"/>
            <w:hideMark/>
          </w:tcPr>
          <w:p w14:paraId="204ED00A" w14:textId="79318424" w:rsidR="000D724C" w:rsidRPr="008C4B3F" w:rsidRDefault="000D724C" w:rsidP="00C25C21">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Pr>
                <w:rFonts w:ascii="Calibri" w:eastAsia="Times New Roman" w:hAnsi="Calibri" w:cs="Times New Roman"/>
                <w:color w:val="000000"/>
                <w:sz w:val="16"/>
                <w:szCs w:val="16"/>
              </w:rPr>
              <w:t>kmer-</w:t>
            </w:r>
            <w:r w:rsidRPr="008C4B3F">
              <w:rPr>
                <w:rFonts w:ascii="Calibri" w:eastAsia="Times New Roman" w:hAnsi="Calibri" w:cs="Times New Roman"/>
                <w:color w:val="000000"/>
                <w:sz w:val="16"/>
                <w:szCs w:val="16"/>
              </w:rPr>
              <w:t>coverage</w:t>
            </w:r>
          </w:p>
        </w:tc>
      </w:tr>
      <w:tr w:rsidR="000D724C" w:rsidRPr="000D724C" w14:paraId="674C09AB"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6D8D23"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Denisova_30x</w:t>
            </w:r>
          </w:p>
        </w:tc>
        <w:tc>
          <w:tcPr>
            <w:tcW w:w="0" w:type="auto"/>
            <w:noWrap/>
            <w:vAlign w:val="center"/>
            <w:hideMark/>
          </w:tcPr>
          <w:p w14:paraId="0ACC4246"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w:t>
            </w:r>
          </w:p>
        </w:tc>
        <w:tc>
          <w:tcPr>
            <w:tcW w:w="0" w:type="auto"/>
            <w:noWrap/>
            <w:vAlign w:val="center"/>
            <w:hideMark/>
          </w:tcPr>
          <w:p w14:paraId="591720A4"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23.464668</w:t>
            </w:r>
          </w:p>
        </w:tc>
      </w:tr>
      <w:tr w:rsidR="000D724C" w:rsidRPr="000D724C" w14:paraId="2E4A1F7A"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B1BDA02"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Gorilla_beringei_graueri-9732_Mkubwa</w:t>
            </w:r>
          </w:p>
        </w:tc>
        <w:tc>
          <w:tcPr>
            <w:tcW w:w="0" w:type="auto"/>
            <w:noWrap/>
            <w:vAlign w:val="center"/>
            <w:hideMark/>
          </w:tcPr>
          <w:p w14:paraId="2687665B"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15.22</w:t>
            </w:r>
          </w:p>
        </w:tc>
        <w:tc>
          <w:tcPr>
            <w:tcW w:w="0" w:type="auto"/>
            <w:noWrap/>
            <w:vAlign w:val="center"/>
            <w:hideMark/>
          </w:tcPr>
          <w:p w14:paraId="336E6CA1"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7.5223</w:t>
            </w:r>
          </w:p>
        </w:tc>
      </w:tr>
      <w:tr w:rsidR="000D724C" w:rsidRPr="000D724C" w14:paraId="35A5DDBC"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A64DA1"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Gorilla_beringei_graueri-A929_Kaisi</w:t>
            </w:r>
          </w:p>
        </w:tc>
        <w:tc>
          <w:tcPr>
            <w:tcW w:w="0" w:type="auto"/>
            <w:noWrap/>
            <w:vAlign w:val="center"/>
            <w:hideMark/>
          </w:tcPr>
          <w:p w14:paraId="42FD102D"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27.095</w:t>
            </w:r>
          </w:p>
        </w:tc>
        <w:tc>
          <w:tcPr>
            <w:tcW w:w="0" w:type="auto"/>
            <w:noWrap/>
            <w:vAlign w:val="center"/>
            <w:hideMark/>
          </w:tcPr>
          <w:p w14:paraId="01625D67"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15.252012</w:t>
            </w:r>
          </w:p>
        </w:tc>
      </w:tr>
      <w:tr w:rsidR="000D724C" w:rsidRPr="000D724C" w14:paraId="19295031"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83A4F"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Gorilla_gorilla_dielhi-B646_Nyango</w:t>
            </w:r>
          </w:p>
        </w:tc>
        <w:tc>
          <w:tcPr>
            <w:tcW w:w="0" w:type="auto"/>
            <w:noWrap/>
            <w:vAlign w:val="center"/>
            <w:hideMark/>
          </w:tcPr>
          <w:p w14:paraId="0321B2CF"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19.3176</w:t>
            </w:r>
          </w:p>
        </w:tc>
        <w:tc>
          <w:tcPr>
            <w:tcW w:w="0" w:type="auto"/>
            <w:noWrap/>
            <w:vAlign w:val="center"/>
            <w:hideMark/>
          </w:tcPr>
          <w:p w14:paraId="3ED554F7"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14.538121</w:t>
            </w:r>
          </w:p>
        </w:tc>
      </w:tr>
      <w:tr w:rsidR="000D724C" w:rsidRPr="000D724C" w14:paraId="6F5FB588"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0F624B7"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Gorilla_gorilla_gorilla-B642_Akiba_Beri</w:t>
            </w:r>
          </w:p>
        </w:tc>
        <w:tc>
          <w:tcPr>
            <w:tcW w:w="0" w:type="auto"/>
            <w:noWrap/>
            <w:vAlign w:val="center"/>
            <w:hideMark/>
          </w:tcPr>
          <w:p w14:paraId="5DEB742B"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17.2405</w:t>
            </w:r>
          </w:p>
        </w:tc>
        <w:tc>
          <w:tcPr>
            <w:tcW w:w="0" w:type="auto"/>
            <w:noWrap/>
            <w:vAlign w:val="center"/>
            <w:hideMark/>
          </w:tcPr>
          <w:p w14:paraId="2CD480D8"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12.863963</w:t>
            </w:r>
          </w:p>
        </w:tc>
      </w:tr>
      <w:tr w:rsidR="000D724C" w:rsidRPr="000D724C" w14:paraId="2308D96F"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C42528"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Gorilla_gorilla_gorilla-B643_Choomba</w:t>
            </w:r>
          </w:p>
        </w:tc>
        <w:tc>
          <w:tcPr>
            <w:tcW w:w="0" w:type="auto"/>
            <w:noWrap/>
            <w:vAlign w:val="center"/>
            <w:hideMark/>
          </w:tcPr>
          <w:p w14:paraId="10D24806"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18.8362</w:t>
            </w:r>
          </w:p>
        </w:tc>
        <w:tc>
          <w:tcPr>
            <w:tcW w:w="0" w:type="auto"/>
            <w:noWrap/>
            <w:vAlign w:val="center"/>
            <w:hideMark/>
          </w:tcPr>
          <w:p w14:paraId="6E21D582"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13.976078</w:t>
            </w:r>
          </w:p>
        </w:tc>
      </w:tr>
      <w:tr w:rsidR="000D724C" w:rsidRPr="000D724C" w14:paraId="5A2B2FF2"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8A3EE2"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Gorilla_gorilla_gorilla-B644_Paki</w:t>
            </w:r>
          </w:p>
        </w:tc>
        <w:tc>
          <w:tcPr>
            <w:tcW w:w="0" w:type="auto"/>
            <w:noWrap/>
            <w:vAlign w:val="center"/>
            <w:hideMark/>
          </w:tcPr>
          <w:p w14:paraId="439B297C"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18.7551</w:t>
            </w:r>
          </w:p>
        </w:tc>
        <w:tc>
          <w:tcPr>
            <w:tcW w:w="0" w:type="auto"/>
            <w:noWrap/>
            <w:vAlign w:val="center"/>
            <w:hideMark/>
          </w:tcPr>
          <w:p w14:paraId="32935B88"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13.912575</w:t>
            </w:r>
          </w:p>
        </w:tc>
      </w:tr>
      <w:tr w:rsidR="000D724C" w:rsidRPr="000D724C" w14:paraId="6163FA9D"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DB31F4"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Gorilla_gorilla_gorilla-B647_Anthal</w:t>
            </w:r>
          </w:p>
        </w:tc>
        <w:tc>
          <w:tcPr>
            <w:tcW w:w="0" w:type="auto"/>
            <w:noWrap/>
            <w:vAlign w:val="center"/>
            <w:hideMark/>
          </w:tcPr>
          <w:p w14:paraId="05182BB8"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17.8673</w:t>
            </w:r>
          </w:p>
        </w:tc>
        <w:tc>
          <w:tcPr>
            <w:tcW w:w="0" w:type="auto"/>
            <w:noWrap/>
            <w:vAlign w:val="center"/>
            <w:hideMark/>
          </w:tcPr>
          <w:p w14:paraId="0B51EFAA"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13.23363</w:t>
            </w:r>
          </w:p>
        </w:tc>
      </w:tr>
      <w:tr w:rsidR="000D724C" w:rsidRPr="000D724C" w14:paraId="33718B02"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392392B"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Gorilla_gorilla_gorilla-B650_Katie</w:t>
            </w:r>
          </w:p>
        </w:tc>
        <w:tc>
          <w:tcPr>
            <w:tcW w:w="0" w:type="auto"/>
            <w:noWrap/>
            <w:vAlign w:val="center"/>
            <w:hideMark/>
          </w:tcPr>
          <w:p w14:paraId="2BA8022F"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16.4672</w:t>
            </w:r>
          </w:p>
        </w:tc>
        <w:tc>
          <w:tcPr>
            <w:tcW w:w="0" w:type="auto"/>
            <w:noWrap/>
            <w:vAlign w:val="center"/>
            <w:hideMark/>
          </w:tcPr>
          <w:p w14:paraId="67689D90"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12.118194</w:t>
            </w:r>
          </w:p>
        </w:tc>
      </w:tr>
      <w:tr w:rsidR="000D724C" w:rsidRPr="000D724C" w14:paraId="43C63752"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EEA292"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Gorilla_gorilla_gorilla-9749_Kowali</w:t>
            </w:r>
          </w:p>
        </w:tc>
        <w:tc>
          <w:tcPr>
            <w:tcW w:w="0" w:type="auto"/>
            <w:noWrap/>
            <w:vAlign w:val="center"/>
            <w:hideMark/>
          </w:tcPr>
          <w:p w14:paraId="4EDF8285"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16.1971</w:t>
            </w:r>
          </w:p>
        </w:tc>
        <w:tc>
          <w:tcPr>
            <w:tcW w:w="0" w:type="auto"/>
            <w:noWrap/>
            <w:vAlign w:val="center"/>
            <w:hideMark/>
          </w:tcPr>
          <w:p w14:paraId="6F9F0D18"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11.872634</w:t>
            </w:r>
          </w:p>
        </w:tc>
      </w:tr>
      <w:tr w:rsidR="000D724C" w:rsidRPr="000D724C" w14:paraId="62A87C60"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452A52"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Gorilla_gorilla_gorilla-9750_Azizi</w:t>
            </w:r>
          </w:p>
        </w:tc>
        <w:tc>
          <w:tcPr>
            <w:tcW w:w="0" w:type="auto"/>
            <w:noWrap/>
            <w:vAlign w:val="center"/>
            <w:hideMark/>
          </w:tcPr>
          <w:p w14:paraId="467543FC"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16.0982</w:t>
            </w:r>
          </w:p>
        </w:tc>
        <w:tc>
          <w:tcPr>
            <w:tcW w:w="0" w:type="auto"/>
            <w:noWrap/>
            <w:vAlign w:val="center"/>
            <w:hideMark/>
          </w:tcPr>
          <w:p w14:paraId="1BBDFD3B"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9.904</w:t>
            </w:r>
          </w:p>
        </w:tc>
      </w:tr>
      <w:tr w:rsidR="000D724C" w:rsidRPr="000D724C" w14:paraId="29227F5C"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4B854B3"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Gorilla_gorilla_gorilla-9751_Bulera</w:t>
            </w:r>
          </w:p>
        </w:tc>
        <w:tc>
          <w:tcPr>
            <w:tcW w:w="0" w:type="auto"/>
            <w:noWrap/>
            <w:vAlign w:val="center"/>
            <w:hideMark/>
          </w:tcPr>
          <w:p w14:paraId="5E965175"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16.1769</w:t>
            </w:r>
          </w:p>
        </w:tc>
        <w:tc>
          <w:tcPr>
            <w:tcW w:w="0" w:type="auto"/>
            <w:noWrap/>
            <w:vAlign w:val="center"/>
            <w:hideMark/>
          </w:tcPr>
          <w:p w14:paraId="47BFEE37"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11.951256</w:t>
            </w:r>
          </w:p>
        </w:tc>
      </w:tr>
      <w:tr w:rsidR="000D724C" w:rsidRPr="000D724C" w14:paraId="70973700"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7CBBEC"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Gorilla_gorilla_gorilla-9752_Suzie</w:t>
            </w:r>
          </w:p>
        </w:tc>
        <w:tc>
          <w:tcPr>
            <w:tcW w:w="0" w:type="auto"/>
            <w:noWrap/>
            <w:vAlign w:val="center"/>
            <w:hideMark/>
          </w:tcPr>
          <w:p w14:paraId="6B421BDB"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16.4371</w:t>
            </w:r>
          </w:p>
        </w:tc>
        <w:tc>
          <w:tcPr>
            <w:tcW w:w="0" w:type="auto"/>
            <w:noWrap/>
            <w:vAlign w:val="center"/>
            <w:hideMark/>
          </w:tcPr>
          <w:p w14:paraId="62339991"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12.025414</w:t>
            </w:r>
          </w:p>
        </w:tc>
      </w:tr>
      <w:tr w:rsidR="000D724C" w:rsidRPr="000D724C" w14:paraId="3598719C"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425E758"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Gorilla_gorilla_gorilla-9753_Kokomo</w:t>
            </w:r>
          </w:p>
        </w:tc>
        <w:tc>
          <w:tcPr>
            <w:tcW w:w="0" w:type="auto"/>
            <w:noWrap/>
            <w:vAlign w:val="center"/>
            <w:hideMark/>
          </w:tcPr>
          <w:p w14:paraId="6D290DFB"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13.4676</w:t>
            </w:r>
          </w:p>
        </w:tc>
        <w:tc>
          <w:tcPr>
            <w:tcW w:w="0" w:type="auto"/>
            <w:noWrap/>
            <w:vAlign w:val="center"/>
            <w:hideMark/>
          </w:tcPr>
          <w:p w14:paraId="5B0A4F7E"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9.667402</w:t>
            </w:r>
          </w:p>
        </w:tc>
      </w:tr>
      <w:tr w:rsidR="000D724C" w:rsidRPr="000D724C" w14:paraId="19896EA3"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44B4989"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Gorilla_gorilla_gorilla-A932_Mimi</w:t>
            </w:r>
          </w:p>
        </w:tc>
        <w:tc>
          <w:tcPr>
            <w:tcW w:w="0" w:type="auto"/>
            <w:noWrap/>
            <w:vAlign w:val="center"/>
            <w:hideMark/>
          </w:tcPr>
          <w:p w14:paraId="4750DAC5"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24.7175</w:t>
            </w:r>
          </w:p>
        </w:tc>
        <w:tc>
          <w:tcPr>
            <w:tcW w:w="0" w:type="auto"/>
            <w:noWrap/>
            <w:vAlign w:val="center"/>
            <w:hideMark/>
          </w:tcPr>
          <w:p w14:paraId="03E594C8"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1.833891</w:t>
            </w:r>
          </w:p>
        </w:tc>
      </w:tr>
      <w:tr w:rsidR="000D724C" w:rsidRPr="000D724C" w14:paraId="0655B514"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8661C9C"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Gorilla_gorilla_gorilla-A933_Dian</w:t>
            </w:r>
          </w:p>
        </w:tc>
        <w:tc>
          <w:tcPr>
            <w:tcW w:w="0" w:type="auto"/>
            <w:noWrap/>
            <w:vAlign w:val="center"/>
            <w:hideMark/>
          </w:tcPr>
          <w:p w14:paraId="10646BC2"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26.2103</w:t>
            </w:r>
          </w:p>
        </w:tc>
        <w:tc>
          <w:tcPr>
            <w:tcW w:w="0" w:type="auto"/>
            <w:noWrap/>
            <w:vAlign w:val="center"/>
            <w:hideMark/>
          </w:tcPr>
          <w:p w14:paraId="7786B835"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22.277507</w:t>
            </w:r>
          </w:p>
        </w:tc>
      </w:tr>
      <w:tr w:rsidR="000D724C" w:rsidRPr="000D724C" w14:paraId="29F3560E"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110826E"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Gorilla_gorilla_gorilla-A934_Delphi</w:t>
            </w:r>
          </w:p>
        </w:tc>
        <w:tc>
          <w:tcPr>
            <w:tcW w:w="0" w:type="auto"/>
            <w:noWrap/>
            <w:vAlign w:val="center"/>
            <w:hideMark/>
          </w:tcPr>
          <w:p w14:paraId="1168785A"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30.2397</w:t>
            </w:r>
          </w:p>
        </w:tc>
        <w:tc>
          <w:tcPr>
            <w:tcW w:w="0" w:type="auto"/>
            <w:noWrap/>
            <w:vAlign w:val="center"/>
            <w:hideMark/>
          </w:tcPr>
          <w:p w14:paraId="6FDDC59F"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23.113322</w:t>
            </w:r>
          </w:p>
        </w:tc>
      </w:tr>
      <w:tr w:rsidR="000D724C" w:rsidRPr="000D724C" w14:paraId="690772A9"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392323"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Gorilla_gorilla_gorilla-A935_Fritz</w:t>
            </w:r>
          </w:p>
        </w:tc>
        <w:tc>
          <w:tcPr>
            <w:tcW w:w="0" w:type="auto"/>
            <w:noWrap/>
            <w:vAlign w:val="center"/>
            <w:hideMark/>
          </w:tcPr>
          <w:p w14:paraId="6605DD90"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26.1051</w:t>
            </w:r>
          </w:p>
        </w:tc>
        <w:tc>
          <w:tcPr>
            <w:tcW w:w="0" w:type="auto"/>
            <w:noWrap/>
            <w:vAlign w:val="center"/>
            <w:hideMark/>
          </w:tcPr>
          <w:p w14:paraId="0A11D43A"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7.291716</w:t>
            </w:r>
          </w:p>
        </w:tc>
      </w:tr>
      <w:tr w:rsidR="000D724C" w:rsidRPr="000D724C" w14:paraId="50C28FCF"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DC6A312"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Gorilla_gorilla_gorilla-A936_Coco</w:t>
            </w:r>
          </w:p>
        </w:tc>
        <w:tc>
          <w:tcPr>
            <w:tcW w:w="0" w:type="auto"/>
            <w:noWrap/>
            <w:vAlign w:val="center"/>
            <w:hideMark/>
          </w:tcPr>
          <w:p w14:paraId="286AD609"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22.2133</w:t>
            </w:r>
          </w:p>
        </w:tc>
        <w:tc>
          <w:tcPr>
            <w:tcW w:w="0" w:type="auto"/>
            <w:noWrap/>
            <w:vAlign w:val="center"/>
            <w:hideMark/>
          </w:tcPr>
          <w:p w14:paraId="25A1F1B6"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16.636503</w:t>
            </w:r>
          </w:p>
        </w:tc>
      </w:tr>
      <w:tr w:rsidR="000D724C" w:rsidRPr="000D724C" w14:paraId="6192D32D"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313D6FC"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Gorilla_gorilla_gorilla-A962_Amani</w:t>
            </w:r>
          </w:p>
        </w:tc>
        <w:tc>
          <w:tcPr>
            <w:tcW w:w="0" w:type="auto"/>
            <w:noWrap/>
            <w:vAlign w:val="center"/>
            <w:hideMark/>
          </w:tcPr>
          <w:p w14:paraId="3B2B52C5"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33.9349</w:t>
            </w:r>
          </w:p>
        </w:tc>
        <w:tc>
          <w:tcPr>
            <w:tcW w:w="0" w:type="auto"/>
            <w:noWrap/>
            <w:vAlign w:val="center"/>
            <w:hideMark/>
          </w:tcPr>
          <w:p w14:paraId="08132583"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23.197861</w:t>
            </w:r>
          </w:p>
        </w:tc>
      </w:tr>
      <w:tr w:rsidR="000D724C" w:rsidRPr="000D724C" w14:paraId="416C1327"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8BC5537"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Gorilla_gorilla_gorilla-Snowflake</w:t>
            </w:r>
          </w:p>
        </w:tc>
        <w:tc>
          <w:tcPr>
            <w:tcW w:w="0" w:type="auto"/>
            <w:noWrap/>
            <w:vAlign w:val="center"/>
            <w:hideMark/>
          </w:tcPr>
          <w:p w14:paraId="4C1E0016"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18.9214</w:t>
            </w:r>
          </w:p>
        </w:tc>
        <w:tc>
          <w:tcPr>
            <w:tcW w:w="0" w:type="auto"/>
            <w:noWrap/>
            <w:vAlign w:val="center"/>
            <w:hideMark/>
          </w:tcPr>
          <w:p w14:paraId="35F6356B"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12.456781</w:t>
            </w:r>
          </w:p>
        </w:tc>
      </w:tr>
      <w:tr w:rsidR="000D724C" w:rsidRPr="000D724C" w14:paraId="34E1C3BD"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A278B5E"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Gorilla_gorilla_gorilla-X00108_Abe</w:t>
            </w:r>
          </w:p>
        </w:tc>
        <w:tc>
          <w:tcPr>
            <w:tcW w:w="0" w:type="auto"/>
            <w:noWrap/>
            <w:vAlign w:val="center"/>
            <w:hideMark/>
          </w:tcPr>
          <w:p w14:paraId="0A1A8AF0"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15.6194</w:t>
            </w:r>
          </w:p>
        </w:tc>
        <w:tc>
          <w:tcPr>
            <w:tcW w:w="0" w:type="auto"/>
            <w:noWrap/>
            <w:vAlign w:val="center"/>
            <w:hideMark/>
          </w:tcPr>
          <w:p w14:paraId="3750E158"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8.953561</w:t>
            </w:r>
          </w:p>
        </w:tc>
      </w:tr>
      <w:tr w:rsidR="000D724C" w:rsidRPr="000D724C" w14:paraId="3D426891"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41EEA2C"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Gorilla_gorilla_gorilla-X00109_Tzambo</w:t>
            </w:r>
          </w:p>
        </w:tc>
        <w:tc>
          <w:tcPr>
            <w:tcW w:w="0" w:type="auto"/>
            <w:noWrap/>
            <w:vAlign w:val="center"/>
            <w:hideMark/>
          </w:tcPr>
          <w:p w14:paraId="410A82E2"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18.5012</w:t>
            </w:r>
          </w:p>
        </w:tc>
        <w:tc>
          <w:tcPr>
            <w:tcW w:w="0" w:type="auto"/>
            <w:noWrap/>
            <w:vAlign w:val="center"/>
            <w:hideMark/>
          </w:tcPr>
          <w:p w14:paraId="4B4BFD54"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11.487812</w:t>
            </w:r>
          </w:p>
        </w:tc>
      </w:tr>
      <w:tr w:rsidR="000D724C" w:rsidRPr="000D724C" w14:paraId="77DDA6E5"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B24F7A"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Homo_sapiens-Dai_HGDP01307</w:t>
            </w:r>
          </w:p>
        </w:tc>
        <w:tc>
          <w:tcPr>
            <w:tcW w:w="0" w:type="auto"/>
            <w:noWrap/>
            <w:vAlign w:val="center"/>
            <w:hideMark/>
          </w:tcPr>
          <w:p w14:paraId="4E9FDC21"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19.2118</w:t>
            </w:r>
          </w:p>
        </w:tc>
        <w:tc>
          <w:tcPr>
            <w:tcW w:w="0" w:type="auto"/>
            <w:noWrap/>
            <w:vAlign w:val="center"/>
            <w:hideMark/>
          </w:tcPr>
          <w:p w14:paraId="65CCAB89"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9.009638</w:t>
            </w:r>
          </w:p>
        </w:tc>
      </w:tr>
      <w:tr w:rsidR="000D724C" w:rsidRPr="000D724C" w14:paraId="45BD6181"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589043"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Homo_sapiens-French_HGDP00521</w:t>
            </w:r>
          </w:p>
        </w:tc>
        <w:tc>
          <w:tcPr>
            <w:tcW w:w="0" w:type="auto"/>
            <w:noWrap/>
            <w:vAlign w:val="center"/>
            <w:hideMark/>
          </w:tcPr>
          <w:p w14:paraId="19A31191"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23.5054</w:t>
            </w:r>
          </w:p>
        </w:tc>
        <w:tc>
          <w:tcPr>
            <w:tcW w:w="0" w:type="auto"/>
            <w:noWrap/>
            <w:vAlign w:val="center"/>
            <w:hideMark/>
          </w:tcPr>
          <w:p w14:paraId="1FE59622"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12.040849</w:t>
            </w:r>
          </w:p>
        </w:tc>
      </w:tr>
      <w:tr w:rsidR="000D724C" w:rsidRPr="000D724C" w14:paraId="6B9BB960"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5272D3"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Homo_sapiens-Han_HGDP00778</w:t>
            </w:r>
          </w:p>
        </w:tc>
        <w:tc>
          <w:tcPr>
            <w:tcW w:w="0" w:type="auto"/>
            <w:noWrap/>
            <w:vAlign w:val="center"/>
            <w:hideMark/>
          </w:tcPr>
          <w:p w14:paraId="2F0BBDC7"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w:t>
            </w:r>
          </w:p>
        </w:tc>
        <w:tc>
          <w:tcPr>
            <w:tcW w:w="0" w:type="auto"/>
            <w:noWrap/>
            <w:vAlign w:val="center"/>
            <w:hideMark/>
          </w:tcPr>
          <w:p w14:paraId="707C4CD0"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10.267159</w:t>
            </w:r>
          </w:p>
        </w:tc>
      </w:tr>
      <w:tr w:rsidR="000D724C" w:rsidRPr="000D724C" w14:paraId="5B5374F6"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02394C8"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Homo_sapiens-Karitiana_HGDP00998</w:t>
            </w:r>
          </w:p>
        </w:tc>
        <w:tc>
          <w:tcPr>
            <w:tcW w:w="0" w:type="auto"/>
            <w:noWrap/>
            <w:vAlign w:val="center"/>
            <w:hideMark/>
          </w:tcPr>
          <w:p w14:paraId="000F8EB5"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17.6082</w:t>
            </w:r>
          </w:p>
        </w:tc>
        <w:tc>
          <w:tcPr>
            <w:tcW w:w="0" w:type="auto"/>
            <w:noWrap/>
            <w:vAlign w:val="center"/>
            <w:hideMark/>
          </w:tcPr>
          <w:p w14:paraId="6FE26541"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7.576881</w:t>
            </w:r>
          </w:p>
        </w:tc>
      </w:tr>
      <w:tr w:rsidR="000D724C" w:rsidRPr="000D724C" w14:paraId="16BA2FB2"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BADCB5"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Homo_sapiens-Madenka_HGDP01284</w:t>
            </w:r>
          </w:p>
        </w:tc>
        <w:tc>
          <w:tcPr>
            <w:tcW w:w="0" w:type="auto"/>
            <w:noWrap/>
            <w:vAlign w:val="center"/>
            <w:hideMark/>
          </w:tcPr>
          <w:p w14:paraId="3AB1CF57"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22.5465</w:t>
            </w:r>
          </w:p>
        </w:tc>
        <w:tc>
          <w:tcPr>
            <w:tcW w:w="0" w:type="auto"/>
            <w:noWrap/>
            <w:vAlign w:val="center"/>
            <w:hideMark/>
          </w:tcPr>
          <w:p w14:paraId="526C104D"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11.475714</w:t>
            </w:r>
          </w:p>
        </w:tc>
      </w:tr>
      <w:tr w:rsidR="000D724C" w:rsidRPr="000D724C" w14:paraId="0EA8C5F6"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C46B58"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Homo_sapiens-Mbuti_HGDP00456</w:t>
            </w:r>
          </w:p>
        </w:tc>
        <w:tc>
          <w:tcPr>
            <w:tcW w:w="0" w:type="auto"/>
            <w:noWrap/>
            <w:vAlign w:val="center"/>
            <w:hideMark/>
          </w:tcPr>
          <w:p w14:paraId="2D570B34"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15.8098</w:t>
            </w:r>
          </w:p>
        </w:tc>
        <w:tc>
          <w:tcPr>
            <w:tcW w:w="0" w:type="auto"/>
            <w:noWrap/>
            <w:vAlign w:val="center"/>
            <w:hideMark/>
          </w:tcPr>
          <w:p w14:paraId="7F5583A8"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8.238722</w:t>
            </w:r>
          </w:p>
        </w:tc>
      </w:tr>
      <w:tr w:rsidR="000D724C" w:rsidRPr="000D724C" w14:paraId="63A26164"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BBF20A4"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Homo_sapiens-Papuan_HGDP00542</w:t>
            </w:r>
          </w:p>
        </w:tc>
        <w:tc>
          <w:tcPr>
            <w:tcW w:w="0" w:type="auto"/>
            <w:noWrap/>
            <w:vAlign w:val="center"/>
            <w:hideMark/>
          </w:tcPr>
          <w:p w14:paraId="6E542F35"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16.2915</w:t>
            </w:r>
          </w:p>
        </w:tc>
        <w:tc>
          <w:tcPr>
            <w:tcW w:w="0" w:type="auto"/>
            <w:noWrap/>
            <w:vAlign w:val="center"/>
            <w:hideMark/>
          </w:tcPr>
          <w:p w14:paraId="2EA3F95E"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8.487436</w:t>
            </w:r>
          </w:p>
        </w:tc>
      </w:tr>
      <w:tr w:rsidR="000D724C" w:rsidRPr="000D724C" w14:paraId="66822A89"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77F15CA"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Homo_sapiens-San_HGDP01029</w:t>
            </w:r>
          </w:p>
        </w:tc>
        <w:tc>
          <w:tcPr>
            <w:tcW w:w="0" w:type="auto"/>
            <w:noWrap/>
            <w:vAlign w:val="center"/>
            <w:hideMark/>
          </w:tcPr>
          <w:p w14:paraId="1173C5C5"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32.8205</w:t>
            </w:r>
          </w:p>
        </w:tc>
        <w:tc>
          <w:tcPr>
            <w:tcW w:w="0" w:type="auto"/>
            <w:noWrap/>
            <w:vAlign w:val="center"/>
            <w:hideMark/>
          </w:tcPr>
          <w:p w14:paraId="2176D2D0"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14.390751</w:t>
            </w:r>
          </w:p>
        </w:tc>
      </w:tr>
      <w:tr w:rsidR="000D724C" w:rsidRPr="000D724C" w14:paraId="49EBA93E"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A6B3B8"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lastRenderedPageBreak/>
              <w:t>Homo_sapiens-Sardinian_HGDP00665</w:t>
            </w:r>
          </w:p>
        </w:tc>
        <w:tc>
          <w:tcPr>
            <w:tcW w:w="0" w:type="auto"/>
            <w:noWrap/>
            <w:vAlign w:val="center"/>
            <w:hideMark/>
          </w:tcPr>
          <w:p w14:paraId="58496D8A"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21.9033</w:t>
            </w:r>
          </w:p>
        </w:tc>
        <w:tc>
          <w:tcPr>
            <w:tcW w:w="0" w:type="auto"/>
            <w:noWrap/>
            <w:vAlign w:val="center"/>
            <w:hideMark/>
          </w:tcPr>
          <w:p w14:paraId="13FC1CDB"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9.473815</w:t>
            </w:r>
          </w:p>
        </w:tc>
      </w:tr>
      <w:tr w:rsidR="000D724C" w:rsidRPr="000D724C" w14:paraId="1A45D78B"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88563"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Homo_sapiens-Yoruba_HGDP00927</w:t>
            </w:r>
          </w:p>
        </w:tc>
        <w:tc>
          <w:tcPr>
            <w:tcW w:w="0" w:type="auto"/>
            <w:noWrap/>
            <w:vAlign w:val="center"/>
            <w:hideMark/>
          </w:tcPr>
          <w:p w14:paraId="57B22D4F"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28.5036</w:t>
            </w:r>
          </w:p>
        </w:tc>
        <w:tc>
          <w:tcPr>
            <w:tcW w:w="0" w:type="auto"/>
            <w:noWrap/>
            <w:vAlign w:val="center"/>
            <w:hideMark/>
          </w:tcPr>
          <w:p w14:paraId="698123C3"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14.729003</w:t>
            </w:r>
          </w:p>
        </w:tc>
      </w:tr>
      <w:tr w:rsidR="000D724C" w:rsidRPr="000D724C" w14:paraId="4E6E9B04"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46AB1F6"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Pan_paniscus-9731_LB502</w:t>
            </w:r>
          </w:p>
        </w:tc>
        <w:tc>
          <w:tcPr>
            <w:tcW w:w="0" w:type="auto"/>
            <w:noWrap/>
            <w:vAlign w:val="center"/>
            <w:hideMark/>
          </w:tcPr>
          <w:p w14:paraId="0C39E244"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9.66735</w:t>
            </w:r>
          </w:p>
        </w:tc>
        <w:tc>
          <w:tcPr>
            <w:tcW w:w="0" w:type="auto"/>
            <w:noWrap/>
            <w:vAlign w:val="center"/>
            <w:hideMark/>
          </w:tcPr>
          <w:p w14:paraId="23AA1183"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7.051574</w:t>
            </w:r>
          </w:p>
        </w:tc>
      </w:tr>
      <w:tr w:rsidR="000D724C" w:rsidRPr="000D724C" w14:paraId="20B97B74"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43DCCC9"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Pan_paniscus-A915_Kosana</w:t>
            </w:r>
          </w:p>
        </w:tc>
        <w:tc>
          <w:tcPr>
            <w:tcW w:w="0" w:type="auto"/>
            <w:noWrap/>
            <w:vAlign w:val="center"/>
            <w:hideMark/>
          </w:tcPr>
          <w:p w14:paraId="51E5F6D0"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37.5078</w:t>
            </w:r>
          </w:p>
        </w:tc>
        <w:tc>
          <w:tcPr>
            <w:tcW w:w="0" w:type="auto"/>
            <w:noWrap/>
            <w:vAlign w:val="center"/>
            <w:hideMark/>
          </w:tcPr>
          <w:p w14:paraId="7E3A6173"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28.006446</w:t>
            </w:r>
          </w:p>
        </w:tc>
      </w:tr>
      <w:tr w:rsidR="000D724C" w:rsidRPr="000D724C" w14:paraId="7708D3CA"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6C1E297"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Pan_paniscus-A917_Dzeeta</w:t>
            </w:r>
          </w:p>
        </w:tc>
        <w:tc>
          <w:tcPr>
            <w:tcW w:w="0" w:type="auto"/>
            <w:noWrap/>
            <w:vAlign w:val="center"/>
            <w:hideMark/>
          </w:tcPr>
          <w:p w14:paraId="571E7F57"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39.4451</w:t>
            </w:r>
          </w:p>
        </w:tc>
        <w:tc>
          <w:tcPr>
            <w:tcW w:w="0" w:type="auto"/>
            <w:noWrap/>
            <w:vAlign w:val="center"/>
            <w:hideMark/>
          </w:tcPr>
          <w:p w14:paraId="48080732"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30.510164</w:t>
            </w:r>
          </w:p>
        </w:tc>
      </w:tr>
      <w:tr w:rsidR="000D724C" w:rsidRPr="000D724C" w14:paraId="0746AB81"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8B1E94A"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Pan_paniscus-A918_Hermien</w:t>
            </w:r>
          </w:p>
        </w:tc>
        <w:tc>
          <w:tcPr>
            <w:tcW w:w="0" w:type="auto"/>
            <w:noWrap/>
            <w:vAlign w:val="center"/>
            <w:hideMark/>
          </w:tcPr>
          <w:p w14:paraId="4C4F8DEE"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38.5</w:t>
            </w:r>
          </w:p>
        </w:tc>
        <w:tc>
          <w:tcPr>
            <w:tcW w:w="0" w:type="auto"/>
            <w:noWrap/>
            <w:vAlign w:val="center"/>
            <w:hideMark/>
          </w:tcPr>
          <w:p w14:paraId="2304B955"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28.862005</w:t>
            </w:r>
          </w:p>
        </w:tc>
      </w:tr>
      <w:tr w:rsidR="000D724C" w:rsidRPr="000D724C" w14:paraId="7DEDE73F"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D2E1B20"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Pan_paniscus-A919_Desmond</w:t>
            </w:r>
          </w:p>
        </w:tc>
        <w:tc>
          <w:tcPr>
            <w:tcW w:w="0" w:type="auto"/>
            <w:noWrap/>
            <w:vAlign w:val="center"/>
            <w:hideMark/>
          </w:tcPr>
          <w:p w14:paraId="2CD37B5C"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39.6459</w:t>
            </w:r>
          </w:p>
        </w:tc>
        <w:tc>
          <w:tcPr>
            <w:tcW w:w="0" w:type="auto"/>
            <w:noWrap/>
            <w:vAlign w:val="center"/>
            <w:hideMark/>
          </w:tcPr>
          <w:p w14:paraId="48303F01"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24.840106</w:t>
            </w:r>
          </w:p>
        </w:tc>
      </w:tr>
      <w:tr w:rsidR="000D724C" w:rsidRPr="000D724C" w14:paraId="6C622613"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CD4C95"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Pan_paniscus-A920_Kidogo</w:t>
            </w:r>
          </w:p>
        </w:tc>
        <w:tc>
          <w:tcPr>
            <w:tcW w:w="0" w:type="auto"/>
            <w:noWrap/>
            <w:vAlign w:val="center"/>
            <w:hideMark/>
          </w:tcPr>
          <w:p w14:paraId="20FFAACD"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26.732</w:t>
            </w:r>
          </w:p>
        </w:tc>
        <w:tc>
          <w:tcPr>
            <w:tcW w:w="0" w:type="auto"/>
            <w:noWrap/>
            <w:vAlign w:val="center"/>
            <w:hideMark/>
          </w:tcPr>
          <w:p w14:paraId="0B483692"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16.105185</w:t>
            </w:r>
          </w:p>
        </w:tc>
      </w:tr>
      <w:tr w:rsidR="000D724C" w:rsidRPr="000D724C" w14:paraId="45070136"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C5B9919"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Pan_paniscus-A922_Catherine</w:t>
            </w:r>
          </w:p>
        </w:tc>
        <w:tc>
          <w:tcPr>
            <w:tcW w:w="0" w:type="auto"/>
            <w:noWrap/>
            <w:vAlign w:val="center"/>
            <w:hideMark/>
          </w:tcPr>
          <w:p w14:paraId="310D00AA"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23.424</w:t>
            </w:r>
          </w:p>
        </w:tc>
        <w:tc>
          <w:tcPr>
            <w:tcW w:w="0" w:type="auto"/>
            <w:noWrap/>
            <w:vAlign w:val="center"/>
            <w:hideMark/>
          </w:tcPr>
          <w:p w14:paraId="5ADF5685"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17.85244</w:t>
            </w:r>
          </w:p>
        </w:tc>
      </w:tr>
      <w:tr w:rsidR="000D724C" w:rsidRPr="000D724C" w14:paraId="3212E700"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8C646BD"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Pan_paniscus-A923_Kombote</w:t>
            </w:r>
          </w:p>
        </w:tc>
        <w:tc>
          <w:tcPr>
            <w:tcW w:w="0" w:type="auto"/>
            <w:noWrap/>
            <w:vAlign w:val="center"/>
            <w:hideMark/>
          </w:tcPr>
          <w:p w14:paraId="29949D7F"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27.2995</w:t>
            </w:r>
          </w:p>
        </w:tc>
        <w:tc>
          <w:tcPr>
            <w:tcW w:w="0" w:type="auto"/>
            <w:noWrap/>
            <w:vAlign w:val="center"/>
            <w:hideMark/>
          </w:tcPr>
          <w:p w14:paraId="456AED00"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26.391115</w:t>
            </w:r>
          </w:p>
        </w:tc>
      </w:tr>
      <w:tr w:rsidR="000D724C" w:rsidRPr="000D724C" w14:paraId="789C2512"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A34C837"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Pan_paniscus-A925_Bono</w:t>
            </w:r>
          </w:p>
        </w:tc>
        <w:tc>
          <w:tcPr>
            <w:tcW w:w="0" w:type="auto"/>
            <w:noWrap/>
            <w:vAlign w:val="center"/>
            <w:hideMark/>
          </w:tcPr>
          <w:p w14:paraId="75F197F4"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27.0355</w:t>
            </w:r>
          </w:p>
        </w:tc>
        <w:tc>
          <w:tcPr>
            <w:tcW w:w="0" w:type="auto"/>
            <w:noWrap/>
            <w:vAlign w:val="center"/>
            <w:hideMark/>
          </w:tcPr>
          <w:p w14:paraId="505F71C3"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16.973132</w:t>
            </w:r>
          </w:p>
        </w:tc>
      </w:tr>
      <w:tr w:rsidR="000D724C" w:rsidRPr="000D724C" w14:paraId="3F12941A"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9471E93"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Pan_paniscus-A926_Natalie</w:t>
            </w:r>
          </w:p>
        </w:tc>
        <w:tc>
          <w:tcPr>
            <w:tcW w:w="0" w:type="auto"/>
            <w:noWrap/>
            <w:vAlign w:val="center"/>
            <w:hideMark/>
          </w:tcPr>
          <w:p w14:paraId="586CAAC4"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28.0149</w:t>
            </w:r>
          </w:p>
        </w:tc>
        <w:tc>
          <w:tcPr>
            <w:tcW w:w="0" w:type="auto"/>
            <w:noWrap/>
            <w:vAlign w:val="center"/>
            <w:hideMark/>
          </w:tcPr>
          <w:p w14:paraId="5BE01856"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26.687373</w:t>
            </w:r>
          </w:p>
        </w:tc>
      </w:tr>
      <w:tr w:rsidR="000D724C" w:rsidRPr="000D724C" w14:paraId="68BDA29B"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6C882C2"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Pan_paniscus-A927_Salonga</w:t>
            </w:r>
          </w:p>
        </w:tc>
        <w:tc>
          <w:tcPr>
            <w:tcW w:w="0" w:type="auto"/>
            <w:noWrap/>
            <w:vAlign w:val="center"/>
            <w:hideMark/>
          </w:tcPr>
          <w:p w14:paraId="154D3A19"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22.9217</w:t>
            </w:r>
          </w:p>
        </w:tc>
        <w:tc>
          <w:tcPr>
            <w:tcW w:w="0" w:type="auto"/>
            <w:noWrap/>
            <w:vAlign w:val="center"/>
            <w:hideMark/>
          </w:tcPr>
          <w:p w14:paraId="4EBAA0F4"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14.590245</w:t>
            </w:r>
          </w:p>
        </w:tc>
      </w:tr>
      <w:tr w:rsidR="000D724C" w:rsidRPr="000D724C" w14:paraId="50F8BF15"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13F8B6"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Pan_paniscus-A928_Kumbuka</w:t>
            </w:r>
          </w:p>
        </w:tc>
        <w:tc>
          <w:tcPr>
            <w:tcW w:w="0" w:type="auto"/>
            <w:noWrap/>
            <w:vAlign w:val="center"/>
            <w:hideMark/>
          </w:tcPr>
          <w:p w14:paraId="6F39473D"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30.7078</w:t>
            </w:r>
          </w:p>
        </w:tc>
        <w:tc>
          <w:tcPr>
            <w:tcW w:w="0" w:type="auto"/>
            <w:noWrap/>
            <w:vAlign w:val="center"/>
            <w:hideMark/>
          </w:tcPr>
          <w:p w14:paraId="036EE94C"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26.832489</w:t>
            </w:r>
          </w:p>
        </w:tc>
      </w:tr>
      <w:tr w:rsidR="000D724C" w:rsidRPr="000D724C" w14:paraId="75F73D49"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1C7647D"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Pan_paniscus-A951_Pongo</w:t>
            </w:r>
          </w:p>
        </w:tc>
        <w:tc>
          <w:tcPr>
            <w:tcW w:w="0" w:type="auto"/>
            <w:noWrap/>
            <w:vAlign w:val="center"/>
            <w:hideMark/>
          </w:tcPr>
          <w:p w14:paraId="096703C7"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32.7053</w:t>
            </w:r>
          </w:p>
        </w:tc>
        <w:tc>
          <w:tcPr>
            <w:tcW w:w="0" w:type="auto"/>
            <w:noWrap/>
            <w:vAlign w:val="center"/>
            <w:hideMark/>
          </w:tcPr>
          <w:p w14:paraId="5008A037"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24.546877</w:t>
            </w:r>
          </w:p>
        </w:tc>
      </w:tr>
      <w:tr w:rsidR="000D724C" w:rsidRPr="000D724C" w14:paraId="4C0232F8"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8F71B86"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Pan_paniscus-X00095_Kakowet</w:t>
            </w:r>
          </w:p>
        </w:tc>
        <w:tc>
          <w:tcPr>
            <w:tcW w:w="0" w:type="auto"/>
            <w:noWrap/>
            <w:vAlign w:val="center"/>
            <w:hideMark/>
          </w:tcPr>
          <w:p w14:paraId="2AE79CDA"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18.2247</w:t>
            </w:r>
          </w:p>
        </w:tc>
        <w:tc>
          <w:tcPr>
            <w:tcW w:w="0" w:type="auto"/>
            <w:noWrap/>
            <w:vAlign w:val="center"/>
            <w:hideMark/>
          </w:tcPr>
          <w:p w14:paraId="12792161"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11.423614</w:t>
            </w:r>
          </w:p>
        </w:tc>
      </w:tr>
      <w:tr w:rsidR="000D724C" w:rsidRPr="000D724C" w14:paraId="793256E3"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B6A3ECC"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Pan_troglodytes_ellioti-Akwaya_Jean</w:t>
            </w:r>
          </w:p>
        </w:tc>
        <w:tc>
          <w:tcPr>
            <w:tcW w:w="0" w:type="auto"/>
            <w:noWrap/>
            <w:vAlign w:val="center"/>
            <w:hideMark/>
          </w:tcPr>
          <w:p w14:paraId="05F7BE67"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22.4677</w:t>
            </w:r>
          </w:p>
        </w:tc>
        <w:tc>
          <w:tcPr>
            <w:tcW w:w="0" w:type="auto"/>
            <w:noWrap/>
            <w:vAlign w:val="center"/>
            <w:hideMark/>
          </w:tcPr>
          <w:p w14:paraId="0C5021EE"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5.745486</w:t>
            </w:r>
          </w:p>
        </w:tc>
      </w:tr>
      <w:tr w:rsidR="000D724C" w:rsidRPr="000D724C" w14:paraId="4519AEDC"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B3C41D8"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Pan_troglodytes_ellioti-Banyo</w:t>
            </w:r>
          </w:p>
        </w:tc>
        <w:tc>
          <w:tcPr>
            <w:tcW w:w="0" w:type="auto"/>
            <w:noWrap/>
            <w:vAlign w:val="center"/>
            <w:hideMark/>
          </w:tcPr>
          <w:p w14:paraId="71B6CD36"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9.91445</w:t>
            </w:r>
          </w:p>
        </w:tc>
        <w:tc>
          <w:tcPr>
            <w:tcW w:w="0" w:type="auto"/>
            <w:noWrap/>
            <w:vAlign w:val="center"/>
            <w:hideMark/>
          </w:tcPr>
          <w:p w14:paraId="0CEB9757"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6.682296</w:t>
            </w:r>
          </w:p>
        </w:tc>
      </w:tr>
      <w:tr w:rsidR="000D724C" w:rsidRPr="000D724C" w14:paraId="3A89AB05"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55607FD"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Pan_troglodytes_ellioti-Basho</w:t>
            </w:r>
          </w:p>
        </w:tc>
        <w:tc>
          <w:tcPr>
            <w:tcW w:w="0" w:type="auto"/>
            <w:noWrap/>
            <w:vAlign w:val="center"/>
            <w:hideMark/>
          </w:tcPr>
          <w:p w14:paraId="507D351F"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14.8194</w:t>
            </w:r>
          </w:p>
        </w:tc>
        <w:tc>
          <w:tcPr>
            <w:tcW w:w="0" w:type="auto"/>
            <w:noWrap/>
            <w:vAlign w:val="center"/>
            <w:hideMark/>
          </w:tcPr>
          <w:p w14:paraId="6E6BD9A6"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6.699436</w:t>
            </w:r>
          </w:p>
        </w:tc>
      </w:tr>
      <w:tr w:rsidR="000D724C" w:rsidRPr="000D724C" w14:paraId="575F545F"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2A014"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Pan_troglodytes_ellioti-Damian</w:t>
            </w:r>
          </w:p>
        </w:tc>
        <w:tc>
          <w:tcPr>
            <w:tcW w:w="0" w:type="auto"/>
            <w:noWrap/>
            <w:vAlign w:val="center"/>
            <w:hideMark/>
          </w:tcPr>
          <w:p w14:paraId="1E740120"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20.5135</w:t>
            </w:r>
          </w:p>
        </w:tc>
        <w:tc>
          <w:tcPr>
            <w:tcW w:w="0" w:type="auto"/>
            <w:noWrap/>
            <w:vAlign w:val="center"/>
            <w:hideMark/>
          </w:tcPr>
          <w:p w14:paraId="635BE4A4"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4.298133</w:t>
            </w:r>
          </w:p>
        </w:tc>
      </w:tr>
      <w:tr w:rsidR="000D724C" w:rsidRPr="000D724C" w14:paraId="40455C27"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34B6D2"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Pan_troglodytes_ellioti-Julie</w:t>
            </w:r>
          </w:p>
        </w:tc>
        <w:tc>
          <w:tcPr>
            <w:tcW w:w="0" w:type="auto"/>
            <w:noWrap/>
            <w:vAlign w:val="center"/>
            <w:hideMark/>
          </w:tcPr>
          <w:p w14:paraId="24568F3A"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22.3339</w:t>
            </w:r>
          </w:p>
        </w:tc>
        <w:tc>
          <w:tcPr>
            <w:tcW w:w="0" w:type="auto"/>
            <w:noWrap/>
            <w:vAlign w:val="center"/>
            <w:hideMark/>
          </w:tcPr>
          <w:p w14:paraId="27C15E24"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8.427398</w:t>
            </w:r>
          </w:p>
        </w:tc>
      </w:tr>
      <w:tr w:rsidR="000D724C" w:rsidRPr="000D724C" w14:paraId="17F3D162"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ED0C2D"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Pan_troglodytes_ellioti-Koto</w:t>
            </w:r>
          </w:p>
        </w:tc>
        <w:tc>
          <w:tcPr>
            <w:tcW w:w="0" w:type="auto"/>
            <w:noWrap/>
            <w:vAlign w:val="center"/>
            <w:hideMark/>
          </w:tcPr>
          <w:p w14:paraId="03F8E32F"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23.8682</w:t>
            </w:r>
          </w:p>
        </w:tc>
        <w:tc>
          <w:tcPr>
            <w:tcW w:w="0" w:type="auto"/>
            <w:noWrap/>
            <w:vAlign w:val="center"/>
            <w:hideMark/>
          </w:tcPr>
          <w:p w14:paraId="7E302476"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5.709182</w:t>
            </w:r>
          </w:p>
        </w:tc>
      </w:tr>
      <w:tr w:rsidR="000D724C" w:rsidRPr="000D724C" w14:paraId="55B1DE04"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B462A8"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Pan_troglodytes_ellioti-Paquita</w:t>
            </w:r>
          </w:p>
        </w:tc>
        <w:tc>
          <w:tcPr>
            <w:tcW w:w="0" w:type="auto"/>
            <w:noWrap/>
            <w:vAlign w:val="center"/>
            <w:hideMark/>
          </w:tcPr>
          <w:p w14:paraId="4639C0DD"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13.532</w:t>
            </w:r>
          </w:p>
        </w:tc>
        <w:tc>
          <w:tcPr>
            <w:tcW w:w="0" w:type="auto"/>
            <w:noWrap/>
            <w:vAlign w:val="center"/>
            <w:hideMark/>
          </w:tcPr>
          <w:p w14:paraId="30A8C59D"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9.440522</w:t>
            </w:r>
          </w:p>
        </w:tc>
      </w:tr>
      <w:tr w:rsidR="000D724C" w:rsidRPr="000D724C" w14:paraId="7E6CF5C9"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9F3252"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Pan_troglodytes_ellioti-Taweh</w:t>
            </w:r>
          </w:p>
        </w:tc>
        <w:tc>
          <w:tcPr>
            <w:tcW w:w="0" w:type="auto"/>
            <w:noWrap/>
            <w:vAlign w:val="center"/>
            <w:hideMark/>
          </w:tcPr>
          <w:p w14:paraId="2D5A38B9"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20.6315</w:t>
            </w:r>
          </w:p>
        </w:tc>
        <w:tc>
          <w:tcPr>
            <w:tcW w:w="0" w:type="auto"/>
            <w:noWrap/>
            <w:vAlign w:val="center"/>
            <w:hideMark/>
          </w:tcPr>
          <w:p w14:paraId="793EEF3D"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4.507583</w:t>
            </w:r>
          </w:p>
        </w:tc>
      </w:tr>
      <w:tr w:rsidR="000D724C" w:rsidRPr="000D724C" w14:paraId="6A9E0C2B"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1E1F53"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Pan_troglodytes_ellioti-Tobi</w:t>
            </w:r>
          </w:p>
        </w:tc>
        <w:tc>
          <w:tcPr>
            <w:tcW w:w="0" w:type="auto"/>
            <w:noWrap/>
            <w:vAlign w:val="center"/>
            <w:hideMark/>
          </w:tcPr>
          <w:p w14:paraId="5FA47E01"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w:t>
            </w:r>
          </w:p>
        </w:tc>
        <w:tc>
          <w:tcPr>
            <w:tcW w:w="0" w:type="auto"/>
            <w:noWrap/>
            <w:vAlign w:val="center"/>
            <w:hideMark/>
          </w:tcPr>
          <w:p w14:paraId="4482D7CF"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9.009664</w:t>
            </w:r>
          </w:p>
        </w:tc>
      </w:tr>
      <w:tr w:rsidR="000D724C" w:rsidRPr="000D724C" w14:paraId="35330E29"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45C402"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Pan_troglodytes_ellioti-Kopongo</w:t>
            </w:r>
          </w:p>
        </w:tc>
        <w:tc>
          <w:tcPr>
            <w:tcW w:w="0" w:type="auto"/>
            <w:noWrap/>
            <w:vAlign w:val="center"/>
            <w:hideMark/>
          </w:tcPr>
          <w:p w14:paraId="2B7D5A44"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w:t>
            </w:r>
          </w:p>
        </w:tc>
        <w:tc>
          <w:tcPr>
            <w:tcW w:w="0" w:type="auto"/>
            <w:noWrap/>
            <w:vAlign w:val="center"/>
            <w:hideMark/>
          </w:tcPr>
          <w:p w14:paraId="02FCBEDE"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7.946675</w:t>
            </w:r>
          </w:p>
        </w:tc>
      </w:tr>
      <w:tr w:rsidR="000D724C" w:rsidRPr="000D724C" w14:paraId="3019C33A"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2B307A1"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Pan_troglodytes_schweinfurthii-100037_Vincent</w:t>
            </w:r>
          </w:p>
        </w:tc>
        <w:tc>
          <w:tcPr>
            <w:tcW w:w="0" w:type="auto"/>
            <w:noWrap/>
            <w:vAlign w:val="center"/>
            <w:hideMark/>
          </w:tcPr>
          <w:p w14:paraId="29384F9B"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21.339</w:t>
            </w:r>
          </w:p>
        </w:tc>
        <w:tc>
          <w:tcPr>
            <w:tcW w:w="0" w:type="auto"/>
            <w:noWrap/>
            <w:vAlign w:val="center"/>
            <w:hideMark/>
          </w:tcPr>
          <w:p w14:paraId="7052B5EA"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13.587553</w:t>
            </w:r>
          </w:p>
        </w:tc>
      </w:tr>
      <w:tr w:rsidR="000D724C" w:rsidRPr="000D724C" w14:paraId="1060B531"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7634D3A"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Pan_troglodytes_schweinfurthii-100040_Andromeda</w:t>
            </w:r>
          </w:p>
        </w:tc>
        <w:tc>
          <w:tcPr>
            <w:tcW w:w="0" w:type="auto"/>
            <w:noWrap/>
            <w:vAlign w:val="center"/>
            <w:hideMark/>
          </w:tcPr>
          <w:p w14:paraId="67969D02"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20.0961</w:t>
            </w:r>
          </w:p>
        </w:tc>
        <w:tc>
          <w:tcPr>
            <w:tcW w:w="0" w:type="auto"/>
            <w:noWrap/>
            <w:vAlign w:val="center"/>
            <w:hideMark/>
          </w:tcPr>
          <w:p w14:paraId="181247FF"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15.853668</w:t>
            </w:r>
          </w:p>
        </w:tc>
      </w:tr>
      <w:tr w:rsidR="000D724C" w:rsidRPr="000D724C" w14:paraId="58E7ADBE"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13CB13"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Pan_troglodytes_schweinfurthii-A911_Kidongo</w:t>
            </w:r>
          </w:p>
        </w:tc>
        <w:tc>
          <w:tcPr>
            <w:tcW w:w="0" w:type="auto"/>
            <w:noWrap/>
            <w:vAlign w:val="center"/>
            <w:hideMark/>
          </w:tcPr>
          <w:p w14:paraId="37629389"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47.1899</w:t>
            </w:r>
          </w:p>
        </w:tc>
        <w:tc>
          <w:tcPr>
            <w:tcW w:w="0" w:type="auto"/>
            <w:noWrap/>
            <w:vAlign w:val="center"/>
            <w:hideMark/>
          </w:tcPr>
          <w:p w14:paraId="5BC2BD5E"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34.386432</w:t>
            </w:r>
          </w:p>
        </w:tc>
      </w:tr>
      <w:tr w:rsidR="000D724C" w:rsidRPr="000D724C" w14:paraId="661F0975"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B012FC2"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Pan_troglodytes_schweinfurthii-A912_Nakuu</w:t>
            </w:r>
          </w:p>
        </w:tc>
        <w:tc>
          <w:tcPr>
            <w:tcW w:w="0" w:type="auto"/>
            <w:noWrap/>
            <w:vAlign w:val="center"/>
            <w:hideMark/>
          </w:tcPr>
          <w:p w14:paraId="0792083C"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39.6525</w:t>
            </w:r>
          </w:p>
        </w:tc>
        <w:tc>
          <w:tcPr>
            <w:tcW w:w="0" w:type="auto"/>
            <w:noWrap/>
            <w:vAlign w:val="center"/>
            <w:hideMark/>
          </w:tcPr>
          <w:p w14:paraId="0852A8B6"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26.502671</w:t>
            </w:r>
          </w:p>
        </w:tc>
      </w:tr>
      <w:tr w:rsidR="000D724C" w:rsidRPr="000D724C" w14:paraId="70411989"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BAC850"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Pan_troglodytes_schweinfurthii-Yolanda</w:t>
            </w:r>
          </w:p>
        </w:tc>
        <w:tc>
          <w:tcPr>
            <w:tcW w:w="0" w:type="auto"/>
            <w:noWrap/>
            <w:vAlign w:val="center"/>
            <w:hideMark/>
          </w:tcPr>
          <w:p w14:paraId="4BA373BD"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25.8635</w:t>
            </w:r>
          </w:p>
        </w:tc>
        <w:tc>
          <w:tcPr>
            <w:tcW w:w="0" w:type="auto"/>
            <w:noWrap/>
            <w:vAlign w:val="center"/>
            <w:hideMark/>
          </w:tcPr>
          <w:p w14:paraId="589BE8DC"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28.46547</w:t>
            </w:r>
          </w:p>
        </w:tc>
      </w:tr>
      <w:tr w:rsidR="000D724C" w:rsidRPr="000D724C" w14:paraId="331BAFAF"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C7D7FE7"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Pan_troglodytes_schweinfurthii-9729_Harriet</w:t>
            </w:r>
          </w:p>
        </w:tc>
        <w:tc>
          <w:tcPr>
            <w:tcW w:w="0" w:type="auto"/>
            <w:noWrap/>
            <w:vAlign w:val="center"/>
            <w:hideMark/>
          </w:tcPr>
          <w:p w14:paraId="45A08062"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11.0701</w:t>
            </w:r>
          </w:p>
        </w:tc>
        <w:tc>
          <w:tcPr>
            <w:tcW w:w="0" w:type="auto"/>
            <w:noWrap/>
            <w:vAlign w:val="center"/>
            <w:hideMark/>
          </w:tcPr>
          <w:p w14:paraId="396A03AC"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8.636543</w:t>
            </w:r>
          </w:p>
        </w:tc>
      </w:tr>
      <w:tr w:rsidR="000D724C" w:rsidRPr="000D724C" w14:paraId="38818ED3"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82F8A04"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Pan_troglodytes_troglodytes-A958_Doris</w:t>
            </w:r>
          </w:p>
        </w:tc>
        <w:tc>
          <w:tcPr>
            <w:tcW w:w="0" w:type="auto"/>
            <w:noWrap/>
            <w:vAlign w:val="center"/>
            <w:hideMark/>
          </w:tcPr>
          <w:p w14:paraId="62CE9331"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35.7141</w:t>
            </w:r>
          </w:p>
        </w:tc>
        <w:tc>
          <w:tcPr>
            <w:tcW w:w="0" w:type="auto"/>
            <w:noWrap/>
            <w:vAlign w:val="center"/>
            <w:hideMark/>
          </w:tcPr>
          <w:p w14:paraId="29F1B38A"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21.921671</w:t>
            </w:r>
          </w:p>
        </w:tc>
      </w:tr>
      <w:tr w:rsidR="000D724C" w:rsidRPr="000D724C" w14:paraId="08FE8840"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D50F863"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Pan_troglodytes_troglodytes-A960_Clara</w:t>
            </w:r>
          </w:p>
        </w:tc>
        <w:tc>
          <w:tcPr>
            <w:tcW w:w="0" w:type="auto"/>
            <w:noWrap/>
            <w:vAlign w:val="center"/>
            <w:hideMark/>
          </w:tcPr>
          <w:p w14:paraId="0655CF9A"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23.9787</w:t>
            </w:r>
          </w:p>
        </w:tc>
        <w:tc>
          <w:tcPr>
            <w:tcW w:w="0" w:type="auto"/>
            <w:noWrap/>
            <w:vAlign w:val="center"/>
            <w:hideMark/>
          </w:tcPr>
          <w:p w14:paraId="2509EE0F"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16.498607</w:t>
            </w:r>
          </w:p>
        </w:tc>
      </w:tr>
      <w:tr w:rsidR="000D724C" w:rsidRPr="000D724C" w14:paraId="72FEFB6C"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7BDA7B7"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Pan_troglodytes_verus-9730_Donald</w:t>
            </w:r>
          </w:p>
        </w:tc>
        <w:tc>
          <w:tcPr>
            <w:tcW w:w="0" w:type="auto"/>
            <w:noWrap/>
            <w:vAlign w:val="center"/>
            <w:hideMark/>
          </w:tcPr>
          <w:p w14:paraId="31D7CE41"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19.2662</w:t>
            </w:r>
          </w:p>
        </w:tc>
        <w:tc>
          <w:tcPr>
            <w:tcW w:w="0" w:type="auto"/>
            <w:noWrap/>
            <w:vAlign w:val="center"/>
            <w:hideMark/>
          </w:tcPr>
          <w:p w14:paraId="3F1064FC"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9.404114</w:t>
            </w:r>
          </w:p>
        </w:tc>
      </w:tr>
      <w:tr w:rsidR="000D724C" w:rsidRPr="000D724C" w14:paraId="33A6F0F8"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B00634F"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Pan_troglodytes_verus-A907_Susie_A</w:t>
            </w:r>
          </w:p>
        </w:tc>
        <w:tc>
          <w:tcPr>
            <w:tcW w:w="0" w:type="auto"/>
            <w:noWrap/>
            <w:vAlign w:val="center"/>
            <w:hideMark/>
          </w:tcPr>
          <w:p w14:paraId="18EE97F5"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28.076</w:t>
            </w:r>
          </w:p>
        </w:tc>
        <w:tc>
          <w:tcPr>
            <w:tcW w:w="0" w:type="auto"/>
            <w:noWrap/>
            <w:vAlign w:val="center"/>
            <w:hideMark/>
          </w:tcPr>
          <w:p w14:paraId="144845B5"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21.334752</w:t>
            </w:r>
          </w:p>
        </w:tc>
      </w:tr>
      <w:tr w:rsidR="000D724C" w:rsidRPr="000D724C" w14:paraId="05176499"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77271F"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Pan_troglodytes_verus-9668_Bosco</w:t>
            </w:r>
          </w:p>
        </w:tc>
        <w:tc>
          <w:tcPr>
            <w:tcW w:w="0" w:type="auto"/>
            <w:noWrap/>
            <w:vAlign w:val="center"/>
            <w:hideMark/>
          </w:tcPr>
          <w:p w14:paraId="44249F9C"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15.6902</w:t>
            </w:r>
          </w:p>
        </w:tc>
        <w:tc>
          <w:tcPr>
            <w:tcW w:w="0" w:type="auto"/>
            <w:noWrap/>
            <w:vAlign w:val="center"/>
            <w:hideMark/>
          </w:tcPr>
          <w:p w14:paraId="4C0C0B39"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7.808031</w:t>
            </w:r>
          </w:p>
        </w:tc>
      </w:tr>
      <w:tr w:rsidR="000D724C" w:rsidRPr="000D724C" w14:paraId="65C88F08"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D7B01B8"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Pan_troglodytes_verus-Clint</w:t>
            </w:r>
          </w:p>
        </w:tc>
        <w:tc>
          <w:tcPr>
            <w:tcW w:w="0" w:type="auto"/>
            <w:noWrap/>
            <w:vAlign w:val="center"/>
            <w:hideMark/>
          </w:tcPr>
          <w:p w14:paraId="22FDDC44"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33.7102</w:t>
            </w:r>
          </w:p>
        </w:tc>
        <w:tc>
          <w:tcPr>
            <w:tcW w:w="0" w:type="auto"/>
            <w:noWrap/>
            <w:vAlign w:val="center"/>
            <w:hideMark/>
          </w:tcPr>
          <w:p w14:paraId="7FF7F03F"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16.566894</w:t>
            </w:r>
          </w:p>
        </w:tc>
      </w:tr>
      <w:tr w:rsidR="000D724C" w:rsidRPr="000D724C" w14:paraId="117DF3F5"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A240058"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Pan_troglodytes_verus-X00100_Koby</w:t>
            </w:r>
          </w:p>
        </w:tc>
        <w:tc>
          <w:tcPr>
            <w:tcW w:w="0" w:type="auto"/>
            <w:noWrap/>
            <w:vAlign w:val="center"/>
            <w:hideMark/>
          </w:tcPr>
          <w:p w14:paraId="322E1306"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17.8774</w:t>
            </w:r>
          </w:p>
        </w:tc>
        <w:tc>
          <w:tcPr>
            <w:tcW w:w="0" w:type="auto"/>
            <w:noWrap/>
            <w:vAlign w:val="center"/>
            <w:hideMark/>
          </w:tcPr>
          <w:p w14:paraId="2C9CABF7"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10.910666</w:t>
            </w:r>
          </w:p>
        </w:tc>
      </w:tr>
      <w:tr w:rsidR="000D724C" w:rsidRPr="000D724C" w14:paraId="29CD8076"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804AD96"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Pongo_abelii-A947_Elsi</w:t>
            </w:r>
          </w:p>
        </w:tc>
        <w:tc>
          <w:tcPr>
            <w:tcW w:w="0" w:type="auto"/>
            <w:noWrap/>
            <w:vAlign w:val="center"/>
            <w:hideMark/>
          </w:tcPr>
          <w:p w14:paraId="56841414"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31.4027</w:t>
            </w:r>
          </w:p>
        </w:tc>
        <w:tc>
          <w:tcPr>
            <w:tcW w:w="0" w:type="auto"/>
            <w:noWrap/>
            <w:vAlign w:val="center"/>
            <w:hideMark/>
          </w:tcPr>
          <w:p w14:paraId="24033323"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22.223994</w:t>
            </w:r>
          </w:p>
        </w:tc>
      </w:tr>
      <w:tr w:rsidR="000D724C" w:rsidRPr="000D724C" w14:paraId="4668917F"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BC5F1ED"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Pongo_abelii-A949_Dunja</w:t>
            </w:r>
          </w:p>
        </w:tc>
        <w:tc>
          <w:tcPr>
            <w:tcW w:w="0" w:type="auto"/>
            <w:noWrap/>
            <w:vAlign w:val="center"/>
            <w:hideMark/>
          </w:tcPr>
          <w:p w14:paraId="03DF00BF"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34.0396</w:t>
            </w:r>
          </w:p>
        </w:tc>
        <w:tc>
          <w:tcPr>
            <w:tcW w:w="0" w:type="auto"/>
            <w:noWrap/>
            <w:vAlign w:val="center"/>
            <w:hideMark/>
          </w:tcPr>
          <w:p w14:paraId="1D2C453A"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23.289702</w:t>
            </w:r>
          </w:p>
        </w:tc>
      </w:tr>
      <w:tr w:rsidR="000D724C" w:rsidRPr="000D724C" w14:paraId="62C166A1"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4A27D4B"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Pongo_abelii-A953_Vicki</w:t>
            </w:r>
          </w:p>
        </w:tc>
        <w:tc>
          <w:tcPr>
            <w:tcW w:w="0" w:type="auto"/>
            <w:noWrap/>
            <w:vAlign w:val="center"/>
            <w:hideMark/>
          </w:tcPr>
          <w:p w14:paraId="58AD7D03"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29.8808</w:t>
            </w:r>
          </w:p>
        </w:tc>
        <w:tc>
          <w:tcPr>
            <w:tcW w:w="0" w:type="auto"/>
            <w:noWrap/>
            <w:vAlign w:val="center"/>
            <w:hideMark/>
          </w:tcPr>
          <w:p w14:paraId="12A1C2F8"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20.514495</w:t>
            </w:r>
          </w:p>
        </w:tc>
      </w:tr>
      <w:tr w:rsidR="000D724C" w:rsidRPr="000D724C" w14:paraId="29F1A410"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08B13B8"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Pongo_pygmaeus-A939_Nonja</w:t>
            </w:r>
          </w:p>
        </w:tc>
        <w:tc>
          <w:tcPr>
            <w:tcW w:w="0" w:type="auto"/>
            <w:noWrap/>
            <w:vAlign w:val="center"/>
            <w:hideMark/>
          </w:tcPr>
          <w:p w14:paraId="62803C87"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25.6488</w:t>
            </w:r>
          </w:p>
        </w:tc>
        <w:tc>
          <w:tcPr>
            <w:tcW w:w="0" w:type="auto"/>
            <w:noWrap/>
            <w:vAlign w:val="center"/>
            <w:hideMark/>
          </w:tcPr>
          <w:p w14:paraId="6C9EFA35"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18.264823</w:t>
            </w:r>
          </w:p>
        </w:tc>
      </w:tr>
      <w:tr w:rsidR="000D724C" w:rsidRPr="000D724C" w14:paraId="6C38749B"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62FC75D"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Pongo_pygmaeus-A942_Gusti</w:t>
            </w:r>
          </w:p>
        </w:tc>
        <w:tc>
          <w:tcPr>
            <w:tcW w:w="0" w:type="auto"/>
            <w:noWrap/>
            <w:vAlign w:val="center"/>
            <w:hideMark/>
          </w:tcPr>
          <w:p w14:paraId="6200148C"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29.6212</w:t>
            </w:r>
          </w:p>
        </w:tc>
        <w:tc>
          <w:tcPr>
            <w:tcW w:w="0" w:type="auto"/>
            <w:noWrap/>
            <w:vAlign w:val="center"/>
            <w:hideMark/>
          </w:tcPr>
          <w:p w14:paraId="38212FED"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12.912687</w:t>
            </w:r>
          </w:p>
        </w:tc>
      </w:tr>
      <w:tr w:rsidR="000D724C" w:rsidRPr="000D724C" w14:paraId="78E8B59B"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DE5286"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Pongo_pygmaeus-A943_Tilda</w:t>
            </w:r>
          </w:p>
        </w:tc>
        <w:tc>
          <w:tcPr>
            <w:tcW w:w="0" w:type="auto"/>
            <w:noWrap/>
            <w:vAlign w:val="center"/>
            <w:hideMark/>
          </w:tcPr>
          <w:p w14:paraId="0810AE08"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30.2099</w:t>
            </w:r>
          </w:p>
        </w:tc>
        <w:tc>
          <w:tcPr>
            <w:tcW w:w="0" w:type="auto"/>
            <w:noWrap/>
            <w:vAlign w:val="center"/>
            <w:hideMark/>
          </w:tcPr>
          <w:p w14:paraId="02F12A19"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12.133029</w:t>
            </w:r>
          </w:p>
        </w:tc>
      </w:tr>
      <w:tr w:rsidR="000D724C" w:rsidRPr="000D724C" w14:paraId="41D86DEF"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28BE1D1"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Pongo_pygmaeus-A944_Napoleon</w:t>
            </w:r>
          </w:p>
        </w:tc>
        <w:tc>
          <w:tcPr>
            <w:tcW w:w="0" w:type="auto"/>
            <w:noWrap/>
            <w:vAlign w:val="center"/>
            <w:hideMark/>
          </w:tcPr>
          <w:p w14:paraId="1B62C5B3"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29.1711</w:t>
            </w:r>
          </w:p>
        </w:tc>
        <w:tc>
          <w:tcPr>
            <w:tcW w:w="0" w:type="auto"/>
            <w:noWrap/>
            <w:vAlign w:val="center"/>
            <w:hideMark/>
          </w:tcPr>
          <w:p w14:paraId="37473566"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7.543612</w:t>
            </w:r>
          </w:p>
        </w:tc>
      </w:tr>
      <w:tr w:rsidR="000D724C" w:rsidRPr="000D724C" w14:paraId="517FBB19"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FE4889"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Gorilla_gorilla_gorilla-KB3782_Vila</w:t>
            </w:r>
          </w:p>
        </w:tc>
        <w:tc>
          <w:tcPr>
            <w:tcW w:w="0" w:type="auto"/>
            <w:noWrap/>
            <w:vAlign w:val="center"/>
            <w:hideMark/>
          </w:tcPr>
          <w:p w14:paraId="04317A07"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10.8599</w:t>
            </w:r>
          </w:p>
        </w:tc>
        <w:tc>
          <w:tcPr>
            <w:tcW w:w="0" w:type="auto"/>
            <w:noWrap/>
            <w:vAlign w:val="center"/>
            <w:hideMark/>
          </w:tcPr>
          <w:p w14:paraId="7923123E"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7.763543</w:t>
            </w:r>
          </w:p>
        </w:tc>
      </w:tr>
      <w:tr w:rsidR="000D724C" w:rsidRPr="000D724C" w14:paraId="24F4688F"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C39A18C"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Gorilla_gorilla_gorilla-KB3784_Dolly</w:t>
            </w:r>
          </w:p>
        </w:tc>
        <w:tc>
          <w:tcPr>
            <w:tcW w:w="0" w:type="auto"/>
            <w:noWrap/>
            <w:vAlign w:val="center"/>
            <w:hideMark/>
          </w:tcPr>
          <w:p w14:paraId="39F74E2D"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14.7481</w:t>
            </w:r>
          </w:p>
        </w:tc>
        <w:tc>
          <w:tcPr>
            <w:tcW w:w="0" w:type="auto"/>
            <w:noWrap/>
            <w:vAlign w:val="center"/>
            <w:hideMark/>
          </w:tcPr>
          <w:p w14:paraId="5F7EF7C7"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10.054133</w:t>
            </w:r>
          </w:p>
        </w:tc>
      </w:tr>
      <w:tr w:rsidR="000D724C" w:rsidRPr="000D724C" w14:paraId="448B2B77"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5BF291"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Gorilla_gorilla_gorilla-KB4986_Katie</w:t>
            </w:r>
          </w:p>
        </w:tc>
        <w:tc>
          <w:tcPr>
            <w:tcW w:w="0" w:type="auto"/>
            <w:noWrap/>
            <w:vAlign w:val="center"/>
            <w:hideMark/>
          </w:tcPr>
          <w:p w14:paraId="15757C7F"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12.6238</w:t>
            </w:r>
          </w:p>
        </w:tc>
        <w:tc>
          <w:tcPr>
            <w:tcW w:w="0" w:type="auto"/>
            <w:noWrap/>
            <w:vAlign w:val="center"/>
            <w:hideMark/>
          </w:tcPr>
          <w:p w14:paraId="5735C31E"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8.955044</w:t>
            </w:r>
          </w:p>
        </w:tc>
      </w:tr>
      <w:tr w:rsidR="000D724C" w:rsidRPr="000D724C" w14:paraId="2A7B5EF8"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0F5EB5"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Gorilla_gorilla_gorilla-KB5792_Carolyn</w:t>
            </w:r>
          </w:p>
        </w:tc>
        <w:tc>
          <w:tcPr>
            <w:tcW w:w="0" w:type="auto"/>
            <w:noWrap/>
            <w:vAlign w:val="center"/>
            <w:hideMark/>
          </w:tcPr>
          <w:p w14:paraId="2AB0FD81"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10.4592</w:t>
            </w:r>
          </w:p>
        </w:tc>
        <w:tc>
          <w:tcPr>
            <w:tcW w:w="0" w:type="auto"/>
            <w:noWrap/>
            <w:vAlign w:val="center"/>
            <w:hideMark/>
          </w:tcPr>
          <w:p w14:paraId="62F9F6BB"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7.50207</w:t>
            </w:r>
          </w:p>
        </w:tc>
      </w:tr>
      <w:tr w:rsidR="000D724C" w:rsidRPr="000D724C" w14:paraId="08E117E4"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9F70D4F"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Gorilla_gorilla_gorilla-KB5852_Helen</w:t>
            </w:r>
          </w:p>
        </w:tc>
        <w:tc>
          <w:tcPr>
            <w:tcW w:w="0" w:type="auto"/>
            <w:noWrap/>
            <w:vAlign w:val="center"/>
            <w:hideMark/>
          </w:tcPr>
          <w:p w14:paraId="75C678E5"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13.1221</w:t>
            </w:r>
          </w:p>
        </w:tc>
        <w:tc>
          <w:tcPr>
            <w:tcW w:w="0" w:type="auto"/>
            <w:noWrap/>
            <w:vAlign w:val="center"/>
            <w:hideMark/>
          </w:tcPr>
          <w:p w14:paraId="5A18EA4B"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9.352174</w:t>
            </w:r>
          </w:p>
        </w:tc>
      </w:tr>
      <w:tr w:rsidR="000D724C" w:rsidRPr="000D724C" w14:paraId="44E42DC1"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5E34BC"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Gorilla_gorilla_gorilla-KB6039_Oko</w:t>
            </w:r>
          </w:p>
        </w:tc>
        <w:tc>
          <w:tcPr>
            <w:tcW w:w="0" w:type="auto"/>
            <w:noWrap/>
            <w:vAlign w:val="center"/>
            <w:hideMark/>
          </w:tcPr>
          <w:p w14:paraId="3F19DEE6"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13.8467</w:t>
            </w:r>
          </w:p>
        </w:tc>
        <w:tc>
          <w:tcPr>
            <w:tcW w:w="0" w:type="auto"/>
            <w:noWrap/>
            <w:vAlign w:val="center"/>
            <w:hideMark/>
          </w:tcPr>
          <w:p w14:paraId="5E88E5C9"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9.738127</w:t>
            </w:r>
          </w:p>
        </w:tc>
      </w:tr>
      <w:tr w:rsidR="000D724C" w:rsidRPr="000D724C" w14:paraId="4D9DC9F5"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BC27DF"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Gorilla_gorilla_gorilla-KB7973_Porta</w:t>
            </w:r>
          </w:p>
        </w:tc>
        <w:tc>
          <w:tcPr>
            <w:tcW w:w="0" w:type="auto"/>
            <w:noWrap/>
            <w:vAlign w:val="center"/>
            <w:hideMark/>
          </w:tcPr>
          <w:p w14:paraId="4D5258EC"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10.4381</w:t>
            </w:r>
          </w:p>
        </w:tc>
        <w:tc>
          <w:tcPr>
            <w:tcW w:w="0" w:type="auto"/>
            <w:noWrap/>
            <w:vAlign w:val="center"/>
            <w:hideMark/>
          </w:tcPr>
          <w:p w14:paraId="6B2A3771"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7.553997</w:t>
            </w:r>
          </w:p>
        </w:tc>
      </w:tr>
      <w:tr w:rsidR="000D724C" w:rsidRPr="000D724C" w14:paraId="5F561CBA"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59A906"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Gorilla_gorilla_gorilla-Kwan</w:t>
            </w:r>
          </w:p>
        </w:tc>
        <w:tc>
          <w:tcPr>
            <w:tcW w:w="0" w:type="auto"/>
            <w:noWrap/>
            <w:vAlign w:val="center"/>
            <w:hideMark/>
          </w:tcPr>
          <w:p w14:paraId="3FB63009"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w:t>
            </w:r>
          </w:p>
        </w:tc>
        <w:tc>
          <w:tcPr>
            <w:tcW w:w="0" w:type="auto"/>
            <w:noWrap/>
            <w:vAlign w:val="center"/>
            <w:hideMark/>
          </w:tcPr>
          <w:p w14:paraId="4B5D8F7A"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8.935158</w:t>
            </w:r>
          </w:p>
        </w:tc>
      </w:tr>
      <w:tr w:rsidR="000D724C" w:rsidRPr="000D724C" w14:paraId="47340C70"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598EA82"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Gorilla_beringei_graueri-Mukisi</w:t>
            </w:r>
          </w:p>
        </w:tc>
        <w:tc>
          <w:tcPr>
            <w:tcW w:w="0" w:type="auto"/>
            <w:noWrap/>
            <w:vAlign w:val="center"/>
            <w:hideMark/>
          </w:tcPr>
          <w:p w14:paraId="56693605"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w:t>
            </w:r>
          </w:p>
        </w:tc>
        <w:tc>
          <w:tcPr>
            <w:tcW w:w="0" w:type="auto"/>
            <w:noWrap/>
            <w:vAlign w:val="center"/>
            <w:hideMark/>
          </w:tcPr>
          <w:p w14:paraId="1D4A51E2"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2.313648</w:t>
            </w:r>
          </w:p>
        </w:tc>
      </w:tr>
      <w:tr w:rsidR="000D724C" w:rsidRPr="000D724C" w14:paraId="73F054CA"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2CE0D83"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Gorilla_gorilla_gorilla-Kamilah</w:t>
            </w:r>
          </w:p>
        </w:tc>
        <w:tc>
          <w:tcPr>
            <w:tcW w:w="0" w:type="auto"/>
            <w:noWrap/>
            <w:vAlign w:val="center"/>
            <w:hideMark/>
          </w:tcPr>
          <w:p w14:paraId="25E938DA"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w:t>
            </w:r>
          </w:p>
        </w:tc>
        <w:tc>
          <w:tcPr>
            <w:tcW w:w="0" w:type="auto"/>
            <w:noWrap/>
            <w:vAlign w:val="center"/>
            <w:hideMark/>
          </w:tcPr>
          <w:p w14:paraId="7F36CA00"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22.561756</w:t>
            </w:r>
          </w:p>
        </w:tc>
      </w:tr>
      <w:tr w:rsidR="000D724C" w:rsidRPr="000D724C" w14:paraId="0B6739FF"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5F1ADB6"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Pongo_pygmaeus-KB5404_Billy</w:t>
            </w:r>
          </w:p>
        </w:tc>
        <w:tc>
          <w:tcPr>
            <w:tcW w:w="0" w:type="auto"/>
            <w:noWrap/>
            <w:vAlign w:val="center"/>
            <w:hideMark/>
          </w:tcPr>
          <w:p w14:paraId="03A2015A"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w:t>
            </w:r>
          </w:p>
        </w:tc>
        <w:tc>
          <w:tcPr>
            <w:tcW w:w="0" w:type="auto"/>
            <w:noWrap/>
            <w:vAlign w:val="center"/>
            <w:hideMark/>
          </w:tcPr>
          <w:p w14:paraId="791A9230"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12.425859</w:t>
            </w:r>
          </w:p>
        </w:tc>
      </w:tr>
      <w:tr w:rsidR="000D724C" w:rsidRPr="000D724C" w14:paraId="1094C9AD"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228972C"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Pongo_pygmaeus-KB4204_Dinah</w:t>
            </w:r>
          </w:p>
        </w:tc>
        <w:tc>
          <w:tcPr>
            <w:tcW w:w="0" w:type="auto"/>
            <w:noWrap/>
            <w:vAlign w:val="center"/>
            <w:hideMark/>
          </w:tcPr>
          <w:p w14:paraId="3A3C3AEB"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w:t>
            </w:r>
          </w:p>
        </w:tc>
        <w:tc>
          <w:tcPr>
            <w:tcW w:w="0" w:type="auto"/>
            <w:noWrap/>
            <w:vAlign w:val="center"/>
            <w:hideMark/>
          </w:tcPr>
          <w:p w14:paraId="33AD0B3C"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2.84881</w:t>
            </w:r>
          </w:p>
        </w:tc>
      </w:tr>
      <w:tr w:rsidR="000D724C" w:rsidRPr="000D724C" w14:paraId="7F6193EF"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09B343"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Pongo_abelii-KB4361_Dennis</w:t>
            </w:r>
          </w:p>
        </w:tc>
        <w:tc>
          <w:tcPr>
            <w:tcW w:w="0" w:type="auto"/>
            <w:noWrap/>
            <w:vAlign w:val="center"/>
            <w:hideMark/>
          </w:tcPr>
          <w:p w14:paraId="0A2EDAC6"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w:t>
            </w:r>
          </w:p>
        </w:tc>
        <w:tc>
          <w:tcPr>
            <w:tcW w:w="0" w:type="auto"/>
            <w:noWrap/>
            <w:vAlign w:val="center"/>
            <w:hideMark/>
          </w:tcPr>
          <w:p w14:paraId="428B91B5"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4.627225</w:t>
            </w:r>
          </w:p>
        </w:tc>
      </w:tr>
      <w:tr w:rsidR="000D724C" w:rsidRPr="000D724C" w14:paraId="43E967CD"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D752717" w14:textId="77777777" w:rsidR="000D724C" w:rsidRPr="008C4B3F" w:rsidRDefault="000D724C" w:rsidP="00C25C21">
            <w:pP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Pongo_abelii-KB4661_Dolly</w:t>
            </w:r>
          </w:p>
        </w:tc>
        <w:tc>
          <w:tcPr>
            <w:tcW w:w="0" w:type="auto"/>
            <w:noWrap/>
            <w:vAlign w:val="center"/>
            <w:hideMark/>
          </w:tcPr>
          <w:p w14:paraId="72699384"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w:t>
            </w:r>
          </w:p>
        </w:tc>
        <w:tc>
          <w:tcPr>
            <w:tcW w:w="0" w:type="auto"/>
            <w:noWrap/>
            <w:vAlign w:val="center"/>
            <w:hideMark/>
          </w:tcPr>
          <w:p w14:paraId="574D19F3"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2.420915</w:t>
            </w:r>
          </w:p>
        </w:tc>
      </w:tr>
      <w:tr w:rsidR="000D724C" w:rsidRPr="000D724C" w14:paraId="0A98E676"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400C38" w14:textId="77777777" w:rsidR="000D724C" w:rsidRPr="008C4B3F" w:rsidRDefault="000D724C" w:rsidP="00C25C21">
            <w:pPr>
              <w:jc w:val="cente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Pongo_pygmaeus-KB5405_Louis</w:t>
            </w:r>
          </w:p>
        </w:tc>
        <w:tc>
          <w:tcPr>
            <w:tcW w:w="0" w:type="auto"/>
            <w:noWrap/>
            <w:vAlign w:val="center"/>
            <w:hideMark/>
          </w:tcPr>
          <w:p w14:paraId="7021BDFF"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w:t>
            </w:r>
          </w:p>
        </w:tc>
        <w:tc>
          <w:tcPr>
            <w:tcW w:w="0" w:type="auto"/>
            <w:noWrap/>
            <w:vAlign w:val="center"/>
            <w:hideMark/>
          </w:tcPr>
          <w:p w14:paraId="5982D101"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3.508526</w:t>
            </w:r>
          </w:p>
        </w:tc>
      </w:tr>
      <w:tr w:rsidR="000D724C" w:rsidRPr="000D724C" w14:paraId="1A922AF2"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CE0134" w14:textId="77777777" w:rsidR="000D724C" w:rsidRPr="008C4B3F" w:rsidRDefault="000D724C" w:rsidP="00C25C21">
            <w:pPr>
              <w:jc w:val="cente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Pongo_pygmaeus-KB5406_Doris</w:t>
            </w:r>
          </w:p>
        </w:tc>
        <w:tc>
          <w:tcPr>
            <w:tcW w:w="0" w:type="auto"/>
            <w:noWrap/>
            <w:vAlign w:val="center"/>
            <w:hideMark/>
          </w:tcPr>
          <w:p w14:paraId="4810F48B"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w:t>
            </w:r>
          </w:p>
        </w:tc>
        <w:tc>
          <w:tcPr>
            <w:tcW w:w="0" w:type="auto"/>
            <w:noWrap/>
            <w:vAlign w:val="center"/>
            <w:hideMark/>
          </w:tcPr>
          <w:p w14:paraId="4D824B5E"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4.041577</w:t>
            </w:r>
          </w:p>
        </w:tc>
      </w:tr>
      <w:tr w:rsidR="000D724C" w:rsidRPr="000D724C" w14:paraId="52C9E831"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4863890" w14:textId="77777777" w:rsidR="000D724C" w:rsidRPr="008C4B3F" w:rsidRDefault="000D724C" w:rsidP="00C25C21">
            <w:pPr>
              <w:jc w:val="cente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Pongo_pygmaeus-KB5543_Baldy</w:t>
            </w:r>
          </w:p>
        </w:tc>
        <w:tc>
          <w:tcPr>
            <w:tcW w:w="0" w:type="auto"/>
            <w:noWrap/>
            <w:vAlign w:val="center"/>
            <w:hideMark/>
          </w:tcPr>
          <w:p w14:paraId="5C34E46C"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w:t>
            </w:r>
          </w:p>
        </w:tc>
        <w:tc>
          <w:tcPr>
            <w:tcW w:w="0" w:type="auto"/>
            <w:noWrap/>
            <w:vAlign w:val="center"/>
            <w:hideMark/>
          </w:tcPr>
          <w:p w14:paraId="742BE3AA"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3.784019</w:t>
            </w:r>
          </w:p>
        </w:tc>
      </w:tr>
      <w:tr w:rsidR="000D724C" w:rsidRPr="000D724C" w14:paraId="1FFB33C5"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DD8E52" w14:textId="77777777" w:rsidR="000D724C" w:rsidRPr="008C4B3F" w:rsidRDefault="000D724C" w:rsidP="00C25C21">
            <w:pPr>
              <w:jc w:val="cente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Pongo_abelii-KB5883_Likoe</w:t>
            </w:r>
          </w:p>
        </w:tc>
        <w:tc>
          <w:tcPr>
            <w:tcW w:w="0" w:type="auto"/>
            <w:noWrap/>
            <w:vAlign w:val="center"/>
            <w:hideMark/>
          </w:tcPr>
          <w:p w14:paraId="1CA9B68F"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w:t>
            </w:r>
          </w:p>
        </w:tc>
        <w:tc>
          <w:tcPr>
            <w:tcW w:w="0" w:type="auto"/>
            <w:noWrap/>
            <w:vAlign w:val="center"/>
            <w:hideMark/>
          </w:tcPr>
          <w:p w14:paraId="35CD4C77"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2.955035</w:t>
            </w:r>
          </w:p>
        </w:tc>
      </w:tr>
      <w:tr w:rsidR="000D724C" w:rsidRPr="000D724C" w14:paraId="658B49A3" w14:textId="77777777" w:rsidTr="00C25C2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2FDCB6F" w14:textId="77777777" w:rsidR="000D724C" w:rsidRPr="008C4B3F" w:rsidRDefault="000D724C" w:rsidP="00C25C21">
            <w:pPr>
              <w:jc w:val="cente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Pongo_abelii-KB9258_Bubbles</w:t>
            </w:r>
          </w:p>
        </w:tc>
        <w:tc>
          <w:tcPr>
            <w:tcW w:w="0" w:type="auto"/>
            <w:noWrap/>
            <w:vAlign w:val="center"/>
            <w:hideMark/>
          </w:tcPr>
          <w:p w14:paraId="5D722402"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w:t>
            </w:r>
          </w:p>
        </w:tc>
        <w:tc>
          <w:tcPr>
            <w:tcW w:w="0" w:type="auto"/>
            <w:noWrap/>
            <w:vAlign w:val="center"/>
            <w:hideMark/>
          </w:tcPr>
          <w:p w14:paraId="7EDC53E4" w14:textId="77777777" w:rsidR="000D724C" w:rsidRPr="008C4B3F" w:rsidRDefault="000D724C" w:rsidP="00C25C21">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5.161534</w:t>
            </w:r>
          </w:p>
        </w:tc>
      </w:tr>
      <w:tr w:rsidR="000D724C" w:rsidRPr="000D724C" w14:paraId="3701961B" w14:textId="77777777" w:rsidTr="00C25C2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94DD24" w14:textId="77777777" w:rsidR="000D724C" w:rsidRPr="008C4B3F" w:rsidRDefault="000D724C" w:rsidP="00C25C21">
            <w:pPr>
              <w:jc w:val="center"/>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Pongo_abelii-SB550_Sibu</w:t>
            </w:r>
          </w:p>
        </w:tc>
        <w:tc>
          <w:tcPr>
            <w:tcW w:w="0" w:type="auto"/>
            <w:noWrap/>
            <w:vAlign w:val="center"/>
            <w:hideMark/>
          </w:tcPr>
          <w:p w14:paraId="08F46946"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w:t>
            </w:r>
          </w:p>
        </w:tc>
        <w:tc>
          <w:tcPr>
            <w:tcW w:w="0" w:type="auto"/>
            <w:noWrap/>
            <w:vAlign w:val="center"/>
            <w:hideMark/>
          </w:tcPr>
          <w:p w14:paraId="237768F0" w14:textId="77777777" w:rsidR="000D724C" w:rsidRPr="008C4B3F" w:rsidRDefault="000D724C" w:rsidP="00C25C21">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8C4B3F">
              <w:rPr>
                <w:rFonts w:ascii="Calibri" w:eastAsia="Times New Roman" w:hAnsi="Calibri" w:cs="Times New Roman"/>
                <w:color w:val="000000"/>
                <w:sz w:val="16"/>
                <w:szCs w:val="16"/>
              </w:rPr>
              <w:t>3.676026</w:t>
            </w:r>
          </w:p>
        </w:tc>
      </w:tr>
    </w:tbl>
    <w:p w14:paraId="74DB3D34" w14:textId="4B2B061F" w:rsidR="005F0BB2" w:rsidRPr="008C4B3F" w:rsidRDefault="005F0BB2" w:rsidP="008C4B3F">
      <w:pPr>
        <w:rPr>
          <w:rFonts w:ascii="Helvetica Neue" w:hAnsi="Helvetica Neue"/>
        </w:rPr>
      </w:pPr>
    </w:p>
    <w:p w14:paraId="4FCB25BB" w14:textId="6B410FE9" w:rsidR="008548C2" w:rsidRDefault="008548C2" w:rsidP="00F973E2">
      <w:pPr>
        <w:pStyle w:val="Heading1"/>
        <w:jc w:val="both"/>
      </w:pPr>
      <w:bookmarkStart w:id="2" w:name="_Toc231613819"/>
      <w:r>
        <w:lastRenderedPageBreak/>
        <w:t xml:space="preserve">Section 2: Nonhuman primate </w:t>
      </w:r>
      <w:r w:rsidR="00903575">
        <w:t>reference genome comparisons</w:t>
      </w:r>
      <w:bookmarkEnd w:id="2"/>
    </w:p>
    <w:p w14:paraId="3F73599D" w14:textId="77777777" w:rsidR="008548C2" w:rsidRPr="007C7943" w:rsidRDefault="008548C2" w:rsidP="00F973E2">
      <w:pPr>
        <w:jc w:val="both"/>
      </w:pPr>
    </w:p>
    <w:p w14:paraId="4741BE57" w14:textId="23FFA56C" w:rsidR="008548C2" w:rsidRPr="003821FC" w:rsidRDefault="008548C2" w:rsidP="00F973E2">
      <w:pPr>
        <w:jc w:val="both"/>
        <w:rPr>
          <w:rFonts w:ascii="Helvetica Neue" w:hAnsi="Helvetica Neue"/>
        </w:rPr>
      </w:pPr>
      <w:r w:rsidRPr="00456CF1">
        <w:rPr>
          <w:rFonts w:ascii="Helvetica Neue" w:hAnsi="Helvetica Neue"/>
          <w:b/>
        </w:rPr>
        <w:t>Mapping to nonhuman primate reference assemblies</w:t>
      </w:r>
      <w:r w:rsidRPr="001213C3">
        <w:rPr>
          <w:rFonts w:ascii="Helvetica Neue" w:hAnsi="Helvetica Neue"/>
          <w:b/>
        </w:rPr>
        <w:t>:</w:t>
      </w:r>
      <w:r>
        <w:rPr>
          <w:rFonts w:ascii="Helvetica Neue" w:hAnsi="Helvetica Neue"/>
        </w:rPr>
        <w:t xml:space="preserve"> </w:t>
      </w:r>
      <w:r w:rsidRPr="003821FC">
        <w:rPr>
          <w:rFonts w:ascii="Helvetica Neue" w:hAnsi="Helvetica Neue"/>
        </w:rPr>
        <w:t>In order to assess human</w:t>
      </w:r>
      <w:r w:rsidR="009217A3">
        <w:rPr>
          <w:rFonts w:ascii="Helvetica Neue" w:hAnsi="Helvetica Neue"/>
        </w:rPr>
        <w:t>-</w:t>
      </w:r>
      <w:r w:rsidRPr="003821FC">
        <w:rPr>
          <w:rFonts w:ascii="Helvetica Neue" w:hAnsi="Helvetica Neue"/>
        </w:rPr>
        <w:t>specific deletions and the copy number of genomic sequence not represented in the human reference, we identified nonhuman primate</w:t>
      </w:r>
      <w:r w:rsidR="009217A3">
        <w:rPr>
          <w:rFonts w:ascii="Helvetica Neue" w:hAnsi="Helvetica Neue"/>
        </w:rPr>
        <w:t>-</w:t>
      </w:r>
      <w:r w:rsidRPr="003821FC">
        <w:rPr>
          <w:rFonts w:ascii="Helvetica Neue" w:hAnsi="Helvetica Neue"/>
        </w:rPr>
        <w:t>specific sequence. The gorGor3</w:t>
      </w:r>
      <w:r w:rsidR="008A3062">
        <w:rPr>
          <w:rFonts w:ascii="Helvetica Neue" w:hAnsi="Helvetica Neue"/>
        </w:rPr>
        <w:fldChar w:fldCharType="begin"/>
      </w:r>
      <w:r w:rsidR="008C4B3F">
        <w:rPr>
          <w:rFonts w:ascii="Helvetica Neue" w:hAnsi="Helvetica Neue"/>
        </w:rPr>
        <w:instrText xml:space="preserve"> ADDIN PAPERS2_CITATIONS &lt;citation&gt;&lt;uuid&gt;D050C49F-2008-47A1-99C4-57353B9DCE42&lt;/uuid&gt;&lt;priority&gt;8&lt;/priority&gt;&lt;publications&gt;&lt;publication&gt;&lt;uuid&gt;0124F157-43FA-46F3-8BEF-B77D07DDC5EA&lt;/uuid&gt;&lt;volume&gt;471&lt;/volume&gt;&lt;doi&gt;10.1038/nature09774&lt;/doi&gt;&lt;startpage&gt;216&lt;/startpage&gt;&lt;publication_date&gt;99201102271200000000222000&lt;/publication_date&gt;&lt;url&gt;http://dx.doi.org/10.1038/nature09774&lt;/url&gt;&lt;type&gt;400&lt;/type&gt;&lt;title&gt;Human-specific loss of regulatory DNA and the evolution of human-specific traits&lt;/title&gt;&lt;publisher&gt;Nature Publishing Group&lt;/publisher&gt;&lt;number&gt;7337&lt;/number&gt;&lt;subtype&gt;400&lt;/subtype&gt;&lt;endpage&gt;219&lt;/endpage&gt;&lt;bundle&gt;&lt;publication&gt;&lt;publisher&gt;Nature Publishing Group&lt;/publisher&gt;&lt;title&gt;Nature&lt;/title&gt;&lt;type&gt;-100&lt;/type&gt;&lt;subtype&gt;-100&lt;/subtype&gt;&lt;uuid&gt;7CA19A10-82CB-497C-8871-F9F093AA22F6&lt;/uuid&gt;&lt;/publication&gt;&lt;/bundle&gt;&lt;authors&gt;&lt;author&gt;&lt;firstName&gt;Cory&lt;/firstName&gt;&lt;middleNames&gt;Y&lt;/middleNames&gt;&lt;lastName&gt;McLean&lt;/lastName&gt;&lt;/author&gt;&lt;author&gt;&lt;firstName&gt;Philip&lt;/firstName&gt;&lt;middleNames&gt;L&lt;/middleNames&gt;&lt;lastName&gt;Reno&lt;/lastName&gt;&lt;/author&gt;&lt;author&gt;&lt;firstName&gt;Alex&lt;/firstName&gt;&lt;middleNames&gt;A&lt;/middleNames&gt;&lt;lastName&gt;Pollen&lt;/lastName&gt;&lt;/author&gt;&lt;author&gt;&lt;firstName&gt;Abraham&lt;/firstName&gt;&lt;middleNames&gt;I&lt;/middleNames&gt;&lt;lastName&gt;Bassan&lt;/lastName&gt;&lt;/author&gt;&lt;author&gt;&lt;firstName&gt;Terence&lt;/firstName&gt;&lt;middleNames&gt;D&lt;/middleNames&gt;&lt;lastName&gt;Capellini&lt;/lastName&gt;&lt;/author&gt;&lt;author&gt;&lt;firstName&gt;Catherine&lt;/firstName&gt;&lt;lastName&gt;Guenther&lt;/lastName&gt;&lt;/author&gt;&lt;author&gt;&lt;firstName&gt;Vahan&lt;/firstName&gt;&lt;middleNames&gt;B&lt;/middleNames&gt;&lt;lastName&gt;Indjeian&lt;/lastName&gt;&lt;/author&gt;&lt;author&gt;&lt;firstName&gt;Xinhong&lt;/firstName&gt;&lt;lastName&gt;Lim&lt;/lastName&gt;&lt;/author&gt;&lt;author&gt;&lt;firstName&gt;Douglas&lt;/firstName&gt;&lt;middleNames&gt;B&lt;/middleNames&gt;&lt;lastName&gt;Menke&lt;/lastName&gt;&lt;/author&gt;&lt;author&gt;&lt;firstName&gt;Bruce&lt;/firstName&gt;&lt;middleNames&gt;T&lt;/middleNames&gt;&lt;lastName&gt;Schaar&lt;/lastName&gt;&lt;/author&gt;&lt;author&gt;&lt;firstName&gt;Aaron&lt;/firstName&gt;&lt;middleNames&gt;M&lt;/middleNames&gt;&lt;lastName&gt;Wenger&lt;/lastName&gt;&lt;/author&gt;&lt;author&gt;&lt;firstName&gt;Gill&lt;/firstName&gt;&lt;lastName&gt;Bejerano&lt;/lastName&gt;&lt;/author&gt;&lt;author&gt;&lt;firstName&gt;David&lt;/firstName&gt;&lt;middleNames&gt;M&lt;/middleNames&gt;&lt;lastName&gt;Kingsley&lt;/lastName&gt;&lt;/author&gt;&lt;/authors&gt;&lt;/publication&gt;&lt;publication&gt;&lt;uuid&gt;693F10E6-036E-4082-BEC9-B4299181BE1E&lt;/uuid&gt;&lt;volume&gt;437&lt;/volume&gt;&lt;accepted_date&gt;99200507201200000000222000&lt;/accepted_date&gt;&lt;doi&gt;10.1038/nature04072&lt;/doi&gt;&lt;startpage&gt;69&lt;/startpage&gt;&lt;publication_date&gt;99200509011200000000222000&lt;/publication_date&gt;&lt;url&gt;http://eutils.ncbi.nlm.nih.gov/entrez/eutils/elink.fcgi?dbfrom=pubmed&amp;amp;id=16136131&amp;amp;retmode=ref&amp;amp;cmd=prlinks&lt;/url&gt;&lt;type&gt;400&lt;/type&gt;&lt;title&gt;Initial sequence of the chimpanzee genome and comparison with the human genome.&lt;/title&gt;&lt;submission_date&gt;99200503211200000000222000&lt;/submission_date&gt;&lt;number&gt;7055&lt;/number&gt;&lt;subtype&gt;400&lt;/subtype&gt;&lt;endpage&gt;87&lt;/endpage&gt;&lt;bundle&gt;&lt;publication&gt;&lt;publisher&gt;Nature Publishing Group&lt;/publisher&gt;&lt;title&gt;Nature&lt;/title&gt;&lt;type&gt;-100&lt;/type&gt;&lt;subtype&gt;-100&lt;/subtype&gt;&lt;uuid&gt;7CA19A10-82CB-497C-8871-F9F093AA22F6&lt;/uuid&gt;&lt;/publication&gt;&lt;/bundle&gt;&lt;authors&gt;&lt;author&gt;&lt;lastName&gt;Chimpanzee Sequencing and Analysis Consortium&lt;/lastName&gt;&lt;/author&gt;&lt;/authors&gt;&lt;/publication&gt;&lt;publication&gt;&lt;uuid&gt;13B9D9F2-1120-4366-92FC-26D262174011&lt;/uuid&gt;&lt;volume&gt;483&lt;/volume&gt;&lt;accepted_date&gt;99201201101200000000222000&lt;/accepted_date&gt;&lt;doi&gt;10.1038/nature10842&lt;/doi&gt;&lt;startpage&gt;169&lt;/startpage&gt;&lt;publication_date&gt;99201203081200000000222000&lt;/publication_date&gt;&lt;url&gt;http://eutils.ncbi.nlm.nih.gov/entrez/eutils/elink.fcgi?dbfrom=pubmed&amp;amp;id=22398555&amp;amp;retmode=ref&amp;amp;cmd=prlinks&lt;/url&gt;&lt;type&gt;400&lt;/type&gt;&lt;title&gt;Insights into hominid evolution from the gorilla genome sequence.&lt;/title&gt;&lt;submission_date&gt;99201106161200000000222000&lt;/submission_date&gt;&lt;number&gt;7388&lt;/number&gt;&lt;institution&gt;Wellcome Trust Sanger Institute, Wellcome Trust Genome Campus, Hinxton CB10 1SA, UK.&lt;/institution&gt;&lt;subtype&gt;400&lt;/subtype&gt;&lt;endpage&gt;175&lt;/endpage&gt;&lt;bundle&gt;&lt;publication&gt;&lt;publisher&gt;Nature Publishing Group&lt;/publisher&gt;&lt;title&gt;Nature&lt;/title&gt;&lt;type&gt;-100&lt;/type&gt;&lt;subtype&gt;-100&lt;/subtype&gt;&lt;uuid&gt;7CA19A10-82CB-497C-8871-F9F093AA22F6&lt;/uuid&gt;&lt;/publication&gt;&lt;/bundle&gt;&lt;authors&gt;&lt;author&gt;&lt;firstName&gt;Aylwyn&lt;/firstName&gt;&lt;lastName&gt;Scally&lt;/lastName&gt;&lt;/author&gt;&lt;author&gt;&lt;firstName&gt;Julien&lt;/firstName&gt;&lt;middleNames&gt;Y&lt;/middleNames&gt;&lt;lastName&gt;Dutheil&lt;/lastName&gt;&lt;/author&gt;&lt;author&gt;&lt;firstName&gt;Ladeana&lt;/firstName&gt;&lt;middleNames&gt;W&lt;/middleNames&gt;&lt;lastName&gt;Hillier&lt;/lastName&gt;&lt;/author&gt;&lt;author&gt;&lt;firstName&gt;Gregory&lt;/firstName&gt;&lt;middleNames&gt;E&lt;/middleNames&gt;&lt;lastName&gt;Jordan&lt;/lastName&gt;&lt;/author&gt;&lt;author&gt;&lt;firstName&gt;Ian&lt;/firstName&gt;&lt;lastName&gt;Goodhead&lt;/lastName&gt;&lt;/author&gt;&lt;author&gt;&lt;firstName&gt;Javier&lt;/firstName&gt;&lt;lastName&gt;Herrero&lt;/lastName&gt;&lt;/author&gt;&lt;author&gt;&lt;firstName&gt;Asger&lt;/firstName&gt;&lt;lastName&gt;Hobolth&lt;/lastName&gt;&lt;/author&gt;&lt;author&gt;&lt;firstName&gt;Tuuli&lt;/firstName&gt;&lt;lastName&gt;Lappalainen&lt;/lastName&gt;&lt;/author&gt;&lt;author&gt;&lt;firstName&gt;Thomas&lt;/firstName&gt;&lt;lastName&gt;Mailund&lt;/lastName&gt;&lt;/author&gt;&lt;author&gt;&lt;firstName&gt;Tomas&lt;/firstName&gt;&lt;lastName&gt;Marques-Bonet&lt;/lastName&gt;&lt;/author&gt;&lt;author&gt;&lt;firstName&gt;Shane&lt;/firstName&gt;&lt;lastName&gt;McCarthy&lt;/lastName&gt;&lt;/author&gt;&lt;author&gt;&lt;firstName&gt;Stephen&lt;/firstName&gt;&lt;middleNames&gt;H&lt;/middleNames&gt;&lt;lastName&gt;Montgomery&lt;/lastName&gt;&lt;/author&gt;&lt;author&gt;&lt;firstName&gt;Petra&lt;/firstName&gt;&lt;middleNames&gt;C&lt;/middleNames&gt;&lt;lastName&gt;Schwalie&lt;/lastName&gt;&lt;/author&gt;&lt;author&gt;&lt;firstName&gt;Y&lt;/firstName&gt;&lt;middleNames&gt;Amy&lt;/middleNames&gt;&lt;lastName&gt;Tang&lt;/lastName&gt;&lt;/author&gt;&lt;author&gt;&lt;firstName&gt;Michelle&lt;/firstName&gt;&lt;middleNames&gt;C&lt;/middleNames&gt;&lt;lastName&gt;Ward&lt;/lastName&gt;&lt;/author&gt;&lt;author&gt;&lt;firstName&gt;Yali&lt;/firstName&gt;&lt;lastName&gt;Xue&lt;/lastName&gt;&lt;/author&gt;&lt;author&gt;&lt;firstName&gt;Bryndis&lt;/firstName&gt;&lt;lastName&gt;Yngvadottir&lt;/lastName&gt;&lt;/author&gt;&lt;author&gt;&lt;firstName&gt;Can&lt;/firstName&gt;&lt;lastName&gt;Alkan&lt;/lastName&gt;&lt;/author&gt;&lt;author&gt;&lt;firstName&gt;Lars&lt;/firstName&gt;&lt;middleNames&gt;N&lt;/middleNames&gt;&lt;lastName&gt;Andersen&lt;/lastName&gt;&lt;/author&gt;&lt;author&gt;&lt;firstName&gt;Qasim&lt;/firstName&gt;&lt;lastName&gt;Ayub&lt;/lastName&gt;&lt;/author&gt;&lt;author&gt;&lt;firstName&gt;Edward&lt;/firstName&gt;&lt;middleNames&gt;V&lt;/middleNames&gt;&lt;lastName&gt;Ball&lt;/lastName&gt;&lt;/author&gt;&lt;author&gt;&lt;firstName&gt;Kathryn&lt;/firstName&gt;&lt;lastName&gt;Beal&lt;/lastName&gt;&lt;/author&gt;&lt;author&gt;&lt;firstName&gt;Brenda&lt;/firstName&gt;&lt;middleNames&gt;J&lt;/middleNames&gt;&lt;lastName&gt;Bradley&lt;/lastName&gt;&lt;/author&gt;&lt;author&gt;&lt;firstName&gt;Yuan&lt;/firstName&gt;&lt;lastName&gt;Chen&lt;/lastName&gt;&lt;/author&gt;&lt;author&gt;&lt;firstName&gt;Chris&lt;/firstName&gt;&lt;middleNames&gt;M&lt;/middleNames&gt;&lt;lastName&gt;Clee&lt;/lastName&gt;&lt;/author&gt;&lt;author&gt;&lt;firstName&gt;Stephen&lt;/firstName&gt;&lt;lastName&gt;Fitzgerald&lt;/lastName&gt;&lt;/author&gt;&lt;author&gt;&lt;firstName&gt;Tina&lt;/firstName&gt;&lt;middleNames&gt;A&lt;/middleNames&gt;&lt;lastName&gt;Graves&lt;/lastName&gt;&lt;/author&gt;&lt;author&gt;&lt;firstName&gt;Yong&lt;/firstName&gt;&lt;lastName&gt;Gu&lt;/lastName&gt;&lt;/author&gt;&lt;author&gt;&lt;firstName&gt;Paul&lt;/firstName&gt;&lt;lastName&gt;Heath&lt;/lastName&gt;&lt;/author&gt;&lt;author&gt;&lt;firstName&gt;Andreas&lt;/firstName&gt;&lt;lastName&gt;Heger&lt;/lastName&gt;&lt;/author&gt;&lt;author&gt;&lt;firstName&gt;Emre&lt;/firstName&gt;&lt;lastName&gt;Karakoc&lt;/lastName&gt;&lt;/author&gt;&lt;author&gt;&lt;firstName&gt;Anja&lt;/firstName&gt;&lt;lastName&gt;Kolb-Kokocinski&lt;/lastName&gt;&lt;/author&gt;&lt;author&gt;&lt;firstName&gt;Gavin&lt;/firstName&gt;&lt;middleNames&gt;K&lt;/middleNames&gt;&lt;lastName&gt;Laird&lt;/lastName&gt;&lt;/author&gt;&lt;author&gt;&lt;firstName&gt;Gerton&lt;/firstName&gt;&lt;lastName&gt;Lunter&lt;/lastName&gt;&lt;/author&gt;&lt;author&gt;&lt;firstName&gt;Stephen&lt;/firstName&gt;&lt;lastName&gt;Meader&lt;/lastName&gt;&lt;/author&gt;&lt;author&gt;&lt;firstName&gt;Matthew&lt;/firstName&gt;&lt;lastName&gt;Mort&lt;/lastName&gt;&lt;/author&gt;&lt;author&gt;&lt;firstName&gt;James&lt;/firstName&gt;&lt;middleNames&gt;C&lt;/middleNames&gt;&lt;lastName&gt;Mullikin&lt;/lastName&gt;&lt;/author&gt;&lt;author&gt;&lt;firstName&gt;Kasper&lt;/firstName&gt;&lt;lastName&gt;Munch&lt;/lastName&gt;&lt;/author&gt;&lt;author&gt;&lt;firstName&gt;Timothy&lt;/firstName&gt;&lt;middleNames&gt;D&lt;/middleNames&gt;&lt;lastName&gt;O'Connor&lt;/lastName&gt;&lt;/author&gt;&lt;author&gt;&lt;firstName&gt;Andrew&lt;/firstName&gt;&lt;middleNames&gt;D&lt;/middleNames&gt;&lt;lastName&gt;Phillips&lt;/lastName&gt;&lt;/author&gt;&lt;author&gt;&lt;firstName&gt;Javier&lt;/firstName&gt;&lt;lastName&gt;Prado-Martinez&lt;/lastName&gt;&lt;/author&gt;&lt;author&gt;&lt;firstName&gt;Anthony&lt;/firstName&gt;&lt;middleNames&gt;S&lt;/middleNames&gt;&lt;lastName&gt;Rogers&lt;/lastName&gt;&lt;/author&gt;&lt;author&gt;&lt;firstName&gt;Saba&lt;/firstName&gt;&lt;lastName&gt;Sajjadian&lt;/lastName&gt;&lt;/author&gt;&lt;author&gt;&lt;firstName&gt;Dominic&lt;/firstName&gt;&lt;lastName&gt;Schmidt&lt;/lastName&gt;&lt;/author&gt;&lt;author&gt;&lt;firstName&gt;Katy&lt;/firstName&gt;&lt;lastName&gt;Shaw&lt;/lastName&gt;&lt;/author&gt;&lt;author&gt;&lt;firstName&gt;Jared&lt;/firstName&gt;&lt;middleNames&gt;T&lt;/middleNames&gt;&lt;lastName&gt;Simpson&lt;/lastName&gt;&lt;/author&gt;&lt;author&gt;&lt;firstName&gt;Peter&lt;/firstName&gt;&lt;middleNames&gt;D&lt;/middleNames&gt;&lt;lastName&gt;Stenson&lt;/lastName&gt;&lt;/author&gt;&lt;author&gt;&lt;firstName&gt;Daniel&lt;/firstName&gt;&lt;middleNames&gt;J&lt;/middleNames&gt;&lt;lastName&gt;Turner&lt;/lastName&gt;&lt;/author&gt;&lt;author&gt;&lt;firstName&gt;Linda&lt;/firstName&gt;&lt;lastName&gt;Vigilant&lt;/lastName&gt;&lt;/author&gt;&lt;author&gt;&lt;firstName&gt;Albert&lt;/firstName&gt;&lt;middleNames&gt;J&lt;/middleNames&gt;&lt;lastName&gt;Vilella&lt;/lastName&gt;&lt;/author&gt;&lt;author&gt;&lt;firstName&gt;Weldon&lt;/firstName&gt;&lt;lastName&gt;Whitener&lt;/lastName&gt;&lt;/author&gt;&lt;author&gt;&lt;firstName&gt;Baoli&lt;/firstName&gt;&lt;lastName&gt;Zhu&lt;/lastName&gt;&lt;/author&gt;&lt;author&gt;&lt;firstName&gt;David&lt;/firstName&gt;&lt;middleNames&gt;N&lt;/middleNames&gt;&lt;lastName&gt;Cooper&lt;/lastName&gt;&lt;/author&gt;&lt;author&gt;&lt;nonDroppingParticle&gt;de&lt;/nonDroppingParticle&gt;&lt;firstName&gt;Pieter&lt;/firstName&gt;&lt;lastName&gt;Jong&lt;/lastName&gt;&lt;/author&gt;&lt;author&gt;&lt;firstName&gt;Emmanouil&lt;/firstName&gt;&lt;middleNames&gt;T&lt;/middleNames&gt;&lt;lastName&gt;Dermitzakis&lt;/lastName&gt;&lt;/author&gt;&lt;author&gt;&lt;firstName&gt;Evan&lt;/firstName&gt;&lt;middleNames&gt;E&lt;/middleNames&gt;&lt;lastName&gt;Eichler&lt;/lastName&gt;&lt;/author&gt;&lt;author&gt;&lt;firstName&gt;Paul&lt;/firstName&gt;&lt;lastName&gt;Flicek&lt;/lastName&gt;&lt;/author&gt;&lt;author&gt;&lt;firstName&gt;Nick&lt;/firstName&gt;&lt;lastName&gt;Goldman&lt;/lastName&gt;&lt;/author&gt;&lt;author&gt;&lt;firstName&gt;Nicholas&lt;/firstName&gt;&lt;middleNames&gt;I&lt;/middleNames&gt;&lt;lastName&gt;Mundy&lt;/lastName&gt;&lt;/author&gt;&lt;author&gt;&lt;firstName&gt;Zemin&lt;/firstName&gt;&lt;lastName&gt;Ning&lt;/lastName&gt;&lt;/author&gt;&lt;author&gt;&lt;firstName&gt;Duncan&lt;/firstName&gt;&lt;middleNames&gt;T&lt;/middleNames&gt;&lt;lastName&gt;Odom&lt;/lastName&gt;&lt;/author&gt;&lt;author&gt;&lt;firstName&gt;Chris&lt;/firstName&gt;&lt;middleNames&gt;P&lt;/middleNames&gt;&lt;lastName&gt;Ponting&lt;/lastName&gt;&lt;/author&gt;&lt;author&gt;&lt;firstName&gt;Michael&lt;/firstName&gt;&lt;middleNames&gt;A&lt;/middleNames&gt;&lt;lastName&gt;Quail&lt;/lastName&gt;&lt;/author&gt;&lt;author&gt;&lt;firstName&gt;Oliver&lt;/firstName&gt;&lt;middleNames&gt;A&lt;/middleNames&gt;&lt;lastName&gt;Ryder&lt;/lastName&gt;&lt;/author&gt;&lt;author&gt;&lt;firstName&gt;Stephen&lt;/firstName&gt;&lt;middleNames&gt;M&lt;/middleNames&gt;&lt;lastName&gt;Searle&lt;/lastName&gt;&lt;/author&gt;&lt;author&gt;&lt;firstName&gt;Wesley&lt;/firstName&gt;&lt;middleNames&gt;C&lt;/middleNames&gt;&lt;lastName&gt;Warren&lt;/lastName&gt;&lt;/author&gt;&lt;author&gt;&lt;firstName&gt;Richard&lt;/firstName&gt;&lt;middleNames&gt;K&lt;/middleNames&gt;&lt;lastName&gt;Wilson&lt;/lastName&gt;&lt;/author&gt;&lt;author&gt;&lt;firstName&gt;Mikkel&lt;/firstName&gt;&lt;middleNames&gt;H&lt;/middleNames&gt;&lt;lastName&gt;Schierup&lt;/lastName&gt;&lt;/author&gt;&lt;author&gt;&lt;firstName&gt;Jane&lt;/firstName&gt;&lt;lastName&gt;Rogers&lt;/lastName&gt;&lt;/author&gt;&lt;author&gt;&lt;firstName&gt;Chris&lt;/firstName&gt;&lt;lastName&gt;Tyler-Smith&lt;/lastName&gt;&lt;/author&gt;&lt;author&gt;&lt;firstName&gt;Richard&lt;/firstName&gt;&lt;lastName&gt;Durbin&lt;/lastName&gt;&lt;/author&gt;&lt;/authors&gt;&lt;/publication&gt;&lt;/publications&gt;&lt;cites&gt;&lt;/cites&gt;&lt;/citation&gt;</w:instrText>
      </w:r>
      <w:r w:rsidR="008A3062">
        <w:rPr>
          <w:rFonts w:ascii="Helvetica Neue" w:hAnsi="Helvetica Neue"/>
        </w:rPr>
        <w:fldChar w:fldCharType="separate"/>
      </w:r>
      <w:r w:rsidR="008C4B3F">
        <w:rPr>
          <w:rFonts w:ascii="Helvetica Neue" w:hAnsi="Helvetica Neue" w:cs="Helvetica Neue"/>
        </w:rPr>
        <w:t>(McLean et al. 2011; Chimpanzee Sequencing and Analysis Consortium 2005; Scally et al. 2012)</w:t>
      </w:r>
      <w:r w:rsidR="008A3062">
        <w:rPr>
          <w:rFonts w:ascii="Helvetica Neue" w:hAnsi="Helvetica Neue"/>
        </w:rPr>
        <w:fldChar w:fldCharType="end"/>
      </w:r>
      <w:r w:rsidRPr="003821FC">
        <w:rPr>
          <w:rFonts w:ascii="Helvetica Neue" w:hAnsi="Helvetica Neue"/>
        </w:rPr>
        <w:t>, panTro3</w:t>
      </w:r>
      <w:r w:rsidR="008A3062">
        <w:rPr>
          <w:rFonts w:ascii="Helvetica Neue" w:hAnsi="Helvetica Neue"/>
        </w:rPr>
        <w:fldChar w:fldCharType="begin"/>
      </w:r>
      <w:r w:rsidR="008C4B3F">
        <w:rPr>
          <w:rFonts w:ascii="Helvetica Neue" w:hAnsi="Helvetica Neue"/>
        </w:rPr>
        <w:instrText xml:space="preserve"> ADDIN PAPERS2_CITATIONS &lt;citation&gt;&lt;uuid&gt;D3EF14A4-27D9-455B-B478-BBD5FD6ED74A&lt;/uuid&gt;&lt;priority&gt;9&lt;/priority&gt;&lt;publications&gt;&lt;publication&gt;&lt;uuid&gt;FD517474-BCA1-42D5-A4BA-57FD9CD39FB4&lt;/uuid&gt;&lt;volume&gt;9&lt;/volume&gt;&lt;doi&gt;10.1038/nrg2428&lt;/doi&gt;&lt;startpage&gt;749&lt;/startpage&gt;&lt;publication_date&gt;99200810001200000000220000&lt;/publication_date&gt;&lt;url&gt;http://eutils.ncbi.nlm.nih.gov/entrez/eutils/elink.fcgi?dbfrom=pubmed&amp;amp;id=18802414&amp;amp;retmode=ref&amp;amp;cmd=prlinks&lt;/url&gt;&lt;type&gt;400&lt;/type&gt;&lt;title&gt;Explaining human uniqueness: genome interactions with environment, behaviour and culture.&lt;/title&gt;&lt;institution&gt;Center for Academic Research and Training in Anthropogeny, University of California, San Diego, La Jolla, California 92093, USA. a1varki@ucsd.edu&lt;/institution&gt;&lt;number&gt;10&lt;/number&gt;&lt;subtype&gt;400&lt;/subtype&gt;&lt;endpage&gt;763&lt;/endpage&gt;&lt;bundle&gt;&lt;publication&gt;&lt;publisher&gt;Nature Publishing Group&lt;/publisher&gt;&lt;title&gt;Nature reviews. Genetics&lt;/title&gt;&lt;type&gt;-100&lt;/type&gt;&lt;subtype&gt;-100&lt;/subtype&gt;&lt;uuid&gt;BBC382A2-46C9-4E65-9BA1-A49371619CC6&lt;/uuid&gt;&lt;/publication&gt;&lt;/bundle&gt;&lt;authors&gt;&lt;author&gt;&lt;firstName&gt;Ajit&lt;/firstName&gt;&lt;lastName&gt;Varki&lt;/lastName&gt;&lt;/author&gt;&lt;author&gt;&lt;firstName&gt;Daniel&lt;/firstName&gt;&lt;middleNames&gt;H&lt;/middleNames&gt;&lt;lastName&gt;Geschwind&lt;/lastName&gt;&lt;/author&gt;&lt;author&gt;&lt;firstName&gt;Evan&lt;/firstName&gt;&lt;middleNames&gt;E&lt;/middleNames&gt;&lt;lastName&gt;Eichler&lt;/lastName&gt;&lt;/author&gt;&lt;/authors&gt;&lt;/publication&gt;&lt;publication&gt;&lt;uuid&gt;1F48D473-877F-4FEA-9615-56296CA6839B&lt;/uuid&gt;&lt;volume&gt;469&lt;/volume&gt;&lt;accepted_date&gt;99201011191200000000222000&lt;/accepted_date&gt;&lt;doi&gt;10.1038/nature09687&lt;/doi&gt;&lt;startpage&gt;529&lt;/startpage&gt;&lt;publication_date&gt;99201101271200000000222000&lt;/publication_date&gt;&lt;url&gt;http://eutils.ncbi.nlm.nih.gov/entrez/eutils/elink.fcgi?dbfrom=pubmed&amp;amp;id=21270892&amp;amp;retmode=ref&amp;amp;cmd=prlinks&lt;/url&gt;&lt;type&gt;400&lt;/type&gt;&lt;title&gt;Comparative and demographic analysis of orang-utan genomes.&lt;/title&gt;&lt;submission_date&gt;99201003111200000000222000&lt;/submission_date&gt;&lt;number&gt;7331&lt;/number&gt;&lt;institution&gt;The Genome Center at Washington University, Washington University School of Medicine, 4444 Forest Park Avenue, Saint Louis, Missouri 63108, USA. dlocke@wustl.edu&lt;/institution&gt;&lt;subtype&gt;400&lt;/subtype&gt;&lt;endpage&gt;533&lt;/endpage&gt;&lt;bundle&gt;&lt;publication&gt;&lt;publisher&gt;Nature Publishing Group&lt;/publisher&gt;&lt;title&gt;Nature&lt;/title&gt;&lt;type&gt;-100&lt;/type&gt;&lt;subtype&gt;-100&lt;/subtype&gt;&lt;uuid&gt;7CA19A10-82CB-497C-8871-F9F093AA22F6&lt;/uuid&gt;&lt;/publication&gt;&lt;/bundle&gt;&lt;authors&gt;&lt;author&gt;&lt;firstName&gt;Devin&lt;/firstName&gt;&lt;middleNames&gt;P&lt;/middleNames&gt;&lt;lastName&gt;Locke&lt;/lastName&gt;&lt;/author&gt;&lt;author&gt;&lt;firstName&gt;Ladeana&lt;/firstName&gt;&lt;middleNames&gt;W&lt;/middleNames&gt;&lt;lastName&gt;Hillier&lt;/lastName&gt;&lt;/author&gt;&lt;author&gt;&lt;firstName&gt;Wesley&lt;/firstName&gt;&lt;middleNames&gt;C&lt;/middleNames&gt;&lt;lastName&gt;Warren&lt;/lastName&gt;&lt;/author&gt;&lt;author&gt;&lt;firstName&gt;Kim&lt;/firstName&gt;&lt;middleNames&gt;C&lt;/middleNames&gt;&lt;lastName&gt;Worley&lt;/lastName&gt;&lt;/author&gt;&lt;author&gt;&lt;firstName&gt;Lynne&lt;/firstName&gt;&lt;middleNames&gt;V&lt;/middleNames&gt;&lt;lastName&gt;Nazareth&lt;/lastName&gt;&lt;/author&gt;&lt;author&gt;&lt;firstName&gt;Donna&lt;/firstName&gt;&lt;middleNames&gt;M&lt;/middleNames&gt;&lt;lastName&gt;Muzny&lt;/lastName&gt;&lt;/author&gt;&lt;author&gt;&lt;firstName&gt;Shiaw-Pyng&lt;/firstName&gt;&lt;lastName&gt;Yang&lt;/lastName&gt;&lt;/author&gt;&lt;author&gt;&lt;firstName&gt;Zhengyuan&lt;/firstName&gt;&lt;lastName&gt;Wang&lt;/lastName&gt;&lt;/author&gt;&lt;author&gt;&lt;firstName&gt;Asif&lt;/firstName&gt;&lt;middleNames&gt;T&lt;/middleNames&gt;&lt;lastName&gt;Chinwalla&lt;/lastName&gt;&lt;/author&gt;&lt;author&gt;&lt;firstName&gt;Pat&lt;/firstName&gt;&lt;lastName&gt;Minx&lt;/lastName&gt;&lt;/author&gt;&lt;author&gt;&lt;firstName&gt;Makedonka&lt;/firstName&gt;&lt;lastName&gt;Mitreva&lt;/lastName&gt;&lt;/author&gt;&lt;author&gt;&lt;firstName&gt;Lisa&lt;/firstName&gt;&lt;lastName&gt;Cook&lt;/lastName&gt;&lt;/author&gt;&lt;author&gt;&lt;firstName&gt;Kim&lt;/firstName&gt;&lt;middleNames&gt;D&lt;/middleNames&gt;&lt;lastName&gt;Delehaunty&lt;/lastName&gt;&lt;/author&gt;&lt;author&gt;&lt;firstName&gt;Catrina&lt;/firstName&gt;&lt;lastName&gt;Fronick&lt;/lastName&gt;&lt;/author&gt;&lt;author&gt;&lt;firstName&gt;Heather&lt;/firstName&gt;&lt;lastName&gt;Schmidt&lt;/lastName&gt;&lt;/author&gt;&lt;author&gt;&lt;firstName&gt;Lucinda&lt;/firstName&gt;&lt;middleNames&gt;A&lt;/middleNames&gt;&lt;lastName&gt;Fulton&lt;/lastName&gt;&lt;/author&gt;&lt;author&gt;&lt;firstName&gt;Robert&lt;/firstName&gt;&lt;middleNames&gt;S&lt;/middleNames&gt;&lt;lastName&gt;Fulton&lt;/lastName&gt;&lt;/author&gt;&lt;author&gt;&lt;firstName&gt;Joanne&lt;/firstName&gt;&lt;middleNames&gt;O&lt;/middleNames&gt;&lt;lastName&gt;Nelson&lt;/lastName&gt;&lt;/author&gt;&lt;author&gt;&lt;firstName&gt;Vincent&lt;/firstName&gt;&lt;lastName&gt;Magrini&lt;/lastName&gt;&lt;/author&gt;&lt;author&gt;&lt;firstName&gt;Craig&lt;/firstName&gt;&lt;lastName&gt;Pohl&lt;/lastName&gt;&lt;/author&gt;&lt;author&gt;&lt;firstName&gt;Tina&lt;/firstName&gt;&lt;middleNames&gt;A&lt;/middleNames&gt;&lt;lastName&gt;Graves&lt;/lastName&gt;&lt;/author&gt;&lt;author&gt;&lt;firstName&gt;Chris&lt;/firstName&gt;&lt;lastName&gt;Markovic&lt;/lastName&gt;&lt;/author&gt;&lt;author&gt;&lt;firstName&gt;Andy&lt;/firstName&gt;&lt;lastName&gt;Cree&lt;/lastName&gt;&lt;/author&gt;&lt;author&gt;&lt;firstName&gt;Huyen&lt;/firstName&gt;&lt;middleNames&gt;H&lt;/middleNames&gt;&lt;lastName&gt;Dinh&lt;/lastName&gt;&lt;/author&gt;&lt;author&gt;&lt;firstName&gt;Jennifer&lt;/firstName&gt;&lt;lastName&gt;Hume&lt;/lastName&gt;&lt;/author&gt;&lt;author&gt;&lt;firstName&gt;Christie&lt;/firstName&gt;&lt;middleNames&gt;L&lt;/middleNames&gt;&lt;lastName&gt;Kovar&lt;/lastName&gt;&lt;/author&gt;&lt;author&gt;&lt;firstName&gt;Gerald&lt;/firstName&gt;&lt;middleNames&gt;R&lt;/middleNames&gt;&lt;lastName&gt;Fowler&lt;/lastName&gt;&lt;/author&gt;&lt;author&gt;&lt;firstName&gt;Gerton&lt;/firstName&gt;&lt;lastName&gt;Lunter&lt;/lastName&gt;&lt;/author&gt;&lt;author&gt;&lt;firstName&gt;Stephen&lt;/firstName&gt;&lt;lastName&gt;Meader&lt;/lastName&gt;&lt;/author&gt;&lt;author&gt;&lt;firstName&gt;Andreas&lt;/firstName&gt;&lt;lastName&gt;Heger&lt;/lastName&gt;&lt;/author&gt;&lt;author&gt;&lt;firstName&gt;Chris&lt;/firstName&gt;&lt;middleNames&gt;P&lt;/middleNames&gt;&lt;lastName&gt;Ponting&lt;/lastName&gt;&lt;/author&gt;&lt;author&gt;&lt;firstName&gt;Tomas&lt;/firstName&gt;&lt;lastName&gt;Marques-Bonet&lt;/lastName&gt;&lt;/author&gt;&lt;author&gt;&lt;firstName&gt;Can&lt;/firstName&gt;&lt;lastName&gt;Alkan&lt;/lastName&gt;&lt;/author&gt;&lt;author&gt;&lt;firstName&gt;Lin&lt;/firstName&gt;&lt;lastName&gt;Chen&lt;/lastName&gt;&lt;/author&gt;&lt;author&gt;&lt;firstName&gt;Ze&lt;/firstName&gt;&lt;lastName&gt;Cheng&lt;/lastName&gt;&lt;/author&gt;&lt;author&gt;&lt;firstName&gt;Jeffrey&lt;/firstName&gt;&lt;middleNames&gt;M&lt;/middleNames&gt;&lt;lastName&gt;Kidd&lt;/lastName&gt;&lt;/author&gt;&lt;author&gt;&lt;firstName&gt;Evan&lt;/firstName&gt;&lt;middleNames&gt;E&lt;/middleNames&gt;&lt;lastName&gt;Eichler&lt;/lastName&gt;&lt;/author&gt;&lt;author&gt;&lt;firstName&gt;Simon&lt;/firstName&gt;&lt;lastName&gt;White&lt;/lastName&gt;&lt;/author&gt;&lt;author&gt;&lt;firstName&gt;Stephen&lt;/firstName&gt;&lt;lastName&gt;Searle&lt;/lastName&gt;&lt;/author&gt;&lt;author&gt;&lt;firstName&gt;Albert&lt;/firstName&gt;&lt;middleNames&gt;J&lt;/middleNames&gt;&lt;lastName&gt;Vilella&lt;/lastName&gt;&lt;/author&gt;&lt;author&gt;&lt;firstName&gt;Yuan&lt;/firstName&gt;&lt;lastName&gt;Chen&lt;/lastName&gt;&lt;/author&gt;&lt;author&gt;&lt;firstName&gt;Paul&lt;/firstName&gt;&lt;lastName&gt;Flicek&lt;/lastName&gt;&lt;/author&gt;&lt;author&gt;&lt;firstName&gt;Jian&lt;/firstName&gt;&lt;lastName&gt;Ma&lt;/lastName&gt;&lt;/author&gt;&lt;author&gt;&lt;firstName&gt;Brian&lt;/firstName&gt;&lt;lastName&gt;Raney&lt;/lastName&gt;&lt;/author&gt;&lt;author&gt;&lt;firstName&gt;Bernard&lt;/firstName&gt;&lt;lastName&gt;Suh&lt;/lastName&gt;&lt;/author&gt;&lt;author&gt;&lt;firstName&gt;Richard&lt;/firstName&gt;&lt;lastName&gt;Burhans&lt;/lastName&gt;&lt;/author&gt;&lt;author&gt;&lt;firstName&gt;Javier&lt;/firstName&gt;&lt;lastName&gt;Herrero&lt;/lastName&gt;&lt;/author&gt;&lt;author&gt;&lt;firstName&gt;David&lt;/firstName&gt;&lt;lastName&gt;Haussler&lt;/lastName&gt;&lt;/author&gt;&lt;author&gt;&lt;firstName&gt;Rui&lt;/firstName&gt;&lt;lastName&gt;Faria&lt;/lastName&gt;&lt;/author&gt;&lt;author&gt;&lt;firstName&gt;Olga&lt;/firstName&gt;&lt;lastName&gt;Fernando&lt;/lastName&gt;&lt;/author&gt;&lt;author&gt;&lt;firstName&gt;Fleur&lt;/firstName&gt;&lt;lastName&gt;Darré&lt;/lastName&gt;&lt;/author&gt;&lt;author&gt;&lt;firstName&gt;Domènec&lt;/firstName&gt;&lt;lastName&gt;Farré&lt;/lastName&gt;&lt;/author&gt;&lt;author&gt;&lt;firstName&gt;Elodie&lt;/firstName&gt;&lt;lastName&gt;Gazave&lt;/lastName&gt;&lt;/author&gt;&lt;author&gt;&lt;firstName&gt;Meritxell&lt;/firstName&gt;&lt;lastName&gt;Oliva&lt;/lastName&gt;&lt;/author&gt;&lt;author&gt;&lt;firstName&gt;Arcadi&lt;/firstName&gt;&lt;lastName&gt;Navarro&lt;/lastName&gt;&lt;/author&gt;&lt;author&gt;&lt;firstName&gt;Roberta&lt;/firstName&gt;&lt;lastName&gt;Roberto&lt;/lastName&gt;&lt;/author&gt;&lt;author&gt;&lt;firstName&gt;Oronzo&lt;/firstName&gt;&lt;lastName&gt;Capozzi&lt;/lastName&gt;&lt;/author&gt;&lt;author&gt;&lt;firstName&gt;Nicoletta&lt;/firstName&gt;&lt;lastName&gt;Archidiacono&lt;/lastName&gt;&lt;/author&gt;&lt;author&gt;&lt;firstName&gt;Giuliano&lt;/firstName&gt;&lt;droppingParticle&gt;Della&lt;/droppingParticle&gt;&lt;lastName&gt;Valle&lt;/lastName&gt;&lt;/author&gt;&lt;author&gt;&lt;firstName&gt;Stefania&lt;/firstName&gt;&lt;lastName&gt;Purgato&lt;/lastName&gt;&lt;/author&gt;&lt;author&gt;&lt;firstName&gt;Mariano&lt;/firstName&gt;&lt;lastName&gt;Rocchi&lt;/lastName&gt;&lt;/author&gt;&lt;author&gt;&lt;firstName&gt;Miriam&lt;/firstName&gt;&lt;middleNames&gt;K&lt;/middleNames&gt;&lt;lastName&gt;Konkel&lt;/lastName&gt;&lt;/author&gt;&lt;author&gt;&lt;firstName&gt;Jerilyn&lt;/firstName&gt;&lt;middleNames&gt;A&lt;/middleNames&gt;&lt;lastName&gt;Walker&lt;/lastName&gt;&lt;/author&gt;&lt;author&gt;&lt;firstName&gt;Brygg&lt;/firstName&gt;&lt;lastName&gt;Ullmer&lt;/lastName&gt;&lt;/author&gt;&lt;author&gt;&lt;firstName&gt;Mark&lt;/firstName&gt;&lt;middleNames&gt;A&lt;/middleNames&gt;&lt;lastName&gt;Batzer&lt;/lastName&gt;&lt;/author&gt;&lt;author&gt;&lt;firstName&gt;Arian&lt;/firstName&gt;&lt;middleNames&gt;F A&lt;/middleNames&gt;&lt;lastName&gt;Smit&lt;/lastName&gt;&lt;/author&gt;&lt;author&gt;&lt;firstName&gt;Robert&lt;/firstName&gt;&lt;lastName&gt;Hubley&lt;/lastName&gt;&lt;/author&gt;&lt;author&gt;&lt;firstName&gt;Claudio&lt;/firstName&gt;&lt;lastName&gt;Casola&lt;/lastName&gt;&lt;/author&gt;&lt;author&gt;&lt;firstName&gt;Daniel&lt;/firstName&gt;&lt;middleNames&gt;R&lt;/middleNames&gt;&lt;lastName&gt;Schrider&lt;/lastName&gt;&lt;/author&gt;&lt;author&gt;&lt;firstName&gt;Matthew&lt;/firstName&gt;&lt;middleNames&gt;W&lt;/middleNames&gt;&lt;lastName&gt;Hahn&lt;/lastName&gt;&lt;/author&gt;&lt;author&gt;&lt;firstName&gt;Victor&lt;/firstName&gt;&lt;lastName&gt;Quesada&lt;/lastName&gt;&lt;/author&gt;&lt;author&gt;&lt;firstName&gt;Xose&lt;/firstName&gt;&lt;middleNames&gt;S&lt;/middleNames&gt;&lt;lastName&gt;Puente&lt;/lastName&gt;&lt;/author&gt;&lt;author&gt;&lt;firstName&gt;Gonzalo&lt;/firstName&gt;&lt;middleNames&gt;R&lt;/middleNames&gt;&lt;lastName&gt;Ordoñez&lt;/lastName&gt;&lt;/author&gt;&lt;author&gt;&lt;firstName&gt;Carlos&lt;/firstName&gt;&lt;lastName&gt;López-Otín&lt;/lastName&gt;&lt;/author&gt;&lt;author&gt;&lt;firstName&gt;Tomas&lt;/firstName&gt;&lt;lastName&gt;Vinar&lt;/lastName&gt;&lt;/author&gt;&lt;author&gt;&lt;firstName&gt;Brona&lt;/firstName&gt;&lt;lastName&gt;Brejova&lt;/lastName&gt;&lt;/author&gt;&lt;author&gt;&lt;firstName&gt;Aakrosh&lt;/firstName&gt;&lt;lastName&gt;Ratan&lt;/lastName&gt;&lt;/author&gt;&lt;author&gt;&lt;firstName&gt;Robert&lt;/firstName&gt;&lt;middleNames&gt;S&lt;/middleNames&gt;&lt;lastName&gt;Harris&lt;/lastName&gt;&lt;/author&gt;&lt;author&gt;&lt;firstName&gt;Webb&lt;/firstName&gt;&lt;lastName&gt;Miller&lt;/lastName&gt;&lt;/author&gt;&lt;author&gt;&lt;firstName&gt;Carolin&lt;/firstName&gt;&lt;lastName&gt;Kosiol&lt;/lastName&gt;&lt;/author&gt;&lt;author&gt;&lt;firstName&gt;Heather&lt;/firstName&gt;&lt;middleNames&gt;A&lt;/middleNames&gt;&lt;lastName&gt;Lawson&lt;/lastName&gt;&lt;/author&gt;&lt;author&gt;&lt;firstName&gt;Vikas&lt;/firstName&gt;&lt;lastName&gt;Taliwal&lt;/lastName&gt;&lt;/author&gt;&lt;author&gt;&lt;firstName&gt;André&lt;/firstName&gt;&lt;middleNames&gt;L&lt;/middleNames&gt;&lt;lastName&gt;Martins&lt;/lastName&gt;&lt;/author&gt;&lt;author&gt;&lt;firstName&gt;Adam&lt;/firstName&gt;&lt;lastName&gt;Siepel&lt;/lastName&gt;&lt;/author&gt;&lt;author&gt;&lt;firstName&gt;Arindam&lt;/firstName&gt;&lt;lastName&gt;Roychoudhury&lt;/lastName&gt;&lt;/author&gt;&lt;author&gt;&lt;firstName&gt;Xin&lt;/firstName&gt;&lt;lastName&gt;Ma&lt;/lastName&gt;&lt;/author&gt;&lt;author&gt;&lt;firstName&gt;Jeremiah&lt;/firstName&gt;&lt;lastName&gt;Degenhardt&lt;/lastName&gt;&lt;/author&gt;&lt;author&gt;&lt;firstName&gt;Carlos&lt;/firstName&gt;&lt;middleNames&gt;D&lt;/middleNames&gt;&lt;lastName&gt;Bustamante&lt;/lastName&gt;&lt;/author&gt;&lt;author&gt;&lt;firstName&gt;Ryan&lt;/firstName&gt;&lt;middleNames&gt;N&lt;/middleNames&gt;&lt;lastName&gt;Gutenkunst&lt;/lastName&gt;&lt;/author&gt;&lt;author&gt;&lt;firstName&gt;Thomas&lt;/firstName&gt;&lt;lastName&gt;Mailund&lt;/lastName&gt;&lt;/author&gt;&lt;author&gt;&lt;firstName&gt;Julien&lt;/firstName&gt;&lt;middleNames&gt;Y&lt;/middleNames&gt;&lt;lastName&gt;Dutheil&lt;/lastName&gt;&lt;/author&gt;&lt;author&gt;&lt;firstName&gt;Asger&lt;/firstName&gt;&lt;lastName&gt;Hobolth&lt;/lastName&gt;&lt;/author&gt;&lt;author&gt;&lt;firstName&gt;Mikkel&lt;/firstName&gt;&lt;middleNames&gt;H&lt;/middleNames&gt;&lt;lastName&gt;Schierup&lt;/lastName&gt;&lt;/author&gt;&lt;author&gt;&lt;firstName&gt;Oliver&lt;/firstName&gt;&lt;middleNames&gt;A&lt;/middleNames&gt;&lt;lastName&gt;Ryder&lt;/lastName&gt;&lt;/author&gt;&lt;author&gt;&lt;firstName&gt;Yuko&lt;/firstName&gt;&lt;lastName&gt;Yoshinaga&lt;/lastName&gt;&lt;/author&gt;&lt;author&gt;&lt;lastName&gt;Jong&lt;/lastName&gt;&lt;nonDroppingParticle&gt;de&lt;/nonDroppingParticle&gt;&lt;firstName&gt;Pieter&lt;/firstName&gt;&lt;middleNames&gt;J&lt;/middleNames&gt;&lt;/author&gt;&lt;author&gt;&lt;firstName&gt;George&lt;/firstName&gt;&lt;middleNames&gt;M&lt;/middleNames&gt;&lt;lastName&gt;Weinstock&lt;/lastName&gt;&lt;/author&gt;&lt;author&gt;&lt;firstName&gt;Jeffrey&lt;/firstName&gt;&lt;lastName&gt;Rogers&lt;/lastName&gt;&lt;/author&gt;&lt;author&gt;&lt;firstName&gt;Elaine&lt;/firstName&gt;&lt;middleNames&gt;R&lt;/middleNames&gt;&lt;lastName&gt;Mardis&lt;/lastName&gt;&lt;/author&gt;&lt;author&gt;&lt;firstName&gt;Richard&lt;/firstName&gt;&lt;middleNames&gt;A&lt;/middleNames&gt;&lt;lastName&gt;Gibbs&lt;/lastName&gt;&lt;/author&gt;&lt;author&gt;&lt;firstName&gt;Richard&lt;/firstName&gt;&lt;middleNames&gt;K&lt;/middleNames&gt;&lt;lastName&gt;Wilson&lt;/lastName&gt;&lt;/author&gt;&lt;/authors&gt;&lt;/publication&gt;&lt;publication&gt;&lt;uuid&gt;693F10E6-036E-4082-BEC9-B4299181BE1E&lt;/uuid&gt;&lt;volume&gt;437&lt;/volume&gt;&lt;accepted_date&gt;99200507201200000000222000&lt;/accepted_date&gt;&lt;doi&gt;10.1038/nature04072&lt;/doi&gt;&lt;startpage&gt;69&lt;/startpage&gt;&lt;publication_date&gt;99200509011200000000222000&lt;/publication_date&gt;&lt;url&gt;http://eutils.ncbi.nlm.nih.gov/entrez/eutils/elink.fcgi?dbfrom=pubmed&amp;amp;id=16136131&amp;amp;retmode=ref&amp;amp;cmd=prlinks&lt;/url&gt;&lt;type&gt;400&lt;/type&gt;&lt;title&gt;Initial sequence of the chimpanzee genome and comparison with the human genome.&lt;/title&gt;&lt;submission_date&gt;99200503211200000000222000&lt;/submission_date&gt;&lt;number&gt;7055&lt;/number&gt;&lt;subtype&gt;400&lt;/subtype&gt;&lt;endpage&gt;87&lt;/endpage&gt;&lt;bundle&gt;&lt;publication&gt;&lt;publisher&gt;Nature Publishing Group&lt;/publisher&gt;&lt;title&gt;Nature&lt;/title&gt;&lt;type&gt;-100&lt;/type&gt;&lt;subtype&gt;-100&lt;/subtype&gt;&lt;uuid&gt;7CA19A10-82CB-497C-8871-F9F093AA22F6&lt;/uuid&gt;&lt;/publication&gt;&lt;/bundle&gt;&lt;authors&gt;&lt;author&gt;&lt;lastName&gt;Chimpanzee Sequencing and Analysis Consortium&lt;/lastName&gt;&lt;/author&gt;&lt;/authors&gt;&lt;/publication&gt;&lt;/publications&gt;&lt;cites&gt;&lt;/cites&gt;&lt;/citation&gt;</w:instrText>
      </w:r>
      <w:r w:rsidR="008A3062">
        <w:rPr>
          <w:rFonts w:ascii="Helvetica Neue" w:hAnsi="Helvetica Neue"/>
        </w:rPr>
        <w:fldChar w:fldCharType="separate"/>
      </w:r>
      <w:r w:rsidR="008C4B3F">
        <w:rPr>
          <w:rFonts w:ascii="Helvetica Neue" w:hAnsi="Helvetica Neue" w:cs="Helvetica Neue"/>
        </w:rPr>
        <w:t>(Varki et al. 2008; Locke et al. 2011; Chimpanzee Sequencing and Analysis Consortium 2005)</w:t>
      </w:r>
      <w:r w:rsidR="008A3062">
        <w:rPr>
          <w:rFonts w:ascii="Helvetica Neue" w:hAnsi="Helvetica Neue"/>
        </w:rPr>
        <w:fldChar w:fldCharType="end"/>
      </w:r>
      <w:r w:rsidRPr="003821FC">
        <w:rPr>
          <w:rFonts w:ascii="Helvetica Neue" w:hAnsi="Helvetica Neue"/>
        </w:rPr>
        <w:t xml:space="preserve"> and ponAbe2</w:t>
      </w:r>
      <w:r w:rsidR="008A3062">
        <w:rPr>
          <w:rFonts w:ascii="Helvetica Neue" w:hAnsi="Helvetica Neue"/>
        </w:rPr>
        <w:fldChar w:fldCharType="begin"/>
      </w:r>
      <w:r w:rsidR="008C4B3F">
        <w:rPr>
          <w:rFonts w:ascii="Helvetica Neue" w:hAnsi="Helvetica Neue"/>
        </w:rPr>
        <w:instrText xml:space="preserve"> ADDIN PAPERS2_CITATIONS &lt;citation&gt;&lt;uuid&gt;1D35CA7C-CCEE-4A20-9199-E592847C0D31&lt;/uuid&gt;&lt;priority&gt;10&lt;/priority&gt;&lt;publications&gt;&lt;publication&gt;&lt;volume&gt;16&lt;/volume&gt;&lt;publication_date&gt;99200801301200000000222000&lt;/publication_date&gt;&lt;number&gt;4&lt;/number&gt;&lt;doi&gt;10.1038/sj.ejhg.5202009&lt;/doi&gt;&lt;startpage&gt;412&lt;/startpage&gt;&lt;title&gt;Smith–Magenis syndrome&lt;/title&gt;&lt;uuid&gt;A71BC918-504D-4A20-91FA-197EB3793472&lt;/uuid&gt;&lt;subtype&gt;400&lt;/subtype&gt;&lt;endpage&gt;421&lt;/endpage&gt;&lt;type&gt;400&lt;/type&gt;&lt;url&gt;http://www.nature.com/doifinder/10.1038/sj.ejhg.5202009&lt;/url&gt;&lt;bundle&gt;&lt;publication&gt;&lt;title&gt;European Journal of Human Genetics&lt;/title&gt;&lt;type&gt;-100&lt;/type&gt;&lt;subtype&gt;-100&lt;/subtype&gt;&lt;uuid&gt;6E19315D-7C2B-4344-AFEE-EF3DBEFEEC8A&lt;/uuid&gt;&lt;/publication&gt;&lt;/bundle&gt;&lt;authors&gt;&lt;author&gt;&lt;firstName&gt;Sarah&lt;/firstName&gt;&lt;middleNames&gt;H&lt;/middleNames&gt;&lt;lastName&gt;Elsea&lt;/lastName&gt;&lt;/author&gt;&lt;author&gt;&lt;firstName&gt;Santhosh&lt;/firstName&gt;&lt;lastName&gt;Girirajan&lt;/lastName&gt;&lt;/author&gt;&lt;/authors&gt;&lt;/publication&gt;&lt;publication&gt;&lt;uuid&gt;C1865D59-7CF0-40F0-9910-B1059611B586&lt;/uuid&gt;&lt;volume&gt;12&lt;/volume&gt;&lt;doi&gt;10.1101/gr.229202&lt;/doi&gt;&lt;startpage&gt;656&lt;/startpage&gt;&lt;publication_date&gt;99200204001200000000220000&lt;/publication_date&gt;&lt;url&gt;http://eutils.ncbi.nlm.nih.gov/entrez/eutils/elink.fcgi?dbfrom=pubmed&amp;amp;id=11932250&amp;amp;retmode=ref&amp;amp;cmd=prlinks&lt;/url&gt;&lt;type&gt;400&lt;/type&gt;&lt;title&gt;BLAT--the BLAST-like alignment tool.&lt;/title&gt;&lt;institution&gt;Department of Biology and Center for Molecular Biology of RNA, University of California-Santa Cruz, Santa Cruz, CA 95064, USA. kent@biology.ucsc.edu&lt;/institution&gt;&lt;number&gt;4&lt;/number&gt;&lt;subtype&gt;400&lt;/subtype&gt;&lt;endpage&gt;664&lt;/endpage&gt;&lt;bundle&gt;&lt;publication&gt;&lt;title&gt;Genome research&lt;/title&gt;&lt;type&gt;-100&lt;/type&gt;&lt;subtype&gt;-100&lt;/subtype&gt;&lt;uuid&gt;F15C5816-3C1A-4F46-BE5B-7F38752A05FD&lt;/uuid&gt;&lt;/publication&gt;&lt;/bundle&gt;&lt;authors&gt;&lt;author&gt;&lt;firstName&gt;W&lt;/firstName&gt;&lt;middleNames&gt;James&lt;/middleNames&gt;&lt;lastName&gt;Kent&lt;/lastName&gt;&lt;/author&gt;&lt;/authors&gt;&lt;/publication&gt;&lt;publication&gt;&lt;uuid&gt;1F48D473-877F-4FEA-9615-56296CA6839B&lt;/uuid&gt;&lt;volume&gt;469&lt;/volume&gt;&lt;accepted_date&gt;99201011191200000000222000&lt;/accepted_date&gt;&lt;doi&gt;10.1038/nature09687&lt;/doi&gt;&lt;startpage&gt;529&lt;/startpage&gt;&lt;publication_date&gt;99201101271200000000222000&lt;/publication_date&gt;&lt;url&gt;http://eutils.ncbi.nlm.nih.gov/entrez/eutils/elink.fcgi?dbfrom=pubmed&amp;amp;id=21270892&amp;amp;retmode=ref&amp;amp;cmd=prlinks&lt;/url&gt;&lt;type&gt;400&lt;/type&gt;&lt;title&gt;Comparative and demographic analysis of orang-utan genomes.&lt;/title&gt;&lt;submission_date&gt;99201003111200000000222000&lt;/submission_date&gt;&lt;number&gt;7331&lt;/number&gt;&lt;institution&gt;The Genome Center at Washington University, Washington University School of Medicine, 4444 Forest Park Avenue, Saint Louis, Missouri 63108, USA. dlocke@wustl.edu&lt;/institution&gt;&lt;subtype&gt;400&lt;/subtype&gt;&lt;endpage&gt;533&lt;/endpage&gt;&lt;bundle&gt;&lt;publication&gt;&lt;publisher&gt;Nature Publishing Group&lt;/publisher&gt;&lt;title&gt;Nature&lt;/title&gt;&lt;type&gt;-100&lt;/type&gt;&lt;subtype&gt;-100&lt;/subtype&gt;&lt;uuid&gt;7CA19A10-82CB-497C-8871-F9F093AA22F6&lt;/uuid&gt;&lt;/publication&gt;&lt;/bundle&gt;&lt;authors&gt;&lt;author&gt;&lt;firstName&gt;Devin&lt;/firstName&gt;&lt;middleNames&gt;P&lt;/middleNames&gt;&lt;lastName&gt;Locke&lt;/lastName&gt;&lt;/author&gt;&lt;author&gt;&lt;firstName&gt;Ladeana&lt;/firstName&gt;&lt;middleNames&gt;W&lt;/middleNames&gt;&lt;lastName&gt;Hillier&lt;/lastName&gt;&lt;/author&gt;&lt;author&gt;&lt;firstName&gt;Wesley&lt;/firstName&gt;&lt;middleNames&gt;C&lt;/middleNames&gt;&lt;lastName&gt;Warren&lt;/lastName&gt;&lt;/author&gt;&lt;author&gt;&lt;firstName&gt;Kim&lt;/firstName&gt;&lt;middleNames&gt;C&lt;/middleNames&gt;&lt;lastName&gt;Worley&lt;/lastName&gt;&lt;/author&gt;&lt;author&gt;&lt;firstName&gt;Lynne&lt;/firstName&gt;&lt;middleNames&gt;V&lt;/middleNames&gt;&lt;lastName&gt;Nazareth&lt;/lastName&gt;&lt;/author&gt;&lt;author&gt;&lt;firstName&gt;Donna&lt;/firstName&gt;&lt;middleNames&gt;M&lt;/middleNames&gt;&lt;lastName&gt;Muzny&lt;/lastName&gt;&lt;/author&gt;&lt;author&gt;&lt;firstName&gt;Shiaw-Pyng&lt;/firstName&gt;&lt;lastName&gt;Yang&lt;/lastName&gt;&lt;/author&gt;&lt;author&gt;&lt;firstName&gt;Zhengyuan&lt;/firstName&gt;&lt;lastName&gt;Wang&lt;/lastName&gt;&lt;/author&gt;&lt;author&gt;&lt;firstName&gt;Asif&lt;/firstName&gt;&lt;middleNames&gt;T&lt;/middleNames&gt;&lt;lastName&gt;Chinwalla&lt;/lastName&gt;&lt;/author&gt;&lt;author&gt;&lt;firstName&gt;Pat&lt;/firstName&gt;&lt;lastName&gt;Minx&lt;/lastName&gt;&lt;/author&gt;&lt;author&gt;&lt;firstName&gt;Makedonka&lt;/firstName&gt;&lt;lastName&gt;Mitreva&lt;/lastName&gt;&lt;/author&gt;&lt;author&gt;&lt;firstName&gt;Lisa&lt;/firstName&gt;&lt;lastName&gt;Cook&lt;/lastName&gt;&lt;/author&gt;&lt;author&gt;&lt;firstName&gt;Kim&lt;/firstName&gt;&lt;middleNames&gt;D&lt;/middleNames&gt;&lt;lastName&gt;Delehaunty&lt;/lastName&gt;&lt;/author&gt;&lt;author&gt;&lt;firstName&gt;Catrina&lt;/firstName&gt;&lt;lastName&gt;Fronick&lt;/lastName&gt;&lt;/author&gt;&lt;author&gt;&lt;firstName&gt;Heather&lt;/firstName&gt;&lt;lastName&gt;Schmidt&lt;/lastName&gt;&lt;/author&gt;&lt;author&gt;&lt;firstName&gt;Lucinda&lt;/firstName&gt;&lt;middleNames&gt;A&lt;/middleNames&gt;&lt;lastName&gt;Fulton&lt;/lastName&gt;&lt;/author&gt;&lt;author&gt;&lt;firstName&gt;Robert&lt;/firstName&gt;&lt;middleNames&gt;S&lt;/middleNames&gt;&lt;lastName&gt;Fulton&lt;/lastName&gt;&lt;/author&gt;&lt;author&gt;&lt;firstName&gt;Joanne&lt;/firstName&gt;&lt;middleNames&gt;O&lt;/middleNames&gt;&lt;lastName&gt;Nelson&lt;/lastName&gt;&lt;/author&gt;&lt;author&gt;&lt;firstName&gt;Vincent&lt;/firstName&gt;&lt;lastName&gt;Magrini&lt;/lastName&gt;&lt;/author&gt;&lt;author&gt;&lt;firstName&gt;Craig&lt;/firstName&gt;&lt;lastName&gt;Pohl&lt;/lastName&gt;&lt;/author&gt;&lt;author&gt;&lt;firstName&gt;Tina&lt;/firstName&gt;&lt;middleNames&gt;A&lt;/middleNames&gt;&lt;lastName&gt;Graves&lt;/lastName&gt;&lt;/author&gt;&lt;author&gt;&lt;firstName&gt;Chris&lt;/firstName&gt;&lt;lastName&gt;Markovic&lt;/lastName&gt;&lt;/author&gt;&lt;author&gt;&lt;firstName&gt;Andy&lt;/firstName&gt;&lt;lastName&gt;Cree&lt;/lastName&gt;&lt;/author&gt;&lt;author&gt;&lt;firstName&gt;Huyen&lt;/firstName&gt;&lt;middleNames&gt;H&lt;/middleNames&gt;&lt;lastName&gt;Dinh&lt;/lastName&gt;&lt;/author&gt;&lt;author&gt;&lt;firstName&gt;Jennifer&lt;/firstName&gt;&lt;lastName&gt;Hume&lt;/lastName&gt;&lt;/author&gt;&lt;author&gt;&lt;firstName&gt;Christie&lt;/firstName&gt;&lt;middleNames&gt;L&lt;/middleNames&gt;&lt;lastName&gt;Kovar&lt;/lastName&gt;&lt;/author&gt;&lt;author&gt;&lt;firstName&gt;Gerald&lt;/firstName&gt;&lt;middleNames&gt;R&lt;/middleNames&gt;&lt;lastName&gt;Fowler&lt;/lastName&gt;&lt;/author&gt;&lt;author&gt;&lt;firstName&gt;Gerton&lt;/firstName&gt;&lt;lastName&gt;Lunter&lt;/lastName&gt;&lt;/author&gt;&lt;author&gt;&lt;firstName&gt;Stephen&lt;/firstName&gt;&lt;lastName&gt;Meader&lt;/lastName&gt;&lt;/author&gt;&lt;author&gt;&lt;firstName&gt;Andreas&lt;/firstName&gt;&lt;lastName&gt;Heger&lt;/lastName&gt;&lt;/author&gt;&lt;author&gt;&lt;firstName&gt;Chris&lt;/firstName&gt;&lt;middleNames&gt;P&lt;/middleNames&gt;&lt;lastName&gt;Ponting&lt;/lastName&gt;&lt;/author&gt;&lt;author&gt;&lt;firstName&gt;Tomas&lt;/firstName&gt;&lt;lastName&gt;Marques-Bonet&lt;/lastName&gt;&lt;/author&gt;&lt;author&gt;&lt;firstName&gt;Can&lt;/firstName&gt;&lt;lastName&gt;Alkan&lt;/lastName&gt;&lt;/author&gt;&lt;author&gt;&lt;firstName&gt;Lin&lt;/firstName&gt;&lt;lastName&gt;Chen&lt;/lastName&gt;&lt;/author&gt;&lt;author&gt;&lt;firstName&gt;Ze&lt;/firstName&gt;&lt;lastName&gt;Cheng&lt;/lastName&gt;&lt;/author&gt;&lt;author&gt;&lt;firstName&gt;Jeffrey&lt;/firstName&gt;&lt;middleNames&gt;M&lt;/middleNames&gt;&lt;lastName&gt;Kidd&lt;/lastName&gt;&lt;/author&gt;&lt;author&gt;&lt;firstName&gt;Evan&lt;/firstName&gt;&lt;middleNames&gt;E&lt;/middleNames&gt;&lt;lastName&gt;Eichler&lt;/lastName&gt;&lt;/author&gt;&lt;author&gt;&lt;firstName&gt;Simon&lt;/firstName&gt;&lt;lastName&gt;White&lt;/lastName&gt;&lt;/author&gt;&lt;author&gt;&lt;firstName&gt;Stephen&lt;/firstName&gt;&lt;lastName&gt;Searle&lt;/lastName&gt;&lt;/author&gt;&lt;author&gt;&lt;firstName&gt;Albert&lt;/firstName&gt;&lt;middleNames&gt;J&lt;/middleNames&gt;&lt;lastName&gt;Vilella&lt;/lastName&gt;&lt;/author&gt;&lt;author&gt;&lt;firstName&gt;Yuan&lt;/firstName&gt;&lt;lastName&gt;Chen&lt;/lastName&gt;&lt;/author&gt;&lt;author&gt;&lt;firstName&gt;Paul&lt;/firstName&gt;&lt;lastName&gt;Flicek&lt;/lastName&gt;&lt;/author&gt;&lt;author&gt;&lt;firstName&gt;Jian&lt;/firstName&gt;&lt;lastName&gt;Ma&lt;/lastName&gt;&lt;/author&gt;&lt;author&gt;&lt;firstName&gt;Brian&lt;/firstName&gt;&lt;lastName&gt;Raney&lt;/lastName&gt;&lt;/author&gt;&lt;author&gt;&lt;firstName&gt;Bernard&lt;/firstName&gt;&lt;lastName&gt;Suh&lt;/lastName&gt;&lt;/author&gt;&lt;author&gt;&lt;firstName&gt;Richard&lt;/firstName&gt;&lt;lastName&gt;Burhans&lt;/lastName&gt;&lt;/author&gt;&lt;author&gt;&lt;firstName&gt;Javier&lt;/firstName&gt;&lt;lastName&gt;Herrero&lt;/lastName&gt;&lt;/author&gt;&lt;author&gt;&lt;firstName&gt;David&lt;/firstName&gt;&lt;lastName&gt;Haussler&lt;/lastName&gt;&lt;/author&gt;&lt;author&gt;&lt;firstName&gt;Rui&lt;/firstName&gt;&lt;lastName&gt;Faria&lt;/lastName&gt;&lt;/author&gt;&lt;author&gt;&lt;firstName&gt;Olga&lt;/firstName&gt;&lt;lastName&gt;Fernando&lt;/lastName&gt;&lt;/author&gt;&lt;author&gt;&lt;firstName&gt;Fleur&lt;/firstName&gt;&lt;lastName&gt;Darré&lt;/lastName&gt;&lt;/author&gt;&lt;author&gt;&lt;firstName&gt;Domènec&lt;/firstName&gt;&lt;lastName&gt;Farré&lt;/lastName&gt;&lt;/author&gt;&lt;author&gt;&lt;firstName&gt;Elodie&lt;/firstName&gt;&lt;lastName&gt;Gazave&lt;/lastName&gt;&lt;/author&gt;&lt;author&gt;&lt;firstName&gt;Meritxell&lt;/firstName&gt;&lt;lastName&gt;Oliva&lt;/lastName&gt;&lt;/author&gt;&lt;author&gt;&lt;firstName&gt;Arcadi&lt;/firstName&gt;&lt;lastName&gt;Navarro&lt;/lastName&gt;&lt;/author&gt;&lt;author&gt;&lt;firstName&gt;Roberta&lt;/firstName&gt;&lt;lastName&gt;Roberto&lt;/lastName&gt;&lt;/author&gt;&lt;author&gt;&lt;firstName&gt;Oronzo&lt;/firstName&gt;&lt;lastName&gt;Capozzi&lt;/lastName&gt;&lt;/author&gt;&lt;author&gt;&lt;firstName&gt;Nicoletta&lt;/firstName&gt;&lt;lastName&gt;Archidiacono&lt;/lastName&gt;&lt;/author&gt;&lt;author&gt;&lt;firstName&gt;Giuliano&lt;/firstName&gt;&lt;droppingParticle&gt;Della&lt;/droppingParticle&gt;&lt;lastName&gt;Valle&lt;/lastName&gt;&lt;/author&gt;&lt;author&gt;&lt;firstName&gt;Stefania&lt;/firstName&gt;&lt;lastName&gt;Purgato&lt;/lastName&gt;&lt;/author&gt;&lt;author&gt;&lt;firstName&gt;Mariano&lt;/firstName&gt;&lt;lastName&gt;Rocchi&lt;/lastName&gt;&lt;/author&gt;&lt;author&gt;&lt;firstName&gt;Miriam&lt;/firstName&gt;&lt;middleNames&gt;K&lt;/middleNames&gt;&lt;lastName&gt;Konkel&lt;/lastName&gt;&lt;/author&gt;&lt;author&gt;&lt;firstName&gt;Jerilyn&lt;/firstName&gt;&lt;middleNames&gt;A&lt;/middleNames&gt;&lt;lastName&gt;Walker&lt;/lastName&gt;&lt;/author&gt;&lt;author&gt;&lt;firstName&gt;Brygg&lt;/firstName&gt;&lt;lastName&gt;Ullmer&lt;/lastName&gt;&lt;/author&gt;&lt;author&gt;&lt;firstName&gt;Mark&lt;/firstName&gt;&lt;middleNames&gt;A&lt;/middleNames&gt;&lt;lastName&gt;Batzer&lt;/lastName&gt;&lt;/author&gt;&lt;author&gt;&lt;firstName&gt;Arian&lt;/firstName&gt;&lt;middleNames&gt;F A&lt;/middleNames&gt;&lt;lastName&gt;Smit&lt;/lastName&gt;&lt;/author&gt;&lt;author&gt;&lt;firstName&gt;Robert&lt;/firstName&gt;&lt;lastName&gt;Hubley&lt;/lastName&gt;&lt;/author&gt;&lt;author&gt;&lt;firstName&gt;Claudio&lt;/firstName&gt;&lt;lastName&gt;Casola&lt;/lastName&gt;&lt;/author&gt;&lt;author&gt;&lt;firstName&gt;Daniel&lt;/firstName&gt;&lt;middleNames&gt;R&lt;/middleNames&gt;&lt;lastName&gt;Schrider&lt;/lastName&gt;&lt;/author&gt;&lt;author&gt;&lt;firstName&gt;Matthew&lt;/firstName&gt;&lt;middleNames&gt;W&lt;/middleNames&gt;&lt;lastName&gt;Hahn&lt;/lastName&gt;&lt;/author&gt;&lt;author&gt;&lt;firstName&gt;Victor&lt;/firstName&gt;&lt;lastName&gt;Quesada&lt;/lastName&gt;&lt;/author&gt;&lt;author&gt;&lt;firstName&gt;Xose&lt;/firstName&gt;&lt;middleNames&gt;S&lt;/middleNames&gt;&lt;lastName&gt;Puente&lt;/lastName&gt;&lt;/author&gt;&lt;author&gt;&lt;firstName&gt;Gonzalo&lt;/firstName&gt;&lt;middleNames&gt;R&lt;/middleNames&gt;&lt;lastName&gt;Ordoñez&lt;/lastName&gt;&lt;/author&gt;&lt;author&gt;&lt;firstName&gt;Carlos&lt;/firstName&gt;&lt;lastName&gt;López-Otín&lt;/lastName&gt;&lt;/author&gt;&lt;author&gt;&lt;firstName&gt;Tomas&lt;/firstName&gt;&lt;lastName&gt;Vinar&lt;/lastName&gt;&lt;/author&gt;&lt;author&gt;&lt;firstName&gt;Brona&lt;/firstName&gt;&lt;lastName&gt;Brejova&lt;/lastName&gt;&lt;/author&gt;&lt;author&gt;&lt;firstName&gt;Aakrosh&lt;/firstName&gt;&lt;lastName&gt;Ratan&lt;/lastName&gt;&lt;/author&gt;&lt;author&gt;&lt;firstName&gt;Robert&lt;/firstName&gt;&lt;middleNames&gt;S&lt;/middleNames&gt;&lt;lastName&gt;Harris&lt;/lastName&gt;&lt;/author&gt;&lt;author&gt;&lt;firstName&gt;Webb&lt;/firstName&gt;&lt;lastName&gt;Miller&lt;/lastName&gt;&lt;/author&gt;&lt;author&gt;&lt;firstName&gt;Carolin&lt;/firstName&gt;&lt;lastName&gt;Kosiol&lt;/lastName&gt;&lt;/author&gt;&lt;author&gt;&lt;firstName&gt;Heather&lt;/firstName&gt;&lt;middleNames&gt;A&lt;/middleNames&gt;&lt;lastName&gt;Lawson&lt;/lastName&gt;&lt;/author&gt;&lt;author&gt;&lt;firstName&gt;Vikas&lt;/firstName&gt;&lt;lastName&gt;Taliwal&lt;/lastName&gt;&lt;/author&gt;&lt;author&gt;&lt;firstName&gt;André&lt;/firstName&gt;&lt;middleNames&gt;L&lt;/middleNames&gt;&lt;lastName&gt;Martins&lt;/lastName&gt;&lt;/author&gt;&lt;author&gt;&lt;firstName&gt;Adam&lt;/firstName&gt;&lt;lastName&gt;Siepel&lt;/lastName&gt;&lt;/author&gt;&lt;author&gt;&lt;firstName&gt;Arindam&lt;/firstName&gt;&lt;lastName&gt;Roychoudhury&lt;/lastName&gt;&lt;/author&gt;&lt;author&gt;&lt;firstName&gt;Xin&lt;/firstName&gt;&lt;lastName&gt;Ma&lt;/lastName&gt;&lt;/author&gt;&lt;author&gt;&lt;firstName&gt;Jeremiah&lt;/firstName&gt;&lt;lastName&gt;Degenhardt&lt;/lastName&gt;&lt;/author&gt;&lt;author&gt;&lt;firstName&gt;Carlos&lt;/firstName&gt;&lt;middleNames&gt;D&lt;/middleNames&gt;&lt;lastName&gt;Bustamante&lt;/lastName&gt;&lt;/author&gt;&lt;author&gt;&lt;firstName&gt;Ryan&lt;/firstName&gt;&lt;middleNames&gt;N&lt;/middleNames&gt;&lt;lastName&gt;Gutenkunst&lt;/lastName&gt;&lt;/author&gt;&lt;author&gt;&lt;firstName&gt;Thomas&lt;/firstName&gt;&lt;lastName&gt;Mailund&lt;/lastName&gt;&lt;/author&gt;&lt;author&gt;&lt;firstName&gt;Julien&lt;/firstName&gt;&lt;middleNames&gt;Y&lt;/middleNames&gt;&lt;lastName&gt;Dutheil&lt;/lastName&gt;&lt;/author&gt;&lt;author&gt;&lt;firstName&gt;Asger&lt;/firstName&gt;&lt;lastName&gt;Hobolth&lt;/lastName&gt;&lt;/author&gt;&lt;author&gt;&lt;firstName&gt;Mikkel&lt;/firstName&gt;&lt;middleNames&gt;H&lt;/middleNames&gt;&lt;lastName&gt;Schierup&lt;/lastName&gt;&lt;/author&gt;&lt;author&gt;&lt;firstName&gt;Oliver&lt;/firstName&gt;&lt;middleNames&gt;A&lt;/middleNames&gt;&lt;lastName&gt;Ryder&lt;/lastName&gt;&lt;/author&gt;&lt;author&gt;&lt;firstName&gt;Yuko&lt;/firstName&gt;&lt;lastName&gt;Yoshinaga&lt;/lastName&gt;&lt;/author&gt;&lt;author&gt;&lt;lastName&gt;Jong&lt;/lastName&gt;&lt;nonDroppingParticle&gt;de&lt;/nonDroppingParticle&gt;&lt;firstName&gt;Pieter&lt;/firstName&gt;&lt;middleNames&gt;J&lt;/middleNames&gt;&lt;/author&gt;&lt;author&gt;&lt;firstName&gt;George&lt;/firstName&gt;&lt;middleNames&gt;M&lt;/middleNames&gt;&lt;lastName&gt;Weinstock&lt;/lastName&gt;&lt;/author&gt;&lt;author&gt;&lt;firstName&gt;Jeffrey&lt;/firstName&gt;&lt;lastName&gt;Rogers&lt;/lastName&gt;&lt;/author&gt;&lt;author&gt;&lt;firstName&gt;Elaine&lt;/firstName&gt;&lt;middleNames&gt;R&lt;/middleNames&gt;&lt;lastName&gt;Mardis&lt;/lastName&gt;&lt;/author&gt;&lt;author&gt;&lt;firstName&gt;Richard&lt;/firstName&gt;&lt;middleNames&gt;A&lt;/middleNames&gt;&lt;lastName&gt;Gibbs&lt;/lastName&gt;&lt;/author&gt;&lt;author&gt;&lt;firstName&gt;Richard&lt;/firstName&gt;&lt;middleNames&gt;K&lt;/middleNames&gt;&lt;lastName&gt;Wilson&lt;/lastName&gt;&lt;/author&gt;&lt;/authors&gt;&lt;/publication&gt;&lt;/publications&gt;&lt;cites&gt;&lt;/cites&gt;&lt;/citation&gt;</w:instrText>
      </w:r>
      <w:r w:rsidR="008A3062">
        <w:rPr>
          <w:rFonts w:ascii="Helvetica Neue" w:hAnsi="Helvetica Neue"/>
        </w:rPr>
        <w:fldChar w:fldCharType="separate"/>
      </w:r>
      <w:r w:rsidR="008C4B3F">
        <w:rPr>
          <w:rFonts w:ascii="Helvetica Neue" w:hAnsi="Helvetica Neue" w:cs="Helvetica Neue"/>
        </w:rPr>
        <w:t>(Elsea and Girirajan 2008; Kent 2002; Locke et al. 2011)</w:t>
      </w:r>
      <w:r w:rsidR="008A3062">
        <w:rPr>
          <w:rFonts w:ascii="Helvetica Neue" w:hAnsi="Helvetica Neue"/>
        </w:rPr>
        <w:fldChar w:fldCharType="end"/>
      </w:r>
      <w:r w:rsidRPr="003821FC">
        <w:rPr>
          <w:rFonts w:ascii="Helvetica Neue" w:hAnsi="Helvetica Neue"/>
        </w:rPr>
        <w:t xml:space="preserve"> references were each mapped in 1</w:t>
      </w:r>
      <w:r w:rsidR="00E57C16">
        <w:rPr>
          <w:rFonts w:ascii="Helvetica Neue" w:hAnsi="Helvetica Neue"/>
        </w:rPr>
        <w:t xml:space="preserve"> </w:t>
      </w:r>
      <w:r w:rsidR="008D498C">
        <w:rPr>
          <w:rFonts w:ascii="Helvetica Neue" w:hAnsi="Helvetica Neue"/>
        </w:rPr>
        <w:t xml:space="preserve">kbp </w:t>
      </w:r>
      <w:r w:rsidRPr="003821FC">
        <w:rPr>
          <w:rFonts w:ascii="Helvetica Neue" w:hAnsi="Helvetica Neue"/>
        </w:rPr>
        <w:t>chunks with BLAT</w:t>
      </w:r>
      <w:r w:rsidR="008A3062">
        <w:rPr>
          <w:rFonts w:ascii="Helvetica Neue" w:hAnsi="Helvetica Neue"/>
        </w:rPr>
        <w:fldChar w:fldCharType="begin"/>
      </w:r>
      <w:r w:rsidR="008C4B3F">
        <w:rPr>
          <w:rFonts w:ascii="Helvetica Neue" w:hAnsi="Helvetica Neue"/>
        </w:rPr>
        <w:instrText xml:space="preserve"> ADDIN PAPERS2_CITATIONS &lt;citation&gt;&lt;uuid&gt;70542F64-797F-4503-AF08-042F6114F056&lt;/uuid&gt;&lt;priority&gt;11&lt;/priority&gt;&lt;publications&gt;&lt;publication&gt;&lt;uuid&gt;FD517474-BCA1-42D5-A4BA-57FD9CD39FB4&lt;/uuid&gt;&lt;volume&gt;9&lt;/volume&gt;&lt;doi&gt;10.1038/nrg2428&lt;/doi&gt;&lt;startpage&gt;749&lt;/startpage&gt;&lt;publication_date&gt;99200810001200000000220000&lt;/publication_date&gt;&lt;url&gt;http://eutils.ncbi.nlm.nih.gov/entrez/eutils/elink.fcgi?dbfrom=pubmed&amp;amp;id=18802414&amp;amp;retmode=ref&amp;amp;cmd=prlinks&lt;/url&gt;&lt;type&gt;400&lt;/type&gt;&lt;title&gt;Explaining human uniqueness: genome interactions with environment, behaviour and culture.&lt;/title&gt;&lt;institution&gt;Center for Academic Research and Training in Anthropogeny, University of California, San Diego, La Jolla, California 92093, USA. a1varki@ucsd.edu&lt;/institution&gt;&lt;number&gt;10&lt;/number&gt;&lt;subtype&gt;400&lt;/subtype&gt;&lt;endpage&gt;763&lt;/endpage&gt;&lt;bundle&gt;&lt;publication&gt;&lt;publisher&gt;Nature Publishing Group&lt;/publisher&gt;&lt;title&gt;Nature reviews. Genetics&lt;/title&gt;&lt;type&gt;-100&lt;/type&gt;&lt;subtype&gt;-100&lt;/subtype&gt;&lt;uuid&gt;BBC382A2-46C9-4E65-9BA1-A49371619CC6&lt;/uuid&gt;&lt;/publication&gt;&lt;/bundle&gt;&lt;authors&gt;&lt;author&gt;&lt;firstName&gt;Ajit&lt;/firstName&gt;&lt;lastName&gt;Varki&lt;/lastName&gt;&lt;/author&gt;&lt;author&gt;&lt;firstName&gt;Daniel&lt;/firstName&gt;&lt;middleNames&gt;H&lt;/middleNames&gt;&lt;lastName&gt;Geschwind&lt;/lastName&gt;&lt;/author&gt;&lt;author&gt;&lt;firstName&gt;Evan&lt;/firstName&gt;&lt;middleNames&gt;E&lt;/middleNames&gt;&lt;lastName&gt;Eichler&lt;/lastName&gt;&lt;/author&gt;&lt;/authors&gt;&lt;/publication&gt;&lt;publication&gt;&lt;uuid&gt;DFFBB214-C34F-4D94-BA78-2524F50BE377&lt;/uuid&gt;&lt;volume&gt;215&lt;/volume&gt;&lt;doi&gt;10.1016/S0022-2836(05)80360-2&lt;/doi&gt;&lt;startpage&gt;403&lt;/startpage&gt;&lt;publication_date&gt;99199010051200000000222000&lt;/publication_date&gt;&lt;url&gt;http://eutils.ncbi.nlm.nih.gov/entrez/eutils/elink.fcgi?dbfrom=pubmed&amp;amp;id=2231712&amp;amp;retmode=ref&amp;amp;cmd=prlinks&lt;/url&gt;&lt;type&gt;400&lt;/type&gt;&lt;title&gt;Basic local alignment search tool.&lt;/title&gt;&lt;institution&gt;National Center for Biotechnology Information, National Library of Medicine, National Institutes of Health, Bethesda, MD 20894.&lt;/institution&gt;&lt;number&gt;3&lt;/number&gt;&lt;subtype&gt;400&lt;/subtype&gt;&lt;endpage&gt;410&lt;/endpage&gt;&lt;bundle&gt;&lt;publication&gt;&lt;title&gt;Journal of molecular biology&lt;/title&gt;&lt;type&gt;-100&lt;/type&gt;&lt;subtype&gt;-100&lt;/subtype&gt;&lt;uuid&gt;FB8E1E7D-1CE8-4D88-8F5F-3776D8EA0D5A&lt;/uuid&gt;&lt;/publication&gt;&lt;/bundle&gt;&lt;authors&gt;&lt;author&gt;&lt;firstName&gt;S&lt;/firstName&gt;&lt;middleNames&gt;F&lt;/middleNames&gt;&lt;lastName&gt;Altschul&lt;/lastName&gt;&lt;/author&gt;&lt;author&gt;&lt;firstName&gt;W&lt;/firstName&gt;&lt;lastName&gt;Gish&lt;/lastName&gt;&lt;/author&gt;&lt;author&gt;&lt;firstName&gt;W&lt;/firstName&gt;&lt;lastName&gt;Miller&lt;/lastName&gt;&lt;/author&gt;&lt;author&gt;&lt;firstName&gt;E&lt;/firstName&gt;&lt;middleNames&gt;W&lt;/middleNames&gt;&lt;lastName&gt;Myers&lt;/lastName&gt;&lt;/author&gt;&lt;author&gt;&lt;firstName&gt;D&lt;/firstName&gt;&lt;middleNames&gt;J&lt;/middleNames&gt;&lt;lastName&gt;Lipman&lt;/lastName&gt;&lt;/author&gt;&lt;/authors&gt;&lt;/publication&gt;&lt;publication&gt;&lt;uuid&gt;261C41DD-9BBF-41E3-8B56-4A15D421490F&lt;/uuid&gt;&lt;volume&gt;64&lt;/volume&gt;&lt;doi&gt;10.1086/302219&lt;/doi&gt;&lt;startpage&gt;18&lt;/startpage&gt;&lt;publication_date&gt;99199901001200000000220000&lt;/publication_date&gt;&lt;url&gt;http://eutils.ncbi.nlm.nih.gov/entrez/eutils/elink.fcgi?dbfrom=pubmed&amp;amp;id=9915938&amp;amp;retmode=ref&amp;amp;cmd=prlinks&lt;/url&gt;&lt;type&gt;400&lt;/type&gt;&lt;title&gt;When less is more: gene loss as an engine of evolutionary change.&lt;/title&gt;&lt;institution&gt;Departments of Medicine (Division of Medical Genetics) and Genetics, University of Washington, Seattle, WA 98195, USA. mvo@u.washington.edu&lt;/institution&gt;&lt;number&gt;1&lt;/number&gt;&lt;subtype&gt;400&lt;/subtype&gt;&lt;endpage&gt;23&lt;/endpage&gt;&lt;bundle&gt;&lt;publication&gt;&lt;publisher&gt;The American Society of Human Genetics&lt;/publisher&gt;&lt;title&gt;American journal of human genetics&lt;/title&gt;&lt;type&gt;-100&lt;/type&gt;&lt;subtype&gt;-100&lt;/subtype&gt;&lt;uuid&gt;138A4EA3-03FA-44F2-A94B-8A369D04F6F9&lt;/uuid&gt;&lt;/publication&gt;&lt;/bundle&gt;&lt;authors&gt;&lt;author&gt;&lt;firstName&gt;M&lt;/firstName&gt;&lt;middleNames&gt;V&lt;/middleNames&gt;&lt;lastName&gt;Olson&lt;/lastName&gt;&lt;/author&gt;&lt;/authors&gt;&lt;/publication&gt;&lt;publication&gt;&lt;uuid&gt;C1865D59-7CF0-40F0-9910-B1059611B586&lt;/uuid&gt;&lt;volume&gt;12&lt;/volume&gt;&lt;doi&gt;10.1101/gr.229202&lt;/doi&gt;&lt;startpage&gt;656&lt;/startpage&gt;&lt;publication_date&gt;99200204001200000000220000&lt;/publication_date&gt;&lt;url&gt;http://eutils.ncbi.nlm.nih.gov/entrez/eutils/elink.fcgi?dbfrom=pubmed&amp;amp;id=11932250&amp;amp;retmode=ref&amp;amp;cmd=prlinks&lt;/url&gt;&lt;type&gt;400&lt;/type&gt;&lt;title&gt;BLAT--the BLAST-like alignment tool.&lt;/title&gt;&lt;institution&gt;Department of Biology and Center for Molecular Biology of RNA, University of California-Santa Cruz, Santa Cruz, CA 95064, USA. kent@biology.ucsc.edu&lt;/institution&gt;&lt;number&gt;4&lt;/number&gt;&lt;subtype&gt;400&lt;/subtype&gt;&lt;endpage&gt;664&lt;/endpage&gt;&lt;bundle&gt;&lt;publication&gt;&lt;title&gt;Genome research&lt;/title&gt;&lt;type&gt;-100&lt;/type&gt;&lt;subtype&gt;-100&lt;/subtype&gt;&lt;uuid&gt;F15C5816-3C1A-4F46-BE5B-7F38752A05FD&lt;/uuid&gt;&lt;/publication&gt;&lt;/bundle&gt;&lt;authors&gt;&lt;author&gt;&lt;firstName&gt;W&lt;/firstName&gt;&lt;middleNames&gt;James&lt;/middleNames&gt;&lt;lastName&gt;Kent&lt;/lastName&gt;&lt;/author&gt;&lt;/authors&gt;&lt;/publication&gt;&lt;/publications&gt;&lt;cites&gt;&lt;/cites&gt;&lt;/citation&gt;</w:instrText>
      </w:r>
      <w:r w:rsidR="008A3062">
        <w:rPr>
          <w:rFonts w:ascii="Helvetica Neue" w:hAnsi="Helvetica Neue"/>
        </w:rPr>
        <w:fldChar w:fldCharType="separate"/>
      </w:r>
      <w:r w:rsidR="008C4B3F">
        <w:rPr>
          <w:rFonts w:ascii="Helvetica Neue" w:hAnsi="Helvetica Neue" w:cs="Helvetica Neue"/>
        </w:rPr>
        <w:t>(Varki et al. 2008; Altschul et al. 1990; Olson 1999; Kent 2002)</w:t>
      </w:r>
      <w:r w:rsidR="008A3062">
        <w:rPr>
          <w:rFonts w:ascii="Helvetica Neue" w:hAnsi="Helvetica Neue"/>
        </w:rPr>
        <w:fldChar w:fldCharType="end"/>
      </w:r>
      <w:r w:rsidRPr="003821FC">
        <w:rPr>
          <w:rFonts w:ascii="Helvetica Neue" w:hAnsi="Helvetica Neue"/>
        </w:rPr>
        <w:t xml:space="preserve"> against the human reference genome (default parameters and </w:t>
      </w:r>
      <w:r w:rsidRPr="003821FC">
        <w:rPr>
          <w:rFonts w:ascii="Helvetica Neue" w:hAnsi="Helvetica Neue"/>
          <w:i/>
        </w:rPr>
        <w:t>–minIdentity=90</w:t>
      </w:r>
      <w:r w:rsidRPr="003821FC">
        <w:rPr>
          <w:rFonts w:ascii="Helvetica Neue" w:hAnsi="Helvetica Neue"/>
        </w:rPr>
        <w:t xml:space="preserve">) to identify regions </w:t>
      </w:r>
      <w:r w:rsidR="00EB52CE">
        <w:rPr>
          <w:rFonts w:ascii="Malgun Gothic" w:eastAsia="Malgun Gothic" w:hAnsi="Malgun Gothic" w:hint="eastAsia"/>
        </w:rPr>
        <w:t>≥</w:t>
      </w:r>
      <w:r w:rsidRPr="003821FC">
        <w:rPr>
          <w:rFonts w:ascii="Helvetica Neue" w:hAnsi="Helvetica Neue"/>
        </w:rPr>
        <w:t>1</w:t>
      </w:r>
      <w:r w:rsidR="00E57C16">
        <w:rPr>
          <w:rFonts w:ascii="Helvetica Neue" w:hAnsi="Helvetica Neue"/>
        </w:rPr>
        <w:t xml:space="preserve"> </w:t>
      </w:r>
      <w:r w:rsidR="008D498C">
        <w:rPr>
          <w:rFonts w:ascii="Helvetica Neue" w:hAnsi="Helvetica Neue"/>
        </w:rPr>
        <w:t xml:space="preserve">kbp </w:t>
      </w:r>
      <w:r w:rsidR="00632F22">
        <w:rPr>
          <w:rFonts w:ascii="Helvetica Neue" w:hAnsi="Helvetica Neue"/>
        </w:rPr>
        <w:t>that</w:t>
      </w:r>
      <w:r w:rsidR="00632F22" w:rsidRPr="003821FC">
        <w:rPr>
          <w:rFonts w:ascii="Helvetica Neue" w:hAnsi="Helvetica Neue"/>
        </w:rPr>
        <w:t xml:space="preserve"> </w:t>
      </w:r>
      <w:r w:rsidRPr="003821FC">
        <w:rPr>
          <w:rFonts w:ascii="Helvetica Neue" w:hAnsi="Helvetica Neue"/>
        </w:rPr>
        <w:t>could not be aligned to the human reference</w:t>
      </w:r>
      <w:r w:rsidR="0016365C">
        <w:rPr>
          <w:rFonts w:ascii="Helvetica Neue" w:hAnsi="Helvetica Neue"/>
        </w:rPr>
        <w:t xml:space="preserve"> (</w:t>
      </w:r>
      <w:r w:rsidR="0016365C">
        <w:rPr>
          <w:rFonts w:ascii="Helvetica Neue" w:hAnsi="Helvetica Neue"/>
          <w:b/>
        </w:rPr>
        <w:t>Table 2.1</w:t>
      </w:r>
      <w:r w:rsidR="0016365C">
        <w:rPr>
          <w:rFonts w:ascii="Helvetica Neue" w:hAnsi="Helvetica Neue"/>
        </w:rPr>
        <w:t>)</w:t>
      </w:r>
      <w:r w:rsidRPr="003821FC">
        <w:rPr>
          <w:rFonts w:ascii="Helvetica Neue" w:hAnsi="Helvetica Neue"/>
        </w:rPr>
        <w:t>.</w:t>
      </w:r>
      <w:r w:rsidR="00216CFE">
        <w:rPr>
          <w:rFonts w:ascii="Helvetica Neue" w:hAnsi="Helvetica Neue"/>
        </w:rPr>
        <w:t xml:space="preserve"> Sex chromosomes were excluded and only regions with </w:t>
      </w:r>
      <w:r w:rsidR="00EB52CE">
        <w:rPr>
          <w:rFonts w:ascii="Malgun Gothic" w:eastAsia="Malgun Gothic" w:hAnsi="Malgun Gothic" w:hint="eastAsia"/>
        </w:rPr>
        <w:t>≥</w:t>
      </w:r>
      <w:r w:rsidR="00216CFE">
        <w:rPr>
          <w:rFonts w:ascii="Helvetica Neue" w:hAnsi="Helvetica Neue"/>
        </w:rPr>
        <w:t>500</w:t>
      </w:r>
      <w:r w:rsidR="00E57C16">
        <w:rPr>
          <w:rFonts w:ascii="Helvetica Neue" w:hAnsi="Helvetica Neue"/>
        </w:rPr>
        <w:t xml:space="preserve"> </w:t>
      </w:r>
      <w:r w:rsidR="00216CFE">
        <w:rPr>
          <w:rFonts w:ascii="Helvetica Neue" w:hAnsi="Helvetica Neue"/>
        </w:rPr>
        <w:t xml:space="preserve">bp of unmasked sequence were considered in the analysis. </w:t>
      </w:r>
    </w:p>
    <w:p w14:paraId="402FF56F" w14:textId="77777777" w:rsidR="008548C2" w:rsidRDefault="008548C2" w:rsidP="00F973E2">
      <w:pPr>
        <w:jc w:val="both"/>
        <w:rPr>
          <w:rFonts w:ascii="Helvetica Neue" w:hAnsi="Helvetica Neue"/>
          <w:b/>
        </w:rPr>
      </w:pPr>
    </w:p>
    <w:p w14:paraId="0AE77766" w14:textId="036567C5" w:rsidR="008548C2" w:rsidRPr="00456CF1" w:rsidRDefault="008548C2" w:rsidP="00F973E2">
      <w:pPr>
        <w:jc w:val="both"/>
        <w:rPr>
          <w:rFonts w:ascii="Helvetica Neue" w:hAnsi="Helvetica Neue"/>
          <w:b/>
        </w:rPr>
      </w:pPr>
      <w:r>
        <w:rPr>
          <w:rFonts w:ascii="Helvetica Neue" w:hAnsi="Helvetica Neue"/>
          <w:b/>
        </w:rPr>
        <w:t>Table 2</w:t>
      </w:r>
      <w:r w:rsidRPr="00456CF1">
        <w:rPr>
          <w:rFonts w:ascii="Helvetica Neue" w:hAnsi="Helvetica Neue"/>
          <w:b/>
        </w:rPr>
        <w:t>.1</w:t>
      </w:r>
      <w:r>
        <w:rPr>
          <w:rFonts w:ascii="Helvetica Neue" w:hAnsi="Helvetica Neue"/>
          <w:b/>
        </w:rPr>
        <w:t>: The total sum of unmasked base</w:t>
      </w:r>
      <w:r w:rsidR="00EA02D4">
        <w:rPr>
          <w:rFonts w:ascii="Helvetica Neue" w:hAnsi="Helvetica Neue"/>
          <w:b/>
        </w:rPr>
        <w:t xml:space="preserve"> </w:t>
      </w:r>
      <w:r>
        <w:rPr>
          <w:rFonts w:ascii="Helvetica Neue" w:hAnsi="Helvetica Neue"/>
          <w:b/>
        </w:rPr>
        <w:t xml:space="preserve">pairs considered from each nonhuman primate assembly </w:t>
      </w:r>
      <w:r w:rsidR="007E1225">
        <w:rPr>
          <w:rFonts w:ascii="Helvetica Neue" w:hAnsi="Helvetica Neue"/>
          <w:b/>
        </w:rPr>
        <w:t xml:space="preserve">that </w:t>
      </w:r>
      <w:r>
        <w:rPr>
          <w:rFonts w:ascii="Helvetica Neue" w:hAnsi="Helvetica Neue"/>
          <w:b/>
        </w:rPr>
        <w:t>did not place in the human reference genome.</w:t>
      </w:r>
    </w:p>
    <w:tbl>
      <w:tblPr>
        <w:tblStyle w:val="LightShading"/>
        <w:tblW w:w="0" w:type="auto"/>
        <w:jc w:val="center"/>
        <w:tblLook w:val="04A0" w:firstRow="1" w:lastRow="0" w:firstColumn="1" w:lastColumn="0" w:noHBand="0" w:noVBand="1"/>
      </w:tblPr>
      <w:tblGrid>
        <w:gridCol w:w="2231"/>
        <w:gridCol w:w="2593"/>
        <w:gridCol w:w="1828"/>
        <w:gridCol w:w="2996"/>
      </w:tblGrid>
      <w:tr w:rsidR="00CC1713" w:rsidRPr="003821FC" w14:paraId="568C9C93" w14:textId="77777777" w:rsidTr="00CC171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1" w:type="dxa"/>
          </w:tcPr>
          <w:p w14:paraId="6CDC2FE3" w14:textId="77777777" w:rsidR="001211A4" w:rsidRPr="00CC1713" w:rsidRDefault="001211A4" w:rsidP="00F973E2">
            <w:pPr>
              <w:jc w:val="both"/>
              <w:rPr>
                <w:rFonts w:ascii="Helvetica Neue" w:hAnsi="Helvetica Neue"/>
              </w:rPr>
            </w:pPr>
            <w:r w:rsidRPr="00CC1713">
              <w:rPr>
                <w:rFonts w:ascii="Helvetica Neue" w:hAnsi="Helvetica Neue"/>
              </w:rPr>
              <w:t>Reference</w:t>
            </w:r>
          </w:p>
        </w:tc>
        <w:tc>
          <w:tcPr>
            <w:tcW w:w="2593" w:type="dxa"/>
          </w:tcPr>
          <w:p w14:paraId="5625FB45" w14:textId="77777777" w:rsidR="001211A4" w:rsidRPr="00CC1713" w:rsidRDefault="001211A4" w:rsidP="00F973E2">
            <w:pPr>
              <w:jc w:val="both"/>
              <w:cnfStyle w:val="100000000000" w:firstRow="1" w:lastRow="0" w:firstColumn="0" w:lastColumn="0" w:oddVBand="0" w:evenVBand="0" w:oddHBand="0" w:evenHBand="0" w:firstRowFirstColumn="0" w:firstRowLastColumn="0" w:lastRowFirstColumn="0" w:lastRowLastColumn="0"/>
              <w:rPr>
                <w:rFonts w:ascii="Helvetica Neue" w:hAnsi="Helvetica Neue"/>
              </w:rPr>
            </w:pPr>
            <w:r w:rsidRPr="00CC1713">
              <w:rPr>
                <w:rFonts w:ascii="Helvetica Neue" w:hAnsi="Helvetica Neue"/>
              </w:rPr>
              <w:t>Species</w:t>
            </w:r>
          </w:p>
        </w:tc>
        <w:tc>
          <w:tcPr>
            <w:tcW w:w="1828" w:type="dxa"/>
          </w:tcPr>
          <w:p w14:paraId="76C73236" w14:textId="6C2CB1A6" w:rsidR="001211A4" w:rsidRPr="00CC1713" w:rsidRDefault="001211A4" w:rsidP="00F973E2">
            <w:pPr>
              <w:jc w:val="both"/>
              <w:cnfStyle w:val="100000000000" w:firstRow="1" w:lastRow="0" w:firstColumn="0" w:lastColumn="0" w:oddVBand="0" w:evenVBand="0" w:oddHBand="0" w:evenHBand="0" w:firstRowFirstColumn="0" w:firstRowLastColumn="0" w:lastRowFirstColumn="0" w:lastRowLastColumn="0"/>
              <w:rPr>
                <w:rFonts w:ascii="Helvetica Neue" w:hAnsi="Helvetica Neue"/>
              </w:rPr>
            </w:pPr>
            <w:r w:rsidRPr="00CC1713">
              <w:rPr>
                <w:rFonts w:ascii="Helvetica Neue" w:hAnsi="Helvetica Neue"/>
              </w:rPr>
              <w:t>Unmasked base</w:t>
            </w:r>
            <w:r w:rsidR="00BA4A59" w:rsidRPr="00CC1713">
              <w:rPr>
                <w:rFonts w:ascii="Helvetica Neue" w:hAnsi="Helvetica Neue"/>
              </w:rPr>
              <w:t xml:space="preserve"> </w:t>
            </w:r>
            <w:r w:rsidRPr="00CC1713">
              <w:rPr>
                <w:rFonts w:ascii="Helvetica Neue" w:hAnsi="Helvetica Neue"/>
              </w:rPr>
              <w:t>pairs</w:t>
            </w:r>
          </w:p>
        </w:tc>
        <w:tc>
          <w:tcPr>
            <w:tcW w:w="2996" w:type="dxa"/>
          </w:tcPr>
          <w:p w14:paraId="67CD8A2F" w14:textId="09A81156" w:rsidR="001211A4" w:rsidRPr="00CC1713" w:rsidRDefault="001211A4" w:rsidP="001213C3">
            <w:pPr>
              <w:cnfStyle w:val="100000000000" w:firstRow="1" w:lastRow="0" w:firstColumn="0" w:lastColumn="0" w:oddVBand="0" w:evenVBand="0" w:oddHBand="0" w:evenHBand="0" w:firstRowFirstColumn="0" w:firstRowLastColumn="0" w:lastRowFirstColumn="0" w:lastRowLastColumn="0"/>
              <w:rPr>
                <w:rFonts w:ascii="Helvetica Neue" w:hAnsi="Helvetica Neue"/>
                <w:bCs w:val="0"/>
                <w:color w:val="auto"/>
              </w:rPr>
            </w:pPr>
            <w:r w:rsidRPr="00CC1713">
              <w:rPr>
                <w:rFonts w:ascii="Helvetica Neue" w:hAnsi="Helvetica Neue"/>
              </w:rPr>
              <w:t>Homologous control sequence base</w:t>
            </w:r>
            <w:r w:rsidR="00BA4A59" w:rsidRPr="00CC1713">
              <w:rPr>
                <w:rFonts w:ascii="Helvetica Neue" w:hAnsi="Helvetica Neue"/>
              </w:rPr>
              <w:t xml:space="preserve"> </w:t>
            </w:r>
            <w:r w:rsidRPr="00CC1713">
              <w:rPr>
                <w:rFonts w:ascii="Helvetica Neue" w:hAnsi="Helvetica Neue"/>
              </w:rPr>
              <w:t>pairs included in mapping</w:t>
            </w:r>
          </w:p>
        </w:tc>
      </w:tr>
      <w:tr w:rsidR="00CC1713" w:rsidRPr="003821FC" w14:paraId="60E4CD67" w14:textId="77777777" w:rsidTr="00CC171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1" w:type="dxa"/>
          </w:tcPr>
          <w:p w14:paraId="6B5F8D17" w14:textId="77777777" w:rsidR="001211A4" w:rsidRPr="003821FC" w:rsidRDefault="001211A4" w:rsidP="00F973E2">
            <w:pPr>
              <w:jc w:val="both"/>
              <w:rPr>
                <w:rFonts w:ascii="Helvetica Neue" w:hAnsi="Helvetica Neue"/>
              </w:rPr>
            </w:pPr>
            <w:r>
              <w:rPr>
                <w:rFonts w:ascii="Helvetica Neue" w:hAnsi="Helvetica Neue"/>
              </w:rPr>
              <w:t>panTro3</w:t>
            </w:r>
          </w:p>
        </w:tc>
        <w:tc>
          <w:tcPr>
            <w:tcW w:w="2593" w:type="dxa"/>
          </w:tcPr>
          <w:p w14:paraId="4BB49574" w14:textId="77777777" w:rsidR="001211A4" w:rsidRPr="003821FC" w:rsidRDefault="001211A4"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rPr>
            </w:pPr>
            <w:r w:rsidRPr="003821FC">
              <w:rPr>
                <w:rFonts w:ascii="Helvetica Neue" w:hAnsi="Helvetica Neue"/>
              </w:rPr>
              <w:t>Chimpanzee</w:t>
            </w:r>
          </w:p>
        </w:tc>
        <w:tc>
          <w:tcPr>
            <w:tcW w:w="1828" w:type="dxa"/>
          </w:tcPr>
          <w:p w14:paraId="2FD591F9" w14:textId="508EE7F6" w:rsidR="001211A4" w:rsidRPr="00216CFE" w:rsidRDefault="001211A4"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rPr>
            </w:pPr>
            <w:r w:rsidRPr="001211A4">
              <w:rPr>
                <w:rFonts w:ascii="Helvetica Neue" w:hAnsi="Helvetica Neue"/>
              </w:rPr>
              <w:t>6015364</w:t>
            </w:r>
          </w:p>
        </w:tc>
        <w:tc>
          <w:tcPr>
            <w:tcW w:w="2996" w:type="dxa"/>
          </w:tcPr>
          <w:p w14:paraId="1E1167D1" w14:textId="55451DEE" w:rsidR="001211A4" w:rsidRPr="003821FC" w:rsidRDefault="001211A4"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rPr>
            </w:pPr>
            <w:r w:rsidRPr="005C73E8">
              <w:rPr>
                <w:rFonts w:ascii="Helvetica Neue" w:hAnsi="Helvetica Neue"/>
              </w:rPr>
              <w:t>2848731</w:t>
            </w:r>
          </w:p>
        </w:tc>
      </w:tr>
      <w:tr w:rsidR="00CC1713" w:rsidRPr="003821FC" w14:paraId="1C3D8BA6" w14:textId="77777777" w:rsidTr="00CC1713">
        <w:trPr>
          <w:jc w:val="center"/>
        </w:trPr>
        <w:tc>
          <w:tcPr>
            <w:cnfStyle w:val="001000000000" w:firstRow="0" w:lastRow="0" w:firstColumn="1" w:lastColumn="0" w:oddVBand="0" w:evenVBand="0" w:oddHBand="0" w:evenHBand="0" w:firstRowFirstColumn="0" w:firstRowLastColumn="0" w:lastRowFirstColumn="0" w:lastRowLastColumn="0"/>
            <w:tcW w:w="2231" w:type="dxa"/>
          </w:tcPr>
          <w:p w14:paraId="44A8E194" w14:textId="77777777" w:rsidR="001211A4" w:rsidRPr="003821FC" w:rsidRDefault="001211A4" w:rsidP="00F973E2">
            <w:pPr>
              <w:jc w:val="both"/>
              <w:rPr>
                <w:rFonts w:ascii="Helvetica Neue" w:hAnsi="Helvetica Neue"/>
              </w:rPr>
            </w:pPr>
            <w:r>
              <w:rPr>
                <w:rFonts w:ascii="Helvetica Neue" w:hAnsi="Helvetica Neue"/>
              </w:rPr>
              <w:t>gorGor3</w:t>
            </w:r>
          </w:p>
        </w:tc>
        <w:tc>
          <w:tcPr>
            <w:tcW w:w="2593" w:type="dxa"/>
          </w:tcPr>
          <w:p w14:paraId="1DE2B998" w14:textId="77777777" w:rsidR="001211A4" w:rsidRPr="003821FC" w:rsidRDefault="001211A4" w:rsidP="00F973E2">
            <w:pPr>
              <w:jc w:val="both"/>
              <w:cnfStyle w:val="000000000000" w:firstRow="0" w:lastRow="0" w:firstColumn="0" w:lastColumn="0" w:oddVBand="0" w:evenVBand="0" w:oddHBand="0" w:evenHBand="0" w:firstRowFirstColumn="0" w:firstRowLastColumn="0" w:lastRowFirstColumn="0" w:lastRowLastColumn="0"/>
              <w:rPr>
                <w:rFonts w:ascii="Helvetica Neue" w:hAnsi="Helvetica Neue"/>
              </w:rPr>
            </w:pPr>
            <w:r w:rsidRPr="003821FC">
              <w:rPr>
                <w:rFonts w:ascii="Helvetica Neue" w:hAnsi="Helvetica Neue"/>
              </w:rPr>
              <w:t>Gorilla</w:t>
            </w:r>
          </w:p>
        </w:tc>
        <w:tc>
          <w:tcPr>
            <w:tcW w:w="1828" w:type="dxa"/>
          </w:tcPr>
          <w:p w14:paraId="5754FB46" w14:textId="21E2029F" w:rsidR="001211A4" w:rsidRPr="00216CFE" w:rsidRDefault="001211A4" w:rsidP="00F973E2">
            <w:pPr>
              <w:jc w:val="both"/>
              <w:cnfStyle w:val="000000000000" w:firstRow="0" w:lastRow="0" w:firstColumn="0" w:lastColumn="0" w:oddVBand="0" w:evenVBand="0" w:oddHBand="0" w:evenHBand="0" w:firstRowFirstColumn="0" w:firstRowLastColumn="0" w:lastRowFirstColumn="0" w:lastRowLastColumn="0"/>
              <w:rPr>
                <w:rFonts w:ascii="Helvetica Neue" w:hAnsi="Helvetica Neue"/>
              </w:rPr>
            </w:pPr>
            <w:r w:rsidRPr="001211A4">
              <w:rPr>
                <w:rFonts w:ascii="Helvetica Neue" w:hAnsi="Helvetica Neue"/>
              </w:rPr>
              <w:t>6124188</w:t>
            </w:r>
          </w:p>
        </w:tc>
        <w:tc>
          <w:tcPr>
            <w:tcW w:w="2996" w:type="dxa"/>
          </w:tcPr>
          <w:p w14:paraId="50CC2E3E" w14:textId="195F8FA5" w:rsidR="001211A4" w:rsidRPr="003821FC" w:rsidRDefault="001211A4" w:rsidP="00F973E2">
            <w:pPr>
              <w:jc w:val="both"/>
              <w:cnfStyle w:val="000000000000" w:firstRow="0" w:lastRow="0" w:firstColumn="0" w:lastColumn="0" w:oddVBand="0" w:evenVBand="0" w:oddHBand="0" w:evenHBand="0" w:firstRowFirstColumn="0" w:firstRowLastColumn="0" w:lastRowFirstColumn="0" w:lastRowLastColumn="0"/>
              <w:rPr>
                <w:rFonts w:ascii="Helvetica Neue" w:hAnsi="Helvetica Neue"/>
              </w:rPr>
            </w:pPr>
            <w:r w:rsidRPr="005C73E8">
              <w:rPr>
                <w:rFonts w:ascii="Helvetica Neue" w:hAnsi="Helvetica Neue"/>
              </w:rPr>
              <w:t>2827964</w:t>
            </w:r>
          </w:p>
        </w:tc>
      </w:tr>
      <w:tr w:rsidR="00CC1713" w:rsidRPr="003821FC" w14:paraId="5252E310" w14:textId="77777777" w:rsidTr="00CC171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31" w:type="dxa"/>
          </w:tcPr>
          <w:p w14:paraId="00231CD3" w14:textId="77777777" w:rsidR="001211A4" w:rsidRPr="003821FC" w:rsidRDefault="001211A4" w:rsidP="00F973E2">
            <w:pPr>
              <w:jc w:val="both"/>
              <w:rPr>
                <w:rFonts w:ascii="Helvetica Neue" w:hAnsi="Helvetica Neue"/>
              </w:rPr>
            </w:pPr>
            <w:r>
              <w:rPr>
                <w:rFonts w:ascii="Helvetica Neue" w:hAnsi="Helvetica Neue"/>
              </w:rPr>
              <w:t>ponAbe2</w:t>
            </w:r>
          </w:p>
        </w:tc>
        <w:tc>
          <w:tcPr>
            <w:tcW w:w="2593" w:type="dxa"/>
          </w:tcPr>
          <w:p w14:paraId="5E1582FF" w14:textId="644A9461" w:rsidR="001211A4" w:rsidRPr="003821FC" w:rsidRDefault="001211A4"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rPr>
            </w:pPr>
            <w:r w:rsidRPr="003821FC">
              <w:rPr>
                <w:rFonts w:ascii="Helvetica Neue" w:hAnsi="Helvetica Neue"/>
              </w:rPr>
              <w:t>Orangutan</w:t>
            </w:r>
          </w:p>
        </w:tc>
        <w:tc>
          <w:tcPr>
            <w:tcW w:w="1828" w:type="dxa"/>
          </w:tcPr>
          <w:p w14:paraId="7E332ED9" w14:textId="5AF4E550" w:rsidR="001211A4" w:rsidRPr="00216CFE" w:rsidRDefault="001211A4"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rPr>
            </w:pPr>
            <w:r w:rsidRPr="001211A4">
              <w:rPr>
                <w:rFonts w:ascii="Helvetica Neue" w:hAnsi="Helvetica Neue"/>
              </w:rPr>
              <w:t>21110529</w:t>
            </w:r>
          </w:p>
        </w:tc>
        <w:tc>
          <w:tcPr>
            <w:tcW w:w="2996" w:type="dxa"/>
          </w:tcPr>
          <w:p w14:paraId="3F5BCA13" w14:textId="14FEB7B9" w:rsidR="001211A4" w:rsidRPr="003821FC" w:rsidRDefault="001211A4"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rPr>
            </w:pPr>
            <w:r w:rsidRPr="005C73E8">
              <w:rPr>
                <w:rFonts w:ascii="Helvetica Neue" w:hAnsi="Helvetica Neue"/>
              </w:rPr>
              <w:t>2797810</w:t>
            </w:r>
          </w:p>
        </w:tc>
      </w:tr>
    </w:tbl>
    <w:p w14:paraId="670634D1" w14:textId="2BFC0918" w:rsidR="003821FC" w:rsidRPr="003821FC" w:rsidRDefault="003821FC" w:rsidP="00F973E2">
      <w:pPr>
        <w:jc w:val="both"/>
        <w:rPr>
          <w:rFonts w:ascii="Helvetica Neue" w:hAnsi="Helvetica Neue"/>
        </w:rPr>
      </w:pPr>
    </w:p>
    <w:p w14:paraId="6BED3C31" w14:textId="1964EB4F" w:rsidR="00C2409D" w:rsidRDefault="005C73E8" w:rsidP="00F973E2">
      <w:pPr>
        <w:jc w:val="both"/>
        <w:rPr>
          <w:rFonts w:ascii="Helvetica Neue" w:hAnsi="Helvetica Neue"/>
        </w:rPr>
      </w:pPr>
      <w:r>
        <w:rPr>
          <w:rFonts w:ascii="Helvetica Neue" w:hAnsi="Helvetica Neue"/>
        </w:rPr>
        <w:t>All genomes were mapped to this nonhuman primate</w:t>
      </w:r>
      <w:r w:rsidR="009217A3">
        <w:rPr>
          <w:rFonts w:ascii="Helvetica Neue" w:hAnsi="Helvetica Neue"/>
        </w:rPr>
        <w:t>-</w:t>
      </w:r>
      <w:r>
        <w:rPr>
          <w:rFonts w:ascii="Helvetica Neue" w:hAnsi="Helvetica Neue"/>
        </w:rPr>
        <w:t xml:space="preserve">specific sequence in addition to </w:t>
      </w:r>
      <w:r w:rsidR="00260BD1">
        <w:rPr>
          <w:rFonts w:ascii="Helvetica Neue" w:hAnsi="Helvetica Neue"/>
        </w:rPr>
        <w:t xml:space="preserve">four orthologous collections of </w:t>
      </w:r>
      <w:r w:rsidR="003214FE">
        <w:rPr>
          <w:rFonts w:ascii="Helvetica Neue" w:hAnsi="Helvetica Neue"/>
        </w:rPr>
        <w:t xml:space="preserve">~2.85 Mbp of control diploid </w:t>
      </w:r>
      <w:r w:rsidR="00260BD1">
        <w:rPr>
          <w:rFonts w:ascii="Helvetica Neue" w:hAnsi="Helvetica Neue"/>
        </w:rPr>
        <w:t xml:space="preserve">sequence present in all </w:t>
      </w:r>
      <w:r w:rsidR="003214FE">
        <w:rPr>
          <w:rFonts w:ascii="Helvetica Neue" w:hAnsi="Helvetica Neue"/>
        </w:rPr>
        <w:t>primate references</w:t>
      </w:r>
      <w:r w:rsidR="00FE3C51">
        <w:rPr>
          <w:rFonts w:ascii="Helvetica Neue" w:hAnsi="Helvetica Neue"/>
        </w:rPr>
        <w:t xml:space="preserve"> in order to calibrate copy number counts</w:t>
      </w:r>
      <w:r w:rsidR="003214FE">
        <w:rPr>
          <w:rFonts w:ascii="Helvetica Neue" w:hAnsi="Helvetica Neue"/>
        </w:rPr>
        <w:t>.</w:t>
      </w:r>
      <w:r w:rsidR="00C7489F">
        <w:rPr>
          <w:rFonts w:ascii="Helvetica Neue" w:hAnsi="Helvetica Neue"/>
        </w:rPr>
        <w:t xml:space="preserve"> Copy number calling was performed on nonhuman primate sequence not present in the human reference</w:t>
      </w:r>
      <w:r w:rsidR="007E1225">
        <w:rPr>
          <w:rFonts w:ascii="Helvetica Neue" w:hAnsi="Helvetica Neue"/>
        </w:rPr>
        <w:t>,</w:t>
      </w:r>
      <w:r w:rsidR="00C7489F">
        <w:rPr>
          <w:rFonts w:ascii="Helvetica Neue" w:hAnsi="Helvetica Neue"/>
        </w:rPr>
        <w:t xml:space="preserve"> as explained above</w:t>
      </w:r>
      <w:r w:rsidR="007E1225">
        <w:rPr>
          <w:rFonts w:ascii="Helvetica Neue" w:hAnsi="Helvetica Neue"/>
        </w:rPr>
        <w:t>,</w:t>
      </w:r>
      <w:r w:rsidR="00C7489F">
        <w:rPr>
          <w:rFonts w:ascii="Helvetica Neue" w:hAnsi="Helvetica Neue"/>
        </w:rPr>
        <w:t xml:space="preserve"> adjusted to use the appropriate set of control sequence. </w:t>
      </w:r>
    </w:p>
    <w:p w14:paraId="44FCF75A" w14:textId="77777777" w:rsidR="006D6667" w:rsidRDefault="006D6667" w:rsidP="00F973E2">
      <w:pPr>
        <w:jc w:val="both"/>
        <w:rPr>
          <w:rFonts w:ascii="Helvetica Neue" w:hAnsi="Helvetica Neue"/>
        </w:rPr>
      </w:pPr>
    </w:p>
    <w:p w14:paraId="4E0A40CF" w14:textId="5D50B588" w:rsidR="002666E9" w:rsidRDefault="00497382" w:rsidP="00F973E2">
      <w:pPr>
        <w:jc w:val="both"/>
        <w:rPr>
          <w:rFonts w:ascii="Helvetica Neue" w:hAnsi="Helvetica Neue"/>
        </w:rPr>
      </w:pPr>
      <w:r>
        <w:rPr>
          <w:rFonts w:ascii="Helvetica Neue" w:hAnsi="Helvetica Neue"/>
        </w:rPr>
        <w:t>In total</w:t>
      </w:r>
      <w:r w:rsidR="00BA4A59">
        <w:rPr>
          <w:rFonts w:ascii="Helvetica Neue" w:hAnsi="Helvetica Neue"/>
        </w:rPr>
        <w:t>,</w:t>
      </w:r>
      <w:r>
        <w:rPr>
          <w:rFonts w:ascii="Helvetica Neue" w:hAnsi="Helvetica Neue"/>
        </w:rPr>
        <w:t xml:space="preserve"> 30</w:t>
      </w:r>
      <w:r w:rsidR="00BA4A59">
        <w:rPr>
          <w:rFonts w:ascii="Helvetica Neue" w:hAnsi="Helvetica Neue"/>
        </w:rPr>
        <w:t>,</w:t>
      </w:r>
      <w:r>
        <w:rPr>
          <w:rFonts w:ascii="Helvetica Neue" w:hAnsi="Helvetica Neue"/>
        </w:rPr>
        <w:t xml:space="preserve">033 loci containing </w:t>
      </w:r>
      <w:r w:rsidR="00EB52CE">
        <w:rPr>
          <w:rFonts w:ascii="Malgun Gothic" w:eastAsia="Malgun Gothic" w:hAnsi="Malgun Gothic" w:hint="eastAsia"/>
        </w:rPr>
        <w:t>≥</w:t>
      </w:r>
      <w:r>
        <w:rPr>
          <w:rFonts w:ascii="Helvetica Neue" w:hAnsi="Helvetica Neue"/>
        </w:rPr>
        <w:t>500</w:t>
      </w:r>
      <w:r w:rsidR="00E57C16">
        <w:rPr>
          <w:rFonts w:ascii="Helvetica Neue" w:hAnsi="Helvetica Neue"/>
        </w:rPr>
        <w:t xml:space="preserve"> </w:t>
      </w:r>
      <w:r>
        <w:rPr>
          <w:rFonts w:ascii="Helvetica Neue" w:hAnsi="Helvetica Neue"/>
        </w:rPr>
        <w:t>bp of unmasked sequence were identified in the nonhuman primate genomes assayed</w:t>
      </w:r>
      <w:r w:rsidR="007E1225">
        <w:rPr>
          <w:rFonts w:ascii="Helvetica Neue" w:hAnsi="Helvetica Neue"/>
        </w:rPr>
        <w:t>;</w:t>
      </w:r>
      <w:r>
        <w:rPr>
          <w:rFonts w:ascii="Helvetica Neue" w:hAnsi="Helvetica Neue"/>
        </w:rPr>
        <w:t xml:space="preserve"> however, this set is redundant as</w:t>
      </w:r>
      <w:r w:rsidR="006D6667">
        <w:rPr>
          <w:rFonts w:ascii="Helvetica Neue" w:hAnsi="Helvetica Neue"/>
        </w:rPr>
        <w:t xml:space="preserve"> sequence not present in the human reference genome may be present in multiple nonhuman primate reference genomes. We</w:t>
      </w:r>
      <w:r w:rsidR="007E1225">
        <w:rPr>
          <w:rFonts w:ascii="Helvetica Neue" w:hAnsi="Helvetica Neue"/>
        </w:rPr>
        <w:t>,</w:t>
      </w:r>
      <w:r w:rsidR="006D6667">
        <w:rPr>
          <w:rFonts w:ascii="Helvetica Neue" w:hAnsi="Helvetica Neue"/>
        </w:rPr>
        <w:t xml:space="preserve"> thus</w:t>
      </w:r>
      <w:r w:rsidR="007E1225">
        <w:rPr>
          <w:rFonts w:ascii="Helvetica Neue" w:hAnsi="Helvetica Neue"/>
        </w:rPr>
        <w:t>,</w:t>
      </w:r>
      <w:r w:rsidR="006D6667">
        <w:rPr>
          <w:rFonts w:ascii="Helvetica Neue" w:hAnsi="Helvetica Neue"/>
        </w:rPr>
        <w:t xml:space="preserve"> </w:t>
      </w:r>
      <w:r w:rsidR="009A6A5F">
        <w:rPr>
          <w:rFonts w:ascii="Helvetica Neue" w:hAnsi="Helvetica Neue"/>
        </w:rPr>
        <w:t>searched</w:t>
      </w:r>
      <w:r w:rsidR="00323030">
        <w:rPr>
          <w:rFonts w:ascii="Helvetica Neue" w:hAnsi="Helvetica Neue"/>
        </w:rPr>
        <w:t xml:space="preserve"> all sequence</w:t>
      </w:r>
      <w:r w:rsidR="001D272B">
        <w:rPr>
          <w:rFonts w:ascii="Helvetica Neue" w:hAnsi="Helvetica Neue"/>
        </w:rPr>
        <w:t>s</w:t>
      </w:r>
      <w:r w:rsidR="00323030">
        <w:rPr>
          <w:rFonts w:ascii="Helvetica Neue" w:hAnsi="Helvetica Neue"/>
        </w:rPr>
        <w:t xml:space="preserve"> against </w:t>
      </w:r>
      <w:r w:rsidR="004527D6">
        <w:rPr>
          <w:rFonts w:ascii="Helvetica Neue" w:hAnsi="Helvetica Neue"/>
        </w:rPr>
        <w:t xml:space="preserve">each other using </w:t>
      </w:r>
      <w:r w:rsidR="00BA4A59" w:rsidRPr="00BA4A59">
        <w:rPr>
          <w:rFonts w:ascii="Helvetica Neue" w:hAnsi="Helvetica Neue"/>
        </w:rPr>
        <w:t>Mega BLAST</w:t>
      </w:r>
      <w:r w:rsidR="002E26BF">
        <w:rPr>
          <w:rFonts w:ascii="Helvetica Neue" w:hAnsi="Helvetica Neue"/>
        </w:rPr>
        <w:fldChar w:fldCharType="begin"/>
      </w:r>
      <w:r w:rsidR="008C4B3F">
        <w:rPr>
          <w:rFonts w:ascii="Helvetica Neue" w:hAnsi="Helvetica Neue"/>
        </w:rPr>
        <w:instrText xml:space="preserve"> ADDIN PAPERS2_CITATIONS &lt;citation&gt;&lt;uuid&gt;ED0A9308-AE77-4584-816D-929B851C1805&lt;/uuid&gt;&lt;priority&gt;12&lt;/priority&gt;&lt;publications&gt;&lt;publication&gt;&lt;uuid&gt;E203A344-27FC-4C38-BC81-3109D283012B&lt;/uuid&gt;&lt;volume&gt;43&lt;/volume&gt;&lt;accepted_date&gt;99201107221200000000222000&lt;/accepted_date&gt;&lt;doi&gt;10.1038/ng.909&lt;/doi&gt;&lt;startpage&gt;838&lt;/startpage&gt;&lt;publication_date&gt;99201109001200000000220000&lt;/publication_date&gt;&lt;url&gt;http://eutils.ncbi.nlm.nih.gov/entrez/eutils/elink.fcgi?dbfrom=pubmed&amp;amp;id=21841781&amp;amp;retmode=ref&amp;amp;cmd=prlinks&lt;/url&gt;&lt;type&gt;400&lt;/type&gt;&lt;title&gt;A copy number variation morbidity map of developmental delay.&lt;/title&gt;&lt;submission_date&gt;99201104111200000000222000&lt;/submission_date&gt;&lt;number&gt;9&lt;/number&gt;&lt;institution&gt;Department of Genome Sciences, University of Washington, Seattle, Washington, USA.&lt;/institution&gt;&lt;subtype&gt;400&lt;/subtype&gt;&lt;endpage&gt;846&lt;/endpage&gt;&lt;bundle&gt;&lt;publication&gt;&lt;title&gt;Nature genetics&lt;/title&gt;&lt;type&gt;-100&lt;/type&gt;&lt;subtype&gt;-100&lt;/subtype&gt;&lt;uuid&gt;8A1D1B06-8D47-4015-A04A-481B0198ACB9&lt;/uuid&gt;&lt;/publication&gt;&lt;/bundle&gt;&lt;authors&gt;&lt;author&gt;&lt;firstName&gt;Gregory&lt;/firstName&gt;&lt;middleNames&gt;M&lt;/middleNames&gt;&lt;lastName&gt;Cooper&lt;/lastName&gt;&lt;/author&gt;&lt;author&gt;&lt;firstName&gt;Bradley&lt;/firstName&gt;&lt;middleNames&gt;P&lt;/middleNames&gt;&lt;lastName&gt;Coe&lt;/lastName&gt;&lt;/author&gt;&lt;author&gt;&lt;firstName&gt;Santhosh&lt;/firstName&gt;&lt;lastName&gt;Girirajan&lt;/lastName&gt;&lt;/author&gt;&lt;author&gt;&lt;firstName&gt;Jill&lt;/firstName&gt;&lt;middleNames&gt;A&lt;/middleNames&gt;&lt;lastName&gt;Rosenfeld&lt;/lastName&gt;&lt;/author&gt;&lt;author&gt;&lt;firstName&gt;Tiffany&lt;/firstName&gt;&lt;middleNames&gt;H&lt;/middleNames&gt;&lt;lastName&gt;Vu&lt;/lastName&gt;&lt;/author&gt;&lt;author&gt;&lt;firstName&gt;Carl&lt;/firstName&gt;&lt;lastName&gt;Baker&lt;/lastName&gt;&lt;/author&gt;&lt;author&gt;&lt;firstName&gt;Charles&lt;/firstName&gt;&lt;lastName&gt;Williams&lt;/lastName&gt;&lt;/author&gt;&lt;author&gt;&lt;firstName&gt;Heather&lt;/firstName&gt;&lt;lastName&gt;Stalker&lt;/lastName&gt;&lt;/author&gt;&lt;author&gt;&lt;firstName&gt;Rizwan&lt;/firstName&gt;&lt;lastName&gt;Hamid&lt;/lastName&gt;&lt;/author&gt;&lt;author&gt;&lt;firstName&gt;Vickie&lt;/firstName&gt;&lt;lastName&gt;Hannig&lt;/lastName&gt;&lt;/author&gt;&lt;author&gt;&lt;firstName&gt;Hoda&lt;/firstName&gt;&lt;lastName&gt;Abdel-Hamid&lt;/lastName&gt;&lt;/author&gt;&lt;author&gt;&lt;firstName&gt;Patricia&lt;/firstName&gt;&lt;lastName&gt;Bader&lt;/lastName&gt;&lt;/author&gt;&lt;author&gt;&lt;firstName&gt;Elizabeth&lt;/firstName&gt;&lt;lastName&gt;McCracken&lt;/lastName&gt;&lt;/author&gt;&lt;author&gt;&lt;firstName&gt;Dmitriy&lt;/firstName&gt;&lt;lastName&gt;Niyazov&lt;/lastName&gt;&lt;/author&gt;&lt;author&gt;&lt;firstName&gt;Kathleen&lt;/firstName&gt;&lt;lastName&gt;Leppig&lt;/lastName&gt;&lt;/author&gt;&lt;author&gt;&lt;firstName&gt;Heidi&lt;/firstName&gt;&lt;lastName&gt;Thiese&lt;/lastName&gt;&lt;/author&gt;&lt;author&gt;&lt;firstName&gt;Marybeth&lt;/firstName&gt;&lt;lastName&gt;Hummel&lt;/lastName&gt;&lt;/author&gt;&lt;author&gt;&lt;firstName&gt;Nora&lt;/firstName&gt;&lt;lastName&gt;Alexander&lt;/lastName&gt;&lt;/author&gt;&lt;author&gt;&lt;firstName&gt;Jerome&lt;/firstName&gt;&lt;lastName&gt;Gorski&lt;/lastName&gt;&lt;/author&gt;&lt;author&gt;&lt;firstName&gt;Jennifer&lt;/firstName&gt;&lt;lastName&gt;Kussmann&lt;/lastName&gt;&lt;/author&gt;&lt;author&gt;&lt;firstName&gt;Vandana&lt;/firstName&gt;&lt;lastName&gt;Shashi&lt;/lastName&gt;&lt;/author&gt;&lt;author&gt;&lt;firstName&gt;Krys&lt;/firstName&gt;&lt;lastName&gt;Johnson&lt;/lastName&gt;&lt;/author&gt;&lt;author&gt;&lt;firstName&gt;Catherine&lt;/firstName&gt;&lt;lastName&gt;Rehder&lt;/lastName&gt;&lt;/author&gt;&lt;author&gt;&lt;firstName&gt;Blake&lt;/firstName&gt;&lt;middleNames&gt;C&lt;/middleNames&gt;&lt;lastName&gt;Ballif&lt;/lastName&gt;&lt;/author&gt;&lt;author&gt;&lt;firstName&gt;Lisa&lt;/firstName&gt;&lt;middleNames&gt;G&lt;/middleNames&gt;&lt;lastName&gt;Shaffer&lt;/lastName&gt;&lt;/author&gt;&lt;author&gt;&lt;firstName&gt;Evan&lt;/firstName&gt;&lt;middleNames&gt;E&lt;/middleNames&gt;&lt;lastName&gt;Eichler&lt;/lastName&gt;&lt;/author&gt;&lt;/authors&gt;&lt;/publication&gt;&lt;publication&gt;&lt;uuid&gt;6D891C64-1090-4183-B459-12740774B6B6&lt;/uuid&gt;&lt;volume&gt;330&lt;/volume&gt;&lt;doi&gt;10.1126/science.1197005&lt;/doi&gt;&lt;startpage&gt;641&lt;/startpage&gt;&lt;publication_date&gt;99201010291200000000222000&lt;/publication_date&gt;&lt;url&gt;http://eutils.ncbi.nlm.nih.gov/entrez/eutils/elink.fcgi?dbfrom=pubmed&amp;amp;id=21030649&amp;amp;retmode=ref&amp;amp;cmd=prlinks&lt;/url&gt;&lt;type&gt;400&lt;/type&gt;&lt;title&gt;Diversity of human copy number variation and multicopy genes.&lt;/title&gt;&lt;location&gt;200,5,47.6508882,-122.3084023&lt;/location&gt;&lt;institution&gt;Department of Genome Sciences, University of Washington School of Medicine, Seattle, WA 98195, USA.&lt;/institution&gt;&lt;number&gt;6004&lt;/number&gt;&lt;subtype&gt;400&lt;/subtype&gt;&lt;endpage&gt;646&lt;/endpage&gt;&lt;bundle&gt;&lt;publication&gt;&lt;title&gt;Science (New York, N.Y.)&lt;/title&gt;&lt;type&gt;-100&lt;/type&gt;&lt;subtype&gt;-100&lt;/subtype&gt;&lt;uuid&gt;FB910DF1-9B9B-40FE-8003-1F4AC9EAA410&lt;/uuid&gt;&lt;/publication&gt;&lt;/bundle&gt;&lt;authors&gt;&lt;author&gt;&lt;firstName&gt;Peter&lt;/firstName&gt;&lt;middleNames&gt;H&lt;/middleNames&gt;&lt;lastName&gt;Sudmant&lt;/lastName&gt;&lt;/author&gt;&lt;author&gt;&lt;firstName&gt;Jacob&lt;/firstName&gt;&lt;middleNames&gt;O&lt;/middleNames&gt;&lt;lastName&gt;Kitzman&lt;/lastName&gt;&lt;/author&gt;&lt;author&gt;&lt;firstName&gt;Francesca&lt;/firstName&gt;&lt;lastName&gt;Antonacci&lt;/lastName&gt;&lt;/author&gt;&lt;author&gt;&lt;firstName&gt;Can&lt;/firstName&gt;&lt;lastName&gt;Alkan&lt;/lastName&gt;&lt;/author&gt;&lt;author&gt;&lt;firstName&gt;Maika&lt;/firstName&gt;&lt;lastName&gt;Malig&lt;/lastName&gt;&lt;/author&gt;&lt;author&gt;&lt;firstName&gt;Anya&lt;/firstName&gt;&lt;lastName&gt;Tsalenko&lt;/lastName&gt;&lt;/author&gt;&lt;author&gt;&lt;firstName&gt;Nick&lt;/firstName&gt;&lt;lastName&gt;Sampas&lt;/lastName&gt;&lt;/author&gt;&lt;author&gt;&lt;firstName&gt;Laurakay&lt;/firstName&gt;&lt;lastName&gt;Bruhn&lt;/lastName&gt;&lt;/author&gt;&lt;author&gt;&lt;firstName&gt;Jay&lt;/firstName&gt;&lt;lastName&gt;Shendure&lt;/lastName&gt;&lt;/author&gt;&lt;author&gt;&lt;lastName&gt;1000 Genomes Project&lt;/lastName&gt;&lt;/author&gt;&lt;author&gt;&lt;firstName&gt;Evan&lt;/firstName&gt;&lt;middleNames&gt;E&lt;/middleNames&gt;&lt;lastName&gt;Eichler&lt;/lastName&gt;&lt;/author&gt;&lt;/authors&gt;&lt;/publication&gt;&lt;publication&gt;&lt;uuid&gt;9041796E-51D8-4D26-9901-2BA645569B13&lt;/uuid&gt;&lt;volume&gt;320&lt;/volume&gt;&lt;doi&gt;10.1126/science.1158078&lt;/doi&gt;&lt;startpage&gt;1629&lt;/startpage&gt;&lt;publication_date&gt;99200806201200000000222000&lt;/publication_date&gt;&lt;url&gt;http://eutils.ncbi.nlm.nih.gov/entrez/eutils/elink.fcgi?dbfrom=pubmed&amp;amp;id=18535209&amp;amp;retmode=ref&amp;amp;cmd=prlinks&lt;/url&gt;&lt;type&gt;400&lt;/type&gt;&lt;title&gt;Natural selection shapes genome-wide patterns of copy-number polymorphism in Drosophila melanogaster.&lt;/title&gt;&lt;institution&gt;Department of Ecology and Evolution, University of Chicago, Chicago, IL 60637, USA. jje@uchicago.edu&lt;/institution&gt;&lt;number&gt;5883&lt;/number&gt;&lt;subtype&gt;400&lt;/subtype&gt;&lt;endpage&gt;1631&lt;/endpage&gt;&lt;bundle&gt;&lt;publication&gt;&lt;title&gt;Science (New York, N.Y.)&lt;/title&gt;&lt;type&gt;-100&lt;/type&gt;&lt;subtype&gt;-100&lt;/subtype&gt;&lt;uuid&gt;FB910DF1-9B9B-40FE-8003-1F4AC9EAA410&lt;/uuid&gt;&lt;/publication&gt;&lt;/bundle&gt;&lt;authors&gt;&lt;author&gt;&lt;firstName&gt;J&lt;/firstName&gt;&lt;middleNames&gt;J&lt;/middleNames&gt;&lt;lastName&gt;Emerson&lt;/lastName&gt;&lt;/author&gt;&lt;author&gt;&lt;firstName&gt;Margarida&lt;/firstName&gt;&lt;lastName&gt;Cardoso-Moreira&lt;/lastName&gt;&lt;/author&gt;&lt;author&gt;&lt;firstName&gt;Justin&lt;/firstName&gt;&lt;middleNames&gt;O&lt;/middleNames&gt;&lt;lastName&gt;Borevitz&lt;/lastName&gt;&lt;/author&gt;&lt;author&gt;&lt;firstName&gt;Manyuan&lt;/firstName&gt;&lt;lastName&gt;Long&lt;/lastName&gt;&lt;/author&gt;&lt;/authors&gt;&lt;/publication&gt;&lt;publication&gt;&lt;uuid&gt;DFFBB214-C34F-4D94-BA78-2524F50BE377&lt;/uuid&gt;&lt;volume&gt;215&lt;/volume&gt;&lt;doi&gt;10.1016/S0022-2836(05)80360-2&lt;/doi&gt;&lt;startpage&gt;403&lt;/startpage&gt;&lt;publication_date&gt;99199010051200000000222000&lt;/publication_date&gt;&lt;url&gt;http://eutils.ncbi.nlm.nih.gov/entrez/eutils/elink.fcgi?dbfrom=pubmed&amp;amp;id=2231712&amp;amp;retmode=ref&amp;amp;cmd=prlinks&lt;/url&gt;&lt;type&gt;400&lt;/type&gt;&lt;title&gt;Basic local alignment search tool.&lt;/title&gt;&lt;institution&gt;National Center for Biotechnology Information, National Library of Medicine, National Institutes of Health, Bethesda, MD 20894.&lt;/institution&gt;&lt;number&gt;3&lt;/number&gt;&lt;subtype&gt;400&lt;/subtype&gt;&lt;endpage&gt;410&lt;/endpage&gt;&lt;bundle&gt;&lt;publication&gt;&lt;title&gt;Journal of molecular biology&lt;/title&gt;&lt;type&gt;-100&lt;/type&gt;&lt;subtype&gt;-100&lt;/subtype&gt;&lt;uuid&gt;FB8E1E7D-1CE8-4D88-8F5F-3776D8EA0D5A&lt;/uuid&gt;&lt;/publication&gt;&lt;/bundle&gt;&lt;authors&gt;&lt;author&gt;&lt;firstName&gt;S&lt;/firstName&gt;&lt;middleNames&gt;F&lt;/middleNames&gt;&lt;lastName&gt;Altschul&lt;/lastName&gt;&lt;/author&gt;&lt;author&gt;&lt;firstName&gt;W&lt;/firstName&gt;&lt;lastName&gt;Gish&lt;/lastName&gt;&lt;/author&gt;&lt;author&gt;&lt;firstName&gt;W&lt;/firstName&gt;&lt;lastName&gt;Miller&lt;/lastName&gt;&lt;/author&gt;&lt;author&gt;&lt;firstName&gt;E&lt;/firstName&gt;&lt;middleNames&gt;W&lt;/middleNames&gt;&lt;lastName&gt;Myers&lt;/lastName&gt;&lt;/author&gt;&lt;author&gt;&lt;firstName&gt;D&lt;/firstName&gt;&lt;middleNames&gt;J&lt;/middleNames&gt;&lt;lastName&gt;Lipman&lt;/lastName&gt;&lt;/author&gt;&lt;/authors&gt;&lt;/publication&gt;&lt;/publications&gt;&lt;cites&gt;&lt;/cites&gt;&lt;/citation&gt;</w:instrText>
      </w:r>
      <w:r w:rsidR="002E26BF">
        <w:rPr>
          <w:rFonts w:ascii="Helvetica Neue" w:hAnsi="Helvetica Neue"/>
        </w:rPr>
        <w:fldChar w:fldCharType="separate"/>
      </w:r>
      <w:r w:rsidR="008C4B3F">
        <w:rPr>
          <w:rFonts w:ascii="Helvetica Neue" w:hAnsi="Helvetica Neue" w:cs="Helvetica Neue"/>
        </w:rPr>
        <w:t>(Cooper et al. 2011; Sudmant et al. 2010; Emerson et al. 2008; Altschul et al. 1990)</w:t>
      </w:r>
      <w:r w:rsidR="002E26BF">
        <w:rPr>
          <w:rFonts w:ascii="Helvetica Neue" w:hAnsi="Helvetica Neue"/>
        </w:rPr>
        <w:fldChar w:fldCharType="end"/>
      </w:r>
      <w:r w:rsidR="004527D6">
        <w:rPr>
          <w:rFonts w:ascii="Helvetica Neue" w:hAnsi="Helvetica Neue"/>
        </w:rPr>
        <w:t xml:space="preserve"> (</w:t>
      </w:r>
      <w:r w:rsidR="00BA4A59" w:rsidRPr="00BA4A59">
        <w:rPr>
          <w:rFonts w:ascii="Helvetica Neue" w:hAnsi="Helvetica Neue"/>
        </w:rPr>
        <w:t>Mega BLAST</w:t>
      </w:r>
      <w:r w:rsidR="00BA4A59">
        <w:rPr>
          <w:rFonts w:ascii="Helvetica Neue" w:hAnsi="Helvetica Neue"/>
        </w:rPr>
        <w:t xml:space="preserve"> </w:t>
      </w:r>
      <w:r w:rsidR="004527D6">
        <w:rPr>
          <w:rFonts w:ascii="Helvetica Neue" w:hAnsi="Helvetica Neue"/>
        </w:rPr>
        <w:t xml:space="preserve">version </w:t>
      </w:r>
      <w:r w:rsidR="004527D6">
        <w:rPr>
          <w:rFonts w:ascii="Helvetica Neue" w:hAnsi="Helvetica Neue"/>
        </w:rPr>
        <w:lastRenderedPageBreak/>
        <w:t xml:space="preserve">2.2.11, </w:t>
      </w:r>
      <w:r w:rsidR="001D272B">
        <w:rPr>
          <w:rFonts w:ascii="Helvetica Neue" w:hAnsi="Helvetica Neue"/>
        </w:rPr>
        <w:t xml:space="preserve">parameters </w:t>
      </w:r>
      <w:r w:rsidR="004527D6" w:rsidRPr="001D272B">
        <w:rPr>
          <w:rFonts w:ascii="Helvetica Neue" w:hAnsi="Helvetica Neue"/>
          <w:i/>
        </w:rPr>
        <w:t>-D 2 -p 95 -F m -U T -s 220 -R T</w:t>
      </w:r>
      <w:r w:rsidR="004527D6">
        <w:rPr>
          <w:rFonts w:ascii="Helvetica Neue" w:hAnsi="Helvetica Neue"/>
        </w:rPr>
        <w:t xml:space="preserve">) and clustered together all sequences that could align over 20% of their length with </w:t>
      </w:r>
      <w:r w:rsidR="00EB52CE">
        <w:rPr>
          <w:rFonts w:ascii="Malgun Gothic" w:eastAsia="Malgun Gothic" w:hAnsi="Malgun Gothic" w:hint="eastAsia"/>
        </w:rPr>
        <w:t>≥</w:t>
      </w:r>
      <w:r w:rsidR="004527D6">
        <w:rPr>
          <w:rFonts w:ascii="Helvetica Neue" w:hAnsi="Helvetica Neue"/>
        </w:rPr>
        <w:t xml:space="preserve">97% identity. </w:t>
      </w:r>
      <w:r w:rsidR="00152017">
        <w:rPr>
          <w:rFonts w:ascii="Helvetica Neue" w:hAnsi="Helvetica Neue"/>
        </w:rPr>
        <w:t>A total of 22</w:t>
      </w:r>
      <w:r w:rsidR="007E1225">
        <w:rPr>
          <w:rFonts w:ascii="Helvetica Neue" w:hAnsi="Helvetica Neue"/>
        </w:rPr>
        <w:t>,</w:t>
      </w:r>
      <w:r w:rsidR="00152017">
        <w:rPr>
          <w:rFonts w:ascii="Helvetica Neue" w:hAnsi="Helvetica Neue"/>
        </w:rPr>
        <w:t xml:space="preserve">114 clusters were </w:t>
      </w:r>
      <w:r w:rsidR="00C17A43">
        <w:rPr>
          <w:rFonts w:ascii="Helvetica Neue" w:hAnsi="Helvetica Neue"/>
        </w:rPr>
        <w:t xml:space="preserve">then </w:t>
      </w:r>
      <w:r w:rsidR="00152017">
        <w:rPr>
          <w:rFonts w:ascii="Helvetica Neue" w:hAnsi="Helvetica Neue"/>
        </w:rPr>
        <w:t>identified and from each cluster the sequence containing the maximum number of unmasked base</w:t>
      </w:r>
      <w:r w:rsidR="00BA4A59">
        <w:rPr>
          <w:rFonts w:ascii="Helvetica Neue" w:hAnsi="Helvetica Neue"/>
        </w:rPr>
        <w:t xml:space="preserve"> </w:t>
      </w:r>
      <w:r w:rsidR="00152017">
        <w:rPr>
          <w:rFonts w:ascii="Helvetica Neue" w:hAnsi="Helvetica Neue"/>
        </w:rPr>
        <w:t>pairs was selected for consideration.</w:t>
      </w:r>
      <w:r w:rsidR="002B6F09">
        <w:rPr>
          <w:rFonts w:ascii="Helvetica Neue" w:hAnsi="Helvetica Neue"/>
        </w:rPr>
        <w:t xml:space="preserve"> </w:t>
      </w:r>
      <w:r w:rsidR="00405A60">
        <w:rPr>
          <w:rFonts w:ascii="Helvetica Neue" w:hAnsi="Helvetica Neue"/>
        </w:rPr>
        <w:t xml:space="preserve">Finally, masked sequence in each </w:t>
      </w:r>
      <w:r w:rsidR="00AA60C8">
        <w:rPr>
          <w:rFonts w:ascii="Helvetica Neue" w:hAnsi="Helvetica Neue"/>
        </w:rPr>
        <w:t xml:space="preserve">of the </w:t>
      </w:r>
      <w:r w:rsidR="00405A60">
        <w:rPr>
          <w:rFonts w:ascii="Helvetica Neue" w:hAnsi="Helvetica Neue"/>
        </w:rPr>
        <w:t>regions</w:t>
      </w:r>
      <w:r w:rsidR="002E26BF">
        <w:rPr>
          <w:rFonts w:ascii="Helvetica Neue" w:hAnsi="Helvetica Neue"/>
        </w:rPr>
        <w:t xml:space="preserve"> considered</w:t>
      </w:r>
      <w:r w:rsidR="00405A60">
        <w:rPr>
          <w:rFonts w:ascii="Helvetica Neue" w:hAnsi="Helvetica Neue"/>
        </w:rPr>
        <w:t xml:space="preserve"> was padded (extended </w:t>
      </w:r>
      <w:r w:rsidR="00922A6B">
        <w:rPr>
          <w:rFonts w:ascii="Helvetica Neue" w:hAnsi="Helvetica Neue"/>
        </w:rPr>
        <w:t xml:space="preserve">out </w:t>
      </w:r>
      <w:r w:rsidR="00405A60">
        <w:rPr>
          <w:rFonts w:ascii="Helvetica Neue" w:hAnsi="Helvetica Neue"/>
        </w:rPr>
        <w:t xml:space="preserve">on both sides) by 36 </w:t>
      </w:r>
      <w:r w:rsidR="001213C3">
        <w:rPr>
          <w:rFonts w:ascii="Helvetica Neue" w:hAnsi="Helvetica Neue"/>
        </w:rPr>
        <w:t>bp</w:t>
      </w:r>
      <w:r w:rsidR="000E0285">
        <w:rPr>
          <w:rFonts w:ascii="Helvetica Neue" w:hAnsi="Helvetica Neue"/>
        </w:rPr>
        <w:t xml:space="preserve"> to eliminate mapping edge effects</w:t>
      </w:r>
      <w:r w:rsidR="002E26BF">
        <w:rPr>
          <w:rFonts w:ascii="Helvetica Neue" w:hAnsi="Helvetica Neue"/>
        </w:rPr>
        <w:fldChar w:fldCharType="begin"/>
      </w:r>
      <w:r w:rsidR="008C4B3F">
        <w:rPr>
          <w:rFonts w:ascii="Helvetica Neue" w:hAnsi="Helvetica Neue"/>
        </w:rPr>
        <w:instrText xml:space="preserve"> ADDIN PAPERS2_CITATIONS &lt;citation&gt;&lt;uuid&gt;FC3C041B-7EDE-4830-B880-D30ABEDC84F8&lt;/uuid&gt;&lt;priority&gt;13&lt;/priority&gt;&lt;publications&gt;&lt;publication&gt;&lt;volume&gt;9&lt;/volume&gt;&lt;publication_date&gt;99198400001200000000200000&lt;/publication_date&gt;&lt;subtitle&gt;Acoustics, Speech, and Signal Processing, IEEE International Conference on ICASSP'84.&lt;/subtitle&gt;&lt;startpage&gt;150&lt;/startpage&gt;&lt;title&gt;Scale-space filtering: A new approach to multi-scale description&lt;/title&gt;&lt;uuid&gt;08991958-F56F-439F-8B2C-D57A3457BA4E&lt;/uuid&gt;&lt;subtype&gt;400&lt;/subtype&gt;&lt;publisher&gt;IEEE&lt;/publisher&gt;&lt;type&gt;400&lt;/type&gt;&lt;endpage&gt;153&lt;/endpage&gt;&lt;url&gt;http://ieeexplore.ieee.org/xpls/abs_all.jsp?arnumber=1172729&lt;/url&gt;&lt;authors&gt;&lt;author&gt;&lt;firstName&gt;A&lt;/firstName&gt;&lt;lastName&gt;Witkin&lt;/lastName&gt;&lt;/author&gt;&lt;/authors&gt;&lt;/publication&gt;&lt;publication&gt;&lt;uuid&gt;6D891C64-1090-4183-B459-12740774B6B6&lt;/uuid&gt;&lt;volume&gt;330&lt;/volume&gt;&lt;doi&gt;10.1126/science.1197005&lt;/doi&gt;&lt;startpage&gt;641&lt;/startpage&gt;&lt;publication_date&gt;99201010291200000000222000&lt;/publication_date&gt;&lt;url&gt;http://eutils.ncbi.nlm.nih.gov/entrez/eutils/elink.fcgi?dbfrom=pubmed&amp;amp;id=21030649&amp;amp;retmode=ref&amp;amp;cmd=prlinks&lt;/url&gt;&lt;type&gt;400&lt;/type&gt;&lt;title&gt;Diversity of human copy number variation and multicopy genes.&lt;/title&gt;&lt;location&gt;200,5,47.6508882,-122.3084023&lt;/location&gt;&lt;institution&gt;Department of Genome Sciences, University of Washington School of Medicine, Seattle, WA 98195, USA.&lt;/institution&gt;&lt;number&gt;6004&lt;/number&gt;&lt;subtype&gt;400&lt;/subtype&gt;&lt;endpage&gt;646&lt;/endpage&gt;&lt;bundle&gt;&lt;publication&gt;&lt;title&gt;Science (New York, N.Y.)&lt;/title&gt;&lt;type&gt;-100&lt;/type&gt;&lt;subtype&gt;-100&lt;/subtype&gt;&lt;uuid&gt;FB910DF1-9B9B-40FE-8003-1F4AC9EAA410&lt;/uuid&gt;&lt;/publication&gt;&lt;/bundle&gt;&lt;authors&gt;&lt;author&gt;&lt;firstName&gt;Peter&lt;/firstName&gt;&lt;middleNames&gt;H&lt;/middleNames&gt;&lt;lastName&gt;Sudmant&lt;/lastName&gt;&lt;/author&gt;&lt;author&gt;&lt;firstName&gt;Jacob&lt;/firstName&gt;&lt;middleNames&gt;O&lt;/middleNames&gt;&lt;lastName&gt;Kitzman&lt;/lastName&gt;&lt;/author&gt;&lt;author&gt;&lt;firstName&gt;Francesca&lt;/firstName&gt;&lt;lastName&gt;Antonacci&lt;/lastName&gt;&lt;/author&gt;&lt;author&gt;&lt;firstName&gt;Can&lt;/firstName&gt;&lt;lastName&gt;Alkan&lt;/lastName&gt;&lt;/author&gt;&lt;author&gt;&lt;firstName&gt;Maika&lt;/firstName&gt;&lt;lastName&gt;Malig&lt;/lastName&gt;&lt;/author&gt;&lt;author&gt;&lt;firstName&gt;Anya&lt;/firstName&gt;&lt;lastName&gt;Tsalenko&lt;/lastName&gt;&lt;/author&gt;&lt;author&gt;&lt;firstName&gt;Nick&lt;/firstName&gt;&lt;lastName&gt;Sampas&lt;/lastName&gt;&lt;/author&gt;&lt;author&gt;&lt;firstName&gt;Laurakay&lt;/firstName&gt;&lt;lastName&gt;Bruhn&lt;/lastName&gt;&lt;/author&gt;&lt;author&gt;&lt;firstName&gt;Jay&lt;/firstName&gt;&lt;lastName&gt;Shendure&lt;/lastName&gt;&lt;/author&gt;&lt;author&gt;&lt;lastName&gt;1000 Genomes Project&lt;/lastName&gt;&lt;/author&gt;&lt;author&gt;&lt;firstName&gt;Evan&lt;/firstName&gt;&lt;middleNames&gt;E&lt;/middleNames&gt;&lt;lastName&gt;Eichler&lt;/lastName&gt;&lt;/author&gt;&lt;/authors&gt;&lt;/publication&gt;&lt;/publications&gt;&lt;cites&gt;&lt;/cites&gt;&lt;/citation&gt;</w:instrText>
      </w:r>
      <w:r w:rsidR="002E26BF">
        <w:rPr>
          <w:rFonts w:ascii="Helvetica Neue" w:hAnsi="Helvetica Neue"/>
        </w:rPr>
        <w:fldChar w:fldCharType="separate"/>
      </w:r>
      <w:r w:rsidR="008C4B3F">
        <w:rPr>
          <w:rFonts w:ascii="Helvetica Neue" w:hAnsi="Helvetica Neue" w:cs="Helvetica Neue"/>
        </w:rPr>
        <w:t>(Witkin 1984; Sudmant et al. 2010)</w:t>
      </w:r>
      <w:r w:rsidR="002E26BF">
        <w:rPr>
          <w:rFonts w:ascii="Helvetica Neue" w:hAnsi="Helvetica Neue"/>
        </w:rPr>
        <w:fldChar w:fldCharType="end"/>
      </w:r>
      <w:r w:rsidR="000E0285">
        <w:rPr>
          <w:rFonts w:ascii="Helvetica Neue" w:hAnsi="Helvetica Neue"/>
        </w:rPr>
        <w:t xml:space="preserve"> as was done in the full genome mappings described above.</w:t>
      </w:r>
      <w:r w:rsidR="003C327D">
        <w:rPr>
          <w:rFonts w:ascii="Helvetica Neue" w:hAnsi="Helvetica Neue"/>
        </w:rPr>
        <w:t xml:space="preserve"> </w:t>
      </w:r>
      <w:r w:rsidR="00AA60C8">
        <w:rPr>
          <w:rFonts w:ascii="Helvetica Neue" w:hAnsi="Helvetica Neue"/>
        </w:rPr>
        <w:t xml:space="preserve">After repeat masking, </w:t>
      </w:r>
      <w:r w:rsidR="007357A6">
        <w:rPr>
          <w:rFonts w:ascii="Helvetica Neue" w:hAnsi="Helvetica Neue"/>
        </w:rPr>
        <w:t>9855</w:t>
      </w:r>
      <w:r w:rsidR="003C327D">
        <w:rPr>
          <w:rFonts w:ascii="Helvetica Neue" w:hAnsi="Helvetica Neue"/>
        </w:rPr>
        <w:t xml:space="preserve"> regions with </w:t>
      </w:r>
      <w:r w:rsidR="00EB52CE">
        <w:rPr>
          <w:rFonts w:ascii="Malgun Gothic" w:eastAsia="Malgun Gothic" w:hAnsi="Malgun Gothic" w:hint="eastAsia"/>
        </w:rPr>
        <w:t>≥</w:t>
      </w:r>
      <w:r w:rsidR="003C327D">
        <w:rPr>
          <w:rFonts w:ascii="Helvetica Neue" w:hAnsi="Helvetica Neue"/>
        </w:rPr>
        <w:t>500</w:t>
      </w:r>
      <w:r w:rsidR="00E57C16">
        <w:rPr>
          <w:rFonts w:ascii="Helvetica Neue" w:hAnsi="Helvetica Neue"/>
        </w:rPr>
        <w:t xml:space="preserve"> </w:t>
      </w:r>
      <w:r w:rsidR="003C327D">
        <w:rPr>
          <w:rFonts w:ascii="Helvetica Neue" w:hAnsi="Helvetica Neue"/>
        </w:rPr>
        <w:t xml:space="preserve">bp </w:t>
      </w:r>
      <w:r w:rsidR="00AA60C8">
        <w:rPr>
          <w:rFonts w:ascii="Helvetica Neue" w:hAnsi="Helvetica Neue"/>
        </w:rPr>
        <w:t xml:space="preserve">remained. These loci, encompassing </w:t>
      </w:r>
      <w:r w:rsidR="007357A6" w:rsidRPr="007357A6">
        <w:rPr>
          <w:rFonts w:ascii="Helvetica Neue" w:hAnsi="Helvetica Neue"/>
        </w:rPr>
        <w:t>25</w:t>
      </w:r>
      <w:r w:rsidR="007357A6">
        <w:rPr>
          <w:rFonts w:ascii="Helvetica Neue" w:hAnsi="Helvetica Neue"/>
        </w:rPr>
        <w:t>,</w:t>
      </w:r>
      <w:r w:rsidR="007357A6" w:rsidRPr="007357A6">
        <w:rPr>
          <w:rFonts w:ascii="Helvetica Neue" w:hAnsi="Helvetica Neue"/>
        </w:rPr>
        <w:t>374</w:t>
      </w:r>
      <w:r w:rsidR="007357A6">
        <w:rPr>
          <w:rFonts w:ascii="Helvetica Neue" w:hAnsi="Helvetica Neue"/>
        </w:rPr>
        <w:t>,</w:t>
      </w:r>
      <w:r w:rsidR="007357A6" w:rsidRPr="007357A6">
        <w:rPr>
          <w:rFonts w:ascii="Helvetica Neue" w:hAnsi="Helvetica Neue"/>
        </w:rPr>
        <w:t>943</w:t>
      </w:r>
      <w:r w:rsidR="00AD5BFC">
        <w:rPr>
          <w:rFonts w:ascii="Helvetica Neue" w:hAnsi="Helvetica Neue"/>
        </w:rPr>
        <w:t xml:space="preserve"> </w:t>
      </w:r>
      <w:r w:rsidR="00922A6B">
        <w:rPr>
          <w:rFonts w:ascii="Helvetica Neue" w:hAnsi="Helvetica Neue"/>
        </w:rPr>
        <w:t>total base</w:t>
      </w:r>
      <w:r w:rsidR="00EA02D4">
        <w:rPr>
          <w:rFonts w:ascii="Helvetica Neue" w:hAnsi="Helvetica Neue"/>
        </w:rPr>
        <w:t xml:space="preserve"> </w:t>
      </w:r>
      <w:r w:rsidR="00922A6B">
        <w:rPr>
          <w:rFonts w:ascii="Helvetica Neue" w:hAnsi="Helvetica Neue"/>
        </w:rPr>
        <w:t>pairs</w:t>
      </w:r>
      <w:r w:rsidR="00AA60C8">
        <w:rPr>
          <w:rFonts w:ascii="Helvetica Neue" w:hAnsi="Helvetica Neue"/>
        </w:rPr>
        <w:t>,</w:t>
      </w:r>
      <w:r w:rsidR="00922A6B">
        <w:rPr>
          <w:rFonts w:ascii="Helvetica Neue" w:hAnsi="Helvetica Neue"/>
        </w:rPr>
        <w:t xml:space="preserve"> were</w:t>
      </w:r>
      <w:r w:rsidR="003C327D">
        <w:rPr>
          <w:rFonts w:ascii="Helvetica Neue" w:hAnsi="Helvetica Neue"/>
        </w:rPr>
        <w:t xml:space="preserve"> </w:t>
      </w:r>
      <w:r w:rsidR="00922A6B">
        <w:rPr>
          <w:rFonts w:ascii="Helvetica Neue" w:hAnsi="Helvetica Neue"/>
        </w:rPr>
        <w:t>analyzed</w:t>
      </w:r>
      <w:r w:rsidR="003C17E3">
        <w:rPr>
          <w:rFonts w:ascii="Helvetica Neue" w:hAnsi="Helvetica Neue"/>
        </w:rPr>
        <w:t xml:space="preserve"> </w:t>
      </w:r>
      <w:r w:rsidR="00740BF3">
        <w:rPr>
          <w:rFonts w:ascii="Helvetica Neue" w:hAnsi="Helvetica Neue"/>
        </w:rPr>
        <w:t xml:space="preserve">for their duplicated and deleted content </w:t>
      </w:r>
      <w:r w:rsidR="003C17E3">
        <w:rPr>
          <w:rFonts w:ascii="Helvetica Neue" w:hAnsi="Helvetica Neue"/>
        </w:rPr>
        <w:t>(</w:t>
      </w:r>
      <w:r w:rsidR="003C17E3" w:rsidRPr="0055658A">
        <w:rPr>
          <w:rFonts w:ascii="Helvetica Neue" w:hAnsi="Helvetica Neue"/>
          <w:b/>
        </w:rPr>
        <w:t>Figure 2.1</w:t>
      </w:r>
      <w:r w:rsidR="001E5C44">
        <w:rPr>
          <w:rFonts w:ascii="Helvetica Neue" w:hAnsi="Helvetica Neue"/>
          <w:b/>
        </w:rPr>
        <w:t xml:space="preserve">, see </w:t>
      </w:r>
      <w:r w:rsidR="00E00B11">
        <w:rPr>
          <w:rFonts w:ascii="Helvetica Neue" w:hAnsi="Helvetica Neue"/>
          <w:b/>
        </w:rPr>
        <w:t>S</w:t>
      </w:r>
      <w:r w:rsidR="001E5C44">
        <w:rPr>
          <w:rFonts w:ascii="Helvetica Neue" w:hAnsi="Helvetica Neue"/>
          <w:b/>
        </w:rPr>
        <w:t>ection 6</w:t>
      </w:r>
      <w:r w:rsidR="003C17E3">
        <w:rPr>
          <w:rFonts w:ascii="Helvetica Neue" w:hAnsi="Helvetica Neue"/>
        </w:rPr>
        <w:t>)</w:t>
      </w:r>
      <w:r w:rsidR="009E39CF">
        <w:rPr>
          <w:rFonts w:ascii="Helvetica Neue" w:hAnsi="Helvetica Neue"/>
        </w:rPr>
        <w:t>.</w:t>
      </w:r>
    </w:p>
    <w:p w14:paraId="2A56DEBF" w14:textId="2FCBD98C" w:rsidR="003C17E3" w:rsidRDefault="001411B1" w:rsidP="00F973E2">
      <w:pPr>
        <w:jc w:val="center"/>
        <w:rPr>
          <w:rFonts w:ascii="Helvetica Neue" w:hAnsi="Helvetica Neue"/>
        </w:rPr>
      </w:pPr>
      <w:r>
        <w:rPr>
          <w:rFonts w:ascii="Helvetica Neue" w:hAnsi="Helvetica Neue"/>
          <w:noProof/>
        </w:rPr>
        <w:drawing>
          <wp:inline distT="0" distB="0" distL="0" distR="0" wp14:anchorId="3F01A57F" wp14:editId="7C6C811A">
            <wp:extent cx="4658810" cy="2286000"/>
            <wp:effectExtent l="0" t="0" r="0" b="0"/>
            <wp:docPr id="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59029" cy="2286108"/>
                    </a:xfrm>
                    <a:prstGeom prst="rect">
                      <a:avLst/>
                    </a:prstGeom>
                    <a:noFill/>
                    <a:ln>
                      <a:noFill/>
                    </a:ln>
                  </pic:spPr>
                </pic:pic>
              </a:graphicData>
            </a:graphic>
          </wp:inline>
        </w:drawing>
      </w:r>
    </w:p>
    <w:p w14:paraId="5EFC0B38" w14:textId="3FB571F9" w:rsidR="003C17E3" w:rsidRPr="003C17E3" w:rsidRDefault="003C17E3" w:rsidP="00F973E2">
      <w:pPr>
        <w:jc w:val="both"/>
        <w:rPr>
          <w:rFonts w:ascii="Helvetica Neue" w:hAnsi="Helvetica Neue"/>
          <w:b/>
        </w:rPr>
      </w:pPr>
      <w:r>
        <w:rPr>
          <w:rFonts w:ascii="Helvetica Neue" w:hAnsi="Helvetica Neue"/>
          <w:b/>
        </w:rPr>
        <w:t>Figure 2.1: Size distribution of</w:t>
      </w:r>
      <w:r w:rsidR="00224AB4">
        <w:rPr>
          <w:rFonts w:ascii="Helvetica Neue" w:hAnsi="Helvetica Neue"/>
          <w:b/>
        </w:rPr>
        <w:t xml:space="preserve"> 9855</w:t>
      </w:r>
      <w:r>
        <w:rPr>
          <w:rFonts w:ascii="Helvetica Neue" w:hAnsi="Helvetica Neue"/>
          <w:b/>
        </w:rPr>
        <w:t xml:space="preserve"> nonredundant loci not present in the human reference genome </w:t>
      </w:r>
      <w:r w:rsidR="003B087D">
        <w:rPr>
          <w:rFonts w:ascii="Helvetica Neue" w:hAnsi="Helvetica Neue"/>
          <w:b/>
        </w:rPr>
        <w:t>analyzed</w:t>
      </w:r>
      <w:r>
        <w:rPr>
          <w:rFonts w:ascii="Helvetica Neue" w:hAnsi="Helvetica Neue"/>
          <w:b/>
        </w:rPr>
        <w:t xml:space="preserve">. </w:t>
      </w:r>
    </w:p>
    <w:p w14:paraId="3381BF16" w14:textId="3A6265EE" w:rsidR="00414DB7" w:rsidRPr="00333C71" w:rsidRDefault="00414DB7" w:rsidP="00F973E2">
      <w:pPr>
        <w:pStyle w:val="Heading1"/>
        <w:jc w:val="both"/>
        <w:rPr>
          <w:rFonts w:ascii="Helvetica Neue" w:hAnsi="Helvetica Neue"/>
        </w:rPr>
      </w:pPr>
      <w:bookmarkStart w:id="3" w:name="_Toc231613820"/>
      <w:r>
        <w:t xml:space="preserve">Section </w:t>
      </w:r>
      <w:r w:rsidR="008548C2">
        <w:t>3</w:t>
      </w:r>
      <w:r>
        <w:t>: Copy number variant calling methods</w:t>
      </w:r>
      <w:bookmarkEnd w:id="3"/>
    </w:p>
    <w:p w14:paraId="7F1A9A3B" w14:textId="77777777" w:rsidR="00414DB7" w:rsidRDefault="00414DB7" w:rsidP="00F973E2">
      <w:pPr>
        <w:jc w:val="both"/>
        <w:rPr>
          <w:rFonts w:ascii="Helvetica Neue" w:hAnsi="Helvetica Neue"/>
          <w:b/>
        </w:rPr>
      </w:pPr>
    </w:p>
    <w:p w14:paraId="48C0B20F" w14:textId="7C5117E4" w:rsidR="003821FC" w:rsidRPr="003821FC" w:rsidRDefault="003821FC" w:rsidP="00F973E2">
      <w:pPr>
        <w:jc w:val="both"/>
        <w:rPr>
          <w:rFonts w:ascii="Helvetica Neue" w:hAnsi="Helvetica Neue"/>
        </w:rPr>
      </w:pPr>
      <w:r w:rsidRPr="00F77EB2">
        <w:rPr>
          <w:rFonts w:ascii="Helvetica Neue" w:hAnsi="Helvetica Neue"/>
          <w:b/>
        </w:rPr>
        <w:t xml:space="preserve">Segmentation of duplication and deletion loci: </w:t>
      </w:r>
      <w:r w:rsidRPr="003821FC">
        <w:rPr>
          <w:rFonts w:ascii="Helvetica Neue" w:hAnsi="Helvetica Neue"/>
        </w:rPr>
        <w:t>To detect duplications and deletions within genomes</w:t>
      </w:r>
      <w:r w:rsidR="00C17A43">
        <w:rPr>
          <w:rFonts w:ascii="Helvetica Neue" w:hAnsi="Helvetica Neue"/>
        </w:rPr>
        <w:t>,</w:t>
      </w:r>
      <w:r w:rsidRPr="003821FC">
        <w:rPr>
          <w:rFonts w:ascii="Helvetica Neue" w:hAnsi="Helvetica Neue"/>
        </w:rPr>
        <w:t xml:space="preserve"> we developed a new algorithm based on the concept of scale-space filtering</w:t>
      </w:r>
      <w:r w:rsidR="00615098">
        <w:rPr>
          <w:rFonts w:ascii="Helvetica Neue" w:hAnsi="Helvetica Neue"/>
        </w:rPr>
        <w:fldChar w:fldCharType="begin"/>
      </w:r>
      <w:r w:rsidR="008C4B3F">
        <w:rPr>
          <w:rFonts w:ascii="Helvetica Neue" w:hAnsi="Helvetica Neue"/>
        </w:rPr>
        <w:instrText xml:space="preserve"> ADDIN PAPERS2_CITATIONS &lt;citation&gt;&lt;uuid&gt;80A07E3A-10C9-4FEA-9F27-BBB260C669BA&lt;/uuid&gt;&lt;priority&gt;14&lt;/priority&gt;&lt;publications&gt;&lt;publication&gt;&lt;uuid&gt;C460F6A4-069F-478F-B66A-3BCA4969DBDF&lt;/uuid&gt;&lt;volume&gt;21&lt;/volume&gt;&lt;doi&gt;10.1101/gr.124461.111&lt;/doi&gt;&lt;startpage&gt;1640&lt;/startpage&gt;&lt;publication_date&gt;99201110001200000000220000&lt;/publication_date&gt;&lt;url&gt;http://eutils.ncbi.nlm.nih.gov/entrez/eutils/elink.fcgi?dbfrom=pubmed&amp;amp;id=21685127&amp;amp;retmode=ref&amp;amp;cmd=prlinks&lt;/url&gt;&lt;type&gt;400&lt;/type&gt;&lt;title&gt;Gorilla genome structural variation reveals evolutionary parallelisms with chimpanzee.&lt;/title&gt;&lt;institution&gt;Department of Genome Sciences, University of Washington School of Medicine, Seattle, Washington 98195, USA.&lt;/institution&gt;&lt;number&gt;10&lt;/number&gt;&lt;subtype&gt;400&lt;/subtype&gt;&lt;endpage&gt;1649&lt;/endpage&gt;&lt;bundle&gt;&lt;publication&gt;&lt;title&gt;Genome research&lt;/title&gt;&lt;type&gt;-100&lt;/type&gt;&lt;subtype&gt;-100&lt;/subtype&gt;&lt;uuid&gt;F15C5816-3C1A-4F46-BE5B-7F38752A05FD&lt;/uuid&gt;&lt;/publication&gt;&lt;/bundle&gt;&lt;authors&gt;&lt;author&gt;&lt;firstName&gt;Mario&lt;/firstName&gt;&lt;lastName&gt;Ventura&lt;/lastName&gt;&lt;/author&gt;&lt;author&gt;&lt;firstName&gt;Claudia&lt;/firstName&gt;&lt;middleNames&gt;R&lt;/middleNames&gt;&lt;lastName&gt;Catacchio&lt;/lastName&gt;&lt;/author&gt;&lt;author&gt;&lt;firstName&gt;Can&lt;/firstName&gt;&lt;lastName&gt;Alkan&lt;/lastName&gt;&lt;/author&gt;&lt;author&gt;&lt;firstName&gt;Tomas&lt;/firstName&gt;&lt;lastName&gt;Marques-Bonet&lt;/lastName&gt;&lt;/author&gt;&lt;author&gt;&lt;firstName&gt;Saba&lt;/firstName&gt;&lt;lastName&gt;Sajjadian&lt;/lastName&gt;&lt;/author&gt;&lt;author&gt;&lt;firstName&gt;Tina&lt;/firstName&gt;&lt;middleNames&gt;A&lt;/middleNames&gt;&lt;lastName&gt;Graves&lt;/lastName&gt;&lt;/author&gt;&lt;author&gt;&lt;firstName&gt;Fereydoun&lt;/firstName&gt;&lt;lastName&gt;Hormozdiari&lt;/lastName&gt;&lt;/author&gt;&lt;author&gt;&lt;firstName&gt;Arcadi&lt;/firstName&gt;&lt;lastName&gt;Navarro&lt;/lastName&gt;&lt;/author&gt;&lt;author&gt;&lt;firstName&gt;Maika&lt;/firstName&gt;&lt;lastName&gt;Malig&lt;/lastName&gt;&lt;/author&gt;&lt;author&gt;&lt;firstName&gt;Carl&lt;/firstName&gt;&lt;lastName&gt;Baker&lt;/lastName&gt;&lt;/author&gt;&lt;author&gt;&lt;firstName&gt;Choli&lt;/firstName&gt;&lt;lastName&gt;Lee&lt;/lastName&gt;&lt;/author&gt;&lt;author&gt;&lt;firstName&gt;Emily&lt;/firstName&gt;&lt;middleNames&gt;H&lt;/middleNames&gt;&lt;lastName&gt;Turner&lt;/lastName&gt;&lt;/author&gt;&lt;author&gt;&lt;firstName&gt;Lin&lt;/firstName&gt;&lt;lastName&gt;Chen&lt;/lastName&gt;&lt;/author&gt;&lt;author&gt;&lt;firstName&gt;Jeffrey&lt;/firstName&gt;&lt;middleNames&gt;M&lt;/middleNames&gt;&lt;lastName&gt;Kidd&lt;/lastName&gt;&lt;/author&gt;&lt;author&gt;&lt;firstName&gt;Nicoletta&lt;/firstName&gt;&lt;lastName&gt;Archidiacono&lt;/lastName&gt;&lt;/author&gt;&lt;author&gt;&lt;firstName&gt;Jay&lt;/firstName&gt;&lt;lastName&gt;Shendure&lt;/lastName&gt;&lt;/author&gt;&lt;author&gt;&lt;firstName&gt;Richard&lt;/firstName&gt;&lt;middleNames&gt;K&lt;/middleNames&gt;&lt;lastName&gt;Wilson&lt;/lastName&gt;&lt;/author&gt;&lt;author&gt;&lt;firstName&gt;Evan&lt;/firstName&gt;&lt;middleNames&gt;E&lt;/middleNames&gt;&lt;lastName&gt;Eichler&lt;/lastName&gt;&lt;/author&gt;&lt;/authors&gt;&lt;/publication&gt;&lt;publication&gt;&lt;volume&gt;9&lt;/volume&gt;&lt;publication_date&gt;99198400001200000000200000&lt;/publication_date&gt;&lt;subtitle&gt;Acoustics, Speech, and Signal Processing, IEEE International Conference on ICASSP'84.&lt;/subtitle&gt;&lt;startpage&gt;150&lt;/startpage&gt;&lt;title&gt;Scale-space filtering: A new approach to multi-scale description&lt;/title&gt;&lt;uuid&gt;08991958-F56F-439F-8B2C-D57A3457BA4E&lt;/uuid&gt;&lt;subtype&gt;400&lt;/subtype&gt;&lt;publisher&gt;IEEE&lt;/publisher&gt;&lt;type&gt;400&lt;/type&gt;&lt;endpage&gt;153&lt;/endpage&gt;&lt;url&gt;http://ieeexplore.ieee.org/xpls/abs_all.jsp?arnumber=1172729&lt;/url&gt;&lt;authors&gt;&lt;author&gt;&lt;firstName&gt;A&lt;/firstName&gt;&lt;lastName&gt;Witkin&lt;/lastName&gt;&lt;/author&gt;&lt;/authors&gt;&lt;/publication&gt;&lt;/publications&gt;&lt;cites&gt;&lt;/cites&gt;&lt;/citation&gt;</w:instrText>
      </w:r>
      <w:r w:rsidR="00615098">
        <w:rPr>
          <w:rFonts w:ascii="Helvetica Neue" w:hAnsi="Helvetica Neue"/>
        </w:rPr>
        <w:fldChar w:fldCharType="separate"/>
      </w:r>
      <w:r w:rsidR="008C4B3F">
        <w:rPr>
          <w:rFonts w:ascii="Helvetica Neue" w:hAnsi="Helvetica Neue" w:cs="Helvetica Neue"/>
        </w:rPr>
        <w:t>(Ventura et al. 2011; Witkin 1984)</w:t>
      </w:r>
      <w:r w:rsidR="00615098">
        <w:rPr>
          <w:rFonts w:ascii="Helvetica Neue" w:hAnsi="Helvetica Neue"/>
        </w:rPr>
        <w:fldChar w:fldCharType="end"/>
      </w:r>
      <w:r w:rsidRPr="003821FC">
        <w:rPr>
          <w:rFonts w:ascii="Helvetica Neue" w:hAnsi="Helvetica Neue"/>
        </w:rPr>
        <w:t>. Genome copy numbers were predicted in tiled contiguous windows at a resolution of 500</w:t>
      </w:r>
      <w:r w:rsidR="00E57C16">
        <w:rPr>
          <w:rFonts w:ascii="Helvetica Neue" w:hAnsi="Helvetica Neue"/>
        </w:rPr>
        <w:t xml:space="preserve"> </w:t>
      </w:r>
      <w:r w:rsidRPr="003821FC">
        <w:rPr>
          <w:rFonts w:ascii="Helvetica Neue" w:hAnsi="Helvetica Neue"/>
        </w:rPr>
        <w:t xml:space="preserve">bp of unmasked sequence in each genome analyzed. We strived to segment these windowed estimates into diploid, duplicated, or deleted regions encompassing contiguous sets of windows. Additionally, we </w:t>
      </w:r>
      <w:r w:rsidR="00C17A43">
        <w:rPr>
          <w:rFonts w:ascii="Helvetica Neue" w:hAnsi="Helvetica Neue"/>
        </w:rPr>
        <w:t>aimed</w:t>
      </w:r>
      <w:r w:rsidR="00C17A43" w:rsidRPr="003821FC">
        <w:rPr>
          <w:rFonts w:ascii="Helvetica Neue" w:hAnsi="Helvetica Neue"/>
        </w:rPr>
        <w:t xml:space="preserve"> </w:t>
      </w:r>
      <w:r w:rsidRPr="003821FC">
        <w:rPr>
          <w:rFonts w:ascii="Helvetica Neue" w:hAnsi="Helvetica Neue"/>
        </w:rPr>
        <w:t xml:space="preserve">to segment complex duplication architectures to inform the underlying </w:t>
      </w:r>
      <w:r w:rsidR="00F14A06">
        <w:rPr>
          <w:rFonts w:ascii="Helvetica Neue" w:hAnsi="Helvetica Neue"/>
        </w:rPr>
        <w:t>SD</w:t>
      </w:r>
      <w:r w:rsidRPr="003821FC">
        <w:rPr>
          <w:rFonts w:ascii="Helvetica Neue" w:hAnsi="Helvetica Neue"/>
        </w:rPr>
        <w:t xml:space="preserve"> structure (</w:t>
      </w:r>
      <w:r w:rsidRPr="003821FC">
        <w:rPr>
          <w:rFonts w:ascii="Helvetica Neue" w:hAnsi="Helvetica Neue"/>
          <w:b/>
        </w:rPr>
        <w:t>Fig</w:t>
      </w:r>
      <w:r w:rsidR="00101547">
        <w:rPr>
          <w:rFonts w:ascii="Helvetica Neue" w:hAnsi="Helvetica Neue"/>
          <w:b/>
        </w:rPr>
        <w:t>ure</w:t>
      </w:r>
      <w:r w:rsidRPr="003821FC">
        <w:rPr>
          <w:rFonts w:ascii="Helvetica Neue" w:hAnsi="Helvetica Neue"/>
          <w:b/>
        </w:rPr>
        <w:t xml:space="preserve"> </w:t>
      </w:r>
      <w:r w:rsidR="00DA315D">
        <w:rPr>
          <w:rFonts w:ascii="Helvetica Neue" w:hAnsi="Helvetica Neue"/>
          <w:b/>
        </w:rPr>
        <w:t>3.</w:t>
      </w:r>
      <w:r w:rsidRPr="003821FC">
        <w:rPr>
          <w:rFonts w:ascii="Helvetica Neue" w:hAnsi="Helvetica Neue"/>
          <w:b/>
        </w:rPr>
        <w:t>1</w:t>
      </w:r>
      <w:r w:rsidRPr="003821FC">
        <w:rPr>
          <w:rFonts w:ascii="Helvetica Neue" w:hAnsi="Helvetica Neue"/>
        </w:rPr>
        <w:t xml:space="preserve">). </w:t>
      </w:r>
    </w:p>
    <w:p w14:paraId="237BCE14" w14:textId="77777777" w:rsidR="003821FC" w:rsidRPr="003821FC" w:rsidRDefault="003821FC" w:rsidP="00F973E2">
      <w:pPr>
        <w:jc w:val="both"/>
        <w:rPr>
          <w:rFonts w:ascii="Helvetica Neue" w:hAnsi="Helvetica Neue"/>
        </w:rPr>
      </w:pPr>
    </w:p>
    <w:p w14:paraId="5F9DACEE" w14:textId="77777777" w:rsidR="003821FC" w:rsidRPr="003821FC" w:rsidRDefault="003821FC" w:rsidP="00CD39DD">
      <w:pPr>
        <w:jc w:val="center"/>
        <w:rPr>
          <w:rFonts w:ascii="Helvetica Neue" w:hAnsi="Helvetica Neue"/>
        </w:rPr>
      </w:pPr>
      <w:r w:rsidRPr="003821FC">
        <w:rPr>
          <w:rFonts w:ascii="Helvetica Neue" w:hAnsi="Helvetica Neue"/>
          <w:noProof/>
        </w:rPr>
        <w:lastRenderedPageBreak/>
        <w:drawing>
          <wp:inline distT="0" distB="0" distL="0" distR="0" wp14:anchorId="23849B45" wp14:editId="31456635">
            <wp:extent cx="4888407" cy="1924028"/>
            <wp:effectExtent l="0" t="0" r="0" b="698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l="772"/>
                    <a:stretch/>
                  </pic:blipFill>
                  <pic:spPr bwMode="auto">
                    <a:xfrm>
                      <a:off x="0" y="0"/>
                      <a:ext cx="4891734" cy="1925337"/>
                    </a:xfrm>
                    <a:prstGeom prst="rect">
                      <a:avLst/>
                    </a:prstGeom>
                    <a:noFill/>
                    <a:ln>
                      <a:noFill/>
                    </a:ln>
                    <a:extLst>
                      <a:ext uri="{53640926-AAD7-44D8-BBD7-CCE9431645EC}">
                        <a14:shadowObscured xmlns:a14="http://schemas.microsoft.com/office/drawing/2010/main"/>
                      </a:ext>
                    </a:extLst>
                  </pic:spPr>
                </pic:pic>
              </a:graphicData>
            </a:graphic>
          </wp:inline>
        </w:drawing>
      </w:r>
    </w:p>
    <w:p w14:paraId="3F00143B" w14:textId="534921CB" w:rsidR="003821FC" w:rsidRPr="003821FC" w:rsidRDefault="003821FC" w:rsidP="00F973E2">
      <w:pPr>
        <w:jc w:val="both"/>
        <w:rPr>
          <w:rFonts w:ascii="Helvetica Neue" w:hAnsi="Helvetica Neue"/>
          <w:b/>
        </w:rPr>
      </w:pPr>
      <w:r w:rsidRPr="003821FC">
        <w:rPr>
          <w:rFonts w:ascii="Helvetica Neue" w:hAnsi="Helvetica Neue"/>
          <w:b/>
        </w:rPr>
        <w:t xml:space="preserve">Figure </w:t>
      </w:r>
      <w:r w:rsidR="00DA315D">
        <w:rPr>
          <w:rFonts w:ascii="Helvetica Neue" w:hAnsi="Helvetica Neue"/>
          <w:b/>
        </w:rPr>
        <w:t>3.</w:t>
      </w:r>
      <w:r w:rsidRPr="003821FC">
        <w:rPr>
          <w:rFonts w:ascii="Helvetica Neue" w:hAnsi="Helvetica Neue"/>
          <w:b/>
        </w:rPr>
        <w:t>1: A schematic of the desired segmentation output. The gray line represents the predicted copy number of contiguous tiled windows. An ideal segmentation should distinguish deletion (red), diploid (blue)</w:t>
      </w:r>
      <w:r w:rsidR="00C17A43">
        <w:rPr>
          <w:rFonts w:ascii="Helvetica Neue" w:hAnsi="Helvetica Neue"/>
          <w:b/>
        </w:rPr>
        <w:t>,</w:t>
      </w:r>
      <w:r w:rsidRPr="003821FC">
        <w:rPr>
          <w:rFonts w:ascii="Helvetica Neue" w:hAnsi="Helvetica Neue"/>
          <w:b/>
        </w:rPr>
        <w:t xml:space="preserve"> and duplication (green) segments. </w:t>
      </w:r>
      <w:r w:rsidR="00C17A43">
        <w:rPr>
          <w:rFonts w:ascii="Helvetica Neue" w:hAnsi="Helvetica Neue"/>
          <w:b/>
        </w:rPr>
        <w:t>Also</w:t>
      </w:r>
      <w:r w:rsidRPr="003821FC">
        <w:rPr>
          <w:rFonts w:ascii="Helvetica Neue" w:hAnsi="Helvetica Neue"/>
          <w:b/>
        </w:rPr>
        <w:t xml:space="preserve">, complex duplication segments should be sub-segmented into constitutive duplications of differing copy number. </w:t>
      </w:r>
    </w:p>
    <w:p w14:paraId="0114F93F" w14:textId="77777777" w:rsidR="003821FC" w:rsidRPr="003821FC" w:rsidRDefault="003821FC" w:rsidP="00F973E2">
      <w:pPr>
        <w:jc w:val="both"/>
        <w:rPr>
          <w:rFonts w:ascii="Helvetica Neue" w:hAnsi="Helvetica Neue"/>
          <w:b/>
        </w:rPr>
      </w:pPr>
    </w:p>
    <w:p w14:paraId="1CAAA940" w14:textId="6CD71F63" w:rsidR="003821FC" w:rsidRPr="003821FC" w:rsidRDefault="003821FC" w:rsidP="00F973E2">
      <w:pPr>
        <w:jc w:val="both"/>
        <w:rPr>
          <w:rFonts w:ascii="Helvetica Neue" w:hAnsi="Helvetica Neue"/>
          <w:b/>
        </w:rPr>
      </w:pPr>
      <w:r w:rsidRPr="003821FC">
        <w:rPr>
          <w:rFonts w:ascii="Helvetica Neue" w:hAnsi="Helvetica Neue"/>
        </w:rPr>
        <w:t xml:space="preserve">To construct this segmentation we first applied scale-space filtering over the windowed copy number estimations. Scale-space filtering is a multi-resolution technique </w:t>
      </w:r>
      <w:r w:rsidR="00C17A43">
        <w:rPr>
          <w:rFonts w:ascii="Helvetica Neue" w:hAnsi="Helvetica Neue"/>
        </w:rPr>
        <w:t>that</w:t>
      </w:r>
      <w:r w:rsidR="00C17A43" w:rsidRPr="003821FC">
        <w:rPr>
          <w:rFonts w:ascii="Helvetica Neue" w:hAnsi="Helvetica Neue"/>
        </w:rPr>
        <w:t xml:space="preserve"> </w:t>
      </w:r>
      <w:r w:rsidRPr="003821FC">
        <w:rPr>
          <w:rFonts w:ascii="Helvetica Neue" w:hAnsi="Helvetica Neue"/>
        </w:rPr>
        <w:t>transform</w:t>
      </w:r>
      <w:r w:rsidR="00C17A43">
        <w:rPr>
          <w:rFonts w:ascii="Helvetica Neue" w:hAnsi="Helvetica Neue"/>
        </w:rPr>
        <w:t>s</w:t>
      </w:r>
      <w:r w:rsidRPr="003821FC">
        <w:rPr>
          <w:rFonts w:ascii="Helvetica Neue" w:hAnsi="Helvetica Neue"/>
        </w:rPr>
        <w:t xml:space="preserve"> a waveform signal </w:t>
      </w:r>
      <w:r w:rsidRPr="003821FC">
        <w:rPr>
          <w:rFonts w:ascii="Helvetica Neue" w:hAnsi="Helvetica Neue"/>
          <w:i/>
        </w:rPr>
        <w:t>f(x)</w:t>
      </w:r>
      <w:r w:rsidRPr="003821FC">
        <w:rPr>
          <w:rFonts w:ascii="Helvetica Neue" w:hAnsi="Helvetica Neue"/>
        </w:rPr>
        <w:t xml:space="preserve"> into a set of waveforms </w:t>
      </w:r>
      <w:r w:rsidRPr="003821FC">
        <w:rPr>
          <w:rFonts w:ascii="Helvetica Neue" w:hAnsi="Helvetica Neue"/>
          <w:i/>
        </w:rPr>
        <w:t>f(x,</w:t>
      </w:r>
      <w:r w:rsidRPr="003821FC">
        <w:rPr>
          <w:rFonts w:ascii="Minion Pro SmBd" w:hAnsi="Minion Pro SmBd" w:cs="Minion Pro SmBd"/>
          <w:i/>
        </w:rPr>
        <w:t>σ</w:t>
      </w:r>
      <w:r w:rsidRPr="003821FC">
        <w:rPr>
          <w:rFonts w:ascii="Helvetica Neue" w:hAnsi="Helvetica Neue"/>
          <w:i/>
        </w:rPr>
        <w:t>),</w:t>
      </w:r>
      <w:r w:rsidRPr="003821FC">
        <w:rPr>
          <w:rFonts w:ascii="Helvetica Neue" w:hAnsi="Helvetica Neue"/>
        </w:rPr>
        <w:t xml:space="preserve"> parameterized by the ‘</w:t>
      </w:r>
      <w:r w:rsidRPr="00DA315D">
        <w:rPr>
          <w:rFonts w:ascii="Helvetica Neue" w:hAnsi="Helvetica Neue"/>
          <w:i/>
        </w:rPr>
        <w:t>scale</w:t>
      </w:r>
      <w:r w:rsidRPr="003821FC">
        <w:rPr>
          <w:rFonts w:ascii="Helvetica Neue" w:hAnsi="Helvetica Neue"/>
        </w:rPr>
        <w:t xml:space="preserve">’ variable </w:t>
      </w:r>
      <w:r w:rsidRPr="003821FC">
        <w:rPr>
          <w:rFonts w:ascii="Minion Pro SmBd" w:hAnsi="Minion Pro SmBd" w:cs="Minion Pro SmBd"/>
          <w:i/>
        </w:rPr>
        <w:t>σ</w:t>
      </w:r>
      <w:r w:rsidRPr="003821FC">
        <w:rPr>
          <w:rFonts w:ascii="Helvetica Neue" w:hAnsi="Helvetica Neue" w:cs="Lucida Grande"/>
        </w:rPr>
        <w:t xml:space="preserve">. The transformation is achieved by applying a Gaussian convolution over the waveform for multiple values of </w:t>
      </w:r>
      <w:r w:rsidRPr="003821FC">
        <w:rPr>
          <w:rFonts w:ascii="Minion Pro SmBd" w:hAnsi="Minion Pro SmBd" w:cs="Minion Pro SmBd"/>
          <w:i/>
        </w:rPr>
        <w:t>σ</w:t>
      </w:r>
      <w:r w:rsidRPr="00C17A43">
        <w:rPr>
          <w:rFonts w:ascii="Helvetica Neue" w:hAnsi="Helvetica Neue" w:cs="Minion Pro SmBd"/>
        </w:rPr>
        <w:t>,</w:t>
      </w:r>
      <w:r w:rsidRPr="003821FC">
        <w:rPr>
          <w:rFonts w:ascii="Helvetica Neue" w:hAnsi="Helvetica Neue" w:cs="Minion Pro SmBd"/>
        </w:rPr>
        <w:t xml:space="preserve"> </w:t>
      </w:r>
      <w:r w:rsidRPr="003821FC">
        <w:rPr>
          <w:rFonts w:ascii="Helvetica Neue" w:hAnsi="Helvetica Neue" w:cs="Lucida Grande"/>
        </w:rPr>
        <w:t>the standard deviation of the Gaussian. The zero crossing</w:t>
      </w:r>
      <w:r w:rsidR="00FB0FCE">
        <w:rPr>
          <w:rFonts w:ascii="Helvetica Neue" w:hAnsi="Helvetica Neue" w:cs="Lucida Grande"/>
        </w:rPr>
        <w:t>s</w:t>
      </w:r>
      <w:r w:rsidRPr="003821FC">
        <w:rPr>
          <w:rFonts w:ascii="Helvetica Neue" w:hAnsi="Helvetica Neue" w:cs="Lucida Grande"/>
        </w:rPr>
        <w:t xml:space="preserve"> of the second derivative of the transformed waveform, corresponding to peaks of the first derivative of the convolution, are the loci of inflection of the original curve</w:t>
      </w:r>
      <w:r w:rsidR="00FB0FCE">
        <w:rPr>
          <w:rFonts w:ascii="Helvetica Neue" w:hAnsi="Helvetica Neue" w:cs="Lucida Grande"/>
        </w:rPr>
        <w:t>,</w:t>
      </w:r>
      <w:r w:rsidRPr="003821FC">
        <w:rPr>
          <w:rFonts w:ascii="Helvetica Neue" w:hAnsi="Helvetica Neue" w:cs="Lucida Grande"/>
        </w:rPr>
        <w:t xml:space="preserve"> smoothed over a particular scale. Zero contours of the second derivative within scale</w:t>
      </w:r>
      <w:r w:rsidR="00C17A43">
        <w:rPr>
          <w:rFonts w:ascii="Helvetica Neue" w:hAnsi="Helvetica Neue" w:cs="Lucida Grande"/>
        </w:rPr>
        <w:t>-</w:t>
      </w:r>
      <w:r w:rsidRPr="003821FC">
        <w:rPr>
          <w:rFonts w:ascii="Helvetica Neue" w:hAnsi="Helvetica Neue" w:cs="Lucida Grande"/>
        </w:rPr>
        <w:t xml:space="preserve">space are assumed to correspond to the same underlying event and events are assumed to originate from the </w:t>
      </w:r>
      <w:r w:rsidRPr="003821FC">
        <w:rPr>
          <w:rFonts w:ascii="Helvetica Neue" w:hAnsi="Helvetica Neue" w:cs="Lucida Grande"/>
          <w:i/>
        </w:rPr>
        <w:t xml:space="preserve">x </w:t>
      </w:r>
      <w:r w:rsidRPr="003821FC">
        <w:rPr>
          <w:rFonts w:ascii="Helvetica Neue" w:hAnsi="Helvetica Neue" w:cs="Lucida Grande"/>
        </w:rPr>
        <w:t>location</w:t>
      </w:r>
      <w:r w:rsidRPr="003821FC">
        <w:rPr>
          <w:rFonts w:ascii="Helvetica Neue" w:hAnsi="Helvetica Neue" w:cs="Lucida Grande"/>
          <w:i/>
        </w:rPr>
        <w:t xml:space="preserve"> </w:t>
      </w:r>
      <w:r w:rsidRPr="003821FC">
        <w:rPr>
          <w:rFonts w:ascii="Helvetica Neue" w:hAnsi="Helvetica Neue" w:cs="Lucida Grande"/>
        </w:rPr>
        <w:t xml:space="preserve">where </w:t>
      </w:r>
      <w:r w:rsidRPr="003821FC">
        <w:rPr>
          <w:rFonts w:ascii="Minion Pro SmBd" w:hAnsi="Minion Pro SmBd" w:cs="Minion Pro SmBd"/>
          <w:i/>
        </w:rPr>
        <w:t>σ</w:t>
      </w:r>
      <w:r w:rsidR="00A43AFA" w:rsidRPr="00A43AFA">
        <w:rPr>
          <w:rFonts w:ascii="Helvetica Neue" w:hAnsi="Helvetica Neue" w:cs="Minion Pro SmBd"/>
          <w:i/>
        </w:rPr>
        <w:sym w:font="Wingdings" w:char="F0E0"/>
      </w:r>
      <w:r w:rsidRPr="003821FC">
        <w:rPr>
          <w:rFonts w:ascii="Helvetica Neue" w:hAnsi="Helvetica Neue" w:cs="Minion Pro SmBd"/>
          <w:i/>
        </w:rPr>
        <w:t>0</w:t>
      </w:r>
      <w:r w:rsidRPr="00633AE0">
        <w:rPr>
          <w:rFonts w:ascii="Helvetica Neue" w:hAnsi="Helvetica Neue" w:cs="Minion Pro SmBd"/>
        </w:rPr>
        <w:t xml:space="preserve">. </w:t>
      </w:r>
      <w:r w:rsidRPr="003821FC">
        <w:rPr>
          <w:rFonts w:ascii="Helvetica Neue" w:hAnsi="Helvetica Neue" w:cs="Lucida Grande"/>
        </w:rPr>
        <w:t xml:space="preserve">Thus, for each scale-space </w:t>
      </w:r>
      <w:r w:rsidRPr="003821FC">
        <w:rPr>
          <w:rFonts w:ascii="Minion Pro SmBd" w:hAnsi="Minion Pro SmBd" w:cs="Minion Pro SmBd"/>
          <w:i/>
        </w:rPr>
        <w:t>σ</w:t>
      </w:r>
      <w:r w:rsidRPr="003821FC">
        <w:rPr>
          <w:rFonts w:ascii="Helvetica Neue" w:hAnsi="Helvetica Neue" w:cs="Minion Pro SmBd"/>
          <w:i/>
          <w:vertAlign w:val="subscript"/>
        </w:rPr>
        <w:t>i</w:t>
      </w:r>
      <w:r w:rsidRPr="003821FC">
        <w:rPr>
          <w:rFonts w:ascii="Helvetica Neue" w:hAnsi="Helvetica Neue" w:cs="Lucida Grande"/>
        </w:rPr>
        <w:t xml:space="preserve">, we traverse the scale-space zero contours from </w:t>
      </w:r>
      <w:r w:rsidRPr="003821FC">
        <w:rPr>
          <w:rFonts w:ascii="Minion Pro SmBd" w:hAnsi="Minion Pro SmBd" w:cs="Minion Pro SmBd"/>
          <w:i/>
        </w:rPr>
        <w:t>σ</w:t>
      </w:r>
      <w:r w:rsidRPr="003821FC">
        <w:rPr>
          <w:rFonts w:ascii="Helvetica Neue" w:hAnsi="Helvetica Neue" w:cs="Minion Pro SmBd"/>
          <w:i/>
          <w:vertAlign w:val="subscript"/>
        </w:rPr>
        <w:t>i</w:t>
      </w:r>
      <w:r w:rsidRPr="003821FC">
        <w:rPr>
          <w:rFonts w:ascii="Helvetica Neue" w:hAnsi="Helvetica Neue" w:cs="Minion Pro SmBd"/>
          <w:i/>
        </w:rPr>
        <w:t xml:space="preserve"> </w:t>
      </w:r>
      <w:r w:rsidRPr="003821FC">
        <w:rPr>
          <w:rFonts w:ascii="Helvetica Neue" w:hAnsi="Helvetica Neue" w:cs="Lucida Grande"/>
        </w:rPr>
        <w:t xml:space="preserve">to </w:t>
      </w:r>
      <w:r w:rsidRPr="003821FC">
        <w:rPr>
          <w:rFonts w:ascii="Minion Pro SmBd" w:hAnsi="Minion Pro SmBd" w:cs="Minion Pro SmBd"/>
          <w:i/>
        </w:rPr>
        <w:t>σ</w:t>
      </w:r>
      <w:r w:rsidRPr="003821FC">
        <w:rPr>
          <w:rFonts w:ascii="Helvetica Neue" w:hAnsi="Helvetica Neue" w:cs="Minion Pro SmBd"/>
          <w:i/>
          <w:vertAlign w:val="subscript"/>
        </w:rPr>
        <w:t>min</w:t>
      </w:r>
      <w:r w:rsidRPr="003821FC">
        <w:rPr>
          <w:rFonts w:ascii="Helvetica Neue" w:hAnsi="Helvetica Neue" w:cs="Lucida Grande"/>
        </w:rPr>
        <w:t xml:space="preserve"> and construct a set of contour intercepts corresponding to inflections on our original signal. Finally, we select a scale-space cutoff, below which all contour intercepts are discarded, and use the remaining intercepts to construct an initial set of segments. Finally, we hierarchically cluster these segments assigning each segment a value equivalent to the median of the copy number of the windows it encompasses and greedily merging </w:t>
      </w:r>
      <w:r w:rsidR="009542A8">
        <w:rPr>
          <w:rFonts w:ascii="Helvetica Neue" w:hAnsi="Helvetica Neue" w:cs="Lucida Grande"/>
        </w:rPr>
        <w:t xml:space="preserve">the pair of </w:t>
      </w:r>
      <w:r w:rsidRPr="003821FC">
        <w:rPr>
          <w:rFonts w:ascii="Helvetica Neue" w:hAnsi="Helvetica Neue" w:cs="Lucida Grande"/>
        </w:rPr>
        <w:t>adjacent segments</w:t>
      </w:r>
      <w:r w:rsidR="009542A8">
        <w:rPr>
          <w:rFonts w:ascii="Helvetica Neue" w:hAnsi="Helvetica Neue" w:cs="Lucida Grande"/>
        </w:rPr>
        <w:t xml:space="preserve"> that shows the least difference in estimated co</w:t>
      </w:r>
      <w:r w:rsidR="00633AE0">
        <w:rPr>
          <w:rFonts w:ascii="Helvetica Neue" w:hAnsi="Helvetica Neue" w:cs="Lucida Grande"/>
        </w:rPr>
        <w:t>p</w:t>
      </w:r>
      <w:r w:rsidR="009542A8">
        <w:rPr>
          <w:rFonts w:ascii="Helvetica Neue" w:hAnsi="Helvetica Neue" w:cs="Lucida Grande"/>
        </w:rPr>
        <w:t>y number</w:t>
      </w:r>
      <w:r w:rsidRPr="003821FC">
        <w:rPr>
          <w:rFonts w:ascii="Helvetica Neue" w:hAnsi="Helvetica Neue" w:cs="Lucida Grande"/>
        </w:rPr>
        <w:t>. This</w:t>
      </w:r>
      <w:r w:rsidR="009542A8">
        <w:rPr>
          <w:rFonts w:ascii="Helvetica Neue" w:hAnsi="Helvetica Neue" w:cs="Lucida Grande"/>
        </w:rPr>
        <w:t xml:space="preserve"> merging</w:t>
      </w:r>
      <w:r w:rsidRPr="003821FC">
        <w:rPr>
          <w:rFonts w:ascii="Helvetica Neue" w:hAnsi="Helvetica Neue" w:cs="Lucida Grande"/>
        </w:rPr>
        <w:t xml:space="preserve"> procedure is repeated until the minimum difference between adjacent segments reaches </w:t>
      </w:r>
      <w:r w:rsidR="00633AE0">
        <w:rPr>
          <w:rFonts w:ascii="Helvetica Neue" w:hAnsi="Helvetica Neue" w:cs="Lucida Grande"/>
        </w:rPr>
        <w:t>a designated</w:t>
      </w:r>
      <w:r w:rsidR="00633AE0" w:rsidRPr="003821FC">
        <w:rPr>
          <w:rFonts w:ascii="Helvetica Neue" w:hAnsi="Helvetica Neue" w:cs="Lucida Grande"/>
        </w:rPr>
        <w:t xml:space="preserve"> </w:t>
      </w:r>
      <w:r w:rsidRPr="003821FC">
        <w:rPr>
          <w:rFonts w:ascii="Helvetica Neue" w:hAnsi="Helvetica Neue" w:cs="Lucida Grande"/>
        </w:rPr>
        <w:t xml:space="preserve">threshold, in our case 0.5, corresponding to a copy number difference of </w:t>
      </w:r>
      <w:r w:rsidR="00A15460">
        <w:rPr>
          <w:rFonts w:ascii="Helvetica Neue" w:hAnsi="Helvetica Neue" w:cs="Lucida Grande"/>
        </w:rPr>
        <w:t xml:space="preserve">0.5 between adjacent segments. </w:t>
      </w:r>
    </w:p>
    <w:p w14:paraId="0AACB9A4" w14:textId="77777777" w:rsidR="00920DC6" w:rsidRDefault="00920DC6" w:rsidP="00F973E2">
      <w:pPr>
        <w:jc w:val="both"/>
        <w:rPr>
          <w:rFonts w:ascii="Helvetica Neue" w:hAnsi="Helvetica Neue"/>
          <w:b/>
          <w:i/>
        </w:rPr>
      </w:pPr>
    </w:p>
    <w:p w14:paraId="5AB35C37" w14:textId="2740A938" w:rsidR="003821FC" w:rsidRPr="00FE0FD7" w:rsidRDefault="00D52859" w:rsidP="00F973E2">
      <w:pPr>
        <w:jc w:val="both"/>
        <w:rPr>
          <w:rFonts w:ascii="Helvetica Neue" w:hAnsi="Helvetica Neue"/>
          <w:b/>
        </w:rPr>
      </w:pPr>
      <w:r w:rsidRPr="00F77EB2">
        <w:rPr>
          <w:rFonts w:ascii="Helvetica Neue" w:hAnsi="Helvetica Neue"/>
          <w:b/>
        </w:rPr>
        <w:lastRenderedPageBreak/>
        <w:t>Identifying d</w:t>
      </w:r>
      <w:r w:rsidR="003821FC" w:rsidRPr="00F77EB2">
        <w:rPr>
          <w:rFonts w:ascii="Helvetica Neue" w:hAnsi="Helvetica Neue"/>
          <w:b/>
        </w:rPr>
        <w:t>eletion</w:t>
      </w:r>
      <w:r w:rsidRPr="00F77EB2">
        <w:rPr>
          <w:rFonts w:ascii="Helvetica Neue" w:hAnsi="Helvetica Neue"/>
          <w:b/>
        </w:rPr>
        <w:t>s</w:t>
      </w:r>
      <w:r w:rsidR="003821FC" w:rsidRPr="00F77EB2">
        <w:rPr>
          <w:rFonts w:ascii="Helvetica Neue" w:hAnsi="Helvetica Neue"/>
          <w:b/>
        </w:rPr>
        <w:t xml:space="preserve"> </w:t>
      </w:r>
      <w:r w:rsidR="00356477" w:rsidRPr="00F77EB2">
        <w:rPr>
          <w:rFonts w:ascii="Helvetica Neue" w:hAnsi="Helvetica Neue"/>
          <w:b/>
        </w:rPr>
        <w:t>- methods and sensitivity</w:t>
      </w:r>
      <w:r w:rsidR="003821FC" w:rsidRPr="00F77EB2">
        <w:rPr>
          <w:rFonts w:ascii="Helvetica Neue" w:hAnsi="Helvetica Neue"/>
          <w:b/>
        </w:rPr>
        <w:t>:</w:t>
      </w:r>
      <w:r w:rsidR="003821FC" w:rsidRPr="00FE0FD7">
        <w:rPr>
          <w:rFonts w:ascii="Helvetica Neue" w:hAnsi="Helvetica Neue"/>
          <w:b/>
          <w:i/>
        </w:rPr>
        <w:t xml:space="preserve"> </w:t>
      </w:r>
      <w:r w:rsidR="003821FC" w:rsidRPr="00FE0FD7">
        <w:rPr>
          <w:rFonts w:ascii="Helvetica Neue" w:hAnsi="Helvetica Neue"/>
        </w:rPr>
        <w:t>We constructed a set of deletions for each species by running our segmentation algorithm on each of the genomes analyzed individually, then merging the total set of events identified in all individuals into a species deletion set. In this way, the population of individuals is used to discover the total possible set of deletion events and these events can then be genotyped in all individuals. To test the accuracy of this method</w:t>
      </w:r>
      <w:r w:rsidR="00987B2D">
        <w:rPr>
          <w:rFonts w:ascii="Helvetica Neue" w:hAnsi="Helvetica Neue"/>
        </w:rPr>
        <w:t>,</w:t>
      </w:r>
      <w:r w:rsidR="003821FC" w:rsidRPr="00FE0FD7">
        <w:rPr>
          <w:rFonts w:ascii="Helvetica Neue" w:hAnsi="Helvetica Neue"/>
        </w:rPr>
        <w:t xml:space="preserve"> we then compared the set of deletions called in gorillas to those recently identified in the Western </w:t>
      </w:r>
      <w:r w:rsidR="006E13EC">
        <w:rPr>
          <w:rFonts w:ascii="Helvetica Neue" w:hAnsi="Helvetica Neue"/>
        </w:rPr>
        <w:t>l</w:t>
      </w:r>
      <w:r w:rsidR="003821FC" w:rsidRPr="00FE0FD7">
        <w:rPr>
          <w:rFonts w:ascii="Helvetica Neue" w:hAnsi="Helvetica Neue"/>
        </w:rPr>
        <w:t xml:space="preserve">owland </w:t>
      </w:r>
      <w:r w:rsidR="006E13EC">
        <w:rPr>
          <w:rFonts w:ascii="Helvetica Neue" w:hAnsi="Helvetica Neue"/>
        </w:rPr>
        <w:t>g</w:t>
      </w:r>
      <w:r w:rsidR="003821FC" w:rsidRPr="00FE0FD7">
        <w:rPr>
          <w:rFonts w:ascii="Helvetica Neue" w:hAnsi="Helvetica Neue"/>
        </w:rPr>
        <w:t>orilla Kwan</w:t>
      </w:r>
      <w:r w:rsidR="00560183">
        <w:rPr>
          <w:rFonts w:ascii="Helvetica Neue" w:hAnsi="Helvetica Neue"/>
        </w:rPr>
        <w:fldChar w:fldCharType="begin"/>
      </w:r>
      <w:r w:rsidR="008C4B3F">
        <w:rPr>
          <w:rFonts w:ascii="Helvetica Neue" w:hAnsi="Helvetica Neue"/>
        </w:rPr>
        <w:instrText xml:space="preserve"> ADDIN PAPERS2_CITATIONS &lt;citation&gt;&lt;uuid&gt;B88489BC-A5A8-42EB-BED4-5E1C63798A00&lt;/uuid&gt;&lt;priority&gt;15&lt;/priority&gt;&lt;publications&gt;&lt;publication&gt;&lt;uuid&gt;FADC32EB-83D2-44BB-9F08-E43E7F69881E&lt;/uuid&gt;&lt;volume&gt;19&lt;/volume&gt;&lt;doi&gt;10.1101/gr.088633.108&lt;/doi&gt;&lt;startpage&gt;1270&lt;/startpage&gt;&lt;publication_date&gt;99200907001200000000220000&lt;/publication_date&gt;&lt;url&gt;http://eutils.ncbi.nlm.nih.gov/entrez/eutils/elink.fcgi?dbfrom=pubmed&amp;amp;id=19447966&amp;amp;retmode=ref&amp;amp;cmd=prlinks&lt;/url&gt;&lt;type&gt;400&lt;/type&gt;&lt;title&gt;Combinatorial algorithms for structural variation detection in high-throughput sequenced genomes.&lt;/title&gt;&lt;institution&gt;School of Computing Science, Simon Fraser University, Burnaby, British Columbia, Canada V5A 1S6.&lt;/institution&gt;&lt;number&gt;7&lt;/number&gt;&lt;subtype&gt;400&lt;/subtype&gt;&lt;endpage&gt;1278&lt;/endpage&gt;&lt;bundle&gt;&lt;publication&gt;&lt;title&gt;Genome research&lt;/title&gt;&lt;type&gt;-100&lt;/type&gt;&lt;subtype&gt;-100&lt;/subtype&gt;&lt;uuid&gt;F15C5816-3C1A-4F46-BE5B-7F38752A05FD&lt;/uuid&gt;&lt;/publication&gt;&lt;/bundle&gt;&lt;authors&gt;&lt;author&gt;&lt;firstName&gt;Fereydoun&lt;/firstName&gt;&lt;lastName&gt;Hormozdiari&lt;/lastName&gt;&lt;/author&gt;&lt;author&gt;&lt;firstName&gt;Can&lt;/firstName&gt;&lt;lastName&gt;Alkan&lt;/lastName&gt;&lt;/author&gt;&lt;author&gt;&lt;firstName&gt;Evan&lt;/firstName&gt;&lt;middleNames&gt;E&lt;/middleNames&gt;&lt;lastName&gt;Eichler&lt;/lastName&gt;&lt;/author&gt;&lt;author&gt;&lt;firstName&gt;S&lt;/firstName&gt;&lt;middleNames&gt;Cenk&lt;/middleNames&gt;&lt;lastName&gt;Sahinalp&lt;/lastName&gt;&lt;/author&gt;&lt;/authors&gt;&lt;/publication&gt;&lt;publication&gt;&lt;uuid&gt;C460F6A4-069F-478F-B66A-3BCA4969DBDF&lt;/uuid&gt;&lt;volume&gt;21&lt;/volume&gt;&lt;doi&gt;10.1101/gr.124461.111&lt;/doi&gt;&lt;startpage&gt;1640&lt;/startpage&gt;&lt;publication_date&gt;99201110001200000000220000&lt;/publication_date&gt;&lt;url&gt;http://eutils.ncbi.nlm.nih.gov/entrez/eutils/elink.fcgi?dbfrom=pubmed&amp;amp;id=21685127&amp;amp;retmode=ref&amp;amp;cmd=prlinks&lt;/url&gt;&lt;type&gt;400&lt;/type&gt;&lt;title&gt;Gorilla genome structural variation reveals evolutionary parallelisms with chimpanzee.&lt;/title&gt;&lt;institution&gt;Department of Genome Sciences, University of Washington School of Medicine, Seattle, Washington 98195, USA.&lt;/institution&gt;&lt;number&gt;10&lt;/number&gt;&lt;subtype&gt;400&lt;/subtype&gt;&lt;endpage&gt;1649&lt;/endpage&gt;&lt;bundle&gt;&lt;publication&gt;&lt;title&gt;Genome research&lt;/title&gt;&lt;type&gt;-100&lt;/type&gt;&lt;subtype&gt;-100&lt;/subtype&gt;&lt;uuid&gt;F15C5816-3C1A-4F46-BE5B-7F38752A05FD&lt;/uuid&gt;&lt;/publication&gt;&lt;/bundle&gt;&lt;authors&gt;&lt;author&gt;&lt;firstName&gt;Mario&lt;/firstName&gt;&lt;lastName&gt;Ventura&lt;/lastName&gt;&lt;/author&gt;&lt;author&gt;&lt;firstName&gt;Claudia&lt;/firstName&gt;&lt;middleNames&gt;R&lt;/middleNames&gt;&lt;lastName&gt;Catacchio&lt;/lastName&gt;&lt;/author&gt;&lt;author&gt;&lt;firstName&gt;Can&lt;/firstName&gt;&lt;lastName&gt;Alkan&lt;/lastName&gt;&lt;/author&gt;&lt;author&gt;&lt;firstName&gt;Tomas&lt;/firstName&gt;&lt;lastName&gt;Marques-Bonet&lt;/lastName&gt;&lt;/author&gt;&lt;author&gt;&lt;firstName&gt;Saba&lt;/firstName&gt;&lt;lastName&gt;Sajjadian&lt;/lastName&gt;&lt;/author&gt;&lt;author&gt;&lt;firstName&gt;Tina&lt;/firstName&gt;&lt;middleNames&gt;A&lt;/middleNames&gt;&lt;lastName&gt;Graves&lt;/lastName&gt;&lt;/author&gt;&lt;author&gt;&lt;firstName&gt;Fereydoun&lt;/firstName&gt;&lt;lastName&gt;Hormozdiari&lt;/lastName&gt;&lt;/author&gt;&lt;author&gt;&lt;firstName&gt;Arcadi&lt;/firstName&gt;&lt;lastName&gt;Navarro&lt;/lastName&gt;&lt;/author&gt;&lt;author&gt;&lt;firstName&gt;Maika&lt;/firstName&gt;&lt;lastName&gt;Malig&lt;/lastName&gt;&lt;/author&gt;&lt;author&gt;&lt;firstName&gt;Carl&lt;/firstName&gt;&lt;lastName&gt;Baker&lt;/lastName&gt;&lt;/author&gt;&lt;author&gt;&lt;firstName&gt;Choli&lt;/firstName&gt;&lt;lastName&gt;Lee&lt;/lastName&gt;&lt;/author&gt;&lt;author&gt;&lt;firstName&gt;Emily&lt;/firstName&gt;&lt;middleNames&gt;H&lt;/middleNames&gt;&lt;lastName&gt;Turner&lt;/lastName&gt;&lt;/author&gt;&lt;author&gt;&lt;firstName&gt;Lin&lt;/firstName&gt;&lt;lastName&gt;Chen&lt;/lastName&gt;&lt;/author&gt;&lt;author&gt;&lt;firstName&gt;Jeffrey&lt;/firstName&gt;&lt;middleNames&gt;M&lt;/middleNames&gt;&lt;lastName&gt;Kidd&lt;/lastName&gt;&lt;/author&gt;&lt;author&gt;&lt;firstName&gt;Nicoletta&lt;/firstName&gt;&lt;lastName&gt;Archidiacono&lt;/lastName&gt;&lt;/author&gt;&lt;author&gt;&lt;firstName&gt;Jay&lt;/firstName&gt;&lt;lastName&gt;Shendure&lt;/lastName&gt;&lt;/author&gt;&lt;author&gt;&lt;firstName&gt;Richard&lt;/firstName&gt;&lt;middleNames&gt;K&lt;/middleNames&gt;&lt;lastName&gt;Wilson&lt;/lastName&gt;&lt;/author&gt;&lt;author&gt;&lt;firstName&gt;Evan&lt;/firstName&gt;&lt;middleNames&gt;E&lt;/middleNames&gt;&lt;lastName&gt;Eichler&lt;/lastName&gt;&lt;/author&gt;&lt;/authors&gt;&lt;/publication&gt;&lt;/publications&gt;&lt;cites&gt;&lt;/cites&gt;&lt;/citation&gt;</w:instrText>
      </w:r>
      <w:r w:rsidR="00560183">
        <w:rPr>
          <w:rFonts w:ascii="Helvetica Neue" w:hAnsi="Helvetica Neue"/>
        </w:rPr>
        <w:fldChar w:fldCharType="separate"/>
      </w:r>
      <w:r w:rsidR="008C4B3F">
        <w:rPr>
          <w:rFonts w:ascii="Helvetica Neue" w:hAnsi="Helvetica Neue" w:cs="Helvetica Neue"/>
        </w:rPr>
        <w:t>(Hormozdiari et al. 2009; Ventura et al. 2011)</w:t>
      </w:r>
      <w:r w:rsidR="00560183">
        <w:rPr>
          <w:rFonts w:ascii="Helvetica Neue" w:hAnsi="Helvetica Neue"/>
        </w:rPr>
        <w:fldChar w:fldCharType="end"/>
      </w:r>
      <w:r w:rsidR="003821FC" w:rsidRPr="00FE0FD7">
        <w:rPr>
          <w:rFonts w:ascii="Helvetica Neue" w:hAnsi="Helvetica Neue"/>
        </w:rPr>
        <w:t xml:space="preserve"> using an orthologous paired-end-read approach (Variation Hunter</w:t>
      </w:r>
      <w:r w:rsidR="00207ED5">
        <w:rPr>
          <w:rFonts w:ascii="Helvetica Neue" w:hAnsi="Helvetica Neue"/>
        </w:rPr>
        <w:fldChar w:fldCharType="begin"/>
      </w:r>
      <w:r w:rsidR="008C4B3F">
        <w:rPr>
          <w:rFonts w:ascii="Helvetica Neue" w:hAnsi="Helvetica Neue"/>
        </w:rPr>
        <w:instrText xml:space="preserve"> ADDIN PAPERS2_CITATIONS &lt;citation&gt;&lt;uuid&gt;D4464B47-45CC-41D5-A5F8-BD39BA1DA2CA&lt;/uuid&gt;&lt;priority&gt;16&lt;/priority&gt;&lt;publications&gt;&lt;publication&gt;&lt;uuid&gt;FADC32EB-83D2-44BB-9F08-E43E7F69881E&lt;/uuid&gt;&lt;volume&gt;19&lt;/volume&gt;&lt;doi&gt;10.1101/gr.088633.108&lt;/doi&gt;&lt;startpage&gt;1270&lt;/startpage&gt;&lt;publication_date&gt;99200907001200000000220000&lt;/publication_date&gt;&lt;url&gt;http://eutils.ncbi.nlm.nih.gov/entrez/eutils/elink.fcgi?dbfrom=pubmed&amp;amp;id=19447966&amp;amp;retmode=ref&amp;amp;cmd=prlinks&lt;/url&gt;&lt;type&gt;400&lt;/type&gt;&lt;title&gt;Combinatorial algorithms for structural variation detection in high-throughput sequenced genomes.&lt;/title&gt;&lt;institution&gt;School of Computing Science, Simon Fraser University, Burnaby, British Columbia, Canada V5A 1S6.&lt;/institution&gt;&lt;number&gt;7&lt;/number&gt;&lt;subtype&gt;400&lt;/subtype&gt;&lt;endpage&gt;1278&lt;/endpage&gt;&lt;bundle&gt;&lt;publication&gt;&lt;title&gt;Genome research&lt;/title&gt;&lt;type&gt;-100&lt;/type&gt;&lt;subtype&gt;-100&lt;/subtype&gt;&lt;uuid&gt;F15C5816-3C1A-4F46-BE5B-7F38752A05FD&lt;/uuid&gt;&lt;/publication&gt;&lt;/bundle&gt;&lt;authors&gt;&lt;author&gt;&lt;firstName&gt;Fereydoun&lt;/firstName&gt;&lt;lastName&gt;Hormozdiari&lt;/lastName&gt;&lt;/author&gt;&lt;author&gt;&lt;firstName&gt;Can&lt;/firstName&gt;&lt;lastName&gt;Alkan&lt;/lastName&gt;&lt;/author&gt;&lt;author&gt;&lt;firstName&gt;Evan&lt;/firstName&gt;&lt;middleNames&gt;E&lt;/middleNames&gt;&lt;lastName&gt;Eichler&lt;/lastName&gt;&lt;/author&gt;&lt;author&gt;&lt;firstName&gt;S&lt;/firstName&gt;&lt;middleNames&gt;Cenk&lt;/middleNames&gt;&lt;lastName&gt;Sahinalp&lt;/lastName&gt;&lt;/author&gt;&lt;/authors&gt;&lt;/publication&gt;&lt;/publications&gt;&lt;cites&gt;&lt;/cites&gt;&lt;/citation&gt;</w:instrText>
      </w:r>
      <w:r w:rsidR="00207ED5">
        <w:rPr>
          <w:rFonts w:ascii="Helvetica Neue" w:hAnsi="Helvetica Neue"/>
        </w:rPr>
        <w:fldChar w:fldCharType="separate"/>
      </w:r>
      <w:r w:rsidR="008C4B3F">
        <w:rPr>
          <w:rFonts w:ascii="Helvetica Neue" w:hAnsi="Helvetica Neue" w:cs="Helvetica Neue"/>
        </w:rPr>
        <w:t>(Hormozdiari et al. 2009)</w:t>
      </w:r>
      <w:r w:rsidR="00207ED5">
        <w:rPr>
          <w:rFonts w:ascii="Helvetica Neue" w:hAnsi="Helvetica Neue"/>
        </w:rPr>
        <w:fldChar w:fldCharType="end"/>
      </w:r>
      <w:r w:rsidR="003821FC" w:rsidRPr="00FE0FD7">
        <w:rPr>
          <w:rFonts w:ascii="Helvetica Neue" w:hAnsi="Helvetica Neue"/>
        </w:rPr>
        <w:t xml:space="preserve">) and validated by </w:t>
      </w:r>
      <w:r w:rsidR="006E13EC">
        <w:rPr>
          <w:rFonts w:ascii="Helvetica Neue" w:hAnsi="Helvetica Neue"/>
        </w:rPr>
        <w:t>a</w:t>
      </w:r>
      <w:r w:rsidR="006E13EC" w:rsidRPr="006E13EC">
        <w:rPr>
          <w:rFonts w:ascii="Helvetica Neue" w:hAnsi="Helvetica Neue"/>
        </w:rPr>
        <w:t>rray comparative genomic hybridization (</w:t>
      </w:r>
      <w:r w:rsidR="006E13EC">
        <w:rPr>
          <w:rFonts w:ascii="Helvetica Neue" w:hAnsi="Helvetica Neue"/>
        </w:rPr>
        <w:t>array</w:t>
      </w:r>
      <w:r w:rsidR="006E13EC" w:rsidRPr="006E13EC">
        <w:rPr>
          <w:rFonts w:ascii="Helvetica Neue" w:hAnsi="Helvetica Neue"/>
        </w:rPr>
        <w:t xml:space="preserve">CGH) </w:t>
      </w:r>
      <w:r w:rsidR="003821FC" w:rsidRPr="00FE0FD7">
        <w:rPr>
          <w:rFonts w:ascii="Helvetica Neue" w:hAnsi="Helvetica Neue"/>
        </w:rPr>
        <w:t xml:space="preserve"> </w:t>
      </w:r>
      <w:r w:rsidR="003821FC" w:rsidRPr="00FE0FD7">
        <w:rPr>
          <w:rFonts w:ascii="Helvetica Neue" w:hAnsi="Helvetica Neue"/>
          <w:b/>
        </w:rPr>
        <w:t xml:space="preserve">(Figure </w:t>
      </w:r>
      <w:r w:rsidR="00744471">
        <w:rPr>
          <w:rFonts w:ascii="Helvetica Neue" w:hAnsi="Helvetica Neue"/>
          <w:b/>
        </w:rPr>
        <w:t>3.2</w:t>
      </w:r>
      <w:r w:rsidR="003821FC" w:rsidRPr="00FE0FD7">
        <w:rPr>
          <w:rFonts w:ascii="Helvetica Neue" w:hAnsi="Helvetica Neue"/>
          <w:b/>
        </w:rPr>
        <w:t>)</w:t>
      </w:r>
      <w:r w:rsidR="003821FC" w:rsidRPr="00FE0FD7">
        <w:rPr>
          <w:rFonts w:ascii="Helvetica Neue" w:hAnsi="Helvetica Neue"/>
        </w:rPr>
        <w:t>. Using segmentations based on 500</w:t>
      </w:r>
      <w:r w:rsidR="00E57C16">
        <w:rPr>
          <w:rFonts w:ascii="Helvetica Neue" w:hAnsi="Helvetica Neue"/>
        </w:rPr>
        <w:t xml:space="preserve"> </w:t>
      </w:r>
      <w:r w:rsidR="003821FC" w:rsidRPr="00FE0FD7">
        <w:rPr>
          <w:rFonts w:ascii="Helvetica Neue" w:hAnsi="Helvetica Neue"/>
        </w:rPr>
        <w:t>bp windows in the single individual Kwan, we were able to rediscover 97.6% (81/83) of deletions encompassing 3</w:t>
      </w:r>
      <w:r w:rsidR="00E57C16">
        <w:rPr>
          <w:rFonts w:ascii="Helvetica Neue" w:hAnsi="Helvetica Neue"/>
        </w:rPr>
        <w:t xml:space="preserve"> </w:t>
      </w:r>
      <w:r w:rsidR="003821FC" w:rsidRPr="00FE0FD7">
        <w:rPr>
          <w:rFonts w:ascii="Helvetica Neue" w:hAnsi="Helvetica Neue"/>
        </w:rPr>
        <w:t>kbp or more of unmasked sequence that were previously identified by paired-end analysis in this same individual and 89.6% of deletions encompassing 1</w:t>
      </w:r>
      <w:r w:rsidR="00E57C16">
        <w:rPr>
          <w:rFonts w:ascii="Helvetica Neue" w:hAnsi="Helvetica Neue"/>
        </w:rPr>
        <w:t xml:space="preserve"> </w:t>
      </w:r>
      <w:r w:rsidR="008D498C">
        <w:rPr>
          <w:rFonts w:ascii="Helvetica Neue" w:hAnsi="Helvetica Neue"/>
        </w:rPr>
        <w:t xml:space="preserve">kbp </w:t>
      </w:r>
      <w:r w:rsidR="003821FC" w:rsidRPr="00FE0FD7">
        <w:rPr>
          <w:rFonts w:ascii="Helvetica Neue" w:hAnsi="Helvetica Neue"/>
        </w:rPr>
        <w:t>or more of unmasked sequence (457/510). As smaller deletions were more challenging to discover</w:t>
      </w:r>
      <w:r w:rsidR="00987B2D">
        <w:rPr>
          <w:rFonts w:ascii="Helvetica Neue" w:hAnsi="Helvetica Neue"/>
        </w:rPr>
        <w:t>,</w:t>
      </w:r>
      <w:r w:rsidR="003821FC" w:rsidRPr="00FE0FD7">
        <w:rPr>
          <w:rFonts w:ascii="Helvetica Neue" w:hAnsi="Helvetica Neue"/>
        </w:rPr>
        <w:t xml:space="preserve"> we leveraged the fact that 32 </w:t>
      </w:r>
      <w:r w:rsidR="00987B2D">
        <w:rPr>
          <w:rFonts w:ascii="Helvetica Neue" w:hAnsi="Helvetica Neue"/>
        </w:rPr>
        <w:t>g</w:t>
      </w:r>
      <w:r w:rsidR="003821FC" w:rsidRPr="00FE0FD7">
        <w:rPr>
          <w:rFonts w:ascii="Helvetica Neue" w:hAnsi="Helvetica Neue"/>
        </w:rPr>
        <w:t>orilla genomes were sequenced and compared the total set of gorilla deletions discovered by our algorithm to those identified by paired-end sequencing in Kwan. 95.3% (486/510) and 98.8% (159/161) of events encompassing greater than 1</w:t>
      </w:r>
      <w:r w:rsidR="00E57C16">
        <w:rPr>
          <w:rFonts w:ascii="Helvetica Neue" w:hAnsi="Helvetica Neue"/>
        </w:rPr>
        <w:t xml:space="preserve"> </w:t>
      </w:r>
      <w:r w:rsidR="008D498C">
        <w:rPr>
          <w:rFonts w:ascii="Helvetica Neue" w:hAnsi="Helvetica Neue"/>
        </w:rPr>
        <w:t xml:space="preserve">kbp </w:t>
      </w:r>
      <w:r w:rsidR="003821FC" w:rsidRPr="00FE0FD7">
        <w:rPr>
          <w:rFonts w:ascii="Helvetica Neue" w:hAnsi="Helvetica Neue"/>
        </w:rPr>
        <w:t>or greater than 2</w:t>
      </w:r>
      <w:r w:rsidR="00E57C16">
        <w:rPr>
          <w:rFonts w:ascii="Helvetica Neue" w:hAnsi="Helvetica Neue"/>
        </w:rPr>
        <w:t xml:space="preserve"> </w:t>
      </w:r>
      <w:r w:rsidR="008D498C">
        <w:rPr>
          <w:rFonts w:ascii="Helvetica Neue" w:hAnsi="Helvetica Neue"/>
        </w:rPr>
        <w:t xml:space="preserve">kbp </w:t>
      </w:r>
      <w:r w:rsidR="003821FC" w:rsidRPr="00FE0FD7">
        <w:rPr>
          <w:rFonts w:ascii="Helvetica Neue" w:hAnsi="Helvetica Neue"/>
        </w:rPr>
        <w:t>unmasked base</w:t>
      </w:r>
      <w:r w:rsidR="00BA4A59">
        <w:rPr>
          <w:rFonts w:ascii="Helvetica Neue" w:hAnsi="Helvetica Neue"/>
        </w:rPr>
        <w:t xml:space="preserve"> </w:t>
      </w:r>
      <w:r w:rsidR="003821FC" w:rsidRPr="00FE0FD7">
        <w:rPr>
          <w:rFonts w:ascii="Helvetica Neue" w:hAnsi="Helvetica Neue"/>
        </w:rPr>
        <w:t>pairs</w:t>
      </w:r>
      <w:r w:rsidR="00BA4A59">
        <w:rPr>
          <w:rFonts w:ascii="Helvetica Neue" w:hAnsi="Helvetica Neue"/>
        </w:rPr>
        <w:t>,</w:t>
      </w:r>
      <w:r w:rsidR="003821FC" w:rsidRPr="00FE0FD7">
        <w:rPr>
          <w:rFonts w:ascii="Helvetica Neue" w:hAnsi="Helvetica Neue"/>
        </w:rPr>
        <w:t xml:space="preserve"> respectively</w:t>
      </w:r>
      <w:r w:rsidR="00BA4A59">
        <w:rPr>
          <w:rFonts w:ascii="Helvetica Neue" w:hAnsi="Helvetica Neue"/>
        </w:rPr>
        <w:t>,</w:t>
      </w:r>
      <w:r w:rsidR="003821FC" w:rsidRPr="00FE0FD7">
        <w:rPr>
          <w:rFonts w:ascii="Helvetica Neue" w:hAnsi="Helvetica Neue"/>
        </w:rPr>
        <w:t xml:space="preserve"> were rediscovered in the total gorilla deletion set</w:t>
      </w:r>
      <w:r w:rsidR="00987B2D">
        <w:rPr>
          <w:rFonts w:ascii="Helvetica Neue" w:hAnsi="Helvetica Neue"/>
        </w:rPr>
        <w:t>,</w:t>
      </w:r>
      <w:r w:rsidR="003821FC" w:rsidRPr="00FE0FD7">
        <w:rPr>
          <w:rFonts w:ascii="Helvetica Neue" w:hAnsi="Helvetica Neue"/>
        </w:rPr>
        <w:t xml:space="preserve"> demonstrating the power of leveraging a population of sequenced individuals.</w:t>
      </w:r>
    </w:p>
    <w:p w14:paraId="2DE58997" w14:textId="77777777" w:rsidR="003821FC" w:rsidRPr="00FE0FD7" w:rsidRDefault="003821FC" w:rsidP="00F973E2">
      <w:pPr>
        <w:jc w:val="center"/>
        <w:rPr>
          <w:rFonts w:ascii="Helvetica Neue" w:hAnsi="Helvetica Neue"/>
        </w:rPr>
      </w:pPr>
      <w:r w:rsidRPr="00FE0FD7">
        <w:rPr>
          <w:rFonts w:ascii="Helvetica Neue" w:hAnsi="Helvetica Neue"/>
          <w:noProof/>
        </w:rPr>
        <w:lastRenderedPageBreak/>
        <w:drawing>
          <wp:inline distT="0" distB="0" distL="0" distR="0" wp14:anchorId="4E6EC550" wp14:editId="0A946189">
            <wp:extent cx="4172473" cy="4724400"/>
            <wp:effectExtent l="0" t="0" r="0" b="0"/>
            <wp:docPr id="17" name="Picture 17" descr="vol7:home:psudmant:public_html:non_human_primates:write_ups:duplication_analysis_writeup:Gorilla_deletion_concordan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ol7:home:psudmant:public_html:non_human_primates:write_ups:duplication_analysis_writeup:Gorilla_deletion_concordance.pd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72473" cy="4724400"/>
                    </a:xfrm>
                    <a:prstGeom prst="rect">
                      <a:avLst/>
                    </a:prstGeom>
                    <a:noFill/>
                    <a:ln>
                      <a:noFill/>
                    </a:ln>
                  </pic:spPr>
                </pic:pic>
              </a:graphicData>
            </a:graphic>
          </wp:inline>
        </w:drawing>
      </w:r>
    </w:p>
    <w:p w14:paraId="59DC3700" w14:textId="25C2DB86" w:rsidR="003821FC" w:rsidRPr="00FE0FD7" w:rsidRDefault="003821FC" w:rsidP="00F973E2">
      <w:pPr>
        <w:jc w:val="both"/>
        <w:rPr>
          <w:rFonts w:ascii="Helvetica Neue" w:hAnsi="Helvetica Neue"/>
          <w:b/>
        </w:rPr>
      </w:pPr>
      <w:r w:rsidRPr="00FE0FD7">
        <w:rPr>
          <w:rFonts w:ascii="Helvetica Neue" w:hAnsi="Helvetica Neue"/>
          <w:b/>
        </w:rPr>
        <w:t xml:space="preserve">Figure </w:t>
      </w:r>
      <w:r w:rsidR="004473A1">
        <w:rPr>
          <w:rFonts w:ascii="Helvetica Neue" w:hAnsi="Helvetica Neue"/>
          <w:b/>
        </w:rPr>
        <w:t>3.2</w:t>
      </w:r>
      <w:r w:rsidRPr="00FE0FD7">
        <w:rPr>
          <w:rFonts w:ascii="Helvetica Neue" w:hAnsi="Helvetica Neue"/>
          <w:b/>
        </w:rPr>
        <w:t>: The concordance rate of deletion calls detected by the read</w:t>
      </w:r>
      <w:r w:rsidR="00792174">
        <w:rPr>
          <w:rFonts w:ascii="Helvetica Neue" w:hAnsi="Helvetica Neue"/>
          <w:b/>
        </w:rPr>
        <w:t>-</w:t>
      </w:r>
      <w:r w:rsidRPr="00FE0FD7">
        <w:rPr>
          <w:rFonts w:ascii="Helvetica Neue" w:hAnsi="Helvetica Neue"/>
          <w:b/>
        </w:rPr>
        <w:t>depth-based segmentation algorithm compared to those made by paired-end structural variation detection using Variation Hunter</w:t>
      </w:r>
      <w:r w:rsidR="00207ED5">
        <w:rPr>
          <w:rFonts w:ascii="Helvetica Neue" w:hAnsi="Helvetica Neue"/>
          <w:b/>
        </w:rPr>
        <w:fldChar w:fldCharType="begin"/>
      </w:r>
      <w:r w:rsidR="008C4B3F">
        <w:rPr>
          <w:rFonts w:ascii="Helvetica Neue" w:hAnsi="Helvetica Neue"/>
          <w:b/>
        </w:rPr>
        <w:instrText xml:space="preserve"> ADDIN PAPERS2_CITATIONS &lt;citation&gt;&lt;uuid&gt;75B34C5B-10B9-4D1F-82B7-A033DA2DFAC7&lt;/uuid&gt;&lt;priority&gt;17&lt;/priority&gt;&lt;publications&gt;&lt;publication&gt;&lt;uuid&gt;C076EFF5-B6CD-442D-A4D9-52E0C52A7107&lt;/uuid&gt;&lt;volume&gt;297&lt;/volume&gt;&lt;doi&gt;10.1126/science.1072047&lt;/doi&gt;&lt;startpage&gt;1003&lt;/startpage&gt;&lt;publication_date&gt;99200208091200000000222000&lt;/publication_date&gt;&lt;url&gt;http://eutils.ncbi.nlm.nih.gov/entrez/eutils/elink.fcgi?dbfrom=pubmed&amp;amp;id=12169732&amp;amp;retmode=ref&amp;amp;cmd=prlinks&lt;/url&gt;&lt;type&gt;400&lt;/type&gt;&lt;title&gt;Recent segmental duplications in the human genome.&lt;/title&gt;&lt;institution&gt;Department of Genetics, Center for Computational Genomics, and Center for Human Genetics, Case Western Reserve University School of Medicine and University Hospitals of Cleveland, Cleveland, OH 44106, USA.&lt;/institution&gt;&lt;number&gt;5583&lt;/number&gt;&lt;subtype&gt;400&lt;/subtype&gt;&lt;endpage&gt;1007&lt;/endpage&gt;&lt;bundle&gt;&lt;publication&gt;&lt;title&gt;Science (New York, N.Y.)&lt;/title&gt;&lt;type&gt;-100&lt;/type&gt;&lt;subtype&gt;-100&lt;/subtype&gt;&lt;uuid&gt;FB910DF1-9B9B-40FE-8003-1F4AC9EAA410&lt;/uuid&gt;&lt;/publication&gt;&lt;/bundle&gt;&lt;authors&gt;&lt;author&gt;&lt;firstName&gt;Jeffrey&lt;/firstName&gt;&lt;middleNames&gt;A&lt;/middleNames&gt;&lt;lastName&gt;Bailey&lt;/lastName&gt;&lt;/author&gt;&lt;author&gt;&lt;firstName&gt;Zhiping&lt;/firstName&gt;&lt;lastName&gt;Gu&lt;/lastName&gt;&lt;/author&gt;&lt;author&gt;&lt;firstName&gt;Royden&lt;/firstName&gt;&lt;middleNames&gt;A&lt;/middleNames&gt;&lt;lastName&gt;Clark&lt;/lastName&gt;&lt;/author&gt;&lt;author&gt;&lt;firstName&gt;Knut&lt;/firstName&gt;&lt;lastName&gt;Reinert&lt;/lastName&gt;&lt;/author&gt;&lt;author&gt;&lt;firstName&gt;Rhea&lt;/firstName&gt;&lt;middleNames&gt;V&lt;/middleNames&gt;&lt;lastName&gt;Samonte&lt;/lastName&gt;&lt;/author&gt;&lt;author&gt;&lt;firstName&gt;Stuart&lt;/firstName&gt;&lt;lastName&gt;Schwartz&lt;/lastName&gt;&lt;/author&gt;&lt;author&gt;&lt;firstName&gt;Mark&lt;/firstName&gt;&lt;middleNames&gt;D&lt;/middleNames&gt;&lt;lastName&gt;Adams&lt;/lastName&gt;&lt;/author&gt;&lt;author&gt;&lt;firstName&gt;Eugene&lt;/firstName&gt;&lt;middleNames&gt;W&lt;/middleNames&gt;&lt;lastName&gt;Myers&lt;/lastName&gt;&lt;/author&gt;&lt;author&gt;&lt;firstName&gt;Peter&lt;/firstName&gt;&lt;middleNames&gt;W&lt;/middleNames&gt;&lt;lastName&gt;Li&lt;/lastName&gt;&lt;/author&gt;&lt;author&gt;&lt;firstName&gt;Evan&lt;/firstName&gt;&lt;middleNames&gt;E&lt;/middleNames&gt;&lt;lastName&gt;Eichler&lt;/lastName&gt;&lt;/author&gt;&lt;/authors&gt;&lt;/publication&gt;&lt;publication&gt;&lt;uuid&gt;FADC32EB-83D2-44BB-9F08-E43E7F69881E&lt;/uuid&gt;&lt;volume&gt;19&lt;/volume&gt;&lt;doi&gt;10.1101/gr.088633.108&lt;/doi&gt;&lt;startpage&gt;1270&lt;/startpage&gt;&lt;publication_date&gt;99200907001200000000220000&lt;/publication_date&gt;&lt;url&gt;http://eutils.ncbi.nlm.nih.gov/entrez/eutils/elink.fcgi?dbfrom=pubmed&amp;amp;id=19447966&amp;amp;retmode=ref&amp;amp;cmd=prlinks&lt;/url&gt;&lt;type&gt;400&lt;/type&gt;&lt;title&gt;Combinatorial algorithms for structural variation detection in high-throughput sequenced genomes.&lt;/title&gt;&lt;institution&gt;School of Computing Science, Simon Fraser University, Burnaby, British Columbia, Canada V5A 1S6.&lt;/institution&gt;&lt;number&gt;7&lt;/number&gt;&lt;subtype&gt;400&lt;/subtype&gt;&lt;endpage&gt;1278&lt;/endpage&gt;&lt;bundle&gt;&lt;publication&gt;&lt;title&gt;Genome research&lt;/title&gt;&lt;type&gt;-100&lt;/type&gt;&lt;subtype&gt;-100&lt;/subtype&gt;&lt;uuid&gt;F15C5816-3C1A-4F46-BE5B-7F38752A05FD&lt;/uuid&gt;&lt;/publication&gt;&lt;/bundle&gt;&lt;authors&gt;&lt;author&gt;&lt;firstName&gt;Fereydoun&lt;/firstName&gt;&lt;lastName&gt;Hormozdiari&lt;/lastName&gt;&lt;/author&gt;&lt;author&gt;&lt;firstName&gt;Can&lt;/firstName&gt;&lt;lastName&gt;Alkan&lt;/lastName&gt;&lt;/author&gt;&lt;author&gt;&lt;firstName&gt;Evan&lt;/firstName&gt;&lt;middleNames&gt;E&lt;/middleNames&gt;&lt;lastName&gt;Eichler&lt;/lastName&gt;&lt;/author&gt;&lt;author&gt;&lt;firstName&gt;S&lt;/firstName&gt;&lt;middleNames&gt;Cenk&lt;/middleNames&gt;&lt;lastName&gt;Sahinalp&lt;/lastName&gt;&lt;/author&gt;&lt;/authors&gt;&lt;/publication&gt;&lt;/publications&gt;&lt;cites&gt;&lt;/cites&gt;&lt;/citation&gt;</w:instrText>
      </w:r>
      <w:r w:rsidR="00207ED5">
        <w:rPr>
          <w:rFonts w:ascii="Helvetica Neue" w:hAnsi="Helvetica Neue"/>
          <w:b/>
        </w:rPr>
        <w:fldChar w:fldCharType="separate"/>
      </w:r>
      <w:r w:rsidR="008C4B3F">
        <w:rPr>
          <w:rFonts w:ascii="Helvetica Neue" w:hAnsi="Helvetica Neue" w:cs="Helvetica Neue"/>
        </w:rPr>
        <w:t>(Bailey et al. 2002; Hormozdiari et al. 2009)</w:t>
      </w:r>
      <w:r w:rsidR="00207ED5">
        <w:rPr>
          <w:rFonts w:ascii="Helvetica Neue" w:hAnsi="Helvetica Neue"/>
          <w:b/>
        </w:rPr>
        <w:fldChar w:fldCharType="end"/>
      </w:r>
      <w:r w:rsidRPr="00FE0FD7">
        <w:rPr>
          <w:rFonts w:ascii="Helvetica Neue" w:hAnsi="Helvetica Neue"/>
          <w:b/>
        </w:rPr>
        <w:t>. Concordance rates are shown for different size thresholds using the number of unmasked base</w:t>
      </w:r>
      <w:r w:rsidR="00EA02D4">
        <w:rPr>
          <w:rFonts w:ascii="Helvetica Neue" w:hAnsi="Helvetica Neue"/>
          <w:b/>
        </w:rPr>
        <w:t xml:space="preserve"> </w:t>
      </w:r>
      <w:r w:rsidRPr="00FE0FD7">
        <w:rPr>
          <w:rFonts w:ascii="Helvetica Neue" w:hAnsi="Helvetica Neue"/>
          <w:b/>
        </w:rPr>
        <w:t>pairs (A) underlying an event (i</w:t>
      </w:r>
      <w:r w:rsidR="00EA02D4">
        <w:rPr>
          <w:rFonts w:ascii="Helvetica Neue" w:hAnsi="Helvetica Neue"/>
          <w:b/>
        </w:rPr>
        <w:t>.</w:t>
      </w:r>
      <w:r w:rsidRPr="00FE0FD7">
        <w:rPr>
          <w:rFonts w:ascii="Helvetica Neue" w:hAnsi="Helvetica Neue"/>
          <w:b/>
        </w:rPr>
        <w:t>e</w:t>
      </w:r>
      <w:r w:rsidR="00EA02D4">
        <w:rPr>
          <w:rFonts w:ascii="Helvetica Neue" w:hAnsi="Helvetica Neue"/>
          <w:b/>
        </w:rPr>
        <w:t>.</w:t>
      </w:r>
      <w:r w:rsidRPr="00FE0FD7">
        <w:rPr>
          <w:rFonts w:ascii="Helvetica Neue" w:hAnsi="Helvetica Neue"/>
          <w:b/>
        </w:rPr>
        <w:t>, the number of base</w:t>
      </w:r>
      <w:r w:rsidR="00EA02D4">
        <w:rPr>
          <w:rFonts w:ascii="Helvetica Neue" w:hAnsi="Helvetica Neue"/>
          <w:b/>
        </w:rPr>
        <w:t xml:space="preserve"> </w:t>
      </w:r>
      <w:r w:rsidRPr="00FE0FD7">
        <w:rPr>
          <w:rFonts w:ascii="Helvetica Neue" w:hAnsi="Helvetica Neue"/>
          <w:b/>
        </w:rPr>
        <w:t>pairs used in the segmentation) and the total event size (B). Concordance rates are plotted for 500</w:t>
      </w:r>
      <w:r w:rsidR="00E57C16">
        <w:rPr>
          <w:rFonts w:ascii="Helvetica Neue" w:hAnsi="Helvetica Neue"/>
          <w:b/>
        </w:rPr>
        <w:t xml:space="preserve"> </w:t>
      </w:r>
      <w:r w:rsidRPr="00FE0FD7">
        <w:rPr>
          <w:rFonts w:ascii="Helvetica Neue" w:hAnsi="Helvetica Neue"/>
          <w:b/>
        </w:rPr>
        <w:t xml:space="preserve">bp segmentations and for events discovered in just Kwan and events discovered across the set of all gorillas (n=32). </w:t>
      </w:r>
    </w:p>
    <w:p w14:paraId="7036F056" w14:textId="77777777" w:rsidR="003821FC" w:rsidRPr="003821FC" w:rsidRDefault="003821FC" w:rsidP="00F973E2">
      <w:pPr>
        <w:jc w:val="both"/>
        <w:rPr>
          <w:rFonts w:ascii="Helvetica Neue" w:hAnsi="Helvetica Neue"/>
          <w:b/>
        </w:rPr>
      </w:pPr>
    </w:p>
    <w:p w14:paraId="06AEFE52" w14:textId="026C3B37" w:rsidR="003821FC" w:rsidRPr="003821FC" w:rsidRDefault="00D52859" w:rsidP="00F973E2">
      <w:pPr>
        <w:jc w:val="both"/>
        <w:rPr>
          <w:rFonts w:ascii="Helvetica Neue" w:hAnsi="Helvetica Neue"/>
        </w:rPr>
      </w:pPr>
      <w:r w:rsidRPr="00F77EB2">
        <w:rPr>
          <w:rFonts w:ascii="Helvetica Neue" w:hAnsi="Helvetica Neue"/>
          <w:b/>
        </w:rPr>
        <w:t>Identifying duplication s</w:t>
      </w:r>
      <w:r w:rsidR="003821FC" w:rsidRPr="00F77EB2">
        <w:rPr>
          <w:rFonts w:ascii="Helvetica Neue" w:hAnsi="Helvetica Neue"/>
          <w:b/>
        </w:rPr>
        <w:t>egmentations:</w:t>
      </w:r>
      <w:r w:rsidR="003821FC" w:rsidRPr="003821FC">
        <w:rPr>
          <w:rFonts w:ascii="Helvetica Neue" w:hAnsi="Helvetica Neue"/>
          <w:b/>
          <w:i/>
        </w:rPr>
        <w:t xml:space="preserve"> </w:t>
      </w:r>
      <w:r w:rsidR="003821FC" w:rsidRPr="003821FC">
        <w:rPr>
          <w:rFonts w:ascii="Helvetica Neue" w:hAnsi="Helvetica Neue"/>
        </w:rPr>
        <w:t xml:space="preserve">For each species we constructed a consensus set of duplication segments by merging the individual segmentations of all individuals in a species with the purpose of leveraging information across multiple individuals to inform the true </w:t>
      </w:r>
      <w:r w:rsidR="00F14A06">
        <w:rPr>
          <w:rFonts w:ascii="Helvetica Neue" w:hAnsi="Helvetica Neue"/>
        </w:rPr>
        <w:t>SD</w:t>
      </w:r>
      <w:r w:rsidR="003821FC" w:rsidRPr="003821FC">
        <w:rPr>
          <w:rFonts w:ascii="Helvetica Neue" w:hAnsi="Helvetica Neue"/>
        </w:rPr>
        <w:t xml:space="preserve"> boundaries. Segmentations across multiple individuals are largely similar. Additionally, as demonstrated from the detection of deletion loci across multiple individuals above, duplicated loci discovered in one individual can then be genotyped across the population of individuals. Merged duplication segmentations were constructed by first considering all duplicated regions (duplicated regions may or may not encompass multiple segments</w:t>
      </w:r>
      <w:r w:rsidR="00B471B2">
        <w:rPr>
          <w:rFonts w:ascii="Helvetica Neue" w:hAnsi="Helvetica Neue"/>
        </w:rPr>
        <w:t>;</w:t>
      </w:r>
      <w:r w:rsidR="003821FC" w:rsidRPr="003821FC">
        <w:rPr>
          <w:rFonts w:ascii="Helvetica Neue" w:hAnsi="Helvetica Neue"/>
        </w:rPr>
        <w:t xml:space="preserve"> </w:t>
      </w:r>
      <w:r w:rsidR="003821FC" w:rsidRPr="003821FC">
        <w:rPr>
          <w:rFonts w:ascii="Helvetica Neue" w:hAnsi="Helvetica Neue"/>
          <w:b/>
        </w:rPr>
        <w:t xml:space="preserve">Figure </w:t>
      </w:r>
      <w:r w:rsidR="00803985">
        <w:rPr>
          <w:rFonts w:ascii="Helvetica Neue" w:hAnsi="Helvetica Neue"/>
          <w:b/>
        </w:rPr>
        <w:t>3.</w:t>
      </w:r>
      <w:r w:rsidR="003821FC" w:rsidRPr="003821FC">
        <w:rPr>
          <w:rFonts w:ascii="Helvetica Neue" w:hAnsi="Helvetica Neue"/>
          <w:b/>
        </w:rPr>
        <w:t>1</w:t>
      </w:r>
      <w:r w:rsidR="003821FC" w:rsidRPr="003821FC">
        <w:rPr>
          <w:rFonts w:ascii="Helvetica Neue" w:hAnsi="Helvetica Neue"/>
        </w:rPr>
        <w:t xml:space="preserve">) detected across </w:t>
      </w:r>
      <w:r w:rsidR="003821FC" w:rsidRPr="003821FC">
        <w:rPr>
          <w:rFonts w:ascii="Helvetica Neue" w:hAnsi="Helvetica Neue"/>
        </w:rPr>
        <w:lastRenderedPageBreak/>
        <w:t xml:space="preserve">any individual. As demonstrated for </w:t>
      </w:r>
      <w:r w:rsidR="00B471B2">
        <w:rPr>
          <w:rFonts w:ascii="Helvetica Neue" w:hAnsi="Helvetica Neue"/>
        </w:rPr>
        <w:t xml:space="preserve">the </w:t>
      </w:r>
      <w:r w:rsidR="003821FC" w:rsidRPr="003821FC">
        <w:rPr>
          <w:rFonts w:ascii="Helvetica Neue" w:hAnsi="Helvetica Neue"/>
        </w:rPr>
        <w:t xml:space="preserve">deletions above, we have significant power to detect events at a threshold of </w:t>
      </w:r>
      <w:r w:rsidR="009A6DB9">
        <w:rPr>
          <w:rFonts w:ascii="Helvetica Neue" w:hAnsi="Helvetica Neue"/>
        </w:rPr>
        <w:t>3</w:t>
      </w:r>
      <w:r w:rsidR="00E57C16">
        <w:rPr>
          <w:rFonts w:ascii="Helvetica Neue" w:hAnsi="Helvetica Neue"/>
        </w:rPr>
        <w:t xml:space="preserve"> </w:t>
      </w:r>
      <w:r w:rsidR="003821FC" w:rsidRPr="003821FC">
        <w:rPr>
          <w:rFonts w:ascii="Helvetica Neue" w:hAnsi="Helvetica Neue"/>
        </w:rPr>
        <w:t>kbp with 96.4% of deletions identified from discovery in a single individual. For each duplicated region</w:t>
      </w:r>
      <w:r w:rsidR="00BA4A59">
        <w:rPr>
          <w:rFonts w:ascii="Helvetica Neue" w:hAnsi="Helvetica Neue"/>
        </w:rPr>
        <w:t>,</w:t>
      </w:r>
      <w:r w:rsidR="003821FC" w:rsidRPr="003821FC">
        <w:rPr>
          <w:rFonts w:ascii="Helvetica Neue" w:hAnsi="Helvetica Neue"/>
        </w:rPr>
        <w:t xml:space="preserve"> we assessed all individuals </w:t>
      </w:r>
      <w:r w:rsidR="00BA4A59">
        <w:rPr>
          <w:rFonts w:ascii="Helvetica Neue" w:hAnsi="Helvetica Neue"/>
        </w:rPr>
        <w:t>where</w:t>
      </w:r>
      <w:r w:rsidR="003821FC" w:rsidRPr="003821FC">
        <w:rPr>
          <w:rFonts w:ascii="Helvetica Neue" w:hAnsi="Helvetica Neue"/>
        </w:rPr>
        <w:t xml:space="preserve"> the duplication was present and determined the median number of segments (</w:t>
      </w:r>
      <w:r w:rsidR="003821FC" w:rsidRPr="003821FC">
        <w:rPr>
          <w:rFonts w:ascii="Helvetica Neue" w:hAnsi="Helvetica Neue"/>
          <w:i/>
        </w:rPr>
        <w:t xml:space="preserve">k) </w:t>
      </w:r>
      <w:r w:rsidR="003821FC" w:rsidRPr="003821FC">
        <w:rPr>
          <w:rFonts w:ascii="Helvetica Neue" w:hAnsi="Helvetica Neue"/>
        </w:rPr>
        <w:t xml:space="preserve">identified in individuals in this duplicated region. Each edge between adjacent segments was also assigned a count equal to the total number of individuals in which this edge was identified. A consensus segmentation </w:t>
      </w:r>
      <w:r w:rsidR="003821FC" w:rsidRPr="003821FC">
        <w:rPr>
          <w:rFonts w:ascii="Helvetica Neue" w:hAnsi="Helvetica Neue"/>
          <w:i/>
        </w:rPr>
        <w:t xml:space="preserve">k </w:t>
      </w:r>
      <w:r w:rsidR="003821FC" w:rsidRPr="003821FC">
        <w:rPr>
          <w:rFonts w:ascii="Helvetica Neue" w:hAnsi="Helvetica Neue"/>
        </w:rPr>
        <w:t xml:space="preserve">segments long was then constructed by greedily selecting the </w:t>
      </w:r>
      <w:r w:rsidR="003821FC" w:rsidRPr="003821FC">
        <w:rPr>
          <w:rFonts w:ascii="Helvetica Neue" w:hAnsi="Helvetica Neue"/>
          <w:i/>
        </w:rPr>
        <w:t xml:space="preserve">k+1 </w:t>
      </w:r>
      <w:r w:rsidR="003821FC" w:rsidRPr="003821FC">
        <w:rPr>
          <w:rFonts w:ascii="Helvetica Neue" w:hAnsi="Helvetica Neue"/>
        </w:rPr>
        <w:t xml:space="preserve">edges with the highest counts </w:t>
      </w:r>
      <w:r w:rsidR="00FF33BD">
        <w:rPr>
          <w:rFonts w:ascii="Helvetica Neue" w:hAnsi="Helvetica Neue"/>
          <w:b/>
        </w:rPr>
        <w:t>(Figure 3.3</w:t>
      </w:r>
      <w:r w:rsidR="003821FC" w:rsidRPr="003821FC">
        <w:rPr>
          <w:rFonts w:ascii="Helvetica Neue" w:hAnsi="Helvetica Neue"/>
          <w:b/>
        </w:rPr>
        <w:t>)</w:t>
      </w:r>
      <w:r w:rsidR="003821FC" w:rsidRPr="003821FC">
        <w:rPr>
          <w:rFonts w:ascii="Helvetica Neue" w:hAnsi="Helvetica Neue"/>
        </w:rPr>
        <w:t>.</w:t>
      </w:r>
    </w:p>
    <w:p w14:paraId="025F32A3" w14:textId="77777777" w:rsidR="003821FC" w:rsidRPr="003821FC" w:rsidRDefault="003821FC" w:rsidP="00F973E2">
      <w:pPr>
        <w:jc w:val="both"/>
        <w:rPr>
          <w:rFonts w:ascii="Helvetica Neue" w:hAnsi="Helvetica Neue"/>
        </w:rPr>
      </w:pPr>
      <w:r w:rsidRPr="003821FC">
        <w:rPr>
          <w:rFonts w:ascii="Helvetica Neue" w:hAnsi="Helvetica Neue"/>
          <w:noProof/>
        </w:rPr>
        <w:drawing>
          <wp:inline distT="0" distB="0" distL="0" distR="0" wp14:anchorId="796E8594" wp14:editId="3862190E">
            <wp:extent cx="6604957" cy="4064000"/>
            <wp:effectExtent l="0" t="0" r="0" b="0"/>
            <wp:docPr id="11" name="Picture 11" descr="vol7:home:psudmant:public_html:non_human_primates:write_ups:duplication_analysis_writeup:17q21_gorilla_example_chr17-41589739-41792689 cop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l7:home:psudmant:public_html:non_human_primates:write_ups:duplication_analysis_writeup:17q21_gorilla_example_chr17-41589739-41792689 copy.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04957" cy="4064000"/>
                    </a:xfrm>
                    <a:prstGeom prst="rect">
                      <a:avLst/>
                    </a:prstGeom>
                    <a:noFill/>
                    <a:ln>
                      <a:noFill/>
                    </a:ln>
                  </pic:spPr>
                </pic:pic>
              </a:graphicData>
            </a:graphic>
          </wp:inline>
        </w:drawing>
      </w:r>
    </w:p>
    <w:p w14:paraId="19263617" w14:textId="0D284D0E" w:rsidR="003821FC" w:rsidRPr="003821FC" w:rsidRDefault="003821FC" w:rsidP="00F973E2">
      <w:pPr>
        <w:jc w:val="both"/>
        <w:rPr>
          <w:rFonts w:ascii="Helvetica Neue" w:hAnsi="Helvetica Neue"/>
          <w:b/>
        </w:rPr>
      </w:pPr>
      <w:r w:rsidRPr="003821FC">
        <w:rPr>
          <w:rFonts w:ascii="Helvetica Neue" w:hAnsi="Helvetica Neue"/>
          <w:b/>
        </w:rPr>
        <w:t xml:space="preserve">Figure </w:t>
      </w:r>
      <w:r w:rsidR="004473A1">
        <w:rPr>
          <w:rFonts w:ascii="Helvetica Neue" w:hAnsi="Helvetica Neue"/>
          <w:b/>
        </w:rPr>
        <w:t>3.3</w:t>
      </w:r>
      <w:r w:rsidRPr="003821FC">
        <w:rPr>
          <w:rFonts w:ascii="Helvetica Neue" w:hAnsi="Helvetica Neue"/>
          <w:b/>
        </w:rPr>
        <w:t xml:space="preserve">: An example of a merged species segmentation overlaid over copy number heatmaps for 32 Western </w:t>
      </w:r>
      <w:r w:rsidR="00C67A04">
        <w:rPr>
          <w:rFonts w:ascii="Helvetica Neue" w:hAnsi="Helvetica Neue"/>
          <w:b/>
        </w:rPr>
        <w:t>g</w:t>
      </w:r>
      <w:r w:rsidRPr="003821FC">
        <w:rPr>
          <w:rFonts w:ascii="Helvetica Neue" w:hAnsi="Helvetica Neue"/>
          <w:b/>
        </w:rPr>
        <w:t>orillas for a duplicated region on 17q21. The individual duplication segmentations (top, false colored) are merged (middle bars and black lines) to construct a more robust species segmentation from which copy numbers can be assessed and compared b</w:t>
      </w:r>
      <w:r w:rsidR="002F2611">
        <w:rPr>
          <w:rFonts w:ascii="Helvetica Neue" w:hAnsi="Helvetica Neue"/>
          <w:b/>
        </w:rPr>
        <w:t>etween individuals. Each window</w:t>
      </w:r>
      <w:r w:rsidRPr="003821FC">
        <w:rPr>
          <w:rFonts w:ascii="Helvetica Neue" w:hAnsi="Helvetica Neue"/>
          <w:b/>
        </w:rPr>
        <w:t xml:space="preserve"> represent</w:t>
      </w:r>
      <w:r w:rsidR="002F2611">
        <w:rPr>
          <w:rFonts w:ascii="Helvetica Neue" w:hAnsi="Helvetica Neue"/>
          <w:b/>
        </w:rPr>
        <w:t>s</w:t>
      </w:r>
      <w:r w:rsidRPr="003821FC">
        <w:rPr>
          <w:rFonts w:ascii="Helvetica Neue" w:hAnsi="Helvetica Neue"/>
          <w:b/>
        </w:rPr>
        <w:t xml:space="preserve"> 500</w:t>
      </w:r>
      <w:r w:rsidR="00E57C16">
        <w:rPr>
          <w:rFonts w:ascii="Helvetica Neue" w:hAnsi="Helvetica Neue"/>
          <w:b/>
        </w:rPr>
        <w:t xml:space="preserve"> </w:t>
      </w:r>
      <w:r w:rsidRPr="003821FC">
        <w:rPr>
          <w:rFonts w:ascii="Helvetica Neue" w:hAnsi="Helvetica Neue"/>
          <w:b/>
        </w:rPr>
        <w:t xml:space="preserve">bp of unmasked sequence scaled to genomic coordinates. </w:t>
      </w:r>
    </w:p>
    <w:p w14:paraId="69F5BD8A" w14:textId="77777777" w:rsidR="003821FC" w:rsidRPr="003821FC" w:rsidRDefault="003821FC" w:rsidP="00F973E2">
      <w:pPr>
        <w:jc w:val="both"/>
        <w:rPr>
          <w:rFonts w:ascii="Helvetica Neue" w:hAnsi="Helvetica Neue"/>
          <w:b/>
        </w:rPr>
      </w:pPr>
    </w:p>
    <w:p w14:paraId="137535EC" w14:textId="3F6C702F" w:rsidR="003821FC" w:rsidRPr="003821FC" w:rsidRDefault="003821FC" w:rsidP="00F973E2">
      <w:pPr>
        <w:jc w:val="both"/>
        <w:rPr>
          <w:rFonts w:ascii="Helvetica Neue" w:hAnsi="Helvetica Neue"/>
        </w:rPr>
      </w:pPr>
      <w:r w:rsidRPr="004730C7">
        <w:rPr>
          <w:rFonts w:ascii="Helvetica Neue" w:hAnsi="Helvetica Neue"/>
        </w:rPr>
        <w:t>To test the effectiveness of our method</w:t>
      </w:r>
      <w:r w:rsidR="00C67A04">
        <w:rPr>
          <w:rFonts w:ascii="Helvetica Neue" w:hAnsi="Helvetica Neue"/>
        </w:rPr>
        <w:t>,</w:t>
      </w:r>
      <w:r w:rsidRPr="004730C7">
        <w:rPr>
          <w:rFonts w:ascii="Helvetica Neue" w:hAnsi="Helvetica Neue"/>
        </w:rPr>
        <w:t xml:space="preserve"> we compared the consensus duplication segmentation made across the 10 humans we analyzed to annotated </w:t>
      </w:r>
      <w:r w:rsidR="00F14A06">
        <w:rPr>
          <w:rFonts w:ascii="Helvetica Neue" w:hAnsi="Helvetica Neue"/>
        </w:rPr>
        <w:t>SD</w:t>
      </w:r>
      <w:r w:rsidRPr="004730C7">
        <w:rPr>
          <w:rFonts w:ascii="Helvetica Neue" w:hAnsi="Helvetica Neue"/>
        </w:rPr>
        <w:t>s in the reference genome</w:t>
      </w:r>
      <w:r w:rsidR="004E5B03">
        <w:rPr>
          <w:rFonts w:ascii="Helvetica Neue" w:hAnsi="Helvetica Neue"/>
        </w:rPr>
        <w:fldChar w:fldCharType="begin"/>
      </w:r>
      <w:r w:rsidR="008C4B3F">
        <w:rPr>
          <w:rFonts w:ascii="Helvetica Neue" w:hAnsi="Helvetica Neue"/>
        </w:rPr>
        <w:instrText xml:space="preserve"> ADDIN PAPERS2_CITATIONS &lt;citation&gt;&lt;uuid&gt;E2CA50B6-8835-4A57-869C-A3E2D503E406&lt;/uuid&gt;&lt;priority&gt;18&lt;/priority&gt;&lt;publications&gt;&lt;publication&gt;&lt;uuid&gt;C076EFF5-B6CD-442D-A4D9-52E0C52A7107&lt;/uuid&gt;&lt;volume&gt;297&lt;/volume&gt;&lt;doi&gt;10.1126/science.1072047&lt;/doi&gt;&lt;startpage&gt;1003&lt;/startpage&gt;&lt;publication_date&gt;99200208091200000000222000&lt;/publication_date&gt;&lt;url&gt;http://eutils.ncbi.nlm.nih.gov/entrez/eutils/elink.fcgi?dbfrom=pubmed&amp;amp;id=12169732&amp;amp;retmode=ref&amp;amp;cmd=prlinks&lt;/url&gt;&lt;type&gt;400&lt;/type&gt;&lt;title&gt;Recent segmental duplications in the human genome.&lt;/title&gt;&lt;institution&gt;Department of Genetics, Center for Computational Genomics, and Center for Human Genetics, Case Western Reserve University School of Medicine and University Hospitals of Cleveland, Cleveland, OH 44106, USA.&lt;/institution&gt;&lt;number&gt;5583&lt;/number&gt;&lt;subtype&gt;400&lt;/subtype&gt;&lt;endpage&gt;1007&lt;/endpage&gt;&lt;bundle&gt;&lt;publication&gt;&lt;title&gt;Science (New York, N.Y.)&lt;/title&gt;&lt;type&gt;-100&lt;/type&gt;&lt;subtype&gt;-100&lt;/subtype&gt;&lt;uuid&gt;FB910DF1-9B9B-40FE-8003-1F4AC9EAA410&lt;/uuid&gt;&lt;/publication&gt;&lt;/bundle&gt;&lt;authors&gt;&lt;author&gt;&lt;firstName&gt;Jeffrey&lt;/firstName&gt;&lt;middleNames&gt;A&lt;/middleNames&gt;&lt;lastName&gt;Bailey&lt;/lastName&gt;&lt;/author&gt;&lt;author&gt;&lt;firstName&gt;Zhiping&lt;/firstName&gt;&lt;lastName&gt;Gu&lt;/lastName&gt;&lt;/author&gt;&lt;author&gt;&lt;firstName&gt;Royden&lt;/firstName&gt;&lt;middleNames&gt;A&lt;/middleNames&gt;&lt;lastName&gt;Clark&lt;/lastName&gt;&lt;/author&gt;&lt;author&gt;&lt;firstName&gt;Knut&lt;/firstName&gt;&lt;lastName&gt;Reinert&lt;/lastName&gt;&lt;/author&gt;&lt;author&gt;&lt;firstName&gt;Rhea&lt;/firstName&gt;&lt;middleNames&gt;V&lt;/middleNames&gt;&lt;lastName&gt;Samonte&lt;/lastName&gt;&lt;/author&gt;&lt;author&gt;&lt;firstName&gt;Stuart&lt;/firstName&gt;&lt;lastName&gt;Schwartz&lt;/lastName&gt;&lt;/author&gt;&lt;author&gt;&lt;firstName&gt;Mark&lt;/firstName&gt;&lt;middleNames&gt;D&lt;/middleNames&gt;&lt;lastName&gt;Adams&lt;/lastName&gt;&lt;/author&gt;&lt;author&gt;&lt;firstName&gt;Eugene&lt;/firstName&gt;&lt;middleNames&gt;W&lt;/middleNames&gt;&lt;lastName&gt;Myers&lt;/lastName&gt;&lt;/author&gt;&lt;author&gt;&lt;firstName&gt;Peter&lt;/firstName&gt;&lt;middleNames&gt;W&lt;/middleNames&gt;&lt;lastName&gt;Li&lt;/lastName&gt;&lt;/author&gt;&lt;author&gt;&lt;firstName&gt;Evan&lt;/firstName&gt;&lt;middleNames&gt;E&lt;/middleNames&gt;&lt;lastName&gt;Eichler&lt;/lastName&gt;&lt;/author&gt;&lt;/authors&gt;&lt;/publication&gt;&lt;/publications&gt;&lt;cites&gt;&lt;/cites&gt;&lt;/citation&gt;</w:instrText>
      </w:r>
      <w:r w:rsidR="004E5B03">
        <w:rPr>
          <w:rFonts w:ascii="Helvetica Neue" w:hAnsi="Helvetica Neue"/>
        </w:rPr>
        <w:fldChar w:fldCharType="separate"/>
      </w:r>
      <w:r w:rsidR="008C4B3F">
        <w:rPr>
          <w:rFonts w:ascii="Helvetica Neue" w:hAnsi="Helvetica Neue" w:cs="Helvetica Neue"/>
        </w:rPr>
        <w:t>(Bailey et al. 2002)</w:t>
      </w:r>
      <w:r w:rsidR="004E5B03">
        <w:rPr>
          <w:rFonts w:ascii="Helvetica Neue" w:hAnsi="Helvetica Neue"/>
        </w:rPr>
        <w:fldChar w:fldCharType="end"/>
      </w:r>
      <w:r w:rsidRPr="004730C7">
        <w:rPr>
          <w:rFonts w:ascii="Helvetica Neue" w:hAnsi="Helvetica Neue"/>
        </w:rPr>
        <w:t xml:space="preserve"> called from genome self-alignments (whole</w:t>
      </w:r>
      <w:r w:rsidR="00C67A04">
        <w:rPr>
          <w:rFonts w:ascii="Helvetica Neue" w:hAnsi="Helvetica Neue"/>
        </w:rPr>
        <w:t>-</w:t>
      </w:r>
      <w:r w:rsidRPr="004730C7">
        <w:rPr>
          <w:rFonts w:ascii="Helvetica Neue" w:hAnsi="Helvetica Neue"/>
        </w:rPr>
        <w:t>genome alignment comparison</w:t>
      </w:r>
      <w:r w:rsidR="00E023AE" w:rsidRPr="004730C7">
        <w:rPr>
          <w:rFonts w:ascii="Helvetica Neue" w:hAnsi="Helvetica Neue"/>
        </w:rPr>
        <w:t>, WGAC</w:t>
      </w:r>
      <w:r w:rsidRPr="004730C7">
        <w:rPr>
          <w:rFonts w:ascii="Helvetica Neue" w:hAnsi="Helvetica Neue"/>
        </w:rPr>
        <w:t xml:space="preserve">) of </w:t>
      </w:r>
      <w:r w:rsidRPr="004730C7">
        <w:rPr>
          <w:rFonts w:ascii="Helvetica Neue" w:hAnsi="Helvetica Neue"/>
        </w:rPr>
        <w:lastRenderedPageBreak/>
        <w:t>a single individual. We identified 172,817,129 (</w:t>
      </w:r>
      <w:r w:rsidRPr="004730C7">
        <w:rPr>
          <w:rFonts w:ascii="Helvetica Neue" w:hAnsi="Helvetica Neue"/>
          <w:b/>
        </w:rPr>
        <w:t>non</w:t>
      </w:r>
      <w:r w:rsidR="00BA4A59">
        <w:rPr>
          <w:rFonts w:ascii="Helvetica Neue" w:hAnsi="Helvetica Neue"/>
          <w:b/>
        </w:rPr>
        <w:t>-</w:t>
      </w:r>
      <w:r w:rsidRPr="004730C7">
        <w:rPr>
          <w:rFonts w:ascii="Helvetica Neue" w:hAnsi="Helvetica Neue"/>
          <w:b/>
        </w:rPr>
        <w:t>copy number corrected</w:t>
      </w:r>
      <w:r w:rsidRPr="004730C7">
        <w:rPr>
          <w:rFonts w:ascii="Helvetica Neue" w:hAnsi="Helvetica Neue"/>
        </w:rPr>
        <w:t xml:space="preserve">) duplicated bp among the 10 humans analyzed (excluding sex chromosomes), 139,560,079 bp of which were present in at least 5/10 individuals, compared to 130,447,077 duplicated bp identified in the human reference genome by WGAC. 95.4% of all </w:t>
      </w:r>
      <w:r w:rsidR="00F14A06">
        <w:rPr>
          <w:rFonts w:ascii="Helvetica Neue" w:hAnsi="Helvetica Neue"/>
        </w:rPr>
        <w:t>SD</w:t>
      </w:r>
      <w:r w:rsidRPr="004730C7">
        <w:rPr>
          <w:rFonts w:ascii="Helvetica Neue" w:hAnsi="Helvetica Neue"/>
        </w:rPr>
        <w:t>s containing &gt;3</w:t>
      </w:r>
      <w:r w:rsidR="00E57C16">
        <w:rPr>
          <w:rFonts w:ascii="Helvetica Neue" w:hAnsi="Helvetica Neue"/>
        </w:rPr>
        <w:t xml:space="preserve"> </w:t>
      </w:r>
      <w:r w:rsidR="008D498C" w:rsidRPr="004730C7">
        <w:rPr>
          <w:rFonts w:ascii="Helvetica Neue" w:hAnsi="Helvetica Neue"/>
        </w:rPr>
        <w:t xml:space="preserve">kbp </w:t>
      </w:r>
      <w:r w:rsidRPr="004730C7">
        <w:rPr>
          <w:rFonts w:ascii="Helvetica Neue" w:hAnsi="Helvetica Neue"/>
        </w:rPr>
        <w:t>of unmasked sequence in the human reference genome were identified in our analysis of these 10 human individuals and 92.7% of all annotated duplications were identified in at least 5/10 of these individuals (</w:t>
      </w:r>
      <w:r w:rsidRPr="004730C7">
        <w:rPr>
          <w:rFonts w:ascii="Helvetica Neue" w:hAnsi="Helvetica Neue"/>
          <w:b/>
        </w:rPr>
        <w:t>Fig</w:t>
      </w:r>
      <w:r w:rsidR="008F0665">
        <w:rPr>
          <w:rFonts w:ascii="Helvetica Neue" w:hAnsi="Helvetica Neue"/>
          <w:b/>
        </w:rPr>
        <w:t>ure</w:t>
      </w:r>
      <w:r w:rsidRPr="004730C7">
        <w:rPr>
          <w:rFonts w:ascii="Helvetica Neue" w:hAnsi="Helvetica Neue"/>
          <w:b/>
        </w:rPr>
        <w:t xml:space="preserve"> </w:t>
      </w:r>
      <w:r w:rsidR="008F0665">
        <w:rPr>
          <w:rFonts w:ascii="Helvetica Neue" w:hAnsi="Helvetica Neue"/>
          <w:b/>
        </w:rPr>
        <w:t>3.4</w:t>
      </w:r>
      <w:r w:rsidRPr="004730C7">
        <w:rPr>
          <w:rFonts w:ascii="Helvetica Neue" w:hAnsi="Helvetica Neue"/>
        </w:rPr>
        <w:t>).</w:t>
      </w:r>
      <w:r w:rsidR="00A15460">
        <w:rPr>
          <w:rFonts w:ascii="Helvetica Neue" w:hAnsi="Helvetica Neue"/>
        </w:rPr>
        <w:t xml:space="preserve"> </w:t>
      </w:r>
    </w:p>
    <w:p w14:paraId="12A24999" w14:textId="0FB8B202" w:rsidR="003821FC" w:rsidRPr="003821FC" w:rsidRDefault="003821FC" w:rsidP="00F973E2">
      <w:pPr>
        <w:jc w:val="both"/>
        <w:rPr>
          <w:rFonts w:ascii="Helvetica Neue" w:hAnsi="Helvetica Neue"/>
        </w:rPr>
      </w:pPr>
    </w:p>
    <w:p w14:paraId="76EE2229" w14:textId="77777777" w:rsidR="003821FC" w:rsidRPr="003821FC" w:rsidRDefault="003821FC" w:rsidP="00F973E2">
      <w:pPr>
        <w:keepNext/>
        <w:jc w:val="center"/>
        <w:rPr>
          <w:rFonts w:ascii="Helvetica Neue" w:hAnsi="Helvetica Neue"/>
        </w:rPr>
      </w:pPr>
      <w:r w:rsidRPr="003821FC">
        <w:rPr>
          <w:rFonts w:ascii="Helvetica Neue" w:hAnsi="Helvetica Neue"/>
          <w:noProof/>
        </w:rPr>
        <w:drawing>
          <wp:inline distT="0" distB="0" distL="0" distR="0" wp14:anchorId="5B4E19E0" wp14:editId="5E4390EC">
            <wp:extent cx="2364300" cy="2425065"/>
            <wp:effectExtent l="0" t="0" r="0" b="0"/>
            <wp:docPr id="18" name="Picture 18" descr="vol7:home:psudmant:public_html:non_human_primates:write_ups:duplication_analysis_writeup:WGAC_overlap_human_dups cop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ol7:home:psudmant:public_html:non_human_primates:write_ups:duplication_analysis_writeup:WGAC_overlap_human_dups copy.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64873" cy="2425652"/>
                    </a:xfrm>
                    <a:prstGeom prst="rect">
                      <a:avLst/>
                    </a:prstGeom>
                    <a:noFill/>
                    <a:ln>
                      <a:noFill/>
                    </a:ln>
                  </pic:spPr>
                </pic:pic>
              </a:graphicData>
            </a:graphic>
          </wp:inline>
        </w:drawing>
      </w:r>
    </w:p>
    <w:p w14:paraId="28A165D9" w14:textId="5438227F" w:rsidR="003821FC" w:rsidRPr="003821FC" w:rsidRDefault="004473A1" w:rsidP="00F973E2">
      <w:pPr>
        <w:jc w:val="both"/>
        <w:rPr>
          <w:rFonts w:ascii="Helvetica Neue" w:hAnsi="Helvetica Neue"/>
          <w:b/>
        </w:rPr>
      </w:pPr>
      <w:r>
        <w:rPr>
          <w:rFonts w:ascii="Helvetica Neue" w:hAnsi="Helvetica Neue"/>
          <w:b/>
        </w:rPr>
        <w:t>Figure 3.4</w:t>
      </w:r>
      <w:r w:rsidR="003821FC" w:rsidRPr="003821FC">
        <w:rPr>
          <w:rFonts w:ascii="Helvetica Neue" w:hAnsi="Helvetica Neue"/>
          <w:b/>
        </w:rPr>
        <w:t>: The overlap between duplicated base</w:t>
      </w:r>
      <w:r w:rsidR="001E2FBC">
        <w:rPr>
          <w:rFonts w:ascii="Helvetica Neue" w:hAnsi="Helvetica Neue"/>
          <w:b/>
        </w:rPr>
        <w:t xml:space="preserve"> </w:t>
      </w:r>
      <w:r w:rsidR="003821FC" w:rsidRPr="003821FC">
        <w:rPr>
          <w:rFonts w:ascii="Helvetica Neue" w:hAnsi="Helvetica Neue"/>
          <w:b/>
        </w:rPr>
        <w:t>pairs identified from WGAC and identified by read</w:t>
      </w:r>
      <w:r w:rsidR="00792174">
        <w:rPr>
          <w:rFonts w:ascii="Helvetica Neue" w:hAnsi="Helvetica Neue"/>
          <w:b/>
        </w:rPr>
        <w:t>-</w:t>
      </w:r>
      <w:r w:rsidR="003821FC" w:rsidRPr="003821FC">
        <w:rPr>
          <w:rFonts w:ascii="Helvetica Neue" w:hAnsi="Helvetica Neue"/>
          <w:b/>
        </w:rPr>
        <w:t xml:space="preserve">depth followed by segmentation in 10 </w:t>
      </w:r>
      <w:r w:rsidR="006336BF">
        <w:rPr>
          <w:rFonts w:ascii="Helvetica Neue" w:hAnsi="Helvetica Neue"/>
          <w:b/>
        </w:rPr>
        <w:t>diverse human</w:t>
      </w:r>
      <w:r w:rsidR="003821FC" w:rsidRPr="003821FC">
        <w:rPr>
          <w:rFonts w:ascii="Helvetica Neue" w:hAnsi="Helvetica Neue"/>
          <w:b/>
        </w:rPr>
        <w:t xml:space="preserve"> individuals and present in at least 5/10 individuals containing at least 3</w:t>
      </w:r>
      <w:r w:rsidR="001E2FBC">
        <w:rPr>
          <w:rFonts w:ascii="Helvetica Neue" w:hAnsi="Helvetica Neue"/>
          <w:b/>
        </w:rPr>
        <w:t xml:space="preserve"> </w:t>
      </w:r>
      <w:r w:rsidR="008D498C">
        <w:rPr>
          <w:rFonts w:ascii="Helvetica Neue" w:hAnsi="Helvetica Neue"/>
          <w:b/>
        </w:rPr>
        <w:t xml:space="preserve">kbp </w:t>
      </w:r>
      <w:r w:rsidR="003821FC" w:rsidRPr="003821FC">
        <w:rPr>
          <w:rFonts w:ascii="Helvetica Neue" w:hAnsi="Helvetica Neue"/>
          <w:b/>
        </w:rPr>
        <w:t xml:space="preserve">of unmasked sequence. </w:t>
      </w:r>
    </w:p>
    <w:p w14:paraId="52CCFF7C" w14:textId="77777777" w:rsidR="003821FC" w:rsidRPr="003821FC" w:rsidRDefault="003821FC" w:rsidP="00F973E2">
      <w:pPr>
        <w:jc w:val="both"/>
        <w:rPr>
          <w:rFonts w:ascii="Helvetica Neue" w:hAnsi="Helvetica Neue"/>
        </w:rPr>
      </w:pPr>
    </w:p>
    <w:p w14:paraId="1D722718" w14:textId="3E188002" w:rsidR="003821FC" w:rsidRPr="003821FC" w:rsidRDefault="003821FC" w:rsidP="00F973E2">
      <w:pPr>
        <w:jc w:val="both"/>
        <w:rPr>
          <w:rFonts w:ascii="Helvetica Neue" w:hAnsi="Helvetica Neue"/>
        </w:rPr>
      </w:pPr>
      <w:r w:rsidRPr="003821FC">
        <w:rPr>
          <w:rFonts w:ascii="Helvetica Neue" w:hAnsi="Helvetica Neue"/>
        </w:rPr>
        <w:t xml:space="preserve">We next assessed our segmentation by comparing the boundaries </w:t>
      </w:r>
      <w:r w:rsidR="00E023AE">
        <w:rPr>
          <w:rFonts w:ascii="Helvetica Neue" w:hAnsi="Helvetica Neue"/>
        </w:rPr>
        <w:t xml:space="preserve">of known </w:t>
      </w:r>
      <w:r w:rsidR="00C557D5">
        <w:rPr>
          <w:rFonts w:ascii="Helvetica Neue" w:hAnsi="Helvetica Neue"/>
        </w:rPr>
        <w:t>SD</w:t>
      </w:r>
      <w:r w:rsidR="00E023AE">
        <w:rPr>
          <w:rFonts w:ascii="Helvetica Neue" w:hAnsi="Helvetica Neue"/>
        </w:rPr>
        <w:t>s, identified from self-alignments of the human genome</w:t>
      </w:r>
      <w:r w:rsidR="00073108">
        <w:rPr>
          <w:rFonts w:ascii="Helvetica Neue" w:hAnsi="Helvetica Neue"/>
        </w:rPr>
        <w:fldChar w:fldCharType="begin"/>
      </w:r>
      <w:r w:rsidR="008C4B3F">
        <w:rPr>
          <w:rFonts w:ascii="Helvetica Neue" w:hAnsi="Helvetica Neue"/>
        </w:rPr>
        <w:instrText xml:space="preserve"> ADDIN PAPERS2_CITATIONS &lt;citation&gt;&lt;uuid&gt;B880ACFF-73B1-4AAD-81CB-86F1D3B796A1&lt;/uuid&gt;&lt;priority&gt;19&lt;/priority&gt;&lt;publications&gt;&lt;publication&gt;&lt;uuid&gt;C076EFF5-B6CD-442D-A4D9-52E0C52A7107&lt;/uuid&gt;&lt;volume&gt;297&lt;/volume&gt;&lt;doi&gt;10.1126/science.1072047&lt;/doi&gt;&lt;startpage&gt;1003&lt;/startpage&gt;&lt;publication_date&gt;99200208091200000000222000&lt;/publication_date&gt;&lt;url&gt;http://eutils.ncbi.nlm.nih.gov/entrez/eutils/elink.fcgi?dbfrom=pubmed&amp;amp;id=12169732&amp;amp;retmode=ref&amp;amp;cmd=prlinks&lt;/url&gt;&lt;type&gt;400&lt;/type&gt;&lt;title&gt;Recent segmental duplications in the human genome.&lt;/title&gt;&lt;institution&gt;Department of Genetics, Center for Computational Genomics, and Center for Human Genetics, Case Western Reserve University School of Medicine and University Hospitals of Cleveland, Cleveland, OH 44106, USA.&lt;/institution&gt;&lt;number&gt;5583&lt;/number&gt;&lt;subtype&gt;400&lt;/subtype&gt;&lt;endpage&gt;1007&lt;/endpage&gt;&lt;bundle&gt;&lt;publication&gt;&lt;title&gt;Science (New York, N.Y.)&lt;/title&gt;&lt;type&gt;-100&lt;/type&gt;&lt;subtype&gt;-100&lt;/subtype&gt;&lt;uuid&gt;FB910DF1-9B9B-40FE-8003-1F4AC9EAA410&lt;/uuid&gt;&lt;/publication&gt;&lt;/bundle&gt;&lt;authors&gt;&lt;author&gt;&lt;firstName&gt;Jeffrey&lt;/firstName&gt;&lt;middleNames&gt;A&lt;/middleNames&gt;&lt;lastName&gt;Bailey&lt;/lastName&gt;&lt;/author&gt;&lt;author&gt;&lt;firstName&gt;Zhiping&lt;/firstName&gt;&lt;lastName&gt;Gu&lt;/lastName&gt;&lt;/author&gt;&lt;author&gt;&lt;firstName&gt;Royden&lt;/firstName&gt;&lt;middleNames&gt;A&lt;/middleNames&gt;&lt;lastName&gt;Clark&lt;/lastName&gt;&lt;/author&gt;&lt;author&gt;&lt;firstName&gt;Knut&lt;/firstName&gt;&lt;lastName&gt;Reinert&lt;/lastName&gt;&lt;/author&gt;&lt;author&gt;&lt;firstName&gt;Rhea&lt;/firstName&gt;&lt;middleNames&gt;V&lt;/middleNames&gt;&lt;lastName&gt;Samonte&lt;/lastName&gt;&lt;/author&gt;&lt;author&gt;&lt;firstName&gt;Stuart&lt;/firstName&gt;&lt;lastName&gt;Schwartz&lt;/lastName&gt;&lt;/author&gt;&lt;author&gt;&lt;firstName&gt;Mark&lt;/firstName&gt;&lt;middleNames&gt;D&lt;/middleNames&gt;&lt;lastName&gt;Adams&lt;/lastName&gt;&lt;/author&gt;&lt;author&gt;&lt;firstName&gt;Eugene&lt;/firstName&gt;&lt;middleNames&gt;W&lt;/middleNames&gt;&lt;lastName&gt;Myers&lt;/lastName&gt;&lt;/author&gt;&lt;author&gt;&lt;firstName&gt;Peter&lt;/firstName&gt;&lt;middleNames&gt;W&lt;/middleNames&gt;&lt;lastName&gt;Li&lt;/lastName&gt;&lt;/author&gt;&lt;author&gt;&lt;firstName&gt;Evan&lt;/firstName&gt;&lt;middleNames&gt;E&lt;/middleNames&gt;&lt;lastName&gt;Eichler&lt;/lastName&gt;&lt;/author&gt;&lt;/authors&gt;&lt;/publication&gt;&lt;/publications&gt;&lt;cites&gt;&lt;/cites&gt;&lt;/citation&gt;</w:instrText>
      </w:r>
      <w:r w:rsidR="00073108">
        <w:rPr>
          <w:rFonts w:ascii="Helvetica Neue" w:hAnsi="Helvetica Neue"/>
        </w:rPr>
        <w:fldChar w:fldCharType="separate"/>
      </w:r>
      <w:r w:rsidR="008C4B3F">
        <w:rPr>
          <w:rFonts w:ascii="Helvetica Neue" w:hAnsi="Helvetica Neue" w:cs="Helvetica Neue"/>
        </w:rPr>
        <w:t>(Bailey et al. 2002)</w:t>
      </w:r>
      <w:r w:rsidR="00073108">
        <w:rPr>
          <w:rFonts w:ascii="Helvetica Neue" w:hAnsi="Helvetica Neue"/>
        </w:rPr>
        <w:fldChar w:fldCharType="end"/>
      </w:r>
      <w:r w:rsidR="00E023AE">
        <w:rPr>
          <w:rFonts w:ascii="Helvetica Neue" w:hAnsi="Helvetica Neue"/>
        </w:rPr>
        <w:t xml:space="preserve">, </w:t>
      </w:r>
      <w:r w:rsidRPr="003821FC">
        <w:rPr>
          <w:rFonts w:ascii="Helvetica Neue" w:hAnsi="Helvetica Neue"/>
        </w:rPr>
        <w:t>to those identified by our segmentation algorithm. We</w:t>
      </w:r>
      <w:r w:rsidR="00B3037C">
        <w:rPr>
          <w:rFonts w:ascii="Helvetica Neue" w:hAnsi="Helvetica Neue"/>
        </w:rPr>
        <w:t>,</w:t>
      </w:r>
      <w:r w:rsidRPr="003821FC">
        <w:rPr>
          <w:rFonts w:ascii="Helvetica Neue" w:hAnsi="Helvetica Neue"/>
        </w:rPr>
        <w:t xml:space="preserve"> thus</w:t>
      </w:r>
      <w:r w:rsidR="00B3037C">
        <w:rPr>
          <w:rFonts w:ascii="Helvetica Neue" w:hAnsi="Helvetica Neue"/>
        </w:rPr>
        <w:t>,</w:t>
      </w:r>
      <w:r w:rsidRPr="003821FC">
        <w:rPr>
          <w:rFonts w:ascii="Helvetica Neue" w:hAnsi="Helvetica Neue"/>
        </w:rPr>
        <w:t xml:space="preserve"> took all segments overlapping known </w:t>
      </w:r>
      <w:r w:rsidR="00C557D5">
        <w:rPr>
          <w:rFonts w:ascii="Helvetica Neue" w:hAnsi="Helvetica Neue"/>
        </w:rPr>
        <w:t>SD</w:t>
      </w:r>
      <w:r w:rsidRPr="003821FC">
        <w:rPr>
          <w:rFonts w:ascii="Helvetica Neue" w:hAnsi="Helvetica Neue"/>
        </w:rPr>
        <w:t xml:space="preserve">s and compared the edges of each segmentation to the set of known human </w:t>
      </w:r>
      <w:r w:rsidR="00C557D5">
        <w:rPr>
          <w:rFonts w:ascii="Helvetica Neue" w:hAnsi="Helvetica Neue"/>
        </w:rPr>
        <w:t>SD</w:t>
      </w:r>
      <w:r w:rsidRPr="003821FC">
        <w:rPr>
          <w:rFonts w:ascii="Helvetica Neue" w:hAnsi="Helvetica Neue"/>
        </w:rPr>
        <w:t xml:space="preserve"> edge boundaries. Our duplication segmentation edges, which were based on copy number estimates across 500 unmasked bp tiled windows, had a median distance of 367 unmasked bp to the nearest known </w:t>
      </w:r>
      <w:r w:rsidR="00C557D5">
        <w:rPr>
          <w:rFonts w:ascii="Helvetica Neue" w:hAnsi="Helvetica Neue"/>
        </w:rPr>
        <w:t>SD</w:t>
      </w:r>
      <w:r w:rsidRPr="003821FC">
        <w:rPr>
          <w:rFonts w:ascii="Helvetica Neue" w:hAnsi="Helvetica Neue"/>
        </w:rPr>
        <w:t xml:space="preserve"> edge </w:t>
      </w:r>
      <w:r w:rsidRPr="003821FC">
        <w:rPr>
          <w:rFonts w:ascii="Helvetica Neue" w:hAnsi="Helvetica Neue"/>
          <w:b/>
        </w:rPr>
        <w:t>(Fig</w:t>
      </w:r>
      <w:r w:rsidR="00BF52A6">
        <w:rPr>
          <w:rFonts w:ascii="Helvetica Neue" w:hAnsi="Helvetica Neue"/>
          <w:b/>
        </w:rPr>
        <w:t>ures</w:t>
      </w:r>
      <w:r w:rsidRPr="003821FC">
        <w:rPr>
          <w:rFonts w:ascii="Helvetica Neue" w:hAnsi="Helvetica Neue"/>
          <w:b/>
        </w:rPr>
        <w:t xml:space="preserve"> </w:t>
      </w:r>
      <w:r w:rsidR="00BF52A6">
        <w:rPr>
          <w:rFonts w:ascii="Helvetica Neue" w:hAnsi="Helvetica Neue"/>
          <w:b/>
        </w:rPr>
        <w:t>3.5</w:t>
      </w:r>
      <w:r w:rsidRPr="003821FC">
        <w:rPr>
          <w:rFonts w:ascii="Helvetica Neue" w:hAnsi="Helvetica Neue"/>
          <w:b/>
        </w:rPr>
        <w:t xml:space="preserve"> and </w:t>
      </w:r>
      <w:r w:rsidR="00BF52A6">
        <w:rPr>
          <w:rFonts w:ascii="Helvetica Neue" w:hAnsi="Helvetica Neue"/>
          <w:b/>
        </w:rPr>
        <w:t>3.6</w:t>
      </w:r>
      <w:r w:rsidRPr="003821FC">
        <w:rPr>
          <w:rFonts w:ascii="Helvetica Neue" w:hAnsi="Helvetica Neue"/>
          <w:b/>
        </w:rPr>
        <w:t>)</w:t>
      </w:r>
      <w:r w:rsidRPr="003821FC">
        <w:rPr>
          <w:rFonts w:ascii="Helvetica Neue" w:hAnsi="Helvetica Neue"/>
        </w:rPr>
        <w:t xml:space="preserve"> and a median to</w:t>
      </w:r>
      <w:r w:rsidR="00CB7564">
        <w:rPr>
          <w:rFonts w:ascii="Helvetica Neue" w:hAnsi="Helvetica Neue"/>
        </w:rPr>
        <w:t>tal distance of 1373 total base</w:t>
      </w:r>
      <w:r w:rsidR="001E2FBC">
        <w:rPr>
          <w:rFonts w:ascii="Helvetica Neue" w:hAnsi="Helvetica Neue"/>
        </w:rPr>
        <w:t xml:space="preserve"> </w:t>
      </w:r>
      <w:r w:rsidRPr="003821FC">
        <w:rPr>
          <w:rFonts w:ascii="Helvetica Neue" w:hAnsi="Helvetica Neue"/>
        </w:rPr>
        <w:t xml:space="preserve">pairs to the nearest known </w:t>
      </w:r>
      <w:r w:rsidR="00C557D5">
        <w:rPr>
          <w:rFonts w:ascii="Helvetica Neue" w:hAnsi="Helvetica Neue"/>
        </w:rPr>
        <w:t>SD</w:t>
      </w:r>
      <w:r w:rsidRPr="003821FC">
        <w:rPr>
          <w:rFonts w:ascii="Helvetica Neue" w:hAnsi="Helvetica Neue"/>
        </w:rPr>
        <w:t xml:space="preserve"> boundary. </w:t>
      </w:r>
      <w:r w:rsidR="00B3037C">
        <w:rPr>
          <w:rFonts w:ascii="Helvetica Neue" w:hAnsi="Helvetica Neue"/>
        </w:rPr>
        <w:t>Since</w:t>
      </w:r>
      <w:r w:rsidR="00B3037C" w:rsidRPr="003821FC">
        <w:rPr>
          <w:rFonts w:ascii="Helvetica Neue" w:hAnsi="Helvetica Neue"/>
        </w:rPr>
        <w:t xml:space="preserve"> </w:t>
      </w:r>
      <w:r w:rsidRPr="003821FC">
        <w:rPr>
          <w:rFonts w:ascii="Helvetica Neue" w:hAnsi="Helvetica Neue"/>
        </w:rPr>
        <w:t>the distance between known duplication edges and our segmentation edges is at the resolution of our windowed copy number estimates</w:t>
      </w:r>
      <w:r w:rsidR="00B3037C">
        <w:rPr>
          <w:rFonts w:ascii="Helvetica Neue" w:hAnsi="Helvetica Neue"/>
        </w:rPr>
        <w:t>,</w:t>
      </w:r>
      <w:r w:rsidRPr="003821FC">
        <w:rPr>
          <w:rFonts w:ascii="Helvetica Neue" w:hAnsi="Helvetica Neue"/>
        </w:rPr>
        <w:t xml:space="preserve"> we conclude that our segmentation is accurately reflecting the underlying duplication structure of the genomes analyzed.</w:t>
      </w:r>
    </w:p>
    <w:p w14:paraId="3F527E8A" w14:textId="77777777" w:rsidR="003821FC" w:rsidRPr="003821FC" w:rsidRDefault="003821FC" w:rsidP="00F973E2">
      <w:pPr>
        <w:jc w:val="both"/>
        <w:rPr>
          <w:rFonts w:ascii="Helvetica Neue" w:hAnsi="Helvetica Neue"/>
        </w:rPr>
      </w:pPr>
    </w:p>
    <w:p w14:paraId="5ACD3E29" w14:textId="77777777" w:rsidR="003821FC" w:rsidRPr="003821FC" w:rsidRDefault="003821FC" w:rsidP="00F973E2">
      <w:pPr>
        <w:jc w:val="center"/>
        <w:rPr>
          <w:rFonts w:ascii="Helvetica Neue" w:hAnsi="Helvetica Neue"/>
          <w:b/>
        </w:rPr>
      </w:pPr>
      <w:r w:rsidRPr="003821FC">
        <w:rPr>
          <w:rFonts w:ascii="Helvetica Neue" w:hAnsi="Helvetica Neue"/>
          <w:b/>
          <w:noProof/>
        </w:rPr>
        <w:lastRenderedPageBreak/>
        <w:drawing>
          <wp:inline distT="0" distB="0" distL="0" distR="0" wp14:anchorId="611B92D0" wp14:editId="6E064A2E">
            <wp:extent cx="3657600" cy="2844800"/>
            <wp:effectExtent l="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57600" cy="2844800"/>
                    </a:xfrm>
                    <a:prstGeom prst="rect">
                      <a:avLst/>
                    </a:prstGeom>
                    <a:noFill/>
                    <a:ln>
                      <a:noFill/>
                    </a:ln>
                  </pic:spPr>
                </pic:pic>
              </a:graphicData>
            </a:graphic>
          </wp:inline>
        </w:drawing>
      </w:r>
    </w:p>
    <w:p w14:paraId="0ED6966C" w14:textId="1C499AB1" w:rsidR="003821FC" w:rsidRPr="003821FC" w:rsidRDefault="003821FC" w:rsidP="00F973E2">
      <w:pPr>
        <w:jc w:val="both"/>
        <w:rPr>
          <w:rFonts w:ascii="Helvetica Neue" w:hAnsi="Helvetica Neue"/>
          <w:b/>
        </w:rPr>
      </w:pPr>
      <w:r w:rsidRPr="003821FC">
        <w:rPr>
          <w:rFonts w:ascii="Helvetica Neue" w:hAnsi="Helvetica Neue"/>
          <w:b/>
        </w:rPr>
        <w:t xml:space="preserve">Figure </w:t>
      </w:r>
      <w:r w:rsidR="004473A1">
        <w:rPr>
          <w:rFonts w:ascii="Helvetica Neue" w:hAnsi="Helvetica Neue"/>
          <w:b/>
        </w:rPr>
        <w:t>3.5</w:t>
      </w:r>
      <w:r w:rsidRPr="003821FC">
        <w:rPr>
          <w:rFonts w:ascii="Helvetica Neue" w:hAnsi="Helvetica Neue"/>
          <w:b/>
        </w:rPr>
        <w:t>: Histograms of the distance in total and unmasked base</w:t>
      </w:r>
      <w:r w:rsidR="00EA02D4">
        <w:rPr>
          <w:rFonts w:ascii="Helvetica Neue" w:hAnsi="Helvetica Neue"/>
          <w:b/>
        </w:rPr>
        <w:t xml:space="preserve"> </w:t>
      </w:r>
      <w:r w:rsidRPr="003821FC">
        <w:rPr>
          <w:rFonts w:ascii="Helvetica Neue" w:hAnsi="Helvetica Neue"/>
          <w:b/>
        </w:rPr>
        <w:t xml:space="preserve">pairs from predicted duplication segmentation edges to </w:t>
      </w:r>
      <w:r w:rsidRPr="00A905EE">
        <w:rPr>
          <w:rFonts w:ascii="Helvetica Neue" w:hAnsi="Helvetica Neue"/>
          <w:b/>
        </w:rPr>
        <w:t xml:space="preserve">known </w:t>
      </w:r>
      <w:r w:rsidR="00C557D5" w:rsidRPr="00A905EE">
        <w:rPr>
          <w:rFonts w:ascii="Helvetica Neue" w:hAnsi="Helvetica Neue"/>
          <w:b/>
        </w:rPr>
        <w:t>SD</w:t>
      </w:r>
      <w:r w:rsidRPr="00A905EE">
        <w:rPr>
          <w:rFonts w:ascii="Helvetica Neue" w:hAnsi="Helvetica Neue"/>
          <w:b/>
        </w:rPr>
        <w:t xml:space="preserve"> edges</w:t>
      </w:r>
      <w:r w:rsidRPr="003821FC">
        <w:rPr>
          <w:rFonts w:ascii="Helvetica Neue" w:hAnsi="Helvetica Neue"/>
          <w:b/>
        </w:rPr>
        <w:t xml:space="preserve"> in the human genome. The median distance from a predicted duplication boundary to a known duplication boundary (dotted lines) is 367 bp of unmasked sequence or 1373 total bp. Human duplication segmentations were identified from duplications identified in 10 human genomes. </w:t>
      </w:r>
    </w:p>
    <w:p w14:paraId="396F2EAE" w14:textId="676F1CA3" w:rsidR="003821FC" w:rsidRPr="003821FC" w:rsidRDefault="003821FC" w:rsidP="00F973E2">
      <w:pPr>
        <w:jc w:val="both"/>
        <w:rPr>
          <w:rFonts w:ascii="Helvetica Neue" w:hAnsi="Helvetica Neue"/>
          <w:b/>
        </w:rPr>
      </w:pPr>
      <w:r w:rsidRPr="003821FC">
        <w:rPr>
          <w:rFonts w:ascii="Helvetica Neue" w:hAnsi="Helvetica Neue"/>
          <w:b/>
          <w:noProof/>
        </w:rPr>
        <w:drawing>
          <wp:inline distT="0" distB="0" distL="0" distR="0" wp14:anchorId="0A7891E5" wp14:editId="34FDA45B">
            <wp:extent cx="6384950" cy="3225800"/>
            <wp:effectExtent l="0" t="0" r="0" b="0"/>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85088" cy="3225870"/>
                    </a:xfrm>
                    <a:prstGeom prst="rect">
                      <a:avLst/>
                    </a:prstGeom>
                    <a:noFill/>
                    <a:ln>
                      <a:noFill/>
                    </a:ln>
                  </pic:spPr>
                </pic:pic>
              </a:graphicData>
            </a:graphic>
          </wp:inline>
        </w:drawing>
      </w:r>
    </w:p>
    <w:p w14:paraId="3EA4DB44" w14:textId="45F7BD5E" w:rsidR="003821FC" w:rsidRDefault="004473A1" w:rsidP="00F973E2">
      <w:pPr>
        <w:jc w:val="both"/>
        <w:rPr>
          <w:rFonts w:ascii="Helvetica Neue" w:hAnsi="Helvetica Neue"/>
          <w:b/>
        </w:rPr>
      </w:pPr>
      <w:r>
        <w:rPr>
          <w:rFonts w:ascii="Helvetica Neue" w:hAnsi="Helvetica Neue"/>
          <w:b/>
        </w:rPr>
        <w:t>Figure 3.6</w:t>
      </w:r>
      <w:r w:rsidR="003821FC" w:rsidRPr="003821FC">
        <w:rPr>
          <w:rFonts w:ascii="Helvetica Neue" w:hAnsi="Helvetica Neue"/>
          <w:b/>
        </w:rPr>
        <w:t>: An example of a complex duplicated locus on 17q21 in human. Human</w:t>
      </w:r>
      <w:r w:rsidR="00165224">
        <w:rPr>
          <w:rFonts w:ascii="Helvetica Neue" w:hAnsi="Helvetica Neue"/>
          <w:b/>
        </w:rPr>
        <w:t>-</w:t>
      </w:r>
      <w:r w:rsidR="003821FC" w:rsidRPr="003821FC">
        <w:rPr>
          <w:rFonts w:ascii="Helvetica Neue" w:hAnsi="Helvetica Neue"/>
          <w:b/>
        </w:rPr>
        <w:t xml:space="preserve">annotated </w:t>
      </w:r>
      <w:r w:rsidR="00C557D5" w:rsidRPr="00C557D5">
        <w:rPr>
          <w:rFonts w:ascii="Helvetica Neue" w:hAnsi="Helvetica Neue"/>
          <w:b/>
        </w:rPr>
        <w:t>SD</w:t>
      </w:r>
      <w:r w:rsidR="003821FC" w:rsidRPr="003821FC">
        <w:rPr>
          <w:rFonts w:ascii="Helvetica Neue" w:hAnsi="Helvetica Neue"/>
          <w:b/>
        </w:rPr>
        <w:t xml:space="preserve">s are shown overlaid with predicted merged human species segmentations and copy number heatmaps of the 10 individuals analyzed. Boundaries of predicted human </w:t>
      </w:r>
      <w:r w:rsidR="00C557D5" w:rsidRPr="00C557D5">
        <w:rPr>
          <w:rFonts w:ascii="Helvetica Neue" w:hAnsi="Helvetica Neue"/>
          <w:b/>
        </w:rPr>
        <w:t>SD</w:t>
      </w:r>
      <w:r w:rsidR="003821FC" w:rsidRPr="003821FC">
        <w:rPr>
          <w:rFonts w:ascii="Helvetica Neue" w:hAnsi="Helvetica Neue"/>
          <w:b/>
        </w:rPr>
        <w:t xml:space="preserve"> edges correspond well with annotated </w:t>
      </w:r>
      <w:r w:rsidR="00C557D5" w:rsidRPr="00C557D5">
        <w:rPr>
          <w:rFonts w:ascii="Helvetica Neue" w:hAnsi="Helvetica Neue"/>
          <w:b/>
        </w:rPr>
        <w:t>SD</w:t>
      </w:r>
      <w:r w:rsidR="003821FC" w:rsidRPr="003821FC">
        <w:rPr>
          <w:rFonts w:ascii="Helvetica Neue" w:hAnsi="Helvetica Neue"/>
          <w:b/>
        </w:rPr>
        <w:t xml:space="preserve"> boundaries.</w:t>
      </w:r>
    </w:p>
    <w:p w14:paraId="7F2AFE0E" w14:textId="77777777" w:rsidR="00413F6F" w:rsidRDefault="00413F6F" w:rsidP="00F973E2">
      <w:pPr>
        <w:pStyle w:val="Heading1"/>
        <w:jc w:val="both"/>
      </w:pPr>
      <w:bookmarkStart w:id="4" w:name="_Toc231613821"/>
      <w:r>
        <w:lastRenderedPageBreak/>
        <w:t>Section 4: Validations</w:t>
      </w:r>
      <w:bookmarkEnd w:id="4"/>
    </w:p>
    <w:p w14:paraId="5D4F9D41" w14:textId="77777777" w:rsidR="00413F6F" w:rsidRDefault="00413F6F" w:rsidP="00F973E2">
      <w:pPr>
        <w:jc w:val="both"/>
        <w:rPr>
          <w:rFonts w:ascii="Helvetica Neue" w:hAnsi="Helvetica Neue"/>
          <w:b/>
        </w:rPr>
      </w:pPr>
    </w:p>
    <w:p w14:paraId="4513DB34" w14:textId="4CF3AAC3" w:rsidR="00FD7CCE" w:rsidRPr="00F75B4A" w:rsidRDefault="006C68D0" w:rsidP="00F973E2">
      <w:pPr>
        <w:jc w:val="both"/>
        <w:rPr>
          <w:rFonts w:ascii="Helvetica Neue" w:eastAsia="Times New Roman" w:hAnsi="Helvetica Neue" w:cs="Times New Roman"/>
        </w:rPr>
      </w:pPr>
      <w:r>
        <w:rPr>
          <w:rFonts w:ascii="Helvetica Neue" w:hAnsi="Helvetica Neue"/>
          <w:b/>
        </w:rPr>
        <w:t>Array</w:t>
      </w:r>
      <w:r w:rsidR="00893206">
        <w:rPr>
          <w:rFonts w:ascii="Helvetica Neue" w:hAnsi="Helvetica Neue"/>
          <w:b/>
        </w:rPr>
        <w:t>CGH</w:t>
      </w:r>
      <w:r>
        <w:rPr>
          <w:rFonts w:ascii="Helvetica Neue" w:hAnsi="Helvetica Neue"/>
          <w:b/>
        </w:rPr>
        <w:t xml:space="preserve"> validations:</w:t>
      </w:r>
      <w:r w:rsidR="00092B41">
        <w:rPr>
          <w:rFonts w:ascii="Helvetica Neue" w:hAnsi="Helvetica Neue"/>
          <w:b/>
        </w:rPr>
        <w:t xml:space="preserve"> </w:t>
      </w:r>
      <w:r w:rsidR="00092B41">
        <w:rPr>
          <w:rFonts w:ascii="Helvetica Neue" w:hAnsi="Helvetica Neue"/>
        </w:rPr>
        <w:t>We designed three custom arrays to validate our call-</w:t>
      </w:r>
      <w:r w:rsidR="00974357">
        <w:rPr>
          <w:rFonts w:ascii="Helvetica Neue" w:hAnsi="Helvetica Neue"/>
        </w:rPr>
        <w:t>sets</w:t>
      </w:r>
      <w:r w:rsidR="00165224">
        <w:rPr>
          <w:rFonts w:ascii="Helvetica Neue" w:hAnsi="Helvetica Neue"/>
        </w:rPr>
        <w:t>:</w:t>
      </w:r>
      <w:r w:rsidR="00D43E93">
        <w:rPr>
          <w:rFonts w:ascii="Helvetica Neue" w:hAnsi="Helvetica Neue"/>
        </w:rPr>
        <w:t xml:space="preserve"> a duplication array, a deletion array, and an array targeted to sequence present in nonhuman primate reference genomes but not in the </w:t>
      </w:r>
      <w:r w:rsidR="00465365">
        <w:rPr>
          <w:rFonts w:ascii="Helvetica Neue" w:hAnsi="Helvetica Neue"/>
        </w:rPr>
        <w:t xml:space="preserve">human </w:t>
      </w:r>
      <w:r w:rsidR="00D43E93">
        <w:rPr>
          <w:rFonts w:ascii="Helvetica Neue" w:hAnsi="Helvetica Neue"/>
        </w:rPr>
        <w:t xml:space="preserve">reference. </w:t>
      </w:r>
      <w:r w:rsidR="00B97B4D">
        <w:rPr>
          <w:rFonts w:ascii="Helvetica Neue" w:hAnsi="Helvetica Neue"/>
        </w:rPr>
        <w:t xml:space="preserve">A total of 58 </w:t>
      </w:r>
      <w:r w:rsidR="001B7DA9">
        <w:rPr>
          <w:rFonts w:ascii="Helvetica Neue" w:hAnsi="Helvetica Neue"/>
        </w:rPr>
        <w:t xml:space="preserve">total </w:t>
      </w:r>
      <w:r w:rsidR="00B97B4D">
        <w:rPr>
          <w:rFonts w:ascii="Helvetica Neue" w:hAnsi="Helvetica Neue"/>
        </w:rPr>
        <w:t>hybridization experiments</w:t>
      </w:r>
      <w:r w:rsidR="00C12CDC">
        <w:rPr>
          <w:rFonts w:ascii="Helvetica Neue" w:hAnsi="Helvetica Neue"/>
        </w:rPr>
        <w:t xml:space="preserve"> (29 </w:t>
      </w:r>
      <w:r w:rsidR="008C15D9">
        <w:rPr>
          <w:rFonts w:ascii="Helvetica Neue" w:hAnsi="Helvetica Neue"/>
        </w:rPr>
        <w:t>test</w:t>
      </w:r>
      <w:r w:rsidR="009319E7">
        <w:rPr>
          <w:rFonts w:ascii="Helvetica Neue" w:hAnsi="Helvetica Neue"/>
        </w:rPr>
        <w:t>/reference, reference/test</w:t>
      </w:r>
      <w:r w:rsidR="008C15D9">
        <w:rPr>
          <w:rFonts w:ascii="Helvetica Neue" w:hAnsi="Helvetica Neue"/>
        </w:rPr>
        <w:t xml:space="preserve"> </w:t>
      </w:r>
      <w:r w:rsidR="00C12CDC">
        <w:rPr>
          <w:rFonts w:ascii="Helvetica Neue" w:hAnsi="Helvetica Neue"/>
        </w:rPr>
        <w:t>dye-swap pairs)</w:t>
      </w:r>
      <w:r w:rsidR="00B97B4D">
        <w:rPr>
          <w:rFonts w:ascii="Helvetica Neue" w:hAnsi="Helvetica Neue"/>
        </w:rPr>
        <w:t xml:space="preserve"> were performed on these platforms using the human HapMap individual NA12878 as a reference against </w:t>
      </w:r>
      <w:r w:rsidR="00380F35">
        <w:rPr>
          <w:rFonts w:ascii="Helvetica Neue" w:hAnsi="Helvetica Neue"/>
        </w:rPr>
        <w:t>18</w:t>
      </w:r>
      <w:r w:rsidR="001B7DA9">
        <w:rPr>
          <w:rFonts w:ascii="Helvetica Neue" w:hAnsi="Helvetica Neue"/>
        </w:rPr>
        <w:t xml:space="preserve"> different </w:t>
      </w:r>
      <w:r w:rsidR="00B47069">
        <w:rPr>
          <w:rFonts w:ascii="Helvetica Neue" w:hAnsi="Helvetica Neue"/>
        </w:rPr>
        <w:t>nonhuman primate individuals</w:t>
      </w:r>
      <w:r w:rsidR="00380F35">
        <w:rPr>
          <w:rFonts w:ascii="Helvetica Neue" w:hAnsi="Helvetica Neue"/>
        </w:rPr>
        <w:t xml:space="preserve"> (4 gorillas, 2 bonobos, 4 orangutans</w:t>
      </w:r>
      <w:r w:rsidR="00165224">
        <w:rPr>
          <w:rFonts w:ascii="Helvetica Neue" w:hAnsi="Helvetica Neue"/>
        </w:rPr>
        <w:t>,</w:t>
      </w:r>
      <w:r w:rsidR="00380F35">
        <w:rPr>
          <w:rFonts w:ascii="Helvetica Neue" w:hAnsi="Helvetica Neue"/>
        </w:rPr>
        <w:t xml:space="preserve"> and 8 chimpanzees)</w:t>
      </w:r>
      <w:r w:rsidR="00B47069">
        <w:rPr>
          <w:rFonts w:ascii="Helvetica Neue" w:hAnsi="Helvetica Neue"/>
        </w:rPr>
        <w:t>.</w:t>
      </w:r>
      <w:r w:rsidR="00AE73B4">
        <w:rPr>
          <w:rFonts w:ascii="Helvetica Neue" w:hAnsi="Helvetica Neue"/>
        </w:rPr>
        <w:t xml:space="preserve"> </w:t>
      </w:r>
      <w:r w:rsidR="00F75B4A" w:rsidRPr="00F75B4A">
        <w:rPr>
          <w:rFonts w:ascii="Helvetica Neue" w:eastAsia="Times New Roman" w:hAnsi="Helvetica Neue" w:cs="Arial"/>
          <w:color w:val="222222"/>
          <w:shd w:val="clear" w:color="auto" w:fill="FFFFFF"/>
        </w:rPr>
        <w:t xml:space="preserve">Primate and </w:t>
      </w:r>
      <w:r w:rsidR="00656DDF">
        <w:rPr>
          <w:rFonts w:ascii="Helvetica Neue" w:eastAsia="Times New Roman" w:hAnsi="Helvetica Neue" w:cs="Arial"/>
          <w:color w:val="222222"/>
          <w:shd w:val="clear" w:color="auto" w:fill="FFFFFF"/>
        </w:rPr>
        <w:t>human DNA</w:t>
      </w:r>
      <w:r w:rsidR="00F75B4A" w:rsidRPr="00F75B4A">
        <w:rPr>
          <w:rFonts w:ascii="Helvetica Neue" w:eastAsia="Times New Roman" w:hAnsi="Helvetica Neue" w:cs="Arial"/>
          <w:color w:val="222222"/>
          <w:shd w:val="clear" w:color="auto" w:fill="FFFFFF"/>
        </w:rPr>
        <w:t xml:space="preserve"> </w:t>
      </w:r>
      <w:r w:rsidR="00656DDF">
        <w:rPr>
          <w:rFonts w:ascii="Helvetica Neue" w:eastAsia="Times New Roman" w:hAnsi="Helvetica Neue" w:cs="Arial"/>
          <w:color w:val="222222"/>
          <w:shd w:val="clear" w:color="auto" w:fill="FFFFFF"/>
        </w:rPr>
        <w:t xml:space="preserve">were </w:t>
      </w:r>
      <w:r w:rsidR="00F75B4A" w:rsidRPr="00F75B4A">
        <w:rPr>
          <w:rFonts w:ascii="Helvetica Neue" w:eastAsia="Times New Roman" w:hAnsi="Helvetica Neue" w:cs="Arial"/>
          <w:color w:val="222222"/>
          <w:shd w:val="clear" w:color="auto" w:fill="FFFFFF"/>
        </w:rPr>
        <w:t xml:space="preserve">labeled with </w:t>
      </w:r>
      <w:r w:rsidR="00165224">
        <w:rPr>
          <w:rFonts w:ascii="Helvetica Neue" w:eastAsia="Times New Roman" w:hAnsi="Helvetica Neue" w:cs="Arial"/>
          <w:color w:val="222222"/>
          <w:shd w:val="clear" w:color="auto" w:fill="FFFFFF"/>
        </w:rPr>
        <w:t>C</w:t>
      </w:r>
      <w:r w:rsidR="00F75B4A" w:rsidRPr="00F75B4A">
        <w:rPr>
          <w:rFonts w:ascii="Helvetica Neue" w:eastAsia="Times New Roman" w:hAnsi="Helvetica Neue" w:cs="Arial"/>
          <w:color w:val="222222"/>
          <w:shd w:val="clear" w:color="auto" w:fill="FFFFFF"/>
        </w:rPr>
        <w:t xml:space="preserve">y3 or </w:t>
      </w:r>
      <w:r w:rsidR="00165224">
        <w:rPr>
          <w:rFonts w:ascii="Helvetica Neue" w:eastAsia="Times New Roman" w:hAnsi="Helvetica Neue" w:cs="Arial"/>
          <w:color w:val="222222"/>
          <w:shd w:val="clear" w:color="auto" w:fill="FFFFFF"/>
        </w:rPr>
        <w:t>C</w:t>
      </w:r>
      <w:r w:rsidR="00F75B4A" w:rsidRPr="00F75B4A">
        <w:rPr>
          <w:rFonts w:ascii="Helvetica Neue" w:eastAsia="Times New Roman" w:hAnsi="Helvetica Neue" w:cs="Arial"/>
          <w:color w:val="222222"/>
          <w:shd w:val="clear" w:color="auto" w:fill="FFFFFF"/>
        </w:rPr>
        <w:t>y5 dye (Nimble</w:t>
      </w:r>
      <w:r w:rsidR="00BA4A59">
        <w:rPr>
          <w:rFonts w:ascii="Helvetica Neue" w:eastAsia="Times New Roman" w:hAnsi="Helvetica Neue" w:cs="Arial"/>
          <w:color w:val="222222"/>
          <w:shd w:val="clear" w:color="auto" w:fill="FFFFFF"/>
        </w:rPr>
        <w:t>G</w:t>
      </w:r>
      <w:r w:rsidR="00F75B4A" w:rsidRPr="00F75B4A">
        <w:rPr>
          <w:rFonts w:ascii="Helvetica Neue" w:eastAsia="Times New Roman" w:hAnsi="Helvetica Neue" w:cs="Arial"/>
          <w:color w:val="222222"/>
          <w:shd w:val="clear" w:color="auto" w:fill="FFFFFF"/>
        </w:rPr>
        <w:t>en labeling kit). Labeled DNA were mixed in equal amounts and hybridized to either a Nimble</w:t>
      </w:r>
      <w:r w:rsidR="00BA4A59">
        <w:rPr>
          <w:rFonts w:ascii="Helvetica Neue" w:eastAsia="Times New Roman" w:hAnsi="Helvetica Neue" w:cs="Arial"/>
          <w:color w:val="222222"/>
          <w:shd w:val="clear" w:color="auto" w:fill="FFFFFF"/>
        </w:rPr>
        <w:t>G</w:t>
      </w:r>
      <w:r w:rsidR="00F75B4A" w:rsidRPr="00F75B4A">
        <w:rPr>
          <w:rFonts w:ascii="Helvetica Neue" w:eastAsia="Times New Roman" w:hAnsi="Helvetica Neue" w:cs="Arial"/>
          <w:color w:val="222222"/>
          <w:shd w:val="clear" w:color="auto" w:fill="FFFFFF"/>
        </w:rPr>
        <w:t>en 3 X 720K or Agilent 2 X</w:t>
      </w:r>
      <w:r w:rsidR="00165224">
        <w:rPr>
          <w:rFonts w:ascii="Helvetica Neue" w:eastAsia="Times New Roman" w:hAnsi="Helvetica Neue" w:cs="Arial"/>
          <w:color w:val="222222"/>
          <w:shd w:val="clear" w:color="auto" w:fill="FFFFFF"/>
        </w:rPr>
        <w:t xml:space="preserve"> </w:t>
      </w:r>
      <w:r w:rsidR="00F75B4A" w:rsidRPr="00F75B4A">
        <w:rPr>
          <w:rFonts w:ascii="Helvetica Neue" w:eastAsia="Times New Roman" w:hAnsi="Helvetica Neue" w:cs="Arial"/>
          <w:color w:val="222222"/>
          <w:shd w:val="clear" w:color="auto" w:fill="FFFFFF"/>
        </w:rPr>
        <w:t xml:space="preserve">400K array for 40 hours at 42 degrees. Slides were </w:t>
      </w:r>
      <w:r w:rsidR="005A7C1D">
        <w:rPr>
          <w:rFonts w:ascii="Helvetica Neue" w:eastAsia="Times New Roman" w:hAnsi="Helvetica Neue" w:cs="Arial"/>
          <w:color w:val="222222"/>
          <w:shd w:val="clear" w:color="auto" w:fill="FFFFFF"/>
        </w:rPr>
        <w:t>then washed, scanned</w:t>
      </w:r>
      <w:r w:rsidR="00165224">
        <w:rPr>
          <w:rFonts w:ascii="Helvetica Neue" w:eastAsia="Times New Roman" w:hAnsi="Helvetica Neue" w:cs="Arial"/>
          <w:color w:val="222222"/>
          <w:shd w:val="clear" w:color="auto" w:fill="FFFFFF"/>
        </w:rPr>
        <w:t>,</w:t>
      </w:r>
      <w:r w:rsidR="005A7C1D">
        <w:rPr>
          <w:rFonts w:ascii="Helvetica Neue" w:eastAsia="Times New Roman" w:hAnsi="Helvetica Neue" w:cs="Arial"/>
          <w:color w:val="222222"/>
          <w:shd w:val="clear" w:color="auto" w:fill="FFFFFF"/>
        </w:rPr>
        <w:t xml:space="preserve"> and </w:t>
      </w:r>
      <w:r w:rsidR="00F75B4A" w:rsidRPr="00F75B4A">
        <w:rPr>
          <w:rFonts w:ascii="Helvetica Neue" w:eastAsia="Times New Roman" w:hAnsi="Helvetica Neue" w:cs="Arial"/>
          <w:color w:val="222222"/>
          <w:shd w:val="clear" w:color="auto" w:fill="FFFFFF"/>
        </w:rPr>
        <w:t>analyzed.</w:t>
      </w:r>
      <w:r w:rsidR="00F75B4A">
        <w:rPr>
          <w:rFonts w:ascii="Helvetica Neue" w:eastAsia="Times New Roman" w:hAnsi="Helvetica Neue" w:cs="Times New Roman"/>
        </w:rPr>
        <w:t xml:space="preserve"> </w:t>
      </w:r>
      <w:r w:rsidR="008C15D9">
        <w:rPr>
          <w:rFonts w:ascii="Helvetica Neue" w:hAnsi="Helvetica Neue"/>
        </w:rPr>
        <w:t xml:space="preserve">Individual </w:t>
      </w:r>
      <w:r w:rsidR="009612BE">
        <w:rPr>
          <w:rFonts w:ascii="Helvetica Neue" w:hAnsi="Helvetica Neue"/>
        </w:rPr>
        <w:t xml:space="preserve">noisy and poorly performing </w:t>
      </w:r>
      <w:r w:rsidR="008C15D9">
        <w:rPr>
          <w:rFonts w:ascii="Helvetica Neue" w:hAnsi="Helvetica Neue"/>
        </w:rPr>
        <w:t xml:space="preserve">probes were </w:t>
      </w:r>
      <w:r w:rsidR="00465B67">
        <w:rPr>
          <w:rFonts w:ascii="Helvetica Neue" w:hAnsi="Helvetica Neue"/>
        </w:rPr>
        <w:t>identified as those giving opposite signals in</w:t>
      </w:r>
      <w:r w:rsidR="009612BE">
        <w:rPr>
          <w:rFonts w:ascii="Helvetica Neue" w:hAnsi="Helvetica Neue"/>
        </w:rPr>
        <w:t xml:space="preserve"> </w:t>
      </w:r>
      <w:r w:rsidR="00465B67">
        <w:rPr>
          <w:rFonts w:ascii="Helvetica Neue" w:hAnsi="Helvetica Neue"/>
        </w:rPr>
        <w:t>dye swap experiments and were discarded.</w:t>
      </w:r>
      <w:r w:rsidR="00021B9D">
        <w:rPr>
          <w:rFonts w:ascii="Helvetica Neue" w:hAnsi="Helvetica Neue"/>
        </w:rPr>
        <w:t xml:space="preserve"> Additionally, only loci with three or more probes were considered.</w:t>
      </w:r>
      <w:r w:rsidR="00477177">
        <w:rPr>
          <w:rFonts w:ascii="Helvetica Neue" w:hAnsi="Helvetica Neue"/>
        </w:rPr>
        <w:t xml:space="preserve"> </w:t>
      </w:r>
      <w:r w:rsidR="00AE73B4">
        <w:rPr>
          <w:rFonts w:ascii="Helvetica Neue" w:hAnsi="Helvetica Neue"/>
        </w:rPr>
        <w:t>Lineage</w:t>
      </w:r>
      <w:r w:rsidR="00893206">
        <w:rPr>
          <w:rFonts w:ascii="Helvetica Neue" w:hAnsi="Helvetica Neue"/>
        </w:rPr>
        <w:t>-</w:t>
      </w:r>
      <w:r w:rsidR="00AE73B4">
        <w:rPr>
          <w:rFonts w:ascii="Helvetica Neue" w:hAnsi="Helvetica Neue"/>
        </w:rPr>
        <w:t xml:space="preserve">specific deletions were considered confirmed </w:t>
      </w:r>
      <w:r w:rsidR="00F94860">
        <w:rPr>
          <w:rFonts w:ascii="Helvetica Neue" w:hAnsi="Helvetica Neue"/>
        </w:rPr>
        <w:t xml:space="preserve">if a </w:t>
      </w:r>
      <w:r w:rsidR="00AE73B4">
        <w:rPr>
          <w:rFonts w:ascii="Helvetica Neue" w:hAnsi="Helvetica Neue"/>
        </w:rPr>
        <w:t xml:space="preserve">mean log2ratio of </w:t>
      </w:r>
      <w:r w:rsidR="00EB52CE">
        <w:rPr>
          <w:rFonts w:ascii="Malgun Gothic" w:eastAsia="Malgun Gothic" w:hAnsi="Malgun Gothic" w:hint="eastAsia"/>
        </w:rPr>
        <w:t>≤</w:t>
      </w:r>
      <w:r w:rsidR="00AE73B4">
        <w:rPr>
          <w:rFonts w:ascii="Helvetica Neue" w:hAnsi="Helvetica Neue"/>
        </w:rPr>
        <w:t xml:space="preserve">-0.5 </w:t>
      </w:r>
      <w:r w:rsidR="00F94860">
        <w:rPr>
          <w:rFonts w:ascii="Helvetica Neue" w:hAnsi="Helvetica Neue"/>
        </w:rPr>
        <w:t>across a locus was seen in all individual</w:t>
      </w:r>
      <w:r w:rsidR="00477177">
        <w:rPr>
          <w:rFonts w:ascii="Helvetica Neue" w:hAnsi="Helvetica Neue"/>
        </w:rPr>
        <w:t xml:space="preserve">s in that lineage. Duplications were considered identically using a log2ratio cutoff of 0.25. </w:t>
      </w:r>
      <w:r w:rsidR="00C23560">
        <w:rPr>
          <w:rFonts w:ascii="Helvetica Neue" w:hAnsi="Helvetica Neue"/>
        </w:rPr>
        <w:t>Lineage</w:t>
      </w:r>
      <w:r w:rsidR="00893206">
        <w:rPr>
          <w:rFonts w:ascii="Helvetica Neue" w:hAnsi="Helvetica Neue"/>
        </w:rPr>
        <w:t>-</w:t>
      </w:r>
      <w:r w:rsidR="00C23560">
        <w:rPr>
          <w:rFonts w:ascii="Helvetica Neue" w:hAnsi="Helvetica Neue"/>
        </w:rPr>
        <w:t xml:space="preserve">specific duplications </w:t>
      </w:r>
      <w:r w:rsidR="00645074">
        <w:rPr>
          <w:rFonts w:ascii="Helvetica Neue" w:hAnsi="Helvetica Neue"/>
        </w:rPr>
        <w:t xml:space="preserve">along the human lineage were additionally considered confirmed if they intersected with known </w:t>
      </w:r>
      <w:r w:rsidR="00C557D5">
        <w:rPr>
          <w:rFonts w:ascii="Helvetica Neue" w:hAnsi="Helvetica Neue"/>
        </w:rPr>
        <w:t>SD</w:t>
      </w:r>
      <w:r w:rsidR="00645074">
        <w:rPr>
          <w:rFonts w:ascii="Helvetica Neue" w:hAnsi="Helvetica Neue"/>
        </w:rPr>
        <w:t xml:space="preserve">s identified by </w:t>
      </w:r>
      <w:r w:rsidR="00C67A04">
        <w:rPr>
          <w:rFonts w:ascii="Helvetica Neue" w:hAnsi="Helvetica Neue"/>
        </w:rPr>
        <w:t>WGAC</w:t>
      </w:r>
      <w:r w:rsidR="00277E01">
        <w:rPr>
          <w:rFonts w:ascii="Helvetica Neue" w:hAnsi="Helvetica Neue"/>
        </w:rPr>
        <w:fldChar w:fldCharType="begin"/>
      </w:r>
      <w:r w:rsidR="008C4B3F">
        <w:rPr>
          <w:rFonts w:ascii="Helvetica Neue" w:hAnsi="Helvetica Neue"/>
        </w:rPr>
        <w:instrText xml:space="preserve"> ADDIN PAPERS2_CITATIONS &lt;citation&gt;&lt;uuid&gt;780BFA8C-919E-4703-A1EF-F9DB5198A5E9&lt;/uuid&gt;&lt;priority&gt;20&lt;/priority&gt;&lt;publications&gt;&lt;publication&gt;&lt;volume&gt;247&lt;/volume&gt;&lt;publication_date&gt;99199001051200000000222000&lt;/publication_date&gt;&lt;number&gt;4938&lt;/number&gt;&lt;institution&gt;Department of Human Genetics, Yale University School of Medicine, New Haven, CT 06510.&lt;/institution&gt;&lt;startpage&gt;64&lt;/startpage&gt;&lt;title&gt;High-resolution mapping of human chromosome 11 by in situ hybridization with cosmid clones.&lt;/title&gt;&lt;uuid&gt;FEDEE6A7-3AB7-4212-9C97-42D95A5B5179&lt;/uuid&gt;&lt;subtype&gt;400&lt;/subtype&gt;&lt;endpage&gt;69&lt;/endpage&gt;&lt;type&gt;400&lt;/type&gt;&lt;url&gt;http://eutils.ncbi.nlm.nih.gov/entrez/eutils/elink.fcgi?dbfrom=pubmed&amp;amp;id=2294592&amp;amp;retmode=ref&amp;amp;cmd=prlinks&lt;/url&gt;&lt;bundle&gt;&lt;publication&gt;&lt;title&gt;Science (New York, N.Y.)&lt;/title&gt;&lt;type&gt;-100&lt;/type&gt;&lt;subtype&gt;-100&lt;/subtype&gt;&lt;uuid&gt;FB910DF1-9B9B-40FE-8003-1F4AC9EAA410&lt;/uuid&gt;&lt;/publication&gt;&lt;/bundle&gt;&lt;authors&gt;&lt;author&gt;&lt;firstName&gt;P&lt;/firstName&gt;&lt;lastName&gt;Lichter&lt;/lastName&gt;&lt;/author&gt;&lt;author&gt;&lt;firstName&gt;C&lt;/firstName&gt;&lt;middleNames&gt;J&lt;/middleNames&gt;&lt;lastName&gt;Tang&lt;/lastName&gt;&lt;/author&gt;&lt;author&gt;&lt;firstName&gt;K&lt;/firstName&gt;&lt;lastName&gt;Call&lt;/lastName&gt;&lt;/author&gt;&lt;author&gt;&lt;firstName&gt;G&lt;/firstName&gt;&lt;lastName&gt;Hermanson&lt;/lastName&gt;&lt;/author&gt;&lt;author&gt;&lt;firstName&gt;G&lt;/firstName&gt;&lt;middleNames&gt;A&lt;/middleNames&gt;&lt;lastName&gt;Evans&lt;/lastName&gt;&lt;/author&gt;&lt;author&gt;&lt;firstName&gt;D&lt;/firstName&gt;&lt;lastName&gt;Housman&lt;/lastName&gt;&lt;/author&gt;&lt;author&gt;&lt;firstName&gt;D&lt;/firstName&gt;&lt;middleNames&gt;C&lt;/middleNames&gt;&lt;lastName&gt;Ward&lt;/lastName&gt;&lt;/author&gt;&lt;/authors&gt;&lt;/publication&gt;&lt;publication&gt;&lt;uuid&gt;C076EFF5-B6CD-442D-A4D9-52E0C52A7107&lt;/uuid&gt;&lt;volume&gt;297&lt;/volume&gt;&lt;doi&gt;10.1126/science.1072047&lt;/doi&gt;&lt;startpage&gt;1003&lt;/startpage&gt;&lt;publication_date&gt;99200208091200000000222000&lt;/publication_date&gt;&lt;url&gt;http://eutils.ncbi.nlm.nih.gov/entrez/eutils/elink.fcgi?dbfrom=pubmed&amp;amp;id=12169732&amp;amp;retmode=ref&amp;amp;cmd=prlinks&lt;/url&gt;&lt;type&gt;400&lt;/type&gt;&lt;title&gt;Recent segmental duplications in the human genome.&lt;/title&gt;&lt;institution&gt;Department of Genetics, Center for Computational Genomics, and Center for Human Genetics, Case Western Reserve University School of Medicine and University Hospitals of Cleveland, Cleveland, OH 44106, USA.&lt;/institution&gt;&lt;number&gt;5583&lt;/number&gt;&lt;subtype&gt;400&lt;/subtype&gt;&lt;endpage&gt;1007&lt;/endpage&gt;&lt;bundle&gt;&lt;publication&gt;&lt;title&gt;Science (New York, N.Y.)&lt;/title&gt;&lt;type&gt;-100&lt;/type&gt;&lt;subtype&gt;-100&lt;/subtype&gt;&lt;uuid&gt;FB910DF1-9B9B-40FE-8003-1F4AC9EAA410&lt;/uuid&gt;&lt;/publication&gt;&lt;/bundle&gt;&lt;authors&gt;&lt;author&gt;&lt;firstName&gt;Jeffrey&lt;/firstName&gt;&lt;middleNames&gt;A&lt;/middleNames&gt;&lt;lastName&gt;Bailey&lt;/lastName&gt;&lt;/author&gt;&lt;author&gt;&lt;firstName&gt;Zhiping&lt;/firstName&gt;&lt;lastName&gt;Gu&lt;/lastName&gt;&lt;/author&gt;&lt;author&gt;&lt;firstName&gt;Royden&lt;/firstName&gt;&lt;middleNames&gt;A&lt;/middleNames&gt;&lt;lastName&gt;Clark&lt;/lastName&gt;&lt;/author&gt;&lt;author&gt;&lt;firstName&gt;Knut&lt;/firstName&gt;&lt;lastName&gt;Reinert&lt;/lastName&gt;&lt;/author&gt;&lt;author&gt;&lt;firstName&gt;Rhea&lt;/firstName&gt;&lt;middleNames&gt;V&lt;/middleNames&gt;&lt;lastName&gt;Samonte&lt;/lastName&gt;&lt;/author&gt;&lt;author&gt;&lt;firstName&gt;Stuart&lt;/firstName&gt;&lt;lastName&gt;Schwartz&lt;/lastName&gt;&lt;/author&gt;&lt;author&gt;&lt;firstName&gt;Mark&lt;/firstName&gt;&lt;middleNames&gt;D&lt;/middleNames&gt;&lt;lastName&gt;Adams&lt;/lastName&gt;&lt;/author&gt;&lt;author&gt;&lt;firstName&gt;Eugene&lt;/firstName&gt;&lt;middleNames&gt;W&lt;/middleNames&gt;&lt;lastName&gt;Myers&lt;/lastName&gt;&lt;/author&gt;&lt;author&gt;&lt;firstName&gt;Peter&lt;/firstName&gt;&lt;middleNames&gt;W&lt;/middleNames&gt;&lt;lastName&gt;Li&lt;/lastName&gt;&lt;/author&gt;&lt;author&gt;&lt;firstName&gt;Evan&lt;/firstName&gt;&lt;middleNames&gt;E&lt;/middleNames&gt;&lt;lastName&gt;Eichler&lt;/lastName&gt;&lt;/author&gt;&lt;/authors&gt;&lt;/publication&gt;&lt;/publications&gt;&lt;cites&gt;&lt;/cites&gt;&lt;/citation&gt;</w:instrText>
      </w:r>
      <w:r w:rsidR="00277E01">
        <w:rPr>
          <w:rFonts w:ascii="Helvetica Neue" w:hAnsi="Helvetica Neue"/>
        </w:rPr>
        <w:fldChar w:fldCharType="separate"/>
      </w:r>
      <w:r w:rsidR="008C4B3F">
        <w:rPr>
          <w:rFonts w:ascii="Helvetica Neue" w:hAnsi="Helvetica Neue" w:cs="Helvetica Neue"/>
        </w:rPr>
        <w:t>(Lichter et al. 1990; Bailey et al. 2002)</w:t>
      </w:r>
      <w:r w:rsidR="00277E01">
        <w:rPr>
          <w:rFonts w:ascii="Helvetica Neue" w:hAnsi="Helvetica Neue"/>
        </w:rPr>
        <w:fldChar w:fldCharType="end"/>
      </w:r>
      <w:r w:rsidR="00645074">
        <w:rPr>
          <w:rFonts w:ascii="Helvetica Neue" w:hAnsi="Helvetica Neue"/>
        </w:rPr>
        <w:t xml:space="preserve">. </w:t>
      </w:r>
      <w:r w:rsidR="0025306E">
        <w:rPr>
          <w:rFonts w:ascii="Helvetica Neue" w:hAnsi="Helvetica Neue"/>
        </w:rPr>
        <w:t>The validation rate among all</w:t>
      </w:r>
      <w:r w:rsidR="00A95EFD">
        <w:rPr>
          <w:rFonts w:ascii="Helvetica Neue" w:hAnsi="Helvetica Neue"/>
        </w:rPr>
        <w:t xml:space="preserve"> experiments ranged </w:t>
      </w:r>
      <w:r w:rsidR="001B1D50">
        <w:rPr>
          <w:rFonts w:ascii="Helvetica Neue" w:hAnsi="Helvetica Neue"/>
        </w:rPr>
        <w:t xml:space="preserve">from </w:t>
      </w:r>
      <w:r w:rsidR="00A95EFD">
        <w:rPr>
          <w:rFonts w:ascii="Helvetica Neue" w:hAnsi="Helvetica Neue"/>
        </w:rPr>
        <w:t>9</w:t>
      </w:r>
      <w:r w:rsidR="00B90E5D">
        <w:rPr>
          <w:rFonts w:ascii="Helvetica Neue" w:hAnsi="Helvetica Neue"/>
        </w:rPr>
        <w:t>6.9</w:t>
      </w:r>
      <w:r w:rsidR="0025306E">
        <w:rPr>
          <w:rFonts w:ascii="Helvetica Neue" w:hAnsi="Helvetica Neue"/>
        </w:rPr>
        <w:t xml:space="preserve">% </w:t>
      </w:r>
      <w:r w:rsidR="00165224">
        <w:rPr>
          <w:rFonts w:ascii="Helvetica Neue" w:hAnsi="Helvetica Neue"/>
        </w:rPr>
        <w:t xml:space="preserve">to </w:t>
      </w:r>
      <w:r w:rsidR="0025306E">
        <w:rPr>
          <w:rFonts w:ascii="Helvetica Neue" w:hAnsi="Helvetica Neue"/>
        </w:rPr>
        <w:t>9</w:t>
      </w:r>
      <w:r w:rsidR="00B90E5D">
        <w:rPr>
          <w:rFonts w:ascii="Helvetica Neue" w:hAnsi="Helvetica Neue"/>
        </w:rPr>
        <w:t>8.1</w:t>
      </w:r>
      <w:r w:rsidR="0025306E">
        <w:rPr>
          <w:rFonts w:ascii="Helvetica Neue" w:hAnsi="Helvetica Neue"/>
        </w:rPr>
        <w:t>%</w:t>
      </w:r>
      <w:r w:rsidR="005F79F5">
        <w:rPr>
          <w:rFonts w:ascii="Helvetica Neue" w:hAnsi="Helvetica Neue"/>
        </w:rPr>
        <w:t xml:space="preserve"> </w:t>
      </w:r>
      <w:r w:rsidR="00A95EFD">
        <w:rPr>
          <w:rFonts w:ascii="Helvetica Neue" w:hAnsi="Helvetica Neue"/>
        </w:rPr>
        <w:t xml:space="preserve">for fixed sites and was </w:t>
      </w:r>
      <w:r w:rsidR="00B90E5D">
        <w:rPr>
          <w:rFonts w:ascii="Helvetica Neue" w:hAnsi="Helvetica Neue"/>
        </w:rPr>
        <w:t>85</w:t>
      </w:r>
      <w:r w:rsidR="00206D21">
        <w:rPr>
          <w:rFonts w:ascii="Helvetica Neue" w:hAnsi="Helvetica Neue"/>
        </w:rPr>
        <w:t>% for copy number polymorph</w:t>
      </w:r>
      <w:r w:rsidR="00A95EFD">
        <w:rPr>
          <w:rFonts w:ascii="Helvetica Neue" w:hAnsi="Helvetica Neue"/>
        </w:rPr>
        <w:t>i</w:t>
      </w:r>
      <w:r w:rsidR="00206D21">
        <w:rPr>
          <w:rFonts w:ascii="Helvetica Neue" w:hAnsi="Helvetica Neue"/>
        </w:rPr>
        <w:t>s</w:t>
      </w:r>
      <w:r w:rsidR="00A95EFD">
        <w:rPr>
          <w:rFonts w:ascii="Helvetica Neue" w:hAnsi="Helvetica Neue"/>
        </w:rPr>
        <w:t>ms</w:t>
      </w:r>
      <w:r w:rsidR="0054743B">
        <w:rPr>
          <w:rFonts w:ascii="Helvetica Neue" w:hAnsi="Helvetica Neue"/>
        </w:rPr>
        <w:t xml:space="preserve"> (CNPs)</w:t>
      </w:r>
      <w:r w:rsidR="00A95EFD">
        <w:rPr>
          <w:rFonts w:ascii="Helvetica Neue" w:hAnsi="Helvetica Neue"/>
        </w:rPr>
        <w:t xml:space="preserve"> </w:t>
      </w:r>
      <w:r w:rsidR="005F79F5">
        <w:rPr>
          <w:rFonts w:ascii="Helvetica Neue" w:hAnsi="Helvetica Neue"/>
        </w:rPr>
        <w:t xml:space="preserve">demonstrating our </w:t>
      </w:r>
      <w:r w:rsidR="005805AB">
        <w:rPr>
          <w:rFonts w:ascii="Helvetica Neue" w:hAnsi="Helvetica Neue"/>
        </w:rPr>
        <w:t>call-set to be highly robust</w:t>
      </w:r>
      <w:r w:rsidR="00FE16DA">
        <w:rPr>
          <w:rFonts w:ascii="Helvetica Neue" w:hAnsi="Helvetica Neue"/>
        </w:rPr>
        <w:t xml:space="preserve"> </w:t>
      </w:r>
      <w:r w:rsidR="00FE16DA" w:rsidRPr="00FE16DA">
        <w:rPr>
          <w:rFonts w:ascii="Helvetica Neue" w:hAnsi="Helvetica Neue"/>
        </w:rPr>
        <w:t>(</w:t>
      </w:r>
      <w:r w:rsidR="00FE16DA">
        <w:rPr>
          <w:rFonts w:ascii="Helvetica Neue" w:hAnsi="Helvetica Neue"/>
          <w:b/>
        </w:rPr>
        <w:t>Table 4.1</w:t>
      </w:r>
      <w:r w:rsidR="00FE16DA" w:rsidRPr="00FE16DA">
        <w:rPr>
          <w:rFonts w:ascii="Helvetica Neue" w:hAnsi="Helvetica Neue"/>
        </w:rPr>
        <w:t>)</w:t>
      </w:r>
      <w:r w:rsidR="005805AB">
        <w:rPr>
          <w:rFonts w:ascii="Helvetica Neue" w:hAnsi="Helvetica Neue"/>
        </w:rPr>
        <w:t>.</w:t>
      </w:r>
    </w:p>
    <w:p w14:paraId="4B9FA61B" w14:textId="169DB65B" w:rsidR="00507920" w:rsidRDefault="00507920">
      <w:pPr>
        <w:rPr>
          <w:rFonts w:ascii="Helvetica Neue" w:hAnsi="Helvetica Neue"/>
        </w:rPr>
      </w:pPr>
      <w:r>
        <w:rPr>
          <w:rFonts w:ascii="Helvetica Neue" w:hAnsi="Helvetica Neue"/>
        </w:rPr>
        <w:br w:type="page"/>
      </w:r>
    </w:p>
    <w:p w14:paraId="1EF07D4F" w14:textId="4C289BFC" w:rsidR="00E95727" w:rsidRPr="006336BF" w:rsidRDefault="00FD7CCE" w:rsidP="00F973E2">
      <w:pPr>
        <w:jc w:val="both"/>
        <w:rPr>
          <w:rFonts w:ascii="Helvetica Neue" w:hAnsi="Helvetica Neue"/>
          <w:b/>
        </w:rPr>
      </w:pPr>
      <w:r w:rsidRPr="0054743B">
        <w:rPr>
          <w:rFonts w:ascii="Helvetica Neue" w:hAnsi="Helvetica Neue"/>
          <w:b/>
        </w:rPr>
        <w:lastRenderedPageBreak/>
        <w:t>Table 4.1</w:t>
      </w:r>
      <w:r w:rsidR="00916D17" w:rsidRPr="0054743B">
        <w:rPr>
          <w:rFonts w:ascii="Helvetica Neue" w:hAnsi="Helvetica Neue"/>
          <w:b/>
        </w:rPr>
        <w:t>:</w:t>
      </w:r>
      <w:r w:rsidR="00B47069" w:rsidRPr="006336BF">
        <w:rPr>
          <w:rFonts w:ascii="Helvetica Neue" w:hAnsi="Helvetica Neue"/>
          <w:b/>
        </w:rPr>
        <w:t xml:space="preserve"> </w:t>
      </w:r>
      <w:r w:rsidR="00C1250E" w:rsidRPr="006336BF">
        <w:rPr>
          <w:rFonts w:ascii="Helvetica Neue" w:hAnsi="Helvetica Neue"/>
          <w:b/>
        </w:rPr>
        <w:t>Validation results summary</w:t>
      </w:r>
      <w:r w:rsidR="00716F53" w:rsidRPr="006336BF">
        <w:rPr>
          <w:rFonts w:ascii="Helvetica Neue" w:hAnsi="Helvetica Neue"/>
          <w:b/>
        </w:rPr>
        <w:t xml:space="preserve">. In total </w:t>
      </w:r>
      <w:r w:rsidR="00297BB2" w:rsidRPr="006336BF">
        <w:rPr>
          <w:rFonts w:ascii="Helvetica Neue" w:hAnsi="Helvetica Neue"/>
          <w:b/>
        </w:rPr>
        <w:t>9034</w:t>
      </w:r>
      <w:r w:rsidR="00716F53" w:rsidRPr="006336BF">
        <w:rPr>
          <w:rFonts w:ascii="Helvetica Neue" w:hAnsi="Helvetica Neue"/>
          <w:b/>
        </w:rPr>
        <w:t xml:space="preserve"> loci were experimentally tested, of which 8</w:t>
      </w:r>
      <w:r w:rsidR="00297BB2" w:rsidRPr="006336BF">
        <w:rPr>
          <w:rFonts w:ascii="Helvetica Neue" w:hAnsi="Helvetica Neue"/>
          <w:b/>
        </w:rPr>
        <w:t>641</w:t>
      </w:r>
      <w:r w:rsidR="00716F53" w:rsidRPr="006336BF">
        <w:rPr>
          <w:rFonts w:ascii="Helvetica Neue" w:hAnsi="Helvetica Neue"/>
          <w:b/>
        </w:rPr>
        <w:t xml:space="preserve"> were validated, resulting in </w:t>
      </w:r>
      <w:r w:rsidR="00297BB2" w:rsidRPr="006336BF">
        <w:rPr>
          <w:rFonts w:ascii="Helvetica Neue" w:hAnsi="Helvetica Neue"/>
          <w:b/>
        </w:rPr>
        <w:t>an overall validation rate of 95</w:t>
      </w:r>
      <w:r w:rsidR="00716F53" w:rsidRPr="006336BF">
        <w:rPr>
          <w:rFonts w:ascii="Helvetica Neue" w:hAnsi="Helvetica Neue"/>
          <w:b/>
        </w:rPr>
        <w:t>.</w:t>
      </w:r>
      <w:r w:rsidR="00297BB2" w:rsidRPr="006336BF">
        <w:rPr>
          <w:rFonts w:ascii="Helvetica Neue" w:hAnsi="Helvetica Neue"/>
          <w:b/>
        </w:rPr>
        <w:t>65</w:t>
      </w:r>
      <w:r w:rsidR="00716F53" w:rsidRPr="006336BF">
        <w:rPr>
          <w:rFonts w:ascii="Helvetica Neue" w:hAnsi="Helvetica Neue"/>
          <w:b/>
        </w:rPr>
        <w:t>%.</w:t>
      </w:r>
    </w:p>
    <w:tbl>
      <w:tblPr>
        <w:tblStyle w:val="LightShading"/>
        <w:tblW w:w="0" w:type="auto"/>
        <w:tblLook w:val="04A0" w:firstRow="1" w:lastRow="0" w:firstColumn="1" w:lastColumn="0" w:noHBand="0" w:noVBand="1"/>
      </w:tblPr>
      <w:tblGrid>
        <w:gridCol w:w="943"/>
        <w:gridCol w:w="3872"/>
        <w:gridCol w:w="1656"/>
        <w:gridCol w:w="1859"/>
        <w:gridCol w:w="1203"/>
        <w:gridCol w:w="1195"/>
      </w:tblGrid>
      <w:tr w:rsidR="00297BB2" w:rsidRPr="00297BB2" w14:paraId="621CCA57" w14:textId="77777777" w:rsidTr="00297BB2">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788EAB45" w14:textId="77777777" w:rsidR="00297BB2" w:rsidRPr="00297BB2" w:rsidRDefault="00297BB2" w:rsidP="00F973E2">
            <w:pPr>
              <w:jc w:val="both"/>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Method</w:t>
            </w:r>
          </w:p>
        </w:tc>
        <w:tc>
          <w:tcPr>
            <w:tcW w:w="0" w:type="auto"/>
            <w:hideMark/>
          </w:tcPr>
          <w:p w14:paraId="144D6C9B" w14:textId="77777777" w:rsidR="00297BB2" w:rsidRPr="00297BB2" w:rsidRDefault="00297BB2"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Targeted variation</w:t>
            </w:r>
          </w:p>
        </w:tc>
        <w:tc>
          <w:tcPr>
            <w:tcW w:w="0" w:type="auto"/>
            <w:hideMark/>
          </w:tcPr>
          <w:p w14:paraId="794C3791" w14:textId="77777777" w:rsidR="00297BB2" w:rsidRPr="00297BB2" w:rsidRDefault="00297BB2"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Experiments performed</w:t>
            </w:r>
          </w:p>
        </w:tc>
        <w:tc>
          <w:tcPr>
            <w:tcW w:w="0" w:type="auto"/>
            <w:hideMark/>
          </w:tcPr>
          <w:p w14:paraId="7BFCBDE4" w14:textId="77777777" w:rsidR="00297BB2" w:rsidRPr="00297BB2" w:rsidRDefault="00297BB2" w:rsidP="006336BF">
            <w:pP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b w:val="0"/>
                <w:bCs w:val="0"/>
                <w:color w:val="000000"/>
                <w:sz w:val="16"/>
                <w:szCs w:val="16"/>
              </w:rPr>
            </w:pPr>
            <w:r w:rsidRPr="00297BB2">
              <w:rPr>
                <w:rFonts w:ascii="Helvetica Neue" w:eastAsia="Times New Roman" w:hAnsi="Helvetica Neue" w:cs="Times New Roman"/>
                <w:color w:val="000000"/>
                <w:sz w:val="16"/>
                <w:szCs w:val="16"/>
              </w:rPr>
              <w:t>Loci experimentally tested</w:t>
            </w:r>
          </w:p>
        </w:tc>
        <w:tc>
          <w:tcPr>
            <w:tcW w:w="0" w:type="auto"/>
            <w:hideMark/>
          </w:tcPr>
          <w:p w14:paraId="2A0DDCB9" w14:textId="77777777" w:rsidR="00297BB2" w:rsidRPr="00297BB2" w:rsidRDefault="00297BB2"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Loci confirmed</w:t>
            </w:r>
          </w:p>
        </w:tc>
        <w:tc>
          <w:tcPr>
            <w:tcW w:w="0" w:type="auto"/>
            <w:hideMark/>
          </w:tcPr>
          <w:p w14:paraId="70D979A6" w14:textId="77777777" w:rsidR="00297BB2" w:rsidRPr="00297BB2" w:rsidRDefault="00297BB2"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Validation rate</w:t>
            </w:r>
          </w:p>
        </w:tc>
      </w:tr>
      <w:tr w:rsidR="00297BB2" w:rsidRPr="00297BB2" w14:paraId="253AA9D7" w14:textId="77777777" w:rsidTr="00297B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8B6152" w14:textId="77777777" w:rsidR="00297BB2" w:rsidRPr="00297BB2" w:rsidRDefault="00297BB2" w:rsidP="00F973E2">
            <w:pPr>
              <w:jc w:val="both"/>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arrayCGH</w:t>
            </w:r>
          </w:p>
        </w:tc>
        <w:tc>
          <w:tcPr>
            <w:tcW w:w="0" w:type="auto"/>
            <w:hideMark/>
          </w:tcPr>
          <w:p w14:paraId="4F2147FA" w14:textId="77777777" w:rsidR="00297BB2" w:rsidRPr="00297BB2" w:rsidRDefault="00297BB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b/>
                <w:bCs/>
                <w:color w:val="000000"/>
                <w:sz w:val="16"/>
                <w:szCs w:val="16"/>
              </w:rPr>
            </w:pPr>
            <w:r w:rsidRPr="00297BB2">
              <w:rPr>
                <w:rFonts w:ascii="Helvetica Neue" w:eastAsia="Times New Roman" w:hAnsi="Helvetica Neue" w:cs="Times New Roman"/>
                <w:b/>
                <w:bCs/>
                <w:color w:val="000000"/>
                <w:sz w:val="16"/>
                <w:szCs w:val="16"/>
              </w:rPr>
              <w:t>Duplications</w:t>
            </w:r>
          </w:p>
        </w:tc>
        <w:tc>
          <w:tcPr>
            <w:tcW w:w="0" w:type="auto"/>
            <w:hideMark/>
          </w:tcPr>
          <w:p w14:paraId="4AD31CB5" w14:textId="77777777" w:rsidR="00297BB2" w:rsidRPr="00297BB2" w:rsidRDefault="00297BB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14</w:t>
            </w:r>
          </w:p>
        </w:tc>
        <w:tc>
          <w:tcPr>
            <w:tcW w:w="0" w:type="auto"/>
            <w:hideMark/>
          </w:tcPr>
          <w:p w14:paraId="20013242" w14:textId="77777777" w:rsidR="00297BB2" w:rsidRPr="00297BB2" w:rsidRDefault="00297BB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3776</w:t>
            </w:r>
          </w:p>
        </w:tc>
        <w:tc>
          <w:tcPr>
            <w:tcW w:w="0" w:type="auto"/>
            <w:hideMark/>
          </w:tcPr>
          <w:p w14:paraId="68F1D408" w14:textId="77777777" w:rsidR="00297BB2" w:rsidRPr="00297BB2" w:rsidRDefault="00297BB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3660</w:t>
            </w:r>
          </w:p>
        </w:tc>
        <w:tc>
          <w:tcPr>
            <w:tcW w:w="0" w:type="auto"/>
            <w:hideMark/>
          </w:tcPr>
          <w:p w14:paraId="206030BE" w14:textId="77777777" w:rsidR="00297BB2" w:rsidRPr="00297BB2" w:rsidRDefault="00297BB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96.93%</w:t>
            </w:r>
          </w:p>
        </w:tc>
      </w:tr>
      <w:tr w:rsidR="00297BB2" w:rsidRPr="00297BB2" w14:paraId="6EF0C037" w14:textId="77777777" w:rsidTr="00297BB2">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6925527" w14:textId="77777777" w:rsidR="00297BB2" w:rsidRPr="00297BB2" w:rsidRDefault="00297BB2" w:rsidP="00F973E2">
            <w:pPr>
              <w:jc w:val="both"/>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FISH</w:t>
            </w:r>
          </w:p>
        </w:tc>
        <w:tc>
          <w:tcPr>
            <w:tcW w:w="0" w:type="auto"/>
            <w:hideMark/>
          </w:tcPr>
          <w:p w14:paraId="46D98DE9" w14:textId="77777777" w:rsidR="00297BB2" w:rsidRPr="00297BB2" w:rsidRDefault="00297BB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b/>
                <w:bCs/>
                <w:color w:val="000000"/>
                <w:sz w:val="16"/>
                <w:szCs w:val="16"/>
              </w:rPr>
            </w:pPr>
            <w:r w:rsidRPr="00297BB2">
              <w:rPr>
                <w:rFonts w:ascii="Helvetica Neue" w:eastAsia="Times New Roman" w:hAnsi="Helvetica Neue" w:cs="Times New Roman"/>
                <w:b/>
                <w:bCs/>
                <w:color w:val="000000"/>
                <w:sz w:val="16"/>
                <w:szCs w:val="16"/>
              </w:rPr>
              <w:t>Duplications</w:t>
            </w:r>
          </w:p>
        </w:tc>
        <w:tc>
          <w:tcPr>
            <w:tcW w:w="0" w:type="auto"/>
            <w:hideMark/>
          </w:tcPr>
          <w:p w14:paraId="23260E32" w14:textId="77777777" w:rsidR="00297BB2" w:rsidRPr="00297BB2" w:rsidRDefault="00297BB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104</w:t>
            </w:r>
          </w:p>
        </w:tc>
        <w:tc>
          <w:tcPr>
            <w:tcW w:w="0" w:type="auto"/>
            <w:hideMark/>
          </w:tcPr>
          <w:p w14:paraId="05FB52E2" w14:textId="77777777" w:rsidR="00297BB2" w:rsidRPr="00297BB2" w:rsidRDefault="00297BB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104</w:t>
            </w:r>
          </w:p>
        </w:tc>
        <w:tc>
          <w:tcPr>
            <w:tcW w:w="0" w:type="auto"/>
            <w:hideMark/>
          </w:tcPr>
          <w:p w14:paraId="15A75CDB" w14:textId="77777777" w:rsidR="00297BB2" w:rsidRPr="00297BB2" w:rsidRDefault="00297BB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102</w:t>
            </w:r>
          </w:p>
        </w:tc>
        <w:tc>
          <w:tcPr>
            <w:tcW w:w="0" w:type="auto"/>
            <w:hideMark/>
          </w:tcPr>
          <w:p w14:paraId="50A1EC3D" w14:textId="77777777" w:rsidR="00297BB2" w:rsidRPr="00297BB2" w:rsidRDefault="00297BB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98.08%</w:t>
            </w:r>
          </w:p>
        </w:tc>
      </w:tr>
      <w:tr w:rsidR="00297BB2" w:rsidRPr="00297BB2" w14:paraId="49D72CD2" w14:textId="77777777" w:rsidTr="00297B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50AF8F1" w14:textId="77777777" w:rsidR="00297BB2" w:rsidRPr="00297BB2" w:rsidRDefault="00297BB2" w:rsidP="00F973E2">
            <w:pPr>
              <w:jc w:val="both"/>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arrayCGH</w:t>
            </w:r>
          </w:p>
        </w:tc>
        <w:tc>
          <w:tcPr>
            <w:tcW w:w="0" w:type="auto"/>
            <w:hideMark/>
          </w:tcPr>
          <w:p w14:paraId="30FCEBE0" w14:textId="77777777" w:rsidR="00297BB2" w:rsidRPr="00297BB2" w:rsidRDefault="00297BB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b/>
                <w:bCs/>
                <w:color w:val="000000"/>
                <w:sz w:val="16"/>
                <w:szCs w:val="16"/>
              </w:rPr>
            </w:pPr>
            <w:r w:rsidRPr="00297BB2">
              <w:rPr>
                <w:rFonts w:ascii="Helvetica Neue" w:eastAsia="Times New Roman" w:hAnsi="Helvetica Neue" w:cs="Times New Roman"/>
                <w:b/>
                <w:bCs/>
                <w:color w:val="000000"/>
                <w:sz w:val="16"/>
                <w:szCs w:val="16"/>
              </w:rPr>
              <w:t>Deletions</w:t>
            </w:r>
          </w:p>
        </w:tc>
        <w:tc>
          <w:tcPr>
            <w:tcW w:w="0" w:type="auto"/>
            <w:hideMark/>
          </w:tcPr>
          <w:p w14:paraId="71F1BE4C" w14:textId="77777777" w:rsidR="00297BB2" w:rsidRPr="00297BB2" w:rsidRDefault="00297BB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14</w:t>
            </w:r>
          </w:p>
        </w:tc>
        <w:tc>
          <w:tcPr>
            <w:tcW w:w="0" w:type="auto"/>
            <w:hideMark/>
          </w:tcPr>
          <w:p w14:paraId="621E6637" w14:textId="061E6C5A" w:rsidR="00297BB2" w:rsidRPr="00297BB2" w:rsidRDefault="001157C7"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1157C7">
              <w:rPr>
                <w:rFonts w:ascii="Helvetica Neue" w:eastAsia="Times New Roman" w:hAnsi="Helvetica Neue" w:cs="Times New Roman"/>
                <w:color w:val="000000"/>
                <w:sz w:val="16"/>
                <w:szCs w:val="16"/>
              </w:rPr>
              <w:t>2503</w:t>
            </w:r>
          </w:p>
        </w:tc>
        <w:tc>
          <w:tcPr>
            <w:tcW w:w="0" w:type="auto"/>
            <w:hideMark/>
          </w:tcPr>
          <w:p w14:paraId="43442884" w14:textId="21F3062D" w:rsidR="00297BB2" w:rsidRPr="00297BB2" w:rsidRDefault="001157C7"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1157C7">
              <w:rPr>
                <w:rFonts w:ascii="Helvetica Neue" w:eastAsia="Times New Roman" w:hAnsi="Helvetica Neue" w:cs="Times New Roman"/>
                <w:color w:val="000000"/>
                <w:sz w:val="16"/>
                <w:szCs w:val="16"/>
              </w:rPr>
              <w:t>2476</w:t>
            </w:r>
          </w:p>
        </w:tc>
        <w:tc>
          <w:tcPr>
            <w:tcW w:w="0" w:type="auto"/>
            <w:hideMark/>
          </w:tcPr>
          <w:p w14:paraId="28D3364F" w14:textId="1E07037A" w:rsidR="00297BB2" w:rsidRPr="00297BB2" w:rsidRDefault="001157C7"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Pr>
                <w:rFonts w:ascii="Helvetica Neue" w:eastAsia="Times New Roman" w:hAnsi="Helvetica Neue" w:cs="Times New Roman"/>
                <w:color w:val="000000"/>
                <w:sz w:val="16"/>
                <w:szCs w:val="16"/>
              </w:rPr>
              <w:t>98.92</w:t>
            </w:r>
            <w:r w:rsidR="00297BB2" w:rsidRPr="00297BB2">
              <w:rPr>
                <w:rFonts w:ascii="Helvetica Neue" w:eastAsia="Times New Roman" w:hAnsi="Helvetica Neue" w:cs="Times New Roman"/>
                <w:color w:val="000000"/>
                <w:sz w:val="16"/>
                <w:szCs w:val="16"/>
              </w:rPr>
              <w:t>%</w:t>
            </w:r>
          </w:p>
        </w:tc>
      </w:tr>
      <w:tr w:rsidR="00297BB2" w:rsidRPr="00297BB2" w14:paraId="47483D68" w14:textId="77777777" w:rsidTr="00297BB2">
        <w:trPr>
          <w:trHeight w:val="660"/>
        </w:trPr>
        <w:tc>
          <w:tcPr>
            <w:cnfStyle w:val="001000000000" w:firstRow="0" w:lastRow="0" w:firstColumn="1" w:lastColumn="0" w:oddVBand="0" w:evenVBand="0" w:oddHBand="0" w:evenHBand="0" w:firstRowFirstColumn="0" w:firstRowLastColumn="0" w:lastRowFirstColumn="0" w:lastRowLastColumn="0"/>
            <w:tcW w:w="0" w:type="auto"/>
            <w:noWrap/>
            <w:hideMark/>
          </w:tcPr>
          <w:p w14:paraId="5EDF5000" w14:textId="77777777" w:rsidR="00297BB2" w:rsidRPr="00297BB2" w:rsidRDefault="00297BB2" w:rsidP="00F973E2">
            <w:pPr>
              <w:jc w:val="both"/>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arrayCGH</w:t>
            </w:r>
          </w:p>
        </w:tc>
        <w:tc>
          <w:tcPr>
            <w:tcW w:w="0" w:type="auto"/>
            <w:hideMark/>
          </w:tcPr>
          <w:p w14:paraId="380CF66E" w14:textId="15BE0331" w:rsidR="00297BB2" w:rsidRPr="00297BB2" w:rsidRDefault="00297BB2" w:rsidP="006336BF">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b/>
                <w:bCs/>
                <w:color w:val="000000"/>
                <w:sz w:val="16"/>
                <w:szCs w:val="16"/>
              </w:rPr>
            </w:pPr>
            <w:r w:rsidRPr="00297BB2">
              <w:rPr>
                <w:rFonts w:ascii="Helvetica Neue" w:eastAsia="Times New Roman" w:hAnsi="Helvetica Neue" w:cs="Times New Roman"/>
                <w:b/>
                <w:bCs/>
                <w:color w:val="000000"/>
                <w:sz w:val="16"/>
                <w:szCs w:val="16"/>
              </w:rPr>
              <w:t>Nonhuman reference sequence deletions (absent from human reference)</w:t>
            </w:r>
          </w:p>
        </w:tc>
        <w:tc>
          <w:tcPr>
            <w:tcW w:w="0" w:type="auto"/>
            <w:hideMark/>
          </w:tcPr>
          <w:p w14:paraId="6456990C" w14:textId="77777777" w:rsidR="00297BB2" w:rsidRPr="00297BB2" w:rsidRDefault="00297BB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30</w:t>
            </w:r>
          </w:p>
        </w:tc>
        <w:tc>
          <w:tcPr>
            <w:tcW w:w="0" w:type="auto"/>
            <w:hideMark/>
          </w:tcPr>
          <w:p w14:paraId="693A5F50" w14:textId="076F7950" w:rsidR="00297BB2" w:rsidRPr="00297BB2" w:rsidRDefault="001157C7"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1157C7">
              <w:rPr>
                <w:rFonts w:ascii="Helvetica Neue" w:eastAsia="Times New Roman" w:hAnsi="Helvetica Neue" w:cs="Times New Roman"/>
                <w:color w:val="000000"/>
                <w:sz w:val="16"/>
                <w:szCs w:val="16"/>
              </w:rPr>
              <w:t>1518</w:t>
            </w:r>
          </w:p>
        </w:tc>
        <w:tc>
          <w:tcPr>
            <w:tcW w:w="0" w:type="auto"/>
            <w:hideMark/>
          </w:tcPr>
          <w:p w14:paraId="7F6766DC" w14:textId="23063317" w:rsidR="00297BB2" w:rsidRPr="00297BB2" w:rsidRDefault="001157C7"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1157C7">
              <w:rPr>
                <w:rFonts w:ascii="Helvetica Neue" w:eastAsia="Times New Roman" w:hAnsi="Helvetica Neue" w:cs="Times New Roman"/>
                <w:color w:val="000000"/>
                <w:sz w:val="16"/>
                <w:szCs w:val="16"/>
              </w:rPr>
              <w:t>1490</w:t>
            </w:r>
          </w:p>
        </w:tc>
        <w:tc>
          <w:tcPr>
            <w:tcW w:w="0" w:type="auto"/>
            <w:hideMark/>
          </w:tcPr>
          <w:p w14:paraId="3CE20E38" w14:textId="478D3724" w:rsidR="00297BB2" w:rsidRPr="00297BB2" w:rsidRDefault="001157C7"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Pr>
                <w:rFonts w:ascii="Helvetica Neue" w:eastAsia="Times New Roman" w:hAnsi="Helvetica Neue" w:cs="Times New Roman"/>
                <w:color w:val="000000"/>
                <w:sz w:val="16"/>
                <w:szCs w:val="16"/>
              </w:rPr>
              <w:t>98.16</w:t>
            </w:r>
            <w:r w:rsidR="00297BB2" w:rsidRPr="00297BB2">
              <w:rPr>
                <w:rFonts w:ascii="Helvetica Neue" w:eastAsia="Times New Roman" w:hAnsi="Helvetica Neue" w:cs="Times New Roman"/>
                <w:color w:val="000000"/>
                <w:sz w:val="16"/>
                <w:szCs w:val="16"/>
              </w:rPr>
              <w:t>%</w:t>
            </w:r>
          </w:p>
        </w:tc>
      </w:tr>
      <w:tr w:rsidR="00297BB2" w:rsidRPr="00297BB2" w14:paraId="00BC3DA4" w14:textId="77777777" w:rsidTr="00297BB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9688810" w14:textId="77777777" w:rsidR="00297BB2" w:rsidRPr="00297BB2" w:rsidRDefault="00297BB2" w:rsidP="00F973E2">
            <w:pPr>
              <w:jc w:val="both"/>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arrayCGH</w:t>
            </w:r>
          </w:p>
        </w:tc>
        <w:tc>
          <w:tcPr>
            <w:tcW w:w="0" w:type="auto"/>
            <w:noWrap/>
            <w:hideMark/>
          </w:tcPr>
          <w:p w14:paraId="7A389A03" w14:textId="6B6B0024" w:rsidR="00297BB2" w:rsidRPr="00297BB2" w:rsidRDefault="00297BB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b/>
                <w:bCs/>
                <w:color w:val="000000"/>
                <w:sz w:val="16"/>
                <w:szCs w:val="16"/>
              </w:rPr>
            </w:pPr>
            <w:r w:rsidRPr="00297BB2">
              <w:rPr>
                <w:rFonts w:ascii="Helvetica Neue" w:eastAsia="Times New Roman" w:hAnsi="Helvetica Neue" w:cs="Times New Roman"/>
                <w:b/>
                <w:bCs/>
                <w:color w:val="000000"/>
                <w:sz w:val="16"/>
                <w:szCs w:val="16"/>
              </w:rPr>
              <w:t>CNPs</w:t>
            </w:r>
          </w:p>
        </w:tc>
        <w:tc>
          <w:tcPr>
            <w:tcW w:w="0" w:type="auto"/>
            <w:noWrap/>
            <w:hideMark/>
          </w:tcPr>
          <w:p w14:paraId="68795AE0" w14:textId="77777777" w:rsidR="00297BB2" w:rsidRPr="00297BB2" w:rsidRDefault="00297BB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15</w:t>
            </w:r>
          </w:p>
        </w:tc>
        <w:tc>
          <w:tcPr>
            <w:tcW w:w="0" w:type="auto"/>
            <w:noWrap/>
            <w:hideMark/>
          </w:tcPr>
          <w:p w14:paraId="12A031E6" w14:textId="77777777" w:rsidR="00297BB2" w:rsidRPr="00297BB2" w:rsidRDefault="00297BB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1520</w:t>
            </w:r>
          </w:p>
        </w:tc>
        <w:tc>
          <w:tcPr>
            <w:tcW w:w="0" w:type="auto"/>
            <w:noWrap/>
            <w:hideMark/>
          </w:tcPr>
          <w:p w14:paraId="26A6F4F6" w14:textId="77777777" w:rsidR="00297BB2" w:rsidRPr="00297BB2" w:rsidRDefault="00297BB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1294</w:t>
            </w:r>
          </w:p>
        </w:tc>
        <w:tc>
          <w:tcPr>
            <w:tcW w:w="0" w:type="auto"/>
            <w:hideMark/>
          </w:tcPr>
          <w:p w14:paraId="6E1041E1" w14:textId="77777777" w:rsidR="00297BB2" w:rsidRPr="00297BB2" w:rsidRDefault="00297BB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85.13%</w:t>
            </w:r>
          </w:p>
        </w:tc>
      </w:tr>
      <w:tr w:rsidR="00297BB2" w:rsidRPr="00297BB2" w14:paraId="5F2F288C" w14:textId="77777777" w:rsidTr="00297BB2">
        <w:trPr>
          <w:trHeight w:val="320"/>
        </w:trPr>
        <w:tc>
          <w:tcPr>
            <w:cnfStyle w:val="001000000000" w:firstRow="0" w:lastRow="0" w:firstColumn="1" w:lastColumn="0" w:oddVBand="0" w:evenVBand="0" w:oddHBand="0" w:evenHBand="0" w:firstRowFirstColumn="0" w:firstRowLastColumn="0" w:lastRowFirstColumn="0" w:lastRowLastColumn="0"/>
            <w:tcW w:w="0" w:type="auto"/>
            <w:noWrap/>
            <w:hideMark/>
          </w:tcPr>
          <w:p w14:paraId="50957B71" w14:textId="77777777" w:rsidR="00297BB2" w:rsidRPr="00297BB2" w:rsidRDefault="00297BB2" w:rsidP="00F973E2">
            <w:pPr>
              <w:jc w:val="both"/>
              <w:rPr>
                <w:rFonts w:ascii="Cambria" w:eastAsia="Times New Roman" w:hAnsi="Cambria" w:cs="Times New Roman"/>
                <w:color w:val="000000"/>
                <w:sz w:val="16"/>
                <w:szCs w:val="16"/>
              </w:rPr>
            </w:pPr>
            <w:r w:rsidRPr="00297BB2">
              <w:rPr>
                <w:rFonts w:ascii="Cambria" w:eastAsia="Times New Roman" w:hAnsi="Cambria" w:cs="Times New Roman"/>
                <w:color w:val="000000"/>
                <w:sz w:val="16"/>
                <w:szCs w:val="16"/>
              </w:rPr>
              <w:t> </w:t>
            </w:r>
          </w:p>
        </w:tc>
        <w:tc>
          <w:tcPr>
            <w:tcW w:w="0" w:type="auto"/>
            <w:noWrap/>
            <w:hideMark/>
          </w:tcPr>
          <w:p w14:paraId="11AD871B" w14:textId="77777777" w:rsidR="00297BB2" w:rsidRPr="00297BB2" w:rsidRDefault="00297BB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b/>
                <w:bCs/>
                <w:color w:val="000000"/>
                <w:sz w:val="16"/>
                <w:szCs w:val="16"/>
              </w:rPr>
            </w:pPr>
            <w:r w:rsidRPr="00297BB2">
              <w:rPr>
                <w:rFonts w:ascii="Helvetica Neue" w:eastAsia="Times New Roman" w:hAnsi="Helvetica Neue" w:cs="Times New Roman"/>
                <w:b/>
                <w:bCs/>
                <w:color w:val="000000"/>
                <w:sz w:val="16"/>
                <w:szCs w:val="16"/>
              </w:rPr>
              <w:t>Total</w:t>
            </w:r>
          </w:p>
        </w:tc>
        <w:tc>
          <w:tcPr>
            <w:tcW w:w="0" w:type="auto"/>
            <w:noWrap/>
            <w:hideMark/>
          </w:tcPr>
          <w:p w14:paraId="4924C8B6" w14:textId="77777777" w:rsidR="00297BB2" w:rsidRPr="00297BB2" w:rsidRDefault="00297BB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b/>
                <w:bCs/>
                <w:color w:val="000000"/>
                <w:sz w:val="16"/>
                <w:szCs w:val="16"/>
              </w:rPr>
            </w:pPr>
            <w:r w:rsidRPr="00297BB2">
              <w:rPr>
                <w:rFonts w:ascii="Helvetica Neue" w:eastAsia="Times New Roman" w:hAnsi="Helvetica Neue" w:cs="Times New Roman"/>
                <w:b/>
                <w:bCs/>
                <w:color w:val="000000"/>
                <w:sz w:val="16"/>
                <w:szCs w:val="16"/>
              </w:rPr>
              <w:t>177</w:t>
            </w:r>
          </w:p>
        </w:tc>
        <w:tc>
          <w:tcPr>
            <w:tcW w:w="0" w:type="auto"/>
            <w:noWrap/>
            <w:hideMark/>
          </w:tcPr>
          <w:p w14:paraId="2334C6E9" w14:textId="348485C3" w:rsidR="00297BB2" w:rsidRPr="00297BB2" w:rsidRDefault="001157C7"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b/>
                <w:bCs/>
                <w:color w:val="000000"/>
                <w:sz w:val="16"/>
                <w:szCs w:val="16"/>
              </w:rPr>
            </w:pPr>
            <w:r>
              <w:rPr>
                <w:rFonts w:ascii="Helvetica Neue" w:eastAsia="Times New Roman" w:hAnsi="Helvetica Neue" w:cs="Times New Roman"/>
                <w:b/>
                <w:bCs/>
                <w:color w:val="000000"/>
                <w:sz w:val="16"/>
                <w:szCs w:val="16"/>
              </w:rPr>
              <w:t>9421</w:t>
            </w:r>
          </w:p>
        </w:tc>
        <w:tc>
          <w:tcPr>
            <w:tcW w:w="0" w:type="auto"/>
            <w:noWrap/>
            <w:hideMark/>
          </w:tcPr>
          <w:p w14:paraId="3ABF957D" w14:textId="05223E58" w:rsidR="00297BB2" w:rsidRPr="00297BB2" w:rsidRDefault="001157C7"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b/>
                <w:bCs/>
                <w:color w:val="000000"/>
                <w:sz w:val="16"/>
                <w:szCs w:val="16"/>
              </w:rPr>
            </w:pPr>
            <w:r>
              <w:rPr>
                <w:rFonts w:ascii="Helvetica Neue" w:eastAsia="Times New Roman" w:hAnsi="Helvetica Neue" w:cs="Times New Roman"/>
                <w:b/>
                <w:bCs/>
                <w:color w:val="000000"/>
                <w:sz w:val="16"/>
                <w:szCs w:val="16"/>
              </w:rPr>
              <w:t>9022</w:t>
            </w:r>
          </w:p>
        </w:tc>
        <w:tc>
          <w:tcPr>
            <w:tcW w:w="0" w:type="auto"/>
            <w:hideMark/>
          </w:tcPr>
          <w:p w14:paraId="62D6A2C4" w14:textId="4FB50DDE" w:rsidR="00297BB2" w:rsidRPr="00297BB2" w:rsidRDefault="00297BB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97BB2">
              <w:rPr>
                <w:rFonts w:ascii="Helvetica Neue" w:eastAsia="Times New Roman" w:hAnsi="Helvetica Neue" w:cs="Times New Roman"/>
                <w:color w:val="000000"/>
                <w:sz w:val="16"/>
                <w:szCs w:val="16"/>
              </w:rPr>
              <w:t>95.</w:t>
            </w:r>
            <w:r w:rsidR="001157C7">
              <w:rPr>
                <w:rFonts w:ascii="Helvetica Neue" w:eastAsia="Times New Roman" w:hAnsi="Helvetica Neue" w:cs="Times New Roman"/>
                <w:color w:val="000000"/>
                <w:sz w:val="16"/>
                <w:szCs w:val="16"/>
              </w:rPr>
              <w:t>76</w:t>
            </w:r>
            <w:r w:rsidRPr="00297BB2">
              <w:rPr>
                <w:rFonts w:ascii="Helvetica Neue" w:eastAsia="Times New Roman" w:hAnsi="Helvetica Neue" w:cs="Times New Roman"/>
                <w:color w:val="000000"/>
                <w:sz w:val="16"/>
                <w:szCs w:val="16"/>
              </w:rPr>
              <w:t>%</w:t>
            </w:r>
          </w:p>
        </w:tc>
      </w:tr>
    </w:tbl>
    <w:p w14:paraId="7D5E657B" w14:textId="77777777" w:rsidR="00297BB2" w:rsidRDefault="00297BB2" w:rsidP="00F973E2">
      <w:pPr>
        <w:jc w:val="both"/>
        <w:rPr>
          <w:rFonts w:ascii="Helvetica Neue" w:hAnsi="Helvetica Neue"/>
          <w:b/>
        </w:rPr>
      </w:pPr>
    </w:p>
    <w:p w14:paraId="4D953FDB" w14:textId="3AEAD31B" w:rsidR="00F0629F" w:rsidRPr="00F0629F" w:rsidRDefault="006C68D0" w:rsidP="00F973E2">
      <w:pPr>
        <w:jc w:val="both"/>
        <w:rPr>
          <w:rFonts w:ascii="Helvetica Neue" w:hAnsi="Helvetica Neue"/>
          <w:lang w:eastAsia="ja-JP"/>
        </w:rPr>
      </w:pPr>
      <w:r>
        <w:rPr>
          <w:rFonts w:ascii="Helvetica Neue" w:hAnsi="Helvetica Neue"/>
          <w:b/>
        </w:rPr>
        <w:t xml:space="preserve">Fluorescent </w:t>
      </w:r>
      <w:r>
        <w:rPr>
          <w:rFonts w:ascii="Helvetica Neue" w:hAnsi="Helvetica Neue"/>
          <w:b/>
          <w:i/>
        </w:rPr>
        <w:t>in</w:t>
      </w:r>
      <w:r w:rsidR="00893206">
        <w:rPr>
          <w:rFonts w:ascii="Helvetica Neue" w:hAnsi="Helvetica Neue"/>
          <w:b/>
          <w:i/>
        </w:rPr>
        <w:t xml:space="preserve"> </w:t>
      </w:r>
      <w:r>
        <w:rPr>
          <w:rFonts w:ascii="Helvetica Neue" w:hAnsi="Helvetica Neue"/>
          <w:b/>
          <w:i/>
        </w:rPr>
        <w:t xml:space="preserve">situ </w:t>
      </w:r>
      <w:r>
        <w:rPr>
          <w:rFonts w:ascii="Helvetica Neue" w:hAnsi="Helvetica Neue"/>
          <w:b/>
        </w:rPr>
        <w:t>hybridization</w:t>
      </w:r>
      <w:r w:rsidR="00893206">
        <w:rPr>
          <w:rFonts w:ascii="Helvetica Neue" w:hAnsi="Helvetica Neue"/>
          <w:b/>
        </w:rPr>
        <w:t xml:space="preserve"> (FISH)</w:t>
      </w:r>
      <w:r>
        <w:rPr>
          <w:rFonts w:ascii="Helvetica Neue" w:hAnsi="Helvetica Neue"/>
          <w:b/>
        </w:rPr>
        <w:t xml:space="preserve"> v</w:t>
      </w:r>
      <w:r w:rsidR="00413F6F">
        <w:rPr>
          <w:rFonts w:ascii="Helvetica Neue" w:hAnsi="Helvetica Neue"/>
          <w:b/>
        </w:rPr>
        <w:t>alidation</w:t>
      </w:r>
      <w:r>
        <w:rPr>
          <w:rFonts w:ascii="Helvetica Neue" w:hAnsi="Helvetica Neue"/>
          <w:b/>
        </w:rPr>
        <w:t>s:</w:t>
      </w:r>
      <w:r w:rsidR="00B66ABC">
        <w:rPr>
          <w:rFonts w:ascii="Helvetica Neue" w:hAnsi="Helvetica Neue"/>
          <w:b/>
        </w:rPr>
        <w:t xml:space="preserve"> </w:t>
      </w:r>
      <w:r w:rsidR="00B66ABC">
        <w:rPr>
          <w:rFonts w:ascii="Helvetica Neue" w:hAnsi="Helvetica Neue"/>
        </w:rPr>
        <w:t>To further assess the structure of duplications and deletions identified</w:t>
      </w:r>
      <w:r w:rsidR="0054743B">
        <w:rPr>
          <w:rFonts w:ascii="Helvetica Neue" w:hAnsi="Helvetica Neue"/>
        </w:rPr>
        <w:t>,</w:t>
      </w:r>
      <w:r w:rsidR="00B66ABC">
        <w:rPr>
          <w:rFonts w:ascii="Helvetica Neue" w:hAnsi="Helvetica Neue"/>
        </w:rPr>
        <w:t xml:space="preserve"> we performed </w:t>
      </w:r>
      <w:r w:rsidR="00190175">
        <w:rPr>
          <w:rFonts w:ascii="Helvetica Neue" w:hAnsi="Helvetica Neue"/>
        </w:rPr>
        <w:t>1</w:t>
      </w:r>
      <w:r w:rsidR="00854BC9">
        <w:rPr>
          <w:rFonts w:ascii="Helvetica Neue" w:hAnsi="Helvetica Neue"/>
        </w:rPr>
        <w:t>09</w:t>
      </w:r>
      <w:r w:rsidR="007C33F4">
        <w:rPr>
          <w:rFonts w:ascii="Helvetica Neue" w:hAnsi="Helvetica Neue"/>
        </w:rPr>
        <w:t xml:space="preserve"> </w:t>
      </w:r>
      <w:r w:rsidR="00893206" w:rsidRPr="00893206">
        <w:rPr>
          <w:rFonts w:ascii="Helvetica Neue" w:hAnsi="Helvetica Neue"/>
        </w:rPr>
        <w:t>FISH</w:t>
      </w:r>
      <w:r w:rsidR="00893206" w:rsidRPr="00893206" w:rsidDel="00893206">
        <w:rPr>
          <w:rFonts w:ascii="Helvetica Neue" w:hAnsi="Helvetica Neue"/>
        </w:rPr>
        <w:t xml:space="preserve"> </w:t>
      </w:r>
      <w:r w:rsidR="007C33F4">
        <w:rPr>
          <w:rFonts w:ascii="Helvetica Neue" w:hAnsi="Helvetica Neue"/>
        </w:rPr>
        <w:t>experiments on human and nonhuman great ape cell lines</w:t>
      </w:r>
      <w:r w:rsidR="00190175">
        <w:rPr>
          <w:rFonts w:ascii="Helvetica Neue" w:hAnsi="Helvetica Neue"/>
        </w:rPr>
        <w:t xml:space="preserve"> across 53</w:t>
      </w:r>
      <w:r w:rsidR="005B441C">
        <w:rPr>
          <w:rFonts w:ascii="Helvetica Neue" w:hAnsi="Helvetica Neue"/>
        </w:rPr>
        <w:t xml:space="preserve"> different loci</w:t>
      </w:r>
      <w:r w:rsidR="007C33F4">
        <w:rPr>
          <w:rFonts w:ascii="Helvetica Neue" w:hAnsi="Helvetica Neue"/>
        </w:rPr>
        <w:t>.</w:t>
      </w:r>
      <w:r w:rsidR="00FB59CD">
        <w:rPr>
          <w:rFonts w:ascii="Helvetica Neue" w:hAnsi="Helvetica Neue"/>
        </w:rPr>
        <w:t xml:space="preserve"> </w:t>
      </w:r>
      <w:r w:rsidR="00FB59CD">
        <w:rPr>
          <w:rFonts w:ascii="Helvetica Neue" w:hAnsi="Helvetica Neue"/>
          <w:lang w:eastAsia="ja-JP"/>
        </w:rPr>
        <w:t>Metaphase</w:t>
      </w:r>
      <w:r w:rsidR="00F0629F" w:rsidRPr="00F0629F">
        <w:rPr>
          <w:rFonts w:ascii="Helvetica Neue" w:hAnsi="Helvetica Neue"/>
          <w:lang w:eastAsia="ja-JP"/>
        </w:rPr>
        <w:t xml:space="preserve"> and interphase nuclei from nonhuman primates (common chimpanzee, gorilla,</w:t>
      </w:r>
      <w:r w:rsidR="00FB59CD">
        <w:rPr>
          <w:rFonts w:ascii="Helvetica Neue" w:hAnsi="Helvetica Neue"/>
          <w:lang w:eastAsia="ja-JP"/>
        </w:rPr>
        <w:t xml:space="preserve"> bonobo</w:t>
      </w:r>
      <w:r w:rsidR="0054743B">
        <w:rPr>
          <w:rFonts w:ascii="Helvetica Neue" w:hAnsi="Helvetica Neue"/>
          <w:lang w:eastAsia="ja-JP"/>
        </w:rPr>
        <w:t>,</w:t>
      </w:r>
      <w:r w:rsidR="00F0629F" w:rsidRPr="00F0629F">
        <w:rPr>
          <w:rFonts w:ascii="Helvetica Neue" w:hAnsi="Helvetica Neue"/>
          <w:lang w:eastAsia="ja-JP"/>
        </w:rPr>
        <w:t xml:space="preserve"> and orangutan) were obtained from lymphoblastoid or fibroblast cell lines; human metaphase spreads </w:t>
      </w:r>
      <w:r w:rsidR="00FB59CD">
        <w:rPr>
          <w:rFonts w:ascii="Helvetica Neue" w:hAnsi="Helvetica Neue"/>
          <w:lang w:eastAsia="ja-JP"/>
        </w:rPr>
        <w:t xml:space="preserve">were </w:t>
      </w:r>
      <w:r w:rsidR="00F0629F" w:rsidRPr="00F0629F">
        <w:rPr>
          <w:rFonts w:ascii="Helvetica Neue" w:hAnsi="Helvetica Neue"/>
          <w:lang w:eastAsia="ja-JP"/>
        </w:rPr>
        <w:t xml:space="preserve">derived from PHA-stimulated peripheral lymphocytes of normal donors by standard procedures. </w:t>
      </w:r>
      <w:r w:rsidR="00F0629F" w:rsidRPr="00F0629F">
        <w:rPr>
          <w:rFonts w:ascii="Helvetica Neue" w:hAnsi="Helvetica Neue"/>
        </w:rPr>
        <w:t>Briefly, cells were treated with colcemid (</w:t>
      </w:r>
      <w:r w:rsidR="00F0629F" w:rsidRPr="00F0629F">
        <w:rPr>
          <w:rFonts w:ascii="Helvetica Neue" w:hAnsi="Helvetica Neue"/>
          <w:lang w:eastAsia="ja-JP"/>
        </w:rPr>
        <w:t>D1925; Sigma) and</w:t>
      </w:r>
      <w:r w:rsidR="00F0629F" w:rsidRPr="00F0629F">
        <w:rPr>
          <w:rFonts w:ascii="Helvetica Neue" w:hAnsi="Helvetica Neue"/>
        </w:rPr>
        <w:t xml:space="preserve"> collected by centrifugation, incubated in a hypotonic solution (KCl 0.56%)</w:t>
      </w:r>
      <w:r w:rsidR="0054743B">
        <w:rPr>
          <w:rFonts w:ascii="Helvetica Neue" w:hAnsi="Helvetica Neue"/>
        </w:rPr>
        <w:t>,</w:t>
      </w:r>
      <w:r w:rsidR="00F0629F" w:rsidRPr="00F0629F">
        <w:rPr>
          <w:rFonts w:ascii="Helvetica Neue" w:hAnsi="Helvetica Neue"/>
        </w:rPr>
        <w:t xml:space="preserve"> and then washed three times and stored in a fixative solution (one part acetic acid, three parts methanol).</w:t>
      </w:r>
      <w:r w:rsidR="00F0629F">
        <w:rPr>
          <w:rFonts w:ascii="Helvetica Neue" w:hAnsi="Helvetica Neue"/>
          <w:lang w:eastAsia="ja-JP"/>
        </w:rPr>
        <w:t xml:space="preserve"> </w:t>
      </w:r>
      <w:r w:rsidR="00F0629F" w:rsidRPr="00F0629F">
        <w:rPr>
          <w:rFonts w:ascii="Helvetica Neue" w:hAnsi="Helvetica Neue"/>
        </w:rPr>
        <w:t>DNA from human fosmid clones was extracted using</w:t>
      </w:r>
      <w:r w:rsidR="0054743B">
        <w:rPr>
          <w:rFonts w:ascii="Helvetica Neue" w:hAnsi="Helvetica Neue"/>
        </w:rPr>
        <w:t xml:space="preserve"> a</w:t>
      </w:r>
      <w:r w:rsidR="00F0629F" w:rsidRPr="00F0629F">
        <w:rPr>
          <w:rFonts w:ascii="Helvetica Neue" w:hAnsi="Helvetica Neue"/>
        </w:rPr>
        <w:t xml:space="preserve"> Plasmid Miniprep kit (Bio</w:t>
      </w:r>
      <w:r w:rsidR="00BA4A59">
        <w:rPr>
          <w:rFonts w:ascii="Helvetica Neue" w:hAnsi="Helvetica Neue"/>
        </w:rPr>
        <w:t>-</w:t>
      </w:r>
      <w:r w:rsidR="00F0629F" w:rsidRPr="00F0629F">
        <w:rPr>
          <w:rFonts w:ascii="Helvetica Neue" w:hAnsi="Helvetica Neue"/>
        </w:rPr>
        <w:t>Rad, Cat# 732-6100).</w:t>
      </w:r>
      <w:r w:rsidR="00F0629F">
        <w:rPr>
          <w:rFonts w:ascii="Helvetica Neue" w:hAnsi="Helvetica Neue"/>
          <w:lang w:eastAsia="ja-JP"/>
        </w:rPr>
        <w:t xml:space="preserve"> </w:t>
      </w:r>
      <w:r w:rsidR="00F0629F" w:rsidRPr="00F0629F">
        <w:rPr>
          <w:rFonts w:ascii="Helvetica Neue" w:hAnsi="Helvetica Neue"/>
        </w:rPr>
        <w:t>FISH assays were performed as previously</w:t>
      </w:r>
      <w:r w:rsidR="004807D5">
        <w:rPr>
          <w:rFonts w:ascii="Helvetica Neue" w:hAnsi="Helvetica Neue"/>
        </w:rPr>
        <w:t xml:space="preserve"> described</w:t>
      </w:r>
      <w:r w:rsidR="0054743B">
        <w:rPr>
          <w:rFonts w:ascii="Helvetica Neue" w:hAnsi="Helvetica Neue"/>
        </w:rPr>
        <w:t xml:space="preserve"> by</w:t>
      </w:r>
      <w:r w:rsidR="004807D5">
        <w:rPr>
          <w:rFonts w:ascii="Helvetica Neue" w:hAnsi="Helvetica Neue"/>
        </w:rPr>
        <w:t xml:space="preserve"> Lichter et al</w:t>
      </w:r>
      <w:r w:rsidR="004807D5">
        <w:rPr>
          <w:rFonts w:ascii="Helvetica Neue" w:hAnsi="Helvetica Neue"/>
        </w:rPr>
        <w:fldChar w:fldCharType="begin"/>
      </w:r>
      <w:r w:rsidR="008C4B3F">
        <w:rPr>
          <w:rFonts w:ascii="Helvetica Neue" w:hAnsi="Helvetica Neue"/>
        </w:rPr>
        <w:instrText xml:space="preserve"> ADDIN PAPERS2_CITATIONS &lt;citation&gt;&lt;uuid&gt;8895AD10-14F7-44D4-ACCE-5B79FC61FC96&lt;/uuid&gt;&lt;priority&gt;21&lt;/priority&gt;&lt;publications&gt;&lt;publication&gt;&lt;volume&gt;437&lt;/volume&gt;&lt;publication_date&gt;99200509011200000000222000&lt;/publication_date&gt;&lt;number&gt;7055&lt;/number&gt;&lt;doi&gt;10.1038/nature04000&lt;/doi&gt;&lt;startpage&gt;88&lt;/startpage&gt;&lt;title&gt;A genome-wide comparison of recent chimpanzee and human segmental duplications&lt;/title&gt;&lt;uuid&gt;4860F5DA-8492-4025-9219-80A67DC945A7&lt;/uuid&gt;&lt;subtype&gt;400&lt;/subtype&gt;&lt;endpage&gt;93&lt;/endpage&gt;&lt;type&gt;400&lt;/type&gt;&lt;url&gt;http://www.nature.com/doifinder/10.1038/nature04000&lt;/url&gt;&lt;bundle&gt;&lt;publication&gt;&lt;publisher&gt;Nature Publishing Group&lt;/publisher&gt;&lt;title&gt;Nature&lt;/title&gt;&lt;type&gt;-100&lt;/type&gt;&lt;subtype&gt;-100&lt;/subtype&gt;&lt;uuid&gt;7CA19A10-82CB-497C-8871-F9F093AA22F6&lt;/uuid&gt;&lt;/publication&gt;&lt;/bundle&gt;&lt;authors&gt;&lt;author&gt;&lt;firstName&gt;Ze&lt;/firstName&gt;&lt;lastName&gt;Cheng&lt;/lastName&gt;&lt;/author&gt;&lt;author&gt;&lt;firstName&gt;Mario&lt;/firstName&gt;&lt;lastName&gt;Ventura&lt;/lastName&gt;&lt;/author&gt;&lt;author&gt;&lt;firstName&gt;Xinwei&lt;/firstName&gt;&lt;lastName&gt;She&lt;/lastName&gt;&lt;/author&gt;&lt;author&gt;&lt;firstName&gt;Philipp&lt;/firstName&gt;&lt;lastName&gt;Khaitovich&lt;/lastName&gt;&lt;/author&gt;&lt;author&gt;&lt;firstName&gt;Tina&lt;/firstName&gt;&lt;lastName&gt;Graves&lt;/lastName&gt;&lt;/author&gt;&lt;author&gt;&lt;firstName&gt;Kazutoyo&lt;/firstName&gt;&lt;lastName&gt;Osoegawa&lt;/lastName&gt;&lt;/author&gt;&lt;author&gt;&lt;firstName&gt;Deanna&lt;/firstName&gt;&lt;lastName&gt;Church&lt;/lastName&gt;&lt;/author&gt;&lt;author&gt;&lt;firstName&gt;Pieter&lt;/firstName&gt;&lt;lastName&gt;DeJong&lt;/lastName&gt;&lt;/author&gt;&lt;author&gt;&lt;firstName&gt;Richard&lt;/firstName&gt;&lt;middleNames&gt;K&lt;/middleNames&gt;&lt;lastName&gt;Wilson&lt;/lastName&gt;&lt;/author&gt;&lt;author&gt;&lt;firstName&gt;Svante&lt;/firstName&gt;&lt;lastName&gt;Pääbo&lt;/lastName&gt;&lt;/author&gt;&lt;author&gt;&lt;firstName&gt;Mariano&lt;/firstName&gt;&lt;lastName&gt;Rocchi&lt;/lastName&gt;&lt;/author&gt;&lt;author&gt;&lt;firstName&gt;Evan&lt;/firstName&gt;&lt;middleNames&gt;E&lt;/middleNames&gt;&lt;lastName&gt;Eichler&lt;/lastName&gt;&lt;/author&gt;&lt;/authors&gt;&lt;/publication&gt;&lt;publication&gt;&lt;volume&gt;247&lt;/volume&gt;&lt;publication_date&gt;99199001051200000000222000&lt;/publication_date&gt;&lt;number&gt;4938&lt;/number&gt;&lt;institution&gt;Department of Human Genetics, Yale University School of Medicine, New Haven, CT 06510.&lt;/institution&gt;&lt;startpage&gt;64&lt;/startpage&gt;&lt;title&gt;High-resolution mapping of human chromosome 11 by in situ hybridization with cosmid clones.&lt;/title&gt;&lt;uuid&gt;FEDEE6A7-3AB7-4212-9C97-42D95A5B5179&lt;/uuid&gt;&lt;subtype&gt;400&lt;/subtype&gt;&lt;endpage&gt;69&lt;/endpage&gt;&lt;type&gt;400&lt;/type&gt;&lt;url&gt;http://eutils.ncbi.nlm.nih.gov/entrez/eutils/elink.fcgi?dbfrom=pubmed&amp;amp;id=2294592&amp;amp;retmode=ref&amp;amp;cmd=prlinks&lt;/url&gt;&lt;bundle&gt;&lt;publication&gt;&lt;title&gt;Science (New York, N.Y.)&lt;/title&gt;&lt;type&gt;-100&lt;/type&gt;&lt;subtype&gt;-100&lt;/subtype&gt;&lt;uuid&gt;FB910DF1-9B9B-40FE-8003-1F4AC9EAA410&lt;/uuid&gt;&lt;/publication&gt;&lt;/bundle&gt;&lt;authors&gt;&lt;author&gt;&lt;firstName&gt;P&lt;/firstName&gt;&lt;lastName&gt;Lichter&lt;/lastName&gt;&lt;/author&gt;&lt;author&gt;&lt;firstName&gt;C&lt;/firstName&gt;&lt;middleNames&gt;J&lt;/middleNames&gt;&lt;lastName&gt;Tang&lt;/lastName&gt;&lt;/author&gt;&lt;author&gt;&lt;firstName&gt;K&lt;/firstName&gt;&lt;lastName&gt;Call&lt;/lastName&gt;&lt;/author&gt;&lt;author&gt;&lt;firstName&gt;G&lt;/firstName&gt;&lt;lastName&gt;Hermanson&lt;/lastName&gt;&lt;/author&gt;&lt;author&gt;&lt;firstName&gt;G&lt;/firstName&gt;&lt;middleNames&gt;A&lt;/middleNames&gt;&lt;lastName&gt;Evans&lt;/lastName&gt;&lt;/author&gt;&lt;author&gt;&lt;firstName&gt;D&lt;/firstName&gt;&lt;lastName&gt;Housman&lt;/lastName&gt;&lt;/author&gt;&lt;author&gt;&lt;firstName&gt;D&lt;/firstName&gt;&lt;middleNames&gt;C&lt;/middleNames&gt;&lt;lastName&gt;Ward&lt;/lastName&gt;&lt;/author&gt;&lt;/authors&gt;&lt;/publication&gt;&lt;/publications&gt;&lt;cites&gt;&lt;/cites&gt;&lt;/citation&gt;</w:instrText>
      </w:r>
      <w:r w:rsidR="004807D5">
        <w:rPr>
          <w:rFonts w:ascii="Helvetica Neue" w:hAnsi="Helvetica Neue"/>
        </w:rPr>
        <w:fldChar w:fldCharType="separate"/>
      </w:r>
      <w:r w:rsidR="008C4B3F">
        <w:rPr>
          <w:rFonts w:ascii="Helvetica Neue" w:hAnsi="Helvetica Neue" w:cs="Helvetica Neue"/>
        </w:rPr>
        <w:t>(Cheng et al. 2005; Lichter et al. 1990)</w:t>
      </w:r>
      <w:r w:rsidR="004807D5">
        <w:rPr>
          <w:rFonts w:ascii="Helvetica Neue" w:hAnsi="Helvetica Neue"/>
        </w:rPr>
        <w:fldChar w:fldCharType="end"/>
      </w:r>
      <w:r w:rsidR="00F0629F" w:rsidRPr="00F0629F">
        <w:rPr>
          <w:rFonts w:ascii="Helvetica Neue" w:hAnsi="Helvetica Neue"/>
        </w:rPr>
        <w:t>.</w:t>
      </w:r>
      <w:r w:rsidR="008D3FBB">
        <w:rPr>
          <w:rFonts w:ascii="Helvetica Neue" w:hAnsi="Helvetica Neue"/>
          <w:lang w:eastAsia="ja-JP"/>
        </w:rPr>
        <w:t xml:space="preserve"> F</w:t>
      </w:r>
      <w:r w:rsidR="00F0629F" w:rsidRPr="00F0629F">
        <w:rPr>
          <w:rFonts w:ascii="Helvetica Neue" w:hAnsi="Helvetica Neue"/>
          <w:lang w:eastAsia="ja-JP"/>
        </w:rPr>
        <w:t>osmids were directly labeled either with Cy3-dUTP or fluorescein-dCTP by nick-translation reactions.</w:t>
      </w:r>
      <w:r w:rsidR="00F0629F" w:rsidRPr="00F0629F">
        <w:rPr>
          <w:rFonts w:ascii="Helvetica Neue" w:hAnsi="Helvetica Neue"/>
        </w:rPr>
        <w:t xml:space="preserve"> </w:t>
      </w:r>
      <w:r w:rsidR="00F0629F" w:rsidRPr="00F0629F">
        <w:rPr>
          <w:rFonts w:ascii="Helvetica Neue" w:hAnsi="Helvetica Neue"/>
          <w:lang w:eastAsia="ja-JP"/>
        </w:rPr>
        <w:t>Three hundred nanograms of labeled probe were used for the FISH experiments. Hybridization was performed at 37°C in 2XSSC, 50% (v/v) formamide, 10% (w/v) dextran sulfate, and 3</w:t>
      </w:r>
      <w:r w:rsidR="0054743B">
        <w:rPr>
          <w:rFonts w:ascii="Helvetica Neue" w:hAnsi="Helvetica Neue"/>
          <w:lang w:eastAsia="ja-JP"/>
        </w:rPr>
        <w:t xml:space="preserve"> </w:t>
      </w:r>
      <w:r w:rsidR="00F0629F" w:rsidRPr="00F0629F">
        <w:rPr>
          <w:rFonts w:ascii="Times New Roman" w:hAnsi="Times New Roman" w:cs="Times New Roman"/>
          <w:lang w:eastAsia="ja-JP"/>
        </w:rPr>
        <w:t>μ</w:t>
      </w:r>
      <w:r w:rsidR="00F0629F" w:rsidRPr="00F0629F">
        <w:rPr>
          <w:rFonts w:ascii="Helvetica Neue" w:hAnsi="Helvetica Neue"/>
          <w:lang w:eastAsia="ja-JP"/>
        </w:rPr>
        <w:t xml:space="preserve">g of sonicated salmon sperm DNA in a volume of 10 </w:t>
      </w:r>
      <w:r w:rsidR="00F0629F" w:rsidRPr="00F0629F">
        <w:rPr>
          <w:rFonts w:ascii="Times New Roman" w:hAnsi="Times New Roman" w:cs="Times New Roman"/>
          <w:lang w:eastAsia="ja-JP"/>
        </w:rPr>
        <w:t>μ</w:t>
      </w:r>
      <w:r w:rsidR="00F0629F" w:rsidRPr="00F0629F">
        <w:rPr>
          <w:rFonts w:ascii="Helvetica Neue" w:hAnsi="Helvetica Neue"/>
          <w:lang w:eastAsia="ja-JP"/>
        </w:rPr>
        <w:t>L. High stringency post-hybridization washings (three) were at 60°C in 0.1X SSC.</w:t>
      </w:r>
      <w:r w:rsidR="00F0629F" w:rsidRPr="00F0629F">
        <w:rPr>
          <w:rFonts w:ascii="Helvetica Neue" w:hAnsi="Helvetica Neue"/>
        </w:rPr>
        <w:t xml:space="preserve"> </w:t>
      </w:r>
      <w:r w:rsidR="00F0629F" w:rsidRPr="00F0629F">
        <w:rPr>
          <w:rFonts w:ascii="Helvetica Neue" w:hAnsi="Helvetica Neue"/>
          <w:color w:val="000000"/>
          <w:lang w:eastAsia="ja-JP"/>
        </w:rPr>
        <w:t xml:space="preserve">Digital images were obtained using a Leica </w:t>
      </w:r>
      <w:r w:rsidR="00F0629F" w:rsidRPr="00F0629F">
        <w:rPr>
          <w:rFonts w:ascii="Helvetica Neue" w:hAnsi="Helvetica Neue"/>
          <w:lang w:eastAsia="ja-JP"/>
        </w:rPr>
        <w:t>DMRXA</w:t>
      </w:r>
      <w:r w:rsidR="00F0629F" w:rsidRPr="00F0629F">
        <w:rPr>
          <w:rFonts w:ascii="Helvetica Neue" w:hAnsi="Helvetica Neue"/>
          <w:color w:val="000000"/>
          <w:lang w:eastAsia="ja-JP"/>
        </w:rPr>
        <w:t xml:space="preserve"> epifluorescence microscope equipped with a CCD camera. Fluorescence signals detected with Cy3 and </w:t>
      </w:r>
      <w:r w:rsidR="0054743B">
        <w:rPr>
          <w:rFonts w:ascii="Helvetica Neue" w:hAnsi="Helvetica Neue"/>
          <w:color w:val="000000"/>
          <w:lang w:eastAsia="ja-JP"/>
        </w:rPr>
        <w:t>f</w:t>
      </w:r>
      <w:r w:rsidR="00F0629F" w:rsidRPr="00F0629F">
        <w:rPr>
          <w:rFonts w:ascii="Helvetica Neue" w:hAnsi="Helvetica Neue"/>
          <w:color w:val="000000"/>
          <w:lang w:eastAsia="ja-JP"/>
        </w:rPr>
        <w:t>luorescein filters and chromosomes and nuclei images detected with DAPI filter were recorded separately as gray-scale images. Pseudocoloring and merging of images were performed using Adobe Photoshop software.</w:t>
      </w:r>
    </w:p>
    <w:p w14:paraId="71BFA39A" w14:textId="77777777" w:rsidR="00F0629F" w:rsidRDefault="00F0629F" w:rsidP="00F973E2">
      <w:pPr>
        <w:widowControl w:val="0"/>
        <w:autoSpaceDE w:val="0"/>
        <w:autoSpaceDN w:val="0"/>
        <w:adjustRightInd w:val="0"/>
        <w:jc w:val="both"/>
        <w:rPr>
          <w:color w:val="000000"/>
          <w:lang w:eastAsia="ja-JP"/>
        </w:rPr>
      </w:pPr>
    </w:p>
    <w:p w14:paraId="334AD287" w14:textId="6AC6A620" w:rsidR="00410BD6" w:rsidRDefault="00854BC9" w:rsidP="00F973E2">
      <w:pPr>
        <w:jc w:val="both"/>
        <w:rPr>
          <w:rFonts w:ascii="Helvetica Neue" w:hAnsi="Helvetica Neue"/>
        </w:rPr>
      </w:pPr>
      <w:r>
        <w:rPr>
          <w:rFonts w:ascii="Helvetica Neue" w:hAnsi="Helvetica Neue"/>
        </w:rPr>
        <w:t xml:space="preserve">Of the 109 </w:t>
      </w:r>
      <w:r>
        <w:rPr>
          <w:rFonts w:ascii="Helvetica Neue" w:hAnsi="Helvetica Neue"/>
          <w:i/>
        </w:rPr>
        <w:t>in</w:t>
      </w:r>
      <w:r w:rsidR="00A05B9A">
        <w:rPr>
          <w:rFonts w:ascii="Helvetica Neue" w:hAnsi="Helvetica Neue"/>
          <w:i/>
        </w:rPr>
        <w:t xml:space="preserve"> </w:t>
      </w:r>
      <w:r>
        <w:rPr>
          <w:rFonts w:ascii="Helvetica Neue" w:hAnsi="Helvetica Neue"/>
          <w:i/>
        </w:rPr>
        <w:t>situ</w:t>
      </w:r>
      <w:r>
        <w:rPr>
          <w:rFonts w:ascii="Helvetica Neue" w:hAnsi="Helvetica Neue"/>
        </w:rPr>
        <w:t xml:space="preserve"> experiments performed</w:t>
      </w:r>
      <w:r w:rsidR="00A05B9A">
        <w:rPr>
          <w:rFonts w:ascii="Helvetica Neue" w:hAnsi="Helvetica Neue"/>
        </w:rPr>
        <w:t>,</w:t>
      </w:r>
      <w:r>
        <w:rPr>
          <w:rFonts w:ascii="Helvetica Neue" w:hAnsi="Helvetica Neue"/>
        </w:rPr>
        <w:t xml:space="preserve"> we confirmed </w:t>
      </w:r>
      <w:r w:rsidR="00A05B9A">
        <w:rPr>
          <w:rFonts w:ascii="Helvetica Neue" w:hAnsi="Helvetica Neue"/>
        </w:rPr>
        <w:t xml:space="preserve">in 102 cases </w:t>
      </w:r>
      <w:r>
        <w:rPr>
          <w:rFonts w:ascii="Helvetica Neue" w:hAnsi="Helvetica Neue"/>
        </w:rPr>
        <w:t xml:space="preserve">the predicted duplication and were able to resolve the duplication locus </w:t>
      </w:r>
      <w:r w:rsidR="00C1250E">
        <w:rPr>
          <w:rFonts w:ascii="Helvetica Neue" w:hAnsi="Helvetica Neue"/>
        </w:rPr>
        <w:t>(</w:t>
      </w:r>
      <w:r w:rsidR="00C1250E">
        <w:rPr>
          <w:rFonts w:ascii="Helvetica Neue" w:hAnsi="Helvetica Neue"/>
          <w:b/>
        </w:rPr>
        <w:t>Table 4.2</w:t>
      </w:r>
      <w:r w:rsidR="00C1250E">
        <w:rPr>
          <w:rFonts w:ascii="Helvetica Neue" w:hAnsi="Helvetica Neue"/>
        </w:rPr>
        <w:t xml:space="preserve">). </w:t>
      </w:r>
      <w:r w:rsidR="00A05B9A">
        <w:rPr>
          <w:rFonts w:ascii="Helvetica Neue" w:hAnsi="Helvetica Neue"/>
        </w:rPr>
        <w:t xml:space="preserve">Five </w:t>
      </w:r>
      <w:r>
        <w:rPr>
          <w:rFonts w:ascii="Helvetica Neue" w:hAnsi="Helvetica Neue"/>
        </w:rPr>
        <w:t>experiments were inconclusive showing only b</w:t>
      </w:r>
      <w:r w:rsidR="00C1250E">
        <w:rPr>
          <w:rFonts w:ascii="Helvetica Neue" w:hAnsi="Helvetica Neue"/>
        </w:rPr>
        <w:t xml:space="preserve">ackground signal resulting in an overall validation rate of 98% </w:t>
      </w:r>
      <w:r w:rsidR="008D45D5">
        <w:rPr>
          <w:rFonts w:ascii="Helvetica Neue" w:hAnsi="Helvetica Neue"/>
        </w:rPr>
        <w:t>(</w:t>
      </w:r>
      <w:r w:rsidR="00C1250E">
        <w:rPr>
          <w:rFonts w:ascii="Helvetica Neue" w:hAnsi="Helvetica Neue"/>
        </w:rPr>
        <w:t>102/104</w:t>
      </w:r>
      <w:r w:rsidR="008D45D5">
        <w:rPr>
          <w:rFonts w:ascii="Helvetica Neue" w:hAnsi="Helvetica Neue"/>
        </w:rPr>
        <w:t xml:space="preserve">). </w:t>
      </w:r>
      <w:r w:rsidR="00C1250E">
        <w:rPr>
          <w:rFonts w:ascii="Helvetica Neue" w:hAnsi="Helvetica Neue"/>
        </w:rPr>
        <w:t xml:space="preserve">Each </w:t>
      </w:r>
      <w:r w:rsidR="00C1250E">
        <w:rPr>
          <w:rFonts w:ascii="Helvetica Neue" w:hAnsi="Helvetica Neue"/>
        </w:rPr>
        <w:lastRenderedPageBreak/>
        <w:t>of the</w:t>
      </w:r>
      <w:r w:rsidR="00FE1B85">
        <w:rPr>
          <w:rFonts w:ascii="Helvetica Neue" w:hAnsi="Helvetica Neue"/>
        </w:rPr>
        <w:t xml:space="preserve"> </w:t>
      </w:r>
      <w:r w:rsidR="00C1250E">
        <w:rPr>
          <w:rFonts w:ascii="Helvetica Neue" w:hAnsi="Helvetica Neue"/>
        </w:rPr>
        <w:t xml:space="preserve">two remaining duplications </w:t>
      </w:r>
      <w:r w:rsidR="00132A3F">
        <w:rPr>
          <w:rFonts w:ascii="Helvetica Neue" w:hAnsi="Helvetica Neue"/>
        </w:rPr>
        <w:t xml:space="preserve">not resolved by FISH showed strong signals by arrayCGH, suggesting a FISH false-negative </w:t>
      </w:r>
      <w:r w:rsidR="00A05B9A">
        <w:rPr>
          <w:rFonts w:ascii="Helvetica Neue" w:hAnsi="Helvetica Neue"/>
        </w:rPr>
        <w:t>(</w:t>
      </w:r>
      <w:r w:rsidR="00132A3F">
        <w:rPr>
          <w:rFonts w:ascii="Helvetica Neue" w:hAnsi="Helvetica Neue"/>
          <w:b/>
        </w:rPr>
        <w:t>Table 4.2</w:t>
      </w:r>
      <w:r w:rsidR="00A05B9A">
        <w:rPr>
          <w:rFonts w:ascii="Helvetica Neue" w:hAnsi="Helvetica Neue"/>
        </w:rPr>
        <w:t>)</w:t>
      </w:r>
      <w:r w:rsidR="00132A3F">
        <w:rPr>
          <w:rFonts w:ascii="Helvetica Neue" w:hAnsi="Helvetica Neue"/>
        </w:rPr>
        <w:t xml:space="preserve">. </w:t>
      </w:r>
      <w:r w:rsidR="00C1250E">
        <w:rPr>
          <w:rFonts w:ascii="Helvetica Neue" w:hAnsi="Helvetica Neue"/>
        </w:rPr>
        <w:t>Overall</w:t>
      </w:r>
      <w:r w:rsidR="00A05B9A">
        <w:rPr>
          <w:rFonts w:ascii="Helvetica Neue" w:hAnsi="Helvetica Neue"/>
        </w:rPr>
        <w:t>,</w:t>
      </w:r>
      <w:r w:rsidR="00C1250E">
        <w:rPr>
          <w:rFonts w:ascii="Helvetica Neue" w:hAnsi="Helvetica Neue"/>
        </w:rPr>
        <w:t xml:space="preserve"> </w:t>
      </w:r>
      <w:r w:rsidR="000D5C51">
        <w:rPr>
          <w:rFonts w:ascii="Helvetica Neue" w:hAnsi="Helvetica Neue"/>
        </w:rPr>
        <w:t>the FISH and arrayCGH validation rates results are highly concordan</w:t>
      </w:r>
      <w:r w:rsidR="009E3413">
        <w:rPr>
          <w:rFonts w:ascii="Helvetica Neue" w:hAnsi="Helvetica Neue"/>
        </w:rPr>
        <w:t>t</w:t>
      </w:r>
      <w:r w:rsidR="00A05B9A">
        <w:rPr>
          <w:rFonts w:ascii="Helvetica Neue" w:hAnsi="Helvetica Neue"/>
        </w:rPr>
        <w:t>,</w:t>
      </w:r>
      <w:r w:rsidR="009E3413">
        <w:rPr>
          <w:rFonts w:ascii="Helvetica Neue" w:hAnsi="Helvetica Neue"/>
        </w:rPr>
        <w:t xml:space="preserve"> resulting in an overall validation rate of ~97% (</w:t>
      </w:r>
      <w:r w:rsidR="009E3413" w:rsidRPr="009E3413">
        <w:rPr>
          <w:rFonts w:ascii="Helvetica Neue" w:hAnsi="Helvetica Neue"/>
          <w:b/>
        </w:rPr>
        <w:t>Table 4.1</w:t>
      </w:r>
      <w:r w:rsidR="009E3413">
        <w:rPr>
          <w:rFonts w:ascii="Helvetica Neue" w:hAnsi="Helvetica Neue"/>
        </w:rPr>
        <w:t>).</w:t>
      </w:r>
    </w:p>
    <w:p w14:paraId="4B53E90E" w14:textId="6D208C29" w:rsidR="0011289D" w:rsidRDefault="0011289D">
      <w:pPr>
        <w:rPr>
          <w:rFonts w:ascii="Helvetica Neue" w:hAnsi="Helvetica Neue"/>
        </w:rPr>
      </w:pPr>
      <w:r>
        <w:rPr>
          <w:rFonts w:ascii="Helvetica Neue" w:hAnsi="Helvetica Neue"/>
        </w:rPr>
        <w:br w:type="page"/>
      </w:r>
    </w:p>
    <w:p w14:paraId="14ADE514" w14:textId="5ED30725" w:rsidR="0011289D" w:rsidRDefault="0011289D" w:rsidP="00F973E2">
      <w:pPr>
        <w:jc w:val="both"/>
        <w:rPr>
          <w:rFonts w:ascii="Helvetica Neue" w:hAnsi="Helvetica Neue"/>
          <w:b/>
        </w:rPr>
      </w:pPr>
      <w:r w:rsidRPr="0011289D">
        <w:rPr>
          <w:rFonts w:ascii="Helvetica Neue" w:hAnsi="Helvetica Neue"/>
          <w:b/>
        </w:rPr>
        <w:lastRenderedPageBreak/>
        <w:t>&lt;TABLE 4.2&gt;</w:t>
      </w:r>
    </w:p>
    <w:p w14:paraId="60C5EF4E" w14:textId="247A6D83" w:rsidR="0011289D" w:rsidRDefault="0011289D">
      <w:pPr>
        <w:rPr>
          <w:rFonts w:ascii="Helvetica Neue" w:hAnsi="Helvetica Neue"/>
          <w:b/>
        </w:rPr>
      </w:pPr>
      <w:r>
        <w:rPr>
          <w:rFonts w:ascii="Helvetica Neue" w:hAnsi="Helvetica Neue"/>
          <w:b/>
        </w:rPr>
        <w:br w:type="page"/>
      </w:r>
    </w:p>
    <w:p w14:paraId="07C7FCD5" w14:textId="77777777" w:rsidR="0011289D" w:rsidRPr="0011289D" w:rsidRDefault="0011289D" w:rsidP="00F973E2">
      <w:pPr>
        <w:jc w:val="both"/>
        <w:rPr>
          <w:rFonts w:ascii="Helvetica Neue" w:hAnsi="Helvetica Neue"/>
          <w:b/>
        </w:rPr>
      </w:pPr>
    </w:p>
    <w:p w14:paraId="557C950C" w14:textId="7785D7E9" w:rsidR="003821FC" w:rsidRDefault="00BC3876" w:rsidP="00F973E2">
      <w:pPr>
        <w:pStyle w:val="Heading1"/>
        <w:jc w:val="both"/>
      </w:pPr>
      <w:bookmarkStart w:id="5" w:name="_Toc231613822"/>
      <w:r>
        <w:t xml:space="preserve">Section </w:t>
      </w:r>
      <w:r w:rsidR="00496C9D">
        <w:t>5</w:t>
      </w:r>
      <w:r>
        <w:t>:</w:t>
      </w:r>
      <w:r w:rsidR="00A357B8">
        <w:t xml:space="preserve"> Lineage</w:t>
      </w:r>
      <w:r w:rsidR="00893206">
        <w:t>-</w:t>
      </w:r>
      <w:r w:rsidR="00A357B8">
        <w:t>specific great</w:t>
      </w:r>
      <w:r w:rsidR="00893206">
        <w:t xml:space="preserve"> </w:t>
      </w:r>
      <w:r w:rsidR="00125514">
        <w:t>ape segmental duplications and</w:t>
      </w:r>
      <w:r w:rsidR="0068346E">
        <w:t xml:space="preserve"> </w:t>
      </w:r>
      <w:r w:rsidR="00A357B8">
        <w:t>deletion</w:t>
      </w:r>
      <w:r w:rsidR="00125514">
        <w:t>s</w:t>
      </w:r>
      <w:bookmarkEnd w:id="5"/>
      <w:r>
        <w:t xml:space="preserve"> </w:t>
      </w:r>
    </w:p>
    <w:p w14:paraId="7A94F7F9" w14:textId="77777777" w:rsidR="00A357B8" w:rsidRPr="00A357B8" w:rsidRDefault="00A357B8" w:rsidP="00F973E2">
      <w:pPr>
        <w:jc w:val="both"/>
      </w:pPr>
    </w:p>
    <w:p w14:paraId="276EC2EE" w14:textId="2112BEBE" w:rsidR="003821FC" w:rsidRPr="00F77EB2" w:rsidRDefault="003821FC" w:rsidP="00F973E2">
      <w:pPr>
        <w:jc w:val="both"/>
        <w:rPr>
          <w:rFonts w:ascii="Helvetica Neue" w:hAnsi="Helvetica Neue"/>
        </w:rPr>
      </w:pPr>
      <w:r w:rsidRPr="003821FC">
        <w:rPr>
          <w:rFonts w:ascii="Helvetica Neue" w:hAnsi="Helvetica Neue"/>
          <w:b/>
        </w:rPr>
        <w:t>Lineage</w:t>
      </w:r>
      <w:r w:rsidR="00893206">
        <w:rPr>
          <w:rFonts w:ascii="Helvetica Neue" w:hAnsi="Helvetica Neue"/>
          <w:b/>
        </w:rPr>
        <w:t>-</w:t>
      </w:r>
      <w:r w:rsidRPr="003821FC">
        <w:rPr>
          <w:rFonts w:ascii="Helvetica Neue" w:hAnsi="Helvetica Neue"/>
          <w:b/>
        </w:rPr>
        <w:t xml:space="preserve">specific </w:t>
      </w:r>
      <w:r w:rsidR="00C557D5" w:rsidRPr="00C557D5">
        <w:rPr>
          <w:rFonts w:ascii="Helvetica Neue" w:hAnsi="Helvetica Neue"/>
          <w:b/>
        </w:rPr>
        <w:t>SD</w:t>
      </w:r>
      <w:r w:rsidRPr="003821FC">
        <w:rPr>
          <w:rFonts w:ascii="Helvetica Neue" w:hAnsi="Helvetica Neue"/>
          <w:b/>
        </w:rPr>
        <w:t xml:space="preserve">s: </w:t>
      </w:r>
      <w:r w:rsidRPr="003821FC">
        <w:rPr>
          <w:rFonts w:ascii="Helvetica Neue" w:hAnsi="Helvetica Neue"/>
        </w:rPr>
        <w:t>Lineage</w:t>
      </w:r>
      <w:r w:rsidR="00893206">
        <w:rPr>
          <w:rFonts w:ascii="Helvetica Neue" w:hAnsi="Helvetica Neue"/>
        </w:rPr>
        <w:t>-</w:t>
      </w:r>
      <w:r w:rsidRPr="003821FC">
        <w:rPr>
          <w:rFonts w:ascii="Helvetica Neue" w:hAnsi="Helvetica Neue"/>
        </w:rPr>
        <w:t>specific duplication loci were assigned by assessing all duplicated segments and labeling them as lineage</w:t>
      </w:r>
      <w:r w:rsidR="00893206">
        <w:rPr>
          <w:rFonts w:ascii="Helvetica Neue" w:hAnsi="Helvetica Neue"/>
        </w:rPr>
        <w:t>-</w:t>
      </w:r>
      <w:r w:rsidRPr="003821FC">
        <w:rPr>
          <w:rFonts w:ascii="Helvetica Neue" w:hAnsi="Helvetica Neue"/>
        </w:rPr>
        <w:t xml:space="preserve">specific </w:t>
      </w:r>
      <w:r w:rsidR="00C557D5">
        <w:rPr>
          <w:rFonts w:ascii="Helvetica Neue" w:hAnsi="Helvetica Neue"/>
        </w:rPr>
        <w:t>SD</w:t>
      </w:r>
      <w:r w:rsidRPr="003821FC">
        <w:rPr>
          <w:rFonts w:ascii="Helvetica Neue" w:hAnsi="Helvetica Neue"/>
        </w:rPr>
        <w:t xml:space="preserve">s if &gt;50% of individuals in a particular lineage were at least copy number 4 while &lt;10% of individuals in all other lineages showed any signature of duplication (&lt;10% </w:t>
      </w:r>
      <w:r w:rsidR="00C60B73">
        <w:rPr>
          <w:rFonts w:ascii="Helvetica Neue" w:hAnsi="Helvetica Neue"/>
        </w:rPr>
        <w:t>≥</w:t>
      </w:r>
      <w:r w:rsidRPr="003821FC">
        <w:rPr>
          <w:rFonts w:ascii="Helvetica Neue" w:hAnsi="Helvetica Neue"/>
        </w:rPr>
        <w:t>copy 3). All segments were assigned a duplication state. The same approach was taken to identify expansions, requiring all individuals in a particular lineage to have</w:t>
      </w:r>
      <w:r w:rsidR="00503844">
        <w:rPr>
          <w:rFonts w:ascii="Helvetica Neue" w:hAnsi="Helvetica Neue"/>
        </w:rPr>
        <w:t xml:space="preserve"> a</w:t>
      </w:r>
      <w:r w:rsidRPr="003821FC">
        <w:rPr>
          <w:rFonts w:ascii="Helvetica Neue" w:hAnsi="Helvetica Neue"/>
        </w:rPr>
        <w:t xml:space="preserve"> higher copy nu</w:t>
      </w:r>
      <w:r w:rsidR="009F6CD8">
        <w:rPr>
          <w:rFonts w:ascii="Helvetica Neue" w:hAnsi="Helvetica Neue"/>
        </w:rPr>
        <w:t>mber than all other individuals.</w:t>
      </w:r>
      <w:r w:rsidR="00E863F6">
        <w:rPr>
          <w:rFonts w:ascii="Helvetica Neue" w:hAnsi="Helvetica Neue"/>
        </w:rPr>
        <w:t xml:space="preserve"> </w:t>
      </w:r>
      <w:r w:rsidR="00095D57">
        <w:rPr>
          <w:rFonts w:ascii="Helvetica Neue" w:hAnsi="Helvetica Neue"/>
        </w:rPr>
        <w:t xml:space="preserve">The </w:t>
      </w:r>
      <w:r w:rsidR="008762B2">
        <w:rPr>
          <w:rFonts w:ascii="Helvetica Neue" w:hAnsi="Helvetica Neue"/>
        </w:rPr>
        <w:t xml:space="preserve">total </w:t>
      </w:r>
      <w:r w:rsidR="00095D57">
        <w:rPr>
          <w:rFonts w:ascii="Helvetica Neue" w:hAnsi="Helvetica Neue"/>
        </w:rPr>
        <w:t>number of duplicated base</w:t>
      </w:r>
      <w:r w:rsidR="00EA02D4">
        <w:rPr>
          <w:rFonts w:ascii="Helvetica Neue" w:hAnsi="Helvetica Neue"/>
        </w:rPr>
        <w:t xml:space="preserve"> </w:t>
      </w:r>
      <w:r w:rsidR="00095D57">
        <w:rPr>
          <w:rFonts w:ascii="Helvetica Neue" w:hAnsi="Helvetica Neue"/>
        </w:rPr>
        <w:t>pairs</w:t>
      </w:r>
      <w:r w:rsidR="008762B2">
        <w:rPr>
          <w:rFonts w:ascii="Helvetica Neue" w:hAnsi="Helvetica Neue"/>
        </w:rPr>
        <w:t xml:space="preserve"> in a specific lineage</w:t>
      </w:r>
      <w:r w:rsidR="00095D57">
        <w:rPr>
          <w:rFonts w:ascii="Helvetica Neue" w:hAnsi="Helvetica Neue"/>
        </w:rPr>
        <w:t xml:space="preserve"> was </w:t>
      </w:r>
      <w:r w:rsidR="001957A5">
        <w:rPr>
          <w:rFonts w:ascii="Helvetica Neue" w:hAnsi="Helvetica Neue"/>
        </w:rPr>
        <w:t xml:space="preserve">thus </w:t>
      </w:r>
      <w:r w:rsidR="008762B2">
        <w:rPr>
          <w:rFonts w:ascii="Helvetica Neue" w:hAnsi="Helvetica Neue"/>
        </w:rPr>
        <w:t xml:space="preserve">calculated by summing the duplication content of all duplicated segments </w:t>
      </w:r>
      <w:r w:rsidR="00095D57">
        <w:rPr>
          <w:rFonts w:ascii="Helvetica Neue" w:hAnsi="Helvetica Neue"/>
        </w:rPr>
        <w:t>correct</w:t>
      </w:r>
      <w:r w:rsidR="008762B2">
        <w:rPr>
          <w:rFonts w:ascii="Helvetica Neue" w:hAnsi="Helvetica Neue"/>
        </w:rPr>
        <w:t xml:space="preserve">ed </w:t>
      </w:r>
      <w:r w:rsidR="00095D57">
        <w:rPr>
          <w:rFonts w:ascii="Helvetica Neue" w:hAnsi="Helvetica Neue"/>
        </w:rPr>
        <w:t xml:space="preserve">for the copy number </w:t>
      </w:r>
      <w:r w:rsidR="008762B2">
        <w:rPr>
          <w:rFonts w:ascii="Helvetica Neue" w:hAnsi="Helvetica Neue"/>
        </w:rPr>
        <w:t xml:space="preserve">of </w:t>
      </w:r>
      <w:r w:rsidR="00C557D5">
        <w:rPr>
          <w:rFonts w:ascii="Helvetica Neue" w:hAnsi="Helvetica Neue"/>
        </w:rPr>
        <w:t>SD</w:t>
      </w:r>
      <w:r w:rsidR="00A743F9">
        <w:rPr>
          <w:rFonts w:ascii="Helvetica Neue" w:hAnsi="Helvetica Neue"/>
        </w:rPr>
        <w:t>s</w:t>
      </w:r>
      <w:r w:rsidR="00095D57">
        <w:rPr>
          <w:rFonts w:ascii="Helvetica Neue" w:hAnsi="Helvetica Neue"/>
        </w:rPr>
        <w:t xml:space="preserve"> present in the human genome (</w:t>
      </w:r>
      <w:r w:rsidR="00A743F9">
        <w:rPr>
          <w:rFonts w:ascii="Helvetica Neue" w:hAnsi="Helvetica Neue"/>
        </w:rPr>
        <w:t xml:space="preserve">this process has previously been termed </w:t>
      </w:r>
      <w:r w:rsidR="00095D57" w:rsidRPr="00A743F9">
        <w:rPr>
          <w:rFonts w:ascii="Helvetica Neue" w:hAnsi="Helvetica Neue"/>
          <w:i/>
        </w:rPr>
        <w:t>copy number correction</w:t>
      </w:r>
      <w:r w:rsidR="00EC4CD9">
        <w:rPr>
          <w:rFonts w:ascii="Helvetica Neue" w:hAnsi="Helvetica Neue"/>
        </w:rPr>
        <w:fldChar w:fldCharType="begin"/>
      </w:r>
      <w:r w:rsidR="008C4B3F">
        <w:rPr>
          <w:rFonts w:ascii="Helvetica Neue" w:hAnsi="Helvetica Neue"/>
        </w:rPr>
        <w:instrText xml:space="preserve"> ADDIN PAPERS2_CITATIONS &lt;citation&gt;&lt;uuid&gt;B49DF2FA-8568-4A29-A673-03330789A397&lt;/uuid&gt;&lt;priority&gt;22&lt;/priority&gt;&lt;publications&gt;&lt;publication&gt;&lt;volume&gt;437&lt;/volume&gt;&lt;publication_date&gt;99200509011200000000222000&lt;/publication_date&gt;&lt;number&gt;7055&lt;/number&gt;&lt;doi&gt;10.1038/nature04000&lt;/doi&gt;&lt;startpage&gt;88&lt;/startpage&gt;&lt;title&gt;A genome-wide comparison of recent chimpanzee and human segmental duplications&lt;/title&gt;&lt;uuid&gt;4860F5DA-8492-4025-9219-80A67DC945A7&lt;/uuid&gt;&lt;subtype&gt;400&lt;/subtype&gt;&lt;endpage&gt;93&lt;/endpage&gt;&lt;type&gt;400&lt;/type&gt;&lt;url&gt;http://www.nature.com/doifinder/10.1038/nature04000&lt;/url&gt;&lt;bundle&gt;&lt;publication&gt;&lt;publisher&gt;Nature Publishing Group&lt;/publisher&gt;&lt;title&gt;Nature&lt;/title&gt;&lt;type&gt;-100&lt;/type&gt;&lt;subtype&gt;-100&lt;/subtype&gt;&lt;uuid&gt;7CA19A10-82CB-497C-8871-F9F093AA22F6&lt;/uuid&gt;&lt;/publication&gt;&lt;/bundle&gt;&lt;authors&gt;&lt;author&gt;&lt;firstName&gt;Ze&lt;/firstName&gt;&lt;lastName&gt;Cheng&lt;/lastName&gt;&lt;/author&gt;&lt;author&gt;&lt;firstName&gt;Mario&lt;/firstName&gt;&lt;lastName&gt;Ventura&lt;/lastName&gt;&lt;/author&gt;&lt;author&gt;&lt;firstName&gt;Xinwei&lt;/firstName&gt;&lt;lastName&gt;She&lt;/lastName&gt;&lt;/author&gt;&lt;author&gt;&lt;firstName&gt;Philipp&lt;/firstName&gt;&lt;lastName&gt;Khaitovich&lt;/lastName&gt;&lt;/author&gt;&lt;author&gt;&lt;firstName&gt;Tina&lt;/firstName&gt;&lt;lastName&gt;Graves&lt;/lastName&gt;&lt;/author&gt;&lt;author&gt;&lt;firstName&gt;Kazutoyo&lt;/firstName&gt;&lt;lastName&gt;Osoegawa&lt;/lastName&gt;&lt;/author&gt;&lt;author&gt;&lt;firstName&gt;Deanna&lt;/firstName&gt;&lt;lastName&gt;Church&lt;/lastName&gt;&lt;/author&gt;&lt;author&gt;&lt;firstName&gt;Pieter&lt;/firstName&gt;&lt;lastName&gt;DeJong&lt;/lastName&gt;&lt;/author&gt;&lt;author&gt;&lt;firstName&gt;Richard&lt;/firstName&gt;&lt;middleNames&gt;K&lt;/middleNames&gt;&lt;lastName&gt;Wilson&lt;/lastName&gt;&lt;/author&gt;&lt;author&gt;&lt;firstName&gt;Svante&lt;/firstName&gt;&lt;lastName&gt;Pääbo&lt;/lastName&gt;&lt;/author&gt;&lt;author&gt;&lt;firstName&gt;Mariano&lt;/firstName&gt;&lt;lastName&gt;Rocchi&lt;/lastName&gt;&lt;/author&gt;&lt;author&gt;&lt;firstName&gt;Evan&lt;/firstName&gt;&lt;middleNames&gt;E&lt;/middleNames&gt;&lt;lastName&gt;Eichler&lt;/lastName&gt;&lt;/author&gt;&lt;/authors&gt;&lt;/publication&gt;&lt;publication&gt;&lt;uuid&gt;B19C5CB9-79CF-4046-AC64-0396B609C47E&lt;/uuid&gt;&lt;volume&gt;457&lt;/volume&gt;&lt;accepted_date&gt;99200812181200000000222000&lt;/accepted_date&gt;&lt;doi&gt;10.1038/nature07744&lt;/doi&gt;&lt;startpage&gt;877&lt;/startpage&gt;&lt;publication_date&gt;99200902121200000000222000&lt;/publication_date&gt;&lt;url&gt;http://eutils.ncbi.nlm.nih.gov/entrez/eutils/elink.fcgi?dbfrom=pubmed&amp;amp;id=19212409&amp;amp;retmode=ref&amp;amp;cmd=prlinks&lt;/url&gt;&lt;type&gt;400&lt;/type&gt;&lt;title&gt;A burst of segmental duplications in the genome of the African great ape ancestor.&lt;/title&gt;&lt;submission_date&gt;99200808291200000000222000&lt;/submission_date&gt;&lt;number&gt;7231&lt;/number&gt;&lt;institution&gt;Department of Genome Sciences, University of Washington and the Howard Hughes Medical Institute, Seattle, Washington 98195, USA.&lt;/institution&gt;&lt;subtype&gt;400&lt;/subtype&gt;&lt;endpage&gt;881&lt;/endpage&gt;&lt;bundle&gt;&lt;publication&gt;&lt;publisher&gt;Nature Publishing Group&lt;/publisher&gt;&lt;title&gt;Nature&lt;/title&gt;&lt;type&gt;-100&lt;/type&gt;&lt;subtype&gt;-100&lt;/subtype&gt;&lt;uuid&gt;7CA19A10-82CB-497C-8871-F9F093AA22F6&lt;/uuid&gt;&lt;/publication&gt;&lt;/bundle&gt;&lt;authors&gt;&lt;author&gt;&lt;firstName&gt;Tomas&lt;/firstName&gt;&lt;lastName&gt;Marques-Bonet&lt;/lastName&gt;&lt;/author&gt;&lt;author&gt;&lt;firstName&gt;Jeffrey&lt;/firstName&gt;&lt;middleNames&gt;M&lt;/middleNames&gt;&lt;lastName&gt;Kidd&lt;/lastName&gt;&lt;/author&gt;&lt;author&gt;&lt;firstName&gt;Mario&lt;/firstName&gt;&lt;lastName&gt;Ventura&lt;/lastName&gt;&lt;/author&gt;&lt;author&gt;&lt;firstName&gt;Tina&lt;/firstName&gt;&lt;middleNames&gt;A&lt;/middleNames&gt;&lt;lastName&gt;Graves&lt;/lastName&gt;&lt;/author&gt;&lt;author&gt;&lt;firstName&gt;Ze&lt;/firstName&gt;&lt;lastName&gt;Cheng&lt;/lastName&gt;&lt;/author&gt;&lt;author&gt;&lt;firstName&gt;Ladeana&lt;/firstName&gt;&lt;middleNames&gt;W&lt;/middleNames&gt;&lt;lastName&gt;Hillier&lt;/lastName&gt;&lt;/author&gt;&lt;author&gt;&lt;firstName&gt;Zhaoshi&lt;/firstName&gt;&lt;lastName&gt;Jiang&lt;/lastName&gt;&lt;/author&gt;&lt;author&gt;&lt;firstName&gt;Carl&lt;/firstName&gt;&lt;lastName&gt;Baker&lt;/lastName&gt;&lt;/author&gt;&lt;author&gt;&lt;firstName&gt;Ray&lt;/firstName&gt;&lt;lastName&gt;Malfavon-Borja&lt;/lastName&gt;&lt;/author&gt;&lt;author&gt;&lt;firstName&gt;Lucinda&lt;/firstName&gt;&lt;middleNames&gt;A&lt;/middleNames&gt;&lt;lastName&gt;Fulton&lt;/lastName&gt;&lt;/author&gt;&lt;author&gt;&lt;firstName&gt;Can&lt;/firstName&gt;&lt;lastName&gt;Alkan&lt;/lastName&gt;&lt;/author&gt;&lt;author&gt;&lt;firstName&gt;Gozde&lt;/firstName&gt;&lt;lastName&gt;Aksay&lt;/lastName&gt;&lt;/author&gt;&lt;author&gt;&lt;firstName&gt;Santhosh&lt;/firstName&gt;&lt;lastName&gt;Girirajan&lt;/lastName&gt;&lt;/author&gt;&lt;author&gt;&lt;firstName&gt;Priscillia&lt;/firstName&gt;&lt;lastName&gt;Siswara&lt;/lastName&gt;&lt;/author&gt;&lt;author&gt;&lt;firstName&gt;Lin&lt;/firstName&gt;&lt;lastName&gt;Chen&lt;/lastName&gt;&lt;/author&gt;&lt;author&gt;&lt;firstName&gt;Maria&lt;/firstName&gt;&lt;middleNames&gt;Francesca&lt;/middleNames&gt;&lt;lastName&gt;Cardone&lt;/lastName&gt;&lt;/author&gt;&lt;author&gt;&lt;firstName&gt;Arcadi&lt;/firstName&gt;&lt;lastName&gt;Navarro&lt;/lastName&gt;&lt;/author&gt;&lt;author&gt;&lt;firstName&gt;Elaine&lt;/firstName&gt;&lt;middleNames&gt;R&lt;/middleNames&gt;&lt;lastName&gt;Mardis&lt;/lastName&gt;&lt;/author&gt;&lt;author&gt;&lt;firstName&gt;Richard&lt;/firstName&gt;&lt;middleNames&gt;K&lt;/middleNames&gt;&lt;lastName&gt;Wilson&lt;/lastName&gt;&lt;/author&gt;&lt;author&gt;&lt;firstName&gt;Evan&lt;/firstName&gt;&lt;middleNames&gt;E&lt;/middleNames&gt;&lt;lastName&gt;Eichler&lt;/lastName&gt;&lt;/author&gt;&lt;/authors&gt;&lt;/publication&gt;&lt;publication&gt;&lt;uuid&gt;C460F6A4-069F-478F-B66A-3BCA4969DBDF&lt;/uuid&gt;&lt;volume&gt;21&lt;/volume&gt;&lt;doi&gt;10.1101/gr.124461.111&lt;/doi&gt;&lt;startpage&gt;1640&lt;/startpage&gt;&lt;publication_date&gt;99201110001200000000220000&lt;/publication_date&gt;&lt;url&gt;http://eutils.ncbi.nlm.nih.gov/entrez/eutils/elink.fcgi?dbfrom=pubmed&amp;amp;id=21685127&amp;amp;retmode=ref&amp;amp;cmd=prlinks&lt;/url&gt;&lt;type&gt;400&lt;/type&gt;&lt;title&gt;Gorilla genome structural variation reveals evolutionary parallelisms with chimpanzee.&lt;/title&gt;&lt;institution&gt;Department of Genome Sciences, University of Washington School of Medicine, Seattle, Washington 98195, USA.&lt;/institution&gt;&lt;number&gt;10&lt;/number&gt;&lt;subtype&gt;400&lt;/subtype&gt;&lt;endpage&gt;1649&lt;/endpage&gt;&lt;bundle&gt;&lt;publication&gt;&lt;title&gt;Genome research&lt;/title&gt;&lt;type&gt;-100&lt;/type&gt;&lt;subtype&gt;-100&lt;/subtype&gt;&lt;uuid&gt;F15C5816-3C1A-4F46-BE5B-7F38752A05FD&lt;/uuid&gt;&lt;/publication&gt;&lt;/bundle&gt;&lt;authors&gt;&lt;author&gt;&lt;firstName&gt;Mario&lt;/firstName&gt;&lt;lastName&gt;Ventura&lt;/lastName&gt;&lt;/author&gt;&lt;author&gt;&lt;firstName&gt;Claudia&lt;/firstName&gt;&lt;middleNames&gt;R&lt;/middleNames&gt;&lt;lastName&gt;Catacchio&lt;/lastName&gt;&lt;/author&gt;&lt;author&gt;&lt;firstName&gt;Can&lt;/firstName&gt;&lt;lastName&gt;Alkan&lt;/lastName&gt;&lt;/author&gt;&lt;author&gt;&lt;firstName&gt;Tomas&lt;/firstName&gt;&lt;lastName&gt;Marques-Bonet&lt;/lastName&gt;&lt;/author&gt;&lt;author&gt;&lt;firstName&gt;Saba&lt;/firstName&gt;&lt;lastName&gt;Sajjadian&lt;/lastName&gt;&lt;/author&gt;&lt;author&gt;&lt;firstName&gt;Tina&lt;/firstName&gt;&lt;middleNames&gt;A&lt;/middleNames&gt;&lt;lastName&gt;Graves&lt;/lastName&gt;&lt;/author&gt;&lt;author&gt;&lt;firstName&gt;Fereydoun&lt;/firstName&gt;&lt;lastName&gt;Hormozdiari&lt;/lastName&gt;&lt;/author&gt;&lt;author&gt;&lt;firstName&gt;Arcadi&lt;/firstName&gt;&lt;lastName&gt;Navarro&lt;/lastName&gt;&lt;/author&gt;&lt;author&gt;&lt;firstName&gt;Maika&lt;/firstName&gt;&lt;lastName&gt;Malig&lt;/lastName&gt;&lt;/author&gt;&lt;author&gt;&lt;firstName&gt;Carl&lt;/firstName&gt;&lt;lastName&gt;Baker&lt;/lastName&gt;&lt;/author&gt;&lt;author&gt;&lt;firstName&gt;Choli&lt;/firstName&gt;&lt;lastName&gt;Lee&lt;/lastName&gt;&lt;/author&gt;&lt;author&gt;&lt;firstName&gt;Emily&lt;/firstName&gt;&lt;middleNames&gt;H&lt;/middleNames&gt;&lt;lastName&gt;Turner&lt;/lastName&gt;&lt;/author&gt;&lt;author&gt;&lt;firstName&gt;Lin&lt;/firstName&gt;&lt;lastName&gt;Chen&lt;/lastName&gt;&lt;/author&gt;&lt;author&gt;&lt;firstName&gt;Jeffrey&lt;/firstName&gt;&lt;middleNames&gt;M&lt;/middleNames&gt;&lt;lastName&gt;Kidd&lt;/lastName&gt;&lt;/author&gt;&lt;author&gt;&lt;firstName&gt;Nicoletta&lt;/firstName&gt;&lt;lastName&gt;Archidiacono&lt;/lastName&gt;&lt;/author&gt;&lt;author&gt;&lt;firstName&gt;Jay&lt;/firstName&gt;&lt;lastName&gt;Shendure&lt;/lastName&gt;&lt;/author&gt;&lt;author&gt;&lt;firstName&gt;Richard&lt;/firstName&gt;&lt;middleNames&gt;K&lt;/middleNames&gt;&lt;lastName&gt;Wilson&lt;/lastName&gt;&lt;/author&gt;&lt;author&gt;&lt;firstName&gt;Evan&lt;/firstName&gt;&lt;middleNames&gt;E&lt;/middleNames&gt;&lt;lastName&gt;Eichler&lt;/lastName&gt;&lt;/author&gt;&lt;/authors&gt;&lt;/publication&gt;&lt;/publications&gt;&lt;cites&gt;&lt;/cites&gt;&lt;/citation&gt;</w:instrText>
      </w:r>
      <w:r w:rsidR="00EC4CD9">
        <w:rPr>
          <w:rFonts w:ascii="Helvetica Neue" w:hAnsi="Helvetica Neue"/>
        </w:rPr>
        <w:fldChar w:fldCharType="separate"/>
      </w:r>
      <w:r w:rsidR="008C4B3F">
        <w:rPr>
          <w:rFonts w:ascii="Helvetica Neue" w:hAnsi="Helvetica Neue" w:cs="Helvetica Neue"/>
        </w:rPr>
        <w:t>(Cheng et al. 2005; Marques-Bonet et al. 2009; Ventura et al. 2011)</w:t>
      </w:r>
      <w:r w:rsidR="00EC4CD9">
        <w:rPr>
          <w:rFonts w:ascii="Helvetica Neue" w:hAnsi="Helvetica Neue"/>
        </w:rPr>
        <w:fldChar w:fldCharType="end"/>
      </w:r>
      <w:r w:rsidR="006336BF">
        <w:rPr>
          <w:rFonts w:ascii="Helvetica Neue" w:hAnsi="Helvetica Neue"/>
        </w:rPr>
        <w:t>)</w:t>
      </w:r>
      <w:r w:rsidR="0013185B">
        <w:rPr>
          <w:rFonts w:ascii="Helvetica Neue" w:hAnsi="Helvetica Neue"/>
        </w:rPr>
        <w:t xml:space="preserve"> and excluding the ancestral locus of the duplication</w:t>
      </w:r>
      <w:r w:rsidR="0032753B">
        <w:rPr>
          <w:rFonts w:ascii="Helvetica Neue" w:hAnsi="Helvetica Neue"/>
        </w:rPr>
        <w:t xml:space="preserve"> </w:t>
      </w:r>
      <w:r w:rsidR="003D2E42">
        <w:rPr>
          <w:rFonts w:ascii="Helvetica Neue" w:hAnsi="Helvetica Neue"/>
        </w:rPr>
        <w:t>(</w:t>
      </w:r>
      <w:r w:rsidR="0032753B" w:rsidRPr="009A3B3A">
        <w:rPr>
          <w:rFonts w:ascii="Helvetica Neue" w:hAnsi="Helvetica Neue"/>
          <w:b/>
        </w:rPr>
        <w:t xml:space="preserve">Table </w:t>
      </w:r>
      <w:r w:rsidR="00503844">
        <w:rPr>
          <w:rFonts w:ascii="Helvetica Neue" w:hAnsi="Helvetica Neue"/>
          <w:b/>
        </w:rPr>
        <w:t>5.</w:t>
      </w:r>
      <w:r w:rsidR="0032753B" w:rsidRPr="009A3B3A">
        <w:rPr>
          <w:rFonts w:ascii="Helvetica Neue" w:hAnsi="Helvetica Neue"/>
          <w:b/>
        </w:rPr>
        <w:t>1</w:t>
      </w:r>
      <w:r w:rsidR="003D2E42">
        <w:rPr>
          <w:rFonts w:ascii="Helvetica Neue" w:hAnsi="Helvetica Neue"/>
        </w:rPr>
        <w:t>)</w:t>
      </w:r>
      <w:r w:rsidR="00095D57">
        <w:rPr>
          <w:rFonts w:ascii="Helvetica Neue" w:hAnsi="Helvetica Neue"/>
        </w:rPr>
        <w:t>.</w:t>
      </w:r>
      <w:r w:rsidR="0032753B">
        <w:rPr>
          <w:rFonts w:ascii="Helvetica Neue" w:hAnsi="Helvetica Neue"/>
        </w:rPr>
        <w:t xml:space="preserve"> </w:t>
      </w:r>
      <w:r w:rsidR="00C83CF2">
        <w:rPr>
          <w:rFonts w:ascii="Helvetica Neue" w:hAnsi="Helvetica Neue"/>
        </w:rPr>
        <w:t>We note that</w:t>
      </w:r>
      <w:r w:rsidR="00E93AFA">
        <w:rPr>
          <w:rFonts w:ascii="Helvetica Neue" w:hAnsi="Helvetica Neue"/>
        </w:rPr>
        <w:t xml:space="preserve"> in previous analyses of lineage</w:t>
      </w:r>
      <w:r w:rsidR="00893206">
        <w:rPr>
          <w:rFonts w:ascii="Helvetica Neue" w:hAnsi="Helvetica Neue"/>
        </w:rPr>
        <w:t>-</w:t>
      </w:r>
      <w:r w:rsidR="00E93AFA">
        <w:rPr>
          <w:rFonts w:ascii="Helvetica Neue" w:hAnsi="Helvetica Neue"/>
        </w:rPr>
        <w:t xml:space="preserve">specific </w:t>
      </w:r>
      <w:r w:rsidR="00C557D5">
        <w:rPr>
          <w:rFonts w:ascii="Helvetica Neue" w:hAnsi="Helvetica Neue"/>
        </w:rPr>
        <w:t>SD</w:t>
      </w:r>
      <w:r w:rsidR="00E93AFA">
        <w:rPr>
          <w:rFonts w:ascii="Helvetica Neue" w:hAnsi="Helvetica Neue"/>
        </w:rPr>
        <w:t>s we have not excluded</w:t>
      </w:r>
      <w:r w:rsidR="00C83CF2">
        <w:rPr>
          <w:rFonts w:ascii="Helvetica Neue" w:hAnsi="Helvetica Neue"/>
        </w:rPr>
        <w:t xml:space="preserve"> the ancestra</w:t>
      </w:r>
      <w:r w:rsidR="00C83CF2" w:rsidRPr="00A743F9">
        <w:rPr>
          <w:rFonts w:ascii="Helvetica Neue" w:hAnsi="Helvetica Neue"/>
        </w:rPr>
        <w:t xml:space="preserve">l locus </w:t>
      </w:r>
      <w:r w:rsidR="00E93AFA" w:rsidRPr="00A743F9">
        <w:rPr>
          <w:rFonts w:ascii="Helvetica Neue" w:hAnsi="Helvetica Neue"/>
        </w:rPr>
        <w:t>from total counts</w:t>
      </w:r>
      <w:r w:rsidR="006C5280" w:rsidRPr="00A743F9">
        <w:rPr>
          <w:rFonts w:ascii="Helvetica Neue" w:hAnsi="Helvetica Neue"/>
        </w:rPr>
        <w:fldChar w:fldCharType="begin"/>
      </w:r>
      <w:r w:rsidR="008C4B3F">
        <w:rPr>
          <w:rFonts w:ascii="Helvetica Neue" w:hAnsi="Helvetica Neue"/>
        </w:rPr>
        <w:instrText xml:space="preserve"> ADDIN PAPERS2_CITATIONS &lt;citation&gt;&lt;uuid&gt;F508EC09-11FB-424C-BE1B-CB7F5BE89D9C&lt;/uuid&gt;&lt;priority&gt;23&lt;/priority&gt;&lt;publications&gt;&lt;publication&gt;&lt;uuid&gt;2A216801-C566-47C3-B741-1298D2F6807B&lt;/uuid&gt;&lt;volume&gt;338&lt;/volume&gt;&lt;doi&gt;10.1126/science.1224344&lt;/doi&gt;&lt;startpage&gt;222&lt;/startpage&gt;&lt;publication_date&gt;99201210111200000000222000&lt;/publication_date&gt;&lt;url&gt;http://eutils.ncbi.nlm.nih.gov/entrez/eutils/elink.fcgi?dbfrom=pubmed&amp;amp;id=22936568&amp;amp;retmode=ref&amp;amp;cmd=prlinks&lt;/url&gt;&lt;type&gt;400&lt;/type&gt;&lt;title&gt;A High-Coverage Genome Sequence from an Archaic Denisovan Individual.&lt;/title&gt;&lt;location&gt;200,9,51.3216753,12.3948637&lt;/location&gt;&lt;institution&gt;Department of Evolutionary Genetics, Max Planck Institute for Evolutionary Anthropology, D-04103 Leipzig, Germany.&lt;/institution&gt;&lt;number&gt;6104&lt;/number&gt;&lt;subtype&gt;400&lt;/subtype&gt;&lt;endpage&gt;226&lt;/endpage&gt;&lt;bundle&gt;&lt;publication&gt;&lt;title&gt;Science (New York, N.Y.)&lt;/title&gt;&lt;type&gt;-100&lt;/type&gt;&lt;subtype&gt;-100&lt;/subtype&gt;&lt;uuid&gt;FB910DF1-9B9B-40FE-8003-1F4AC9EAA410&lt;/uuid&gt;&lt;/publication&gt;&lt;/bundle&gt;&lt;authors&gt;&lt;author&gt;&lt;firstName&gt;Matthias&lt;/firstName&gt;&lt;lastName&gt;Meyer&lt;/lastName&gt;&lt;/author&gt;&lt;author&gt;&lt;firstName&gt;Martin&lt;/firstName&gt;&lt;lastName&gt;Kircher&lt;/lastName&gt;&lt;/author&gt;&lt;author&gt;&lt;firstName&gt;Marie-Theres&lt;/firstName&gt;&lt;lastName&gt;Gansauge&lt;/lastName&gt;&lt;/author&gt;&lt;author&gt;&lt;firstName&gt;Heng&lt;/firstName&gt;&lt;lastName&gt;Li&lt;/lastName&gt;&lt;/author&gt;&lt;author&gt;&lt;firstName&gt;Fernando&lt;/firstName&gt;&lt;lastName&gt;Racimo&lt;/lastName&gt;&lt;/author&gt;&lt;author&gt;&lt;firstName&gt;Swapan&lt;/firstName&gt;&lt;lastName&gt;Mallick&lt;/lastName&gt;&lt;/author&gt;&lt;author&gt;&lt;firstName&gt;Joshua&lt;/firstName&gt;&lt;middleNames&gt;G&lt;/middleNames&gt;&lt;lastName&gt;Schraiber&lt;/lastName&gt;&lt;/author&gt;&lt;author&gt;&lt;firstName&gt;Flora&lt;/firstName&gt;&lt;lastName&gt;Jay&lt;/lastName&gt;&lt;/author&gt;&lt;author&gt;&lt;firstName&gt;Kay&lt;/firstName&gt;&lt;lastName&gt;Prüfer&lt;/lastName&gt;&lt;/author&gt;&lt;author&gt;&lt;nonDroppingParticle&gt;de&lt;/nonDroppingParticle&gt;&lt;firstName&gt;Cesare&lt;/firstName&gt;&lt;lastName&gt;Filippo&lt;/lastName&gt;&lt;/author&gt;&lt;author&gt;&lt;firstName&gt;Peter&lt;/firstName&gt;&lt;middleNames&gt;H&lt;/middleNames&gt;&lt;lastName&gt;Sudmant&lt;/lastName&gt;&lt;/author&gt;&lt;author&gt;&lt;firstName&gt;Can&lt;/firstName&gt;&lt;lastName&gt;Alkan&lt;/lastName&gt;&lt;/author&gt;&lt;author&gt;&lt;firstName&gt;Qiaomei&lt;/firstName&gt;&lt;lastName&gt;Fu&lt;/lastName&gt;&lt;/author&gt;&lt;author&gt;&lt;firstName&gt;Ron&lt;/firstName&gt;&lt;lastName&gt;Do&lt;/lastName&gt;&lt;/author&gt;&lt;author&gt;&lt;firstName&gt;Nadin&lt;/firstName&gt;&lt;lastName&gt;Rohland&lt;/lastName&gt;&lt;/author&gt;&lt;author&gt;&lt;firstName&gt;Arti&lt;/firstName&gt;&lt;lastName&gt;Tandon&lt;/lastName&gt;&lt;/author&gt;&lt;author&gt;&lt;firstName&gt;Michael&lt;/firstName&gt;&lt;lastName&gt;Siebauer&lt;/lastName&gt;&lt;/author&gt;&lt;author&gt;&lt;firstName&gt;Richard&lt;/firstName&gt;&lt;middleNames&gt;E&lt;/middleNames&gt;&lt;lastName&gt;Green&lt;/lastName&gt;&lt;/author&gt;&lt;author&gt;&lt;firstName&gt;Katarzyna&lt;/firstName&gt;&lt;lastName&gt;Bryc&lt;/lastName&gt;&lt;/author&gt;&lt;author&gt;&lt;firstName&gt;Adrian&lt;/firstName&gt;&lt;middleNames&gt;W&lt;/middleNames&gt;&lt;lastName&gt;Briggs&lt;/lastName&gt;&lt;/author&gt;&lt;author&gt;&lt;firstName&gt;Udo&lt;/firstName&gt;&lt;lastName&gt;Stenzel&lt;/lastName&gt;&lt;/author&gt;&lt;author&gt;&lt;firstName&gt;Jesse&lt;/firstName&gt;&lt;lastName&gt;Dabney&lt;/lastName&gt;&lt;/author&gt;&lt;author&gt;&lt;firstName&gt;Jay&lt;/firstName&gt;&lt;lastName&gt;Shendure&lt;/lastName&gt;&lt;/author&gt;&lt;author&gt;&lt;firstName&gt;Jacob&lt;/firstName&gt;&lt;lastName&gt;Kitzman&lt;/lastName&gt;&lt;/author&gt;&lt;author&gt;&lt;firstName&gt;Michael&lt;/firstName&gt;&lt;middleNames&gt;F&lt;/middleNames&gt;&lt;lastName&gt;Hammer&lt;/lastName&gt;&lt;/author&gt;&lt;author&gt;&lt;firstName&gt;Michael&lt;/firstName&gt;&lt;middleNames&gt;V&lt;/middleNames&gt;&lt;lastName&gt;Shunkov&lt;/lastName&gt;&lt;/author&gt;&lt;author&gt;&lt;firstName&gt;Anatoli&lt;/firstName&gt;&lt;middleNames&gt;P&lt;/middleNames&gt;&lt;lastName&gt;Derevianko&lt;/lastName&gt;&lt;/author&gt;&lt;author&gt;&lt;firstName&gt;Nick&lt;/firstName&gt;&lt;lastName&gt;Patterson&lt;/lastName&gt;&lt;/author&gt;&lt;author&gt;&lt;firstName&gt;Aida&lt;/firstName&gt;&lt;middleNames&gt;M&lt;/middleNames&gt;&lt;lastName&gt;Andrés&lt;/lastName&gt;&lt;/author&gt;&lt;author&gt;&lt;firstName&gt;Evan&lt;/firstName&gt;&lt;middleNames&gt;E&lt;/middleNames&gt;&lt;lastName&gt;Eichler&lt;/lastName&gt;&lt;/author&gt;&lt;author&gt;&lt;firstName&gt;Montgomery&lt;/firstName&gt;&lt;lastName&gt;Slatkin&lt;/lastName&gt;&lt;/author&gt;&lt;author&gt;&lt;firstName&gt;David&lt;/firstName&gt;&lt;lastName&gt;Reich&lt;/lastName&gt;&lt;/author&gt;&lt;author&gt;&lt;firstName&gt;Janet&lt;/firstName&gt;&lt;lastName&gt;Kelso&lt;/lastName&gt;&lt;/author&gt;&lt;author&gt;&lt;firstName&gt;Svante&lt;/firstName&gt;&lt;lastName&gt;Pääbo&lt;/lastName&gt;&lt;/author&gt;&lt;/authors&gt;&lt;/publication&gt;&lt;publication&gt;&lt;volume&gt;437&lt;/volume&gt;&lt;publication_date&gt;99200509011200000000222000&lt;/publication_date&gt;&lt;number&gt;7055&lt;/number&gt;&lt;doi&gt;10.1038/nature04000&lt;/doi&gt;&lt;startpage&gt;88&lt;/startpage&gt;&lt;title&gt;A genome-wide comparison of recent chimpanzee and human segmental duplications&lt;/title&gt;&lt;uuid&gt;4860F5DA-8492-4025-9219-80A67DC945A7&lt;/uuid&gt;&lt;subtype&gt;400&lt;/subtype&gt;&lt;endpage&gt;93&lt;/endpage&gt;&lt;type&gt;400&lt;/type&gt;&lt;url&gt;http://www.nature.com/doifinder/10.1038/nature04000&lt;/url&gt;&lt;bundle&gt;&lt;publication&gt;&lt;publisher&gt;Nature Publishing Group&lt;/publisher&gt;&lt;title&gt;Nature&lt;/title&gt;&lt;type&gt;-100&lt;/type&gt;&lt;subtype&gt;-100&lt;/subtype&gt;&lt;uuid&gt;7CA19A10-82CB-497C-8871-F9F093AA22F6&lt;/uuid&gt;&lt;/publication&gt;&lt;/bundle&gt;&lt;authors&gt;&lt;author&gt;&lt;firstName&gt;Ze&lt;/firstName&gt;&lt;lastName&gt;Cheng&lt;/lastName&gt;&lt;/author&gt;&lt;author&gt;&lt;firstName&gt;Mario&lt;/firstName&gt;&lt;lastName&gt;Ventura&lt;/lastName&gt;&lt;/author&gt;&lt;author&gt;&lt;firstName&gt;Xinwei&lt;/firstName&gt;&lt;lastName&gt;She&lt;/lastName&gt;&lt;/author&gt;&lt;author&gt;&lt;firstName&gt;Philipp&lt;/firstName&gt;&lt;lastName&gt;Khaitovich&lt;/lastName&gt;&lt;/author&gt;&lt;author&gt;&lt;firstName&gt;Tina&lt;/firstName&gt;&lt;lastName&gt;Graves&lt;/lastName&gt;&lt;/author&gt;&lt;author&gt;&lt;firstName&gt;Kazutoyo&lt;/firstName&gt;&lt;lastName&gt;Osoegawa&lt;/lastName&gt;&lt;/author&gt;&lt;author&gt;&lt;firstName&gt;Deanna&lt;/firstName&gt;&lt;lastName&gt;Church&lt;/lastName&gt;&lt;/author&gt;&lt;author&gt;&lt;firstName&gt;Pieter&lt;/firstName&gt;&lt;lastName&gt;DeJong&lt;/lastName&gt;&lt;/author&gt;&lt;author&gt;&lt;firstName&gt;Richard&lt;/firstName&gt;&lt;middleNames&gt;K&lt;/middleNames&gt;&lt;lastName&gt;Wilson&lt;/lastName&gt;&lt;/author&gt;&lt;author&gt;&lt;firstName&gt;Svante&lt;/firstName&gt;&lt;lastName&gt;Pääbo&lt;/lastName&gt;&lt;/author&gt;&lt;author&gt;&lt;firstName&gt;Mariano&lt;/firstName&gt;&lt;lastName&gt;Rocchi&lt;/lastName&gt;&lt;/author&gt;&lt;author&gt;&lt;firstName&gt;Evan&lt;/firstName&gt;&lt;middleNames&gt;E&lt;/middleNames&gt;&lt;lastName&gt;Eichler&lt;/lastName&gt;&lt;/author&gt;&lt;/authors&gt;&lt;/publication&gt;&lt;publication&gt;&lt;uuid&gt;B19C5CB9-79CF-4046-AC64-0396B609C47E&lt;/uuid&gt;&lt;volume&gt;457&lt;/volume&gt;&lt;accepted_date&gt;99200812181200000000222000&lt;/accepted_date&gt;&lt;doi&gt;10.1038/nature07744&lt;/doi&gt;&lt;startpage&gt;877&lt;/startpage&gt;&lt;publication_date&gt;99200902121200000000222000&lt;/publication_date&gt;&lt;url&gt;http://eutils.ncbi.nlm.nih.gov/entrez/eutils/elink.fcgi?dbfrom=pubmed&amp;amp;id=19212409&amp;amp;retmode=ref&amp;amp;cmd=prlinks&lt;/url&gt;&lt;type&gt;400&lt;/type&gt;&lt;title&gt;A burst of segmental duplications in the genome of the African great ape ancestor.&lt;/title&gt;&lt;submission_date&gt;99200808291200000000222000&lt;/submission_date&gt;&lt;number&gt;7231&lt;/number&gt;&lt;institution&gt;Department of Genome Sciences, University of Washington and the Howard Hughes Medical Institute, Seattle, Washington 98195, USA.&lt;/institution&gt;&lt;subtype&gt;400&lt;/subtype&gt;&lt;endpage&gt;881&lt;/endpage&gt;&lt;bundle&gt;&lt;publication&gt;&lt;publisher&gt;Nature Publishing Group&lt;/publisher&gt;&lt;title&gt;Nature&lt;/title&gt;&lt;type&gt;-100&lt;/type&gt;&lt;subtype&gt;-100&lt;/subtype&gt;&lt;uuid&gt;7CA19A10-82CB-497C-8871-F9F093AA22F6&lt;/uuid&gt;&lt;/publication&gt;&lt;/bundle&gt;&lt;authors&gt;&lt;author&gt;&lt;firstName&gt;Tomas&lt;/firstName&gt;&lt;lastName&gt;Marques-Bonet&lt;/lastName&gt;&lt;/author&gt;&lt;author&gt;&lt;firstName&gt;Jeffrey&lt;/firstName&gt;&lt;middleNames&gt;M&lt;/middleNames&gt;&lt;lastName&gt;Kidd&lt;/lastName&gt;&lt;/author&gt;&lt;author&gt;&lt;firstName&gt;Mario&lt;/firstName&gt;&lt;lastName&gt;Ventura&lt;/lastName&gt;&lt;/author&gt;&lt;author&gt;&lt;firstName&gt;Tina&lt;/firstName&gt;&lt;middleNames&gt;A&lt;/middleNames&gt;&lt;lastName&gt;Graves&lt;/lastName&gt;&lt;/author&gt;&lt;author&gt;&lt;firstName&gt;Ze&lt;/firstName&gt;&lt;lastName&gt;Cheng&lt;/lastName&gt;&lt;/author&gt;&lt;author&gt;&lt;firstName&gt;Ladeana&lt;/firstName&gt;&lt;middleNames&gt;W&lt;/middleNames&gt;&lt;lastName&gt;Hillier&lt;/lastName&gt;&lt;/author&gt;&lt;author&gt;&lt;firstName&gt;Zhaoshi&lt;/firstName&gt;&lt;lastName&gt;Jiang&lt;/lastName&gt;&lt;/author&gt;&lt;author&gt;&lt;firstName&gt;Carl&lt;/firstName&gt;&lt;lastName&gt;Baker&lt;/lastName&gt;&lt;/author&gt;&lt;author&gt;&lt;firstName&gt;Ray&lt;/firstName&gt;&lt;lastName&gt;Malfavon-Borja&lt;/lastName&gt;&lt;/author&gt;&lt;author&gt;&lt;firstName&gt;Lucinda&lt;/firstName&gt;&lt;middleNames&gt;A&lt;/middleNames&gt;&lt;lastName&gt;Fulton&lt;/lastName&gt;&lt;/author&gt;&lt;author&gt;&lt;firstName&gt;Can&lt;/firstName&gt;&lt;lastName&gt;Alkan&lt;/lastName&gt;&lt;/author&gt;&lt;author&gt;&lt;firstName&gt;Gozde&lt;/firstName&gt;&lt;lastName&gt;Aksay&lt;/lastName&gt;&lt;/author&gt;&lt;author&gt;&lt;firstName&gt;Santhosh&lt;/firstName&gt;&lt;lastName&gt;Girirajan&lt;/lastName&gt;&lt;/author&gt;&lt;author&gt;&lt;firstName&gt;Priscillia&lt;/firstName&gt;&lt;lastName&gt;Siswara&lt;/lastName&gt;&lt;/author&gt;&lt;author&gt;&lt;firstName&gt;Lin&lt;/firstName&gt;&lt;lastName&gt;Chen&lt;/lastName&gt;&lt;/author&gt;&lt;author&gt;&lt;firstName&gt;Maria&lt;/firstName&gt;&lt;middleNames&gt;Francesca&lt;/middleNames&gt;&lt;lastName&gt;Cardone&lt;/lastName&gt;&lt;/author&gt;&lt;author&gt;&lt;firstName&gt;Arcadi&lt;/firstName&gt;&lt;lastName&gt;Navarro&lt;/lastName&gt;&lt;/author&gt;&lt;author&gt;&lt;firstName&gt;Elaine&lt;/firstName&gt;&lt;middleNames&gt;R&lt;/middleNames&gt;&lt;lastName&gt;Mardis&lt;/lastName&gt;&lt;/author&gt;&lt;author&gt;&lt;firstName&gt;Richard&lt;/firstName&gt;&lt;middleNames&gt;K&lt;/middleNames&gt;&lt;lastName&gt;Wilson&lt;/lastName&gt;&lt;/author&gt;&lt;author&gt;&lt;firstName&gt;Evan&lt;/firstName&gt;&lt;middleNames&gt;E&lt;/middleNames&gt;&lt;lastName&gt;Eichler&lt;/lastName&gt;&lt;/author&gt;&lt;/authors&gt;&lt;/publication&gt;&lt;publication&gt;&lt;uuid&gt;C460F6A4-069F-478F-B66A-3BCA4969DBDF&lt;/uuid&gt;&lt;volume&gt;21&lt;/volume&gt;&lt;doi&gt;10.1101/gr.124461.111&lt;/doi&gt;&lt;startpage&gt;1640&lt;/startpage&gt;&lt;publication_date&gt;99201110001200000000220000&lt;/publication_date&gt;&lt;url&gt;http://eutils.ncbi.nlm.nih.gov/entrez/eutils/elink.fcgi?dbfrom=pubmed&amp;amp;id=21685127&amp;amp;retmode=ref&amp;amp;cmd=prlinks&lt;/url&gt;&lt;type&gt;400&lt;/type&gt;&lt;title&gt;Gorilla genome structural variation reveals evolutionary parallelisms with chimpanzee.&lt;/title&gt;&lt;institution&gt;Department of Genome Sciences, University of Washington School of Medicine, Seattle, Washington 98195, USA.&lt;/institution&gt;&lt;number&gt;10&lt;/number&gt;&lt;subtype&gt;400&lt;/subtype&gt;&lt;endpage&gt;1649&lt;/endpage&gt;&lt;bundle&gt;&lt;publication&gt;&lt;title&gt;Genome research&lt;/title&gt;&lt;type&gt;-100&lt;/type&gt;&lt;subtype&gt;-100&lt;/subtype&gt;&lt;uuid&gt;F15C5816-3C1A-4F46-BE5B-7F38752A05FD&lt;/uuid&gt;&lt;/publication&gt;&lt;/bundle&gt;&lt;authors&gt;&lt;author&gt;&lt;firstName&gt;Mario&lt;/firstName&gt;&lt;lastName&gt;Ventura&lt;/lastName&gt;&lt;/author&gt;&lt;author&gt;&lt;firstName&gt;Claudia&lt;/firstName&gt;&lt;middleNames&gt;R&lt;/middleNames&gt;&lt;lastName&gt;Catacchio&lt;/lastName&gt;&lt;/author&gt;&lt;author&gt;&lt;firstName&gt;Can&lt;/firstName&gt;&lt;lastName&gt;Alkan&lt;/lastName&gt;&lt;/author&gt;&lt;author&gt;&lt;firstName&gt;Tomas&lt;/firstName&gt;&lt;lastName&gt;Marques-Bonet&lt;/lastName&gt;&lt;/author&gt;&lt;author&gt;&lt;firstName&gt;Saba&lt;/firstName&gt;&lt;lastName&gt;Sajjadian&lt;/lastName&gt;&lt;/author&gt;&lt;author&gt;&lt;firstName&gt;Tina&lt;/firstName&gt;&lt;middleNames&gt;A&lt;/middleNames&gt;&lt;lastName&gt;Graves&lt;/lastName&gt;&lt;/author&gt;&lt;author&gt;&lt;firstName&gt;Fereydoun&lt;/firstName&gt;&lt;lastName&gt;Hormozdiari&lt;/lastName&gt;&lt;/author&gt;&lt;author&gt;&lt;firstName&gt;Arcadi&lt;/firstName&gt;&lt;lastName&gt;Navarro&lt;/lastName&gt;&lt;/author&gt;&lt;author&gt;&lt;firstName&gt;Maika&lt;/firstName&gt;&lt;lastName&gt;Malig&lt;/lastName&gt;&lt;/author&gt;&lt;author&gt;&lt;firstName&gt;Carl&lt;/firstName&gt;&lt;lastName&gt;Baker&lt;/lastName&gt;&lt;/author&gt;&lt;author&gt;&lt;firstName&gt;Choli&lt;/firstName&gt;&lt;lastName&gt;Lee&lt;/lastName&gt;&lt;/author&gt;&lt;author&gt;&lt;firstName&gt;Emily&lt;/firstName&gt;&lt;middleNames&gt;H&lt;/middleNames&gt;&lt;lastName&gt;Turner&lt;/lastName&gt;&lt;/author&gt;&lt;author&gt;&lt;firstName&gt;Lin&lt;/firstName&gt;&lt;lastName&gt;Chen&lt;/lastName&gt;&lt;/author&gt;&lt;author&gt;&lt;firstName&gt;Jeffrey&lt;/firstName&gt;&lt;middleNames&gt;M&lt;/middleNames&gt;&lt;lastName&gt;Kidd&lt;/lastName&gt;&lt;/author&gt;&lt;author&gt;&lt;firstName&gt;Nicoletta&lt;/firstName&gt;&lt;lastName&gt;Archidiacono&lt;/lastName&gt;&lt;/author&gt;&lt;author&gt;&lt;firstName&gt;Jay&lt;/firstName&gt;&lt;lastName&gt;Shendure&lt;/lastName&gt;&lt;/author&gt;&lt;author&gt;&lt;firstName&gt;Richard&lt;/firstName&gt;&lt;middleNames&gt;K&lt;/middleNames&gt;&lt;lastName&gt;Wilson&lt;/lastName&gt;&lt;/author&gt;&lt;author&gt;&lt;firstName&gt;Evan&lt;/firstName&gt;&lt;middleNames&gt;E&lt;/middleNames&gt;&lt;lastName&gt;Eichler&lt;/lastName&gt;&lt;/author&gt;&lt;/authors&gt;&lt;/publication&gt;&lt;/publications&gt;&lt;cites&gt;&lt;/cites&gt;&lt;/citation&gt;</w:instrText>
      </w:r>
      <w:r w:rsidR="006C5280" w:rsidRPr="00A743F9">
        <w:rPr>
          <w:rFonts w:ascii="Helvetica Neue" w:hAnsi="Helvetica Neue"/>
        </w:rPr>
        <w:fldChar w:fldCharType="separate"/>
      </w:r>
      <w:r w:rsidR="008C4B3F">
        <w:rPr>
          <w:rFonts w:ascii="Helvetica Neue" w:hAnsi="Helvetica Neue" w:cs="Helvetica Neue"/>
        </w:rPr>
        <w:t>(Meyer et al. 2012; Cheng et al. 2005; Marques-Bonet et al. 2009; Ventura et al. 2011)</w:t>
      </w:r>
      <w:r w:rsidR="006C5280" w:rsidRPr="00A743F9">
        <w:rPr>
          <w:rFonts w:ascii="Helvetica Neue" w:hAnsi="Helvetica Neue"/>
        </w:rPr>
        <w:fldChar w:fldCharType="end"/>
      </w:r>
      <w:r w:rsidR="00A743F9">
        <w:rPr>
          <w:rFonts w:ascii="Helvetica Neue" w:hAnsi="Helvetica Neue"/>
        </w:rPr>
        <w:t xml:space="preserve">. </w:t>
      </w:r>
      <w:r w:rsidR="00A05B9A">
        <w:rPr>
          <w:rFonts w:ascii="Helvetica Neue" w:hAnsi="Helvetica Neue"/>
        </w:rPr>
        <w:t>However, t</w:t>
      </w:r>
      <w:r w:rsidR="00A743F9">
        <w:rPr>
          <w:rFonts w:ascii="Helvetica Neue" w:hAnsi="Helvetica Neue"/>
        </w:rPr>
        <w:t>o directly compare different rates in the accumulation of genetic variation</w:t>
      </w:r>
      <w:r w:rsidR="00A05B9A">
        <w:rPr>
          <w:rFonts w:ascii="Helvetica Neue" w:hAnsi="Helvetica Neue"/>
        </w:rPr>
        <w:t>,</w:t>
      </w:r>
      <w:r w:rsidR="00A743F9">
        <w:rPr>
          <w:rFonts w:ascii="Helvetica Neue" w:hAnsi="Helvetica Neue"/>
        </w:rPr>
        <w:t xml:space="preserve"> excluding the ancestral locus is necessary</w:t>
      </w:r>
      <w:r w:rsidR="00E93AFA">
        <w:rPr>
          <w:rFonts w:ascii="Helvetica Neue" w:hAnsi="Helvetica Neue"/>
        </w:rPr>
        <w:t xml:space="preserve">. </w:t>
      </w:r>
      <w:r w:rsidR="00DE353F">
        <w:rPr>
          <w:rFonts w:ascii="Helvetica Neue" w:hAnsi="Helvetica Neue"/>
        </w:rPr>
        <w:t>Duplicated base</w:t>
      </w:r>
      <w:r w:rsidR="00EA02D4">
        <w:rPr>
          <w:rFonts w:ascii="Helvetica Neue" w:hAnsi="Helvetica Neue"/>
        </w:rPr>
        <w:t xml:space="preserve"> </w:t>
      </w:r>
      <w:r w:rsidR="00DE353F">
        <w:rPr>
          <w:rFonts w:ascii="Helvetica Neue" w:hAnsi="Helvetica Neue"/>
        </w:rPr>
        <w:t>pair counts</w:t>
      </w:r>
      <w:r w:rsidR="001957A5">
        <w:rPr>
          <w:rFonts w:ascii="Helvetica Neue" w:hAnsi="Helvetica Neue"/>
        </w:rPr>
        <w:t xml:space="preserve"> were also computed over </w:t>
      </w:r>
      <w:r w:rsidR="00C7489F">
        <w:rPr>
          <w:rFonts w:ascii="Helvetica Neue" w:hAnsi="Helvetica Neue"/>
        </w:rPr>
        <w:t xml:space="preserve">the nonhuman primate reference assembly sequence </w:t>
      </w:r>
      <w:r w:rsidR="001B1272">
        <w:rPr>
          <w:rFonts w:ascii="Helvetica Neue" w:hAnsi="Helvetica Neue"/>
        </w:rPr>
        <w:t>that</w:t>
      </w:r>
      <w:r w:rsidR="00C7489F">
        <w:rPr>
          <w:rFonts w:ascii="Helvetica Neue" w:hAnsi="Helvetica Neue"/>
        </w:rPr>
        <w:t xml:space="preserve"> was not present in the human reference </w:t>
      </w:r>
      <w:r w:rsidR="00DE353F">
        <w:rPr>
          <w:rFonts w:ascii="Helvetica Neue" w:hAnsi="Helvetica Neue"/>
        </w:rPr>
        <w:t xml:space="preserve">genome. The </w:t>
      </w:r>
      <w:r w:rsidR="00C7489F">
        <w:rPr>
          <w:rFonts w:ascii="Helvetica Neue" w:hAnsi="Helvetica Neue"/>
        </w:rPr>
        <w:t xml:space="preserve">overall contribution of this </w:t>
      </w:r>
      <w:r w:rsidR="00DE353F">
        <w:rPr>
          <w:rFonts w:ascii="Helvetica Neue" w:hAnsi="Helvetica Neue"/>
        </w:rPr>
        <w:t>sequence to the total number of duplicated base</w:t>
      </w:r>
      <w:r w:rsidR="00EA02D4">
        <w:rPr>
          <w:rFonts w:ascii="Helvetica Neue" w:hAnsi="Helvetica Neue"/>
        </w:rPr>
        <w:t xml:space="preserve"> </w:t>
      </w:r>
      <w:r w:rsidR="00DE353F">
        <w:rPr>
          <w:rFonts w:ascii="Helvetica Neue" w:hAnsi="Helvetica Neue"/>
        </w:rPr>
        <w:t>pairs was minimal</w:t>
      </w:r>
      <w:r w:rsidR="00E618F8">
        <w:rPr>
          <w:rFonts w:ascii="Helvetica Neue" w:hAnsi="Helvetica Neue"/>
        </w:rPr>
        <w:t xml:space="preserve"> however (~2%).</w:t>
      </w:r>
    </w:p>
    <w:p w14:paraId="0D9DC5AB" w14:textId="77777777" w:rsidR="00095D57" w:rsidRDefault="00095D57" w:rsidP="00F973E2">
      <w:pPr>
        <w:jc w:val="both"/>
        <w:rPr>
          <w:rFonts w:ascii="Helvetica Neue" w:hAnsi="Helvetica Neue"/>
        </w:rPr>
      </w:pPr>
    </w:p>
    <w:p w14:paraId="24CF01A8" w14:textId="4C0355D9" w:rsidR="00046C04" w:rsidRDefault="00046C04" w:rsidP="00F973E2">
      <w:pPr>
        <w:jc w:val="both"/>
        <w:rPr>
          <w:rFonts w:ascii="Helvetica Neue" w:hAnsi="Helvetica Neue"/>
          <w:b/>
        </w:rPr>
      </w:pPr>
      <w:r w:rsidRPr="00B218B7">
        <w:rPr>
          <w:rFonts w:ascii="Helvetica Neue" w:hAnsi="Helvetica Neue"/>
          <w:b/>
        </w:rPr>
        <w:t xml:space="preserve">Table </w:t>
      </w:r>
      <w:r w:rsidR="00471EE1">
        <w:rPr>
          <w:rFonts w:ascii="Helvetica Neue" w:hAnsi="Helvetica Neue"/>
          <w:b/>
        </w:rPr>
        <w:t>5.</w:t>
      </w:r>
      <w:r w:rsidRPr="00B218B7">
        <w:rPr>
          <w:rFonts w:ascii="Helvetica Neue" w:hAnsi="Helvetica Neue"/>
          <w:b/>
        </w:rPr>
        <w:t xml:space="preserve">1: </w:t>
      </w:r>
      <w:r w:rsidR="00475C1A">
        <w:rPr>
          <w:rFonts w:ascii="Helvetica Neue" w:hAnsi="Helvetica Neue"/>
          <w:b/>
        </w:rPr>
        <w:t>Counts of the number of events and total base</w:t>
      </w:r>
      <w:r w:rsidR="00EA02D4">
        <w:rPr>
          <w:rFonts w:ascii="Helvetica Neue" w:hAnsi="Helvetica Neue"/>
          <w:b/>
        </w:rPr>
        <w:t xml:space="preserve"> </w:t>
      </w:r>
      <w:r w:rsidR="00475C1A">
        <w:rPr>
          <w:rFonts w:ascii="Helvetica Neue" w:hAnsi="Helvetica Neue"/>
          <w:b/>
        </w:rPr>
        <w:t xml:space="preserve">pairs </w:t>
      </w:r>
      <w:r w:rsidR="00EA3F87">
        <w:rPr>
          <w:rFonts w:ascii="Helvetica Neue" w:hAnsi="Helvetica Neue"/>
          <w:b/>
        </w:rPr>
        <w:t>specific</w:t>
      </w:r>
      <w:r w:rsidR="00886D1E">
        <w:rPr>
          <w:rFonts w:ascii="Helvetica Neue" w:hAnsi="Helvetica Neue"/>
          <w:b/>
        </w:rPr>
        <w:t>ally</w:t>
      </w:r>
      <w:r w:rsidR="00EA3F87">
        <w:rPr>
          <w:rFonts w:ascii="Helvetica Neue" w:hAnsi="Helvetica Neue"/>
          <w:b/>
        </w:rPr>
        <w:t xml:space="preserve"> duplicated </w:t>
      </w:r>
      <w:r w:rsidR="00475C1A">
        <w:rPr>
          <w:rFonts w:ascii="Helvetica Neue" w:hAnsi="Helvetica Neue"/>
          <w:b/>
        </w:rPr>
        <w:t>in different lineages. Base</w:t>
      </w:r>
      <w:r w:rsidR="00886D1E">
        <w:rPr>
          <w:rFonts w:ascii="Helvetica Neue" w:hAnsi="Helvetica Neue"/>
          <w:b/>
        </w:rPr>
        <w:t>-</w:t>
      </w:r>
      <w:r w:rsidR="00475C1A">
        <w:rPr>
          <w:rFonts w:ascii="Helvetica Neue" w:hAnsi="Helvetica Neue"/>
          <w:b/>
        </w:rPr>
        <w:t xml:space="preserve">pair counts are corrected for the </w:t>
      </w:r>
      <w:r w:rsidR="00C557D5" w:rsidRPr="00C557D5">
        <w:rPr>
          <w:rFonts w:ascii="Helvetica Neue" w:hAnsi="Helvetica Neue"/>
          <w:b/>
        </w:rPr>
        <w:t>SD</w:t>
      </w:r>
      <w:r w:rsidR="00475C1A">
        <w:rPr>
          <w:rFonts w:ascii="Helvetica Neue" w:hAnsi="Helvetica Neue"/>
          <w:b/>
        </w:rPr>
        <w:t xml:space="preserve"> content of the human reference genome and to exclude the ancestral duplication locus.</w:t>
      </w:r>
    </w:p>
    <w:tbl>
      <w:tblPr>
        <w:tblStyle w:val="LightShading"/>
        <w:tblW w:w="0" w:type="auto"/>
        <w:jc w:val="center"/>
        <w:tblLook w:val="04A0" w:firstRow="1" w:lastRow="0" w:firstColumn="1" w:lastColumn="0" w:noHBand="0" w:noVBand="1"/>
      </w:tblPr>
      <w:tblGrid>
        <w:gridCol w:w="5647"/>
        <w:gridCol w:w="3040"/>
        <w:gridCol w:w="1423"/>
      </w:tblGrid>
      <w:tr w:rsidR="004D47BD" w:rsidRPr="004D47BD" w14:paraId="042648B1" w14:textId="77777777" w:rsidTr="00F973E2">
        <w:trPr>
          <w:cnfStyle w:val="100000000000" w:firstRow="1" w:lastRow="0" w:firstColumn="0" w:lastColumn="0" w:oddVBand="0" w:evenVBand="0" w:oddHBand="0"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3317B5E"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lineage</w:t>
            </w:r>
          </w:p>
        </w:tc>
        <w:tc>
          <w:tcPr>
            <w:tcW w:w="0" w:type="auto"/>
            <w:noWrap/>
            <w:hideMark/>
          </w:tcPr>
          <w:p w14:paraId="7C56B8E9" w14:textId="6EAFDFE1" w:rsidR="004D47BD" w:rsidRPr="004D47BD" w:rsidRDefault="004D47BD"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copy corrected duplicated base</w:t>
            </w:r>
            <w:r w:rsidR="00BA4A59">
              <w:rPr>
                <w:rFonts w:ascii="Helvetica Neue" w:eastAsia="Times New Roman" w:hAnsi="Helvetica Neue" w:cs="Times New Roman"/>
                <w:color w:val="000000"/>
                <w:sz w:val="16"/>
                <w:szCs w:val="16"/>
              </w:rPr>
              <w:t xml:space="preserve"> </w:t>
            </w:r>
            <w:r w:rsidRPr="004D47BD">
              <w:rPr>
                <w:rFonts w:ascii="Helvetica Neue" w:eastAsia="Times New Roman" w:hAnsi="Helvetica Neue" w:cs="Times New Roman"/>
                <w:color w:val="000000"/>
                <w:sz w:val="16"/>
                <w:szCs w:val="16"/>
              </w:rPr>
              <w:t>pairs</w:t>
            </w:r>
          </w:p>
        </w:tc>
        <w:tc>
          <w:tcPr>
            <w:tcW w:w="0" w:type="auto"/>
            <w:noWrap/>
            <w:hideMark/>
          </w:tcPr>
          <w:p w14:paraId="2600B4D6" w14:textId="77777777" w:rsidR="004D47BD" w:rsidRPr="004D47BD" w:rsidRDefault="004D47BD"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number of sites</w:t>
            </w:r>
          </w:p>
        </w:tc>
      </w:tr>
      <w:tr w:rsidR="004D47BD" w:rsidRPr="004D47BD" w14:paraId="40F2D465"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BBF64B3"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Gbeg-Ggod-Ggog-Hde-Hsa-Pab-Ppa-Ppy-Ptre-Ptrs-Ptrt-Ptrv</w:t>
            </w:r>
          </w:p>
        </w:tc>
        <w:tc>
          <w:tcPr>
            <w:tcW w:w="0" w:type="auto"/>
            <w:noWrap/>
            <w:hideMark/>
          </w:tcPr>
          <w:p w14:paraId="0886FBED"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184296495</w:t>
            </w:r>
          </w:p>
        </w:tc>
        <w:tc>
          <w:tcPr>
            <w:tcW w:w="0" w:type="auto"/>
            <w:noWrap/>
            <w:hideMark/>
          </w:tcPr>
          <w:p w14:paraId="3D7B5EDB"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7118</w:t>
            </w:r>
          </w:p>
        </w:tc>
      </w:tr>
      <w:tr w:rsidR="004D47BD" w:rsidRPr="004D47BD" w14:paraId="51B2F3BB"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CB028E"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Gbeg-Ggod-Ggog</w:t>
            </w:r>
          </w:p>
        </w:tc>
        <w:tc>
          <w:tcPr>
            <w:tcW w:w="0" w:type="auto"/>
            <w:noWrap/>
            <w:hideMark/>
          </w:tcPr>
          <w:p w14:paraId="0D2DCF97"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29413779</w:t>
            </w:r>
          </w:p>
        </w:tc>
        <w:tc>
          <w:tcPr>
            <w:tcW w:w="0" w:type="auto"/>
            <w:noWrap/>
            <w:hideMark/>
          </w:tcPr>
          <w:p w14:paraId="31818AB4"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278</w:t>
            </w:r>
          </w:p>
        </w:tc>
      </w:tr>
      <w:tr w:rsidR="004D47BD" w:rsidRPr="004D47BD" w14:paraId="1C686D7D"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93D2CB1"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Pab-Ppy</w:t>
            </w:r>
          </w:p>
        </w:tc>
        <w:tc>
          <w:tcPr>
            <w:tcW w:w="0" w:type="auto"/>
            <w:noWrap/>
            <w:hideMark/>
          </w:tcPr>
          <w:p w14:paraId="1AE86163"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27854532</w:t>
            </w:r>
          </w:p>
        </w:tc>
        <w:tc>
          <w:tcPr>
            <w:tcW w:w="0" w:type="auto"/>
            <w:noWrap/>
            <w:hideMark/>
          </w:tcPr>
          <w:p w14:paraId="5FECD9B2"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885</w:t>
            </w:r>
          </w:p>
        </w:tc>
      </w:tr>
      <w:tr w:rsidR="004D47BD" w:rsidRPr="004D47BD" w14:paraId="4DC4B271"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D3D167F"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Gbeg-Ggod-Ggog-Hde-Hsa-Ppa-Ptre-Ptrs-Ptrt-Ptrv</w:t>
            </w:r>
          </w:p>
        </w:tc>
        <w:tc>
          <w:tcPr>
            <w:tcW w:w="0" w:type="auto"/>
            <w:noWrap/>
            <w:hideMark/>
          </w:tcPr>
          <w:p w14:paraId="5B94E7EB"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24491334</w:t>
            </w:r>
          </w:p>
        </w:tc>
        <w:tc>
          <w:tcPr>
            <w:tcW w:w="0" w:type="auto"/>
            <w:noWrap/>
            <w:hideMark/>
          </w:tcPr>
          <w:p w14:paraId="7A91FDDB"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1172</w:t>
            </w:r>
          </w:p>
        </w:tc>
      </w:tr>
      <w:tr w:rsidR="004D47BD" w:rsidRPr="004D47BD" w14:paraId="6737DB03"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DFE8ADF"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Ppa-Ptre-Ptrs-Ptrt-Ptrv</w:t>
            </w:r>
          </w:p>
        </w:tc>
        <w:tc>
          <w:tcPr>
            <w:tcW w:w="0" w:type="auto"/>
            <w:noWrap/>
            <w:hideMark/>
          </w:tcPr>
          <w:p w14:paraId="79223D1D"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6050953</w:t>
            </w:r>
          </w:p>
        </w:tc>
        <w:tc>
          <w:tcPr>
            <w:tcW w:w="0" w:type="auto"/>
            <w:noWrap/>
            <w:hideMark/>
          </w:tcPr>
          <w:p w14:paraId="318F72E7"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121</w:t>
            </w:r>
          </w:p>
        </w:tc>
      </w:tr>
      <w:tr w:rsidR="004D47BD" w:rsidRPr="004D47BD" w14:paraId="557CF4DF"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D9ECC9"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Hde-Hsa</w:t>
            </w:r>
          </w:p>
        </w:tc>
        <w:tc>
          <w:tcPr>
            <w:tcW w:w="0" w:type="auto"/>
            <w:noWrap/>
            <w:hideMark/>
          </w:tcPr>
          <w:p w14:paraId="175DCE0A"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5715010</w:t>
            </w:r>
          </w:p>
        </w:tc>
        <w:tc>
          <w:tcPr>
            <w:tcW w:w="0" w:type="auto"/>
            <w:noWrap/>
            <w:hideMark/>
          </w:tcPr>
          <w:p w14:paraId="04B60225"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282</w:t>
            </w:r>
          </w:p>
        </w:tc>
      </w:tr>
      <w:tr w:rsidR="004D47BD" w:rsidRPr="004D47BD" w14:paraId="6874A5A0"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5CAE807"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Hde-Hsa-Ppa-Ptre-Ptrs-Ptrt-Ptrv</w:t>
            </w:r>
          </w:p>
        </w:tc>
        <w:tc>
          <w:tcPr>
            <w:tcW w:w="0" w:type="auto"/>
            <w:noWrap/>
            <w:hideMark/>
          </w:tcPr>
          <w:p w14:paraId="4434264A"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4227312</w:t>
            </w:r>
          </w:p>
        </w:tc>
        <w:tc>
          <w:tcPr>
            <w:tcW w:w="0" w:type="auto"/>
            <w:noWrap/>
            <w:hideMark/>
          </w:tcPr>
          <w:p w14:paraId="1FADC53E"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269</w:t>
            </w:r>
          </w:p>
        </w:tc>
      </w:tr>
      <w:tr w:rsidR="004D47BD" w:rsidRPr="004D47BD" w14:paraId="7EC41F22"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E02DD9D"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Ppa</w:t>
            </w:r>
          </w:p>
        </w:tc>
        <w:tc>
          <w:tcPr>
            <w:tcW w:w="0" w:type="auto"/>
            <w:noWrap/>
            <w:hideMark/>
          </w:tcPr>
          <w:p w14:paraId="2EFCBEDB"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860900</w:t>
            </w:r>
          </w:p>
        </w:tc>
        <w:tc>
          <w:tcPr>
            <w:tcW w:w="0" w:type="auto"/>
            <w:noWrap/>
            <w:hideMark/>
          </w:tcPr>
          <w:p w14:paraId="3132A3D6"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67</w:t>
            </w:r>
          </w:p>
        </w:tc>
      </w:tr>
      <w:tr w:rsidR="004D47BD" w:rsidRPr="004D47BD" w14:paraId="6C97CA5E"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4EB45C0"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Ptre-Ptrs-Ptrt-Ptrv</w:t>
            </w:r>
          </w:p>
        </w:tc>
        <w:tc>
          <w:tcPr>
            <w:tcW w:w="0" w:type="auto"/>
            <w:noWrap/>
            <w:hideMark/>
          </w:tcPr>
          <w:p w14:paraId="10DFADE5"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802219</w:t>
            </w:r>
          </w:p>
        </w:tc>
        <w:tc>
          <w:tcPr>
            <w:tcW w:w="0" w:type="auto"/>
            <w:noWrap/>
            <w:hideMark/>
          </w:tcPr>
          <w:p w14:paraId="701EE72E"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30</w:t>
            </w:r>
          </w:p>
        </w:tc>
      </w:tr>
      <w:tr w:rsidR="004D47BD" w:rsidRPr="004D47BD" w14:paraId="4640AB86"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63B5F54"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Ppy</w:t>
            </w:r>
          </w:p>
        </w:tc>
        <w:tc>
          <w:tcPr>
            <w:tcW w:w="0" w:type="auto"/>
            <w:noWrap/>
            <w:hideMark/>
          </w:tcPr>
          <w:p w14:paraId="7EC4D1A2"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487342</w:t>
            </w:r>
          </w:p>
        </w:tc>
        <w:tc>
          <w:tcPr>
            <w:tcW w:w="0" w:type="auto"/>
            <w:noWrap/>
            <w:hideMark/>
          </w:tcPr>
          <w:p w14:paraId="5FAB35ED"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48</w:t>
            </w:r>
          </w:p>
        </w:tc>
      </w:tr>
      <w:tr w:rsidR="004D47BD" w:rsidRPr="004D47BD" w14:paraId="2A95F6A1"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A011922"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Gbeg</w:t>
            </w:r>
          </w:p>
        </w:tc>
        <w:tc>
          <w:tcPr>
            <w:tcW w:w="0" w:type="auto"/>
            <w:noWrap/>
            <w:hideMark/>
          </w:tcPr>
          <w:p w14:paraId="572E04F1"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446285</w:t>
            </w:r>
          </w:p>
        </w:tc>
        <w:tc>
          <w:tcPr>
            <w:tcW w:w="0" w:type="auto"/>
            <w:noWrap/>
            <w:hideMark/>
          </w:tcPr>
          <w:p w14:paraId="1B80785B"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89</w:t>
            </w:r>
          </w:p>
        </w:tc>
      </w:tr>
      <w:tr w:rsidR="004D47BD" w:rsidRPr="004D47BD" w14:paraId="71300765"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6234179"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Pab</w:t>
            </w:r>
          </w:p>
        </w:tc>
        <w:tc>
          <w:tcPr>
            <w:tcW w:w="0" w:type="auto"/>
            <w:noWrap/>
            <w:hideMark/>
          </w:tcPr>
          <w:p w14:paraId="2193A7A2"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361732</w:t>
            </w:r>
          </w:p>
        </w:tc>
        <w:tc>
          <w:tcPr>
            <w:tcW w:w="0" w:type="auto"/>
            <w:noWrap/>
            <w:hideMark/>
          </w:tcPr>
          <w:p w14:paraId="3892C22D"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38</w:t>
            </w:r>
          </w:p>
        </w:tc>
      </w:tr>
      <w:tr w:rsidR="004D47BD" w:rsidRPr="004D47BD" w14:paraId="5FF82688"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A989FBB"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lastRenderedPageBreak/>
              <w:t>Ggod-Ggog</w:t>
            </w:r>
          </w:p>
        </w:tc>
        <w:tc>
          <w:tcPr>
            <w:tcW w:w="0" w:type="auto"/>
            <w:noWrap/>
            <w:hideMark/>
          </w:tcPr>
          <w:p w14:paraId="2C34B475"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339371</w:t>
            </w:r>
          </w:p>
        </w:tc>
        <w:tc>
          <w:tcPr>
            <w:tcW w:w="0" w:type="auto"/>
            <w:noWrap/>
            <w:hideMark/>
          </w:tcPr>
          <w:p w14:paraId="7CFBB914"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35</w:t>
            </w:r>
          </w:p>
        </w:tc>
      </w:tr>
      <w:tr w:rsidR="004D47BD" w:rsidRPr="004D47BD" w14:paraId="1483423D"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DEB0965"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Hsa</w:t>
            </w:r>
          </w:p>
        </w:tc>
        <w:tc>
          <w:tcPr>
            <w:tcW w:w="0" w:type="auto"/>
            <w:noWrap/>
            <w:hideMark/>
          </w:tcPr>
          <w:p w14:paraId="4CD4474D"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280445</w:t>
            </w:r>
          </w:p>
        </w:tc>
        <w:tc>
          <w:tcPr>
            <w:tcW w:w="0" w:type="auto"/>
            <w:noWrap/>
            <w:hideMark/>
          </w:tcPr>
          <w:p w14:paraId="06C02620"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19</w:t>
            </w:r>
          </w:p>
        </w:tc>
      </w:tr>
      <w:tr w:rsidR="004D47BD" w:rsidRPr="004D47BD" w14:paraId="12B1BA7F"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A90E2DF"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Hde</w:t>
            </w:r>
          </w:p>
        </w:tc>
        <w:tc>
          <w:tcPr>
            <w:tcW w:w="0" w:type="auto"/>
            <w:noWrap/>
            <w:hideMark/>
          </w:tcPr>
          <w:p w14:paraId="735C4E24"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142093</w:t>
            </w:r>
          </w:p>
        </w:tc>
        <w:tc>
          <w:tcPr>
            <w:tcW w:w="0" w:type="auto"/>
            <w:noWrap/>
            <w:hideMark/>
          </w:tcPr>
          <w:p w14:paraId="372E9FB5"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6</w:t>
            </w:r>
          </w:p>
        </w:tc>
      </w:tr>
      <w:tr w:rsidR="004D47BD" w:rsidRPr="004D47BD" w14:paraId="4BB8E076"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74C6883"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Ggod</w:t>
            </w:r>
          </w:p>
        </w:tc>
        <w:tc>
          <w:tcPr>
            <w:tcW w:w="0" w:type="auto"/>
            <w:noWrap/>
            <w:hideMark/>
          </w:tcPr>
          <w:p w14:paraId="59524347"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111722</w:t>
            </w:r>
          </w:p>
        </w:tc>
        <w:tc>
          <w:tcPr>
            <w:tcW w:w="0" w:type="auto"/>
            <w:noWrap/>
            <w:hideMark/>
          </w:tcPr>
          <w:p w14:paraId="43EBE4E4"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31</w:t>
            </w:r>
          </w:p>
        </w:tc>
      </w:tr>
      <w:tr w:rsidR="004D47BD" w:rsidRPr="004D47BD" w14:paraId="75A17DAD"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E87DC59"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Ptrv</w:t>
            </w:r>
          </w:p>
        </w:tc>
        <w:tc>
          <w:tcPr>
            <w:tcW w:w="0" w:type="auto"/>
            <w:noWrap/>
            <w:hideMark/>
          </w:tcPr>
          <w:p w14:paraId="0D1CEEC5"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31250</w:t>
            </w:r>
          </w:p>
        </w:tc>
        <w:tc>
          <w:tcPr>
            <w:tcW w:w="0" w:type="auto"/>
            <w:noWrap/>
            <w:hideMark/>
          </w:tcPr>
          <w:p w14:paraId="2A00A408"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15</w:t>
            </w:r>
          </w:p>
        </w:tc>
      </w:tr>
      <w:tr w:rsidR="004D47BD" w:rsidRPr="004D47BD" w14:paraId="4ED87EB9"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F5F4D95"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Ptrt</w:t>
            </w:r>
          </w:p>
        </w:tc>
        <w:tc>
          <w:tcPr>
            <w:tcW w:w="0" w:type="auto"/>
            <w:noWrap/>
            <w:hideMark/>
          </w:tcPr>
          <w:p w14:paraId="16303129"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20823</w:t>
            </w:r>
          </w:p>
        </w:tc>
        <w:tc>
          <w:tcPr>
            <w:tcW w:w="0" w:type="auto"/>
            <w:noWrap/>
            <w:hideMark/>
          </w:tcPr>
          <w:p w14:paraId="51DAB82D"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10</w:t>
            </w:r>
          </w:p>
        </w:tc>
      </w:tr>
      <w:tr w:rsidR="004D47BD" w:rsidRPr="004D47BD" w14:paraId="380E6B79"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2825A05"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Ptrs</w:t>
            </w:r>
          </w:p>
        </w:tc>
        <w:tc>
          <w:tcPr>
            <w:tcW w:w="0" w:type="auto"/>
            <w:noWrap/>
            <w:hideMark/>
          </w:tcPr>
          <w:p w14:paraId="3DC4515A"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13994</w:t>
            </w:r>
          </w:p>
        </w:tc>
        <w:tc>
          <w:tcPr>
            <w:tcW w:w="0" w:type="auto"/>
            <w:noWrap/>
            <w:hideMark/>
          </w:tcPr>
          <w:p w14:paraId="2F71B3E0"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w:t>
            </w:r>
          </w:p>
        </w:tc>
      </w:tr>
      <w:tr w:rsidR="004D47BD" w:rsidRPr="004D47BD" w14:paraId="69E7F763"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C3DC54B"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Ptre-Ptrv</w:t>
            </w:r>
          </w:p>
        </w:tc>
        <w:tc>
          <w:tcPr>
            <w:tcW w:w="0" w:type="auto"/>
            <w:noWrap/>
            <w:hideMark/>
          </w:tcPr>
          <w:p w14:paraId="08C69AE7"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13830</w:t>
            </w:r>
          </w:p>
        </w:tc>
        <w:tc>
          <w:tcPr>
            <w:tcW w:w="0" w:type="auto"/>
            <w:noWrap/>
            <w:hideMark/>
          </w:tcPr>
          <w:p w14:paraId="46313C6D"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w:t>
            </w:r>
          </w:p>
        </w:tc>
      </w:tr>
      <w:tr w:rsidR="004D47BD" w:rsidRPr="004D47BD" w14:paraId="2CF54E37"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30A9059"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Ptrs-Ptrt</w:t>
            </w:r>
          </w:p>
        </w:tc>
        <w:tc>
          <w:tcPr>
            <w:tcW w:w="0" w:type="auto"/>
            <w:noWrap/>
            <w:hideMark/>
          </w:tcPr>
          <w:p w14:paraId="475051B7"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1790</w:t>
            </w:r>
          </w:p>
        </w:tc>
        <w:tc>
          <w:tcPr>
            <w:tcW w:w="0" w:type="auto"/>
            <w:noWrap/>
            <w:hideMark/>
          </w:tcPr>
          <w:p w14:paraId="6F5BB9D7"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w:t>
            </w:r>
          </w:p>
        </w:tc>
      </w:tr>
      <w:tr w:rsidR="004D47BD" w:rsidRPr="004D47BD" w14:paraId="0E503310"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9C6570A"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Ptre</w:t>
            </w:r>
          </w:p>
        </w:tc>
        <w:tc>
          <w:tcPr>
            <w:tcW w:w="0" w:type="auto"/>
            <w:noWrap/>
            <w:hideMark/>
          </w:tcPr>
          <w:p w14:paraId="29060A47"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1302</w:t>
            </w:r>
          </w:p>
        </w:tc>
        <w:tc>
          <w:tcPr>
            <w:tcW w:w="0" w:type="auto"/>
            <w:noWrap/>
            <w:hideMark/>
          </w:tcPr>
          <w:p w14:paraId="67C511FE"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w:t>
            </w:r>
          </w:p>
        </w:tc>
      </w:tr>
      <w:tr w:rsidR="004D47BD" w:rsidRPr="004D47BD" w14:paraId="5B7DA502"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5C3B4F8"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Ggog</w:t>
            </w:r>
          </w:p>
        </w:tc>
        <w:tc>
          <w:tcPr>
            <w:tcW w:w="0" w:type="auto"/>
            <w:noWrap/>
            <w:hideMark/>
          </w:tcPr>
          <w:p w14:paraId="300264DD"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5600</w:t>
            </w:r>
          </w:p>
        </w:tc>
        <w:tc>
          <w:tcPr>
            <w:tcW w:w="0" w:type="auto"/>
            <w:noWrap/>
            <w:hideMark/>
          </w:tcPr>
          <w:p w14:paraId="66E432CC"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w:t>
            </w:r>
          </w:p>
        </w:tc>
      </w:tr>
      <w:tr w:rsidR="004D47BD" w:rsidRPr="004D47BD" w14:paraId="0D5F57FF"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E3022F4"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BONOBO-CHIMP-EASTERNGORILLA-WESTERNGORILLA</w:t>
            </w:r>
          </w:p>
        </w:tc>
        <w:tc>
          <w:tcPr>
            <w:tcW w:w="0" w:type="auto"/>
            <w:noWrap/>
            <w:hideMark/>
          </w:tcPr>
          <w:p w14:paraId="17B9D3B1"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25555717</w:t>
            </w:r>
          </w:p>
        </w:tc>
        <w:tc>
          <w:tcPr>
            <w:tcW w:w="0" w:type="auto"/>
            <w:noWrap/>
            <w:hideMark/>
          </w:tcPr>
          <w:p w14:paraId="4EFAFA40"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103</w:t>
            </w:r>
          </w:p>
        </w:tc>
      </w:tr>
      <w:tr w:rsidR="004D47BD" w:rsidRPr="004D47BD" w14:paraId="2EC30D6D"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DBF96F3"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EASTERNGORILLA-HUMAN-WESTERNGORILLA</w:t>
            </w:r>
          </w:p>
        </w:tc>
        <w:tc>
          <w:tcPr>
            <w:tcW w:w="0" w:type="auto"/>
            <w:noWrap/>
            <w:hideMark/>
          </w:tcPr>
          <w:p w14:paraId="5A0E9C6D"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2646209</w:t>
            </w:r>
          </w:p>
        </w:tc>
        <w:tc>
          <w:tcPr>
            <w:tcW w:w="0" w:type="auto"/>
            <w:noWrap/>
            <w:hideMark/>
          </w:tcPr>
          <w:p w14:paraId="7D93EB9E"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204</w:t>
            </w:r>
          </w:p>
        </w:tc>
      </w:tr>
      <w:tr w:rsidR="004D47BD" w:rsidRPr="004D47BD" w14:paraId="67656FE3"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BE6E059"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EASTERNGORILLA-ORANGUTAN-WESTERNGORILLA</w:t>
            </w:r>
          </w:p>
        </w:tc>
        <w:tc>
          <w:tcPr>
            <w:tcW w:w="0" w:type="auto"/>
            <w:noWrap/>
            <w:hideMark/>
          </w:tcPr>
          <w:p w14:paraId="33397054"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2002046</w:t>
            </w:r>
          </w:p>
        </w:tc>
        <w:tc>
          <w:tcPr>
            <w:tcW w:w="0" w:type="auto"/>
            <w:noWrap/>
            <w:hideMark/>
          </w:tcPr>
          <w:p w14:paraId="3D97109F"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78</w:t>
            </w:r>
          </w:p>
        </w:tc>
      </w:tr>
      <w:tr w:rsidR="004D47BD" w:rsidRPr="004D47BD" w14:paraId="12FEDAE7"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9824649"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EASTERNGORILLA-HUMAN-ORANGUTAN-WESTERNGORILLA</w:t>
            </w:r>
          </w:p>
        </w:tc>
        <w:tc>
          <w:tcPr>
            <w:tcW w:w="0" w:type="auto"/>
            <w:noWrap/>
            <w:hideMark/>
          </w:tcPr>
          <w:p w14:paraId="55CF2ACC"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1776400</w:t>
            </w:r>
          </w:p>
        </w:tc>
        <w:tc>
          <w:tcPr>
            <w:tcW w:w="0" w:type="auto"/>
            <w:noWrap/>
            <w:hideMark/>
          </w:tcPr>
          <w:p w14:paraId="07A9AA81"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211</w:t>
            </w:r>
          </w:p>
        </w:tc>
      </w:tr>
      <w:tr w:rsidR="004D47BD" w:rsidRPr="004D47BD" w14:paraId="7CFA6D45"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62080B2"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BONOBO-CHIMP-HUMAN-ORANGUTAN</w:t>
            </w:r>
          </w:p>
        </w:tc>
        <w:tc>
          <w:tcPr>
            <w:tcW w:w="0" w:type="auto"/>
            <w:noWrap/>
            <w:hideMark/>
          </w:tcPr>
          <w:p w14:paraId="37F61005"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1492574</w:t>
            </w:r>
          </w:p>
        </w:tc>
        <w:tc>
          <w:tcPr>
            <w:tcW w:w="0" w:type="auto"/>
            <w:noWrap/>
            <w:hideMark/>
          </w:tcPr>
          <w:p w14:paraId="75D1641C"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146</w:t>
            </w:r>
          </w:p>
        </w:tc>
      </w:tr>
      <w:tr w:rsidR="004D47BD" w:rsidRPr="004D47BD" w14:paraId="32B9385A"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E3EEDDF"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HUMAN-ORANGUTAN</w:t>
            </w:r>
          </w:p>
        </w:tc>
        <w:tc>
          <w:tcPr>
            <w:tcW w:w="0" w:type="auto"/>
            <w:noWrap/>
            <w:hideMark/>
          </w:tcPr>
          <w:p w14:paraId="3F385CF4"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1015592</w:t>
            </w:r>
          </w:p>
        </w:tc>
        <w:tc>
          <w:tcPr>
            <w:tcW w:w="0" w:type="auto"/>
            <w:noWrap/>
            <w:hideMark/>
          </w:tcPr>
          <w:p w14:paraId="7052C76B"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86</w:t>
            </w:r>
          </w:p>
        </w:tc>
      </w:tr>
      <w:tr w:rsidR="004D47BD" w:rsidRPr="004D47BD" w14:paraId="5D2AA0E2"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6B39E81"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CHIMP-EASTERNGORILLA-HUMAN-WESTERNGORILLA</w:t>
            </w:r>
          </w:p>
        </w:tc>
        <w:tc>
          <w:tcPr>
            <w:tcW w:w="0" w:type="auto"/>
            <w:noWrap/>
            <w:hideMark/>
          </w:tcPr>
          <w:p w14:paraId="33D46B1E"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991242</w:t>
            </w:r>
          </w:p>
        </w:tc>
        <w:tc>
          <w:tcPr>
            <w:tcW w:w="0" w:type="auto"/>
            <w:noWrap/>
            <w:hideMark/>
          </w:tcPr>
          <w:p w14:paraId="771E36D6"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64</w:t>
            </w:r>
          </w:p>
        </w:tc>
      </w:tr>
      <w:tr w:rsidR="004D47BD" w:rsidRPr="004D47BD" w14:paraId="5687D881"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76AE2BB"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CHIMP-EASTERNGORILLA-HUMAN-ORANGUTAN-WESTERNGORILLA</w:t>
            </w:r>
          </w:p>
        </w:tc>
        <w:tc>
          <w:tcPr>
            <w:tcW w:w="0" w:type="auto"/>
            <w:noWrap/>
            <w:hideMark/>
          </w:tcPr>
          <w:p w14:paraId="6A88F799"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705223</w:t>
            </w:r>
          </w:p>
        </w:tc>
        <w:tc>
          <w:tcPr>
            <w:tcW w:w="0" w:type="auto"/>
            <w:noWrap/>
            <w:hideMark/>
          </w:tcPr>
          <w:p w14:paraId="238F965B"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55</w:t>
            </w:r>
          </w:p>
        </w:tc>
      </w:tr>
      <w:tr w:rsidR="004D47BD" w:rsidRPr="004D47BD" w14:paraId="78A88819"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489B697"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BONOBO-CHIMP-EASTERNGORILLA-ORANGUTAN-WESTERNGORILLA</w:t>
            </w:r>
          </w:p>
        </w:tc>
        <w:tc>
          <w:tcPr>
            <w:tcW w:w="0" w:type="auto"/>
            <w:noWrap/>
            <w:hideMark/>
          </w:tcPr>
          <w:p w14:paraId="222E7DA6"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642072</w:t>
            </w:r>
          </w:p>
        </w:tc>
        <w:tc>
          <w:tcPr>
            <w:tcW w:w="0" w:type="auto"/>
            <w:noWrap/>
            <w:hideMark/>
          </w:tcPr>
          <w:p w14:paraId="6C970505"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27</w:t>
            </w:r>
          </w:p>
        </w:tc>
      </w:tr>
      <w:tr w:rsidR="004D47BD" w:rsidRPr="004D47BD" w14:paraId="68F0E3A1"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47A2DE0"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BONOBO-CHIMP-ORANGUTAN</w:t>
            </w:r>
          </w:p>
        </w:tc>
        <w:tc>
          <w:tcPr>
            <w:tcW w:w="0" w:type="auto"/>
            <w:noWrap/>
            <w:hideMark/>
          </w:tcPr>
          <w:p w14:paraId="0E3EE1E4"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435420</w:t>
            </w:r>
          </w:p>
        </w:tc>
        <w:tc>
          <w:tcPr>
            <w:tcW w:w="0" w:type="auto"/>
            <w:noWrap/>
            <w:hideMark/>
          </w:tcPr>
          <w:p w14:paraId="1D6C9084"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17</w:t>
            </w:r>
          </w:p>
        </w:tc>
      </w:tr>
      <w:tr w:rsidR="004D47BD" w:rsidRPr="004D47BD" w14:paraId="007361B1"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C5982DB"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Gbeg-Ggod-Ggog-Ppa-Ptre-Ptrs-Ptrt-Ptrv</w:t>
            </w:r>
          </w:p>
        </w:tc>
        <w:tc>
          <w:tcPr>
            <w:tcW w:w="0" w:type="auto"/>
            <w:noWrap/>
            <w:hideMark/>
          </w:tcPr>
          <w:p w14:paraId="10FE16EE"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426930</w:t>
            </w:r>
          </w:p>
        </w:tc>
        <w:tc>
          <w:tcPr>
            <w:tcW w:w="0" w:type="auto"/>
            <w:noWrap/>
            <w:hideMark/>
          </w:tcPr>
          <w:p w14:paraId="7EC2563D"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6</w:t>
            </w:r>
          </w:p>
        </w:tc>
      </w:tr>
      <w:tr w:rsidR="004D47BD" w:rsidRPr="004D47BD" w14:paraId="69E3E1EB"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5777CC5"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Hde-Hsa-Pab-Ppy</w:t>
            </w:r>
          </w:p>
        </w:tc>
        <w:tc>
          <w:tcPr>
            <w:tcW w:w="0" w:type="auto"/>
            <w:noWrap/>
            <w:hideMark/>
          </w:tcPr>
          <w:p w14:paraId="33FA779F"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420272</w:t>
            </w:r>
          </w:p>
        </w:tc>
        <w:tc>
          <w:tcPr>
            <w:tcW w:w="0" w:type="auto"/>
            <w:noWrap/>
            <w:hideMark/>
          </w:tcPr>
          <w:p w14:paraId="2ACBDCD7"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9</w:t>
            </w:r>
          </w:p>
        </w:tc>
      </w:tr>
      <w:tr w:rsidR="004D47BD" w:rsidRPr="004D47BD" w14:paraId="06E85B44"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65EEEF4"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HUMAN-WESTERNGORILLA</w:t>
            </w:r>
          </w:p>
        </w:tc>
        <w:tc>
          <w:tcPr>
            <w:tcW w:w="0" w:type="auto"/>
            <w:noWrap/>
            <w:hideMark/>
          </w:tcPr>
          <w:p w14:paraId="6301E6C6"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243475</w:t>
            </w:r>
          </w:p>
        </w:tc>
        <w:tc>
          <w:tcPr>
            <w:tcW w:w="0" w:type="auto"/>
            <w:noWrap/>
            <w:hideMark/>
          </w:tcPr>
          <w:p w14:paraId="5AFF157E"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65</w:t>
            </w:r>
          </w:p>
        </w:tc>
      </w:tr>
      <w:tr w:rsidR="004D47BD" w:rsidRPr="004D47BD" w14:paraId="641BF13B"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B02070A"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Gbeg-Ggod-Ggog-Pab-Ppy</w:t>
            </w:r>
          </w:p>
        </w:tc>
        <w:tc>
          <w:tcPr>
            <w:tcW w:w="0" w:type="auto"/>
            <w:noWrap/>
            <w:hideMark/>
          </w:tcPr>
          <w:p w14:paraId="37D4BB1D"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172364</w:t>
            </w:r>
          </w:p>
        </w:tc>
        <w:tc>
          <w:tcPr>
            <w:tcW w:w="0" w:type="auto"/>
            <w:noWrap/>
            <w:hideMark/>
          </w:tcPr>
          <w:p w14:paraId="771B0F04"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17</w:t>
            </w:r>
          </w:p>
        </w:tc>
      </w:tr>
      <w:tr w:rsidR="004D47BD" w:rsidRPr="004D47BD" w14:paraId="56AAA301"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F024A1D"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BONOBO-EASTERNGORILLA-HUMAN-WESTERNGORILLA</w:t>
            </w:r>
          </w:p>
        </w:tc>
        <w:tc>
          <w:tcPr>
            <w:tcW w:w="0" w:type="auto"/>
            <w:noWrap/>
            <w:hideMark/>
          </w:tcPr>
          <w:p w14:paraId="35E200AB"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148340</w:t>
            </w:r>
          </w:p>
        </w:tc>
        <w:tc>
          <w:tcPr>
            <w:tcW w:w="0" w:type="auto"/>
            <w:noWrap/>
            <w:hideMark/>
          </w:tcPr>
          <w:p w14:paraId="3A407A8F"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16</w:t>
            </w:r>
          </w:p>
        </w:tc>
      </w:tr>
      <w:tr w:rsidR="004D47BD" w:rsidRPr="004D47BD" w14:paraId="43039D00"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3C3C25"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CHIMP-HUMAN</w:t>
            </w:r>
          </w:p>
        </w:tc>
        <w:tc>
          <w:tcPr>
            <w:tcW w:w="0" w:type="auto"/>
            <w:noWrap/>
            <w:hideMark/>
          </w:tcPr>
          <w:p w14:paraId="00DC4F08"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140254</w:t>
            </w:r>
          </w:p>
        </w:tc>
        <w:tc>
          <w:tcPr>
            <w:tcW w:w="0" w:type="auto"/>
            <w:noWrap/>
            <w:hideMark/>
          </w:tcPr>
          <w:p w14:paraId="1ED0957D"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30</w:t>
            </w:r>
          </w:p>
        </w:tc>
      </w:tr>
      <w:tr w:rsidR="004D47BD" w:rsidRPr="004D47BD" w14:paraId="7459A1AA"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CAADE01"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BONOBO-EASTERNGORILLA-ORANGUTAN-WESTERNGORILLA</w:t>
            </w:r>
          </w:p>
        </w:tc>
        <w:tc>
          <w:tcPr>
            <w:tcW w:w="0" w:type="auto"/>
            <w:noWrap/>
            <w:hideMark/>
          </w:tcPr>
          <w:p w14:paraId="4213BC28"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122483</w:t>
            </w:r>
          </w:p>
        </w:tc>
        <w:tc>
          <w:tcPr>
            <w:tcW w:w="0" w:type="auto"/>
            <w:noWrap/>
            <w:hideMark/>
          </w:tcPr>
          <w:p w14:paraId="0A2624AC"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8</w:t>
            </w:r>
          </w:p>
        </w:tc>
      </w:tr>
      <w:tr w:rsidR="004D47BD" w:rsidRPr="004D47BD" w14:paraId="2CD2DA79"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D9BE607"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HUMAN-ORANGUTAN-WESTERNGORILLA</w:t>
            </w:r>
          </w:p>
        </w:tc>
        <w:tc>
          <w:tcPr>
            <w:tcW w:w="0" w:type="auto"/>
            <w:noWrap/>
            <w:hideMark/>
          </w:tcPr>
          <w:p w14:paraId="50D46A57"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118243</w:t>
            </w:r>
          </w:p>
        </w:tc>
        <w:tc>
          <w:tcPr>
            <w:tcW w:w="0" w:type="auto"/>
            <w:noWrap/>
            <w:hideMark/>
          </w:tcPr>
          <w:p w14:paraId="0000769B"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53</w:t>
            </w:r>
          </w:p>
        </w:tc>
      </w:tr>
      <w:tr w:rsidR="004D47BD" w:rsidRPr="004D47BD" w14:paraId="13CB8D01"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141659"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ORANGUTAN-WESTERNGORILLA</w:t>
            </w:r>
          </w:p>
        </w:tc>
        <w:tc>
          <w:tcPr>
            <w:tcW w:w="0" w:type="auto"/>
            <w:noWrap/>
            <w:hideMark/>
          </w:tcPr>
          <w:p w14:paraId="0DAA130D"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111772</w:t>
            </w:r>
          </w:p>
        </w:tc>
        <w:tc>
          <w:tcPr>
            <w:tcW w:w="0" w:type="auto"/>
            <w:noWrap/>
            <w:hideMark/>
          </w:tcPr>
          <w:p w14:paraId="50A98E79"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19</w:t>
            </w:r>
          </w:p>
        </w:tc>
      </w:tr>
      <w:tr w:rsidR="004D47BD" w:rsidRPr="004D47BD" w14:paraId="4879A9A2"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2ED1910"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CHIMP-EASTERNGORILLA-WESTERNGORILLA</w:t>
            </w:r>
          </w:p>
        </w:tc>
        <w:tc>
          <w:tcPr>
            <w:tcW w:w="0" w:type="auto"/>
            <w:noWrap/>
            <w:hideMark/>
          </w:tcPr>
          <w:p w14:paraId="5CE7290B"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97792</w:t>
            </w:r>
          </w:p>
        </w:tc>
        <w:tc>
          <w:tcPr>
            <w:tcW w:w="0" w:type="auto"/>
            <w:noWrap/>
            <w:hideMark/>
          </w:tcPr>
          <w:p w14:paraId="2B1E679D"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3</w:t>
            </w:r>
          </w:p>
        </w:tc>
      </w:tr>
      <w:tr w:rsidR="004D47BD" w:rsidRPr="004D47BD" w14:paraId="63AA68F1"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E6D7D25"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BONOBO-CHIMP-WESTERNGORILLA</w:t>
            </w:r>
          </w:p>
        </w:tc>
        <w:tc>
          <w:tcPr>
            <w:tcW w:w="0" w:type="auto"/>
            <w:noWrap/>
            <w:hideMark/>
          </w:tcPr>
          <w:p w14:paraId="4966F7B7"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93547</w:t>
            </w:r>
          </w:p>
        </w:tc>
        <w:tc>
          <w:tcPr>
            <w:tcW w:w="0" w:type="auto"/>
            <w:noWrap/>
            <w:hideMark/>
          </w:tcPr>
          <w:p w14:paraId="0E3A0A50"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23</w:t>
            </w:r>
          </w:p>
        </w:tc>
      </w:tr>
      <w:tr w:rsidR="004D47BD" w:rsidRPr="004D47BD" w14:paraId="49B2C2B1"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B88C324"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BONOBO-HUMAN</w:t>
            </w:r>
          </w:p>
        </w:tc>
        <w:tc>
          <w:tcPr>
            <w:tcW w:w="0" w:type="auto"/>
            <w:noWrap/>
            <w:hideMark/>
          </w:tcPr>
          <w:p w14:paraId="68B2EA88"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46010</w:t>
            </w:r>
          </w:p>
        </w:tc>
        <w:tc>
          <w:tcPr>
            <w:tcW w:w="0" w:type="auto"/>
            <w:noWrap/>
            <w:hideMark/>
          </w:tcPr>
          <w:p w14:paraId="32DC54EC"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12</w:t>
            </w:r>
          </w:p>
        </w:tc>
      </w:tr>
      <w:tr w:rsidR="004D47BD" w:rsidRPr="004D47BD" w14:paraId="2E4782C4"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9E3DBC9"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CHIMP-EASTERNGORILLA</w:t>
            </w:r>
          </w:p>
        </w:tc>
        <w:tc>
          <w:tcPr>
            <w:tcW w:w="0" w:type="auto"/>
            <w:noWrap/>
            <w:hideMark/>
          </w:tcPr>
          <w:p w14:paraId="6573A5E7"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34776</w:t>
            </w:r>
          </w:p>
        </w:tc>
        <w:tc>
          <w:tcPr>
            <w:tcW w:w="0" w:type="auto"/>
            <w:noWrap/>
            <w:hideMark/>
          </w:tcPr>
          <w:p w14:paraId="20B080BC"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w:t>
            </w:r>
          </w:p>
        </w:tc>
      </w:tr>
      <w:tr w:rsidR="004D47BD" w:rsidRPr="004D47BD" w14:paraId="234B0AAB"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706436"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CHIMP-HUMAN-ORANGUTAN</w:t>
            </w:r>
          </w:p>
        </w:tc>
        <w:tc>
          <w:tcPr>
            <w:tcW w:w="0" w:type="auto"/>
            <w:noWrap/>
            <w:hideMark/>
          </w:tcPr>
          <w:p w14:paraId="5AC11846"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27975</w:t>
            </w:r>
          </w:p>
        </w:tc>
        <w:tc>
          <w:tcPr>
            <w:tcW w:w="0" w:type="auto"/>
            <w:noWrap/>
            <w:hideMark/>
          </w:tcPr>
          <w:p w14:paraId="3CCD1929"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10</w:t>
            </w:r>
          </w:p>
        </w:tc>
      </w:tr>
      <w:tr w:rsidR="004D47BD" w:rsidRPr="004D47BD" w14:paraId="790A4388"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0E5149F"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BONOBO-ORANGUTAN</w:t>
            </w:r>
          </w:p>
        </w:tc>
        <w:tc>
          <w:tcPr>
            <w:tcW w:w="0" w:type="auto"/>
            <w:noWrap/>
            <w:hideMark/>
          </w:tcPr>
          <w:p w14:paraId="3F54CAB7"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23010</w:t>
            </w:r>
          </w:p>
        </w:tc>
        <w:tc>
          <w:tcPr>
            <w:tcW w:w="0" w:type="auto"/>
            <w:noWrap/>
            <w:hideMark/>
          </w:tcPr>
          <w:p w14:paraId="32F195BD"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5</w:t>
            </w:r>
          </w:p>
        </w:tc>
      </w:tr>
      <w:tr w:rsidR="004D47BD" w:rsidRPr="004D47BD" w14:paraId="03A29A05"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9CDAA60"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BONOBO-EASTERNGORILLA-WESTERNGORILLA</w:t>
            </w:r>
          </w:p>
        </w:tc>
        <w:tc>
          <w:tcPr>
            <w:tcW w:w="0" w:type="auto"/>
            <w:noWrap/>
            <w:hideMark/>
          </w:tcPr>
          <w:p w14:paraId="020DE2FF"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18598</w:t>
            </w:r>
          </w:p>
        </w:tc>
        <w:tc>
          <w:tcPr>
            <w:tcW w:w="0" w:type="auto"/>
            <w:noWrap/>
            <w:hideMark/>
          </w:tcPr>
          <w:p w14:paraId="69C9F400"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w:t>
            </w:r>
          </w:p>
        </w:tc>
      </w:tr>
      <w:tr w:rsidR="004D47BD" w:rsidRPr="004D47BD" w14:paraId="77BF0D37"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FFB5928"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Pab-Ppa-Ppy-Ptre-Ptrs-Ptrt-Ptrv</w:t>
            </w:r>
          </w:p>
        </w:tc>
        <w:tc>
          <w:tcPr>
            <w:tcW w:w="0" w:type="auto"/>
            <w:noWrap/>
            <w:hideMark/>
          </w:tcPr>
          <w:p w14:paraId="389814DF"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13736</w:t>
            </w:r>
          </w:p>
        </w:tc>
        <w:tc>
          <w:tcPr>
            <w:tcW w:w="0" w:type="auto"/>
            <w:noWrap/>
            <w:hideMark/>
          </w:tcPr>
          <w:p w14:paraId="3D657179"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5</w:t>
            </w:r>
          </w:p>
        </w:tc>
      </w:tr>
      <w:tr w:rsidR="004D47BD" w:rsidRPr="004D47BD" w14:paraId="54AF7DC7"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76AE426"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BONOBO-ORANGUTAN-WESTERNGORILLA</w:t>
            </w:r>
          </w:p>
        </w:tc>
        <w:tc>
          <w:tcPr>
            <w:tcW w:w="0" w:type="auto"/>
            <w:noWrap/>
            <w:hideMark/>
          </w:tcPr>
          <w:p w14:paraId="5ABF78AB"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13600</w:t>
            </w:r>
          </w:p>
        </w:tc>
        <w:tc>
          <w:tcPr>
            <w:tcW w:w="0" w:type="auto"/>
            <w:noWrap/>
            <w:hideMark/>
          </w:tcPr>
          <w:p w14:paraId="7E85237D"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w:t>
            </w:r>
          </w:p>
        </w:tc>
      </w:tr>
      <w:tr w:rsidR="004D47BD" w:rsidRPr="004D47BD" w14:paraId="10712599"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790F6F"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BONOBO-EASTERNGORILLA-HUMAN-ORANGUTAN-WESTERNGORILLA</w:t>
            </w:r>
          </w:p>
        </w:tc>
        <w:tc>
          <w:tcPr>
            <w:tcW w:w="0" w:type="auto"/>
            <w:noWrap/>
            <w:hideMark/>
          </w:tcPr>
          <w:p w14:paraId="1E5214DB"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10933</w:t>
            </w:r>
          </w:p>
        </w:tc>
        <w:tc>
          <w:tcPr>
            <w:tcW w:w="0" w:type="auto"/>
            <w:noWrap/>
            <w:hideMark/>
          </w:tcPr>
          <w:p w14:paraId="4DF6CF07"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7</w:t>
            </w:r>
          </w:p>
        </w:tc>
      </w:tr>
      <w:tr w:rsidR="004D47BD" w:rsidRPr="004D47BD" w14:paraId="538996DA"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FBC2131"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CHIMP-HUMAN-WESTERNGORILLA</w:t>
            </w:r>
          </w:p>
        </w:tc>
        <w:tc>
          <w:tcPr>
            <w:tcW w:w="0" w:type="auto"/>
            <w:noWrap/>
            <w:hideMark/>
          </w:tcPr>
          <w:p w14:paraId="4F5240FF"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8363</w:t>
            </w:r>
          </w:p>
        </w:tc>
        <w:tc>
          <w:tcPr>
            <w:tcW w:w="0" w:type="auto"/>
            <w:noWrap/>
            <w:hideMark/>
          </w:tcPr>
          <w:p w14:paraId="21945B91"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4</w:t>
            </w:r>
          </w:p>
        </w:tc>
      </w:tr>
      <w:tr w:rsidR="004D47BD" w:rsidRPr="004D47BD" w14:paraId="66CEBC1A"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06D067B"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CHIMP-EASTERNGORILLA-ORANGUTAN-WESTERNGORILLA</w:t>
            </w:r>
          </w:p>
        </w:tc>
        <w:tc>
          <w:tcPr>
            <w:tcW w:w="0" w:type="auto"/>
            <w:noWrap/>
            <w:hideMark/>
          </w:tcPr>
          <w:p w14:paraId="519E7BFE"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7058</w:t>
            </w:r>
          </w:p>
        </w:tc>
        <w:tc>
          <w:tcPr>
            <w:tcW w:w="0" w:type="auto"/>
            <w:noWrap/>
            <w:hideMark/>
          </w:tcPr>
          <w:p w14:paraId="48079AE9"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w:t>
            </w:r>
          </w:p>
        </w:tc>
      </w:tr>
      <w:tr w:rsidR="004D47BD" w:rsidRPr="004D47BD" w14:paraId="5922469B"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4131B05"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EASTERNGORILLA-ORANGUTAN</w:t>
            </w:r>
          </w:p>
        </w:tc>
        <w:tc>
          <w:tcPr>
            <w:tcW w:w="0" w:type="auto"/>
            <w:noWrap/>
            <w:hideMark/>
          </w:tcPr>
          <w:p w14:paraId="0C006609"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6920</w:t>
            </w:r>
          </w:p>
        </w:tc>
        <w:tc>
          <w:tcPr>
            <w:tcW w:w="0" w:type="auto"/>
            <w:noWrap/>
            <w:hideMark/>
          </w:tcPr>
          <w:p w14:paraId="06572B3C"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w:t>
            </w:r>
          </w:p>
        </w:tc>
      </w:tr>
      <w:tr w:rsidR="004D47BD" w:rsidRPr="004D47BD" w14:paraId="18577B40"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2FB8FCA"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BONOBO-CHIMP-ORANGUTAN-WESTERNGORILLA</w:t>
            </w:r>
          </w:p>
        </w:tc>
        <w:tc>
          <w:tcPr>
            <w:tcW w:w="0" w:type="auto"/>
            <w:noWrap/>
            <w:hideMark/>
          </w:tcPr>
          <w:p w14:paraId="57C7E5F0"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5015</w:t>
            </w:r>
          </w:p>
        </w:tc>
        <w:tc>
          <w:tcPr>
            <w:tcW w:w="0" w:type="auto"/>
            <w:noWrap/>
            <w:hideMark/>
          </w:tcPr>
          <w:p w14:paraId="2ACD12D0"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w:t>
            </w:r>
          </w:p>
        </w:tc>
      </w:tr>
      <w:tr w:rsidR="004D47BD" w:rsidRPr="004D47BD" w14:paraId="0BE08488"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F1FF6E0"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BONOBO-CHIMP-EASTERNGORILLA</w:t>
            </w:r>
          </w:p>
        </w:tc>
        <w:tc>
          <w:tcPr>
            <w:tcW w:w="0" w:type="auto"/>
            <w:noWrap/>
            <w:hideMark/>
          </w:tcPr>
          <w:p w14:paraId="384EEB28"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4623</w:t>
            </w:r>
          </w:p>
        </w:tc>
        <w:tc>
          <w:tcPr>
            <w:tcW w:w="0" w:type="auto"/>
            <w:noWrap/>
            <w:hideMark/>
          </w:tcPr>
          <w:p w14:paraId="46A03A11"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w:t>
            </w:r>
          </w:p>
        </w:tc>
      </w:tr>
      <w:tr w:rsidR="004D47BD" w:rsidRPr="004D47BD" w14:paraId="584C64A9"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490D87"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Gbeg-Ggod-Ggog-Hde-Hsa</w:t>
            </w:r>
          </w:p>
        </w:tc>
        <w:tc>
          <w:tcPr>
            <w:tcW w:w="0" w:type="auto"/>
            <w:noWrap/>
            <w:hideMark/>
          </w:tcPr>
          <w:p w14:paraId="7098CFC1"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4616</w:t>
            </w:r>
          </w:p>
        </w:tc>
        <w:tc>
          <w:tcPr>
            <w:tcW w:w="0" w:type="auto"/>
            <w:noWrap/>
            <w:hideMark/>
          </w:tcPr>
          <w:p w14:paraId="3167058B"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w:t>
            </w:r>
          </w:p>
        </w:tc>
      </w:tr>
      <w:tr w:rsidR="004D47BD" w:rsidRPr="004D47BD" w14:paraId="6C185E8B"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5BE85F5"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CHIMP-ORANGUTAN</w:t>
            </w:r>
          </w:p>
        </w:tc>
        <w:tc>
          <w:tcPr>
            <w:tcW w:w="0" w:type="auto"/>
            <w:noWrap/>
            <w:hideMark/>
          </w:tcPr>
          <w:p w14:paraId="7925C451"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2466</w:t>
            </w:r>
          </w:p>
        </w:tc>
        <w:tc>
          <w:tcPr>
            <w:tcW w:w="0" w:type="auto"/>
            <w:noWrap/>
            <w:hideMark/>
          </w:tcPr>
          <w:p w14:paraId="38E96019"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w:t>
            </w:r>
          </w:p>
        </w:tc>
      </w:tr>
      <w:tr w:rsidR="004D47BD" w:rsidRPr="004D47BD" w14:paraId="2BDD8D36"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EFF4ED"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BONOBO-CHIMP-HUMAN-ORANGUTAN-WESTERNGORILLA</w:t>
            </w:r>
          </w:p>
        </w:tc>
        <w:tc>
          <w:tcPr>
            <w:tcW w:w="0" w:type="auto"/>
            <w:noWrap/>
            <w:hideMark/>
          </w:tcPr>
          <w:p w14:paraId="799420CE"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2054</w:t>
            </w:r>
          </w:p>
        </w:tc>
        <w:tc>
          <w:tcPr>
            <w:tcW w:w="0" w:type="auto"/>
            <w:noWrap/>
            <w:hideMark/>
          </w:tcPr>
          <w:p w14:paraId="42BB70A7"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3</w:t>
            </w:r>
          </w:p>
        </w:tc>
      </w:tr>
      <w:tr w:rsidR="004D47BD" w:rsidRPr="004D47BD" w14:paraId="72F97276"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D7F2296"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BONOBO-CHIMP-EASTERNGORILLA-HUMAN-ORANGUTAN</w:t>
            </w:r>
          </w:p>
        </w:tc>
        <w:tc>
          <w:tcPr>
            <w:tcW w:w="0" w:type="auto"/>
            <w:noWrap/>
            <w:hideMark/>
          </w:tcPr>
          <w:p w14:paraId="415EC9C1"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1924</w:t>
            </w:r>
          </w:p>
        </w:tc>
        <w:tc>
          <w:tcPr>
            <w:tcW w:w="0" w:type="auto"/>
            <w:noWrap/>
            <w:hideMark/>
          </w:tcPr>
          <w:p w14:paraId="6C6ED54A"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3</w:t>
            </w:r>
          </w:p>
        </w:tc>
      </w:tr>
      <w:tr w:rsidR="004D47BD" w:rsidRPr="004D47BD" w14:paraId="783783DF"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6A91F5D"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BONOBO-HUMAN-ORANGUTAN</w:t>
            </w:r>
          </w:p>
        </w:tc>
        <w:tc>
          <w:tcPr>
            <w:tcW w:w="0" w:type="auto"/>
            <w:noWrap/>
            <w:hideMark/>
          </w:tcPr>
          <w:p w14:paraId="01250E6D"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1778</w:t>
            </w:r>
          </w:p>
        </w:tc>
        <w:tc>
          <w:tcPr>
            <w:tcW w:w="0" w:type="auto"/>
            <w:noWrap/>
            <w:hideMark/>
          </w:tcPr>
          <w:p w14:paraId="05A724B2"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w:t>
            </w:r>
          </w:p>
        </w:tc>
      </w:tr>
      <w:tr w:rsidR="004D47BD" w:rsidRPr="004D47BD" w14:paraId="70489AC7"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4CB0B18"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lastRenderedPageBreak/>
              <w:t>BONOBO-CHIMP-HUMAN-WESTERNGORILLA</w:t>
            </w:r>
          </w:p>
        </w:tc>
        <w:tc>
          <w:tcPr>
            <w:tcW w:w="0" w:type="auto"/>
            <w:noWrap/>
            <w:hideMark/>
          </w:tcPr>
          <w:p w14:paraId="7C753C5B"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1303</w:t>
            </w:r>
          </w:p>
        </w:tc>
        <w:tc>
          <w:tcPr>
            <w:tcW w:w="0" w:type="auto"/>
            <w:noWrap/>
            <w:hideMark/>
          </w:tcPr>
          <w:p w14:paraId="38996871"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w:t>
            </w:r>
          </w:p>
        </w:tc>
      </w:tr>
      <w:tr w:rsidR="004D47BD" w:rsidRPr="004D47BD" w14:paraId="33DA357A"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C66BB6E"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EASTERNGORILLA-HUMAN-ORANGUTAN</w:t>
            </w:r>
          </w:p>
        </w:tc>
        <w:tc>
          <w:tcPr>
            <w:tcW w:w="0" w:type="auto"/>
            <w:noWrap/>
            <w:hideMark/>
          </w:tcPr>
          <w:p w14:paraId="7C313D9A"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931</w:t>
            </w:r>
          </w:p>
        </w:tc>
        <w:tc>
          <w:tcPr>
            <w:tcW w:w="0" w:type="auto"/>
            <w:noWrap/>
            <w:hideMark/>
          </w:tcPr>
          <w:p w14:paraId="08154A90"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5</w:t>
            </w:r>
          </w:p>
        </w:tc>
      </w:tr>
      <w:tr w:rsidR="004D47BD" w:rsidRPr="004D47BD" w14:paraId="5483F02D"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54267E1"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BONOBO-HUMAN-WESTERNGORILLA</w:t>
            </w:r>
          </w:p>
        </w:tc>
        <w:tc>
          <w:tcPr>
            <w:tcW w:w="0" w:type="auto"/>
            <w:noWrap/>
            <w:hideMark/>
          </w:tcPr>
          <w:p w14:paraId="6F98056B"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519</w:t>
            </w:r>
          </w:p>
        </w:tc>
        <w:tc>
          <w:tcPr>
            <w:tcW w:w="0" w:type="auto"/>
            <w:noWrap/>
            <w:hideMark/>
          </w:tcPr>
          <w:p w14:paraId="3614BC2E"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w:t>
            </w:r>
          </w:p>
        </w:tc>
      </w:tr>
      <w:tr w:rsidR="004D47BD" w:rsidRPr="004D47BD" w14:paraId="735784EC"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A1C26A"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BONOBO-HUMAN-ORANGUTAN-WESTERNGORILLA</w:t>
            </w:r>
          </w:p>
        </w:tc>
        <w:tc>
          <w:tcPr>
            <w:tcW w:w="0" w:type="auto"/>
            <w:noWrap/>
            <w:hideMark/>
          </w:tcPr>
          <w:p w14:paraId="2CAC5512"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507</w:t>
            </w:r>
          </w:p>
        </w:tc>
        <w:tc>
          <w:tcPr>
            <w:tcW w:w="0" w:type="auto"/>
            <w:noWrap/>
            <w:hideMark/>
          </w:tcPr>
          <w:p w14:paraId="6A4850FA"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2</w:t>
            </w:r>
          </w:p>
        </w:tc>
      </w:tr>
      <w:tr w:rsidR="004D47BD" w:rsidRPr="004D47BD" w14:paraId="18D519EB"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F934678"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EASTERNGORILLA-HUMAN</w:t>
            </w:r>
          </w:p>
        </w:tc>
        <w:tc>
          <w:tcPr>
            <w:tcW w:w="0" w:type="auto"/>
            <w:noWrap/>
            <w:hideMark/>
          </w:tcPr>
          <w:p w14:paraId="500369CC"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301</w:t>
            </w:r>
          </w:p>
        </w:tc>
        <w:tc>
          <w:tcPr>
            <w:tcW w:w="0" w:type="auto"/>
            <w:noWrap/>
            <w:hideMark/>
          </w:tcPr>
          <w:p w14:paraId="2DFE88DC" w14:textId="77777777" w:rsidR="004D47BD" w:rsidRPr="004D47BD" w:rsidRDefault="004D47BD"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w:t>
            </w:r>
          </w:p>
        </w:tc>
      </w:tr>
      <w:tr w:rsidR="004D47BD" w:rsidRPr="004D47BD" w14:paraId="11806014"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250167A" w14:textId="77777777" w:rsidR="004D47BD" w:rsidRPr="004D47BD" w:rsidRDefault="004D47BD" w:rsidP="00F973E2">
            <w:pPr>
              <w:jc w:val="both"/>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BONOBO-CHIMP-EASTERNGORILLA-HUMAN</w:t>
            </w:r>
          </w:p>
        </w:tc>
        <w:tc>
          <w:tcPr>
            <w:tcW w:w="0" w:type="auto"/>
            <w:noWrap/>
            <w:hideMark/>
          </w:tcPr>
          <w:p w14:paraId="157B1273"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145</w:t>
            </w:r>
          </w:p>
        </w:tc>
        <w:tc>
          <w:tcPr>
            <w:tcW w:w="0" w:type="auto"/>
            <w:noWrap/>
            <w:hideMark/>
          </w:tcPr>
          <w:p w14:paraId="2D7F8E3C" w14:textId="77777777" w:rsidR="004D47BD" w:rsidRPr="004D47BD" w:rsidRDefault="004D47BD"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4D47BD">
              <w:rPr>
                <w:rFonts w:ascii="Helvetica Neue" w:eastAsia="Times New Roman" w:hAnsi="Helvetica Neue" w:cs="Times New Roman"/>
                <w:color w:val="000000"/>
                <w:sz w:val="16"/>
                <w:szCs w:val="16"/>
              </w:rPr>
              <w:t>1</w:t>
            </w:r>
          </w:p>
        </w:tc>
      </w:tr>
    </w:tbl>
    <w:p w14:paraId="02AD8952" w14:textId="77777777" w:rsidR="00FD53BA" w:rsidRDefault="00FD53BA" w:rsidP="00F973E2">
      <w:pPr>
        <w:jc w:val="both"/>
        <w:rPr>
          <w:rFonts w:ascii="Helvetica Neue" w:hAnsi="Helvetica Neue"/>
        </w:rPr>
      </w:pPr>
    </w:p>
    <w:p w14:paraId="7FA8130E" w14:textId="1FCC8DE5" w:rsidR="00FC7E26" w:rsidRPr="00506A05" w:rsidRDefault="00F458FA" w:rsidP="00F973E2">
      <w:pPr>
        <w:jc w:val="both"/>
        <w:rPr>
          <w:rFonts w:ascii="Helvetica Neue" w:hAnsi="Helvetica Neue"/>
          <w:b/>
        </w:rPr>
      </w:pPr>
      <w:r>
        <w:rPr>
          <w:rFonts w:ascii="Helvetica Neue" w:hAnsi="Helvetica Neue"/>
          <w:b/>
        </w:rPr>
        <w:t>Resolving duplications inconsistent</w:t>
      </w:r>
      <w:r w:rsidR="00506A05">
        <w:rPr>
          <w:rFonts w:ascii="Helvetica Neue" w:hAnsi="Helvetica Neue"/>
          <w:b/>
        </w:rPr>
        <w:t xml:space="preserve"> with the phylogeny</w:t>
      </w:r>
      <w:r w:rsidR="00EE15E3" w:rsidRPr="00FC7E26">
        <w:rPr>
          <w:rFonts w:ascii="Helvetica Neue" w:hAnsi="Helvetica Neue"/>
          <w:b/>
        </w:rPr>
        <w:t>:</w:t>
      </w:r>
      <w:r w:rsidR="00EE15E3" w:rsidRPr="00FC7E26">
        <w:rPr>
          <w:rFonts w:ascii="Helvetica Neue" w:hAnsi="Helvetica Neue"/>
        </w:rPr>
        <w:t xml:space="preserve"> </w:t>
      </w:r>
      <w:r w:rsidR="004D47BD">
        <w:rPr>
          <w:rFonts w:ascii="Helvetica Neue" w:hAnsi="Helvetica Neue"/>
        </w:rPr>
        <w:t>Some</w:t>
      </w:r>
      <w:r w:rsidR="00EE15E3" w:rsidRPr="00FC7E26">
        <w:rPr>
          <w:rFonts w:ascii="Helvetica Neue" w:hAnsi="Helvetica Neue"/>
        </w:rPr>
        <w:t xml:space="preserve"> of the duplication events identified were inconsistent with the species</w:t>
      </w:r>
      <w:r w:rsidR="00A91571">
        <w:rPr>
          <w:rFonts w:ascii="Helvetica Neue" w:hAnsi="Helvetica Neue"/>
        </w:rPr>
        <w:t>’</w:t>
      </w:r>
      <w:r w:rsidR="00EE15E3" w:rsidRPr="00FC7E26">
        <w:rPr>
          <w:rFonts w:ascii="Helvetica Neue" w:hAnsi="Helvetica Neue"/>
        </w:rPr>
        <w:t xml:space="preserve"> phylogeny and</w:t>
      </w:r>
      <w:r w:rsidR="00A91571">
        <w:rPr>
          <w:rFonts w:ascii="Helvetica Neue" w:hAnsi="Helvetica Neue"/>
        </w:rPr>
        <w:t>,</w:t>
      </w:r>
      <w:r w:rsidR="00EE15E3" w:rsidRPr="00FC7E26">
        <w:rPr>
          <w:rFonts w:ascii="Helvetica Neue" w:hAnsi="Helvetica Neue"/>
        </w:rPr>
        <w:t xml:space="preserve"> thus</w:t>
      </w:r>
      <w:r w:rsidR="00A91571">
        <w:rPr>
          <w:rFonts w:ascii="Helvetica Neue" w:hAnsi="Helvetica Neue"/>
        </w:rPr>
        <w:t>,</w:t>
      </w:r>
      <w:r w:rsidR="00EE15E3" w:rsidRPr="00FC7E26">
        <w:rPr>
          <w:rFonts w:ascii="Helvetica Neue" w:hAnsi="Helvetica Neue"/>
        </w:rPr>
        <w:t xml:space="preserve"> could not simply be assigned to any branch. For example, ~</w:t>
      </w:r>
      <w:r w:rsidR="000B719F">
        <w:rPr>
          <w:rFonts w:ascii="Helvetica Neue" w:hAnsi="Helvetica Neue"/>
        </w:rPr>
        <w:t>25.6</w:t>
      </w:r>
      <w:r w:rsidR="001E2FBC">
        <w:rPr>
          <w:rFonts w:ascii="Helvetica Neue" w:hAnsi="Helvetica Neue"/>
        </w:rPr>
        <w:t xml:space="preserve"> </w:t>
      </w:r>
      <w:r w:rsidR="00EE15E3" w:rsidRPr="00FC7E26">
        <w:rPr>
          <w:rFonts w:ascii="Helvetica Neue" w:hAnsi="Helvetica Neue"/>
        </w:rPr>
        <w:t>Mb</w:t>
      </w:r>
      <w:r w:rsidR="00B41D39">
        <w:rPr>
          <w:rFonts w:ascii="Helvetica Neue" w:hAnsi="Helvetica Neue"/>
        </w:rPr>
        <w:t>p</w:t>
      </w:r>
      <w:r w:rsidR="00EE15E3" w:rsidRPr="00FC7E26">
        <w:rPr>
          <w:rFonts w:ascii="Helvetica Neue" w:hAnsi="Helvetica Neue"/>
        </w:rPr>
        <w:t xml:space="preserve"> of sequence were identified as duplicated in chimpanzees, bonobos</w:t>
      </w:r>
      <w:r w:rsidR="00A91571">
        <w:rPr>
          <w:rFonts w:ascii="Helvetica Neue" w:hAnsi="Helvetica Neue"/>
        </w:rPr>
        <w:t>,</w:t>
      </w:r>
      <w:r w:rsidR="00EE15E3" w:rsidRPr="00FC7E26">
        <w:rPr>
          <w:rFonts w:ascii="Helvetica Neue" w:hAnsi="Helvetica Neue"/>
        </w:rPr>
        <w:t xml:space="preserve"> and gorillas, but not in </w:t>
      </w:r>
      <w:r w:rsidR="007A6A92" w:rsidRPr="00FC7E26">
        <w:rPr>
          <w:rFonts w:ascii="Helvetica Neue" w:hAnsi="Helvetica Neue"/>
        </w:rPr>
        <w:t xml:space="preserve">the human lineage. The most parsimonious explanation for this result </w:t>
      </w:r>
      <w:r w:rsidR="00160A16" w:rsidRPr="00FC7E26">
        <w:rPr>
          <w:rFonts w:ascii="Helvetica Neue" w:hAnsi="Helvetica Neue"/>
        </w:rPr>
        <w:t xml:space="preserve">in many cases </w:t>
      </w:r>
      <w:r w:rsidR="007A6A92" w:rsidRPr="00FC7E26">
        <w:rPr>
          <w:rFonts w:ascii="Helvetica Neue" w:hAnsi="Helvetica Neue"/>
        </w:rPr>
        <w:t xml:space="preserve">is that this duplicated sequence was present in the </w:t>
      </w:r>
      <w:r w:rsidR="000B4690" w:rsidRPr="00FC7E26">
        <w:rPr>
          <w:rFonts w:ascii="Helvetica Neue" w:hAnsi="Helvetica Neue"/>
        </w:rPr>
        <w:t>ancestor of African great apes and</w:t>
      </w:r>
      <w:r w:rsidR="007A6A92" w:rsidRPr="00FC7E26">
        <w:rPr>
          <w:rFonts w:ascii="Helvetica Neue" w:hAnsi="Helvetica Neue"/>
        </w:rPr>
        <w:t xml:space="preserve"> wa</w:t>
      </w:r>
      <w:r w:rsidR="00FC7E26">
        <w:rPr>
          <w:rFonts w:ascii="Helvetica Neue" w:hAnsi="Helvetica Neue"/>
        </w:rPr>
        <w:t xml:space="preserve">s deleted in the human lineage. </w:t>
      </w:r>
      <w:r w:rsidR="00530FEB">
        <w:rPr>
          <w:rFonts w:ascii="Helvetica Neue" w:hAnsi="Helvetica Neue"/>
        </w:rPr>
        <w:t xml:space="preserve">This sequence was </w:t>
      </w:r>
      <w:r w:rsidR="00A91571">
        <w:rPr>
          <w:rFonts w:ascii="Helvetica Neue" w:hAnsi="Helvetica Neue"/>
        </w:rPr>
        <w:t xml:space="preserve">subsequently </w:t>
      </w:r>
      <w:r w:rsidR="00530FEB">
        <w:rPr>
          <w:rFonts w:ascii="Helvetica Neue" w:hAnsi="Helvetica Neue"/>
        </w:rPr>
        <w:t xml:space="preserve">added to correct lineage using the most parsimonious explanation. </w:t>
      </w:r>
    </w:p>
    <w:p w14:paraId="1672AB6D" w14:textId="77777777" w:rsidR="00EE15E3" w:rsidRDefault="00EE15E3" w:rsidP="00F973E2">
      <w:pPr>
        <w:jc w:val="both"/>
        <w:rPr>
          <w:rFonts w:ascii="Helvetica Neue" w:hAnsi="Helvetica Neue"/>
        </w:rPr>
      </w:pPr>
    </w:p>
    <w:p w14:paraId="155FFCFC" w14:textId="28D604ED" w:rsidR="002821D5" w:rsidRDefault="001949A7" w:rsidP="00F973E2">
      <w:pPr>
        <w:jc w:val="both"/>
        <w:rPr>
          <w:rFonts w:ascii="Helvetica Neue" w:hAnsi="Helvetica Neue"/>
        </w:rPr>
      </w:pPr>
      <w:r>
        <w:rPr>
          <w:rFonts w:ascii="Helvetica Neue" w:hAnsi="Helvetica Neue"/>
          <w:b/>
        </w:rPr>
        <w:t xml:space="preserve">Duplication </w:t>
      </w:r>
      <w:r w:rsidR="00893206">
        <w:rPr>
          <w:rFonts w:ascii="Helvetica Neue" w:hAnsi="Helvetica Neue"/>
          <w:b/>
        </w:rPr>
        <w:t>r</w:t>
      </w:r>
      <w:r>
        <w:rPr>
          <w:rFonts w:ascii="Helvetica Neue" w:hAnsi="Helvetica Neue"/>
          <w:b/>
        </w:rPr>
        <w:t xml:space="preserve">ates: </w:t>
      </w:r>
      <w:r w:rsidR="00481E97">
        <w:rPr>
          <w:rFonts w:ascii="Helvetica Neue" w:hAnsi="Helvetica Neue"/>
        </w:rPr>
        <w:t>The rate of duplication was directly compared to the rate of single nucleotid</w:t>
      </w:r>
      <w:r w:rsidR="009F33B8">
        <w:rPr>
          <w:rFonts w:ascii="Helvetica Neue" w:hAnsi="Helvetica Neue"/>
        </w:rPr>
        <w:t xml:space="preserve">e substitution from </w:t>
      </w:r>
      <w:r w:rsidR="00A91571" w:rsidRPr="00A91571">
        <w:rPr>
          <w:rFonts w:ascii="Helvetica Neue" w:hAnsi="Helvetica Neue"/>
        </w:rPr>
        <w:t>single nucleotide polymorphism</w:t>
      </w:r>
      <w:r w:rsidR="00A91571">
        <w:rPr>
          <w:rFonts w:ascii="Helvetica Neue" w:hAnsi="Helvetica Neue"/>
        </w:rPr>
        <w:t xml:space="preserve"> (</w:t>
      </w:r>
      <w:r w:rsidR="008F2D23">
        <w:rPr>
          <w:rFonts w:ascii="Helvetica Neue" w:hAnsi="Helvetica Neue"/>
        </w:rPr>
        <w:t>SNP</w:t>
      </w:r>
      <w:r w:rsidR="00A91571">
        <w:rPr>
          <w:rFonts w:ascii="Helvetica Neue" w:hAnsi="Helvetica Neue"/>
        </w:rPr>
        <w:t>)</w:t>
      </w:r>
      <w:r w:rsidR="009F33B8">
        <w:rPr>
          <w:rFonts w:ascii="Helvetica Neue" w:hAnsi="Helvetica Neue"/>
        </w:rPr>
        <w:t xml:space="preserve"> data calculated for</w:t>
      </w:r>
      <w:r w:rsidR="006D116E">
        <w:rPr>
          <w:rFonts w:ascii="Helvetica Neue" w:hAnsi="Helvetica Neue"/>
          <w:b/>
        </w:rPr>
        <w:t xml:space="preserve"> </w:t>
      </w:r>
      <w:r w:rsidR="006D116E" w:rsidRPr="005743BD">
        <w:rPr>
          <w:rFonts w:ascii="Helvetica Neue" w:hAnsi="Helvetica Neue"/>
        </w:rPr>
        <w:t>86</w:t>
      </w:r>
      <w:r w:rsidR="009F33B8">
        <w:rPr>
          <w:rFonts w:ascii="Helvetica Neue" w:hAnsi="Helvetica Neue"/>
        </w:rPr>
        <w:t xml:space="preserve"> of the same individuals assessed for duplication content (</w:t>
      </w:r>
      <w:r w:rsidR="00A91571">
        <w:rPr>
          <w:rFonts w:ascii="Helvetica Neue" w:hAnsi="Helvetica Neue"/>
        </w:rPr>
        <w:t>s</w:t>
      </w:r>
      <w:r w:rsidR="009F33B8">
        <w:rPr>
          <w:rFonts w:ascii="Helvetica Neue" w:hAnsi="Helvetica Neue"/>
        </w:rPr>
        <w:t>ee companion Prado</w:t>
      </w:r>
      <w:r w:rsidR="000F4AF6">
        <w:rPr>
          <w:rFonts w:ascii="Helvetica Neue" w:hAnsi="Helvetica Neue"/>
        </w:rPr>
        <w:t>/</w:t>
      </w:r>
      <w:r w:rsidR="009F33B8">
        <w:rPr>
          <w:rFonts w:ascii="Helvetica Neue" w:hAnsi="Helvetica Neue"/>
        </w:rPr>
        <w:t>Sudmant 2012</w:t>
      </w:r>
      <w:r w:rsidR="00A91571">
        <w:rPr>
          <w:rFonts w:ascii="Helvetica Neue" w:hAnsi="Helvetica Neue"/>
        </w:rPr>
        <w:t>;</w:t>
      </w:r>
      <w:r w:rsidR="002F4E74">
        <w:rPr>
          <w:rFonts w:ascii="Helvetica Neue" w:hAnsi="Helvetica Neue"/>
        </w:rPr>
        <w:t xml:space="preserve"> </w:t>
      </w:r>
      <w:r w:rsidR="002F4E74" w:rsidRPr="002F4E74">
        <w:rPr>
          <w:rFonts w:ascii="Helvetica Neue" w:hAnsi="Helvetica Neue"/>
          <w:b/>
        </w:rPr>
        <w:t xml:space="preserve">Table </w:t>
      </w:r>
      <w:r w:rsidR="004E5356">
        <w:rPr>
          <w:rFonts w:ascii="Helvetica Neue" w:hAnsi="Helvetica Neue"/>
          <w:b/>
        </w:rPr>
        <w:t>5.</w:t>
      </w:r>
      <w:r w:rsidR="002F4E74" w:rsidRPr="002F4E74">
        <w:rPr>
          <w:rFonts w:ascii="Helvetica Neue" w:hAnsi="Helvetica Neue"/>
          <w:b/>
        </w:rPr>
        <w:t>2</w:t>
      </w:r>
      <w:r w:rsidR="009F33B8">
        <w:rPr>
          <w:rFonts w:ascii="Helvetica Neue" w:hAnsi="Helvetica Neue"/>
        </w:rPr>
        <w:t xml:space="preserve">). </w:t>
      </w:r>
      <w:r w:rsidR="00730CEF">
        <w:rPr>
          <w:rFonts w:ascii="Helvetica Neue" w:hAnsi="Helvetica Neue"/>
        </w:rPr>
        <w:t xml:space="preserve">Briefly, all individuals </w:t>
      </w:r>
      <w:r>
        <w:rPr>
          <w:rFonts w:ascii="Helvetica Neue" w:hAnsi="Helvetica Neue"/>
        </w:rPr>
        <w:t xml:space="preserve">were aligned to the </w:t>
      </w:r>
      <w:r w:rsidR="00730CEF">
        <w:rPr>
          <w:rFonts w:ascii="Helvetica Neue" w:hAnsi="Helvetica Neue"/>
        </w:rPr>
        <w:t>HG18 reference genome</w:t>
      </w:r>
      <w:r w:rsidR="000E6A89">
        <w:rPr>
          <w:rFonts w:ascii="Helvetica Neue" w:hAnsi="Helvetica Neue"/>
        </w:rPr>
        <w:t xml:space="preserve"> using BWA with relaxed edit distance parameters to account </w:t>
      </w:r>
      <w:r w:rsidR="009E6E31">
        <w:rPr>
          <w:rFonts w:ascii="Helvetica Neue" w:hAnsi="Helvetica Neue"/>
        </w:rPr>
        <w:t>for the increased divergence of these species. SNPs were called using the GATK pipeline on a population level and were filtered for depth</w:t>
      </w:r>
      <w:r w:rsidR="00A22D99">
        <w:rPr>
          <w:rFonts w:ascii="Helvetica Neue" w:hAnsi="Helvetica Neue"/>
        </w:rPr>
        <w:t>-</w:t>
      </w:r>
      <w:r w:rsidR="009E6E31">
        <w:rPr>
          <w:rFonts w:ascii="Helvetica Neue" w:hAnsi="Helvetica Neue"/>
        </w:rPr>
        <w:t>of</w:t>
      </w:r>
      <w:r w:rsidR="00A22D99">
        <w:rPr>
          <w:rFonts w:ascii="Helvetica Neue" w:hAnsi="Helvetica Neue"/>
        </w:rPr>
        <w:t>-</w:t>
      </w:r>
      <w:r w:rsidR="009E6E31">
        <w:rPr>
          <w:rFonts w:ascii="Helvetica Neue" w:hAnsi="Helvetica Neue"/>
        </w:rPr>
        <w:t>coverage, proximity t</w:t>
      </w:r>
      <w:r w:rsidR="00327905">
        <w:rPr>
          <w:rFonts w:ascii="Helvetica Neue" w:hAnsi="Helvetica Neue"/>
        </w:rPr>
        <w:t xml:space="preserve">o an indel, and allele balance. </w:t>
      </w:r>
      <w:r w:rsidR="007742A9">
        <w:rPr>
          <w:rFonts w:ascii="Helvetica Neue" w:hAnsi="Helvetica Neue"/>
        </w:rPr>
        <w:t xml:space="preserve">Genetic distances between all species </w:t>
      </w:r>
      <w:r w:rsidR="00A20CF4">
        <w:rPr>
          <w:rFonts w:ascii="Helvetica Neue" w:hAnsi="Helvetica Neue"/>
        </w:rPr>
        <w:t>were</w:t>
      </w:r>
      <w:r w:rsidR="004E5356">
        <w:rPr>
          <w:rFonts w:ascii="Helvetica Neue" w:hAnsi="Helvetica Neue"/>
        </w:rPr>
        <w:t xml:space="preserve"> then</w:t>
      </w:r>
      <w:r w:rsidR="007742A9">
        <w:rPr>
          <w:rFonts w:ascii="Helvetica Neue" w:hAnsi="Helvetica Neue"/>
        </w:rPr>
        <w:t xml:space="preserve"> </w:t>
      </w:r>
      <w:r w:rsidR="000811B0">
        <w:rPr>
          <w:rFonts w:ascii="Helvetica Neue" w:hAnsi="Helvetica Neue"/>
        </w:rPr>
        <w:t xml:space="preserve">calculated </w:t>
      </w:r>
      <w:r w:rsidR="007742A9">
        <w:rPr>
          <w:rFonts w:ascii="Helvetica Neue" w:hAnsi="Helvetica Neue"/>
        </w:rPr>
        <w:t xml:space="preserve">by computing the genetic distances between all individuals and taking the mean </w:t>
      </w:r>
      <w:r w:rsidR="007D57A2">
        <w:rPr>
          <w:rFonts w:ascii="Helvetica Neue" w:hAnsi="Helvetica Neue"/>
        </w:rPr>
        <w:t>pairwise divergence between individuals of different</w:t>
      </w:r>
      <w:r w:rsidR="007742A9">
        <w:rPr>
          <w:rFonts w:ascii="Helvetica Neue" w:hAnsi="Helvetica Neue"/>
        </w:rPr>
        <w:t xml:space="preserve"> populations.</w:t>
      </w:r>
      <w:r w:rsidR="006B0682">
        <w:rPr>
          <w:rFonts w:ascii="Helvetica Neue" w:hAnsi="Helvetica Neue"/>
        </w:rPr>
        <w:t xml:space="preserve"> A tree was constructed from this distance matrix by neighbor joining.</w:t>
      </w:r>
      <w:r w:rsidR="007742A9">
        <w:rPr>
          <w:rFonts w:ascii="Helvetica Neue" w:hAnsi="Helvetica Neue"/>
        </w:rPr>
        <w:t xml:space="preserve"> </w:t>
      </w:r>
      <w:r w:rsidR="00551D5B">
        <w:rPr>
          <w:rFonts w:ascii="Helvetica Neue" w:hAnsi="Helvetica Neue"/>
        </w:rPr>
        <w:t xml:space="preserve">The Denisova individual was placed as a sister group to the human genome </w:t>
      </w:r>
      <w:r w:rsidR="004D1205">
        <w:rPr>
          <w:rFonts w:ascii="Helvetica Neue" w:hAnsi="Helvetica Neue"/>
        </w:rPr>
        <w:t>splitting at</w:t>
      </w:r>
      <w:r w:rsidR="00D14B88">
        <w:rPr>
          <w:rFonts w:ascii="Helvetica Neue" w:hAnsi="Helvetica Neue"/>
        </w:rPr>
        <w:t xml:space="preserve"> 12.35%</w:t>
      </w:r>
      <w:r w:rsidR="002974FE">
        <w:rPr>
          <w:rFonts w:ascii="Helvetica Neue" w:hAnsi="Helvetica Neue"/>
        </w:rPr>
        <w:t xml:space="preserve"> the branch length of the human-</w:t>
      </w:r>
      <w:r w:rsidR="004D1205">
        <w:rPr>
          <w:rFonts w:ascii="Helvetica Neue" w:hAnsi="Helvetica Neue"/>
        </w:rPr>
        <w:t xml:space="preserve">chimpanzee common ancestor with a branch </w:t>
      </w:r>
      <w:r w:rsidR="00BE7DD1">
        <w:rPr>
          <w:rFonts w:ascii="Helvetica Neue" w:hAnsi="Helvetica Neue"/>
        </w:rPr>
        <w:t xml:space="preserve">length 1.2% shorter than human as reported in </w:t>
      </w:r>
      <w:r w:rsidR="004D1205">
        <w:rPr>
          <w:rFonts w:ascii="Helvetica Neue" w:hAnsi="Helvetica Neue"/>
        </w:rPr>
        <w:t xml:space="preserve">Meyer </w:t>
      </w:r>
      <w:r w:rsidR="004D1205">
        <w:rPr>
          <w:rFonts w:ascii="Helvetica Neue" w:hAnsi="Helvetica Neue"/>
          <w:i/>
        </w:rPr>
        <w:t>et al</w:t>
      </w:r>
      <w:r w:rsidR="00BE7DD1">
        <w:rPr>
          <w:rFonts w:ascii="Helvetica Neue" w:hAnsi="Helvetica Neue"/>
        </w:rPr>
        <w:t xml:space="preserve"> 2012</w:t>
      </w:r>
      <w:r w:rsidR="00BE7DD1">
        <w:rPr>
          <w:rFonts w:ascii="Helvetica Neue" w:hAnsi="Helvetica Neue"/>
        </w:rPr>
        <w:fldChar w:fldCharType="begin"/>
      </w:r>
      <w:r w:rsidR="008C4B3F">
        <w:rPr>
          <w:rFonts w:ascii="Helvetica Neue" w:hAnsi="Helvetica Neue"/>
        </w:rPr>
        <w:instrText xml:space="preserve"> ADDIN PAPERS2_CITATIONS &lt;citation&gt;&lt;uuid&gt;F07AB0AE-FBB2-43CC-98EA-03B71B35FFF5&lt;/uuid&gt;&lt;priority&gt;24&lt;/priority&gt;&lt;publications&gt;&lt;publication&gt;&lt;uuid&gt;D4AEC673-BD00-4DA6-BEB3-9E3A5F43C50A&lt;/uuid&gt;&lt;volume&gt;44&lt;/volume&gt;&lt;accepted_date&gt;99201207121200000000222000&lt;/accepted_date&gt;&lt;doi&gt;10.1038/ng.2398&lt;/doi&gt;&lt;startpage&gt;1161&lt;/startpage&gt;&lt;publication_date&gt;99201210001200000000220000&lt;/publication_date&gt;&lt;url&gt;http://eutils.ncbi.nlm.nih.gov/entrez/eutils/elink.fcgi?dbfrom=pubmed&amp;amp;id=22922873&amp;amp;retmode=ref&amp;amp;cmd=prlinks&lt;/url&gt;&lt;type&gt;400&lt;/type&gt;&lt;title&gt;A direct characterization of human mutation based on microsatellites.&lt;/title&gt;&lt;submission_date&gt;99201205071200000000222000&lt;/submission_date&gt;&lt;number&gt;10&lt;/number&gt;&lt;institution&gt;Division of Health Sciences and Technology, Massachusetts Institute of Technology, Cambridge, Massachusetts, USA. toxinsun@gmail.com&lt;/institution&gt;&lt;subtype&gt;400&lt;/subtype&gt;&lt;endpage&gt;1165&lt;/endpage&gt;&lt;bundle&gt;&lt;publication&gt;&lt;title&gt;Nature genetics&lt;/title&gt;&lt;type&gt;-100&lt;/type&gt;&lt;subtype&gt;-100&lt;/subtype&gt;&lt;uuid&gt;8A1D1B06-8D47-4015-A04A-481B0198ACB9&lt;/uuid&gt;&lt;/publication&gt;&lt;/bundle&gt;&lt;authors&gt;&lt;author&gt;&lt;firstName&gt;James&lt;/firstName&gt;&lt;middleNames&gt;X&lt;/middleNames&gt;&lt;lastName&gt;Sun&lt;/lastName&gt;&lt;/author&gt;&lt;author&gt;&lt;firstName&gt;Agnar&lt;/firstName&gt;&lt;lastName&gt;Helgason&lt;/lastName&gt;&lt;/author&gt;&lt;author&gt;&lt;firstName&gt;Gisli&lt;/firstName&gt;&lt;lastName&gt;Masson&lt;/lastName&gt;&lt;/author&gt;&lt;author&gt;&lt;firstName&gt;Sigríður&lt;/firstName&gt;&lt;middleNames&gt;Sunna&lt;/middleNames&gt;&lt;lastName&gt;Ebenesersdóttir&lt;/lastName&gt;&lt;/author&gt;&lt;author&gt;&lt;firstName&gt;Heng&lt;/firstName&gt;&lt;lastName&gt;Li&lt;/lastName&gt;&lt;/author&gt;&lt;author&gt;&lt;firstName&gt;Swapan&lt;/firstName&gt;&lt;lastName&gt;Mallick&lt;/lastName&gt;&lt;/author&gt;&lt;author&gt;&lt;firstName&gt;Sante&lt;/firstName&gt;&lt;lastName&gt;Gnerre&lt;/lastName&gt;&lt;/author&gt;&lt;author&gt;&lt;firstName&gt;Nick&lt;/firstName&gt;&lt;lastName&gt;Patterson&lt;/lastName&gt;&lt;/author&gt;&lt;author&gt;&lt;firstName&gt;Augustine&lt;/firstName&gt;&lt;lastName&gt;Kong&lt;/lastName&gt;&lt;/author&gt;&lt;author&gt;&lt;firstName&gt;David&lt;/firstName&gt;&lt;lastName&gt;Reich&lt;/lastName&gt;&lt;/author&gt;&lt;author&gt;&lt;firstName&gt;Kari&lt;/firstName&gt;&lt;lastName&gt;Stefansson&lt;/lastName&gt;&lt;/author&gt;&lt;/authors&gt;&lt;/publication&gt;&lt;publication&gt;&lt;uuid&gt;2A216801-C566-47C3-B741-1298D2F6807B&lt;/uuid&gt;&lt;volume&gt;338&lt;/volume&gt;&lt;doi&gt;10.1126/science.1224344&lt;/doi&gt;&lt;startpage&gt;222&lt;/startpage&gt;&lt;publication_date&gt;99201210111200000000222000&lt;/publication_date&gt;&lt;url&gt;http://eutils.ncbi.nlm.nih.gov/entrez/eutils/elink.fcgi?dbfrom=pubmed&amp;amp;id=22936568&amp;amp;retmode=ref&amp;amp;cmd=prlinks&lt;/url&gt;&lt;type&gt;400&lt;/type&gt;&lt;title&gt;A High-Coverage Genome Sequence from an Archaic Denisovan Individual.&lt;/title&gt;&lt;location&gt;200,9,51.3216753,12.3948637&lt;/location&gt;&lt;institution&gt;Department of Evolutionary Genetics, Max Planck Institute for Evolutionary Anthropology, D-04103 Leipzig, Germany.&lt;/institution&gt;&lt;number&gt;6104&lt;/number&gt;&lt;subtype&gt;400&lt;/subtype&gt;&lt;endpage&gt;226&lt;/endpage&gt;&lt;bundle&gt;&lt;publication&gt;&lt;title&gt;Science (New York, N.Y.)&lt;/title&gt;&lt;type&gt;-100&lt;/type&gt;&lt;subtype&gt;-100&lt;/subtype&gt;&lt;uuid&gt;FB910DF1-9B9B-40FE-8003-1F4AC9EAA410&lt;/uuid&gt;&lt;/publication&gt;&lt;/bundle&gt;&lt;authors&gt;&lt;author&gt;&lt;firstName&gt;Matthias&lt;/firstName&gt;&lt;lastName&gt;Meyer&lt;/lastName&gt;&lt;/author&gt;&lt;author&gt;&lt;firstName&gt;Martin&lt;/firstName&gt;&lt;lastName&gt;Kircher&lt;/lastName&gt;&lt;/author&gt;&lt;author&gt;&lt;firstName&gt;Marie-Theres&lt;/firstName&gt;&lt;lastName&gt;Gansauge&lt;/lastName&gt;&lt;/author&gt;&lt;author&gt;&lt;firstName&gt;Heng&lt;/firstName&gt;&lt;lastName&gt;Li&lt;/lastName&gt;&lt;/author&gt;&lt;author&gt;&lt;firstName&gt;Fernando&lt;/firstName&gt;&lt;lastName&gt;Racimo&lt;/lastName&gt;&lt;/author&gt;&lt;author&gt;&lt;firstName&gt;Swapan&lt;/firstName&gt;&lt;lastName&gt;Mallick&lt;/lastName&gt;&lt;/author&gt;&lt;author&gt;&lt;firstName&gt;Joshua&lt;/firstName&gt;&lt;middleNames&gt;G&lt;/middleNames&gt;&lt;lastName&gt;Schraiber&lt;/lastName&gt;&lt;/author&gt;&lt;author&gt;&lt;firstName&gt;Flora&lt;/firstName&gt;&lt;lastName&gt;Jay&lt;/lastName&gt;&lt;/author&gt;&lt;author&gt;&lt;firstName&gt;Kay&lt;/firstName&gt;&lt;lastName&gt;Prüfer&lt;/lastName&gt;&lt;/author&gt;&lt;author&gt;&lt;nonDroppingParticle&gt;de&lt;/nonDroppingParticle&gt;&lt;firstName&gt;Cesare&lt;/firstName&gt;&lt;lastName&gt;Filippo&lt;/lastName&gt;&lt;/author&gt;&lt;author&gt;&lt;firstName&gt;Peter&lt;/firstName&gt;&lt;middleNames&gt;H&lt;/middleNames&gt;&lt;lastName&gt;Sudmant&lt;/lastName&gt;&lt;/author&gt;&lt;author&gt;&lt;firstName&gt;Can&lt;/firstName&gt;&lt;lastName&gt;Alkan&lt;/lastName&gt;&lt;/author&gt;&lt;author&gt;&lt;firstName&gt;Qiaomei&lt;/firstName&gt;&lt;lastName&gt;Fu&lt;/lastName&gt;&lt;/author&gt;&lt;author&gt;&lt;firstName&gt;Ron&lt;/firstName&gt;&lt;lastName&gt;Do&lt;/lastName&gt;&lt;/author&gt;&lt;author&gt;&lt;firstName&gt;Nadin&lt;/firstName&gt;&lt;lastName&gt;Rohland&lt;/lastName&gt;&lt;/author&gt;&lt;author&gt;&lt;firstName&gt;Arti&lt;/firstName&gt;&lt;lastName&gt;Tandon&lt;/lastName&gt;&lt;/author&gt;&lt;author&gt;&lt;firstName&gt;Michael&lt;/firstName&gt;&lt;lastName&gt;Siebauer&lt;/lastName&gt;&lt;/author&gt;&lt;author&gt;&lt;firstName&gt;Richard&lt;/firstName&gt;&lt;middleNames&gt;E&lt;/middleNames&gt;&lt;lastName&gt;Green&lt;/lastName&gt;&lt;/author&gt;&lt;author&gt;&lt;firstName&gt;Katarzyna&lt;/firstName&gt;&lt;lastName&gt;Bryc&lt;/lastName&gt;&lt;/author&gt;&lt;author&gt;&lt;firstName&gt;Adrian&lt;/firstName&gt;&lt;middleNames&gt;W&lt;/middleNames&gt;&lt;lastName&gt;Briggs&lt;/lastName&gt;&lt;/author&gt;&lt;author&gt;&lt;firstName&gt;Udo&lt;/firstName&gt;&lt;lastName&gt;Stenzel&lt;/lastName&gt;&lt;/author&gt;&lt;author&gt;&lt;firstName&gt;Jesse&lt;/firstName&gt;&lt;lastName&gt;Dabney&lt;/lastName&gt;&lt;/author&gt;&lt;author&gt;&lt;firstName&gt;Jay&lt;/firstName&gt;&lt;lastName&gt;Shendure&lt;/lastName&gt;&lt;/author&gt;&lt;author&gt;&lt;firstName&gt;Jacob&lt;/firstName&gt;&lt;lastName&gt;Kitzman&lt;/lastName&gt;&lt;/author&gt;&lt;author&gt;&lt;firstName&gt;Michael&lt;/firstName&gt;&lt;middleNames&gt;F&lt;/middleNames&gt;&lt;lastName&gt;Hammer&lt;/lastName&gt;&lt;/author&gt;&lt;author&gt;&lt;firstName&gt;Michael&lt;/firstName&gt;&lt;middleNames&gt;V&lt;/middleNames&gt;&lt;lastName&gt;Shunkov&lt;/lastName&gt;&lt;/author&gt;&lt;author&gt;&lt;firstName&gt;Anatoli&lt;/firstName&gt;&lt;middleNames&gt;P&lt;/middleNames&gt;&lt;lastName&gt;Derevianko&lt;/lastName&gt;&lt;/author&gt;&lt;author&gt;&lt;firstName&gt;Nick&lt;/firstName&gt;&lt;lastName&gt;Patterson&lt;/lastName&gt;&lt;/author&gt;&lt;author&gt;&lt;firstName&gt;Aida&lt;/firstName&gt;&lt;middleNames&gt;M&lt;/middleNames&gt;&lt;lastName&gt;Andrés&lt;/lastName&gt;&lt;/author&gt;&lt;author&gt;&lt;firstName&gt;Evan&lt;/firstName&gt;&lt;middleNames&gt;E&lt;/middleNames&gt;&lt;lastName&gt;Eichler&lt;/lastName&gt;&lt;/author&gt;&lt;author&gt;&lt;firstName&gt;Montgomery&lt;/firstName&gt;&lt;lastName&gt;Slatkin&lt;/lastName&gt;&lt;/author&gt;&lt;author&gt;&lt;firstName&gt;David&lt;/firstName&gt;&lt;lastName&gt;Reich&lt;/lastName&gt;&lt;/author&gt;&lt;author&gt;&lt;firstName&gt;Janet&lt;/firstName&gt;&lt;lastName&gt;Kelso&lt;/lastName&gt;&lt;/author&gt;&lt;author&gt;&lt;firstName&gt;Svante&lt;/firstName&gt;&lt;lastName&gt;Pääbo&lt;/lastName&gt;&lt;/author&gt;&lt;/authors&gt;&lt;/publication&gt;&lt;publication&gt;&lt;uuid&gt;35971CA9-79AA-4219-A6E7-C8980798C765&lt;/uuid&gt;&lt;volume&gt;109&lt;/volume&gt;&lt;doi&gt;10.1073/pnas.1211740109&lt;/doi&gt;&lt;startpage&gt;15716&lt;/startpage&gt;&lt;publication_date&gt;99201209251200000000222000&lt;/publication_date&gt;&lt;url&gt;http://eutils.ncbi.nlm.nih.gov/entrez/eutils/elink.fcgi?dbfrom=pubmed&amp;amp;id=22891323&amp;amp;retmode=ref&amp;amp;cmd=prlinks&lt;/url&gt;&lt;type&gt;400&lt;/type&gt;&lt;title&gt;Generation times in wild chimpanzees and gorillas suggest earlier divergence times in great ape and human evolution.&lt;/title&gt;&lt;institution&gt;Department of Anthropology, Boston University, Boston, MA 02215, USA.&lt;/institution&gt;&lt;number&gt;39&lt;/number&gt;&lt;subtype&gt;400&lt;/subtype&gt;&lt;endpage&gt;15721&lt;/endpage&gt;&lt;bundle&gt;&lt;publication&gt;&lt;url&gt;http://www.pnas.org/&lt;/url&gt;&lt;title&gt;Proceedings of the National Academy of Sciences of the United States of America&lt;/title&gt;&lt;type&gt;-100&lt;/type&gt;&lt;subtype&gt;-100&lt;/subtype&gt;&lt;uuid&gt;96A084EC-E926-4037-B3B7-41F804D325E3&lt;/uuid&gt;&lt;/publication&gt;&lt;/bundle&gt;&lt;authors&gt;&lt;author&gt;&lt;firstName&gt;Kevin&lt;/firstName&gt;&lt;middleNames&gt;E&lt;/middleNames&gt;&lt;lastName&gt;Langergraber&lt;/lastName&gt;&lt;/author&gt;&lt;author&gt;&lt;firstName&gt;Kay&lt;/firstName&gt;&lt;lastName&gt;Prüfer&lt;/lastName&gt;&lt;/author&gt;&lt;author&gt;&lt;firstName&gt;Carolyn&lt;/firstName&gt;&lt;lastName&gt;Rowney&lt;/lastName&gt;&lt;/author&gt;&lt;author&gt;&lt;firstName&gt;Christophe&lt;/firstName&gt;&lt;lastName&gt;Boesch&lt;/lastName&gt;&lt;/author&gt;&lt;author&gt;&lt;firstName&gt;Catherine&lt;/firstName&gt;&lt;lastName&gt;Crockford&lt;/lastName&gt;&lt;/author&gt;&lt;author&gt;&lt;firstName&gt;Katie&lt;/firstName&gt;&lt;lastName&gt;Fawcett&lt;/lastName&gt;&lt;/author&gt;&lt;author&gt;&lt;firstName&gt;Eiji&lt;/firstName&gt;&lt;lastName&gt;Inoue&lt;/lastName&gt;&lt;/author&gt;&lt;author&gt;&lt;firstName&gt;Miho&lt;/firstName&gt;&lt;lastName&gt;Inoue-Muruyama&lt;/lastName&gt;&lt;/author&gt;&lt;author&gt;&lt;firstName&gt;John&lt;/firstName&gt;&lt;middleNames&gt;C&lt;/middleNames&gt;&lt;lastName&gt;Mitani&lt;/lastName&gt;&lt;/author&gt;&lt;author&gt;&lt;firstName&gt;Martin&lt;/firstName&gt;&lt;middleNames&gt;N&lt;/middleNames&gt;&lt;lastName&gt;Muller&lt;/lastName&gt;&lt;/author&gt;&lt;author&gt;&lt;firstName&gt;Martha&lt;/firstName&gt;&lt;middleNames&gt;M&lt;/middleNames&gt;&lt;lastName&gt;Robbins&lt;/lastName&gt;&lt;/author&gt;&lt;author&gt;&lt;firstName&gt;Grit&lt;/firstName&gt;&lt;lastName&gt;Schubert&lt;/lastName&gt;&lt;/author&gt;&lt;author&gt;&lt;firstName&gt;Tara&lt;/firstName&gt;&lt;middleNames&gt;S&lt;/middleNames&gt;&lt;lastName&gt;Stoinski&lt;/lastName&gt;&lt;/author&gt;&lt;author&gt;&lt;firstName&gt;Bence&lt;/firstName&gt;&lt;lastName&gt;Viola&lt;/lastName&gt;&lt;/author&gt;&lt;author&gt;&lt;firstName&gt;David&lt;/firstName&gt;&lt;lastName&gt;Watts&lt;/lastName&gt;&lt;/author&gt;&lt;author&gt;&lt;firstName&gt;Roman&lt;/firstName&gt;&lt;middleNames&gt;M&lt;/middleNames&gt;&lt;lastName&gt;Wittig&lt;/lastName&gt;&lt;/author&gt;&lt;author&gt;&lt;firstName&gt;Richard&lt;/firstName&gt;&lt;middleNames&gt;W&lt;/middleNames&gt;&lt;lastName&gt;Wrangham&lt;/lastName&gt;&lt;/author&gt;&lt;author&gt;&lt;firstName&gt;Klaus&lt;/firstName&gt;&lt;lastName&gt;Zuberbühler&lt;/lastName&gt;&lt;/author&gt;&lt;author&gt;&lt;firstName&gt;Svante&lt;/firstName&gt;&lt;lastName&gt;Pääbo&lt;/lastName&gt;&lt;/author&gt;&lt;author&gt;&lt;firstName&gt;Linda&lt;/firstName&gt;&lt;lastName&gt;Vigilant&lt;/lastName&gt;&lt;/author&gt;&lt;/authors&gt;&lt;/publication&gt;&lt;/publications&gt;&lt;cites&gt;&lt;/cites&gt;&lt;/citation&gt;</w:instrText>
      </w:r>
      <w:r w:rsidR="00BE7DD1">
        <w:rPr>
          <w:rFonts w:ascii="Helvetica Neue" w:hAnsi="Helvetica Neue"/>
        </w:rPr>
        <w:fldChar w:fldCharType="separate"/>
      </w:r>
      <w:r w:rsidR="008C4B3F">
        <w:rPr>
          <w:rFonts w:ascii="Helvetica Neue" w:hAnsi="Helvetica Neue" w:cs="Helvetica Neue"/>
        </w:rPr>
        <w:t>(Sun et al. 2012; Meyer et al. 2012; Langergraber et al. 2012)</w:t>
      </w:r>
      <w:r w:rsidR="00BE7DD1">
        <w:rPr>
          <w:rFonts w:ascii="Helvetica Neue" w:hAnsi="Helvetica Neue"/>
        </w:rPr>
        <w:fldChar w:fldCharType="end"/>
      </w:r>
      <w:r w:rsidR="004D1205">
        <w:rPr>
          <w:rFonts w:ascii="Helvetica Neue" w:hAnsi="Helvetica Neue"/>
        </w:rPr>
        <w:t xml:space="preserve">. </w:t>
      </w:r>
      <w:r w:rsidR="002821D5">
        <w:rPr>
          <w:rFonts w:ascii="Helvetica Neue" w:hAnsi="Helvetica Neue"/>
        </w:rPr>
        <w:t xml:space="preserve">Divergence times were calculated </w:t>
      </w:r>
      <w:r w:rsidR="00DF2DB0">
        <w:rPr>
          <w:rFonts w:ascii="Helvetica Neue" w:hAnsi="Helvetica Neue"/>
        </w:rPr>
        <w:t>using a mutation rate scaled to a human-chimpanzee divergence time of 6.5 million years</w:t>
      </w:r>
      <w:r w:rsidR="003C15D2">
        <w:rPr>
          <w:rFonts w:ascii="Helvetica Neue" w:hAnsi="Helvetica Neue"/>
        </w:rPr>
        <w:t xml:space="preserve"> ago</w:t>
      </w:r>
      <w:r w:rsidR="00DF2DB0">
        <w:rPr>
          <w:rFonts w:ascii="Helvetica Neue" w:hAnsi="Helvetica Neue"/>
        </w:rPr>
        <w:t>, (8.79e-</w:t>
      </w:r>
      <w:r w:rsidR="00F67E0A">
        <w:rPr>
          <w:rFonts w:ascii="Helvetica Neue" w:hAnsi="Helvetica Neue"/>
        </w:rPr>
        <w:t>10 substitutions/year per base</w:t>
      </w:r>
      <w:r w:rsidR="00DF2DB0">
        <w:rPr>
          <w:rFonts w:ascii="Helvetica Neue" w:hAnsi="Helvetica Neue"/>
        </w:rPr>
        <w:t xml:space="preserve"> </w:t>
      </w:r>
      <w:r w:rsidR="00CB7A27">
        <w:rPr>
          <w:rFonts w:ascii="Helvetica Neue" w:hAnsi="Helvetica Neue"/>
          <w:b/>
        </w:rPr>
        <w:t>Table 5.2</w:t>
      </w:r>
      <w:r w:rsidR="00F67E0A" w:rsidRPr="00F67E0A">
        <w:rPr>
          <w:rFonts w:ascii="Helvetica Neue" w:hAnsi="Helvetica Neue"/>
        </w:rPr>
        <w:t>)</w:t>
      </w:r>
      <w:r w:rsidR="002821D5">
        <w:rPr>
          <w:rFonts w:ascii="Helvetica Neue" w:hAnsi="Helvetica Neue"/>
        </w:rPr>
        <w:t xml:space="preserve">. </w:t>
      </w:r>
      <w:r w:rsidR="00DF2DB0">
        <w:rPr>
          <w:rFonts w:ascii="Helvetica Neue" w:hAnsi="Helvetica Neue"/>
        </w:rPr>
        <w:t>These speciation times match well with the literature</w:t>
      </w:r>
      <w:r w:rsidR="00EA39BD">
        <w:rPr>
          <w:rFonts w:ascii="Helvetica Neue" w:hAnsi="Helvetica Neue"/>
        </w:rPr>
        <w:fldChar w:fldCharType="begin"/>
      </w:r>
      <w:r w:rsidR="008C4B3F">
        <w:rPr>
          <w:rFonts w:ascii="Helvetica Neue" w:hAnsi="Helvetica Neue"/>
        </w:rPr>
        <w:instrText xml:space="preserve"> ADDIN PAPERS2_CITATIONS &lt;citation&gt;&lt;uuid&gt;60A843FE-9218-42F0-BAA4-04F11B3689B6&lt;/uuid&gt;&lt;priority&gt;25&lt;/priority&gt;&lt;publications&gt;&lt;publication&gt;&lt;uuid&gt;D4AEC673-BD00-4DA6-BEB3-9E3A5F43C50A&lt;/uuid&gt;&lt;volume&gt;44&lt;/volume&gt;&lt;accepted_date&gt;99201207121200000000222000&lt;/accepted_date&gt;&lt;doi&gt;10.1038/ng.2398&lt;/doi&gt;&lt;startpage&gt;1161&lt;/startpage&gt;&lt;publication_date&gt;99201210001200000000220000&lt;/publication_date&gt;&lt;url&gt;http://eutils.ncbi.nlm.nih.gov/entrez/eutils/elink.fcgi?dbfrom=pubmed&amp;amp;id=22922873&amp;amp;retmode=ref&amp;amp;cmd=prlinks&lt;/url&gt;&lt;type&gt;400&lt;/type&gt;&lt;title&gt;A direct characterization of human mutation based on microsatellites.&lt;/title&gt;&lt;submission_date&gt;99201205071200000000222000&lt;/submission_date&gt;&lt;number&gt;10&lt;/number&gt;&lt;institution&gt;Division of Health Sciences and Technology, Massachusetts Institute of Technology, Cambridge, Massachusetts, USA. toxinsun@gmail.com&lt;/institution&gt;&lt;subtype&gt;400&lt;/subtype&gt;&lt;endpage&gt;1165&lt;/endpage&gt;&lt;bundle&gt;&lt;publication&gt;&lt;title&gt;Nature genetics&lt;/title&gt;&lt;type&gt;-100&lt;/type&gt;&lt;subtype&gt;-100&lt;/subtype&gt;&lt;uuid&gt;8A1D1B06-8D47-4015-A04A-481B0198ACB9&lt;/uuid&gt;&lt;/publication&gt;&lt;/bundle&gt;&lt;authors&gt;&lt;author&gt;&lt;firstName&gt;James&lt;/firstName&gt;&lt;middleNames&gt;X&lt;/middleNames&gt;&lt;lastName&gt;Sun&lt;/lastName&gt;&lt;/author&gt;&lt;author&gt;&lt;firstName&gt;Agnar&lt;/firstName&gt;&lt;lastName&gt;Helgason&lt;/lastName&gt;&lt;/author&gt;&lt;author&gt;&lt;firstName&gt;Gisli&lt;/firstName&gt;&lt;lastName&gt;Masson&lt;/lastName&gt;&lt;/author&gt;&lt;author&gt;&lt;firstName&gt;Sigríður&lt;/firstName&gt;&lt;middleNames&gt;Sunna&lt;/middleNames&gt;&lt;lastName&gt;Ebenesersdóttir&lt;/lastName&gt;&lt;/author&gt;&lt;author&gt;&lt;firstName&gt;Heng&lt;/firstName&gt;&lt;lastName&gt;Li&lt;/lastName&gt;&lt;/author&gt;&lt;author&gt;&lt;firstName&gt;Swapan&lt;/firstName&gt;&lt;lastName&gt;Mallick&lt;/lastName&gt;&lt;/author&gt;&lt;author&gt;&lt;firstName&gt;Sante&lt;/firstName&gt;&lt;lastName&gt;Gnerre&lt;/lastName&gt;&lt;/author&gt;&lt;author&gt;&lt;firstName&gt;Nick&lt;/firstName&gt;&lt;lastName&gt;Patterson&lt;/lastName&gt;&lt;/author&gt;&lt;author&gt;&lt;firstName&gt;Augustine&lt;/firstName&gt;&lt;lastName&gt;Kong&lt;/lastName&gt;&lt;/author&gt;&lt;author&gt;&lt;firstName&gt;David&lt;/firstName&gt;&lt;lastName&gt;Reich&lt;/lastName&gt;&lt;/author&gt;&lt;author&gt;&lt;firstName&gt;Kari&lt;/firstName&gt;&lt;lastName&gt;Stefansson&lt;/lastName&gt;&lt;/author&gt;&lt;/authors&gt;&lt;/publication&gt;&lt;publication&gt;&lt;uuid&gt;35971CA9-79AA-4219-A6E7-C8980798C765&lt;/uuid&gt;&lt;volume&gt;109&lt;/volume&gt;&lt;doi&gt;10.1073/pnas.1211740109&lt;/doi&gt;&lt;startpage&gt;15716&lt;/startpage&gt;&lt;publication_date&gt;99201209251200000000222000&lt;/publication_date&gt;&lt;url&gt;http://eutils.ncbi.nlm.nih.gov/entrez/eutils/elink.fcgi?dbfrom=pubmed&amp;amp;id=22891323&amp;amp;retmode=ref&amp;amp;cmd=prlinks&lt;/url&gt;&lt;type&gt;400&lt;/type&gt;&lt;title&gt;Generation times in wild chimpanzees and gorillas suggest earlier divergence times in great ape and human evolution.&lt;/title&gt;&lt;institution&gt;Department of Anthropology, Boston University, Boston, MA 02215, USA.&lt;/institution&gt;&lt;number&gt;39&lt;/number&gt;&lt;subtype&gt;400&lt;/subtype&gt;&lt;endpage&gt;15721&lt;/endpage&gt;&lt;bundle&gt;&lt;publication&gt;&lt;url&gt;http://www.pnas.org/&lt;/url&gt;&lt;title&gt;Proceedings of the National Academy of Sciences of the United States of America&lt;/title&gt;&lt;type&gt;-100&lt;/type&gt;&lt;subtype&gt;-100&lt;/subtype&gt;&lt;uuid&gt;96A084EC-E926-4037-B3B7-41F804D325E3&lt;/uuid&gt;&lt;/publication&gt;&lt;/bundle&gt;&lt;authors&gt;&lt;author&gt;&lt;firstName&gt;Kevin&lt;/firstName&gt;&lt;middleNames&gt;E&lt;/middleNames&gt;&lt;lastName&gt;Langergraber&lt;/lastName&gt;&lt;/author&gt;&lt;author&gt;&lt;firstName&gt;Kay&lt;/firstName&gt;&lt;lastName&gt;Prüfer&lt;/lastName&gt;&lt;/author&gt;&lt;author&gt;&lt;firstName&gt;Carolyn&lt;/firstName&gt;&lt;lastName&gt;Rowney&lt;/lastName&gt;&lt;/author&gt;&lt;author&gt;&lt;firstName&gt;Christophe&lt;/firstName&gt;&lt;lastName&gt;Boesch&lt;/lastName&gt;&lt;/author&gt;&lt;author&gt;&lt;firstName&gt;Catherine&lt;/firstName&gt;&lt;lastName&gt;Crockford&lt;/lastName&gt;&lt;/author&gt;&lt;author&gt;&lt;firstName&gt;Katie&lt;/firstName&gt;&lt;lastName&gt;Fawcett&lt;/lastName&gt;&lt;/author&gt;&lt;author&gt;&lt;firstName&gt;Eiji&lt;/firstName&gt;&lt;lastName&gt;Inoue&lt;/lastName&gt;&lt;/author&gt;&lt;author&gt;&lt;firstName&gt;Miho&lt;/firstName&gt;&lt;lastName&gt;Inoue-Muruyama&lt;/lastName&gt;&lt;/author&gt;&lt;author&gt;&lt;firstName&gt;John&lt;/firstName&gt;&lt;middleNames&gt;C&lt;/middleNames&gt;&lt;lastName&gt;Mitani&lt;/lastName&gt;&lt;/author&gt;&lt;author&gt;&lt;firstName&gt;Martin&lt;/firstName&gt;&lt;middleNames&gt;N&lt;/middleNames&gt;&lt;lastName&gt;Muller&lt;/lastName&gt;&lt;/author&gt;&lt;author&gt;&lt;firstName&gt;Martha&lt;/firstName&gt;&lt;middleNames&gt;M&lt;/middleNames&gt;&lt;lastName&gt;Robbins&lt;/lastName&gt;&lt;/author&gt;&lt;author&gt;&lt;firstName&gt;Grit&lt;/firstName&gt;&lt;lastName&gt;Schubert&lt;/lastName&gt;&lt;/author&gt;&lt;author&gt;&lt;firstName&gt;Tara&lt;/firstName&gt;&lt;middleNames&gt;S&lt;/middleNames&gt;&lt;lastName&gt;Stoinski&lt;/lastName&gt;&lt;/author&gt;&lt;author&gt;&lt;firstName&gt;Bence&lt;/firstName&gt;&lt;lastName&gt;Viola&lt;/lastName&gt;&lt;/author&gt;&lt;author&gt;&lt;firstName&gt;David&lt;/firstName&gt;&lt;lastName&gt;Watts&lt;/lastName&gt;&lt;/author&gt;&lt;author&gt;&lt;firstName&gt;Roman&lt;/firstName&gt;&lt;middleNames&gt;M&lt;/middleNames&gt;&lt;lastName&gt;Wittig&lt;/lastName&gt;&lt;/author&gt;&lt;author&gt;&lt;firstName&gt;Richard&lt;/firstName&gt;&lt;middleNames&gt;W&lt;/middleNames&gt;&lt;lastName&gt;Wrangham&lt;/lastName&gt;&lt;/author&gt;&lt;author&gt;&lt;firstName&gt;Klaus&lt;/firstName&gt;&lt;lastName&gt;Zuberbühler&lt;/lastName&gt;&lt;/author&gt;&lt;author&gt;&lt;firstName&gt;Svante&lt;/firstName&gt;&lt;lastName&gt;Pääbo&lt;/lastName&gt;&lt;/author&gt;&lt;author&gt;&lt;firstName&gt;Linda&lt;/firstName&gt;&lt;lastName&gt;Vigilant&lt;/lastName&gt;&lt;/author&gt;&lt;/authors&gt;&lt;/publication&gt;&lt;/publications&gt;&lt;cites&gt;&lt;/cites&gt;&lt;/citation&gt;</w:instrText>
      </w:r>
      <w:r w:rsidR="00EA39BD">
        <w:rPr>
          <w:rFonts w:ascii="Helvetica Neue" w:hAnsi="Helvetica Neue"/>
        </w:rPr>
        <w:fldChar w:fldCharType="separate"/>
      </w:r>
      <w:r w:rsidR="008C4B3F">
        <w:rPr>
          <w:rFonts w:ascii="Helvetica Neue" w:hAnsi="Helvetica Neue" w:cs="Helvetica Neue"/>
        </w:rPr>
        <w:t>(Sun et al. 2012; Langergraber et al. 2012)</w:t>
      </w:r>
      <w:r w:rsidR="00EA39BD">
        <w:rPr>
          <w:rFonts w:ascii="Helvetica Neue" w:hAnsi="Helvetica Neue"/>
        </w:rPr>
        <w:fldChar w:fldCharType="end"/>
      </w:r>
      <w:r w:rsidR="002821D5">
        <w:rPr>
          <w:rFonts w:ascii="Helvetica Neue" w:hAnsi="Helvetica Neue"/>
        </w:rPr>
        <w:t xml:space="preserve">. </w:t>
      </w:r>
      <w:r w:rsidR="00327905">
        <w:rPr>
          <w:rFonts w:ascii="Helvetica Neue" w:hAnsi="Helvetica Neue"/>
        </w:rPr>
        <w:t xml:space="preserve">The rate of </w:t>
      </w:r>
      <w:r w:rsidR="00327905" w:rsidRPr="00D16435">
        <w:rPr>
          <w:rFonts w:ascii="Helvetica Neue" w:hAnsi="Helvetica Neue"/>
        </w:rPr>
        <w:t>duplication along each branch</w:t>
      </w:r>
      <w:r w:rsidR="00C83606" w:rsidRPr="00D16435">
        <w:rPr>
          <w:rFonts w:ascii="Helvetica Neue" w:hAnsi="Helvetica Neue"/>
        </w:rPr>
        <w:t xml:space="preserve"> was calculated by dividing the per-base</w:t>
      </w:r>
      <w:r w:rsidR="004E1123">
        <w:rPr>
          <w:rFonts w:ascii="Helvetica Neue" w:hAnsi="Helvetica Neue"/>
        </w:rPr>
        <w:t>-</w:t>
      </w:r>
      <w:r w:rsidR="00C83606" w:rsidRPr="00D16435">
        <w:rPr>
          <w:rFonts w:ascii="Helvetica Neue" w:hAnsi="Helvetica Neue"/>
        </w:rPr>
        <w:t>pair duplication rate (total copy num</w:t>
      </w:r>
      <w:r w:rsidR="00DF0A6C" w:rsidRPr="00D16435">
        <w:rPr>
          <w:rFonts w:ascii="Helvetica Neue" w:hAnsi="Helvetica Neue"/>
        </w:rPr>
        <w:t>ber corrected duplicated bp/</w:t>
      </w:r>
      <w:r w:rsidR="00C56362" w:rsidRPr="00D16435">
        <w:rPr>
          <w:rFonts w:ascii="Helvetica Neue" w:hAnsi="Helvetica Neue"/>
        </w:rPr>
        <w:t>2.867e9</w:t>
      </w:r>
      <w:r w:rsidR="00DF0A6C" w:rsidRPr="00D16435">
        <w:rPr>
          <w:rFonts w:ascii="Helvetica Neue" w:hAnsi="Helvetica Neue"/>
        </w:rPr>
        <w:t>) by the per-base</w:t>
      </w:r>
      <w:r w:rsidR="00D16435">
        <w:rPr>
          <w:rFonts w:ascii="Helvetica Neue" w:hAnsi="Helvetica Neue"/>
        </w:rPr>
        <w:t>-</w:t>
      </w:r>
      <w:r w:rsidR="00DF0A6C" w:rsidRPr="00D16435">
        <w:rPr>
          <w:rFonts w:ascii="Helvetica Neue" w:hAnsi="Helvetica Neue"/>
        </w:rPr>
        <w:t>pair substitution rate</w:t>
      </w:r>
      <w:r w:rsidR="0079513E" w:rsidRPr="00D16435">
        <w:rPr>
          <w:rFonts w:ascii="Helvetica Neue" w:hAnsi="Helvetica Neue"/>
        </w:rPr>
        <w:t xml:space="preserve"> </w:t>
      </w:r>
      <w:r w:rsidR="005971D7" w:rsidRPr="00D16435">
        <w:rPr>
          <w:rFonts w:ascii="Helvetica Neue" w:hAnsi="Helvetica Neue"/>
        </w:rPr>
        <w:t xml:space="preserve">and </w:t>
      </w:r>
      <w:r w:rsidR="00EA39BD" w:rsidRPr="00D16435">
        <w:rPr>
          <w:rFonts w:ascii="Helvetica Neue" w:hAnsi="Helvetica Neue"/>
        </w:rPr>
        <w:t xml:space="preserve">additionally </w:t>
      </w:r>
      <w:r w:rsidR="005971D7" w:rsidRPr="00D16435">
        <w:rPr>
          <w:rFonts w:ascii="Helvetica Neue" w:hAnsi="Helvetica Neue"/>
        </w:rPr>
        <w:t xml:space="preserve">by the estimated divergence times in millions of years </w:t>
      </w:r>
      <w:r w:rsidR="0079513E" w:rsidRPr="00D16435">
        <w:rPr>
          <w:rFonts w:ascii="Helvetica Neue" w:hAnsi="Helvetica Neue"/>
        </w:rPr>
        <w:t>(</w:t>
      </w:r>
      <w:r w:rsidR="0079513E" w:rsidRPr="00D16435">
        <w:rPr>
          <w:rFonts w:ascii="Helvetica Neue" w:hAnsi="Helvetica Neue"/>
          <w:b/>
        </w:rPr>
        <w:t>Table</w:t>
      </w:r>
      <w:r w:rsidR="00B61513" w:rsidRPr="00D16435">
        <w:rPr>
          <w:rFonts w:ascii="Helvetica Neue" w:hAnsi="Helvetica Neue"/>
          <w:b/>
        </w:rPr>
        <w:t xml:space="preserve"> </w:t>
      </w:r>
      <w:r w:rsidR="004E5356" w:rsidRPr="00D16435">
        <w:rPr>
          <w:rFonts w:ascii="Helvetica Neue" w:hAnsi="Helvetica Neue"/>
          <w:b/>
        </w:rPr>
        <w:t>5.</w:t>
      </w:r>
      <w:r w:rsidR="002F4E74" w:rsidRPr="00D16435">
        <w:rPr>
          <w:rFonts w:ascii="Helvetica Neue" w:hAnsi="Helvetica Neue"/>
          <w:b/>
        </w:rPr>
        <w:t>3</w:t>
      </w:r>
      <w:r w:rsidR="00B61513" w:rsidRPr="00D16435">
        <w:rPr>
          <w:rFonts w:ascii="Helvetica Neue" w:hAnsi="Helvetica Neue"/>
        </w:rPr>
        <w:t>)</w:t>
      </w:r>
      <w:r w:rsidR="00DF0A6C" w:rsidRPr="00D16435">
        <w:rPr>
          <w:rFonts w:ascii="Helvetica Neue" w:hAnsi="Helvetica Neue"/>
        </w:rPr>
        <w:t>.</w:t>
      </w:r>
      <w:r w:rsidR="00B61513">
        <w:rPr>
          <w:rFonts w:ascii="Helvetica Neue" w:hAnsi="Helvetica Neue"/>
        </w:rPr>
        <w:t xml:space="preserve"> </w:t>
      </w:r>
    </w:p>
    <w:p w14:paraId="24618440" w14:textId="77777777" w:rsidR="002821D5" w:rsidRDefault="002821D5" w:rsidP="00F973E2">
      <w:pPr>
        <w:jc w:val="both"/>
        <w:rPr>
          <w:rFonts w:ascii="Helvetica Neue" w:hAnsi="Helvetica Neue"/>
        </w:rPr>
      </w:pPr>
    </w:p>
    <w:p w14:paraId="58DC51F8" w14:textId="3587D3E3" w:rsidR="007D7005" w:rsidRDefault="00371904" w:rsidP="00F973E2">
      <w:pPr>
        <w:jc w:val="both"/>
        <w:rPr>
          <w:rFonts w:ascii="Helvetica Neue" w:hAnsi="Helvetica Neue"/>
        </w:rPr>
      </w:pPr>
      <w:r w:rsidRPr="00BB717B">
        <w:rPr>
          <w:rFonts w:ascii="Helvetica Neue" w:hAnsi="Helvetica Neue"/>
        </w:rPr>
        <w:lastRenderedPageBreak/>
        <w:t>As</w:t>
      </w:r>
      <w:r w:rsidR="00E05A7A" w:rsidRPr="00BB717B">
        <w:rPr>
          <w:rFonts w:ascii="Helvetica Neue" w:hAnsi="Helvetica Neue"/>
        </w:rPr>
        <w:t xml:space="preserve"> we</w:t>
      </w:r>
      <w:r w:rsidRPr="00BB717B">
        <w:rPr>
          <w:rFonts w:ascii="Helvetica Neue" w:hAnsi="Helvetica Neue"/>
        </w:rPr>
        <w:t xml:space="preserve"> previously reported</w:t>
      </w:r>
      <w:r w:rsidR="00E324D5" w:rsidRPr="00BB717B">
        <w:rPr>
          <w:rFonts w:ascii="Helvetica Neue" w:hAnsi="Helvetica Neue"/>
        </w:rPr>
        <w:fldChar w:fldCharType="begin"/>
      </w:r>
      <w:r w:rsidR="008C4B3F">
        <w:rPr>
          <w:rFonts w:ascii="Helvetica Neue" w:hAnsi="Helvetica Neue"/>
        </w:rPr>
        <w:instrText xml:space="preserve"> ADDIN PAPERS2_CITATIONS &lt;citation&gt;&lt;uuid&gt;75559FEE-3FB9-4185-9813-8D2BDDEDFCCB&lt;/uuid&gt;&lt;priority&gt;26&lt;/priority&gt;&lt;publications&gt;&lt;publication&gt;&lt;uuid&gt;6F8F1C38-52D4-4840-B70E-52A7677B5186&lt;/uuid&gt;&lt;volume&gt;491&lt;/volume&gt;&lt;accepted_date&gt;99201210011200000000222000&lt;/accepted_date&gt;&lt;doi&gt;10.1038/nature11632&lt;/doi&gt;&lt;startpage&gt;56&lt;/startpage&gt;&lt;publication_date&gt;99201211011200000000222000&lt;/publication_date&gt;&lt;url&gt;http://eutils.ncbi.nlm.nih.gov/entrez/eutils/elink.fcgi?dbfrom=pubmed&amp;amp;id=23128226&amp;amp;retmode=ref&amp;amp;cmd=prlinks&lt;/url&gt;&lt;type&gt;400&lt;/type&gt;&lt;title&gt;An integrated map of genetic variation from 1,092 human genomes.&lt;/title&gt;&lt;submission_date&gt;99201207041200000000222000&lt;/submission_date&gt;&lt;number&gt;7422&lt;/number&gt;&lt;subtype&gt;400&lt;/subtype&gt;&lt;endpage&gt;65&lt;/endpage&gt;&lt;bundle&gt;&lt;publication&gt;&lt;publisher&gt;Nature Publishing Group&lt;/publisher&gt;&lt;title&gt;Nature&lt;/title&gt;&lt;type&gt;-100&lt;/type&gt;&lt;subtype&gt;-100&lt;/subtype&gt;&lt;uuid&gt;7CA19A10-82CB-497C-8871-F9F093AA22F6&lt;/uuid&gt;&lt;/publication&gt;&lt;/bundle&gt;&lt;authors&gt;&lt;author&gt;&lt;lastName&gt;1000 Genomes Project Consortium&lt;/lastName&gt;&lt;/author&gt;&lt;author&gt;&lt;firstName&gt;Goncalo&lt;/firstName&gt;&lt;middleNames&gt;R&lt;/middleNames&gt;&lt;lastName&gt;Abecasis&lt;/lastName&gt;&lt;/author&gt;&lt;author&gt;&lt;firstName&gt;Adam&lt;/firstName&gt;&lt;lastName&gt;Auton&lt;/lastName&gt;&lt;/author&gt;&lt;author&gt;&lt;firstName&gt;Lisa&lt;/firstName&gt;&lt;middleNames&gt;D&lt;/middleNames&gt;&lt;lastName&gt;Brooks&lt;/lastName&gt;&lt;/author&gt;&lt;author&gt;&lt;firstName&gt;Mark&lt;/firstName&gt;&lt;middleNames&gt;A&lt;/middleNames&gt;&lt;lastName&gt;DePristo&lt;/lastName&gt;&lt;/author&gt;&lt;author&gt;&lt;firstName&gt;Richard&lt;/firstName&gt;&lt;middleNames&gt;M&lt;/middleNames&gt;&lt;lastName&gt;Durbin&lt;/lastName&gt;&lt;/author&gt;&lt;author&gt;&lt;firstName&gt;Robert&lt;/firstName&gt;&lt;middleNames&gt;E&lt;/middleNames&gt;&lt;lastName&gt;Handsaker&lt;/lastName&gt;&lt;/author&gt;&lt;author&gt;&lt;firstName&gt;Hyun&lt;/firstName&gt;&lt;middleNames&gt;Min&lt;/middleNames&gt;&lt;lastName&gt;Kang&lt;/lastName&gt;&lt;/author&gt;&lt;author&gt;&lt;firstName&gt;Gabor&lt;/firstName&gt;&lt;middleNames&gt;T&lt;/middleNames&gt;&lt;lastName&gt;Marth&lt;/lastName&gt;&lt;/author&gt;&lt;author&gt;&lt;firstName&gt;Gil&lt;/firstName&gt;&lt;middleNames&gt;A&lt;/middleNames&gt;&lt;lastName&gt;McVean&lt;/lastName&gt;&lt;/author&gt;&lt;/authors&gt;&lt;/publication&gt;&lt;publication&gt;&lt;volume&gt;7&lt;/volume&gt;&lt;publication_date&gt;99201008001200000000220000&lt;/publication_date&gt;&lt;number&gt;8&lt;/number&gt;&lt;doi&gt;10.1038/nmeth0810-576&lt;/doi&gt;&lt;startpage&gt;576&lt;/startpage&gt;&lt;title&gt;mrsFAST: a cache-oblivious algorithm for short-read mapping.&lt;/title&gt;&lt;uuid&gt;3F5CC6B6-597A-4A12-BB03-B3AEACBC12C8&lt;/uuid&gt;&lt;subtype&gt;400&lt;/subtype&gt;&lt;endpage&gt;577&lt;/endpage&gt;&lt;type&gt;400&lt;/type&gt;&lt;url&gt;http://eutils.ncbi.nlm.nih.gov/entrez/eutils/elink.fcgi?dbfrom=pubmed&amp;amp;id=20676076&amp;amp;retmode=ref&amp;amp;cmd=prlinks&lt;/url&gt;&lt;bundle&gt;&lt;publication&gt;&lt;title&gt;Nature methods&lt;/title&gt;&lt;type&gt;-100&lt;/type&gt;&lt;subtype&gt;-100&lt;/subtype&gt;&lt;uuid&gt;D6D9DDB4-4530-4414-9808-B1A0F9FCDA9A&lt;/uuid&gt;&lt;/publication&gt;&lt;/bundle&gt;&lt;authors&gt;&lt;author&gt;&lt;firstName&gt;Faraz&lt;/firstName&gt;&lt;lastName&gt;Hach&lt;/lastName&gt;&lt;/author&gt;&lt;author&gt;&lt;firstName&gt;Fereydoun&lt;/firstName&gt;&lt;lastName&gt;Hormozdiari&lt;/lastName&gt;&lt;/author&gt;&lt;author&gt;&lt;firstName&gt;Can&lt;/firstName&gt;&lt;lastName&gt;Alkan&lt;/lastName&gt;&lt;/author&gt;&lt;author&gt;&lt;firstName&gt;Farhad&lt;/firstName&gt;&lt;lastName&gt;Hormozdiari&lt;/lastName&gt;&lt;/author&gt;&lt;author&gt;&lt;firstName&gt;Inanc&lt;/firstName&gt;&lt;lastName&gt;Birol&lt;/lastName&gt;&lt;/author&gt;&lt;author&gt;&lt;firstName&gt;Evan&lt;/firstName&gt;&lt;middleNames&gt;E&lt;/middleNames&gt;&lt;lastName&gt;Eichler&lt;/lastName&gt;&lt;/author&gt;&lt;author&gt;&lt;firstName&gt;S&lt;/firstName&gt;&lt;middleNames&gt;Cenk&lt;/middleNames&gt;&lt;lastName&gt;Sahinalp&lt;/lastName&gt;&lt;/author&gt;&lt;/authors&gt;&lt;/publication&gt;&lt;publication&gt;&lt;uuid&gt;B19C5CB9-79CF-4046-AC64-0396B609C47E&lt;/uuid&gt;&lt;volume&gt;457&lt;/volume&gt;&lt;accepted_date&gt;99200812181200000000222000&lt;/accepted_date&gt;&lt;doi&gt;10.1038/nature07744&lt;/doi&gt;&lt;startpage&gt;877&lt;/startpage&gt;&lt;publication_date&gt;99200902121200000000222000&lt;/publication_date&gt;&lt;url&gt;http://eutils.ncbi.nlm.nih.gov/entrez/eutils/elink.fcgi?dbfrom=pubmed&amp;amp;id=19212409&amp;amp;retmode=ref&amp;amp;cmd=prlinks&lt;/url&gt;&lt;type&gt;400&lt;/type&gt;&lt;title&gt;A burst of segmental duplications in the genome of the African great ape ancestor.&lt;/title&gt;&lt;submission_date&gt;99200808291200000000222000&lt;/submission_date&gt;&lt;number&gt;7231&lt;/number&gt;&lt;institution&gt;Department of Genome Sciences, University of Washington and the Howard Hughes Medical Institute, Seattle, Washington 98195, USA.&lt;/institution&gt;&lt;subtype&gt;400&lt;/subtype&gt;&lt;endpage&gt;881&lt;/endpage&gt;&lt;bundle&gt;&lt;publication&gt;&lt;publisher&gt;Nature Publishing Group&lt;/publisher&gt;&lt;title&gt;Nature&lt;/title&gt;&lt;type&gt;-100&lt;/type&gt;&lt;subtype&gt;-100&lt;/subtype&gt;&lt;uuid&gt;7CA19A10-82CB-497C-8871-F9F093AA22F6&lt;/uuid&gt;&lt;/publication&gt;&lt;/bundle&gt;&lt;authors&gt;&lt;author&gt;&lt;firstName&gt;Tomas&lt;/firstName&gt;&lt;lastName&gt;Marques-Bonet&lt;/lastName&gt;&lt;/author&gt;&lt;author&gt;&lt;firstName&gt;Jeffrey&lt;/firstName&gt;&lt;middleNames&gt;M&lt;/middleNames&gt;&lt;lastName&gt;Kidd&lt;/lastName&gt;&lt;/author&gt;&lt;author&gt;&lt;firstName&gt;Mario&lt;/firstName&gt;&lt;lastName&gt;Ventura&lt;/lastName&gt;&lt;/author&gt;&lt;author&gt;&lt;firstName&gt;Tina&lt;/firstName&gt;&lt;middleNames&gt;A&lt;/middleNames&gt;&lt;lastName&gt;Graves&lt;/lastName&gt;&lt;/author&gt;&lt;author&gt;&lt;firstName&gt;Ze&lt;/firstName&gt;&lt;lastName&gt;Cheng&lt;/lastName&gt;&lt;/author&gt;&lt;author&gt;&lt;firstName&gt;Ladeana&lt;/firstName&gt;&lt;middleNames&gt;W&lt;/middleNames&gt;&lt;lastName&gt;Hillier&lt;/lastName&gt;&lt;/author&gt;&lt;author&gt;&lt;firstName&gt;Zhaoshi&lt;/firstName&gt;&lt;lastName&gt;Jiang&lt;/lastName&gt;&lt;/author&gt;&lt;author&gt;&lt;firstName&gt;Carl&lt;/firstName&gt;&lt;lastName&gt;Baker&lt;/lastName&gt;&lt;/author&gt;&lt;author&gt;&lt;firstName&gt;Ray&lt;/firstName&gt;&lt;lastName&gt;Malfavon-Borja&lt;/lastName&gt;&lt;/author&gt;&lt;author&gt;&lt;firstName&gt;Lucinda&lt;/firstName&gt;&lt;middleNames&gt;A&lt;/middleNames&gt;&lt;lastName&gt;Fulton&lt;/lastName&gt;&lt;/author&gt;&lt;author&gt;&lt;firstName&gt;Can&lt;/firstName&gt;&lt;lastName&gt;Alkan&lt;/lastName&gt;&lt;/author&gt;&lt;author&gt;&lt;firstName&gt;Gozde&lt;/firstName&gt;&lt;lastName&gt;Aksay&lt;/lastName&gt;&lt;/author&gt;&lt;author&gt;&lt;firstName&gt;Santhosh&lt;/firstName&gt;&lt;lastName&gt;Girirajan&lt;/lastName&gt;&lt;/author&gt;&lt;author&gt;&lt;firstName&gt;Priscillia&lt;/firstName&gt;&lt;lastName&gt;Siswara&lt;/lastName&gt;&lt;/author&gt;&lt;author&gt;&lt;firstName&gt;Lin&lt;/firstName&gt;&lt;lastName&gt;Chen&lt;/lastName&gt;&lt;/author&gt;&lt;author&gt;&lt;firstName&gt;Maria&lt;/firstName&gt;&lt;middleNames&gt;Francesca&lt;/middleNames&gt;&lt;lastName&gt;Cardone&lt;/lastName&gt;&lt;/author&gt;&lt;author&gt;&lt;firstName&gt;Arcadi&lt;/firstName&gt;&lt;lastName&gt;Navarro&lt;/lastName&gt;&lt;/author&gt;&lt;author&gt;&lt;firstName&gt;Elaine&lt;/firstName&gt;&lt;middleNames&gt;R&lt;/middleNames&gt;&lt;lastName&gt;Mardis&lt;/lastName&gt;&lt;/author&gt;&lt;author&gt;&lt;firstName&gt;Richard&lt;/firstName&gt;&lt;middleNames&gt;K&lt;/middleNames&gt;&lt;lastName&gt;Wilson&lt;/lastName&gt;&lt;/author&gt;&lt;author&gt;&lt;firstName&gt;Evan&lt;/firstName&gt;&lt;middleNames&gt;E&lt;/middleNames&gt;&lt;lastName&gt;Eichler&lt;/lastName&gt;&lt;/author&gt;&lt;/authors&gt;&lt;/publication&gt;&lt;publication&gt;&lt;uuid&gt;C460F6A4-069F-478F-B66A-3BCA4969DBDF&lt;/uuid&gt;&lt;volume&gt;21&lt;/volume&gt;&lt;doi&gt;10.1101/gr.124461.111&lt;/doi&gt;&lt;startpage&gt;1640&lt;/startpage&gt;&lt;publication_date&gt;99201110001200000000220000&lt;/publication_date&gt;&lt;url&gt;http://eutils.ncbi.nlm.nih.gov/entrez/eutils/elink.fcgi?dbfrom=pubmed&amp;amp;id=21685127&amp;amp;retmode=ref&amp;amp;cmd=prlinks&lt;/url&gt;&lt;type&gt;400&lt;/type&gt;&lt;title&gt;Gorilla genome structural variation reveals evolutionary parallelisms with chimpanzee.&lt;/title&gt;&lt;institution&gt;Department of Genome Sciences, University of Washington School of Medicine, Seattle, Washington 98195, USA.&lt;/institution&gt;&lt;number&gt;10&lt;/number&gt;&lt;subtype&gt;400&lt;/subtype&gt;&lt;endpage&gt;1649&lt;/endpage&gt;&lt;bundle&gt;&lt;publication&gt;&lt;title&gt;Genome research&lt;/title&gt;&lt;type&gt;-100&lt;/type&gt;&lt;subtype&gt;-100&lt;/subtype&gt;&lt;uuid&gt;F15C5816-3C1A-4F46-BE5B-7F38752A05FD&lt;/uuid&gt;&lt;/publication&gt;&lt;/bundle&gt;&lt;authors&gt;&lt;author&gt;&lt;firstName&gt;Mario&lt;/firstName&gt;&lt;lastName&gt;Ventura&lt;/lastName&gt;&lt;/author&gt;&lt;author&gt;&lt;firstName&gt;Claudia&lt;/firstName&gt;&lt;middleNames&gt;R&lt;/middleNames&gt;&lt;lastName&gt;Catacchio&lt;/lastName&gt;&lt;/author&gt;&lt;author&gt;&lt;firstName&gt;Can&lt;/firstName&gt;&lt;lastName&gt;Alkan&lt;/lastName&gt;&lt;/author&gt;&lt;author&gt;&lt;firstName&gt;Tomas&lt;/firstName&gt;&lt;lastName&gt;Marques-Bonet&lt;/lastName&gt;&lt;/author&gt;&lt;author&gt;&lt;firstName&gt;Saba&lt;/firstName&gt;&lt;lastName&gt;Sajjadian&lt;/lastName&gt;&lt;/author&gt;&lt;author&gt;&lt;firstName&gt;Tina&lt;/firstName&gt;&lt;middleNames&gt;A&lt;/middleNames&gt;&lt;lastName&gt;Graves&lt;/lastName&gt;&lt;/author&gt;&lt;author&gt;&lt;firstName&gt;Fereydoun&lt;/firstName&gt;&lt;lastName&gt;Hormozdiari&lt;/lastName&gt;&lt;/author&gt;&lt;author&gt;&lt;firstName&gt;Arcadi&lt;/firstName&gt;&lt;lastName&gt;Navarro&lt;/lastName&gt;&lt;/author&gt;&lt;author&gt;&lt;firstName&gt;Maika&lt;/firstName&gt;&lt;lastName&gt;Malig&lt;/lastName&gt;&lt;/author&gt;&lt;author&gt;&lt;firstName&gt;Carl&lt;/firstName&gt;&lt;lastName&gt;Baker&lt;/lastName&gt;&lt;/author&gt;&lt;author&gt;&lt;firstName&gt;Choli&lt;/firstName&gt;&lt;lastName&gt;Lee&lt;/lastName&gt;&lt;/author&gt;&lt;author&gt;&lt;firstName&gt;Emily&lt;/firstName&gt;&lt;middleNames&gt;H&lt;/middleNames&gt;&lt;lastName&gt;Turner&lt;/lastName&gt;&lt;/author&gt;&lt;author&gt;&lt;firstName&gt;Lin&lt;/firstName&gt;&lt;lastName&gt;Chen&lt;/lastName&gt;&lt;/author&gt;&lt;author&gt;&lt;firstName&gt;Jeffrey&lt;/firstName&gt;&lt;middleNames&gt;M&lt;/middleNames&gt;&lt;lastName&gt;Kidd&lt;/lastName&gt;&lt;/author&gt;&lt;author&gt;&lt;firstName&gt;Nicoletta&lt;/firstName&gt;&lt;lastName&gt;Archidiacono&lt;/lastName&gt;&lt;/author&gt;&lt;author&gt;&lt;firstName&gt;Jay&lt;/firstName&gt;&lt;lastName&gt;Shendure&lt;/lastName&gt;&lt;/author&gt;&lt;author&gt;&lt;firstName&gt;Richard&lt;/firstName&gt;&lt;middleNames&gt;K&lt;/middleNames&gt;&lt;lastName&gt;Wilson&lt;/lastName&gt;&lt;/author&gt;&lt;author&gt;&lt;firstName&gt;Evan&lt;/firstName&gt;&lt;middleNames&gt;E&lt;/middleNames&gt;&lt;lastName&gt;Eichler&lt;/lastName&gt;&lt;/author&gt;&lt;/authors&gt;&lt;/publication&gt;&lt;/publications&gt;&lt;cites&gt;&lt;/cites&gt;&lt;/citation&gt;</w:instrText>
      </w:r>
      <w:r w:rsidR="00E324D5" w:rsidRPr="00BB717B">
        <w:rPr>
          <w:rFonts w:ascii="Helvetica Neue" w:hAnsi="Helvetica Neue"/>
        </w:rPr>
        <w:fldChar w:fldCharType="separate"/>
      </w:r>
      <w:r w:rsidR="008C4B3F">
        <w:rPr>
          <w:rFonts w:ascii="Helvetica Neue" w:hAnsi="Helvetica Neue" w:cs="Helvetica Neue"/>
        </w:rPr>
        <w:t>(1000 Genomes Project Consortium et al. 2012; Hach et al. 2010; Marques-Bonet et al. 2009; Ventura et al. 2011)</w:t>
      </w:r>
      <w:r w:rsidR="00E324D5" w:rsidRPr="00BB717B">
        <w:rPr>
          <w:rFonts w:ascii="Helvetica Neue" w:hAnsi="Helvetica Neue"/>
        </w:rPr>
        <w:fldChar w:fldCharType="end"/>
      </w:r>
      <w:r w:rsidR="003C15D2">
        <w:rPr>
          <w:rFonts w:ascii="Helvetica Neue" w:hAnsi="Helvetica Neue"/>
        </w:rPr>
        <w:t>,</w:t>
      </w:r>
      <w:r w:rsidR="00892563" w:rsidRPr="00BB717B">
        <w:rPr>
          <w:rFonts w:ascii="Helvetica Neue" w:hAnsi="Helvetica Neue"/>
        </w:rPr>
        <w:t xml:space="preserve"> </w:t>
      </w:r>
      <w:r w:rsidRPr="00BB717B">
        <w:rPr>
          <w:rFonts w:ascii="Helvetica Neue" w:hAnsi="Helvetica Neue"/>
        </w:rPr>
        <w:t xml:space="preserve">we find a burst </w:t>
      </w:r>
      <w:r w:rsidR="00892563" w:rsidRPr="00BB717B">
        <w:rPr>
          <w:rFonts w:ascii="Helvetica Neue" w:hAnsi="Helvetica Neue"/>
        </w:rPr>
        <w:t>of</w:t>
      </w:r>
      <w:r w:rsidRPr="00BB717B">
        <w:rPr>
          <w:rFonts w:ascii="Helvetica Neue" w:hAnsi="Helvetica Neue"/>
        </w:rPr>
        <w:t xml:space="preserve"> duplication activity in the ancestor of African great apes</w:t>
      </w:r>
      <w:r w:rsidR="001A2746" w:rsidRPr="00BB717B">
        <w:rPr>
          <w:rFonts w:ascii="Helvetica Neue" w:hAnsi="Helvetica Neue"/>
        </w:rPr>
        <w:t xml:space="preserve"> (</w:t>
      </w:r>
      <w:r w:rsidR="001A2746" w:rsidRPr="00BB717B">
        <w:rPr>
          <w:rFonts w:ascii="Helvetica Neue" w:hAnsi="Helvetica Neue"/>
          <w:b/>
        </w:rPr>
        <w:t>Figure 5.1</w:t>
      </w:r>
      <w:r w:rsidR="00E05A7A" w:rsidRPr="00BB717B">
        <w:rPr>
          <w:rFonts w:ascii="Helvetica Neue" w:hAnsi="Helvetica Neue"/>
        </w:rPr>
        <w:t>) corresponding</w:t>
      </w:r>
      <w:r w:rsidRPr="00BB717B">
        <w:rPr>
          <w:rFonts w:ascii="Helvetica Neue" w:hAnsi="Helvetica Neue"/>
        </w:rPr>
        <w:t xml:space="preserve"> to a duplication rate along the </w:t>
      </w:r>
      <w:r w:rsidR="00BC2FF3" w:rsidRPr="00BB717B">
        <w:rPr>
          <w:rFonts w:ascii="Helvetica Neue" w:hAnsi="Helvetica Neue"/>
        </w:rPr>
        <w:t xml:space="preserve">African great ape lineage approximately </w:t>
      </w:r>
      <w:r w:rsidR="00726999" w:rsidRPr="00BB717B">
        <w:rPr>
          <w:rFonts w:ascii="Helvetica Neue" w:hAnsi="Helvetica Neue"/>
        </w:rPr>
        <w:t>2.6</w:t>
      </w:r>
      <w:r w:rsidR="00BB717B">
        <w:rPr>
          <w:rFonts w:ascii="Helvetica Neue" w:hAnsi="Helvetica Neue"/>
        </w:rPr>
        <w:t>-</w:t>
      </w:r>
      <w:r w:rsidR="00341076" w:rsidRPr="00BB717B">
        <w:rPr>
          <w:rFonts w:ascii="Helvetica Neue" w:hAnsi="Helvetica Neue"/>
        </w:rPr>
        <w:t>fold</w:t>
      </w:r>
      <w:r w:rsidR="002323D0" w:rsidRPr="00BB717B">
        <w:rPr>
          <w:rFonts w:ascii="Helvetica Neue" w:hAnsi="Helvetica Neue"/>
        </w:rPr>
        <w:t xml:space="preserve"> the rate of substitution</w:t>
      </w:r>
      <w:r w:rsidR="00BB717B">
        <w:rPr>
          <w:rFonts w:ascii="Helvetica Neue" w:hAnsi="Helvetica Neue"/>
        </w:rPr>
        <w:t xml:space="preserve"> and</w:t>
      </w:r>
      <w:r w:rsidR="00341076" w:rsidRPr="00BB717B">
        <w:rPr>
          <w:rFonts w:ascii="Helvetica Neue" w:hAnsi="Helvetica Neue"/>
        </w:rPr>
        <w:t xml:space="preserve"> </w:t>
      </w:r>
      <w:r w:rsidR="00726999" w:rsidRPr="00BB717B">
        <w:rPr>
          <w:rFonts w:ascii="Helvetica Neue" w:hAnsi="Helvetica Neue"/>
        </w:rPr>
        <w:t>~7</w:t>
      </w:r>
      <w:r w:rsidR="00BB717B">
        <w:rPr>
          <w:rFonts w:ascii="Helvetica Neue" w:hAnsi="Helvetica Neue"/>
        </w:rPr>
        <w:t>-</w:t>
      </w:r>
      <w:r w:rsidR="00341076" w:rsidRPr="00BB717B">
        <w:rPr>
          <w:rFonts w:ascii="Helvetica Neue" w:hAnsi="Helvetica Neue"/>
        </w:rPr>
        <w:t>fold</w:t>
      </w:r>
      <w:r w:rsidR="00E05A7A" w:rsidRPr="00BB717B">
        <w:rPr>
          <w:rFonts w:ascii="Helvetica Neue" w:hAnsi="Helvetica Neue"/>
        </w:rPr>
        <w:t xml:space="preserve"> </w:t>
      </w:r>
      <w:r w:rsidR="00AF5D0A" w:rsidRPr="00BB717B">
        <w:rPr>
          <w:rFonts w:ascii="Helvetica Neue" w:hAnsi="Helvetica Neue"/>
        </w:rPr>
        <w:t xml:space="preserve">higher than the </w:t>
      </w:r>
      <w:r w:rsidR="00C56362" w:rsidRPr="00BB717B">
        <w:rPr>
          <w:rFonts w:ascii="Helvetica Neue" w:hAnsi="Helvetica Neue"/>
        </w:rPr>
        <w:t xml:space="preserve">rate </w:t>
      </w:r>
      <w:r w:rsidR="00892563" w:rsidRPr="00BB717B">
        <w:rPr>
          <w:rFonts w:ascii="Helvetica Neue" w:hAnsi="Helvetica Neue"/>
        </w:rPr>
        <w:t>along the branch leading to the human lineage</w:t>
      </w:r>
      <w:r w:rsidR="00AF5D0A" w:rsidRPr="00BB717B">
        <w:rPr>
          <w:rFonts w:ascii="Helvetica Neue" w:hAnsi="Helvetica Neue"/>
        </w:rPr>
        <w:t>.</w:t>
      </w:r>
      <w:r w:rsidR="00154B0D" w:rsidRPr="00BB717B">
        <w:rPr>
          <w:rFonts w:ascii="Helvetica Neue" w:hAnsi="Helvetica Neue"/>
        </w:rPr>
        <w:t xml:space="preserve"> This increased rate of duplication continued along the gorilla lineage and the chimpanzee-human ancestral lineage.</w:t>
      </w:r>
    </w:p>
    <w:p w14:paraId="3B875350" w14:textId="5193F655" w:rsidR="00CE67BB" w:rsidRDefault="00CE67BB">
      <w:pPr>
        <w:rPr>
          <w:rFonts w:ascii="Helvetica Neue" w:hAnsi="Helvetica Neue"/>
        </w:rPr>
      </w:pPr>
      <w:r>
        <w:rPr>
          <w:rFonts w:ascii="Helvetica Neue" w:hAnsi="Helvetica Neue"/>
        </w:rPr>
        <w:br w:type="page"/>
      </w:r>
    </w:p>
    <w:p w14:paraId="48137340" w14:textId="0BBF1F83" w:rsidR="0079513E" w:rsidRPr="007C4F65" w:rsidRDefault="00CE67BB" w:rsidP="00F973E2">
      <w:pPr>
        <w:jc w:val="both"/>
        <w:rPr>
          <w:rFonts w:ascii="Helvetica Neue" w:hAnsi="Helvetica Neue"/>
          <w:b/>
        </w:rPr>
      </w:pPr>
      <w:r w:rsidRPr="00CE67BB">
        <w:rPr>
          <w:rFonts w:ascii="Helvetica Neue" w:hAnsi="Helvetica Neue"/>
          <w:b/>
        </w:rPr>
        <w:lastRenderedPageBreak/>
        <w:t>&lt;Table 5.3&gt;</w:t>
      </w:r>
    </w:p>
    <w:p w14:paraId="3FBA7B0C" w14:textId="77777777" w:rsidR="003C15D2" w:rsidRDefault="003C15D2">
      <w:pPr>
        <w:rPr>
          <w:rFonts w:ascii="Helvetica Neue" w:hAnsi="Helvetica Neue"/>
          <w:b/>
          <w:color w:val="000000"/>
        </w:rPr>
      </w:pPr>
      <w:r>
        <w:rPr>
          <w:rFonts w:ascii="Helvetica Neue" w:hAnsi="Helvetica Neue"/>
          <w:b/>
          <w:color w:val="000000"/>
        </w:rPr>
        <w:br w:type="page"/>
      </w:r>
    </w:p>
    <w:p w14:paraId="5971CB70" w14:textId="3004583D" w:rsidR="002F4E74" w:rsidRPr="002F4E74" w:rsidRDefault="002F4E74" w:rsidP="00F973E2">
      <w:pPr>
        <w:jc w:val="both"/>
        <w:rPr>
          <w:rFonts w:ascii="Helvetica Neue" w:hAnsi="Helvetica Neue"/>
          <w:b/>
        </w:rPr>
      </w:pPr>
      <w:r w:rsidRPr="002F4E74">
        <w:rPr>
          <w:rFonts w:ascii="Helvetica Neue" w:hAnsi="Helvetica Neue"/>
          <w:b/>
          <w:color w:val="000000"/>
        </w:rPr>
        <w:lastRenderedPageBreak/>
        <w:t xml:space="preserve">Table </w:t>
      </w:r>
      <w:r w:rsidR="00471EE1">
        <w:rPr>
          <w:rFonts w:ascii="Helvetica Neue" w:hAnsi="Helvetica Neue"/>
          <w:b/>
          <w:color w:val="000000"/>
        </w:rPr>
        <w:t>5.</w:t>
      </w:r>
      <w:r w:rsidRPr="002F4E74">
        <w:rPr>
          <w:rFonts w:ascii="Helvetica Neue" w:hAnsi="Helvetica Neue"/>
          <w:b/>
          <w:color w:val="000000"/>
        </w:rPr>
        <w:t xml:space="preserve">2: </w:t>
      </w:r>
      <w:r w:rsidR="00E04CF6">
        <w:rPr>
          <w:rFonts w:ascii="Helvetica Neue" w:hAnsi="Helvetica Neue"/>
          <w:b/>
          <w:color w:val="000000"/>
        </w:rPr>
        <w:t>Divergence</w:t>
      </w:r>
      <w:r w:rsidRPr="002F4E74">
        <w:rPr>
          <w:rFonts w:ascii="Helvetica Neue" w:hAnsi="Helvetica Neue"/>
          <w:b/>
          <w:color w:val="000000"/>
        </w:rPr>
        <w:t xml:space="preserve"> </w:t>
      </w:r>
      <w:r w:rsidR="00E04CF6">
        <w:rPr>
          <w:rFonts w:ascii="Helvetica Neue" w:hAnsi="Helvetica Neue"/>
          <w:b/>
          <w:color w:val="000000"/>
        </w:rPr>
        <w:t>estimates</w:t>
      </w:r>
      <w:r w:rsidRPr="002F4E74">
        <w:rPr>
          <w:rFonts w:ascii="Helvetica Neue" w:hAnsi="Helvetica Neue"/>
          <w:b/>
          <w:color w:val="000000"/>
        </w:rPr>
        <w:t xml:space="preserve"> from Prado and Sudmant </w:t>
      </w:r>
      <w:r w:rsidRPr="002F4E74">
        <w:rPr>
          <w:rFonts w:ascii="Helvetica Neue" w:hAnsi="Helvetica Neue"/>
          <w:b/>
          <w:i/>
          <w:color w:val="000000"/>
        </w:rPr>
        <w:t>et al</w:t>
      </w:r>
      <w:r w:rsidRPr="002F4E74">
        <w:rPr>
          <w:rFonts w:ascii="Helvetica Neue" w:hAnsi="Helvetica Neue"/>
          <w:b/>
          <w:color w:val="000000"/>
        </w:rPr>
        <w:t xml:space="preserve"> </w:t>
      </w:r>
      <w:r w:rsidR="00A31D8F">
        <w:rPr>
          <w:rFonts w:ascii="Helvetica Neue" w:hAnsi="Helvetica Neue"/>
          <w:b/>
          <w:color w:val="000000"/>
        </w:rPr>
        <w:t>(under review)</w:t>
      </w:r>
      <w:r w:rsidRPr="002F4E74">
        <w:rPr>
          <w:rFonts w:ascii="Helvetica Neue" w:hAnsi="Helvetica Neue"/>
          <w:b/>
          <w:color w:val="000000"/>
        </w:rPr>
        <w:t>. Divergence times in years are esti</w:t>
      </w:r>
      <w:r w:rsidR="00E04CF6">
        <w:rPr>
          <w:rFonts w:ascii="Helvetica Neue" w:hAnsi="Helvetica Neue"/>
          <w:b/>
          <w:color w:val="000000"/>
        </w:rPr>
        <w:t>mated using a mutation rate of 8</w:t>
      </w:r>
      <w:r w:rsidRPr="002F4E74">
        <w:rPr>
          <w:rFonts w:ascii="Helvetica Neue" w:hAnsi="Helvetica Neue"/>
          <w:b/>
          <w:color w:val="000000"/>
        </w:rPr>
        <w:t>.</w:t>
      </w:r>
      <w:r w:rsidR="00E04CF6">
        <w:rPr>
          <w:rFonts w:ascii="Helvetica Neue" w:hAnsi="Helvetica Neue"/>
          <w:b/>
          <w:color w:val="000000"/>
        </w:rPr>
        <w:t>79</w:t>
      </w:r>
      <w:r w:rsidR="006336BF">
        <w:rPr>
          <w:rFonts w:ascii="Helvetica Neue" w:hAnsi="Helvetica Neue"/>
          <w:b/>
          <w:color w:val="000000"/>
        </w:rPr>
        <w:t>X10</w:t>
      </w:r>
      <w:r w:rsidRPr="006336BF">
        <w:rPr>
          <w:rFonts w:ascii="Helvetica Neue" w:hAnsi="Helvetica Neue"/>
          <w:b/>
          <w:color w:val="000000"/>
          <w:vertAlign w:val="superscript"/>
        </w:rPr>
        <w:t>-10</w:t>
      </w:r>
      <w:r w:rsidR="001E2FBC">
        <w:rPr>
          <w:rFonts w:ascii="Helvetica Neue" w:hAnsi="Helvetica Neue"/>
          <w:b/>
          <w:color w:val="000000"/>
        </w:rPr>
        <w:t xml:space="preserve"> </w:t>
      </w:r>
      <w:r w:rsidR="00E04CF6">
        <w:rPr>
          <w:rFonts w:ascii="Helvetica Neue" w:hAnsi="Helvetica Neue"/>
          <w:b/>
          <w:color w:val="000000"/>
        </w:rPr>
        <w:t>bp</w:t>
      </w:r>
      <w:r w:rsidRPr="002F4E74">
        <w:rPr>
          <w:rFonts w:ascii="Helvetica Neue" w:hAnsi="Helvetica Neue"/>
          <w:b/>
          <w:color w:val="000000"/>
        </w:rPr>
        <w:t>/year</w:t>
      </w:r>
      <w:r w:rsidR="00E04CF6">
        <w:rPr>
          <w:rFonts w:ascii="Helvetica Neue" w:hAnsi="Helvetica Neue"/>
          <w:b/>
          <w:color w:val="000000"/>
        </w:rPr>
        <w:t>, calibrated to a 6.5 million human-chimpanzee divergence time</w:t>
      </w:r>
      <w:r w:rsidRPr="002F4E74">
        <w:rPr>
          <w:rFonts w:ascii="Helvetica Neue" w:hAnsi="Helvetica Neue"/>
          <w:b/>
          <w:i/>
          <w:color w:val="000000"/>
        </w:rPr>
        <w:t>.</w:t>
      </w:r>
    </w:p>
    <w:tbl>
      <w:tblPr>
        <w:tblStyle w:val="LightShading"/>
        <w:tblW w:w="10908" w:type="dxa"/>
        <w:tblLayout w:type="fixed"/>
        <w:tblLook w:val="04A0" w:firstRow="1" w:lastRow="0" w:firstColumn="1" w:lastColumn="0" w:noHBand="0" w:noVBand="1"/>
      </w:tblPr>
      <w:tblGrid>
        <w:gridCol w:w="4158"/>
        <w:gridCol w:w="1800"/>
        <w:gridCol w:w="1170"/>
        <w:gridCol w:w="1530"/>
        <w:gridCol w:w="2250"/>
      </w:tblGrid>
      <w:tr w:rsidR="00E04CF6" w:rsidRPr="00E04CF6" w14:paraId="6D0C611F" w14:textId="77777777" w:rsidTr="00E00B11">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36DF345D"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lineage</w:t>
            </w:r>
          </w:p>
        </w:tc>
        <w:tc>
          <w:tcPr>
            <w:tcW w:w="1800" w:type="dxa"/>
            <w:noWrap/>
            <w:hideMark/>
          </w:tcPr>
          <w:p w14:paraId="2BE89A4B" w14:textId="77777777" w:rsidR="00E04CF6" w:rsidRPr="00E04CF6" w:rsidRDefault="00E04CF6"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branch distance to leaf</w:t>
            </w:r>
          </w:p>
        </w:tc>
        <w:tc>
          <w:tcPr>
            <w:tcW w:w="1170" w:type="dxa"/>
            <w:noWrap/>
            <w:hideMark/>
          </w:tcPr>
          <w:p w14:paraId="1574062A" w14:textId="77777777" w:rsidR="00E04CF6" w:rsidRPr="00E04CF6" w:rsidRDefault="00E04CF6"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branch length</w:t>
            </w:r>
          </w:p>
        </w:tc>
        <w:tc>
          <w:tcPr>
            <w:tcW w:w="1530" w:type="dxa"/>
            <w:noWrap/>
            <w:hideMark/>
          </w:tcPr>
          <w:p w14:paraId="1F1D47B6" w14:textId="77777777" w:rsidR="00E04CF6" w:rsidRPr="00E04CF6" w:rsidRDefault="00E04CF6"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time to leaf (MYA)</w:t>
            </w:r>
          </w:p>
        </w:tc>
        <w:tc>
          <w:tcPr>
            <w:tcW w:w="2250" w:type="dxa"/>
            <w:noWrap/>
            <w:hideMark/>
          </w:tcPr>
          <w:p w14:paraId="4154CB69" w14:textId="432B31AF" w:rsidR="00E04CF6" w:rsidRPr="00E04CF6" w:rsidRDefault="00E04CF6" w:rsidP="006336BF">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16"/>
                <w:szCs w:val="16"/>
              </w:rPr>
            </w:pPr>
            <w:r w:rsidRPr="00E04CF6">
              <w:rPr>
                <w:rFonts w:ascii="Calibri" w:eastAsia="Times New Roman" w:hAnsi="Calibri" w:cs="Times New Roman"/>
                <w:color w:val="000000"/>
                <w:sz w:val="16"/>
                <w:szCs w:val="16"/>
              </w:rPr>
              <w:t>branch len</w:t>
            </w:r>
            <w:r w:rsidR="00BA4A59">
              <w:rPr>
                <w:rFonts w:ascii="Calibri" w:eastAsia="Times New Roman" w:hAnsi="Calibri" w:cs="Times New Roman"/>
                <w:color w:val="000000"/>
                <w:sz w:val="16"/>
                <w:szCs w:val="16"/>
              </w:rPr>
              <w:t>g</w:t>
            </w:r>
            <w:r w:rsidRPr="00E04CF6">
              <w:rPr>
                <w:rFonts w:ascii="Calibri" w:eastAsia="Times New Roman" w:hAnsi="Calibri" w:cs="Times New Roman"/>
                <w:color w:val="000000"/>
                <w:sz w:val="16"/>
                <w:szCs w:val="16"/>
              </w:rPr>
              <w:t>th (</w:t>
            </w:r>
            <w:r w:rsidR="00BA4A59">
              <w:rPr>
                <w:rFonts w:ascii="Calibri" w:eastAsia="Times New Roman" w:hAnsi="Calibri" w:cs="Times New Roman"/>
                <w:color w:val="000000"/>
                <w:sz w:val="16"/>
                <w:szCs w:val="16"/>
              </w:rPr>
              <w:t>m</w:t>
            </w:r>
            <w:r w:rsidRPr="00E04CF6">
              <w:rPr>
                <w:rFonts w:ascii="Calibri" w:eastAsia="Times New Roman" w:hAnsi="Calibri" w:cs="Times New Roman"/>
                <w:color w:val="000000"/>
                <w:sz w:val="16"/>
                <w:szCs w:val="16"/>
              </w:rPr>
              <w:t xml:space="preserve">illion </w:t>
            </w:r>
            <w:r w:rsidR="00BA4A59">
              <w:rPr>
                <w:rFonts w:ascii="Calibri" w:eastAsia="Times New Roman" w:hAnsi="Calibri" w:cs="Times New Roman"/>
                <w:color w:val="000000"/>
                <w:sz w:val="16"/>
                <w:szCs w:val="16"/>
              </w:rPr>
              <w:t>y</w:t>
            </w:r>
            <w:r w:rsidRPr="00E04CF6">
              <w:rPr>
                <w:rFonts w:ascii="Calibri" w:eastAsia="Times New Roman" w:hAnsi="Calibri" w:cs="Times New Roman"/>
                <w:color w:val="000000"/>
                <w:sz w:val="16"/>
                <w:szCs w:val="16"/>
              </w:rPr>
              <w:t>ears)</w:t>
            </w:r>
          </w:p>
        </w:tc>
      </w:tr>
      <w:tr w:rsidR="00E04CF6" w:rsidRPr="00E04CF6" w14:paraId="3121ADE1" w14:textId="77777777" w:rsidTr="00E00B1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0EF6C445"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Gbeg-Ggod-Ggog-Hde-Hsa-Pab-Ppa-Ppy-Ptre-Ptrs-Ptrt-Ptrv</w:t>
            </w:r>
          </w:p>
        </w:tc>
        <w:tc>
          <w:tcPr>
            <w:tcW w:w="1800" w:type="dxa"/>
            <w:noWrap/>
            <w:hideMark/>
          </w:tcPr>
          <w:p w14:paraId="2BD45506"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0.014354</w:t>
            </w:r>
          </w:p>
        </w:tc>
        <w:tc>
          <w:tcPr>
            <w:tcW w:w="1170" w:type="dxa"/>
            <w:noWrap/>
            <w:hideMark/>
          </w:tcPr>
          <w:p w14:paraId="0BCE8560" w14:textId="42C29236" w:rsidR="008F2D23" w:rsidRPr="00E04CF6" w:rsidRDefault="008F2D2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Pr>
                <w:rFonts w:ascii="Calibri" w:eastAsia="Times New Roman" w:hAnsi="Calibri" w:cs="Times New Roman"/>
                <w:color w:val="000000"/>
                <w:sz w:val="16"/>
                <w:szCs w:val="16"/>
              </w:rPr>
              <w:t>-</w:t>
            </w:r>
          </w:p>
        </w:tc>
        <w:tc>
          <w:tcPr>
            <w:tcW w:w="1530" w:type="dxa"/>
            <w:noWrap/>
            <w:hideMark/>
          </w:tcPr>
          <w:p w14:paraId="0CDF5E37"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16.3</w:t>
            </w:r>
          </w:p>
        </w:tc>
        <w:tc>
          <w:tcPr>
            <w:tcW w:w="2250" w:type="dxa"/>
            <w:noWrap/>
            <w:hideMark/>
          </w:tcPr>
          <w:p w14:paraId="702E0924"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w:t>
            </w:r>
          </w:p>
        </w:tc>
      </w:tr>
      <w:tr w:rsidR="00E04CF6" w:rsidRPr="00E04CF6" w14:paraId="0CC21402" w14:textId="77777777" w:rsidTr="00E00B11">
        <w:trPr>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741857B1" w14:textId="2B78578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Gbeg-Ggod-Ggog-Hde-Hsa-Ppa-Ptre-Ptrs-Ptrt-Ptrv</w:t>
            </w:r>
          </w:p>
        </w:tc>
        <w:tc>
          <w:tcPr>
            <w:tcW w:w="1800" w:type="dxa"/>
            <w:noWrap/>
            <w:hideMark/>
          </w:tcPr>
          <w:p w14:paraId="64E92207"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0.006928</w:t>
            </w:r>
          </w:p>
        </w:tc>
        <w:tc>
          <w:tcPr>
            <w:tcW w:w="1170" w:type="dxa"/>
            <w:noWrap/>
            <w:hideMark/>
          </w:tcPr>
          <w:p w14:paraId="5ECB42C7"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0.007422</w:t>
            </w:r>
          </w:p>
        </w:tc>
        <w:tc>
          <w:tcPr>
            <w:tcW w:w="1530" w:type="dxa"/>
            <w:noWrap/>
            <w:hideMark/>
          </w:tcPr>
          <w:p w14:paraId="36CDBD23"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7.9</w:t>
            </w:r>
          </w:p>
        </w:tc>
        <w:tc>
          <w:tcPr>
            <w:tcW w:w="2250" w:type="dxa"/>
            <w:noWrap/>
            <w:hideMark/>
          </w:tcPr>
          <w:p w14:paraId="0DDDB053"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8.4</w:t>
            </w:r>
          </w:p>
        </w:tc>
      </w:tr>
      <w:tr w:rsidR="00E04CF6" w:rsidRPr="00E04CF6" w14:paraId="00C683BF" w14:textId="77777777" w:rsidTr="00E00B1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0C863884"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Hde-Hsa-Ppa-Ptre-Ptrs-Ptrt-Ptrv</w:t>
            </w:r>
          </w:p>
        </w:tc>
        <w:tc>
          <w:tcPr>
            <w:tcW w:w="1800" w:type="dxa"/>
            <w:noWrap/>
            <w:hideMark/>
          </w:tcPr>
          <w:p w14:paraId="1432E4BE"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0.005713</w:t>
            </w:r>
          </w:p>
        </w:tc>
        <w:tc>
          <w:tcPr>
            <w:tcW w:w="1170" w:type="dxa"/>
            <w:noWrap/>
            <w:hideMark/>
          </w:tcPr>
          <w:p w14:paraId="7F7DF6C1"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0.00126</w:t>
            </w:r>
          </w:p>
        </w:tc>
        <w:tc>
          <w:tcPr>
            <w:tcW w:w="1530" w:type="dxa"/>
            <w:noWrap/>
            <w:hideMark/>
          </w:tcPr>
          <w:p w14:paraId="1E7050FD"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6.5</w:t>
            </w:r>
          </w:p>
        </w:tc>
        <w:tc>
          <w:tcPr>
            <w:tcW w:w="2250" w:type="dxa"/>
            <w:noWrap/>
            <w:hideMark/>
          </w:tcPr>
          <w:p w14:paraId="55DFAB96"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1.4</w:t>
            </w:r>
          </w:p>
        </w:tc>
      </w:tr>
      <w:tr w:rsidR="00E04CF6" w:rsidRPr="00E04CF6" w14:paraId="6926789B" w14:textId="77777777" w:rsidTr="00E00B11">
        <w:trPr>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5AB8D93A"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Ppa-Ptre-Ptrs-Ptrt-Ptrv</w:t>
            </w:r>
          </w:p>
        </w:tc>
        <w:tc>
          <w:tcPr>
            <w:tcW w:w="1800" w:type="dxa"/>
            <w:noWrap/>
            <w:hideMark/>
          </w:tcPr>
          <w:p w14:paraId="007271AC"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0.001752</w:t>
            </w:r>
          </w:p>
        </w:tc>
        <w:tc>
          <w:tcPr>
            <w:tcW w:w="1170" w:type="dxa"/>
            <w:noWrap/>
            <w:hideMark/>
          </w:tcPr>
          <w:p w14:paraId="417F8C21"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0.00391</w:t>
            </w:r>
          </w:p>
        </w:tc>
        <w:tc>
          <w:tcPr>
            <w:tcW w:w="1530" w:type="dxa"/>
            <w:noWrap/>
            <w:hideMark/>
          </w:tcPr>
          <w:p w14:paraId="552FB41E"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2</w:t>
            </w:r>
          </w:p>
        </w:tc>
        <w:tc>
          <w:tcPr>
            <w:tcW w:w="2250" w:type="dxa"/>
            <w:noWrap/>
            <w:hideMark/>
          </w:tcPr>
          <w:p w14:paraId="221DB7F2"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4.4</w:t>
            </w:r>
          </w:p>
        </w:tc>
      </w:tr>
      <w:tr w:rsidR="00E04CF6" w:rsidRPr="00E04CF6" w14:paraId="333980A6" w14:textId="77777777" w:rsidTr="00E00B1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03EDCD45"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Pab-Ppy</w:t>
            </w:r>
          </w:p>
        </w:tc>
        <w:tc>
          <w:tcPr>
            <w:tcW w:w="1800" w:type="dxa"/>
            <w:noWrap/>
            <w:hideMark/>
          </w:tcPr>
          <w:p w14:paraId="54E88650"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0.001585</w:t>
            </w:r>
          </w:p>
        </w:tc>
        <w:tc>
          <w:tcPr>
            <w:tcW w:w="1170" w:type="dxa"/>
            <w:noWrap/>
            <w:hideMark/>
          </w:tcPr>
          <w:p w14:paraId="77759861"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0.012788</w:t>
            </w:r>
          </w:p>
        </w:tc>
        <w:tc>
          <w:tcPr>
            <w:tcW w:w="1530" w:type="dxa"/>
            <w:noWrap/>
            <w:hideMark/>
          </w:tcPr>
          <w:p w14:paraId="7563C1F6"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1.8</w:t>
            </w:r>
          </w:p>
        </w:tc>
        <w:tc>
          <w:tcPr>
            <w:tcW w:w="2250" w:type="dxa"/>
            <w:noWrap/>
            <w:hideMark/>
          </w:tcPr>
          <w:p w14:paraId="0F14FCF8"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14.5</w:t>
            </w:r>
          </w:p>
        </w:tc>
      </w:tr>
      <w:tr w:rsidR="00E04CF6" w:rsidRPr="00E04CF6" w14:paraId="18062714" w14:textId="77777777" w:rsidTr="00E00B11">
        <w:trPr>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40092FE1"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Gbeg-Ggod-Ggog</w:t>
            </w:r>
          </w:p>
        </w:tc>
        <w:tc>
          <w:tcPr>
            <w:tcW w:w="1800" w:type="dxa"/>
            <w:noWrap/>
            <w:hideMark/>
          </w:tcPr>
          <w:p w14:paraId="3B7EA0D5"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0.000997</w:t>
            </w:r>
          </w:p>
        </w:tc>
        <w:tc>
          <w:tcPr>
            <w:tcW w:w="1170" w:type="dxa"/>
            <w:noWrap/>
            <w:hideMark/>
          </w:tcPr>
          <w:p w14:paraId="03ECD9E8"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0.00584</w:t>
            </w:r>
          </w:p>
        </w:tc>
        <w:tc>
          <w:tcPr>
            <w:tcW w:w="1530" w:type="dxa"/>
            <w:noWrap/>
            <w:hideMark/>
          </w:tcPr>
          <w:p w14:paraId="30705A8C"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1.1</w:t>
            </w:r>
          </w:p>
        </w:tc>
        <w:tc>
          <w:tcPr>
            <w:tcW w:w="2250" w:type="dxa"/>
            <w:noWrap/>
            <w:hideMark/>
          </w:tcPr>
          <w:p w14:paraId="614E685A"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6.6</w:t>
            </w:r>
          </w:p>
        </w:tc>
      </w:tr>
      <w:tr w:rsidR="00E04CF6" w:rsidRPr="00E04CF6" w14:paraId="55A5E53B" w14:textId="77777777" w:rsidTr="00E00B1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3F15F0B3"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Ptre-Ptrs-Ptrt-Ptrv</w:t>
            </w:r>
          </w:p>
        </w:tc>
        <w:tc>
          <w:tcPr>
            <w:tcW w:w="1800" w:type="dxa"/>
            <w:noWrap/>
            <w:hideMark/>
          </w:tcPr>
          <w:p w14:paraId="47BFD2FA"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0.000937</w:t>
            </w:r>
          </w:p>
        </w:tc>
        <w:tc>
          <w:tcPr>
            <w:tcW w:w="1170" w:type="dxa"/>
            <w:noWrap/>
            <w:hideMark/>
          </w:tcPr>
          <w:p w14:paraId="250D9365"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0.00081</w:t>
            </w:r>
          </w:p>
        </w:tc>
        <w:tc>
          <w:tcPr>
            <w:tcW w:w="1530" w:type="dxa"/>
            <w:noWrap/>
            <w:hideMark/>
          </w:tcPr>
          <w:p w14:paraId="14DC439D"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1.1</w:t>
            </w:r>
          </w:p>
        </w:tc>
        <w:tc>
          <w:tcPr>
            <w:tcW w:w="2250" w:type="dxa"/>
            <w:noWrap/>
            <w:hideMark/>
          </w:tcPr>
          <w:p w14:paraId="611AA12B"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0.9</w:t>
            </w:r>
          </w:p>
        </w:tc>
      </w:tr>
      <w:tr w:rsidR="00E04CF6" w:rsidRPr="00E04CF6" w14:paraId="0851B716" w14:textId="77777777" w:rsidTr="00E00B11">
        <w:trPr>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5857F6E0"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Ptrs-Ptrt</w:t>
            </w:r>
          </w:p>
        </w:tc>
        <w:tc>
          <w:tcPr>
            <w:tcW w:w="1800" w:type="dxa"/>
            <w:noWrap/>
            <w:hideMark/>
          </w:tcPr>
          <w:p w14:paraId="41A6E58A"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0.00085</w:t>
            </w:r>
          </w:p>
        </w:tc>
        <w:tc>
          <w:tcPr>
            <w:tcW w:w="1170" w:type="dxa"/>
            <w:noWrap/>
            <w:hideMark/>
          </w:tcPr>
          <w:p w14:paraId="3AC0A3C5"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0.00006</w:t>
            </w:r>
          </w:p>
        </w:tc>
        <w:tc>
          <w:tcPr>
            <w:tcW w:w="1530" w:type="dxa"/>
            <w:noWrap/>
            <w:hideMark/>
          </w:tcPr>
          <w:p w14:paraId="0B577EBB"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1</w:t>
            </w:r>
          </w:p>
        </w:tc>
        <w:tc>
          <w:tcPr>
            <w:tcW w:w="2250" w:type="dxa"/>
            <w:noWrap/>
            <w:hideMark/>
          </w:tcPr>
          <w:p w14:paraId="36A58E52"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0.1</w:t>
            </w:r>
          </w:p>
        </w:tc>
      </w:tr>
      <w:tr w:rsidR="00E04CF6" w:rsidRPr="00E04CF6" w14:paraId="46875396" w14:textId="77777777" w:rsidTr="00E00B1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41E96B8F"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Ggod-Ggog</w:t>
            </w:r>
          </w:p>
        </w:tc>
        <w:tc>
          <w:tcPr>
            <w:tcW w:w="1800" w:type="dxa"/>
            <w:noWrap/>
            <w:hideMark/>
          </w:tcPr>
          <w:p w14:paraId="32D01901"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0.00081</w:t>
            </w:r>
          </w:p>
        </w:tc>
        <w:tc>
          <w:tcPr>
            <w:tcW w:w="1170" w:type="dxa"/>
            <w:noWrap/>
            <w:hideMark/>
          </w:tcPr>
          <w:p w14:paraId="745BFCD9"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0.00017</w:t>
            </w:r>
          </w:p>
        </w:tc>
        <w:tc>
          <w:tcPr>
            <w:tcW w:w="1530" w:type="dxa"/>
            <w:noWrap/>
            <w:hideMark/>
          </w:tcPr>
          <w:p w14:paraId="08000799"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0.9</w:t>
            </w:r>
          </w:p>
        </w:tc>
        <w:tc>
          <w:tcPr>
            <w:tcW w:w="2250" w:type="dxa"/>
            <w:noWrap/>
            <w:hideMark/>
          </w:tcPr>
          <w:p w14:paraId="04302851"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0.2</w:t>
            </w:r>
          </w:p>
        </w:tc>
      </w:tr>
      <w:tr w:rsidR="00E04CF6" w:rsidRPr="00E04CF6" w14:paraId="43330F5F" w14:textId="77777777" w:rsidTr="00E00B11">
        <w:trPr>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509E891E"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Ptre-Ptrv</w:t>
            </w:r>
          </w:p>
        </w:tc>
        <w:tc>
          <w:tcPr>
            <w:tcW w:w="1800" w:type="dxa"/>
            <w:noWrap/>
            <w:hideMark/>
          </w:tcPr>
          <w:p w14:paraId="6CFF25C1"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0.000835</w:t>
            </w:r>
          </w:p>
        </w:tc>
        <w:tc>
          <w:tcPr>
            <w:tcW w:w="1170" w:type="dxa"/>
            <w:noWrap/>
            <w:hideMark/>
          </w:tcPr>
          <w:p w14:paraId="13583F7F"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0.00013</w:t>
            </w:r>
          </w:p>
        </w:tc>
        <w:tc>
          <w:tcPr>
            <w:tcW w:w="1530" w:type="dxa"/>
            <w:noWrap/>
            <w:hideMark/>
          </w:tcPr>
          <w:p w14:paraId="3B88B1A5"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0.9</w:t>
            </w:r>
          </w:p>
        </w:tc>
        <w:tc>
          <w:tcPr>
            <w:tcW w:w="2250" w:type="dxa"/>
            <w:noWrap/>
            <w:hideMark/>
          </w:tcPr>
          <w:p w14:paraId="0613DDDD"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0.1</w:t>
            </w:r>
          </w:p>
        </w:tc>
      </w:tr>
      <w:tr w:rsidR="00E04CF6" w:rsidRPr="00E04CF6" w14:paraId="788BFDCF" w14:textId="77777777" w:rsidTr="00E00B1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18E1902C"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Hde-Hsa</w:t>
            </w:r>
          </w:p>
        </w:tc>
        <w:tc>
          <w:tcPr>
            <w:tcW w:w="1800" w:type="dxa"/>
            <w:noWrap/>
            <w:hideMark/>
          </w:tcPr>
          <w:p w14:paraId="2064A79A"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0.000737</w:t>
            </w:r>
          </w:p>
        </w:tc>
        <w:tc>
          <w:tcPr>
            <w:tcW w:w="1170" w:type="dxa"/>
            <w:noWrap/>
            <w:hideMark/>
          </w:tcPr>
          <w:p w14:paraId="507E7A96"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0.005233</w:t>
            </w:r>
          </w:p>
        </w:tc>
        <w:tc>
          <w:tcPr>
            <w:tcW w:w="1530" w:type="dxa"/>
            <w:noWrap/>
            <w:hideMark/>
          </w:tcPr>
          <w:p w14:paraId="1F31BCD0"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0.8</w:t>
            </w:r>
          </w:p>
        </w:tc>
        <w:tc>
          <w:tcPr>
            <w:tcW w:w="2250" w:type="dxa"/>
            <w:noWrap/>
            <w:hideMark/>
          </w:tcPr>
          <w:p w14:paraId="522535C1"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6</w:t>
            </w:r>
          </w:p>
        </w:tc>
      </w:tr>
      <w:tr w:rsidR="00E04CF6" w:rsidRPr="00E04CF6" w14:paraId="1C06633C" w14:textId="77777777" w:rsidTr="00E00B11">
        <w:trPr>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2D94E017"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Ppy</w:t>
            </w:r>
          </w:p>
        </w:tc>
        <w:tc>
          <w:tcPr>
            <w:tcW w:w="1800" w:type="dxa"/>
            <w:noWrap/>
            <w:hideMark/>
          </w:tcPr>
          <w:p w14:paraId="4365AFCB"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1170" w:type="dxa"/>
            <w:noWrap/>
            <w:hideMark/>
          </w:tcPr>
          <w:p w14:paraId="2F15C5A1"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0.00162</w:t>
            </w:r>
          </w:p>
        </w:tc>
        <w:tc>
          <w:tcPr>
            <w:tcW w:w="1530" w:type="dxa"/>
            <w:noWrap/>
            <w:hideMark/>
          </w:tcPr>
          <w:p w14:paraId="714B84E1"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2250" w:type="dxa"/>
            <w:noWrap/>
            <w:hideMark/>
          </w:tcPr>
          <w:p w14:paraId="7935B24E"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1.8</w:t>
            </w:r>
          </w:p>
        </w:tc>
      </w:tr>
      <w:tr w:rsidR="00E04CF6" w:rsidRPr="00E04CF6" w14:paraId="2181548C" w14:textId="77777777" w:rsidTr="00E00B1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3C19A2E1"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Pab</w:t>
            </w:r>
          </w:p>
        </w:tc>
        <w:tc>
          <w:tcPr>
            <w:tcW w:w="1800" w:type="dxa"/>
            <w:noWrap/>
            <w:hideMark/>
          </w:tcPr>
          <w:p w14:paraId="3E8A606A"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1170" w:type="dxa"/>
            <w:noWrap/>
            <w:hideMark/>
          </w:tcPr>
          <w:p w14:paraId="5DA191B5"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0.00155</w:t>
            </w:r>
          </w:p>
        </w:tc>
        <w:tc>
          <w:tcPr>
            <w:tcW w:w="1530" w:type="dxa"/>
            <w:noWrap/>
            <w:hideMark/>
          </w:tcPr>
          <w:p w14:paraId="1A5FA65F"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2250" w:type="dxa"/>
            <w:noWrap/>
            <w:hideMark/>
          </w:tcPr>
          <w:p w14:paraId="627E4747"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1.8</w:t>
            </w:r>
          </w:p>
        </w:tc>
      </w:tr>
      <w:tr w:rsidR="00E04CF6" w:rsidRPr="00E04CF6" w14:paraId="30CA90E7" w14:textId="77777777" w:rsidTr="00E00B11">
        <w:trPr>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79954BF5"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Gbeg</w:t>
            </w:r>
          </w:p>
        </w:tc>
        <w:tc>
          <w:tcPr>
            <w:tcW w:w="1800" w:type="dxa"/>
            <w:noWrap/>
            <w:hideMark/>
          </w:tcPr>
          <w:p w14:paraId="6F8FF2AF"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1170" w:type="dxa"/>
            <w:noWrap/>
            <w:hideMark/>
          </w:tcPr>
          <w:p w14:paraId="005E0702"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0.00103</w:t>
            </w:r>
          </w:p>
        </w:tc>
        <w:tc>
          <w:tcPr>
            <w:tcW w:w="1530" w:type="dxa"/>
            <w:noWrap/>
            <w:hideMark/>
          </w:tcPr>
          <w:p w14:paraId="323F8CB4"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2250" w:type="dxa"/>
            <w:noWrap/>
            <w:hideMark/>
          </w:tcPr>
          <w:p w14:paraId="4B0598FA"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1.2</w:t>
            </w:r>
          </w:p>
        </w:tc>
      </w:tr>
      <w:tr w:rsidR="00E04CF6" w:rsidRPr="00E04CF6" w14:paraId="0D5E219D" w14:textId="77777777" w:rsidTr="00E00B1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6625BED7"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Hde</w:t>
            </w:r>
          </w:p>
        </w:tc>
        <w:tc>
          <w:tcPr>
            <w:tcW w:w="1800" w:type="dxa"/>
            <w:noWrap/>
            <w:hideMark/>
          </w:tcPr>
          <w:p w14:paraId="51171E8A"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1170" w:type="dxa"/>
            <w:noWrap/>
            <w:hideMark/>
          </w:tcPr>
          <w:p w14:paraId="7EFB6534"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0.000666</w:t>
            </w:r>
          </w:p>
        </w:tc>
        <w:tc>
          <w:tcPr>
            <w:tcW w:w="1530" w:type="dxa"/>
            <w:noWrap/>
            <w:hideMark/>
          </w:tcPr>
          <w:p w14:paraId="0D666A43"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2250" w:type="dxa"/>
            <w:noWrap/>
            <w:hideMark/>
          </w:tcPr>
          <w:p w14:paraId="2D07553F"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0.8</w:t>
            </w:r>
          </w:p>
        </w:tc>
      </w:tr>
      <w:tr w:rsidR="00E04CF6" w:rsidRPr="00E04CF6" w14:paraId="7A1C22DA" w14:textId="77777777" w:rsidTr="00E00B11">
        <w:trPr>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6F3C41B3"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Hsa</w:t>
            </w:r>
          </w:p>
        </w:tc>
        <w:tc>
          <w:tcPr>
            <w:tcW w:w="1800" w:type="dxa"/>
            <w:noWrap/>
            <w:hideMark/>
          </w:tcPr>
          <w:p w14:paraId="75B15CAC"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1170" w:type="dxa"/>
            <w:noWrap/>
            <w:hideMark/>
          </w:tcPr>
          <w:p w14:paraId="303D1B03"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0.000737</w:t>
            </w:r>
          </w:p>
        </w:tc>
        <w:tc>
          <w:tcPr>
            <w:tcW w:w="1530" w:type="dxa"/>
            <w:noWrap/>
            <w:hideMark/>
          </w:tcPr>
          <w:p w14:paraId="3342048D"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2250" w:type="dxa"/>
            <w:noWrap/>
            <w:hideMark/>
          </w:tcPr>
          <w:p w14:paraId="06B5737C"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0.8</w:t>
            </w:r>
          </w:p>
        </w:tc>
      </w:tr>
      <w:tr w:rsidR="00E04CF6" w:rsidRPr="00E04CF6" w14:paraId="48B5142E" w14:textId="77777777" w:rsidTr="00E00B1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2471F7FD"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Ppa</w:t>
            </w:r>
          </w:p>
        </w:tc>
        <w:tc>
          <w:tcPr>
            <w:tcW w:w="1800" w:type="dxa"/>
            <w:noWrap/>
            <w:hideMark/>
          </w:tcPr>
          <w:p w14:paraId="434362E0"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1170" w:type="dxa"/>
            <w:noWrap/>
            <w:hideMark/>
          </w:tcPr>
          <w:p w14:paraId="0B350D89"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0.00177</w:t>
            </w:r>
          </w:p>
        </w:tc>
        <w:tc>
          <w:tcPr>
            <w:tcW w:w="1530" w:type="dxa"/>
            <w:noWrap/>
            <w:hideMark/>
          </w:tcPr>
          <w:p w14:paraId="0D54F24D"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2250" w:type="dxa"/>
            <w:noWrap/>
            <w:hideMark/>
          </w:tcPr>
          <w:p w14:paraId="0EE029ED"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2</w:t>
            </w:r>
          </w:p>
        </w:tc>
      </w:tr>
      <w:tr w:rsidR="00E04CF6" w:rsidRPr="00E04CF6" w14:paraId="1005314E" w14:textId="77777777" w:rsidTr="00E00B11">
        <w:trPr>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65D4138F"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Ggod</w:t>
            </w:r>
          </w:p>
        </w:tc>
        <w:tc>
          <w:tcPr>
            <w:tcW w:w="1800" w:type="dxa"/>
            <w:noWrap/>
            <w:hideMark/>
          </w:tcPr>
          <w:p w14:paraId="13FF2F8A"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1170" w:type="dxa"/>
            <w:noWrap/>
            <w:hideMark/>
          </w:tcPr>
          <w:p w14:paraId="3FCF8BC3"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0.00079</w:t>
            </w:r>
          </w:p>
        </w:tc>
        <w:tc>
          <w:tcPr>
            <w:tcW w:w="1530" w:type="dxa"/>
            <w:noWrap/>
            <w:hideMark/>
          </w:tcPr>
          <w:p w14:paraId="18318E63"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2250" w:type="dxa"/>
            <w:noWrap/>
            <w:hideMark/>
          </w:tcPr>
          <w:p w14:paraId="40301793"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0.9</w:t>
            </w:r>
          </w:p>
        </w:tc>
      </w:tr>
      <w:tr w:rsidR="00E04CF6" w:rsidRPr="00E04CF6" w14:paraId="7FAB93B1" w14:textId="77777777" w:rsidTr="00E00B1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32413B14"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Ggog</w:t>
            </w:r>
          </w:p>
        </w:tc>
        <w:tc>
          <w:tcPr>
            <w:tcW w:w="1800" w:type="dxa"/>
            <w:noWrap/>
            <w:hideMark/>
          </w:tcPr>
          <w:p w14:paraId="0B843B85"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1170" w:type="dxa"/>
            <w:noWrap/>
            <w:hideMark/>
          </w:tcPr>
          <w:p w14:paraId="6AEC1B34"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0.00083</w:t>
            </w:r>
          </w:p>
        </w:tc>
        <w:tc>
          <w:tcPr>
            <w:tcW w:w="1530" w:type="dxa"/>
            <w:noWrap/>
            <w:hideMark/>
          </w:tcPr>
          <w:p w14:paraId="7EDC9B70"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2250" w:type="dxa"/>
            <w:noWrap/>
            <w:hideMark/>
          </w:tcPr>
          <w:p w14:paraId="70441A23"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0.9</w:t>
            </w:r>
          </w:p>
        </w:tc>
      </w:tr>
      <w:tr w:rsidR="00E04CF6" w:rsidRPr="00E04CF6" w14:paraId="106A5754" w14:textId="77777777" w:rsidTr="00E00B11">
        <w:trPr>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744DEB8D"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Ptrv</w:t>
            </w:r>
          </w:p>
        </w:tc>
        <w:tc>
          <w:tcPr>
            <w:tcW w:w="1800" w:type="dxa"/>
            <w:noWrap/>
            <w:hideMark/>
          </w:tcPr>
          <w:p w14:paraId="6C5282F8"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1170" w:type="dxa"/>
            <w:noWrap/>
            <w:hideMark/>
          </w:tcPr>
          <w:p w14:paraId="347762F3"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0.00086</w:t>
            </w:r>
          </w:p>
        </w:tc>
        <w:tc>
          <w:tcPr>
            <w:tcW w:w="1530" w:type="dxa"/>
            <w:noWrap/>
            <w:hideMark/>
          </w:tcPr>
          <w:p w14:paraId="631BCBAF"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2250" w:type="dxa"/>
            <w:noWrap/>
            <w:hideMark/>
          </w:tcPr>
          <w:p w14:paraId="3C61D663"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1</w:t>
            </w:r>
          </w:p>
        </w:tc>
      </w:tr>
      <w:tr w:rsidR="00E04CF6" w:rsidRPr="00E04CF6" w14:paraId="3723F307" w14:textId="77777777" w:rsidTr="00E00B1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5AA4F04E"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Ptre</w:t>
            </w:r>
          </w:p>
        </w:tc>
        <w:tc>
          <w:tcPr>
            <w:tcW w:w="1800" w:type="dxa"/>
            <w:noWrap/>
            <w:hideMark/>
          </w:tcPr>
          <w:p w14:paraId="04A3C26C"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1170" w:type="dxa"/>
            <w:noWrap/>
            <w:hideMark/>
          </w:tcPr>
          <w:p w14:paraId="196653CC"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0.00081</w:t>
            </w:r>
          </w:p>
        </w:tc>
        <w:tc>
          <w:tcPr>
            <w:tcW w:w="1530" w:type="dxa"/>
            <w:noWrap/>
            <w:hideMark/>
          </w:tcPr>
          <w:p w14:paraId="05A9732F"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2250" w:type="dxa"/>
            <w:noWrap/>
            <w:hideMark/>
          </w:tcPr>
          <w:p w14:paraId="50B47CC8"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0.9</w:t>
            </w:r>
          </w:p>
        </w:tc>
      </w:tr>
      <w:tr w:rsidR="00E04CF6" w:rsidRPr="00E04CF6" w14:paraId="3E97ED2C" w14:textId="77777777" w:rsidTr="00E00B11">
        <w:trPr>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792F1C5F"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Ptrs</w:t>
            </w:r>
          </w:p>
        </w:tc>
        <w:tc>
          <w:tcPr>
            <w:tcW w:w="1800" w:type="dxa"/>
            <w:noWrap/>
            <w:hideMark/>
          </w:tcPr>
          <w:p w14:paraId="1F6057A2"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1170" w:type="dxa"/>
            <w:noWrap/>
            <w:hideMark/>
          </w:tcPr>
          <w:p w14:paraId="4E0EA3B7"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0.00087</w:t>
            </w:r>
          </w:p>
        </w:tc>
        <w:tc>
          <w:tcPr>
            <w:tcW w:w="1530" w:type="dxa"/>
            <w:noWrap/>
            <w:hideMark/>
          </w:tcPr>
          <w:p w14:paraId="22AB705C"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2250" w:type="dxa"/>
            <w:noWrap/>
            <w:hideMark/>
          </w:tcPr>
          <w:p w14:paraId="26023AD6" w14:textId="77777777" w:rsidR="00E04CF6" w:rsidRPr="00E04CF6" w:rsidRDefault="00E04CF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1</w:t>
            </w:r>
          </w:p>
        </w:tc>
      </w:tr>
      <w:tr w:rsidR="00E04CF6" w:rsidRPr="00E04CF6" w14:paraId="64A5C3BB" w14:textId="77777777" w:rsidTr="00E00B11">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4158" w:type="dxa"/>
            <w:noWrap/>
            <w:hideMark/>
          </w:tcPr>
          <w:p w14:paraId="65728B1F" w14:textId="77777777" w:rsidR="00E04CF6" w:rsidRPr="00E04CF6" w:rsidRDefault="00E04CF6" w:rsidP="00F973E2">
            <w:pPr>
              <w:jc w:val="both"/>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Ptrt</w:t>
            </w:r>
          </w:p>
        </w:tc>
        <w:tc>
          <w:tcPr>
            <w:tcW w:w="1800" w:type="dxa"/>
            <w:noWrap/>
            <w:hideMark/>
          </w:tcPr>
          <w:p w14:paraId="765011CE"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1170" w:type="dxa"/>
            <w:noWrap/>
            <w:hideMark/>
          </w:tcPr>
          <w:p w14:paraId="78C7FB1A"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0.00083</w:t>
            </w:r>
          </w:p>
        </w:tc>
        <w:tc>
          <w:tcPr>
            <w:tcW w:w="1530" w:type="dxa"/>
            <w:noWrap/>
            <w:hideMark/>
          </w:tcPr>
          <w:p w14:paraId="2AF90A9C"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w:t>
            </w:r>
          </w:p>
        </w:tc>
        <w:tc>
          <w:tcPr>
            <w:tcW w:w="2250" w:type="dxa"/>
            <w:noWrap/>
            <w:hideMark/>
          </w:tcPr>
          <w:p w14:paraId="2F18C762" w14:textId="77777777" w:rsidR="00E04CF6" w:rsidRPr="00E04CF6" w:rsidRDefault="00E04CF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E04CF6">
              <w:rPr>
                <w:rFonts w:ascii="Calibri" w:eastAsia="Times New Roman" w:hAnsi="Calibri" w:cs="Times New Roman"/>
                <w:color w:val="000000"/>
                <w:sz w:val="16"/>
                <w:szCs w:val="16"/>
              </w:rPr>
              <w:t>0.9</w:t>
            </w:r>
          </w:p>
        </w:tc>
      </w:tr>
    </w:tbl>
    <w:p w14:paraId="70695B2A" w14:textId="6DB58E00" w:rsidR="00BB31BE" w:rsidRDefault="00D27E7A" w:rsidP="00F973E2">
      <w:pPr>
        <w:jc w:val="center"/>
        <w:rPr>
          <w:rFonts w:ascii="Helvetica Neue" w:hAnsi="Helvetica Neue"/>
          <w:b/>
        </w:rPr>
      </w:pPr>
      <w:r>
        <w:rPr>
          <w:rFonts w:ascii="Helvetica Neue" w:hAnsi="Helvetica Neue"/>
          <w:b/>
          <w:noProof/>
        </w:rPr>
        <w:drawing>
          <wp:inline distT="0" distB="0" distL="0" distR="0" wp14:anchorId="55A56A67" wp14:editId="6D0E7824">
            <wp:extent cx="5376333" cy="3369310"/>
            <wp:effectExtent l="0" t="0" r="0" b="0"/>
            <wp:docPr id="14" name="Picture 14" descr="Macintosh HD:Users:psudmant:Documents:EEE_Lab:public_html:non_human_primates:analysis:duplication_analysis:Paper:Figures:dup_del_rates:Duplication_rates cop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sudmant:Documents:EEE_Lab:public_html:non_human_primates:analysis:duplication_analysis:Paper:Figures:dup_del_rates:Duplication_rates copy.pdf"/>
                    <pic:cNvPicPr>
                      <a:picLocks noChangeAspect="1" noChangeArrowheads="1"/>
                    </pic:cNvPicPr>
                  </pic:nvPicPr>
                  <pic:blipFill rotWithShape="1">
                    <a:blip r:embed="rId19">
                      <a:extLst>
                        <a:ext uri="{28A0092B-C50C-407E-A947-70E740481C1C}">
                          <a14:useLocalDpi xmlns:a14="http://schemas.microsoft.com/office/drawing/2010/main" val="0"/>
                        </a:ext>
                      </a:extLst>
                    </a:blip>
                    <a:srcRect r="12465"/>
                    <a:stretch/>
                  </pic:blipFill>
                  <pic:spPr bwMode="auto">
                    <a:xfrm>
                      <a:off x="0" y="0"/>
                      <a:ext cx="5377788" cy="3370222"/>
                    </a:xfrm>
                    <a:prstGeom prst="rect">
                      <a:avLst/>
                    </a:prstGeom>
                    <a:noFill/>
                    <a:ln>
                      <a:noFill/>
                    </a:ln>
                    <a:extLst>
                      <a:ext uri="{53640926-AAD7-44D8-BBD7-CCE9431645EC}">
                        <a14:shadowObscured xmlns:a14="http://schemas.microsoft.com/office/drawing/2010/main"/>
                      </a:ext>
                    </a:extLst>
                  </pic:spPr>
                </pic:pic>
              </a:graphicData>
            </a:graphic>
          </wp:inline>
        </w:drawing>
      </w:r>
    </w:p>
    <w:p w14:paraId="285F0AB0" w14:textId="6B1DE9A1" w:rsidR="003821FC" w:rsidRPr="003821FC" w:rsidRDefault="00D40DD8" w:rsidP="00F973E2">
      <w:pPr>
        <w:jc w:val="both"/>
        <w:rPr>
          <w:rFonts w:ascii="Helvetica Neue" w:hAnsi="Helvetica Neue"/>
          <w:b/>
        </w:rPr>
      </w:pPr>
      <w:r>
        <w:rPr>
          <w:rFonts w:ascii="Helvetica Neue" w:hAnsi="Helvetica Neue"/>
          <w:b/>
        </w:rPr>
        <w:t xml:space="preserve">Figure </w:t>
      </w:r>
      <w:r w:rsidR="004A6780">
        <w:rPr>
          <w:rFonts w:ascii="Helvetica Neue" w:hAnsi="Helvetica Neue"/>
          <w:b/>
        </w:rPr>
        <w:t>5.</w:t>
      </w:r>
      <w:r>
        <w:rPr>
          <w:rFonts w:ascii="Helvetica Neue" w:hAnsi="Helvetica Neue"/>
          <w:b/>
        </w:rPr>
        <w:t>1: A species/subspecies tree with branch lengths proportional to the number of substitutions and branch widths scaled to the base-pair duplication rate per</w:t>
      </w:r>
      <w:r w:rsidR="00D27E7A">
        <w:rPr>
          <w:rFonts w:ascii="Helvetica Neue" w:hAnsi="Helvetica Neue"/>
          <w:b/>
        </w:rPr>
        <w:t>-</w:t>
      </w:r>
      <w:r w:rsidR="00DB5CB9">
        <w:rPr>
          <w:rFonts w:ascii="Helvetica Neue" w:hAnsi="Helvetica Neue"/>
          <w:b/>
        </w:rPr>
        <w:t>nucleotide</w:t>
      </w:r>
      <w:r>
        <w:rPr>
          <w:rFonts w:ascii="Helvetica Neue" w:hAnsi="Helvetica Neue"/>
          <w:b/>
        </w:rPr>
        <w:t xml:space="preserve"> substitution</w:t>
      </w:r>
      <w:r w:rsidR="006C384D">
        <w:rPr>
          <w:rFonts w:ascii="Helvetica Neue" w:hAnsi="Helvetica Neue"/>
          <w:b/>
        </w:rPr>
        <w:t xml:space="preserve"> and labeled for nonterminal branches</w:t>
      </w:r>
      <w:r>
        <w:rPr>
          <w:rFonts w:ascii="Helvetica Neue" w:hAnsi="Helvetica Neue"/>
          <w:b/>
        </w:rPr>
        <w:t>.</w:t>
      </w:r>
      <w:r w:rsidR="00B46741">
        <w:rPr>
          <w:rFonts w:ascii="Helvetica Neue" w:hAnsi="Helvetica Neue"/>
          <w:b/>
        </w:rPr>
        <w:t xml:space="preserve"> </w:t>
      </w:r>
      <w:r w:rsidR="00343047">
        <w:rPr>
          <w:rFonts w:ascii="Helvetica Neue" w:hAnsi="Helvetica Neue"/>
          <w:b/>
        </w:rPr>
        <w:t>A burst of duplications in the ancestor of African gre</w:t>
      </w:r>
      <w:r w:rsidR="0078769E">
        <w:rPr>
          <w:rFonts w:ascii="Helvetica Neue" w:hAnsi="Helvetica Neue"/>
          <w:b/>
        </w:rPr>
        <w:t>at apes is apparent with d</w:t>
      </w:r>
      <w:r w:rsidR="00343047">
        <w:rPr>
          <w:rFonts w:ascii="Helvetica Neue" w:hAnsi="Helvetica Neue"/>
          <w:b/>
        </w:rPr>
        <w:t xml:space="preserve">uplication rates along </w:t>
      </w:r>
      <w:r w:rsidR="0078769E">
        <w:rPr>
          <w:rFonts w:ascii="Helvetica Neue" w:hAnsi="Helvetica Neue"/>
          <w:b/>
        </w:rPr>
        <w:t xml:space="preserve">the </w:t>
      </w:r>
      <w:r w:rsidR="00D52BE1">
        <w:rPr>
          <w:rFonts w:ascii="Helvetica Neue" w:hAnsi="Helvetica Neue"/>
          <w:b/>
        </w:rPr>
        <w:t>African great ape lineage</w:t>
      </w:r>
      <w:r w:rsidR="00E86A00">
        <w:rPr>
          <w:rFonts w:ascii="Helvetica Neue" w:hAnsi="Helvetica Neue"/>
          <w:b/>
        </w:rPr>
        <w:t xml:space="preserve"> of </w:t>
      </w:r>
      <w:r w:rsidR="00D27E7A">
        <w:rPr>
          <w:rFonts w:ascii="Helvetica Neue" w:hAnsi="Helvetica Neue"/>
          <w:b/>
        </w:rPr>
        <w:t>~7-</w:t>
      </w:r>
      <w:r w:rsidR="00DE020E">
        <w:rPr>
          <w:rFonts w:ascii="Helvetica Neue" w:hAnsi="Helvetica Neue"/>
          <w:b/>
        </w:rPr>
        <w:t>fold the rate along the human lineage</w:t>
      </w:r>
      <w:r w:rsidR="00732C27">
        <w:rPr>
          <w:rFonts w:ascii="Helvetica Neue" w:hAnsi="Helvetica Neue"/>
          <w:b/>
        </w:rPr>
        <w:t xml:space="preserve"> per million years</w:t>
      </w:r>
      <w:r w:rsidR="00EA31C0">
        <w:rPr>
          <w:rFonts w:ascii="Helvetica Neue" w:hAnsi="Helvetica Neue"/>
          <w:b/>
        </w:rPr>
        <w:t>.</w:t>
      </w:r>
    </w:p>
    <w:p w14:paraId="6129BD21" w14:textId="77777777" w:rsidR="003821FC" w:rsidRPr="003821FC" w:rsidRDefault="003821FC" w:rsidP="00F973E2">
      <w:pPr>
        <w:jc w:val="both"/>
        <w:rPr>
          <w:rFonts w:ascii="Helvetica Neue" w:hAnsi="Helvetica Neue"/>
          <w:b/>
        </w:rPr>
      </w:pPr>
    </w:p>
    <w:p w14:paraId="49B72F82" w14:textId="1251F710" w:rsidR="003821FC" w:rsidRPr="004D3118" w:rsidRDefault="003821FC" w:rsidP="00F973E2">
      <w:pPr>
        <w:jc w:val="both"/>
        <w:rPr>
          <w:rFonts w:ascii="Helvetica Neue" w:hAnsi="Helvetica Neue"/>
        </w:rPr>
      </w:pPr>
      <w:r w:rsidRPr="00DD1BED">
        <w:rPr>
          <w:rFonts w:ascii="Helvetica Neue" w:hAnsi="Helvetica Neue"/>
          <w:b/>
        </w:rPr>
        <w:lastRenderedPageBreak/>
        <w:t>Lineage</w:t>
      </w:r>
      <w:r w:rsidR="00893206">
        <w:rPr>
          <w:rFonts w:ascii="Helvetica Neue" w:hAnsi="Helvetica Neue"/>
          <w:b/>
        </w:rPr>
        <w:t>-s</w:t>
      </w:r>
      <w:r w:rsidRPr="00DD1BED">
        <w:rPr>
          <w:rFonts w:ascii="Helvetica Neue" w:hAnsi="Helvetica Neue"/>
          <w:b/>
        </w:rPr>
        <w:t xml:space="preserve">pecific deletions: </w:t>
      </w:r>
      <w:r w:rsidRPr="00DD1BED">
        <w:rPr>
          <w:rFonts w:ascii="Helvetica Neue" w:hAnsi="Helvetica Neue"/>
        </w:rPr>
        <w:t>Lineage</w:t>
      </w:r>
      <w:r w:rsidR="00893206">
        <w:rPr>
          <w:rFonts w:ascii="Helvetica Neue" w:hAnsi="Helvetica Neue"/>
        </w:rPr>
        <w:t>-</w:t>
      </w:r>
      <w:r w:rsidRPr="00DD1BED">
        <w:rPr>
          <w:rFonts w:ascii="Helvetica Neue" w:hAnsi="Helvetica Neue"/>
        </w:rPr>
        <w:t>specific deletions were assigned as above for duplications</w:t>
      </w:r>
      <w:r w:rsidR="00313664">
        <w:rPr>
          <w:rFonts w:ascii="Helvetica Neue" w:hAnsi="Helvetica Neue"/>
        </w:rPr>
        <w:t>,</w:t>
      </w:r>
      <w:r w:rsidRPr="00DD1BED">
        <w:rPr>
          <w:rFonts w:ascii="Helvetica Neue" w:hAnsi="Helvetica Neue"/>
        </w:rPr>
        <w:t xml:space="preserve"> </w:t>
      </w:r>
      <w:r w:rsidR="001D3271" w:rsidRPr="00DD1BED">
        <w:rPr>
          <w:rFonts w:ascii="Helvetica Neue" w:hAnsi="Helvetica Neue"/>
        </w:rPr>
        <w:t xml:space="preserve">including </w:t>
      </w:r>
      <w:r w:rsidR="00142F32" w:rsidRPr="00DD1BED">
        <w:rPr>
          <w:rFonts w:ascii="Helvetica Neue" w:hAnsi="Helvetica Neue"/>
        </w:rPr>
        <w:t>sequence not present in the human reference genome (</w:t>
      </w:r>
      <w:r w:rsidR="00E00B11">
        <w:rPr>
          <w:rFonts w:ascii="Helvetica Neue" w:hAnsi="Helvetica Neue"/>
        </w:rPr>
        <w:t>s</w:t>
      </w:r>
      <w:r w:rsidR="00142F32" w:rsidRPr="00DD1BED">
        <w:rPr>
          <w:rFonts w:ascii="Helvetica Neue" w:hAnsi="Helvetica Neue"/>
        </w:rPr>
        <w:t xml:space="preserve">ee </w:t>
      </w:r>
      <w:r w:rsidR="00E00B11" w:rsidRPr="00977BE1">
        <w:rPr>
          <w:rFonts w:ascii="Helvetica Neue" w:hAnsi="Helvetica Neue"/>
          <w:b/>
        </w:rPr>
        <w:t>S</w:t>
      </w:r>
      <w:r w:rsidR="00142F32" w:rsidRPr="00977BE1">
        <w:rPr>
          <w:rFonts w:ascii="Helvetica Neue" w:hAnsi="Helvetica Neue"/>
          <w:b/>
        </w:rPr>
        <w:t>ection 2</w:t>
      </w:r>
      <w:r w:rsidR="00142F32" w:rsidRPr="00DD1BED">
        <w:rPr>
          <w:rFonts w:ascii="Helvetica Neue" w:hAnsi="Helvetica Neue"/>
        </w:rPr>
        <w:t xml:space="preserve">). </w:t>
      </w:r>
      <w:r w:rsidR="001D3271" w:rsidRPr="00DD1BED">
        <w:rPr>
          <w:rFonts w:ascii="Helvetica Neue" w:hAnsi="Helvetica Neue"/>
        </w:rPr>
        <w:t xml:space="preserve">We </w:t>
      </w:r>
      <w:r w:rsidRPr="00DD1BED">
        <w:rPr>
          <w:rFonts w:ascii="Helvetica Neue" w:hAnsi="Helvetica Neue"/>
        </w:rPr>
        <w:t>requir</w:t>
      </w:r>
      <w:r w:rsidR="001D3271" w:rsidRPr="00DD1BED">
        <w:rPr>
          <w:rFonts w:ascii="Helvetica Neue" w:hAnsi="Helvetica Neue"/>
        </w:rPr>
        <w:t>ed</w:t>
      </w:r>
      <w:r w:rsidRPr="00DD1BED">
        <w:rPr>
          <w:rFonts w:ascii="Helvetica Neue" w:hAnsi="Helvetica Neue"/>
        </w:rPr>
        <w:t xml:space="preserve"> at least 80% of individuals to have a complete deletion signature in a particular lineage</w:t>
      </w:r>
      <w:r w:rsidR="00A0358A" w:rsidRPr="00DD1BED">
        <w:rPr>
          <w:rFonts w:ascii="Helvetica Neue" w:hAnsi="Helvetica Neue"/>
        </w:rPr>
        <w:t xml:space="preserve"> and all</w:t>
      </w:r>
      <w:r w:rsidR="00AC0734" w:rsidRPr="00DD1BED">
        <w:rPr>
          <w:rFonts w:ascii="Helvetica Neue" w:hAnsi="Helvetica Neue"/>
        </w:rPr>
        <w:t xml:space="preserve"> other</w:t>
      </w:r>
      <w:r w:rsidR="00A0358A" w:rsidRPr="00DD1BED">
        <w:rPr>
          <w:rFonts w:ascii="Helvetica Neue" w:hAnsi="Helvetica Neue"/>
        </w:rPr>
        <w:t xml:space="preserve"> lineages </w:t>
      </w:r>
      <w:r w:rsidR="001D3271" w:rsidRPr="00DD1BED">
        <w:rPr>
          <w:rFonts w:ascii="Helvetica Neue" w:hAnsi="Helvetica Neue"/>
        </w:rPr>
        <w:t>to show</w:t>
      </w:r>
      <w:r w:rsidR="00A0358A" w:rsidRPr="00DD1BED">
        <w:rPr>
          <w:rFonts w:ascii="Helvetica Neue" w:hAnsi="Helvetica Neue"/>
        </w:rPr>
        <w:t xml:space="preserve"> evidence of at least a single copy of the segment in </w:t>
      </w:r>
      <w:r w:rsidR="00691B84">
        <w:rPr>
          <w:rFonts w:ascii="Helvetica Neue" w:hAnsi="Helvetica Neue"/>
        </w:rPr>
        <w:t>10</w:t>
      </w:r>
      <w:r w:rsidR="00DD1BED" w:rsidRPr="00DD1BED">
        <w:rPr>
          <w:rFonts w:ascii="Helvetica Neue" w:hAnsi="Helvetica Neue"/>
        </w:rPr>
        <w:t xml:space="preserve">0% of </w:t>
      </w:r>
      <w:r w:rsidR="00A0358A" w:rsidRPr="00DD1BED">
        <w:rPr>
          <w:rFonts w:ascii="Helvetica Neue" w:hAnsi="Helvetica Neue"/>
        </w:rPr>
        <w:t>all individuals assayed</w:t>
      </w:r>
      <w:r w:rsidR="001D3271" w:rsidRPr="00DD1BED">
        <w:rPr>
          <w:rFonts w:ascii="Helvetica Neue" w:hAnsi="Helvetica Neue"/>
        </w:rPr>
        <w:t xml:space="preserve"> to ensure </w:t>
      </w:r>
      <w:r w:rsidR="00BC095F" w:rsidRPr="00DD1BED">
        <w:rPr>
          <w:rFonts w:ascii="Helvetica Neue" w:hAnsi="Helvetica Neue"/>
        </w:rPr>
        <w:t xml:space="preserve">we </w:t>
      </w:r>
      <w:r w:rsidR="001D3271" w:rsidRPr="00DD1BED">
        <w:rPr>
          <w:rFonts w:ascii="Helvetica Neue" w:hAnsi="Helvetica Neue"/>
        </w:rPr>
        <w:t xml:space="preserve">were </w:t>
      </w:r>
      <w:r w:rsidR="00BC095F" w:rsidRPr="00DD1BED">
        <w:rPr>
          <w:rFonts w:ascii="Helvetica Neue" w:hAnsi="Helvetica Neue"/>
        </w:rPr>
        <w:t>capturing</w:t>
      </w:r>
      <w:r w:rsidR="001D3271" w:rsidRPr="00DD1BED">
        <w:rPr>
          <w:rFonts w:ascii="Helvetica Neue" w:hAnsi="Helvetica Neue"/>
        </w:rPr>
        <w:t xml:space="preserve"> fixed lineage</w:t>
      </w:r>
      <w:r w:rsidR="00893206">
        <w:rPr>
          <w:rFonts w:ascii="Helvetica Neue" w:hAnsi="Helvetica Neue"/>
        </w:rPr>
        <w:t>-</w:t>
      </w:r>
      <w:r w:rsidR="001D3271" w:rsidRPr="00DD1BED">
        <w:rPr>
          <w:rFonts w:ascii="Helvetica Neue" w:hAnsi="Helvetica Neue"/>
        </w:rPr>
        <w:t>specific deletion events</w:t>
      </w:r>
      <w:r w:rsidR="00AF7DDF">
        <w:rPr>
          <w:rFonts w:ascii="Helvetica Neue" w:hAnsi="Helvetica Neue"/>
        </w:rPr>
        <w:t xml:space="preserve"> (</w:t>
      </w:r>
      <w:r w:rsidR="00425C59" w:rsidRPr="00425C59">
        <w:rPr>
          <w:rFonts w:ascii="Helvetica Neue" w:hAnsi="Helvetica Neue"/>
          <w:b/>
        </w:rPr>
        <w:t>Figure 5.2</w:t>
      </w:r>
      <w:r w:rsidR="00425C59">
        <w:rPr>
          <w:rFonts w:ascii="Helvetica Neue" w:hAnsi="Helvetica Neue"/>
        </w:rPr>
        <w:t xml:space="preserve">, </w:t>
      </w:r>
      <w:r w:rsidR="00AF7DDF" w:rsidRPr="00AF7DDF">
        <w:rPr>
          <w:rFonts w:ascii="Helvetica Neue" w:hAnsi="Helvetica Neue"/>
          <w:b/>
        </w:rPr>
        <w:t>Table 5.4</w:t>
      </w:r>
      <w:r w:rsidR="00AF7DDF">
        <w:rPr>
          <w:rFonts w:ascii="Helvetica Neue" w:hAnsi="Helvetica Neue"/>
        </w:rPr>
        <w:t>)</w:t>
      </w:r>
      <w:r w:rsidRPr="00DD1BED">
        <w:rPr>
          <w:rFonts w:ascii="Helvetica Neue" w:hAnsi="Helvetica Neue"/>
        </w:rPr>
        <w:t>.</w:t>
      </w:r>
      <w:r w:rsidR="00337E8D" w:rsidRPr="00DD1BED">
        <w:rPr>
          <w:rFonts w:ascii="Helvetica Neue" w:hAnsi="Helvetica Neue"/>
        </w:rPr>
        <w:t xml:space="preserve"> </w:t>
      </w:r>
      <w:r w:rsidR="00075905" w:rsidRPr="00DD1BED">
        <w:rPr>
          <w:rFonts w:ascii="Helvetica Neue" w:hAnsi="Helvetica Neue"/>
        </w:rPr>
        <w:t>I</w:t>
      </w:r>
      <w:r w:rsidR="00321B54" w:rsidRPr="00DD1BED">
        <w:rPr>
          <w:rFonts w:ascii="Helvetica Neue" w:hAnsi="Helvetica Neue"/>
        </w:rPr>
        <w:t xml:space="preserve">n contrast to the </w:t>
      </w:r>
      <w:r w:rsidR="001D3271" w:rsidRPr="00DD1BED">
        <w:rPr>
          <w:rFonts w:ascii="Helvetica Neue" w:hAnsi="Helvetica Neue"/>
        </w:rPr>
        <w:t>rate of duplication</w:t>
      </w:r>
      <w:r w:rsidR="00313664">
        <w:rPr>
          <w:rFonts w:ascii="Helvetica Neue" w:hAnsi="Helvetica Neue"/>
        </w:rPr>
        <w:t>,</w:t>
      </w:r>
      <w:r w:rsidR="00321B54" w:rsidRPr="00DD1BED">
        <w:rPr>
          <w:rFonts w:ascii="Helvetica Neue" w:hAnsi="Helvetica Neue"/>
        </w:rPr>
        <w:t xml:space="preserve"> we find the rate of deletion </w:t>
      </w:r>
      <w:r w:rsidR="00BC095F" w:rsidRPr="00DD1BED">
        <w:rPr>
          <w:rFonts w:ascii="Helvetica Neue" w:hAnsi="Helvetica Neue"/>
        </w:rPr>
        <w:t xml:space="preserve">is largely clocklike with the major exception of </w:t>
      </w:r>
      <w:r w:rsidR="000406D0">
        <w:rPr>
          <w:rFonts w:ascii="Helvetica Neue" w:hAnsi="Helvetica Neue"/>
        </w:rPr>
        <w:t>the chimpanzee ancestral branch</w:t>
      </w:r>
      <w:r w:rsidR="000A2044" w:rsidRPr="00DD1BED">
        <w:rPr>
          <w:rFonts w:ascii="Helvetica Neue" w:hAnsi="Helvetica Neue"/>
        </w:rPr>
        <w:t xml:space="preserve"> (</w:t>
      </w:r>
      <w:r w:rsidR="00166FF3" w:rsidRPr="00166FF3">
        <w:rPr>
          <w:rFonts w:ascii="Helvetica Neue" w:hAnsi="Helvetica Neue"/>
          <w:b/>
        </w:rPr>
        <w:t>Table 5.3,</w:t>
      </w:r>
      <w:r w:rsidR="00166FF3">
        <w:rPr>
          <w:rFonts w:ascii="Helvetica Neue" w:hAnsi="Helvetica Neue"/>
        </w:rPr>
        <w:t xml:space="preserve"> </w:t>
      </w:r>
      <w:r w:rsidR="000A2044" w:rsidRPr="00DD1BED">
        <w:rPr>
          <w:rFonts w:ascii="Helvetica Neue" w:hAnsi="Helvetica Neue"/>
          <w:b/>
        </w:rPr>
        <w:t>Figure 5.</w:t>
      </w:r>
      <w:r w:rsidR="00E83E40">
        <w:rPr>
          <w:rFonts w:ascii="Helvetica Neue" w:hAnsi="Helvetica Neue"/>
          <w:b/>
        </w:rPr>
        <w:t>3</w:t>
      </w:r>
      <w:r w:rsidR="000A2044" w:rsidRPr="00DD1BED">
        <w:rPr>
          <w:rFonts w:ascii="Helvetica Neue" w:hAnsi="Helvetica Neue"/>
        </w:rPr>
        <w:t>)</w:t>
      </w:r>
      <w:r w:rsidR="00951F7E">
        <w:rPr>
          <w:rFonts w:ascii="Helvetica Neue" w:hAnsi="Helvetica Neue"/>
        </w:rPr>
        <w:t>, on which we observe a ~2-fold acceleration in the rate of chimpanzee deletions</w:t>
      </w:r>
      <w:r w:rsidR="00321B54" w:rsidRPr="00DD1BED">
        <w:rPr>
          <w:rFonts w:ascii="Helvetica Neue" w:hAnsi="Helvetica Neue"/>
        </w:rPr>
        <w:t>.</w:t>
      </w:r>
      <w:r w:rsidR="009F5945">
        <w:rPr>
          <w:rFonts w:ascii="Helvetica Neue" w:hAnsi="Helvetica Neue"/>
        </w:rPr>
        <w:t xml:space="preserve"> </w:t>
      </w:r>
      <w:r w:rsidR="004D3118">
        <w:rPr>
          <w:rFonts w:ascii="Helvetica Neue" w:hAnsi="Helvetica Neue"/>
        </w:rPr>
        <w:t xml:space="preserve">This excess in deletion events correlates with a predicted severe reduction in effective population size, </w:t>
      </w:r>
      <w:r w:rsidR="004A2B99">
        <w:rPr>
          <w:rFonts w:ascii="Helvetica Neue" w:hAnsi="Helvetica Neue"/>
        </w:rPr>
        <w:t>possibly</w:t>
      </w:r>
      <w:r w:rsidR="004D3118">
        <w:rPr>
          <w:rFonts w:ascii="Helvetica Neue" w:hAnsi="Helvetica Neue"/>
        </w:rPr>
        <w:t xml:space="preserve"> the result of an extreme bottleneck in the chimpanzee-bonobo ancestor (</w:t>
      </w:r>
      <w:r w:rsidR="004D3118">
        <w:rPr>
          <w:rFonts w:ascii="Helvetica Neue" w:hAnsi="Helvetica Neue"/>
          <w:b/>
        </w:rPr>
        <w:t xml:space="preserve">Figure 5.4, </w:t>
      </w:r>
      <w:r w:rsidR="004D3118" w:rsidRPr="009A5DD8">
        <w:rPr>
          <w:rFonts w:ascii="Helvetica Neue" w:hAnsi="Helvetica Neue"/>
        </w:rPr>
        <w:t>Prado/Sudmant under review</w:t>
      </w:r>
      <w:r w:rsidR="004D3118">
        <w:rPr>
          <w:rFonts w:ascii="Helvetica Neue" w:hAnsi="Helvetica Neue"/>
        </w:rPr>
        <w:t xml:space="preserve">). </w:t>
      </w:r>
    </w:p>
    <w:p w14:paraId="1B573D60" w14:textId="77777777" w:rsidR="00AF7DDF" w:rsidRDefault="00AF7DDF" w:rsidP="00F973E2">
      <w:pPr>
        <w:jc w:val="both"/>
        <w:rPr>
          <w:rFonts w:ascii="Helvetica Neue" w:hAnsi="Helvetica Neue"/>
        </w:rPr>
      </w:pPr>
    </w:p>
    <w:p w14:paraId="0274C590" w14:textId="5ECD0B6F" w:rsidR="00374A32" w:rsidRDefault="00374A32" w:rsidP="00F973E2">
      <w:pPr>
        <w:jc w:val="center"/>
        <w:rPr>
          <w:rFonts w:ascii="Helvetica Neue" w:hAnsi="Helvetica Neue"/>
        </w:rPr>
      </w:pPr>
      <w:r>
        <w:rPr>
          <w:rFonts w:ascii="Helvetica Neue" w:hAnsi="Helvetica Neue"/>
          <w:noProof/>
        </w:rPr>
        <w:drawing>
          <wp:inline distT="0" distB="0" distL="0" distR="0" wp14:anchorId="450414F3" wp14:editId="59AF3082">
            <wp:extent cx="4311864" cy="2057400"/>
            <wp:effectExtent l="0" t="0" r="6350" b="0"/>
            <wp:docPr id="5" name="Picture 5" descr="vol7:home:psudmant:public_html:non_human_primates:analysis:duplication_analysis:Paper:Tables:deletion_distributions:log_space_deletion_siz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7:home:psudmant:public_html:non_human_primates:analysis:duplication_analysis:Paper:Tables:deletion_distributions:log_space_deletion_sizes.pd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312526" cy="2057716"/>
                    </a:xfrm>
                    <a:prstGeom prst="rect">
                      <a:avLst/>
                    </a:prstGeom>
                    <a:noFill/>
                    <a:ln>
                      <a:noFill/>
                    </a:ln>
                  </pic:spPr>
                </pic:pic>
              </a:graphicData>
            </a:graphic>
          </wp:inline>
        </w:drawing>
      </w:r>
    </w:p>
    <w:p w14:paraId="37452F97" w14:textId="7C75F548" w:rsidR="00374A32" w:rsidRPr="00374A32" w:rsidRDefault="00374A32" w:rsidP="00F973E2">
      <w:pPr>
        <w:jc w:val="both"/>
        <w:rPr>
          <w:rFonts w:ascii="Helvetica Neue" w:hAnsi="Helvetica Neue"/>
          <w:b/>
        </w:rPr>
      </w:pPr>
      <w:r>
        <w:rPr>
          <w:rFonts w:ascii="Helvetica Neue" w:hAnsi="Helvetica Neue"/>
          <w:b/>
        </w:rPr>
        <w:t>Figure 5.2: Size distribution (in log space) of lineage</w:t>
      </w:r>
      <w:r w:rsidR="00893206">
        <w:rPr>
          <w:rFonts w:ascii="Helvetica Neue" w:hAnsi="Helvetica Neue"/>
          <w:b/>
        </w:rPr>
        <w:t>-</w:t>
      </w:r>
      <w:r>
        <w:rPr>
          <w:rFonts w:ascii="Helvetica Neue" w:hAnsi="Helvetica Neue"/>
          <w:b/>
        </w:rPr>
        <w:t>specific duplications and deletions identified in great apes.</w:t>
      </w:r>
    </w:p>
    <w:p w14:paraId="54CBE680" w14:textId="77777777" w:rsidR="00374A32" w:rsidRDefault="00374A32" w:rsidP="00F973E2">
      <w:pPr>
        <w:jc w:val="both"/>
        <w:rPr>
          <w:rFonts w:ascii="Helvetica Neue" w:hAnsi="Helvetica Neue"/>
        </w:rPr>
      </w:pPr>
    </w:p>
    <w:p w14:paraId="779B5B4C" w14:textId="48AD56B0" w:rsidR="009C1CA1" w:rsidRDefault="00AF7DDF" w:rsidP="00507920">
      <w:pPr>
        <w:rPr>
          <w:rFonts w:ascii="Helvetica Neue" w:hAnsi="Helvetica Neue"/>
          <w:b/>
        </w:rPr>
      </w:pPr>
      <w:r>
        <w:rPr>
          <w:rFonts w:ascii="Helvetica Neue" w:hAnsi="Helvetica Neue"/>
          <w:b/>
        </w:rPr>
        <w:t>Table 5.4</w:t>
      </w:r>
      <w:r w:rsidR="0026609B">
        <w:rPr>
          <w:rFonts w:ascii="Helvetica Neue" w:hAnsi="Helvetica Neue"/>
          <w:b/>
        </w:rPr>
        <w:t>:</w:t>
      </w:r>
      <w:r w:rsidR="006E7F0D">
        <w:rPr>
          <w:rFonts w:ascii="Helvetica Neue" w:hAnsi="Helvetica Neue"/>
          <w:b/>
        </w:rPr>
        <w:t xml:space="preserve"> </w:t>
      </w:r>
      <w:r w:rsidR="00C07631">
        <w:rPr>
          <w:rFonts w:ascii="Helvetica Neue" w:hAnsi="Helvetica Neue"/>
          <w:b/>
        </w:rPr>
        <w:t xml:space="preserve">Counts of </w:t>
      </w:r>
      <w:r w:rsidR="006343F8">
        <w:rPr>
          <w:rFonts w:ascii="Helvetica Neue" w:hAnsi="Helvetica Neue"/>
          <w:b/>
        </w:rPr>
        <w:t xml:space="preserve">all </w:t>
      </w:r>
      <w:r w:rsidR="00C07631">
        <w:rPr>
          <w:rFonts w:ascii="Helvetica Neue" w:hAnsi="Helvetica Neue"/>
          <w:b/>
        </w:rPr>
        <w:t>l</w:t>
      </w:r>
      <w:r w:rsidR="006E7F0D">
        <w:rPr>
          <w:rFonts w:ascii="Helvetica Neue" w:hAnsi="Helvetica Neue"/>
          <w:b/>
        </w:rPr>
        <w:t>ineage</w:t>
      </w:r>
      <w:r w:rsidR="00893206">
        <w:rPr>
          <w:rFonts w:ascii="Helvetica Neue" w:hAnsi="Helvetica Neue"/>
          <w:b/>
        </w:rPr>
        <w:t>-</w:t>
      </w:r>
      <w:r w:rsidR="006E7F0D">
        <w:rPr>
          <w:rFonts w:ascii="Helvetica Neue" w:hAnsi="Helvetica Neue"/>
          <w:b/>
        </w:rPr>
        <w:t xml:space="preserve">specific deletions </w:t>
      </w:r>
      <w:r w:rsidR="00C07631">
        <w:rPr>
          <w:rFonts w:ascii="Helvetica Neue" w:hAnsi="Helvetica Neue"/>
          <w:b/>
        </w:rPr>
        <w:t xml:space="preserve">identified in great apes and the number of sites identified. </w:t>
      </w:r>
    </w:p>
    <w:tbl>
      <w:tblPr>
        <w:tblStyle w:val="LightShading"/>
        <w:tblW w:w="0" w:type="auto"/>
        <w:jc w:val="center"/>
        <w:tblLook w:val="04A0" w:firstRow="1" w:lastRow="0" w:firstColumn="1" w:lastColumn="0" w:noHBand="0" w:noVBand="1"/>
      </w:tblPr>
      <w:tblGrid>
        <w:gridCol w:w="4829"/>
        <w:gridCol w:w="1010"/>
        <w:gridCol w:w="1132"/>
        <w:gridCol w:w="1418"/>
        <w:gridCol w:w="1712"/>
      </w:tblGrid>
      <w:tr w:rsidR="005737F2" w:rsidRPr="005737F2" w14:paraId="52DB7166" w14:textId="77777777" w:rsidTr="00F973E2">
        <w:trPr>
          <w:cnfStyle w:val="100000000000" w:firstRow="1" w:lastRow="0" w:firstColumn="0" w:lastColumn="0" w:oddVBand="0" w:evenVBand="0" w:oddHBand="0"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54E62DE"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species</w:t>
            </w:r>
          </w:p>
        </w:tc>
        <w:tc>
          <w:tcPr>
            <w:tcW w:w="0" w:type="auto"/>
            <w:noWrap/>
            <w:hideMark/>
          </w:tcPr>
          <w:p w14:paraId="3B33C59A" w14:textId="77777777" w:rsidR="005737F2" w:rsidRPr="005737F2" w:rsidRDefault="005737F2"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total_bp</w:t>
            </w:r>
          </w:p>
        </w:tc>
        <w:tc>
          <w:tcPr>
            <w:tcW w:w="0" w:type="auto"/>
            <w:noWrap/>
            <w:hideMark/>
          </w:tcPr>
          <w:p w14:paraId="4C306E73" w14:textId="77777777" w:rsidR="005737F2" w:rsidRPr="005737F2" w:rsidRDefault="005737F2"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total_events</w:t>
            </w:r>
          </w:p>
        </w:tc>
        <w:tc>
          <w:tcPr>
            <w:tcW w:w="0" w:type="auto"/>
            <w:noWrap/>
            <w:hideMark/>
          </w:tcPr>
          <w:p w14:paraId="790A12E2" w14:textId="77777777" w:rsidR="005737F2" w:rsidRPr="005737F2" w:rsidRDefault="005737F2"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total_bp_gt_5kb</w:t>
            </w:r>
          </w:p>
        </w:tc>
        <w:tc>
          <w:tcPr>
            <w:tcW w:w="0" w:type="auto"/>
            <w:noWrap/>
            <w:hideMark/>
          </w:tcPr>
          <w:p w14:paraId="12835187" w14:textId="77777777" w:rsidR="005737F2" w:rsidRPr="005737F2" w:rsidRDefault="005737F2"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total_events_gt_5kb</w:t>
            </w:r>
          </w:p>
        </w:tc>
      </w:tr>
      <w:tr w:rsidR="005737F2" w:rsidRPr="005737F2" w14:paraId="6B871C81"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79A293A"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Ptrs</w:t>
            </w:r>
          </w:p>
        </w:tc>
        <w:tc>
          <w:tcPr>
            <w:tcW w:w="0" w:type="auto"/>
            <w:noWrap/>
            <w:hideMark/>
          </w:tcPr>
          <w:p w14:paraId="002C6161"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7887</w:t>
            </w:r>
          </w:p>
        </w:tc>
        <w:tc>
          <w:tcPr>
            <w:tcW w:w="0" w:type="auto"/>
            <w:noWrap/>
            <w:hideMark/>
          </w:tcPr>
          <w:p w14:paraId="41A06868"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2</w:t>
            </w:r>
          </w:p>
        </w:tc>
        <w:tc>
          <w:tcPr>
            <w:tcW w:w="0" w:type="auto"/>
            <w:noWrap/>
            <w:hideMark/>
          </w:tcPr>
          <w:p w14:paraId="41D23107"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0</w:t>
            </w:r>
          </w:p>
        </w:tc>
        <w:tc>
          <w:tcPr>
            <w:tcW w:w="0" w:type="auto"/>
            <w:noWrap/>
            <w:hideMark/>
          </w:tcPr>
          <w:p w14:paraId="37AFBA34"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0</w:t>
            </w:r>
          </w:p>
        </w:tc>
      </w:tr>
      <w:tr w:rsidR="005737F2" w:rsidRPr="005737F2" w14:paraId="354A7A65"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95D62DF"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Ptrt</w:t>
            </w:r>
          </w:p>
        </w:tc>
        <w:tc>
          <w:tcPr>
            <w:tcW w:w="0" w:type="auto"/>
            <w:noWrap/>
            <w:hideMark/>
          </w:tcPr>
          <w:p w14:paraId="4EA6CEF7"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10655</w:t>
            </w:r>
          </w:p>
        </w:tc>
        <w:tc>
          <w:tcPr>
            <w:tcW w:w="0" w:type="auto"/>
            <w:noWrap/>
            <w:hideMark/>
          </w:tcPr>
          <w:p w14:paraId="705EBE48"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4</w:t>
            </w:r>
          </w:p>
        </w:tc>
        <w:tc>
          <w:tcPr>
            <w:tcW w:w="0" w:type="auto"/>
            <w:noWrap/>
            <w:hideMark/>
          </w:tcPr>
          <w:p w14:paraId="7DB6C737"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0</w:t>
            </w:r>
          </w:p>
        </w:tc>
        <w:tc>
          <w:tcPr>
            <w:tcW w:w="0" w:type="auto"/>
            <w:noWrap/>
            <w:hideMark/>
          </w:tcPr>
          <w:p w14:paraId="68057AF2"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0</w:t>
            </w:r>
          </w:p>
        </w:tc>
      </w:tr>
      <w:tr w:rsidR="005737F2" w:rsidRPr="005737F2" w14:paraId="58392BCE"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5463E6D"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Ptrv</w:t>
            </w:r>
          </w:p>
        </w:tc>
        <w:tc>
          <w:tcPr>
            <w:tcW w:w="0" w:type="auto"/>
            <w:noWrap/>
            <w:hideMark/>
          </w:tcPr>
          <w:p w14:paraId="72D584E1"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276145</w:t>
            </w:r>
          </w:p>
        </w:tc>
        <w:tc>
          <w:tcPr>
            <w:tcW w:w="0" w:type="auto"/>
            <w:noWrap/>
            <w:hideMark/>
          </w:tcPr>
          <w:p w14:paraId="0457AF2B"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32</w:t>
            </w:r>
          </w:p>
        </w:tc>
        <w:tc>
          <w:tcPr>
            <w:tcW w:w="0" w:type="auto"/>
            <w:noWrap/>
            <w:hideMark/>
          </w:tcPr>
          <w:p w14:paraId="32E7A8D0"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228196</w:t>
            </w:r>
          </w:p>
        </w:tc>
        <w:tc>
          <w:tcPr>
            <w:tcW w:w="0" w:type="auto"/>
            <w:noWrap/>
            <w:hideMark/>
          </w:tcPr>
          <w:p w14:paraId="7C440322"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17</w:t>
            </w:r>
          </w:p>
        </w:tc>
      </w:tr>
      <w:tr w:rsidR="005737F2" w:rsidRPr="005737F2" w14:paraId="5B2AC84C"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45272CD"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Ggod-Ggog</w:t>
            </w:r>
          </w:p>
        </w:tc>
        <w:tc>
          <w:tcPr>
            <w:tcW w:w="0" w:type="auto"/>
            <w:noWrap/>
            <w:hideMark/>
          </w:tcPr>
          <w:p w14:paraId="0A0AEAB5"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174258</w:t>
            </w:r>
          </w:p>
        </w:tc>
        <w:tc>
          <w:tcPr>
            <w:tcW w:w="0" w:type="auto"/>
            <w:noWrap/>
            <w:hideMark/>
          </w:tcPr>
          <w:p w14:paraId="5FDAD920"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8</w:t>
            </w:r>
          </w:p>
        </w:tc>
        <w:tc>
          <w:tcPr>
            <w:tcW w:w="0" w:type="auto"/>
            <w:noWrap/>
            <w:hideMark/>
          </w:tcPr>
          <w:p w14:paraId="69C88361"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171072</w:t>
            </w:r>
          </w:p>
        </w:tc>
        <w:tc>
          <w:tcPr>
            <w:tcW w:w="0" w:type="auto"/>
            <w:noWrap/>
            <w:hideMark/>
          </w:tcPr>
          <w:p w14:paraId="4C650983"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7</w:t>
            </w:r>
          </w:p>
        </w:tc>
      </w:tr>
      <w:tr w:rsidR="005737F2" w:rsidRPr="005737F2" w14:paraId="5A486D18"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352E00E"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Ppy</w:t>
            </w:r>
          </w:p>
        </w:tc>
        <w:tc>
          <w:tcPr>
            <w:tcW w:w="0" w:type="auto"/>
            <w:noWrap/>
            <w:hideMark/>
          </w:tcPr>
          <w:p w14:paraId="6D6A47C2"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411190</w:t>
            </w:r>
          </w:p>
        </w:tc>
        <w:tc>
          <w:tcPr>
            <w:tcW w:w="0" w:type="auto"/>
            <w:noWrap/>
            <w:hideMark/>
          </w:tcPr>
          <w:p w14:paraId="214FD30B"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36</w:t>
            </w:r>
          </w:p>
        </w:tc>
        <w:tc>
          <w:tcPr>
            <w:tcW w:w="0" w:type="auto"/>
            <w:noWrap/>
            <w:hideMark/>
          </w:tcPr>
          <w:p w14:paraId="0E600053"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352421</w:t>
            </w:r>
          </w:p>
        </w:tc>
        <w:tc>
          <w:tcPr>
            <w:tcW w:w="0" w:type="auto"/>
            <w:noWrap/>
            <w:hideMark/>
          </w:tcPr>
          <w:p w14:paraId="13F933E4"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19</w:t>
            </w:r>
          </w:p>
        </w:tc>
      </w:tr>
      <w:tr w:rsidR="005737F2" w:rsidRPr="005737F2" w14:paraId="19285CEE"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78E258F"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Ppa-Ptre-Ptrs-Ptrt-Ptrv</w:t>
            </w:r>
          </w:p>
        </w:tc>
        <w:tc>
          <w:tcPr>
            <w:tcW w:w="0" w:type="auto"/>
            <w:noWrap/>
            <w:hideMark/>
          </w:tcPr>
          <w:p w14:paraId="1343B1BF"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6495864</w:t>
            </w:r>
          </w:p>
        </w:tc>
        <w:tc>
          <w:tcPr>
            <w:tcW w:w="0" w:type="auto"/>
            <w:noWrap/>
            <w:hideMark/>
          </w:tcPr>
          <w:p w14:paraId="2706BB37"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575</w:t>
            </w:r>
          </w:p>
        </w:tc>
        <w:tc>
          <w:tcPr>
            <w:tcW w:w="0" w:type="auto"/>
            <w:noWrap/>
            <w:hideMark/>
          </w:tcPr>
          <w:p w14:paraId="4848E3C1"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5727585</w:t>
            </w:r>
          </w:p>
        </w:tc>
        <w:tc>
          <w:tcPr>
            <w:tcW w:w="0" w:type="auto"/>
            <w:noWrap/>
            <w:hideMark/>
          </w:tcPr>
          <w:p w14:paraId="2F56347D"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339</w:t>
            </w:r>
          </w:p>
        </w:tc>
      </w:tr>
      <w:tr w:rsidR="005737F2" w:rsidRPr="005737F2" w14:paraId="44E7251C"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C81CECF"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Ptre</w:t>
            </w:r>
          </w:p>
        </w:tc>
        <w:tc>
          <w:tcPr>
            <w:tcW w:w="0" w:type="auto"/>
            <w:noWrap/>
            <w:hideMark/>
          </w:tcPr>
          <w:p w14:paraId="5AE7A574"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35715</w:t>
            </w:r>
          </w:p>
        </w:tc>
        <w:tc>
          <w:tcPr>
            <w:tcW w:w="0" w:type="auto"/>
            <w:noWrap/>
            <w:hideMark/>
          </w:tcPr>
          <w:p w14:paraId="03C32D35"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7</w:t>
            </w:r>
          </w:p>
        </w:tc>
        <w:tc>
          <w:tcPr>
            <w:tcW w:w="0" w:type="auto"/>
            <w:noWrap/>
            <w:hideMark/>
          </w:tcPr>
          <w:p w14:paraId="71AA0A77"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21178</w:t>
            </w:r>
          </w:p>
        </w:tc>
        <w:tc>
          <w:tcPr>
            <w:tcW w:w="0" w:type="auto"/>
            <w:noWrap/>
            <w:hideMark/>
          </w:tcPr>
          <w:p w14:paraId="23606A9F"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2</w:t>
            </w:r>
          </w:p>
        </w:tc>
      </w:tr>
      <w:tr w:rsidR="005737F2" w:rsidRPr="005737F2" w14:paraId="640908F0"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2878AB8"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Hde-Hsa</w:t>
            </w:r>
          </w:p>
        </w:tc>
        <w:tc>
          <w:tcPr>
            <w:tcW w:w="0" w:type="auto"/>
            <w:noWrap/>
            <w:hideMark/>
          </w:tcPr>
          <w:p w14:paraId="54E1B618"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32339</w:t>
            </w:r>
          </w:p>
        </w:tc>
        <w:tc>
          <w:tcPr>
            <w:tcW w:w="0" w:type="auto"/>
            <w:noWrap/>
            <w:hideMark/>
          </w:tcPr>
          <w:p w14:paraId="72139D4B"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2</w:t>
            </w:r>
          </w:p>
        </w:tc>
        <w:tc>
          <w:tcPr>
            <w:tcW w:w="0" w:type="auto"/>
            <w:noWrap/>
            <w:hideMark/>
          </w:tcPr>
          <w:p w14:paraId="758639A2"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32339</w:t>
            </w:r>
          </w:p>
        </w:tc>
        <w:tc>
          <w:tcPr>
            <w:tcW w:w="0" w:type="auto"/>
            <w:noWrap/>
            <w:hideMark/>
          </w:tcPr>
          <w:p w14:paraId="395DF191"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2</w:t>
            </w:r>
          </w:p>
        </w:tc>
      </w:tr>
      <w:tr w:rsidR="005737F2" w:rsidRPr="005737F2" w14:paraId="42F0727A"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9A8C10B"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Hde</w:t>
            </w:r>
          </w:p>
        </w:tc>
        <w:tc>
          <w:tcPr>
            <w:tcW w:w="0" w:type="auto"/>
            <w:noWrap/>
            <w:hideMark/>
          </w:tcPr>
          <w:p w14:paraId="6A02A560"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931589</w:t>
            </w:r>
          </w:p>
        </w:tc>
        <w:tc>
          <w:tcPr>
            <w:tcW w:w="0" w:type="auto"/>
            <w:noWrap/>
            <w:hideMark/>
          </w:tcPr>
          <w:p w14:paraId="028F40AD"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113</w:t>
            </w:r>
          </w:p>
        </w:tc>
        <w:tc>
          <w:tcPr>
            <w:tcW w:w="0" w:type="auto"/>
            <w:noWrap/>
            <w:hideMark/>
          </w:tcPr>
          <w:p w14:paraId="4CB0D66F"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755770</w:t>
            </w:r>
          </w:p>
        </w:tc>
        <w:tc>
          <w:tcPr>
            <w:tcW w:w="0" w:type="auto"/>
            <w:noWrap/>
            <w:hideMark/>
          </w:tcPr>
          <w:p w14:paraId="371F32E6"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58</w:t>
            </w:r>
          </w:p>
        </w:tc>
      </w:tr>
      <w:tr w:rsidR="005737F2" w:rsidRPr="005737F2" w14:paraId="7A64D2BA"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D6492C1"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Ppa-Ptre-Ptrs-Ptrt-Ptrv-Pab-Ppy</w:t>
            </w:r>
          </w:p>
        </w:tc>
        <w:tc>
          <w:tcPr>
            <w:tcW w:w="0" w:type="auto"/>
            <w:noWrap/>
            <w:hideMark/>
          </w:tcPr>
          <w:p w14:paraId="365EC730"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373174</w:t>
            </w:r>
          </w:p>
        </w:tc>
        <w:tc>
          <w:tcPr>
            <w:tcW w:w="0" w:type="auto"/>
            <w:noWrap/>
            <w:hideMark/>
          </w:tcPr>
          <w:p w14:paraId="6D0C4471"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13</w:t>
            </w:r>
          </w:p>
        </w:tc>
        <w:tc>
          <w:tcPr>
            <w:tcW w:w="0" w:type="auto"/>
            <w:noWrap/>
            <w:hideMark/>
          </w:tcPr>
          <w:p w14:paraId="0AAA923F"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354786</w:t>
            </w:r>
          </w:p>
        </w:tc>
        <w:tc>
          <w:tcPr>
            <w:tcW w:w="0" w:type="auto"/>
            <w:noWrap/>
            <w:hideMark/>
          </w:tcPr>
          <w:p w14:paraId="4CB943A4"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8</w:t>
            </w:r>
          </w:p>
        </w:tc>
      </w:tr>
      <w:tr w:rsidR="005737F2" w:rsidRPr="005737F2" w14:paraId="29F45B91"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F515D8"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Gbeg-Ggod-Ggog-Pab-Ppy</w:t>
            </w:r>
          </w:p>
        </w:tc>
        <w:tc>
          <w:tcPr>
            <w:tcW w:w="0" w:type="auto"/>
            <w:noWrap/>
            <w:hideMark/>
          </w:tcPr>
          <w:p w14:paraId="3D53C514"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356638</w:t>
            </w:r>
          </w:p>
        </w:tc>
        <w:tc>
          <w:tcPr>
            <w:tcW w:w="0" w:type="auto"/>
            <w:noWrap/>
            <w:hideMark/>
          </w:tcPr>
          <w:p w14:paraId="51BC604A"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31</w:t>
            </w:r>
          </w:p>
        </w:tc>
        <w:tc>
          <w:tcPr>
            <w:tcW w:w="0" w:type="auto"/>
            <w:noWrap/>
            <w:hideMark/>
          </w:tcPr>
          <w:p w14:paraId="42C6D06C"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330272</w:t>
            </w:r>
          </w:p>
        </w:tc>
        <w:tc>
          <w:tcPr>
            <w:tcW w:w="0" w:type="auto"/>
            <w:noWrap/>
            <w:hideMark/>
          </w:tcPr>
          <w:p w14:paraId="60369B65"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23</w:t>
            </w:r>
          </w:p>
        </w:tc>
      </w:tr>
      <w:tr w:rsidR="005737F2" w:rsidRPr="005737F2" w14:paraId="430D8995"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E699668"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Ptrs-Ptrt</w:t>
            </w:r>
          </w:p>
        </w:tc>
        <w:tc>
          <w:tcPr>
            <w:tcW w:w="0" w:type="auto"/>
            <w:noWrap/>
            <w:hideMark/>
          </w:tcPr>
          <w:p w14:paraId="53BBC742"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8730</w:t>
            </w:r>
          </w:p>
        </w:tc>
        <w:tc>
          <w:tcPr>
            <w:tcW w:w="0" w:type="auto"/>
            <w:noWrap/>
            <w:hideMark/>
          </w:tcPr>
          <w:p w14:paraId="65D800A5"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w:t>
            </w:r>
          </w:p>
        </w:tc>
        <w:tc>
          <w:tcPr>
            <w:tcW w:w="0" w:type="auto"/>
            <w:noWrap/>
            <w:hideMark/>
          </w:tcPr>
          <w:p w14:paraId="2A9DB9B2"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8730</w:t>
            </w:r>
          </w:p>
        </w:tc>
        <w:tc>
          <w:tcPr>
            <w:tcW w:w="0" w:type="auto"/>
            <w:noWrap/>
            <w:hideMark/>
          </w:tcPr>
          <w:p w14:paraId="7FE9AFE3"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w:t>
            </w:r>
          </w:p>
        </w:tc>
      </w:tr>
      <w:tr w:rsidR="005737F2" w:rsidRPr="005737F2" w14:paraId="3EFA8E38"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63E52E"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lastRenderedPageBreak/>
              <w:t>Gbeg-Ggod-Ggog-Ppa-Ptre-Ptrs-Ptrt-Ptrv</w:t>
            </w:r>
          </w:p>
        </w:tc>
        <w:tc>
          <w:tcPr>
            <w:tcW w:w="0" w:type="auto"/>
            <w:noWrap/>
            <w:hideMark/>
          </w:tcPr>
          <w:p w14:paraId="085BFD91"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1072867</w:t>
            </w:r>
          </w:p>
        </w:tc>
        <w:tc>
          <w:tcPr>
            <w:tcW w:w="0" w:type="auto"/>
            <w:noWrap/>
            <w:hideMark/>
          </w:tcPr>
          <w:p w14:paraId="4C1B4DDC"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76</w:t>
            </w:r>
          </w:p>
        </w:tc>
        <w:tc>
          <w:tcPr>
            <w:tcW w:w="0" w:type="auto"/>
            <w:noWrap/>
            <w:hideMark/>
          </w:tcPr>
          <w:p w14:paraId="4E86D4E0"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1008570</w:t>
            </w:r>
          </w:p>
        </w:tc>
        <w:tc>
          <w:tcPr>
            <w:tcW w:w="0" w:type="auto"/>
            <w:noWrap/>
            <w:hideMark/>
          </w:tcPr>
          <w:p w14:paraId="25A17B0E"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57</w:t>
            </w:r>
          </w:p>
        </w:tc>
      </w:tr>
      <w:tr w:rsidR="005737F2" w:rsidRPr="005737F2" w14:paraId="6DF369A8"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D2ED4C9"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Ppa</w:t>
            </w:r>
          </w:p>
        </w:tc>
        <w:tc>
          <w:tcPr>
            <w:tcW w:w="0" w:type="auto"/>
            <w:noWrap/>
            <w:hideMark/>
          </w:tcPr>
          <w:p w14:paraId="78A5DFB5"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1644331</w:t>
            </w:r>
          </w:p>
        </w:tc>
        <w:tc>
          <w:tcPr>
            <w:tcW w:w="0" w:type="auto"/>
            <w:noWrap/>
            <w:hideMark/>
          </w:tcPr>
          <w:p w14:paraId="0E8427E8"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149</w:t>
            </w:r>
          </w:p>
        </w:tc>
        <w:tc>
          <w:tcPr>
            <w:tcW w:w="0" w:type="auto"/>
            <w:noWrap/>
            <w:hideMark/>
          </w:tcPr>
          <w:p w14:paraId="7EFB9A36"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1456279</w:t>
            </w:r>
          </w:p>
        </w:tc>
        <w:tc>
          <w:tcPr>
            <w:tcW w:w="0" w:type="auto"/>
            <w:noWrap/>
            <w:hideMark/>
          </w:tcPr>
          <w:p w14:paraId="15580CE5"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86</w:t>
            </w:r>
          </w:p>
        </w:tc>
      </w:tr>
      <w:tr w:rsidR="005737F2" w:rsidRPr="005737F2" w14:paraId="3F81FE00"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E294246"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Ptre-Ptrv</w:t>
            </w:r>
          </w:p>
        </w:tc>
        <w:tc>
          <w:tcPr>
            <w:tcW w:w="0" w:type="auto"/>
            <w:noWrap/>
            <w:hideMark/>
          </w:tcPr>
          <w:p w14:paraId="7FE05529"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21208</w:t>
            </w:r>
          </w:p>
        </w:tc>
        <w:tc>
          <w:tcPr>
            <w:tcW w:w="0" w:type="auto"/>
            <w:noWrap/>
            <w:hideMark/>
          </w:tcPr>
          <w:p w14:paraId="5C300F03"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4</w:t>
            </w:r>
          </w:p>
        </w:tc>
        <w:tc>
          <w:tcPr>
            <w:tcW w:w="0" w:type="auto"/>
            <w:noWrap/>
            <w:hideMark/>
          </w:tcPr>
          <w:p w14:paraId="3ABCCF84"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12213</w:t>
            </w:r>
          </w:p>
        </w:tc>
        <w:tc>
          <w:tcPr>
            <w:tcW w:w="0" w:type="auto"/>
            <w:noWrap/>
            <w:hideMark/>
          </w:tcPr>
          <w:p w14:paraId="7871C43B"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w:t>
            </w:r>
          </w:p>
        </w:tc>
      </w:tr>
      <w:tr w:rsidR="005737F2" w:rsidRPr="005737F2" w14:paraId="405501B3"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FA157F"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Pab-Ppy</w:t>
            </w:r>
          </w:p>
        </w:tc>
        <w:tc>
          <w:tcPr>
            <w:tcW w:w="0" w:type="auto"/>
            <w:noWrap/>
            <w:hideMark/>
          </w:tcPr>
          <w:p w14:paraId="2D179EA0"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10562674</w:t>
            </w:r>
          </w:p>
        </w:tc>
        <w:tc>
          <w:tcPr>
            <w:tcW w:w="0" w:type="auto"/>
            <w:noWrap/>
            <w:hideMark/>
          </w:tcPr>
          <w:p w14:paraId="7E2D32C4"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1067</w:t>
            </w:r>
          </w:p>
        </w:tc>
        <w:tc>
          <w:tcPr>
            <w:tcW w:w="0" w:type="auto"/>
            <w:noWrap/>
            <w:hideMark/>
          </w:tcPr>
          <w:p w14:paraId="270196D2"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8739431</w:t>
            </w:r>
          </w:p>
        </w:tc>
        <w:tc>
          <w:tcPr>
            <w:tcW w:w="0" w:type="auto"/>
            <w:noWrap/>
            <w:hideMark/>
          </w:tcPr>
          <w:p w14:paraId="0303B575"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518</w:t>
            </w:r>
          </w:p>
        </w:tc>
      </w:tr>
      <w:tr w:rsidR="005737F2" w:rsidRPr="005737F2" w14:paraId="31103CC5"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82F12B7"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Gbeg-Ggod-Ggog-Hde-Hsa-Ppa-Ptre-Ptrs-Ptrt-Ptrv-Pab-Ppy</w:t>
            </w:r>
          </w:p>
        </w:tc>
        <w:tc>
          <w:tcPr>
            <w:tcW w:w="0" w:type="auto"/>
            <w:noWrap/>
            <w:hideMark/>
          </w:tcPr>
          <w:p w14:paraId="60EDA310"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165022599</w:t>
            </w:r>
          </w:p>
        </w:tc>
        <w:tc>
          <w:tcPr>
            <w:tcW w:w="0" w:type="auto"/>
            <w:noWrap/>
            <w:hideMark/>
          </w:tcPr>
          <w:p w14:paraId="17957994"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264</w:t>
            </w:r>
          </w:p>
        </w:tc>
        <w:tc>
          <w:tcPr>
            <w:tcW w:w="0" w:type="auto"/>
            <w:noWrap/>
            <w:hideMark/>
          </w:tcPr>
          <w:p w14:paraId="5C65D14B"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164936373</w:t>
            </w:r>
          </w:p>
        </w:tc>
        <w:tc>
          <w:tcPr>
            <w:tcW w:w="0" w:type="auto"/>
            <w:noWrap/>
            <w:hideMark/>
          </w:tcPr>
          <w:p w14:paraId="491B22BB"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237</w:t>
            </w:r>
          </w:p>
        </w:tc>
      </w:tr>
      <w:tr w:rsidR="005737F2" w:rsidRPr="005737F2" w14:paraId="2C7592C3"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6F82D6D"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Gbeg-Ggod-Ggog</w:t>
            </w:r>
          </w:p>
        </w:tc>
        <w:tc>
          <w:tcPr>
            <w:tcW w:w="0" w:type="auto"/>
            <w:noWrap/>
            <w:hideMark/>
          </w:tcPr>
          <w:p w14:paraId="09F3A2F7"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6271686</w:t>
            </w:r>
          </w:p>
        </w:tc>
        <w:tc>
          <w:tcPr>
            <w:tcW w:w="0" w:type="auto"/>
            <w:noWrap/>
            <w:hideMark/>
          </w:tcPr>
          <w:p w14:paraId="62BF9494"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663</w:t>
            </w:r>
          </w:p>
        </w:tc>
        <w:tc>
          <w:tcPr>
            <w:tcW w:w="0" w:type="auto"/>
            <w:noWrap/>
            <w:hideMark/>
          </w:tcPr>
          <w:p w14:paraId="6AB3CA1B"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5236407</w:t>
            </w:r>
          </w:p>
        </w:tc>
        <w:tc>
          <w:tcPr>
            <w:tcW w:w="0" w:type="auto"/>
            <w:noWrap/>
            <w:hideMark/>
          </w:tcPr>
          <w:p w14:paraId="0E5D4D92"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353</w:t>
            </w:r>
          </w:p>
        </w:tc>
      </w:tr>
      <w:tr w:rsidR="005737F2" w:rsidRPr="005737F2" w14:paraId="6389A4F2"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58C0993"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Gbeg</w:t>
            </w:r>
          </w:p>
        </w:tc>
        <w:tc>
          <w:tcPr>
            <w:tcW w:w="0" w:type="auto"/>
            <w:noWrap/>
            <w:hideMark/>
          </w:tcPr>
          <w:p w14:paraId="585811DC"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527951</w:t>
            </w:r>
          </w:p>
        </w:tc>
        <w:tc>
          <w:tcPr>
            <w:tcW w:w="0" w:type="auto"/>
            <w:noWrap/>
            <w:hideMark/>
          </w:tcPr>
          <w:p w14:paraId="45B20D5F"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70</w:t>
            </w:r>
          </w:p>
        </w:tc>
        <w:tc>
          <w:tcPr>
            <w:tcW w:w="0" w:type="auto"/>
            <w:noWrap/>
            <w:hideMark/>
          </w:tcPr>
          <w:p w14:paraId="5AB7D74B"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422322</w:t>
            </w:r>
          </w:p>
        </w:tc>
        <w:tc>
          <w:tcPr>
            <w:tcW w:w="0" w:type="auto"/>
            <w:noWrap/>
            <w:hideMark/>
          </w:tcPr>
          <w:p w14:paraId="59CB33A8"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37</w:t>
            </w:r>
          </w:p>
        </w:tc>
      </w:tr>
      <w:tr w:rsidR="005737F2" w:rsidRPr="005737F2" w14:paraId="25594299"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289CDDA"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Ptre-Ptrs-Ptrt-Ptrv</w:t>
            </w:r>
          </w:p>
        </w:tc>
        <w:tc>
          <w:tcPr>
            <w:tcW w:w="0" w:type="auto"/>
            <w:noWrap/>
            <w:hideMark/>
          </w:tcPr>
          <w:p w14:paraId="6BAAFA49"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441826</w:t>
            </w:r>
          </w:p>
        </w:tc>
        <w:tc>
          <w:tcPr>
            <w:tcW w:w="0" w:type="auto"/>
            <w:noWrap/>
            <w:hideMark/>
          </w:tcPr>
          <w:p w14:paraId="1950B769"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62</w:t>
            </w:r>
          </w:p>
        </w:tc>
        <w:tc>
          <w:tcPr>
            <w:tcW w:w="0" w:type="auto"/>
            <w:noWrap/>
            <w:hideMark/>
          </w:tcPr>
          <w:p w14:paraId="4898F868"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326028</w:t>
            </w:r>
          </w:p>
        </w:tc>
        <w:tc>
          <w:tcPr>
            <w:tcW w:w="0" w:type="auto"/>
            <w:noWrap/>
            <w:hideMark/>
          </w:tcPr>
          <w:p w14:paraId="2F7E8FA4"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29</w:t>
            </w:r>
          </w:p>
        </w:tc>
      </w:tr>
      <w:tr w:rsidR="005737F2" w:rsidRPr="005737F2" w14:paraId="7484F56C"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C5CAE03"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Ggod</w:t>
            </w:r>
          </w:p>
        </w:tc>
        <w:tc>
          <w:tcPr>
            <w:tcW w:w="0" w:type="auto"/>
            <w:noWrap/>
            <w:hideMark/>
          </w:tcPr>
          <w:p w14:paraId="3A8C9F67"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1194717</w:t>
            </w:r>
          </w:p>
        </w:tc>
        <w:tc>
          <w:tcPr>
            <w:tcW w:w="0" w:type="auto"/>
            <w:noWrap/>
            <w:hideMark/>
          </w:tcPr>
          <w:p w14:paraId="3FCC0510"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146</w:t>
            </w:r>
          </w:p>
        </w:tc>
        <w:tc>
          <w:tcPr>
            <w:tcW w:w="0" w:type="auto"/>
            <w:noWrap/>
            <w:hideMark/>
          </w:tcPr>
          <w:p w14:paraId="10EB1E11"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956540</w:t>
            </w:r>
          </w:p>
        </w:tc>
        <w:tc>
          <w:tcPr>
            <w:tcW w:w="0" w:type="auto"/>
            <w:noWrap/>
            <w:hideMark/>
          </w:tcPr>
          <w:p w14:paraId="26ED3131"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74</w:t>
            </w:r>
          </w:p>
        </w:tc>
      </w:tr>
      <w:tr w:rsidR="005737F2" w:rsidRPr="005737F2" w14:paraId="7A948A80" w14:textId="77777777" w:rsidTr="00F973E2">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BC81B29"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Hsa</w:t>
            </w:r>
          </w:p>
        </w:tc>
        <w:tc>
          <w:tcPr>
            <w:tcW w:w="0" w:type="auto"/>
            <w:noWrap/>
            <w:hideMark/>
          </w:tcPr>
          <w:p w14:paraId="36C6AF2A"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20353</w:t>
            </w:r>
          </w:p>
        </w:tc>
        <w:tc>
          <w:tcPr>
            <w:tcW w:w="0" w:type="auto"/>
            <w:noWrap/>
            <w:hideMark/>
          </w:tcPr>
          <w:p w14:paraId="7F3AABBB"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2</w:t>
            </w:r>
          </w:p>
        </w:tc>
        <w:tc>
          <w:tcPr>
            <w:tcW w:w="0" w:type="auto"/>
            <w:noWrap/>
            <w:hideMark/>
          </w:tcPr>
          <w:p w14:paraId="08DB1E19"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17909</w:t>
            </w:r>
          </w:p>
        </w:tc>
        <w:tc>
          <w:tcPr>
            <w:tcW w:w="0" w:type="auto"/>
            <w:noWrap/>
            <w:hideMark/>
          </w:tcPr>
          <w:p w14:paraId="591E4D9E" w14:textId="77777777" w:rsidR="005737F2" w:rsidRPr="005737F2" w:rsidRDefault="005737F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w:t>
            </w:r>
          </w:p>
        </w:tc>
      </w:tr>
      <w:tr w:rsidR="005737F2" w:rsidRPr="005737F2" w14:paraId="6CF1CABB" w14:textId="77777777" w:rsidTr="00F973E2">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F92441E" w14:textId="77777777" w:rsidR="005737F2" w:rsidRPr="005737F2" w:rsidRDefault="005737F2" w:rsidP="00F973E2">
            <w:pPr>
              <w:jc w:val="both"/>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Pab</w:t>
            </w:r>
          </w:p>
        </w:tc>
        <w:tc>
          <w:tcPr>
            <w:tcW w:w="0" w:type="auto"/>
            <w:noWrap/>
            <w:hideMark/>
          </w:tcPr>
          <w:p w14:paraId="194BF0DE"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210551</w:t>
            </w:r>
          </w:p>
        </w:tc>
        <w:tc>
          <w:tcPr>
            <w:tcW w:w="0" w:type="auto"/>
            <w:noWrap/>
            <w:hideMark/>
          </w:tcPr>
          <w:p w14:paraId="11643072"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10</w:t>
            </w:r>
          </w:p>
        </w:tc>
        <w:tc>
          <w:tcPr>
            <w:tcW w:w="0" w:type="auto"/>
            <w:noWrap/>
            <w:hideMark/>
          </w:tcPr>
          <w:p w14:paraId="4BA336F1"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198160</w:t>
            </w:r>
          </w:p>
        </w:tc>
        <w:tc>
          <w:tcPr>
            <w:tcW w:w="0" w:type="auto"/>
            <w:noWrap/>
            <w:hideMark/>
          </w:tcPr>
          <w:p w14:paraId="4F7F97DD" w14:textId="77777777" w:rsidR="005737F2" w:rsidRPr="005737F2" w:rsidRDefault="005737F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737F2">
              <w:rPr>
                <w:rFonts w:ascii="Helvetica Neue" w:eastAsia="Times New Roman" w:hAnsi="Helvetica Neue" w:cs="Times New Roman"/>
                <w:color w:val="000000"/>
                <w:sz w:val="16"/>
                <w:szCs w:val="16"/>
              </w:rPr>
              <w:t>6</w:t>
            </w:r>
          </w:p>
        </w:tc>
      </w:tr>
    </w:tbl>
    <w:p w14:paraId="1E0A5A8A" w14:textId="748F7BEE" w:rsidR="001B1D50" w:rsidRDefault="001B1D50" w:rsidP="00E00B11">
      <w:pPr>
        <w:jc w:val="right"/>
        <w:rPr>
          <w:rFonts w:ascii="Helvetica Neue" w:hAnsi="Helvetica Neue"/>
          <w:b/>
        </w:rPr>
      </w:pPr>
    </w:p>
    <w:p w14:paraId="3F924E59" w14:textId="77777777" w:rsidR="001B1D50" w:rsidRDefault="001B1D50">
      <w:pPr>
        <w:rPr>
          <w:rFonts w:ascii="Helvetica Neue" w:hAnsi="Helvetica Neue"/>
          <w:b/>
        </w:rPr>
      </w:pPr>
      <w:r>
        <w:rPr>
          <w:rFonts w:ascii="Helvetica Neue" w:hAnsi="Helvetica Neue"/>
          <w:b/>
        </w:rPr>
        <w:br w:type="page"/>
      </w:r>
    </w:p>
    <w:p w14:paraId="5AC60714" w14:textId="73ED3D6E" w:rsidR="00920D5D" w:rsidRDefault="003E7348" w:rsidP="00507920">
      <w:pPr>
        <w:jc w:val="center"/>
        <w:rPr>
          <w:rFonts w:ascii="Helvetica Neue" w:hAnsi="Helvetica Neue"/>
          <w:b/>
          <w:noProof/>
        </w:rPr>
      </w:pPr>
      <w:r>
        <w:rPr>
          <w:rFonts w:ascii="Helvetica Neue" w:hAnsi="Helvetica Neue"/>
          <w:b/>
          <w:noProof/>
        </w:rPr>
        <w:lastRenderedPageBreak/>
        <w:drawing>
          <wp:inline distT="0" distB="0" distL="0" distR="0" wp14:anchorId="6EF83467" wp14:editId="16998CBD">
            <wp:extent cx="4397829" cy="2563230"/>
            <wp:effectExtent l="0" t="0" r="0" b="0"/>
            <wp:docPr id="15" name="Picture 15" descr="Macintosh HD:Users:psudmant:Documents:EEE_Lab:public_html:non_human_primates:analysis:duplication_analysis:Paper:Figures:dup_del_rates:Deletion_rates cop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sudmant:Documents:EEE_Lab:public_html:non_human_primates:analysis:duplication_analysis:Paper:Figures:dup_del_rates:Deletion_rates copy.pdf"/>
                    <pic:cNvPicPr>
                      <a:picLocks noChangeAspect="1" noChangeArrowheads="1"/>
                    </pic:cNvPicPr>
                  </pic:nvPicPr>
                  <pic:blipFill rotWithShape="1">
                    <a:blip r:embed="rId21">
                      <a:extLst>
                        <a:ext uri="{28A0092B-C50C-407E-A947-70E740481C1C}">
                          <a14:useLocalDpi xmlns:a14="http://schemas.microsoft.com/office/drawing/2010/main" val="0"/>
                        </a:ext>
                      </a:extLst>
                    </a:blip>
                    <a:srcRect t="7389" r="12834"/>
                    <a:stretch/>
                  </pic:blipFill>
                  <pic:spPr bwMode="auto">
                    <a:xfrm>
                      <a:off x="0" y="0"/>
                      <a:ext cx="4399142" cy="2563995"/>
                    </a:xfrm>
                    <a:prstGeom prst="rect">
                      <a:avLst/>
                    </a:prstGeom>
                    <a:noFill/>
                    <a:ln>
                      <a:noFill/>
                    </a:ln>
                    <a:extLst>
                      <a:ext uri="{53640926-AAD7-44D8-BBD7-CCE9431645EC}">
                        <a14:shadowObscured xmlns:a14="http://schemas.microsoft.com/office/drawing/2010/main"/>
                      </a:ext>
                    </a:extLst>
                  </pic:spPr>
                </pic:pic>
              </a:graphicData>
            </a:graphic>
          </wp:inline>
        </w:drawing>
      </w:r>
    </w:p>
    <w:p w14:paraId="7BDD2F68" w14:textId="1027C6F9" w:rsidR="00920D5D" w:rsidRPr="00D51610" w:rsidRDefault="00812337" w:rsidP="00F973E2">
      <w:pPr>
        <w:jc w:val="both"/>
        <w:rPr>
          <w:rFonts w:ascii="Helvetica Neue" w:hAnsi="Helvetica Neue"/>
          <w:b/>
        </w:rPr>
      </w:pPr>
      <w:r w:rsidRPr="00D51610">
        <w:rPr>
          <w:rFonts w:ascii="Helvetica Neue" w:hAnsi="Helvetica Neue"/>
          <w:b/>
        </w:rPr>
        <w:t>Figure 5.</w:t>
      </w:r>
      <w:r w:rsidR="00E83E40">
        <w:rPr>
          <w:rFonts w:ascii="Helvetica Neue" w:hAnsi="Helvetica Neue"/>
          <w:b/>
        </w:rPr>
        <w:t>3</w:t>
      </w:r>
      <w:r w:rsidRPr="00D51610">
        <w:rPr>
          <w:rFonts w:ascii="Helvetica Neue" w:hAnsi="Helvetica Neue"/>
          <w:b/>
        </w:rPr>
        <w:t xml:space="preserve">: A species/subspecies tree with branch lengths proportional to the number of substitutions and branch widths scaled to the base-pair deletion rate per nucleotide substitution and labeled for nonterminal branches. </w:t>
      </w:r>
      <w:r w:rsidR="00D51610">
        <w:rPr>
          <w:rFonts w:ascii="Helvetica Neue" w:hAnsi="Helvetica Neue"/>
          <w:b/>
        </w:rPr>
        <w:t xml:space="preserve">The rate of deletion is largely </w:t>
      </w:r>
      <w:r w:rsidR="00574B80">
        <w:rPr>
          <w:rFonts w:ascii="Helvetica Neue" w:hAnsi="Helvetica Neue"/>
          <w:b/>
        </w:rPr>
        <w:t>clocklike</w:t>
      </w:r>
      <w:r w:rsidR="00D51610">
        <w:rPr>
          <w:rFonts w:ascii="Helvetica Neue" w:hAnsi="Helvetica Neue"/>
          <w:b/>
        </w:rPr>
        <w:t xml:space="preserve"> with</w:t>
      </w:r>
      <w:r w:rsidR="00574B80">
        <w:rPr>
          <w:rFonts w:ascii="Helvetica Neue" w:hAnsi="Helvetica Neue"/>
          <w:b/>
        </w:rPr>
        <w:t xml:space="preserve"> respect to</w:t>
      </w:r>
      <w:r w:rsidR="00D51610">
        <w:rPr>
          <w:rFonts w:ascii="Helvetica Neue" w:hAnsi="Helvetica Neue"/>
          <w:b/>
        </w:rPr>
        <w:t xml:space="preserve"> the substitution rate</w:t>
      </w:r>
      <w:r w:rsidR="004A16F9">
        <w:rPr>
          <w:rFonts w:ascii="Helvetica Neue" w:hAnsi="Helvetica Neue"/>
          <w:b/>
        </w:rPr>
        <w:t>;</w:t>
      </w:r>
      <w:r w:rsidR="00D51610">
        <w:rPr>
          <w:rFonts w:ascii="Helvetica Neue" w:hAnsi="Helvetica Neue"/>
          <w:b/>
        </w:rPr>
        <w:t xml:space="preserve"> however</w:t>
      </w:r>
      <w:r w:rsidR="004A16F9">
        <w:rPr>
          <w:rFonts w:ascii="Helvetica Neue" w:hAnsi="Helvetica Neue"/>
          <w:b/>
        </w:rPr>
        <w:t>,</w:t>
      </w:r>
      <w:r w:rsidR="00574B80">
        <w:rPr>
          <w:rFonts w:ascii="Helvetica Neue" w:hAnsi="Helvetica Neue"/>
          <w:b/>
        </w:rPr>
        <w:t xml:space="preserve"> we fin</w:t>
      </w:r>
      <w:r w:rsidR="00742E91">
        <w:rPr>
          <w:rFonts w:ascii="Helvetica Neue" w:hAnsi="Helvetica Neue"/>
          <w:b/>
        </w:rPr>
        <w:t>d</w:t>
      </w:r>
      <w:r w:rsidR="00574B80">
        <w:rPr>
          <w:rFonts w:ascii="Helvetica Neue" w:hAnsi="Helvetica Neue"/>
          <w:b/>
        </w:rPr>
        <w:t xml:space="preserve"> a </w:t>
      </w:r>
      <w:r w:rsidR="00742E91">
        <w:rPr>
          <w:rFonts w:ascii="Helvetica Neue" w:hAnsi="Helvetica Neue"/>
          <w:b/>
        </w:rPr>
        <w:t>~</w:t>
      </w:r>
      <w:r w:rsidR="00574B80">
        <w:rPr>
          <w:rFonts w:ascii="Helvetica Neue" w:hAnsi="Helvetica Neue"/>
          <w:b/>
        </w:rPr>
        <w:t>2-fold</w:t>
      </w:r>
      <w:r w:rsidR="00D51610">
        <w:rPr>
          <w:rFonts w:ascii="Helvetica Neue" w:hAnsi="Helvetica Neue"/>
          <w:b/>
        </w:rPr>
        <w:t xml:space="preserve"> </w:t>
      </w:r>
      <w:r w:rsidRPr="00D51610">
        <w:rPr>
          <w:rFonts w:ascii="Helvetica Neue" w:hAnsi="Helvetica Neue"/>
          <w:b/>
        </w:rPr>
        <w:t>increase in the rate of deletion</w:t>
      </w:r>
      <w:r w:rsidR="00D51610" w:rsidRPr="00D51610">
        <w:rPr>
          <w:rFonts w:ascii="Helvetica Neue" w:hAnsi="Helvetica Neue"/>
          <w:b/>
        </w:rPr>
        <w:t xml:space="preserve"> in</w:t>
      </w:r>
      <w:r w:rsidRPr="00D51610">
        <w:rPr>
          <w:rFonts w:ascii="Helvetica Neue" w:hAnsi="Helvetica Neue"/>
          <w:b/>
        </w:rPr>
        <w:t xml:space="preserve"> the </w:t>
      </w:r>
      <w:r w:rsidR="00D51610" w:rsidRPr="00D51610">
        <w:rPr>
          <w:rFonts w:ascii="Helvetica Neue" w:hAnsi="Helvetica Neue"/>
          <w:b/>
        </w:rPr>
        <w:t xml:space="preserve">chimpanzee </w:t>
      </w:r>
      <w:r w:rsidRPr="00D51610">
        <w:rPr>
          <w:rFonts w:ascii="Helvetica Neue" w:hAnsi="Helvetica Neue"/>
          <w:b/>
        </w:rPr>
        <w:t>ancestor.</w:t>
      </w:r>
    </w:p>
    <w:p w14:paraId="55D9970B" w14:textId="77777777" w:rsidR="00C81BBC" w:rsidRDefault="00C81BBC" w:rsidP="00F973E2">
      <w:pPr>
        <w:jc w:val="both"/>
        <w:rPr>
          <w:rFonts w:ascii="Helvetica Neue" w:hAnsi="Helvetica Neue"/>
          <w:b/>
          <w:highlight w:val="yellow"/>
        </w:rPr>
      </w:pPr>
    </w:p>
    <w:p w14:paraId="2ECB23AE" w14:textId="1D8318CE" w:rsidR="00D947E1" w:rsidRDefault="000B33AD" w:rsidP="00507920">
      <w:pPr>
        <w:jc w:val="center"/>
        <w:rPr>
          <w:rFonts w:ascii="Helvetica Neue" w:hAnsi="Helvetica Neue"/>
          <w:b/>
          <w:highlight w:val="yellow"/>
        </w:rPr>
      </w:pPr>
      <w:r>
        <w:rPr>
          <w:rFonts w:ascii="Helvetica Neue" w:hAnsi="Helvetica Neue"/>
          <w:b/>
          <w:noProof/>
        </w:rPr>
        <w:drawing>
          <wp:inline distT="0" distB="0" distL="0" distR="0" wp14:anchorId="324F7944" wp14:editId="3A82E854">
            <wp:extent cx="5486400" cy="3558291"/>
            <wp:effectExtent l="0" t="0" r="0" b="0"/>
            <wp:docPr id="24" name="Picture 24" descr="Macintosh HD:Users:psudmant:Dropbox:Primate_Duplication_Diversity:Paper:Prado_and_Sudmant_Figures:Figure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psudmant:Dropbox:Primate_Duplication_Diversity:Paper:Prado_and_Sudmant_Figures:Figure5.tif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87981" cy="3559317"/>
                    </a:xfrm>
                    <a:prstGeom prst="rect">
                      <a:avLst/>
                    </a:prstGeom>
                    <a:noFill/>
                    <a:ln>
                      <a:noFill/>
                    </a:ln>
                  </pic:spPr>
                </pic:pic>
              </a:graphicData>
            </a:graphic>
          </wp:inline>
        </w:drawing>
      </w:r>
    </w:p>
    <w:p w14:paraId="1334D2B5" w14:textId="60A7A8E9" w:rsidR="00D947E1" w:rsidRPr="00B4507D" w:rsidRDefault="002A2503" w:rsidP="00F973E2">
      <w:pPr>
        <w:jc w:val="both"/>
        <w:rPr>
          <w:rFonts w:ascii="Helvetica Neue" w:hAnsi="Helvetica Neue"/>
          <w:b/>
        </w:rPr>
      </w:pPr>
      <w:r w:rsidRPr="002A2503">
        <w:rPr>
          <w:rFonts w:ascii="Helvetica Neue" w:hAnsi="Helvetica Neue"/>
          <w:b/>
        </w:rPr>
        <w:t>Figure 5.4:</w:t>
      </w:r>
      <w:r w:rsidR="000E3952">
        <w:rPr>
          <w:rFonts w:ascii="Helvetica Neue" w:hAnsi="Helvetica Neue"/>
          <w:b/>
        </w:rPr>
        <w:t xml:space="preserve"> </w:t>
      </w:r>
      <w:r w:rsidR="00F96CED">
        <w:rPr>
          <w:rFonts w:ascii="Helvetica Neue" w:hAnsi="Helvetica Neue"/>
          <w:b/>
        </w:rPr>
        <w:t xml:space="preserve">Pairwise </w:t>
      </w:r>
      <w:r w:rsidR="000435DF" w:rsidRPr="000435DF">
        <w:rPr>
          <w:rFonts w:ascii="Helvetica Neue" w:hAnsi="Helvetica Neue"/>
          <w:b/>
        </w:rPr>
        <w:t>Sequentially Markovian Coalescent</w:t>
      </w:r>
      <w:r w:rsidR="000B33AD">
        <w:rPr>
          <w:rFonts w:ascii="Helvetica Neue" w:hAnsi="Helvetica Neue"/>
          <w:b/>
        </w:rPr>
        <w:t xml:space="preserve"> (PSMC) profiles of effective population size (by scaled mutation rate) as a function of time </w:t>
      </w:r>
      <w:r w:rsidR="00194957">
        <w:rPr>
          <w:rFonts w:ascii="Helvetica Neue" w:hAnsi="Helvetica Neue"/>
          <w:b/>
        </w:rPr>
        <w:t>(</w:t>
      </w:r>
      <w:r w:rsidR="006C2842">
        <w:rPr>
          <w:rFonts w:ascii="Helvetica Neue" w:hAnsi="Helvetica Neue"/>
          <w:b/>
        </w:rPr>
        <w:t>measured by pairwise sequence divergence, lower x-axis, and in years assuming a mutation rate ranging 10</w:t>
      </w:r>
      <w:r w:rsidR="006C2842">
        <w:rPr>
          <w:rFonts w:ascii="Helvetica Neue" w:hAnsi="Helvetica Neue"/>
          <w:b/>
          <w:vertAlign w:val="superscript"/>
        </w:rPr>
        <w:t xml:space="preserve">-9 </w:t>
      </w:r>
      <w:r w:rsidR="006C2842">
        <w:rPr>
          <w:rFonts w:ascii="Helvetica Neue" w:hAnsi="Helvetica Neue"/>
          <w:b/>
        </w:rPr>
        <w:t>– 5x10</w:t>
      </w:r>
      <w:r w:rsidR="006C2842">
        <w:rPr>
          <w:rFonts w:ascii="Helvetica Neue" w:hAnsi="Helvetica Neue"/>
          <w:b/>
          <w:vertAlign w:val="superscript"/>
        </w:rPr>
        <w:t>-10</w:t>
      </w:r>
      <w:r w:rsidR="006C2842">
        <w:rPr>
          <w:rFonts w:ascii="Helvetica Neue" w:hAnsi="Helvetica Neue"/>
          <w:b/>
        </w:rPr>
        <w:t>, upper x-axis</w:t>
      </w:r>
      <w:r w:rsidR="00194957">
        <w:rPr>
          <w:rFonts w:ascii="Helvetica Neue" w:hAnsi="Helvetica Neue"/>
          <w:b/>
        </w:rPr>
        <w:t>)</w:t>
      </w:r>
      <w:r w:rsidR="000B33AD">
        <w:rPr>
          <w:rFonts w:ascii="Helvetica Neue" w:hAnsi="Helvetica Neue"/>
          <w:b/>
        </w:rPr>
        <w:t xml:space="preserve"> from Prado and Sudmant (under review). </w:t>
      </w:r>
      <w:r w:rsidR="006C2842">
        <w:rPr>
          <w:rFonts w:ascii="Helvetica Neue" w:hAnsi="Helvetica Neue"/>
          <w:b/>
        </w:rPr>
        <w:t>In panels b,c,</w:t>
      </w:r>
      <w:r w:rsidR="00194957">
        <w:rPr>
          <w:rFonts w:ascii="Helvetica Neue" w:hAnsi="Helvetica Neue"/>
          <w:b/>
        </w:rPr>
        <w:t xml:space="preserve">d thin lines </w:t>
      </w:r>
      <w:r w:rsidR="00194957">
        <w:rPr>
          <w:rFonts w:ascii="Helvetica Neue" w:hAnsi="Helvetica Neue"/>
          <w:b/>
        </w:rPr>
        <w:lastRenderedPageBreak/>
        <w:t xml:space="preserve">indicate </w:t>
      </w:r>
      <w:r w:rsidR="006C2842">
        <w:rPr>
          <w:rFonts w:ascii="Helvetica Neue" w:hAnsi="Helvetica Neue"/>
          <w:b/>
        </w:rPr>
        <w:t xml:space="preserve">100 </w:t>
      </w:r>
      <w:r w:rsidR="00194957">
        <w:rPr>
          <w:rFonts w:ascii="Helvetica Neue" w:hAnsi="Helvetica Neue"/>
          <w:b/>
        </w:rPr>
        <w:t xml:space="preserve">bootstrapped </w:t>
      </w:r>
      <w:r w:rsidR="006C2842">
        <w:rPr>
          <w:rFonts w:ascii="Helvetica Neue" w:hAnsi="Helvetica Neue"/>
          <w:b/>
        </w:rPr>
        <w:t>replicates</w:t>
      </w:r>
      <w:r w:rsidR="00194957">
        <w:rPr>
          <w:rFonts w:ascii="Helvetica Neue" w:hAnsi="Helvetica Neue"/>
          <w:b/>
        </w:rPr>
        <w:t xml:space="preserve"> to indicate confidence. A severe crash in the effective po</w:t>
      </w:r>
      <w:r w:rsidR="00B437D8">
        <w:rPr>
          <w:rFonts w:ascii="Helvetica Neue" w:hAnsi="Helvetica Neue"/>
          <w:b/>
        </w:rPr>
        <w:t>pulation size of the chimpanzee-</w:t>
      </w:r>
      <w:r w:rsidR="00194957">
        <w:rPr>
          <w:rFonts w:ascii="Helvetica Neue" w:hAnsi="Helvetica Neue"/>
          <w:b/>
        </w:rPr>
        <w:t>bonobo ancestor is observed just pr</w:t>
      </w:r>
      <w:r w:rsidR="00B437D8">
        <w:rPr>
          <w:rFonts w:ascii="Helvetica Neue" w:hAnsi="Helvetica Neue"/>
          <w:b/>
        </w:rPr>
        <w:t>ior to the separation of the chimpanzee and bonobo</w:t>
      </w:r>
      <w:r w:rsidR="00194957">
        <w:rPr>
          <w:rFonts w:ascii="Helvetica Neue" w:hAnsi="Helvetica Neue"/>
          <w:b/>
        </w:rPr>
        <w:t xml:space="preserve"> species.</w:t>
      </w:r>
      <w:r w:rsidR="00B437D8">
        <w:rPr>
          <w:rFonts w:ascii="Helvetica Neue" w:hAnsi="Helvetica Neue"/>
          <w:b/>
        </w:rPr>
        <w:t xml:space="preserve"> Steep declines are also observed in Sumatran orangutan</w:t>
      </w:r>
      <w:r w:rsidR="00742E91">
        <w:rPr>
          <w:rFonts w:ascii="Helvetica Neue" w:hAnsi="Helvetica Neue"/>
          <w:b/>
        </w:rPr>
        <w:t>s</w:t>
      </w:r>
      <w:r w:rsidR="00B437D8">
        <w:rPr>
          <w:rFonts w:ascii="Helvetica Neue" w:hAnsi="Helvetica Neue"/>
          <w:b/>
        </w:rPr>
        <w:t>, bonobos</w:t>
      </w:r>
      <w:r w:rsidR="004A16F9">
        <w:rPr>
          <w:rFonts w:ascii="Helvetica Neue" w:hAnsi="Helvetica Neue"/>
          <w:b/>
        </w:rPr>
        <w:t>,</w:t>
      </w:r>
      <w:r w:rsidR="00B437D8">
        <w:rPr>
          <w:rFonts w:ascii="Helvetica Neue" w:hAnsi="Helvetica Neue"/>
          <w:b/>
        </w:rPr>
        <w:t xml:space="preserve"> and </w:t>
      </w:r>
      <w:r w:rsidR="004A16F9">
        <w:rPr>
          <w:rFonts w:ascii="Helvetica Neue" w:hAnsi="Helvetica Neue"/>
          <w:b/>
        </w:rPr>
        <w:t>W</w:t>
      </w:r>
      <w:r w:rsidR="00B437D8">
        <w:rPr>
          <w:rFonts w:ascii="Helvetica Neue" w:hAnsi="Helvetica Neue"/>
          <w:b/>
        </w:rPr>
        <w:t>estern chimpanzees.</w:t>
      </w:r>
    </w:p>
    <w:p w14:paraId="6C842745" w14:textId="77777777" w:rsidR="00D947E1" w:rsidRPr="00C7100C" w:rsidRDefault="00D947E1" w:rsidP="00F973E2">
      <w:pPr>
        <w:jc w:val="both"/>
        <w:rPr>
          <w:rFonts w:ascii="Helvetica Neue" w:hAnsi="Helvetica Neue"/>
          <w:b/>
          <w:highlight w:val="yellow"/>
        </w:rPr>
      </w:pPr>
    </w:p>
    <w:p w14:paraId="08805D47" w14:textId="05CE9F29" w:rsidR="00DE5E90" w:rsidRPr="00BC095F" w:rsidRDefault="00C81BBC" w:rsidP="00F973E2">
      <w:pPr>
        <w:jc w:val="both"/>
        <w:rPr>
          <w:rFonts w:ascii="Helvetica Neue" w:hAnsi="Helvetica Neue"/>
          <w:b/>
          <w:highlight w:val="yellow"/>
        </w:rPr>
      </w:pPr>
      <w:r w:rsidRPr="00A80D00">
        <w:rPr>
          <w:rFonts w:ascii="Helvetica Neue" w:hAnsi="Helvetica Neue"/>
        </w:rPr>
        <w:t>In concert</w:t>
      </w:r>
      <w:r w:rsidR="004A16F9">
        <w:rPr>
          <w:rFonts w:ascii="Helvetica Neue" w:hAnsi="Helvetica Neue"/>
        </w:rPr>
        <w:t>,</w:t>
      </w:r>
      <w:r w:rsidRPr="00A80D00">
        <w:rPr>
          <w:rFonts w:ascii="Helvetica Neue" w:hAnsi="Helvetica Neue"/>
        </w:rPr>
        <w:t xml:space="preserve"> these analyses demonstrate how two diametric forms of structural variation have differently shaped the </w:t>
      </w:r>
      <w:r w:rsidR="00024237" w:rsidRPr="00A80D00">
        <w:rPr>
          <w:rFonts w:ascii="Helvetica Neue" w:hAnsi="Helvetica Neue"/>
        </w:rPr>
        <w:t>genomes of great</w:t>
      </w:r>
      <w:r w:rsidR="004A16F9">
        <w:rPr>
          <w:rFonts w:ascii="Helvetica Neue" w:hAnsi="Helvetica Neue"/>
        </w:rPr>
        <w:t xml:space="preserve"> </w:t>
      </w:r>
      <w:r w:rsidR="00024237" w:rsidRPr="00A80D00">
        <w:rPr>
          <w:rFonts w:ascii="Helvetica Neue" w:hAnsi="Helvetica Neue"/>
        </w:rPr>
        <w:t>apes (</w:t>
      </w:r>
      <w:r w:rsidR="00024237" w:rsidRPr="00A80D00">
        <w:rPr>
          <w:rFonts w:ascii="Helvetica Neue" w:hAnsi="Helvetica Neue"/>
          <w:b/>
        </w:rPr>
        <w:t>Figure 5.</w:t>
      </w:r>
      <w:r w:rsidR="0069334E">
        <w:rPr>
          <w:rFonts w:ascii="Helvetica Neue" w:hAnsi="Helvetica Neue"/>
          <w:b/>
        </w:rPr>
        <w:t>5</w:t>
      </w:r>
      <w:r w:rsidR="00024237" w:rsidRPr="00A80D00">
        <w:rPr>
          <w:rFonts w:ascii="Helvetica Neue" w:hAnsi="Helvetica Neue"/>
        </w:rPr>
        <w:t>). While a burst of duplications characterized the</w:t>
      </w:r>
      <w:r w:rsidRPr="00A80D00">
        <w:rPr>
          <w:rFonts w:ascii="Helvetica Neue" w:hAnsi="Helvetica Neue"/>
        </w:rPr>
        <w:t xml:space="preserve"> African great</w:t>
      </w:r>
      <w:r w:rsidR="004A16F9">
        <w:rPr>
          <w:rFonts w:ascii="Helvetica Neue" w:hAnsi="Helvetica Neue"/>
        </w:rPr>
        <w:t xml:space="preserve"> </w:t>
      </w:r>
      <w:r w:rsidRPr="00A80D00">
        <w:rPr>
          <w:rFonts w:ascii="Helvetica Neue" w:hAnsi="Helvetica Neue"/>
        </w:rPr>
        <w:t xml:space="preserve">ape </w:t>
      </w:r>
      <w:r w:rsidR="00024237" w:rsidRPr="00A80D00">
        <w:rPr>
          <w:rFonts w:ascii="Helvetica Neue" w:hAnsi="Helvetica Neue"/>
        </w:rPr>
        <w:t>ancestral genome</w:t>
      </w:r>
      <w:r w:rsidR="00DE5E90" w:rsidRPr="00A80D00">
        <w:rPr>
          <w:rFonts w:ascii="Helvetica Neue" w:hAnsi="Helvetica Neue"/>
        </w:rPr>
        <w:t xml:space="preserve">, this rate subsequently </w:t>
      </w:r>
      <w:r w:rsidR="00FF0724">
        <w:rPr>
          <w:rFonts w:ascii="Helvetica Neue" w:hAnsi="Helvetica Neue"/>
        </w:rPr>
        <w:t>rapidly decreased</w:t>
      </w:r>
      <w:r w:rsidR="00DE5E90" w:rsidRPr="00A80D00">
        <w:rPr>
          <w:rFonts w:ascii="Helvetica Neue" w:hAnsi="Helvetica Neue"/>
        </w:rPr>
        <w:t xml:space="preserve"> in the chimpanzee-human ancestral lineage</w:t>
      </w:r>
      <w:r w:rsidR="00FF0724">
        <w:rPr>
          <w:rFonts w:ascii="Helvetica Neue" w:hAnsi="Helvetica Neue"/>
        </w:rPr>
        <w:t xml:space="preserve"> and decreased, at a slower rate, in the gorilla lineage</w:t>
      </w:r>
      <w:r w:rsidR="00DE5E90" w:rsidRPr="00A80D00">
        <w:rPr>
          <w:rFonts w:ascii="Helvetica Neue" w:hAnsi="Helvetica Neue"/>
        </w:rPr>
        <w:t>. The rate of deletion</w:t>
      </w:r>
      <w:r w:rsidR="00CE1158">
        <w:rPr>
          <w:rFonts w:ascii="Helvetica Neue" w:hAnsi="Helvetica Neue"/>
        </w:rPr>
        <w:t>,</w:t>
      </w:r>
      <w:r w:rsidR="00DE5E90" w:rsidRPr="00A80D00">
        <w:rPr>
          <w:rFonts w:ascii="Helvetica Neue" w:hAnsi="Helvetica Neue"/>
        </w:rPr>
        <w:t xml:space="preserve"> in</w:t>
      </w:r>
      <w:r w:rsidR="00A80D00" w:rsidRPr="00A80D00">
        <w:rPr>
          <w:rFonts w:ascii="Helvetica Neue" w:hAnsi="Helvetica Neue"/>
        </w:rPr>
        <w:t xml:space="preserve"> contrast</w:t>
      </w:r>
      <w:r w:rsidR="00CE1158">
        <w:rPr>
          <w:rFonts w:ascii="Helvetica Neue" w:hAnsi="Helvetica Neue"/>
        </w:rPr>
        <w:t>,</w:t>
      </w:r>
      <w:r w:rsidR="00A80D00" w:rsidRPr="00A80D00">
        <w:rPr>
          <w:rFonts w:ascii="Helvetica Neue" w:hAnsi="Helvetica Neue"/>
        </w:rPr>
        <w:t xml:space="preserve"> has remained largely consistent with the exception of an increase in the chimpanzee ancestor.</w:t>
      </w:r>
      <w:r w:rsidR="00780331">
        <w:rPr>
          <w:rFonts w:ascii="Helvetica Neue" w:hAnsi="Helvetica Neue"/>
        </w:rPr>
        <w:t xml:space="preserve"> </w:t>
      </w:r>
      <w:r w:rsidR="00C67C9A">
        <w:rPr>
          <w:rFonts w:ascii="Helvetica Neue" w:hAnsi="Helvetica Neue"/>
        </w:rPr>
        <w:t>This striking excess of deletions coincides with a drop in the predicted effective population size, suggesting a severe bottleneck m</w:t>
      </w:r>
      <w:r w:rsidR="000435DF">
        <w:rPr>
          <w:rFonts w:ascii="Helvetica Neue" w:hAnsi="Helvetica Neue"/>
        </w:rPr>
        <w:t>a</w:t>
      </w:r>
      <w:r w:rsidR="00C67C9A">
        <w:rPr>
          <w:rFonts w:ascii="Helvetica Neue" w:hAnsi="Helvetica Neue"/>
        </w:rPr>
        <w:t>y have resulted in the collapse of this population and</w:t>
      </w:r>
      <w:r w:rsidR="00CE1158">
        <w:rPr>
          <w:rFonts w:ascii="Helvetica Neue" w:hAnsi="Helvetica Neue"/>
        </w:rPr>
        <w:t>,</w:t>
      </w:r>
      <w:r w:rsidR="00C67C9A">
        <w:rPr>
          <w:rFonts w:ascii="Helvetica Neue" w:hAnsi="Helvetica Neue"/>
        </w:rPr>
        <w:t xml:space="preserve"> thus</w:t>
      </w:r>
      <w:r w:rsidR="00CE1158">
        <w:rPr>
          <w:rFonts w:ascii="Helvetica Neue" w:hAnsi="Helvetica Neue"/>
        </w:rPr>
        <w:t>,</w:t>
      </w:r>
      <w:r w:rsidR="00C67C9A">
        <w:rPr>
          <w:rFonts w:ascii="Helvetica Neue" w:hAnsi="Helvetica Neue"/>
        </w:rPr>
        <w:t xml:space="preserve"> a surfeit of deletions accumulating. </w:t>
      </w:r>
      <w:r w:rsidR="00780331">
        <w:rPr>
          <w:rFonts w:ascii="Helvetica Neue" w:hAnsi="Helvetica Neue"/>
        </w:rPr>
        <w:t>While the overall number of base</w:t>
      </w:r>
      <w:r w:rsidR="00EA02D4">
        <w:rPr>
          <w:rFonts w:ascii="Helvetica Neue" w:hAnsi="Helvetica Neue"/>
        </w:rPr>
        <w:t xml:space="preserve"> </w:t>
      </w:r>
      <w:r w:rsidR="00780331">
        <w:rPr>
          <w:rFonts w:ascii="Helvetica Neue" w:hAnsi="Helvetica Neue"/>
        </w:rPr>
        <w:t>pairs affected by duplication far exceeds that affected by deletion, the relative contribution of duplicated base</w:t>
      </w:r>
      <w:r w:rsidR="00EA02D4">
        <w:rPr>
          <w:rFonts w:ascii="Helvetica Neue" w:hAnsi="Helvetica Neue"/>
        </w:rPr>
        <w:t xml:space="preserve"> </w:t>
      </w:r>
      <w:r w:rsidR="00780331">
        <w:rPr>
          <w:rFonts w:ascii="Helvetica Neue" w:hAnsi="Helvetica Neue"/>
        </w:rPr>
        <w:t>pairs to deleted base</w:t>
      </w:r>
      <w:r w:rsidR="00EA02D4">
        <w:rPr>
          <w:rFonts w:ascii="Helvetica Neue" w:hAnsi="Helvetica Neue"/>
        </w:rPr>
        <w:t xml:space="preserve"> </w:t>
      </w:r>
      <w:r w:rsidR="00780331">
        <w:rPr>
          <w:rFonts w:ascii="Helvetica Neue" w:hAnsi="Helvetica Neue"/>
        </w:rPr>
        <w:t xml:space="preserve">pairs </w:t>
      </w:r>
      <w:r w:rsidR="00401A8B">
        <w:rPr>
          <w:rFonts w:ascii="Helvetica Neue" w:hAnsi="Helvetica Neue"/>
        </w:rPr>
        <w:t xml:space="preserve">is </w:t>
      </w:r>
      <w:r w:rsidR="000C3697">
        <w:rPr>
          <w:rFonts w:ascii="Helvetica Neue" w:hAnsi="Helvetica Neue"/>
        </w:rPr>
        <w:t xml:space="preserve">markedly </w:t>
      </w:r>
      <w:r w:rsidR="00CE1158">
        <w:rPr>
          <w:rFonts w:ascii="Helvetica Neue" w:hAnsi="Helvetica Neue"/>
        </w:rPr>
        <w:t xml:space="preserve">diverse </w:t>
      </w:r>
      <w:r w:rsidR="000C3697">
        <w:rPr>
          <w:rFonts w:ascii="Helvetica Neue" w:hAnsi="Helvetica Neue"/>
        </w:rPr>
        <w:t xml:space="preserve">among different lineages. </w:t>
      </w:r>
      <w:r w:rsidR="00236F2E">
        <w:rPr>
          <w:rFonts w:ascii="Helvetica Neue" w:hAnsi="Helvetica Neue"/>
        </w:rPr>
        <w:t>Duplicated base</w:t>
      </w:r>
      <w:r w:rsidR="00EA02D4">
        <w:rPr>
          <w:rFonts w:ascii="Helvetica Neue" w:hAnsi="Helvetica Neue"/>
        </w:rPr>
        <w:t xml:space="preserve"> </w:t>
      </w:r>
      <w:r w:rsidR="00236F2E">
        <w:rPr>
          <w:rFonts w:ascii="Helvetica Neue" w:hAnsi="Helvetica Neue"/>
        </w:rPr>
        <w:t>pairs outnumber deleted base</w:t>
      </w:r>
      <w:r w:rsidR="00EA02D4">
        <w:rPr>
          <w:rFonts w:ascii="Helvetica Neue" w:hAnsi="Helvetica Neue"/>
        </w:rPr>
        <w:t xml:space="preserve"> </w:t>
      </w:r>
      <w:r w:rsidR="00236F2E">
        <w:rPr>
          <w:rFonts w:ascii="Helvetica Neue" w:hAnsi="Helvetica Neue"/>
        </w:rPr>
        <w:t xml:space="preserve">pairs by a factor </w:t>
      </w:r>
      <w:r w:rsidR="00915122">
        <w:rPr>
          <w:rFonts w:ascii="Helvetica Neue" w:hAnsi="Helvetica Neue"/>
        </w:rPr>
        <w:t>6</w:t>
      </w:r>
      <w:r w:rsidR="00FF0724">
        <w:rPr>
          <w:rFonts w:ascii="Helvetica Neue" w:hAnsi="Helvetica Neue"/>
        </w:rPr>
        <w:t>.3</w:t>
      </w:r>
      <w:r w:rsidR="00362EFF">
        <w:rPr>
          <w:rFonts w:ascii="Helvetica Neue" w:hAnsi="Helvetica Neue"/>
        </w:rPr>
        <w:t xml:space="preserve"> </w:t>
      </w:r>
      <w:r w:rsidR="00236F2E">
        <w:rPr>
          <w:rFonts w:ascii="Helvetica Neue" w:hAnsi="Helvetica Neue"/>
        </w:rPr>
        <w:t>in the African great ape</w:t>
      </w:r>
      <w:r w:rsidR="00CE1158">
        <w:rPr>
          <w:rFonts w:ascii="Helvetica Neue" w:hAnsi="Helvetica Neue"/>
        </w:rPr>
        <w:t xml:space="preserve"> ancestor</w:t>
      </w:r>
      <w:r w:rsidR="00236F2E">
        <w:rPr>
          <w:rFonts w:ascii="Helvetica Neue" w:hAnsi="Helvetica Neue"/>
        </w:rPr>
        <w:t>. I</w:t>
      </w:r>
      <w:r w:rsidR="00F77360">
        <w:rPr>
          <w:rFonts w:ascii="Helvetica Neue" w:hAnsi="Helvetica Neue"/>
        </w:rPr>
        <w:t>n</w:t>
      </w:r>
      <w:r w:rsidR="00236F2E">
        <w:rPr>
          <w:rFonts w:ascii="Helvetica Neue" w:hAnsi="Helvetica Neue"/>
        </w:rPr>
        <w:t xml:space="preserve"> the human ances</w:t>
      </w:r>
      <w:r w:rsidR="00F77360">
        <w:rPr>
          <w:rFonts w:ascii="Helvetica Neue" w:hAnsi="Helvetica Neue"/>
        </w:rPr>
        <w:t>tor and the chimpanzee ancestor</w:t>
      </w:r>
      <w:r w:rsidR="00CE1158">
        <w:rPr>
          <w:rFonts w:ascii="Helvetica Neue" w:hAnsi="Helvetica Neue"/>
        </w:rPr>
        <w:t>,</w:t>
      </w:r>
      <w:r w:rsidR="00F77360">
        <w:rPr>
          <w:rFonts w:ascii="Helvetica Neue" w:hAnsi="Helvetica Neue"/>
        </w:rPr>
        <w:t xml:space="preserve"> these ratios are </w:t>
      </w:r>
      <w:r w:rsidR="00FF0724">
        <w:rPr>
          <w:rFonts w:ascii="Helvetica Neue" w:hAnsi="Helvetica Neue"/>
        </w:rPr>
        <w:t>1.</w:t>
      </w:r>
      <w:r w:rsidR="003E1396">
        <w:rPr>
          <w:rFonts w:ascii="Helvetica Neue" w:hAnsi="Helvetica Neue"/>
        </w:rPr>
        <w:t>3 and 0.76</w:t>
      </w:r>
      <w:r w:rsidR="00CE1158">
        <w:rPr>
          <w:rFonts w:ascii="Helvetica Neue" w:hAnsi="Helvetica Neue"/>
        </w:rPr>
        <w:t>,</w:t>
      </w:r>
      <w:r w:rsidR="00F77360">
        <w:rPr>
          <w:rFonts w:ascii="Helvetica Neue" w:hAnsi="Helvetica Neue"/>
        </w:rPr>
        <w:t xml:space="preserve"> respectively</w:t>
      </w:r>
      <w:r w:rsidR="0052604F">
        <w:rPr>
          <w:rFonts w:ascii="Helvetica Neue" w:hAnsi="Helvetica Neue"/>
        </w:rPr>
        <w:t xml:space="preserve">, exhibiting </w:t>
      </w:r>
      <w:r w:rsidR="004562CD">
        <w:rPr>
          <w:rFonts w:ascii="Helvetica Neue" w:hAnsi="Helvetica Neue"/>
        </w:rPr>
        <w:t>a markedly higher relative impact of deletions</w:t>
      </w:r>
      <w:r w:rsidR="003E1396">
        <w:rPr>
          <w:rFonts w:ascii="Helvetica Neue" w:hAnsi="Helvetica Neue"/>
        </w:rPr>
        <w:t xml:space="preserve"> in these lineages</w:t>
      </w:r>
      <w:r w:rsidR="00F77360">
        <w:rPr>
          <w:rFonts w:ascii="Helvetica Neue" w:hAnsi="Helvetica Neue"/>
        </w:rPr>
        <w:t>.</w:t>
      </w:r>
    </w:p>
    <w:p w14:paraId="6F70B379" w14:textId="4E719F19" w:rsidR="00920D5D" w:rsidRPr="00C7100C" w:rsidRDefault="00E4293F" w:rsidP="00E4293F">
      <w:pPr>
        <w:jc w:val="center"/>
        <w:rPr>
          <w:rFonts w:ascii="Helvetica Neue" w:hAnsi="Helvetica Neue"/>
          <w:b/>
          <w:highlight w:val="yellow"/>
        </w:rPr>
      </w:pPr>
      <w:r>
        <w:rPr>
          <w:rFonts w:ascii="Helvetica Neue" w:hAnsi="Helvetica Neue"/>
          <w:b/>
          <w:noProof/>
        </w:rPr>
        <w:drawing>
          <wp:inline distT="0" distB="0" distL="0" distR="0" wp14:anchorId="355048B7" wp14:editId="02D8CD78">
            <wp:extent cx="6096777" cy="3344545"/>
            <wp:effectExtent l="0" t="0" r="0" b="0"/>
            <wp:docPr id="13" name="Picture 13" descr="Macintosh HD:Users:psudmant:Documents:EEE_Lab:public_html:non_human_primates:analysis:duplication_analysis:Paper:Figures:dup_del_rates:Duplication_and_Deletion_rates cop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psudmant:Documents:EEE_Lab:public_html:non_human_primates:analysis:duplication_analysis:Paper:Figures:dup_del_rates:Duplication_and_Deletion_rates copy.pd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96777" cy="3344545"/>
                    </a:xfrm>
                    <a:prstGeom prst="rect">
                      <a:avLst/>
                    </a:prstGeom>
                    <a:noFill/>
                    <a:ln>
                      <a:noFill/>
                    </a:ln>
                  </pic:spPr>
                </pic:pic>
              </a:graphicData>
            </a:graphic>
          </wp:inline>
        </w:drawing>
      </w:r>
    </w:p>
    <w:p w14:paraId="1822A522" w14:textId="21CF7E7F" w:rsidR="00F628DB" w:rsidRPr="00F628DB" w:rsidRDefault="005A221C" w:rsidP="00F973E2">
      <w:pPr>
        <w:jc w:val="both"/>
        <w:rPr>
          <w:rFonts w:ascii="Helvetica Neue" w:hAnsi="Helvetica Neue"/>
          <w:b/>
        </w:rPr>
      </w:pPr>
      <w:r w:rsidRPr="001520C0">
        <w:rPr>
          <w:rFonts w:ascii="Helvetica Neue" w:hAnsi="Helvetica Neue"/>
          <w:b/>
        </w:rPr>
        <w:t>Figure 5.</w:t>
      </w:r>
      <w:r w:rsidR="0069334E">
        <w:rPr>
          <w:rFonts w:ascii="Helvetica Neue" w:hAnsi="Helvetica Neue"/>
          <w:b/>
        </w:rPr>
        <w:t>5</w:t>
      </w:r>
      <w:r w:rsidRPr="001520C0">
        <w:rPr>
          <w:rFonts w:ascii="Helvetica Neue" w:hAnsi="Helvetica Neue"/>
          <w:b/>
        </w:rPr>
        <w:t xml:space="preserve">: The superimposed duplication and deletion rate trees with all </w:t>
      </w:r>
      <w:r w:rsidR="003D54DD" w:rsidRPr="001520C0">
        <w:rPr>
          <w:rFonts w:ascii="Helvetica Neue" w:hAnsi="Helvetica Neue"/>
          <w:b/>
        </w:rPr>
        <w:t xml:space="preserve">nonterminal branches labeled with the duplication and deletion rates per substitution. </w:t>
      </w:r>
      <w:r w:rsidR="002B7FF0" w:rsidRPr="001520C0">
        <w:rPr>
          <w:rFonts w:ascii="Helvetica Neue" w:hAnsi="Helvetica Neue"/>
          <w:b/>
        </w:rPr>
        <w:t xml:space="preserve">In the </w:t>
      </w:r>
      <w:r w:rsidR="002B7FF0" w:rsidRPr="00977BE1">
        <w:rPr>
          <w:rFonts w:ascii="Helvetica Neue" w:hAnsi="Helvetica Neue"/>
          <w:b/>
          <w:i/>
        </w:rPr>
        <w:t>Pan</w:t>
      </w:r>
      <w:r w:rsidR="002B7FF0" w:rsidRPr="001520C0">
        <w:rPr>
          <w:rFonts w:ascii="Helvetica Neue" w:hAnsi="Helvetica Neue"/>
          <w:b/>
        </w:rPr>
        <w:t xml:space="preserve"> </w:t>
      </w:r>
      <w:r w:rsidR="002B7FF0" w:rsidRPr="001520C0">
        <w:rPr>
          <w:rFonts w:ascii="Helvetica Neue" w:hAnsi="Helvetica Neue"/>
          <w:b/>
        </w:rPr>
        <w:lastRenderedPageBreak/>
        <w:t xml:space="preserve">lineage the rate of deletion has </w:t>
      </w:r>
      <w:r w:rsidR="006E49EF" w:rsidRPr="001520C0">
        <w:rPr>
          <w:rFonts w:ascii="Helvetica Neue" w:hAnsi="Helvetica Neue"/>
          <w:b/>
        </w:rPr>
        <w:t>dramatically increased with respect to the rate of duplication.</w:t>
      </w:r>
      <w:r w:rsidR="006E49EF">
        <w:rPr>
          <w:rFonts w:ascii="Helvetica Neue" w:hAnsi="Helvetica Neue"/>
          <w:b/>
        </w:rPr>
        <w:t xml:space="preserve"> </w:t>
      </w:r>
    </w:p>
    <w:p w14:paraId="22837065" w14:textId="30349CE3" w:rsidR="00125514" w:rsidRDefault="00F628DB" w:rsidP="00F973E2">
      <w:pPr>
        <w:pStyle w:val="Heading1"/>
        <w:jc w:val="both"/>
      </w:pPr>
      <w:bookmarkStart w:id="6" w:name="_Toc231613823"/>
      <w:r>
        <w:t>Section 6: Lineage</w:t>
      </w:r>
      <w:r w:rsidR="00893206">
        <w:t>-</w:t>
      </w:r>
      <w:r>
        <w:t>specific d</w:t>
      </w:r>
      <w:r w:rsidR="008A3801">
        <w:t>eletions and diversity of sequence not represented in the human reference genome</w:t>
      </w:r>
      <w:bookmarkEnd w:id="6"/>
    </w:p>
    <w:p w14:paraId="6DCB9E5E" w14:textId="77777777" w:rsidR="00125514" w:rsidRDefault="00125514" w:rsidP="00F973E2">
      <w:pPr>
        <w:jc w:val="both"/>
        <w:rPr>
          <w:rFonts w:ascii="Helvetica Neue" w:hAnsi="Helvetica Neue"/>
          <w:b/>
        </w:rPr>
      </w:pPr>
    </w:p>
    <w:p w14:paraId="765DC586" w14:textId="63385D7D" w:rsidR="00AB7BBA" w:rsidRDefault="005878BF" w:rsidP="00F973E2">
      <w:pPr>
        <w:jc w:val="both"/>
        <w:rPr>
          <w:rFonts w:ascii="Helvetica Neue" w:hAnsi="Helvetica Neue"/>
        </w:rPr>
      </w:pPr>
      <w:r>
        <w:rPr>
          <w:rFonts w:ascii="Helvetica Neue" w:hAnsi="Helvetica Neue"/>
          <w:b/>
        </w:rPr>
        <w:t xml:space="preserve">Evolution and diversity of human </w:t>
      </w:r>
      <w:r w:rsidR="0019585C">
        <w:rPr>
          <w:rFonts w:ascii="Helvetica Neue" w:hAnsi="Helvetica Neue"/>
          <w:b/>
        </w:rPr>
        <w:t>reference</w:t>
      </w:r>
      <w:r>
        <w:rPr>
          <w:rFonts w:ascii="Helvetica Neue" w:hAnsi="Helvetica Neue"/>
          <w:b/>
        </w:rPr>
        <w:t xml:space="preserve"> deletions: </w:t>
      </w:r>
      <w:r w:rsidR="00456830">
        <w:rPr>
          <w:rFonts w:ascii="Helvetica Neue" w:hAnsi="Helvetica Neue"/>
        </w:rPr>
        <w:t>Of the 9855 lo</w:t>
      </w:r>
      <w:r w:rsidR="00D235C5">
        <w:rPr>
          <w:rFonts w:ascii="Helvetica Neue" w:hAnsi="Helvetica Neue"/>
        </w:rPr>
        <w:t>ci present in nonhuman primate reference genomes</w:t>
      </w:r>
      <w:r w:rsidR="00456830">
        <w:rPr>
          <w:rFonts w:ascii="Helvetica Neue" w:hAnsi="Helvetica Neue"/>
        </w:rPr>
        <w:t xml:space="preserve"> </w:t>
      </w:r>
      <w:r w:rsidR="00B2795B">
        <w:rPr>
          <w:rFonts w:ascii="Helvetica Neue" w:hAnsi="Helvetica Neue"/>
        </w:rPr>
        <w:t xml:space="preserve">but </w:t>
      </w:r>
      <w:r w:rsidR="00456830">
        <w:rPr>
          <w:rFonts w:ascii="Helvetica Neue" w:hAnsi="Helvetica Neue"/>
        </w:rPr>
        <w:t>not represented in the human reference genome</w:t>
      </w:r>
      <w:r w:rsidR="00AA1470">
        <w:rPr>
          <w:rFonts w:ascii="Helvetica Neue" w:hAnsi="Helvetica Neue"/>
        </w:rPr>
        <w:t xml:space="preserve">, </w:t>
      </w:r>
      <w:r w:rsidR="008F52F8">
        <w:rPr>
          <w:rFonts w:ascii="Helvetica Neue" w:hAnsi="Helvetica Neue"/>
        </w:rPr>
        <w:t>5777</w:t>
      </w:r>
      <w:r w:rsidR="004F4572">
        <w:rPr>
          <w:rFonts w:ascii="Helvetica Neue" w:hAnsi="Helvetica Neue"/>
        </w:rPr>
        <w:t xml:space="preserve"> loci </w:t>
      </w:r>
      <w:r w:rsidR="00D235C5">
        <w:rPr>
          <w:rFonts w:ascii="Helvetica Neue" w:hAnsi="Helvetica Neue"/>
        </w:rPr>
        <w:t>(</w:t>
      </w:r>
      <w:r w:rsidR="00A11CA7" w:rsidRPr="00A11CA7">
        <w:rPr>
          <w:rFonts w:ascii="Helvetica Neue" w:hAnsi="Helvetica Neue"/>
        </w:rPr>
        <w:t>1</w:t>
      </w:r>
      <w:r w:rsidR="004C2D53">
        <w:rPr>
          <w:rFonts w:ascii="Helvetica Neue" w:hAnsi="Helvetica Neue"/>
        </w:rPr>
        <w:t>3.</w:t>
      </w:r>
      <w:r w:rsidR="008F52F8">
        <w:rPr>
          <w:rFonts w:ascii="Helvetica Neue" w:hAnsi="Helvetica Neue"/>
        </w:rPr>
        <w:t>54</w:t>
      </w:r>
      <w:r w:rsidR="00B2795B">
        <w:rPr>
          <w:rFonts w:ascii="Helvetica Neue" w:hAnsi="Helvetica Neue"/>
        </w:rPr>
        <w:t xml:space="preserve"> </w:t>
      </w:r>
      <w:r w:rsidR="00A11CA7">
        <w:rPr>
          <w:rFonts w:ascii="Helvetica Neue" w:hAnsi="Helvetica Neue"/>
        </w:rPr>
        <w:t>Mb</w:t>
      </w:r>
      <w:r w:rsidR="00B2795B">
        <w:rPr>
          <w:rFonts w:ascii="Helvetica Neue" w:hAnsi="Helvetica Neue"/>
        </w:rPr>
        <w:t>p</w:t>
      </w:r>
      <w:r w:rsidR="00D235C5">
        <w:rPr>
          <w:rFonts w:ascii="Helvetica Neue" w:hAnsi="Helvetica Neue"/>
        </w:rPr>
        <w:t xml:space="preserve">) </w:t>
      </w:r>
      <w:r w:rsidR="004F4572">
        <w:rPr>
          <w:rFonts w:ascii="Helvetica Neue" w:hAnsi="Helvetica Neue"/>
        </w:rPr>
        <w:t>corresponded to lineage</w:t>
      </w:r>
      <w:r w:rsidR="00893206">
        <w:rPr>
          <w:rFonts w:ascii="Helvetica Neue" w:hAnsi="Helvetica Neue"/>
        </w:rPr>
        <w:t>-</w:t>
      </w:r>
      <w:r w:rsidR="004F4572">
        <w:rPr>
          <w:rFonts w:ascii="Helvetica Neue" w:hAnsi="Helvetica Neue"/>
        </w:rPr>
        <w:t xml:space="preserve">specific </w:t>
      </w:r>
      <w:r w:rsidR="000D1FBA">
        <w:rPr>
          <w:rFonts w:ascii="Helvetica Neue" w:hAnsi="Helvetica Neue"/>
        </w:rPr>
        <w:t xml:space="preserve">fixed </w:t>
      </w:r>
      <w:r w:rsidR="004F4572">
        <w:rPr>
          <w:rFonts w:ascii="Helvetica Neue" w:hAnsi="Helvetica Neue"/>
        </w:rPr>
        <w:t xml:space="preserve">deletions </w:t>
      </w:r>
      <w:r w:rsidR="006D0CC4">
        <w:rPr>
          <w:rFonts w:ascii="Helvetica Neue" w:hAnsi="Helvetica Neue"/>
        </w:rPr>
        <w:t>and were</w:t>
      </w:r>
      <w:r w:rsidR="00A16641">
        <w:rPr>
          <w:rFonts w:ascii="Helvetica Neue" w:hAnsi="Helvetica Neue"/>
        </w:rPr>
        <w:t xml:space="preserve"> assigned to their respective </w:t>
      </w:r>
      <w:r w:rsidR="006D0CC4">
        <w:rPr>
          <w:rFonts w:ascii="Helvetica Neue" w:hAnsi="Helvetica Neue"/>
        </w:rPr>
        <w:t>branches</w:t>
      </w:r>
      <w:r w:rsidR="00A16641">
        <w:rPr>
          <w:rFonts w:ascii="Helvetica Neue" w:hAnsi="Helvetica Neue"/>
        </w:rPr>
        <w:t xml:space="preserve"> (</w:t>
      </w:r>
      <w:r w:rsidR="003C0FB2" w:rsidRPr="00977BE1">
        <w:rPr>
          <w:rFonts w:ascii="Helvetica Neue" w:hAnsi="Helvetica Neue"/>
        </w:rPr>
        <w:t>s</w:t>
      </w:r>
      <w:r w:rsidR="00F54840" w:rsidRPr="00977BE1">
        <w:rPr>
          <w:rFonts w:ascii="Helvetica Neue" w:hAnsi="Helvetica Neue"/>
        </w:rPr>
        <w:t>ee</w:t>
      </w:r>
      <w:r w:rsidR="00F54840" w:rsidRPr="00694E68">
        <w:rPr>
          <w:rFonts w:ascii="Helvetica Neue" w:hAnsi="Helvetica Neue"/>
          <w:b/>
        </w:rPr>
        <w:t xml:space="preserve"> </w:t>
      </w:r>
      <w:r w:rsidR="00E00B11">
        <w:rPr>
          <w:rFonts w:ascii="Helvetica Neue" w:hAnsi="Helvetica Neue"/>
          <w:b/>
        </w:rPr>
        <w:t>S</w:t>
      </w:r>
      <w:r w:rsidR="00F54840" w:rsidRPr="00694E68">
        <w:rPr>
          <w:rFonts w:ascii="Helvetica Neue" w:hAnsi="Helvetica Neue"/>
          <w:b/>
        </w:rPr>
        <w:t>ection 5</w:t>
      </w:r>
      <w:r w:rsidR="004B60D3" w:rsidRPr="00937524">
        <w:rPr>
          <w:rFonts w:ascii="Helvetica Neue" w:hAnsi="Helvetica Neue"/>
        </w:rPr>
        <w:t xml:space="preserve">, </w:t>
      </w:r>
      <w:r w:rsidR="004B60D3" w:rsidRPr="00694E68">
        <w:rPr>
          <w:rFonts w:ascii="Helvetica Neue" w:hAnsi="Helvetica Neue"/>
          <w:b/>
        </w:rPr>
        <w:t>Table 6.1</w:t>
      </w:r>
      <w:r w:rsidR="00D871CC" w:rsidRPr="00937524">
        <w:rPr>
          <w:rFonts w:ascii="Helvetica Neue" w:hAnsi="Helvetica Neue"/>
        </w:rPr>
        <w:t xml:space="preserve">, </w:t>
      </w:r>
      <w:r w:rsidR="00D871CC" w:rsidRPr="00694E68">
        <w:rPr>
          <w:rFonts w:ascii="Helvetica Neue" w:hAnsi="Helvetica Neue"/>
          <w:b/>
        </w:rPr>
        <w:t>Figure 6.1</w:t>
      </w:r>
      <w:r w:rsidR="00A16641">
        <w:rPr>
          <w:rFonts w:ascii="Helvetica Neue" w:hAnsi="Helvetica Neue"/>
        </w:rPr>
        <w:t>)</w:t>
      </w:r>
      <w:r w:rsidR="00AD0A11">
        <w:rPr>
          <w:rFonts w:ascii="Helvetica Neue" w:hAnsi="Helvetica Neue"/>
        </w:rPr>
        <w:t xml:space="preserve">. </w:t>
      </w:r>
      <w:r w:rsidR="000D1FBA">
        <w:rPr>
          <w:rFonts w:ascii="Helvetica Neue" w:hAnsi="Helvetica Neue"/>
        </w:rPr>
        <w:t>I</w:t>
      </w:r>
      <w:r w:rsidR="00AD0A11">
        <w:rPr>
          <w:rFonts w:ascii="Helvetica Neue" w:hAnsi="Helvetica Neue"/>
        </w:rPr>
        <w:t>n addition</w:t>
      </w:r>
      <w:r w:rsidR="000D1FBA">
        <w:rPr>
          <w:rFonts w:ascii="Helvetica Neue" w:hAnsi="Helvetica Neue"/>
        </w:rPr>
        <w:t xml:space="preserve"> to the</w:t>
      </w:r>
      <w:r w:rsidR="00D235C5">
        <w:rPr>
          <w:rFonts w:ascii="Helvetica Neue" w:hAnsi="Helvetica Neue"/>
        </w:rPr>
        <w:t>se</w:t>
      </w:r>
      <w:r w:rsidR="000D1FBA">
        <w:rPr>
          <w:rFonts w:ascii="Helvetica Neue" w:hAnsi="Helvetica Neue"/>
        </w:rPr>
        <w:t xml:space="preserve"> loci identified as fixed </w:t>
      </w:r>
      <w:r w:rsidR="00541834">
        <w:rPr>
          <w:rFonts w:ascii="Helvetica Neue" w:hAnsi="Helvetica Neue"/>
        </w:rPr>
        <w:t xml:space="preserve">deletions, </w:t>
      </w:r>
      <w:r w:rsidR="006E4BA2">
        <w:rPr>
          <w:rFonts w:ascii="Helvetica Neue" w:hAnsi="Helvetica Neue"/>
        </w:rPr>
        <w:t>52</w:t>
      </w:r>
      <w:r w:rsidR="00541834">
        <w:rPr>
          <w:rFonts w:ascii="Helvetica Neue" w:hAnsi="Helvetica Neue"/>
        </w:rPr>
        <w:t xml:space="preserve"> </w:t>
      </w:r>
      <w:r w:rsidR="004F4572">
        <w:rPr>
          <w:rFonts w:ascii="Helvetica Neue" w:hAnsi="Helvetica Neue"/>
        </w:rPr>
        <w:t>loci</w:t>
      </w:r>
      <w:r w:rsidR="000A5381">
        <w:rPr>
          <w:rFonts w:ascii="Helvetica Neue" w:hAnsi="Helvetica Neue"/>
        </w:rPr>
        <w:t xml:space="preserve"> encompassing </w:t>
      </w:r>
      <w:r w:rsidR="006E4BA2">
        <w:rPr>
          <w:rFonts w:ascii="Helvetica Neue" w:hAnsi="Helvetica Neue"/>
        </w:rPr>
        <w:t>179</w:t>
      </w:r>
      <w:r w:rsidR="00937524">
        <w:rPr>
          <w:rFonts w:ascii="Helvetica Neue" w:hAnsi="Helvetica Neue"/>
        </w:rPr>
        <w:t xml:space="preserve"> </w:t>
      </w:r>
      <w:r w:rsidR="000A5381">
        <w:rPr>
          <w:rFonts w:ascii="Helvetica Neue" w:hAnsi="Helvetica Neue"/>
        </w:rPr>
        <w:t xml:space="preserve">kbp </w:t>
      </w:r>
      <w:r w:rsidR="0021009F">
        <w:rPr>
          <w:rFonts w:ascii="Helvetica Neue" w:hAnsi="Helvetica Neue"/>
        </w:rPr>
        <w:t xml:space="preserve">of sequence </w:t>
      </w:r>
      <w:r w:rsidR="003E7B19">
        <w:rPr>
          <w:rFonts w:ascii="Helvetica Neue" w:hAnsi="Helvetica Neue"/>
        </w:rPr>
        <w:t xml:space="preserve">were not </w:t>
      </w:r>
      <w:r w:rsidR="004F4572">
        <w:rPr>
          <w:rFonts w:ascii="Helvetica Neue" w:hAnsi="Helvetica Neue"/>
        </w:rPr>
        <w:t>presen</w:t>
      </w:r>
      <w:r w:rsidR="003E7B19">
        <w:rPr>
          <w:rFonts w:ascii="Helvetica Neue" w:hAnsi="Helvetica Neue"/>
        </w:rPr>
        <w:t>t</w:t>
      </w:r>
      <w:r w:rsidR="004F4572">
        <w:rPr>
          <w:rFonts w:ascii="Helvetica Neue" w:hAnsi="Helvetica Neue"/>
        </w:rPr>
        <w:t xml:space="preserve"> </w:t>
      </w:r>
      <w:r w:rsidR="00623340">
        <w:rPr>
          <w:rFonts w:ascii="Helvetica Neue" w:hAnsi="Helvetica Neue"/>
        </w:rPr>
        <w:t xml:space="preserve">in any </w:t>
      </w:r>
      <w:r w:rsidR="00313154">
        <w:rPr>
          <w:rFonts w:ascii="Helvetica Neue" w:hAnsi="Helvetica Neue"/>
        </w:rPr>
        <w:t xml:space="preserve">of the </w:t>
      </w:r>
      <w:r w:rsidR="00623340">
        <w:rPr>
          <w:rFonts w:ascii="Helvetica Neue" w:hAnsi="Helvetica Neue"/>
        </w:rPr>
        <w:t>individuals assessed</w:t>
      </w:r>
      <w:r w:rsidR="00937524">
        <w:rPr>
          <w:rFonts w:ascii="Helvetica Neue" w:hAnsi="Helvetica Neue"/>
        </w:rPr>
        <w:t>,</w:t>
      </w:r>
      <w:r w:rsidR="00655ADC">
        <w:rPr>
          <w:rFonts w:ascii="Helvetica Neue" w:hAnsi="Helvetica Neue"/>
        </w:rPr>
        <w:t xml:space="preserve"> suggesting</w:t>
      </w:r>
      <w:r w:rsidR="00FB37C8">
        <w:rPr>
          <w:rFonts w:ascii="Helvetica Neue" w:hAnsi="Helvetica Neue"/>
        </w:rPr>
        <w:t xml:space="preserve"> that these loci largely represent mis</w:t>
      </w:r>
      <w:r w:rsidR="00A73CB6">
        <w:rPr>
          <w:rFonts w:ascii="Helvetica Neue" w:hAnsi="Helvetica Neue"/>
        </w:rPr>
        <w:t>-</w:t>
      </w:r>
      <w:r w:rsidR="00FB37C8">
        <w:rPr>
          <w:rFonts w:ascii="Helvetica Neue" w:hAnsi="Helvetica Neue"/>
        </w:rPr>
        <w:t xml:space="preserve">assemblies in addition to rapidly diverging sequence and copy number polymorphic loci. </w:t>
      </w:r>
    </w:p>
    <w:p w14:paraId="179801B8" w14:textId="77777777" w:rsidR="00682C64" w:rsidRDefault="00682C64" w:rsidP="00F973E2">
      <w:pPr>
        <w:jc w:val="both"/>
        <w:rPr>
          <w:rFonts w:ascii="Helvetica Neue" w:hAnsi="Helvetica Neue"/>
          <w:b/>
        </w:rPr>
      </w:pPr>
    </w:p>
    <w:p w14:paraId="20605806" w14:textId="77777777" w:rsidR="00507920" w:rsidRDefault="00507920">
      <w:pPr>
        <w:rPr>
          <w:rFonts w:ascii="Helvetica Neue" w:hAnsi="Helvetica Neue"/>
          <w:b/>
        </w:rPr>
      </w:pPr>
      <w:r>
        <w:rPr>
          <w:rFonts w:ascii="Helvetica Neue" w:hAnsi="Helvetica Neue"/>
          <w:b/>
        </w:rPr>
        <w:br w:type="page"/>
      </w:r>
    </w:p>
    <w:p w14:paraId="31101F30" w14:textId="1BB8ECC7" w:rsidR="00937524" w:rsidRDefault="00682C64" w:rsidP="00F973E2">
      <w:pPr>
        <w:jc w:val="both"/>
        <w:rPr>
          <w:rFonts w:ascii="Helvetica Neue" w:hAnsi="Helvetica Neue"/>
          <w:b/>
        </w:rPr>
      </w:pPr>
      <w:r>
        <w:rPr>
          <w:rFonts w:ascii="Helvetica Neue" w:hAnsi="Helvetica Neue"/>
          <w:b/>
        </w:rPr>
        <w:lastRenderedPageBreak/>
        <w:t xml:space="preserve">Table 6.1: Summary of sequence absent from the human reference genome. </w:t>
      </w:r>
    </w:p>
    <w:p w14:paraId="3942F37A" w14:textId="1C90AAC1" w:rsidR="00DF5C06" w:rsidRPr="00682C64" w:rsidRDefault="00682C64" w:rsidP="00F973E2">
      <w:pPr>
        <w:jc w:val="both"/>
        <w:rPr>
          <w:rFonts w:ascii="Helvetica Neue" w:hAnsi="Helvetica Neue"/>
          <w:b/>
        </w:rPr>
      </w:pPr>
      <w:r>
        <w:rPr>
          <w:rFonts w:ascii="Helvetica Neue" w:hAnsi="Helvetica Neue"/>
          <w:b/>
        </w:rPr>
        <w:t>*</w:t>
      </w:r>
      <w:r w:rsidR="00551A3C">
        <w:rPr>
          <w:rFonts w:ascii="Helvetica Neue" w:hAnsi="Helvetica Neue"/>
          <w:b/>
        </w:rPr>
        <w:t>Sequence identified to be se</w:t>
      </w:r>
      <w:r w:rsidR="002C2182">
        <w:rPr>
          <w:rFonts w:ascii="Helvetica Neue" w:hAnsi="Helvetica Neue"/>
          <w:b/>
        </w:rPr>
        <w:t>gregating at &gt;</w:t>
      </w:r>
      <w:r w:rsidR="00551A3C">
        <w:rPr>
          <w:rFonts w:ascii="Helvetica Neue" w:hAnsi="Helvetica Neue"/>
          <w:b/>
        </w:rPr>
        <w:t xml:space="preserve">5% frequency in </w:t>
      </w:r>
      <w:r>
        <w:rPr>
          <w:rFonts w:ascii="Helvetica Neue" w:hAnsi="Helvetica Neue"/>
          <w:b/>
        </w:rPr>
        <w:t>620 diverse humans.</w:t>
      </w:r>
    </w:p>
    <w:tbl>
      <w:tblPr>
        <w:tblStyle w:val="LightShading"/>
        <w:tblW w:w="9648" w:type="dxa"/>
        <w:jc w:val="center"/>
        <w:tblLayout w:type="fixed"/>
        <w:tblLook w:val="04A0" w:firstRow="1" w:lastRow="0" w:firstColumn="1" w:lastColumn="0" w:noHBand="0" w:noVBand="1"/>
      </w:tblPr>
      <w:tblGrid>
        <w:gridCol w:w="2358"/>
        <w:gridCol w:w="1980"/>
        <w:gridCol w:w="2700"/>
        <w:gridCol w:w="2610"/>
      </w:tblGrid>
      <w:tr w:rsidR="00DF5C06" w:rsidRPr="00DF5C06" w14:paraId="46E2E2E3" w14:textId="77777777" w:rsidTr="00DA1A33">
        <w:trPr>
          <w:cnfStyle w:val="100000000000" w:firstRow="1" w:lastRow="0" w:firstColumn="0" w:lastColumn="0" w:oddVBand="0" w:evenVBand="0" w:oddHBand="0"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358" w:type="dxa"/>
            <w:noWrap/>
            <w:hideMark/>
          </w:tcPr>
          <w:p w14:paraId="77F67867" w14:textId="77777777" w:rsidR="00DF5C06" w:rsidRPr="00DF5C06" w:rsidRDefault="00DF5C06" w:rsidP="00F973E2">
            <w:pPr>
              <w:jc w:val="both"/>
              <w:rPr>
                <w:rFonts w:ascii="Calibri" w:eastAsia="Times New Roman" w:hAnsi="Calibri" w:cs="Times New Roman"/>
                <w:color w:val="000000"/>
                <w:sz w:val="16"/>
              </w:rPr>
            </w:pPr>
            <w:r w:rsidRPr="00DF5C06">
              <w:rPr>
                <w:rFonts w:ascii="Calibri" w:eastAsia="Times New Roman" w:hAnsi="Calibri" w:cs="Times New Roman"/>
                <w:color w:val="000000"/>
                <w:sz w:val="16"/>
              </w:rPr>
              <w:t>Lineage</w:t>
            </w:r>
          </w:p>
        </w:tc>
        <w:tc>
          <w:tcPr>
            <w:tcW w:w="1980" w:type="dxa"/>
            <w:noWrap/>
            <w:hideMark/>
          </w:tcPr>
          <w:p w14:paraId="4575F1F7" w14:textId="2D5F758D" w:rsidR="00DF5C06" w:rsidRPr="00DF5C06" w:rsidRDefault="00DF5C06" w:rsidP="00A15460">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rPr>
            </w:pPr>
            <w:r w:rsidRPr="00DF5C06">
              <w:rPr>
                <w:rFonts w:ascii="Calibri" w:eastAsia="Times New Roman" w:hAnsi="Calibri" w:cs="Times New Roman"/>
                <w:color w:val="000000"/>
                <w:sz w:val="16"/>
              </w:rPr>
              <w:t>Fixed deletions bp (loci)</w:t>
            </w:r>
          </w:p>
        </w:tc>
        <w:tc>
          <w:tcPr>
            <w:tcW w:w="2700" w:type="dxa"/>
            <w:noWrap/>
            <w:hideMark/>
          </w:tcPr>
          <w:p w14:paraId="58D075F5" w14:textId="77777777" w:rsidR="00DF5C06" w:rsidRPr="00DF5C06" w:rsidRDefault="00DF5C06"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rPr>
            </w:pPr>
            <w:r w:rsidRPr="00DF5C06">
              <w:rPr>
                <w:rFonts w:ascii="Calibri" w:eastAsia="Times New Roman" w:hAnsi="Calibri" w:cs="Times New Roman"/>
                <w:color w:val="000000"/>
                <w:sz w:val="16"/>
              </w:rPr>
              <w:t>Duplicated copy corrected bp (loci)</w:t>
            </w:r>
          </w:p>
        </w:tc>
        <w:tc>
          <w:tcPr>
            <w:tcW w:w="2610" w:type="dxa"/>
            <w:noWrap/>
            <w:hideMark/>
          </w:tcPr>
          <w:p w14:paraId="504A210D" w14:textId="77777777" w:rsidR="00DF5C06" w:rsidRPr="00DF5C06" w:rsidRDefault="00DF5C06"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rPr>
            </w:pPr>
            <w:r w:rsidRPr="00DF5C06">
              <w:rPr>
                <w:rFonts w:ascii="Calibri" w:eastAsia="Times New Roman" w:hAnsi="Calibri" w:cs="Times New Roman"/>
                <w:color w:val="000000"/>
                <w:sz w:val="16"/>
              </w:rPr>
              <w:t>Copy number polymorphic bp (loci)</w:t>
            </w:r>
          </w:p>
        </w:tc>
      </w:tr>
      <w:tr w:rsidR="00DF5C06" w:rsidRPr="00DF5C06" w14:paraId="303AA5B2" w14:textId="77777777" w:rsidTr="00DA1A33">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358" w:type="dxa"/>
            <w:noWrap/>
            <w:hideMark/>
          </w:tcPr>
          <w:p w14:paraId="0926FF47" w14:textId="77777777" w:rsidR="00DF5C06" w:rsidRPr="00DF5C06" w:rsidRDefault="00DF5C06" w:rsidP="00F973E2">
            <w:pPr>
              <w:jc w:val="both"/>
              <w:rPr>
                <w:rFonts w:ascii="Calibri" w:eastAsia="Times New Roman" w:hAnsi="Calibri" w:cs="Times New Roman"/>
                <w:color w:val="000000"/>
                <w:sz w:val="16"/>
              </w:rPr>
            </w:pPr>
            <w:r w:rsidRPr="00DF5C06">
              <w:rPr>
                <w:rFonts w:ascii="Calibri" w:eastAsia="Times New Roman" w:hAnsi="Calibri" w:cs="Times New Roman"/>
                <w:color w:val="000000"/>
                <w:sz w:val="16"/>
              </w:rPr>
              <w:t>Human</w:t>
            </w:r>
          </w:p>
        </w:tc>
        <w:tc>
          <w:tcPr>
            <w:tcW w:w="1980" w:type="dxa"/>
            <w:noWrap/>
            <w:hideMark/>
          </w:tcPr>
          <w:p w14:paraId="381BEDFB" w14:textId="7A9DC8DB" w:rsidR="00DF5C06" w:rsidRPr="00DF5C06" w:rsidRDefault="00B76876" w:rsidP="0025401B">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rPr>
            </w:pPr>
            <w:r w:rsidRPr="00B76876">
              <w:rPr>
                <w:rFonts w:ascii="Calibri" w:eastAsia="Times New Roman" w:hAnsi="Calibri" w:cs="Times New Roman"/>
                <w:color w:val="000000"/>
                <w:sz w:val="16"/>
              </w:rPr>
              <w:t xml:space="preserve">3588396 </w:t>
            </w:r>
            <w:r w:rsidR="00DF5C06" w:rsidRPr="00DF5C06">
              <w:rPr>
                <w:rFonts w:ascii="Calibri" w:eastAsia="Times New Roman" w:hAnsi="Calibri" w:cs="Times New Roman"/>
                <w:color w:val="000000"/>
                <w:sz w:val="16"/>
              </w:rPr>
              <w:t>(</w:t>
            </w:r>
            <w:r w:rsidR="0025401B">
              <w:rPr>
                <w:rFonts w:ascii="Calibri" w:eastAsia="Times New Roman" w:hAnsi="Calibri" w:cs="Times New Roman"/>
                <w:color w:val="000000"/>
                <w:sz w:val="16"/>
              </w:rPr>
              <w:t>917</w:t>
            </w:r>
            <w:r w:rsidR="00DF5C06" w:rsidRPr="00DF5C06">
              <w:rPr>
                <w:rFonts w:ascii="Calibri" w:eastAsia="Times New Roman" w:hAnsi="Calibri" w:cs="Times New Roman"/>
                <w:color w:val="000000"/>
                <w:sz w:val="16"/>
              </w:rPr>
              <w:t>)</w:t>
            </w:r>
          </w:p>
        </w:tc>
        <w:tc>
          <w:tcPr>
            <w:tcW w:w="2700" w:type="dxa"/>
            <w:noWrap/>
            <w:hideMark/>
          </w:tcPr>
          <w:p w14:paraId="22858FF3" w14:textId="77777777" w:rsidR="00DF5C06" w:rsidRPr="00DF5C06" w:rsidRDefault="00DF5C0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rPr>
            </w:pPr>
            <w:r w:rsidRPr="00DF5C06">
              <w:rPr>
                <w:rFonts w:ascii="Calibri" w:eastAsia="Times New Roman" w:hAnsi="Calibri" w:cs="Times New Roman"/>
                <w:color w:val="000000"/>
                <w:sz w:val="16"/>
              </w:rPr>
              <w:t>168165 (2)</w:t>
            </w:r>
          </w:p>
        </w:tc>
        <w:tc>
          <w:tcPr>
            <w:tcW w:w="2610" w:type="dxa"/>
            <w:noWrap/>
            <w:hideMark/>
          </w:tcPr>
          <w:p w14:paraId="78F027FA" w14:textId="3C33D0A8" w:rsidR="00DF5C06" w:rsidRPr="00DF5C06" w:rsidRDefault="00145DC5"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rPr>
            </w:pPr>
            <w:r>
              <w:rPr>
                <w:rFonts w:ascii="Calibri" w:eastAsia="Times New Roman" w:hAnsi="Calibri" w:cs="Times New Roman"/>
                <w:color w:val="000000"/>
                <w:sz w:val="16"/>
              </w:rPr>
              <w:t>6</w:t>
            </w:r>
            <w:r w:rsidR="005E765C">
              <w:rPr>
                <w:rFonts w:ascii="Calibri" w:eastAsia="Times New Roman" w:hAnsi="Calibri" w:cs="Times New Roman"/>
                <w:color w:val="000000"/>
                <w:sz w:val="16"/>
              </w:rPr>
              <w:t>95007</w:t>
            </w:r>
            <w:r>
              <w:rPr>
                <w:rFonts w:ascii="Calibri" w:eastAsia="Times New Roman" w:hAnsi="Calibri" w:cs="Times New Roman"/>
                <w:color w:val="000000"/>
                <w:sz w:val="16"/>
              </w:rPr>
              <w:t xml:space="preserve"> (</w:t>
            </w:r>
            <w:r w:rsidR="005E765C">
              <w:rPr>
                <w:rFonts w:ascii="Calibri" w:eastAsia="Times New Roman" w:hAnsi="Calibri" w:cs="Times New Roman"/>
                <w:color w:val="000000"/>
                <w:sz w:val="16"/>
              </w:rPr>
              <w:t>32</w:t>
            </w:r>
            <w:r>
              <w:rPr>
                <w:rFonts w:ascii="Calibri" w:eastAsia="Times New Roman" w:hAnsi="Calibri" w:cs="Times New Roman"/>
                <w:color w:val="000000"/>
                <w:sz w:val="16"/>
              </w:rPr>
              <w:t>4</w:t>
            </w:r>
            <w:r w:rsidR="00DF5C06" w:rsidRPr="00DF5C06">
              <w:rPr>
                <w:rFonts w:ascii="Calibri" w:eastAsia="Times New Roman" w:hAnsi="Calibri" w:cs="Times New Roman"/>
                <w:color w:val="000000"/>
                <w:sz w:val="16"/>
              </w:rPr>
              <w:t>)</w:t>
            </w:r>
            <w:r w:rsidR="00682C64" w:rsidRPr="00C04971">
              <w:rPr>
                <w:rFonts w:ascii="Calibri" w:eastAsia="Times New Roman" w:hAnsi="Calibri" w:cs="Times New Roman"/>
                <w:b/>
                <w:color w:val="000000"/>
                <w:sz w:val="16"/>
              </w:rPr>
              <w:t>*</w:t>
            </w:r>
          </w:p>
        </w:tc>
      </w:tr>
      <w:tr w:rsidR="00DF5C06" w:rsidRPr="00DF5C06" w14:paraId="14472AFA" w14:textId="77777777" w:rsidTr="00DA1A33">
        <w:trPr>
          <w:trHeight w:val="144"/>
          <w:jc w:val="center"/>
        </w:trPr>
        <w:tc>
          <w:tcPr>
            <w:cnfStyle w:val="001000000000" w:firstRow="0" w:lastRow="0" w:firstColumn="1" w:lastColumn="0" w:oddVBand="0" w:evenVBand="0" w:oddHBand="0" w:evenHBand="0" w:firstRowFirstColumn="0" w:firstRowLastColumn="0" w:lastRowFirstColumn="0" w:lastRowLastColumn="0"/>
            <w:tcW w:w="2358" w:type="dxa"/>
            <w:noWrap/>
            <w:hideMark/>
          </w:tcPr>
          <w:p w14:paraId="54F36B83" w14:textId="77777777" w:rsidR="00DF5C06" w:rsidRPr="00DF5C06" w:rsidRDefault="00DF5C06" w:rsidP="00F973E2">
            <w:pPr>
              <w:jc w:val="both"/>
              <w:rPr>
                <w:rFonts w:ascii="Calibri" w:eastAsia="Times New Roman" w:hAnsi="Calibri" w:cs="Times New Roman"/>
                <w:color w:val="000000"/>
                <w:sz w:val="16"/>
              </w:rPr>
            </w:pPr>
            <w:r w:rsidRPr="00DF5C06">
              <w:rPr>
                <w:rFonts w:ascii="Calibri" w:eastAsia="Times New Roman" w:hAnsi="Calibri" w:cs="Times New Roman"/>
                <w:color w:val="000000"/>
                <w:sz w:val="16"/>
              </w:rPr>
              <w:t>Human-Pan</w:t>
            </w:r>
          </w:p>
        </w:tc>
        <w:tc>
          <w:tcPr>
            <w:tcW w:w="1980" w:type="dxa"/>
            <w:noWrap/>
            <w:hideMark/>
          </w:tcPr>
          <w:p w14:paraId="1970763B" w14:textId="14A10B0B" w:rsidR="00DF5C06" w:rsidRPr="00DF5C06" w:rsidRDefault="00B76876" w:rsidP="0025401B">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rPr>
            </w:pPr>
            <w:r w:rsidRPr="00B76876">
              <w:rPr>
                <w:rFonts w:ascii="Calibri" w:eastAsia="Times New Roman" w:hAnsi="Calibri" w:cs="Times New Roman"/>
                <w:color w:val="000000"/>
                <w:sz w:val="16"/>
              </w:rPr>
              <w:t xml:space="preserve">1232172 </w:t>
            </w:r>
            <w:r w:rsidR="00DF5C06" w:rsidRPr="00DF5C06">
              <w:rPr>
                <w:rFonts w:ascii="Calibri" w:eastAsia="Times New Roman" w:hAnsi="Calibri" w:cs="Times New Roman"/>
                <w:color w:val="000000"/>
                <w:sz w:val="16"/>
              </w:rPr>
              <w:t>(</w:t>
            </w:r>
            <w:r w:rsidR="0025401B">
              <w:rPr>
                <w:rFonts w:ascii="Calibri" w:eastAsia="Times New Roman" w:hAnsi="Calibri" w:cs="Times New Roman"/>
                <w:color w:val="000000"/>
                <w:sz w:val="16"/>
              </w:rPr>
              <w:t>213</w:t>
            </w:r>
            <w:r w:rsidR="00DF5C06" w:rsidRPr="00DF5C06">
              <w:rPr>
                <w:rFonts w:ascii="Calibri" w:eastAsia="Times New Roman" w:hAnsi="Calibri" w:cs="Times New Roman"/>
                <w:color w:val="000000"/>
                <w:sz w:val="16"/>
              </w:rPr>
              <w:t>)</w:t>
            </w:r>
          </w:p>
        </w:tc>
        <w:tc>
          <w:tcPr>
            <w:tcW w:w="2700" w:type="dxa"/>
            <w:noWrap/>
            <w:hideMark/>
          </w:tcPr>
          <w:p w14:paraId="0A746FA8" w14:textId="77777777" w:rsidR="00DF5C06" w:rsidRPr="00DF5C06" w:rsidRDefault="00DF5C0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rPr>
            </w:pPr>
            <w:r w:rsidRPr="00DF5C06">
              <w:rPr>
                <w:rFonts w:ascii="Calibri" w:eastAsia="Times New Roman" w:hAnsi="Calibri" w:cs="Times New Roman"/>
                <w:color w:val="000000"/>
                <w:sz w:val="16"/>
              </w:rPr>
              <w:t>2529 (1)</w:t>
            </w:r>
          </w:p>
        </w:tc>
        <w:tc>
          <w:tcPr>
            <w:tcW w:w="2610" w:type="dxa"/>
            <w:noWrap/>
            <w:hideMark/>
          </w:tcPr>
          <w:p w14:paraId="2FEC38AE" w14:textId="77777777" w:rsidR="00DF5C06" w:rsidRPr="00DF5C06" w:rsidRDefault="00DF5C0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rPr>
            </w:pPr>
            <w:r w:rsidRPr="00DF5C06">
              <w:rPr>
                <w:rFonts w:ascii="Calibri" w:eastAsia="Times New Roman" w:hAnsi="Calibri" w:cs="Times New Roman"/>
                <w:color w:val="000000"/>
                <w:sz w:val="16"/>
              </w:rPr>
              <w:t>-</w:t>
            </w:r>
          </w:p>
        </w:tc>
      </w:tr>
      <w:tr w:rsidR="00DF5C06" w:rsidRPr="00DF5C06" w14:paraId="4ADF7AAC" w14:textId="77777777" w:rsidTr="00DA1A33">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2358" w:type="dxa"/>
            <w:noWrap/>
            <w:hideMark/>
          </w:tcPr>
          <w:p w14:paraId="09488267" w14:textId="77777777" w:rsidR="00DF5C06" w:rsidRPr="00DF5C06" w:rsidRDefault="00DF5C06" w:rsidP="00F973E2">
            <w:pPr>
              <w:jc w:val="both"/>
              <w:rPr>
                <w:rFonts w:ascii="Calibri" w:eastAsia="Times New Roman" w:hAnsi="Calibri" w:cs="Times New Roman"/>
                <w:color w:val="000000"/>
                <w:sz w:val="16"/>
              </w:rPr>
            </w:pPr>
            <w:r w:rsidRPr="00DF5C06">
              <w:rPr>
                <w:rFonts w:ascii="Calibri" w:eastAsia="Times New Roman" w:hAnsi="Calibri" w:cs="Times New Roman"/>
                <w:color w:val="000000"/>
                <w:sz w:val="16"/>
              </w:rPr>
              <w:t>Human-Pan-Gorilla</w:t>
            </w:r>
          </w:p>
        </w:tc>
        <w:tc>
          <w:tcPr>
            <w:tcW w:w="1980" w:type="dxa"/>
            <w:noWrap/>
            <w:hideMark/>
          </w:tcPr>
          <w:p w14:paraId="3DBF6B21" w14:textId="0098C54D" w:rsidR="00DF5C06" w:rsidRPr="00DF5C06" w:rsidRDefault="00B76876" w:rsidP="00B76876">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rPr>
            </w:pPr>
            <w:r w:rsidRPr="00B76876">
              <w:rPr>
                <w:rFonts w:ascii="Calibri" w:eastAsia="Times New Roman" w:hAnsi="Calibri" w:cs="Times New Roman"/>
                <w:color w:val="000000"/>
                <w:sz w:val="16"/>
              </w:rPr>
              <w:t xml:space="preserve">8729420 </w:t>
            </w:r>
            <w:r w:rsidR="00DF5C06" w:rsidRPr="00DF5C06">
              <w:rPr>
                <w:rFonts w:ascii="Calibri" w:eastAsia="Times New Roman" w:hAnsi="Calibri" w:cs="Times New Roman"/>
                <w:color w:val="000000"/>
                <w:sz w:val="16"/>
              </w:rPr>
              <w:t>(</w:t>
            </w:r>
            <w:r>
              <w:rPr>
                <w:rFonts w:ascii="Calibri" w:eastAsia="Times New Roman" w:hAnsi="Calibri" w:cs="Times New Roman"/>
                <w:color w:val="000000"/>
                <w:sz w:val="16"/>
              </w:rPr>
              <w:t>1185</w:t>
            </w:r>
            <w:r w:rsidR="00DF5C06" w:rsidRPr="00DF5C06">
              <w:rPr>
                <w:rFonts w:ascii="Calibri" w:eastAsia="Times New Roman" w:hAnsi="Calibri" w:cs="Times New Roman"/>
                <w:color w:val="000000"/>
                <w:sz w:val="16"/>
              </w:rPr>
              <w:t>)</w:t>
            </w:r>
          </w:p>
        </w:tc>
        <w:tc>
          <w:tcPr>
            <w:tcW w:w="2700" w:type="dxa"/>
            <w:noWrap/>
            <w:hideMark/>
          </w:tcPr>
          <w:p w14:paraId="737DB64A" w14:textId="77777777" w:rsidR="00DF5C06" w:rsidRPr="00DF5C06" w:rsidRDefault="00DF5C0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rPr>
            </w:pPr>
            <w:r w:rsidRPr="00DF5C06">
              <w:rPr>
                <w:rFonts w:ascii="Calibri" w:eastAsia="Times New Roman" w:hAnsi="Calibri" w:cs="Times New Roman"/>
                <w:color w:val="000000"/>
                <w:sz w:val="16"/>
              </w:rPr>
              <w:t>11850 (3)</w:t>
            </w:r>
          </w:p>
        </w:tc>
        <w:tc>
          <w:tcPr>
            <w:tcW w:w="2610" w:type="dxa"/>
            <w:noWrap/>
            <w:hideMark/>
          </w:tcPr>
          <w:p w14:paraId="38C724E7" w14:textId="77777777" w:rsidR="00DF5C06" w:rsidRPr="00DF5C06" w:rsidRDefault="00DF5C06"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rPr>
            </w:pPr>
            <w:r w:rsidRPr="00DF5C06">
              <w:rPr>
                <w:rFonts w:ascii="Calibri" w:eastAsia="Times New Roman" w:hAnsi="Calibri" w:cs="Times New Roman"/>
                <w:color w:val="000000"/>
                <w:sz w:val="16"/>
              </w:rPr>
              <w:t>-</w:t>
            </w:r>
          </w:p>
        </w:tc>
      </w:tr>
      <w:tr w:rsidR="00DF5C06" w:rsidRPr="00DF5C06" w14:paraId="0C01B9D6" w14:textId="77777777" w:rsidTr="00DA1A33">
        <w:trPr>
          <w:trHeight w:val="144"/>
          <w:jc w:val="center"/>
        </w:trPr>
        <w:tc>
          <w:tcPr>
            <w:cnfStyle w:val="001000000000" w:firstRow="0" w:lastRow="0" w:firstColumn="1" w:lastColumn="0" w:oddVBand="0" w:evenVBand="0" w:oddHBand="0" w:evenHBand="0" w:firstRowFirstColumn="0" w:firstRowLastColumn="0" w:lastRowFirstColumn="0" w:lastRowLastColumn="0"/>
            <w:tcW w:w="2358" w:type="dxa"/>
            <w:noWrap/>
            <w:hideMark/>
          </w:tcPr>
          <w:p w14:paraId="7A7200A2" w14:textId="77777777" w:rsidR="00DF5C06" w:rsidRPr="00DF5C06" w:rsidRDefault="00DF5C06" w:rsidP="00F973E2">
            <w:pPr>
              <w:jc w:val="both"/>
              <w:rPr>
                <w:rFonts w:ascii="Calibri" w:eastAsia="Times New Roman" w:hAnsi="Calibri" w:cs="Times New Roman"/>
                <w:color w:val="000000"/>
                <w:sz w:val="16"/>
              </w:rPr>
            </w:pPr>
            <w:r w:rsidRPr="00DF5C06">
              <w:rPr>
                <w:rFonts w:ascii="Calibri" w:eastAsia="Times New Roman" w:hAnsi="Calibri" w:cs="Times New Roman"/>
                <w:color w:val="000000"/>
                <w:sz w:val="16"/>
              </w:rPr>
              <w:t>Human-Pan-Gorilla-Orangutan</w:t>
            </w:r>
          </w:p>
        </w:tc>
        <w:tc>
          <w:tcPr>
            <w:tcW w:w="1980" w:type="dxa"/>
            <w:noWrap/>
            <w:hideMark/>
          </w:tcPr>
          <w:p w14:paraId="028F3321" w14:textId="12D43CD1" w:rsidR="00DF5C06" w:rsidRPr="00DF5C06" w:rsidRDefault="00B76876" w:rsidP="00B76876">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rPr>
            </w:pPr>
            <w:r w:rsidRPr="00B76876">
              <w:rPr>
                <w:rFonts w:ascii="Calibri" w:eastAsia="Times New Roman" w:hAnsi="Calibri" w:cs="Times New Roman"/>
                <w:color w:val="000000"/>
                <w:sz w:val="16"/>
              </w:rPr>
              <w:t xml:space="preserve">179252 </w:t>
            </w:r>
            <w:r w:rsidR="00DF5C06" w:rsidRPr="00DF5C06">
              <w:rPr>
                <w:rFonts w:ascii="Calibri" w:eastAsia="Times New Roman" w:hAnsi="Calibri" w:cs="Times New Roman"/>
                <w:color w:val="000000"/>
                <w:sz w:val="16"/>
              </w:rPr>
              <w:t>(</w:t>
            </w:r>
            <w:r>
              <w:rPr>
                <w:rFonts w:ascii="Calibri" w:eastAsia="Times New Roman" w:hAnsi="Calibri" w:cs="Times New Roman"/>
                <w:color w:val="000000"/>
                <w:sz w:val="16"/>
              </w:rPr>
              <w:t>52</w:t>
            </w:r>
            <w:r w:rsidR="00DF5C06" w:rsidRPr="00DF5C06">
              <w:rPr>
                <w:rFonts w:ascii="Calibri" w:eastAsia="Times New Roman" w:hAnsi="Calibri" w:cs="Times New Roman"/>
                <w:color w:val="000000"/>
                <w:sz w:val="16"/>
              </w:rPr>
              <w:t>)</w:t>
            </w:r>
          </w:p>
        </w:tc>
        <w:tc>
          <w:tcPr>
            <w:tcW w:w="2700" w:type="dxa"/>
            <w:noWrap/>
            <w:hideMark/>
          </w:tcPr>
          <w:p w14:paraId="4AA9183C" w14:textId="77777777" w:rsidR="00DF5C06" w:rsidRPr="00DF5C06" w:rsidRDefault="00DF5C0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rPr>
            </w:pPr>
            <w:r w:rsidRPr="00DF5C06">
              <w:rPr>
                <w:rFonts w:ascii="Calibri" w:eastAsia="Times New Roman" w:hAnsi="Calibri" w:cs="Times New Roman"/>
                <w:color w:val="000000"/>
                <w:sz w:val="16"/>
              </w:rPr>
              <w:t>307249 (46)</w:t>
            </w:r>
          </w:p>
        </w:tc>
        <w:tc>
          <w:tcPr>
            <w:tcW w:w="2610" w:type="dxa"/>
            <w:noWrap/>
            <w:hideMark/>
          </w:tcPr>
          <w:p w14:paraId="541385D2" w14:textId="77777777" w:rsidR="00DF5C06" w:rsidRPr="00DF5C06" w:rsidRDefault="00DF5C06"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rPr>
            </w:pPr>
            <w:r w:rsidRPr="00DF5C06">
              <w:rPr>
                <w:rFonts w:ascii="Calibri" w:eastAsia="Times New Roman" w:hAnsi="Calibri" w:cs="Times New Roman"/>
                <w:color w:val="000000"/>
                <w:sz w:val="16"/>
              </w:rPr>
              <w:t>-</w:t>
            </w:r>
          </w:p>
        </w:tc>
      </w:tr>
    </w:tbl>
    <w:p w14:paraId="41C4AC3B" w14:textId="77777777" w:rsidR="00937524" w:rsidRDefault="00937524" w:rsidP="00937524">
      <w:pPr>
        <w:jc w:val="both"/>
        <w:rPr>
          <w:rFonts w:ascii="Helvetica Neue" w:hAnsi="Helvetica Neue"/>
        </w:rPr>
      </w:pPr>
    </w:p>
    <w:p w14:paraId="76790363" w14:textId="77777777" w:rsidR="00937524" w:rsidRDefault="00937524" w:rsidP="00937524">
      <w:pPr>
        <w:jc w:val="both"/>
        <w:rPr>
          <w:rFonts w:ascii="Helvetica Neue" w:hAnsi="Helvetica Neue"/>
        </w:rPr>
      </w:pPr>
    </w:p>
    <w:p w14:paraId="55EEFF03" w14:textId="77777777" w:rsidR="003C2AF3" w:rsidRDefault="003C2AF3" w:rsidP="00F973E2">
      <w:pPr>
        <w:jc w:val="both"/>
        <w:rPr>
          <w:rFonts w:ascii="Helvetica Neue" w:hAnsi="Helvetica Neue"/>
        </w:rPr>
      </w:pPr>
      <w:r>
        <w:rPr>
          <w:rFonts w:ascii="Helvetica Neue" w:hAnsi="Helvetica Neue"/>
          <w:noProof/>
        </w:rPr>
        <w:drawing>
          <wp:inline distT="0" distB="0" distL="0" distR="0" wp14:anchorId="4CB9FAA5" wp14:editId="15D15CA4">
            <wp:extent cx="6858000" cy="1913466"/>
            <wp:effectExtent l="0" t="0" r="0" b="0"/>
            <wp:docPr id="22" name="Picture 22" descr="vol7:home:psudmant:public_html:non_human_primates:analysis:duplication_analysis:Paper:Figures:human_specific_deletions:Segregating_Non_Human_reference_seqeunce_ALL_dele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l7:home:psudmant:public_html:non_human_primates:analysis:duplication_analysis:Paper:Figures:human_specific_deletions:Segregating_Non_Human_reference_seqeunce_ALL_deletions.pdf"/>
                    <pic:cNvPicPr>
                      <a:picLocks noChangeAspect="1" noChangeArrowheads="1"/>
                    </pic:cNvPicPr>
                  </pic:nvPicPr>
                  <pic:blipFill rotWithShape="1">
                    <a:blip r:embed="rId24">
                      <a:extLst>
                        <a:ext uri="{28A0092B-C50C-407E-A947-70E740481C1C}">
                          <a14:useLocalDpi xmlns:a14="http://schemas.microsoft.com/office/drawing/2010/main" val="0"/>
                        </a:ext>
                      </a:extLst>
                    </a:blip>
                    <a:srcRect b="16297"/>
                    <a:stretch/>
                  </pic:blipFill>
                  <pic:spPr bwMode="auto">
                    <a:xfrm>
                      <a:off x="0" y="0"/>
                      <a:ext cx="6858000" cy="1913466"/>
                    </a:xfrm>
                    <a:prstGeom prst="rect">
                      <a:avLst/>
                    </a:prstGeom>
                    <a:noFill/>
                    <a:ln>
                      <a:noFill/>
                    </a:ln>
                    <a:extLst>
                      <a:ext uri="{53640926-AAD7-44D8-BBD7-CCE9431645EC}">
                        <a14:shadowObscured xmlns:a14="http://schemas.microsoft.com/office/drawing/2010/main"/>
                      </a:ext>
                    </a:extLst>
                  </pic:spPr>
                </pic:pic>
              </a:graphicData>
            </a:graphic>
          </wp:inline>
        </w:drawing>
      </w:r>
    </w:p>
    <w:p w14:paraId="640402D4" w14:textId="3C96DA1E" w:rsidR="004531F1" w:rsidRPr="00E12A65" w:rsidRDefault="004531F1" w:rsidP="00F973E2">
      <w:pPr>
        <w:jc w:val="both"/>
        <w:rPr>
          <w:rFonts w:ascii="Helvetica Neue" w:hAnsi="Helvetica Neue"/>
          <w:b/>
        </w:rPr>
      </w:pPr>
      <w:r>
        <w:rPr>
          <w:rFonts w:ascii="Helvetica Neue" w:hAnsi="Helvetica Neue"/>
          <w:b/>
        </w:rPr>
        <w:t>Figure 6.1: A heatmap of sequence absent from the reference genome. Each column represents a locus</w:t>
      </w:r>
      <w:r w:rsidR="00937524">
        <w:rPr>
          <w:rFonts w:ascii="Helvetica Neue" w:hAnsi="Helvetica Neue"/>
          <w:b/>
        </w:rPr>
        <w:t>;</w:t>
      </w:r>
      <w:r>
        <w:rPr>
          <w:rFonts w:ascii="Helvetica Neue" w:hAnsi="Helvetica Neue"/>
          <w:b/>
        </w:rPr>
        <w:t xml:space="preserve"> blocks are colored to represent per-population frequency estimates of the presence or absence of each particular sequence. The cladogram to the left represents hierarchical clustering of the populations surveyed and recapitulates all </w:t>
      </w:r>
      <w:r w:rsidR="00E20E04">
        <w:rPr>
          <w:rFonts w:ascii="Helvetica Neue" w:hAnsi="Helvetica Neue"/>
          <w:b/>
        </w:rPr>
        <w:t>population</w:t>
      </w:r>
      <w:r>
        <w:rPr>
          <w:rFonts w:ascii="Helvetica Neue" w:hAnsi="Helvetica Neue"/>
          <w:b/>
        </w:rPr>
        <w:t xml:space="preserve"> relationships.</w:t>
      </w:r>
    </w:p>
    <w:p w14:paraId="1C0D0E71" w14:textId="77777777" w:rsidR="003C2AF3" w:rsidRDefault="003C2AF3" w:rsidP="00F973E2">
      <w:pPr>
        <w:jc w:val="both"/>
        <w:rPr>
          <w:rFonts w:ascii="Helvetica Neue" w:hAnsi="Helvetica Neue"/>
        </w:rPr>
      </w:pPr>
    </w:p>
    <w:p w14:paraId="68D0CC18" w14:textId="36D8727F" w:rsidR="007706A1" w:rsidRDefault="00FD13A3" w:rsidP="00F973E2">
      <w:pPr>
        <w:jc w:val="both"/>
        <w:rPr>
          <w:rFonts w:ascii="Helvetica Neue" w:hAnsi="Helvetica Neue"/>
        </w:rPr>
      </w:pPr>
      <w:r>
        <w:rPr>
          <w:rFonts w:ascii="Helvetica Neue" w:hAnsi="Helvetica Neue"/>
        </w:rPr>
        <w:t>We next</w:t>
      </w:r>
      <w:r w:rsidR="007706A1">
        <w:rPr>
          <w:rFonts w:ascii="Helvetica Neue" w:hAnsi="Helvetica Neue"/>
        </w:rPr>
        <w:t xml:space="preserve"> strived to identify which of these loci not present in the human reference genome could be found segregating in the human population. </w:t>
      </w:r>
      <w:r w:rsidR="005117B9">
        <w:rPr>
          <w:rFonts w:ascii="Helvetica Neue" w:hAnsi="Helvetica Neue"/>
        </w:rPr>
        <w:t>Accordingly, we</w:t>
      </w:r>
      <w:r w:rsidR="007706A1">
        <w:rPr>
          <w:rFonts w:ascii="Helvetica Neue" w:hAnsi="Helvetica Neue"/>
        </w:rPr>
        <w:t xml:space="preserve"> mapped</w:t>
      </w:r>
      <w:r w:rsidR="002B1666">
        <w:rPr>
          <w:rFonts w:ascii="Helvetica Neue" w:hAnsi="Helvetica Neue"/>
        </w:rPr>
        <w:t xml:space="preserve"> short-read shotgun sequence from </w:t>
      </w:r>
      <w:r w:rsidR="0035450B">
        <w:rPr>
          <w:rFonts w:ascii="Helvetica Neue" w:hAnsi="Helvetica Neue"/>
        </w:rPr>
        <w:t>62</w:t>
      </w:r>
      <w:r w:rsidR="00464BBE">
        <w:rPr>
          <w:rFonts w:ascii="Helvetica Neue" w:hAnsi="Helvetica Neue"/>
        </w:rPr>
        <w:t>0</w:t>
      </w:r>
      <w:r w:rsidR="0035450B">
        <w:rPr>
          <w:rFonts w:ascii="Helvetica Neue" w:hAnsi="Helvetica Neue"/>
        </w:rPr>
        <w:t xml:space="preserve"> </w:t>
      </w:r>
      <w:r w:rsidR="00464BBE">
        <w:rPr>
          <w:rFonts w:ascii="Helvetica Neue" w:hAnsi="Helvetica Neue"/>
        </w:rPr>
        <w:t xml:space="preserve">diverse </w:t>
      </w:r>
      <w:r w:rsidR="002B1666">
        <w:rPr>
          <w:rFonts w:ascii="Helvetica Neue" w:hAnsi="Helvetica Neue"/>
        </w:rPr>
        <w:t xml:space="preserve">humans </w:t>
      </w:r>
      <w:r w:rsidR="00464BBE">
        <w:rPr>
          <w:rFonts w:ascii="Helvetica Neue" w:hAnsi="Helvetica Neue"/>
        </w:rPr>
        <w:t xml:space="preserve">from 13 different populations </w:t>
      </w:r>
      <w:r w:rsidR="002B1666">
        <w:rPr>
          <w:rFonts w:ascii="Helvetica Neue" w:hAnsi="Helvetica Neue"/>
        </w:rPr>
        <w:t xml:space="preserve">sequenced as part of the 1000 </w:t>
      </w:r>
      <w:r w:rsidR="006B7EE2">
        <w:rPr>
          <w:rFonts w:ascii="Helvetica Neue" w:hAnsi="Helvetica Neue"/>
        </w:rPr>
        <w:t>G</w:t>
      </w:r>
      <w:r w:rsidR="002B1666">
        <w:rPr>
          <w:rFonts w:ascii="Helvetica Neue" w:hAnsi="Helvetica Neue"/>
        </w:rPr>
        <w:t xml:space="preserve">enomes </w:t>
      </w:r>
      <w:r w:rsidR="006B7EE2">
        <w:rPr>
          <w:rFonts w:ascii="Helvetica Neue" w:hAnsi="Helvetica Neue"/>
        </w:rPr>
        <w:t>P</w:t>
      </w:r>
      <w:r w:rsidR="002B1666">
        <w:rPr>
          <w:rFonts w:ascii="Helvetica Neue" w:hAnsi="Helvetica Neue"/>
        </w:rPr>
        <w:t>roject</w:t>
      </w:r>
      <w:r w:rsidR="00821CCF">
        <w:rPr>
          <w:rFonts w:ascii="Helvetica Neue" w:hAnsi="Helvetica Neue"/>
        </w:rPr>
        <w:fldChar w:fldCharType="begin"/>
      </w:r>
      <w:r w:rsidR="008C4B3F">
        <w:rPr>
          <w:rFonts w:ascii="Helvetica Neue" w:hAnsi="Helvetica Neue"/>
        </w:rPr>
        <w:instrText xml:space="preserve"> ADDIN PAPERS2_CITATIONS &lt;citation&gt;&lt;uuid&gt;7D1737C1-9CA8-4302-ABD5-B8E773CE8892&lt;/uuid&gt;&lt;priority&gt;27&lt;/priority&gt;&lt;publications&gt;&lt;publication&gt;&lt;uuid&gt;5E1B3D43-C028-43EB-845E-FC1263CA0508&lt;/uuid&gt;&lt;volume&gt;15&lt;/volume&gt;&lt;doi&gt;10.1101/gr.3715005&lt;/doi&gt;&lt;startpage&gt;1034&lt;/startpage&gt;&lt;publication_date&gt;99200508001200000000220000&lt;/publication_date&gt;&lt;url&gt;http://eutils.ncbi.nlm.nih.gov/entrez/eutils/elink.fcgi?dbfrom=pubmed&amp;amp;id=16024819&amp;amp;retmode=ref&amp;amp;cmd=prlinks&lt;/url&gt;&lt;type&gt;400&lt;/type&gt;&lt;title&gt;Evolutionarily conserved elements in vertebrate, insect, worm, and yeast genomes.&lt;/title&gt;&lt;location&gt;200,9,37.0008305,-122.0614958&lt;/location&gt;&lt;institution&gt;Center for Biomolecular Science and Engineering, University of California, Santa Cruz, Santa Cruz, California 95064, USA. acs@soe.ucsc.edu&lt;/institution&gt;&lt;number&gt;8&lt;/number&gt;&lt;subtype&gt;400&lt;/subtype&gt;&lt;endpage&gt;1050&lt;/endpage&gt;&lt;bundle&gt;&lt;publication&gt;&lt;title&gt;Genome research&lt;/title&gt;&lt;type&gt;-100&lt;/type&gt;&lt;subtype&gt;-100&lt;/subtype&gt;&lt;uuid&gt;F15C5816-3C1A-4F46-BE5B-7F38752A05FD&lt;/uuid&gt;&lt;/publication&gt;&lt;/bundle&gt;&lt;authors&gt;&lt;author&gt;&lt;firstName&gt;Adam&lt;/firstName&gt;&lt;lastName&gt;Siepel&lt;/lastName&gt;&lt;/author&gt;&lt;author&gt;&lt;firstName&gt;Gill&lt;/firstName&gt;&lt;lastName&gt;Bejerano&lt;/lastName&gt;&lt;/author&gt;&lt;author&gt;&lt;firstName&gt;Jakob&lt;/firstName&gt;&lt;middleNames&gt;S&lt;/middleNames&gt;&lt;lastName&gt;Pedersen&lt;/lastName&gt;&lt;/author&gt;&lt;author&gt;&lt;firstName&gt;Angie&lt;/firstName&gt;&lt;middleNames&gt;S&lt;/middleNames&gt;&lt;lastName&gt;Hinrichs&lt;/lastName&gt;&lt;/author&gt;&lt;author&gt;&lt;firstName&gt;Minmei&lt;/firstName&gt;&lt;lastName&gt;Hou&lt;/lastName&gt;&lt;/author&gt;&lt;author&gt;&lt;firstName&gt;Kate&lt;/firstName&gt;&lt;lastName&gt;Rosenbloom&lt;/lastName&gt;&lt;/author&gt;&lt;author&gt;&lt;firstName&gt;Hiram&lt;/firstName&gt;&lt;lastName&gt;Clawson&lt;/lastName&gt;&lt;/author&gt;&lt;author&gt;&lt;firstName&gt;John&lt;/firstName&gt;&lt;lastName&gt;Spieth&lt;/lastName&gt;&lt;/author&gt;&lt;author&gt;&lt;firstName&gt;Ladeana&lt;/firstName&gt;&lt;middleNames&gt;W&lt;/middleNames&gt;&lt;lastName&gt;Hillier&lt;/lastName&gt;&lt;/author&gt;&lt;author&gt;&lt;firstName&gt;Stephen&lt;/firstName&gt;&lt;lastName&gt;Richards&lt;/lastName&gt;&lt;/author&gt;&lt;author&gt;&lt;firstName&gt;George&lt;/firstName&gt;&lt;middleNames&gt;M&lt;/middleNames&gt;&lt;lastName&gt;Weinstock&lt;/lastName&gt;&lt;/author&gt;&lt;author&gt;&lt;firstName&gt;Richard&lt;/firstName&gt;&lt;middleNames&gt;K&lt;/middleNames&gt;&lt;lastName&gt;Wilson&lt;/lastName&gt;&lt;/author&gt;&lt;author&gt;&lt;firstName&gt;Richard&lt;/firstName&gt;&lt;middleNames&gt;A&lt;/middleNames&gt;&lt;lastName&gt;Gibbs&lt;/lastName&gt;&lt;/author&gt;&lt;author&gt;&lt;firstName&gt;W&lt;/firstName&gt;&lt;middleNames&gt;James&lt;/middleNames&gt;&lt;lastName&gt;Kent&lt;/lastName&gt;&lt;/author&gt;&lt;author&gt;&lt;firstName&gt;Webb&lt;/firstName&gt;&lt;lastName&gt;Miller&lt;/lastName&gt;&lt;/author&gt;&lt;author&gt;&lt;firstName&gt;David&lt;/firstName&gt;&lt;lastName&gt;Haussler&lt;/lastName&gt;&lt;/author&gt;&lt;/authors&gt;&lt;/publication&gt;&lt;publication&gt;&lt;uuid&gt;6F8F1C38-52D4-4840-B70E-52A7677B5186&lt;/uuid&gt;&lt;volume&gt;491&lt;/volume&gt;&lt;accepted_date&gt;99201210011200000000222000&lt;/accepted_date&gt;&lt;doi&gt;10.1038/nature11632&lt;/doi&gt;&lt;startpage&gt;56&lt;/startpage&gt;&lt;publication_date&gt;99201211011200000000222000&lt;/publication_date&gt;&lt;url&gt;http://eutils.ncbi.nlm.nih.gov/entrez/eutils/elink.fcgi?dbfrom=pubmed&amp;amp;id=23128226&amp;amp;retmode=ref&amp;amp;cmd=prlinks&lt;/url&gt;&lt;type&gt;400&lt;/type&gt;&lt;title&gt;An integrated map of genetic variation from 1,092 human genomes.&lt;/title&gt;&lt;submission_date&gt;99201207041200000000222000&lt;/submission_date&gt;&lt;number&gt;7422&lt;/number&gt;&lt;subtype&gt;400&lt;/subtype&gt;&lt;endpage&gt;65&lt;/endpage&gt;&lt;bundle&gt;&lt;publication&gt;&lt;publisher&gt;Nature Publishing Group&lt;/publisher&gt;&lt;title&gt;Nature&lt;/title&gt;&lt;type&gt;-100&lt;/type&gt;&lt;subtype&gt;-100&lt;/subtype&gt;&lt;uuid&gt;7CA19A10-82CB-497C-8871-F9F093AA22F6&lt;/uuid&gt;&lt;/publication&gt;&lt;/bundle&gt;&lt;authors&gt;&lt;author&gt;&lt;lastName&gt;1000 Genomes Project Consortium&lt;/lastName&gt;&lt;/author&gt;&lt;author&gt;&lt;firstName&gt;Goncalo&lt;/firstName&gt;&lt;middleNames&gt;R&lt;/middleNames&gt;&lt;lastName&gt;Abecasis&lt;/lastName&gt;&lt;/author&gt;&lt;author&gt;&lt;firstName&gt;Adam&lt;/firstName&gt;&lt;lastName&gt;Auton&lt;/lastName&gt;&lt;/author&gt;&lt;author&gt;&lt;firstName&gt;Lisa&lt;/firstName&gt;&lt;middleNames&gt;D&lt;/middleNames&gt;&lt;lastName&gt;Brooks&lt;/lastName&gt;&lt;/author&gt;&lt;author&gt;&lt;firstName&gt;Mark&lt;/firstName&gt;&lt;middleNames&gt;A&lt;/middleNames&gt;&lt;lastName&gt;DePristo&lt;/lastName&gt;&lt;/author&gt;&lt;author&gt;&lt;firstName&gt;Richard&lt;/firstName&gt;&lt;middleNames&gt;M&lt;/middleNames&gt;&lt;lastName&gt;Durbin&lt;/lastName&gt;&lt;/author&gt;&lt;author&gt;&lt;firstName&gt;Robert&lt;/firstName&gt;&lt;middleNames&gt;E&lt;/middleNames&gt;&lt;lastName&gt;Handsaker&lt;/lastName&gt;&lt;/author&gt;&lt;author&gt;&lt;firstName&gt;Hyun&lt;/firstName&gt;&lt;middleNames&gt;Min&lt;/middleNames&gt;&lt;lastName&gt;Kang&lt;/lastName&gt;&lt;/author&gt;&lt;author&gt;&lt;firstName&gt;Gabor&lt;/firstName&gt;&lt;middleNames&gt;T&lt;/middleNames&gt;&lt;lastName&gt;Marth&lt;/lastName&gt;&lt;/author&gt;&lt;author&gt;&lt;firstName&gt;Gil&lt;/firstName&gt;&lt;middleNames&gt;A&lt;/middleNames&gt;&lt;lastName&gt;McVean&lt;/lastName&gt;&lt;/author&gt;&lt;/authors&gt;&lt;/publication&gt;&lt;/publications&gt;&lt;cites&gt;&lt;/cites&gt;&lt;/citation&gt;</w:instrText>
      </w:r>
      <w:r w:rsidR="00821CCF">
        <w:rPr>
          <w:rFonts w:ascii="Helvetica Neue" w:hAnsi="Helvetica Neue"/>
        </w:rPr>
        <w:fldChar w:fldCharType="separate"/>
      </w:r>
      <w:r w:rsidR="008C4B3F">
        <w:rPr>
          <w:rFonts w:ascii="Helvetica Neue" w:hAnsi="Helvetica Neue" w:cs="Helvetica Neue"/>
        </w:rPr>
        <w:t>(Siepel et al. 2005; 1000 Genomes Project Consortium et al. 2012)</w:t>
      </w:r>
      <w:r w:rsidR="00821CCF">
        <w:rPr>
          <w:rFonts w:ascii="Helvetica Neue" w:hAnsi="Helvetica Neue"/>
        </w:rPr>
        <w:fldChar w:fldCharType="end"/>
      </w:r>
      <w:r w:rsidR="00821CCF">
        <w:rPr>
          <w:rFonts w:ascii="Helvetica Neue" w:hAnsi="Helvetica Neue"/>
        </w:rPr>
        <w:t xml:space="preserve"> </w:t>
      </w:r>
      <w:r w:rsidR="0035450B">
        <w:rPr>
          <w:rFonts w:ascii="Helvetica Neue" w:hAnsi="Helvetica Neue"/>
        </w:rPr>
        <w:t>to loci</w:t>
      </w:r>
      <w:r>
        <w:rPr>
          <w:rFonts w:ascii="Helvetica Neue" w:hAnsi="Helvetica Neue"/>
        </w:rPr>
        <w:t xml:space="preserve"> not</w:t>
      </w:r>
      <w:r w:rsidR="00094F0D">
        <w:rPr>
          <w:rFonts w:ascii="Helvetica Neue" w:hAnsi="Helvetica Neue"/>
        </w:rPr>
        <w:t xml:space="preserve"> </w:t>
      </w:r>
      <w:r>
        <w:rPr>
          <w:rFonts w:ascii="Helvetica Neue" w:hAnsi="Helvetica Neue"/>
        </w:rPr>
        <w:t>present in the human reference genome</w:t>
      </w:r>
      <w:r w:rsidR="001520C5">
        <w:rPr>
          <w:rFonts w:ascii="Helvetica Neue" w:hAnsi="Helvetica Neue"/>
        </w:rPr>
        <w:t xml:space="preserve"> and</w:t>
      </w:r>
      <w:r w:rsidR="00780E64">
        <w:rPr>
          <w:rFonts w:ascii="Helvetica Neue" w:hAnsi="Helvetica Neue"/>
        </w:rPr>
        <w:t xml:space="preserve"> determined the approximate frequency of</w:t>
      </w:r>
      <w:r w:rsidR="001520C5">
        <w:rPr>
          <w:rFonts w:ascii="Helvetica Neue" w:hAnsi="Helvetica Neue"/>
        </w:rPr>
        <w:t xml:space="preserve"> each of these regions</w:t>
      </w:r>
      <w:r w:rsidR="00780E64">
        <w:rPr>
          <w:rFonts w:ascii="Helvetica Neue" w:hAnsi="Helvetica Neue"/>
        </w:rPr>
        <w:t xml:space="preserve"> in individual populations based on the </w:t>
      </w:r>
      <w:r w:rsidR="00780E64">
        <w:rPr>
          <w:rFonts w:ascii="Helvetica Neue" w:hAnsi="Helvetica Neue"/>
          <w:i/>
        </w:rPr>
        <w:t xml:space="preserve">presence/absence </w:t>
      </w:r>
      <w:r w:rsidR="00780E64">
        <w:rPr>
          <w:rFonts w:ascii="Helvetica Neue" w:hAnsi="Helvetica Neue"/>
        </w:rPr>
        <w:t>of signal</w:t>
      </w:r>
      <w:r w:rsidR="006C7892">
        <w:rPr>
          <w:rFonts w:ascii="Helvetica Neue" w:hAnsi="Helvetica Neue"/>
        </w:rPr>
        <w:t xml:space="preserve">. </w:t>
      </w:r>
      <w:r w:rsidR="00305749">
        <w:rPr>
          <w:rFonts w:ascii="Helvetica Neue" w:hAnsi="Helvetica Neue"/>
        </w:rPr>
        <w:t>In total</w:t>
      </w:r>
      <w:r w:rsidR="006B7EE2">
        <w:rPr>
          <w:rFonts w:ascii="Helvetica Neue" w:hAnsi="Helvetica Neue"/>
        </w:rPr>
        <w:t>,</w:t>
      </w:r>
      <w:r w:rsidR="007706A1">
        <w:rPr>
          <w:rFonts w:ascii="Helvetica Neue" w:hAnsi="Helvetica Neue"/>
        </w:rPr>
        <w:t xml:space="preserve"> we identified 3</w:t>
      </w:r>
      <w:r w:rsidR="003B0F91">
        <w:rPr>
          <w:rFonts w:ascii="Helvetica Neue" w:hAnsi="Helvetica Neue"/>
        </w:rPr>
        <w:t>16</w:t>
      </w:r>
      <w:r w:rsidR="007706A1">
        <w:rPr>
          <w:rFonts w:ascii="Helvetica Neue" w:hAnsi="Helvetica Neue"/>
        </w:rPr>
        <w:t xml:space="preserve"> loci corresponding </w:t>
      </w:r>
      <w:r w:rsidR="005E765C">
        <w:rPr>
          <w:rFonts w:ascii="Helvetica Neue" w:hAnsi="Helvetica Neue"/>
        </w:rPr>
        <w:t>6</w:t>
      </w:r>
      <w:r w:rsidR="003B0F91">
        <w:rPr>
          <w:rFonts w:ascii="Helvetica Neue" w:hAnsi="Helvetica Neue"/>
        </w:rPr>
        <w:t>83</w:t>
      </w:r>
      <w:r w:rsidR="001E2FBC">
        <w:rPr>
          <w:rFonts w:ascii="Helvetica Neue" w:hAnsi="Helvetica Neue"/>
        </w:rPr>
        <w:t xml:space="preserve"> k</w:t>
      </w:r>
      <w:r w:rsidR="007706A1">
        <w:rPr>
          <w:rFonts w:ascii="Helvetica Neue" w:hAnsi="Helvetica Neue"/>
        </w:rPr>
        <w:t>bp</w:t>
      </w:r>
      <w:r w:rsidR="00464BBE">
        <w:rPr>
          <w:rFonts w:ascii="Helvetica Neue" w:hAnsi="Helvetica Neue"/>
        </w:rPr>
        <w:t xml:space="preserve"> </w:t>
      </w:r>
      <w:r w:rsidR="007706A1">
        <w:rPr>
          <w:rFonts w:ascii="Helvetica Neue" w:hAnsi="Helvetica Neue"/>
        </w:rPr>
        <w:t>of sequence segregating in at &gt;5% frequency in at least one population</w:t>
      </w:r>
      <w:r w:rsidR="00A738FD">
        <w:rPr>
          <w:rFonts w:ascii="Helvetica Neue" w:hAnsi="Helvetica Neue"/>
        </w:rPr>
        <w:t xml:space="preserve"> (</w:t>
      </w:r>
      <w:r w:rsidR="00A738FD" w:rsidRPr="00694E68">
        <w:rPr>
          <w:rFonts w:ascii="Helvetica Neue" w:hAnsi="Helvetica Neue"/>
          <w:b/>
        </w:rPr>
        <w:t>Table 6.1</w:t>
      </w:r>
      <w:r w:rsidR="00A738FD">
        <w:rPr>
          <w:rFonts w:ascii="Helvetica Neue" w:hAnsi="Helvetica Neue"/>
        </w:rPr>
        <w:t>)</w:t>
      </w:r>
      <w:r w:rsidR="007706A1">
        <w:rPr>
          <w:rFonts w:ascii="Helvetica Neue" w:hAnsi="Helvetica Neue"/>
        </w:rPr>
        <w:t xml:space="preserve">. </w:t>
      </w:r>
      <w:r w:rsidR="000A46A4">
        <w:rPr>
          <w:rFonts w:ascii="Helvetica Neue" w:hAnsi="Helvetica Neue"/>
        </w:rPr>
        <w:t>We note that these are not strictly allele frequencies but frequencies of the presence/absence of any particular sequence</w:t>
      </w:r>
      <w:r w:rsidR="00496775">
        <w:rPr>
          <w:rFonts w:ascii="Helvetica Neue" w:hAnsi="Helvetica Neue"/>
        </w:rPr>
        <w:t>,</w:t>
      </w:r>
      <w:r w:rsidR="00CA5DB0">
        <w:rPr>
          <w:rFonts w:ascii="Helvetica Neue" w:hAnsi="Helvetica Neue"/>
        </w:rPr>
        <w:t xml:space="preserve"> as accurate copy number genotyping of these sequences is problematic due to their</w:t>
      </w:r>
      <w:r w:rsidR="00205E5C">
        <w:rPr>
          <w:rFonts w:ascii="Helvetica Neue" w:hAnsi="Helvetica Neue"/>
        </w:rPr>
        <w:t xml:space="preserve"> divergence,</w:t>
      </w:r>
      <w:r w:rsidR="00CA5DB0">
        <w:rPr>
          <w:rFonts w:ascii="Helvetica Neue" w:hAnsi="Helvetica Neue"/>
        </w:rPr>
        <w:t xml:space="preserve"> small size</w:t>
      </w:r>
      <w:r w:rsidR="006B7EE2">
        <w:rPr>
          <w:rFonts w:ascii="Helvetica Neue" w:hAnsi="Helvetica Neue"/>
        </w:rPr>
        <w:t>,</w:t>
      </w:r>
      <w:r w:rsidR="00CA5DB0">
        <w:rPr>
          <w:rFonts w:ascii="Helvetica Neue" w:hAnsi="Helvetica Neue"/>
        </w:rPr>
        <w:t xml:space="preserve"> and the low coverage of these samples</w:t>
      </w:r>
      <w:r w:rsidR="00B86AE3">
        <w:rPr>
          <w:rFonts w:ascii="Helvetica Neue" w:hAnsi="Helvetica Neue"/>
        </w:rPr>
        <w:t>. Hierarchical clustering of the 13 populations based on the</w:t>
      </w:r>
      <w:r w:rsidR="00FC242B">
        <w:rPr>
          <w:rFonts w:ascii="Helvetica Neue" w:hAnsi="Helvetica Neue"/>
        </w:rPr>
        <w:t>se frequency</w:t>
      </w:r>
      <w:r w:rsidR="00B86AE3">
        <w:rPr>
          <w:rFonts w:ascii="Helvetica Neue" w:hAnsi="Helvetica Neue"/>
        </w:rPr>
        <w:t xml:space="preserve"> </w:t>
      </w:r>
      <w:r w:rsidR="00303718">
        <w:rPr>
          <w:rFonts w:ascii="Helvetica Neue" w:hAnsi="Helvetica Neue"/>
        </w:rPr>
        <w:t>estimates</w:t>
      </w:r>
      <w:r w:rsidR="00B86AE3">
        <w:rPr>
          <w:rFonts w:ascii="Helvetica Neue" w:hAnsi="Helvetica Neue"/>
        </w:rPr>
        <w:t xml:space="preserve"> </w:t>
      </w:r>
      <w:r w:rsidR="00FC242B">
        <w:rPr>
          <w:rFonts w:ascii="Helvetica Neue" w:hAnsi="Helvetica Neue"/>
        </w:rPr>
        <w:t xml:space="preserve">completely </w:t>
      </w:r>
      <w:r w:rsidR="00B86AE3">
        <w:rPr>
          <w:rFonts w:ascii="Helvetica Neue" w:hAnsi="Helvetica Neue"/>
        </w:rPr>
        <w:t xml:space="preserve">recapitulates all </w:t>
      </w:r>
      <w:r w:rsidR="00BE7F69">
        <w:rPr>
          <w:rFonts w:ascii="Helvetica Neue" w:hAnsi="Helvetica Neue"/>
        </w:rPr>
        <w:t>of the inter-population relationships (</w:t>
      </w:r>
      <w:r w:rsidR="00BE7F69" w:rsidRPr="00BE7F69">
        <w:rPr>
          <w:rFonts w:ascii="Helvetica Neue" w:hAnsi="Helvetica Neue"/>
          <w:b/>
        </w:rPr>
        <w:t>Figure 6.</w:t>
      </w:r>
      <w:r w:rsidR="00694E68">
        <w:rPr>
          <w:rFonts w:ascii="Helvetica Neue" w:hAnsi="Helvetica Neue"/>
          <w:b/>
        </w:rPr>
        <w:t>2</w:t>
      </w:r>
      <w:r w:rsidR="00BE7F69">
        <w:rPr>
          <w:rFonts w:ascii="Helvetica Neue" w:hAnsi="Helvetica Neue"/>
        </w:rPr>
        <w:t>)</w:t>
      </w:r>
      <w:r w:rsidR="006B7EE2">
        <w:rPr>
          <w:rFonts w:ascii="Helvetica Neue" w:hAnsi="Helvetica Neue"/>
        </w:rPr>
        <w:t>,</w:t>
      </w:r>
      <w:r w:rsidR="00FC242B">
        <w:rPr>
          <w:rFonts w:ascii="Helvetica Neue" w:hAnsi="Helvetica Neue"/>
        </w:rPr>
        <w:t xml:space="preserve"> including those between admixed populations</w:t>
      </w:r>
      <w:r w:rsidR="00977BE1">
        <w:rPr>
          <w:rFonts w:ascii="Helvetica Neue" w:hAnsi="Helvetica Neue"/>
        </w:rPr>
        <w:t>,</w:t>
      </w:r>
      <w:r w:rsidR="00FC242B">
        <w:rPr>
          <w:rFonts w:ascii="Helvetica Neue" w:hAnsi="Helvetica Neue"/>
        </w:rPr>
        <w:t xml:space="preserve"> and places the African populations </w:t>
      </w:r>
      <w:r w:rsidR="00FC242B">
        <w:rPr>
          <w:rFonts w:ascii="Helvetica Neue" w:hAnsi="Helvetica Neue"/>
        </w:rPr>
        <w:lastRenderedPageBreak/>
        <w:t>as an outgroup to the European, Asian and North</w:t>
      </w:r>
      <w:r w:rsidR="00F0355C">
        <w:rPr>
          <w:rFonts w:ascii="Helvetica Neue" w:hAnsi="Helvetica Neue"/>
        </w:rPr>
        <w:t xml:space="preserve"> </w:t>
      </w:r>
      <w:r w:rsidR="00FC242B">
        <w:rPr>
          <w:rFonts w:ascii="Helvetica Neue" w:hAnsi="Helvetica Neue"/>
        </w:rPr>
        <w:t>American populations as is expected for</w:t>
      </w:r>
      <w:r w:rsidR="00824563">
        <w:rPr>
          <w:rFonts w:ascii="Helvetica Neue" w:hAnsi="Helvetica Neue"/>
        </w:rPr>
        <w:t xml:space="preserve"> an</w:t>
      </w:r>
      <w:r w:rsidR="00FC242B">
        <w:rPr>
          <w:rFonts w:ascii="Helvetica Neue" w:hAnsi="Helvetica Neue"/>
        </w:rPr>
        <w:t xml:space="preserve"> out-of-Africa</w:t>
      </w:r>
      <w:r w:rsidR="00824563">
        <w:rPr>
          <w:rFonts w:ascii="Helvetica Neue" w:hAnsi="Helvetica Neue"/>
        </w:rPr>
        <w:t xml:space="preserve"> origin of </w:t>
      </w:r>
      <w:r w:rsidR="00F0355C">
        <w:rPr>
          <w:rFonts w:ascii="Helvetica Neue" w:hAnsi="Helvetica Neue"/>
        </w:rPr>
        <w:t>H</w:t>
      </w:r>
      <w:r w:rsidR="00824563">
        <w:rPr>
          <w:rFonts w:ascii="Helvetica Neue" w:hAnsi="Helvetica Neue"/>
        </w:rPr>
        <w:t>omo</w:t>
      </w:r>
      <w:r w:rsidR="00F0355C">
        <w:rPr>
          <w:rFonts w:ascii="Helvetica Neue" w:hAnsi="Helvetica Neue"/>
        </w:rPr>
        <w:t xml:space="preserve"> </w:t>
      </w:r>
      <w:r w:rsidR="00824563">
        <w:rPr>
          <w:rFonts w:ascii="Helvetica Neue" w:hAnsi="Helvetica Neue"/>
        </w:rPr>
        <w:t>sapiens</w:t>
      </w:r>
      <w:r w:rsidR="00FC242B">
        <w:rPr>
          <w:rFonts w:ascii="Helvetica Neue" w:hAnsi="Helvetica Neue"/>
        </w:rPr>
        <w:t>.</w:t>
      </w:r>
      <w:r w:rsidR="00CD3425">
        <w:rPr>
          <w:rFonts w:ascii="Helvetica Neue" w:hAnsi="Helvetica Neue"/>
        </w:rPr>
        <w:t xml:space="preserve"> </w:t>
      </w:r>
    </w:p>
    <w:p w14:paraId="05FC7107" w14:textId="77777777" w:rsidR="00DD45CE" w:rsidRDefault="00DD45CE" w:rsidP="00F973E2">
      <w:pPr>
        <w:jc w:val="both"/>
        <w:rPr>
          <w:rFonts w:ascii="Helvetica Neue" w:hAnsi="Helvetica Neue"/>
          <w:b/>
        </w:rPr>
      </w:pPr>
    </w:p>
    <w:p w14:paraId="42878B75" w14:textId="77777777" w:rsidR="005117B9" w:rsidRDefault="005117B9" w:rsidP="00F973E2">
      <w:pPr>
        <w:jc w:val="both"/>
        <w:rPr>
          <w:rFonts w:ascii="Helvetica Neue" w:hAnsi="Helvetica Neue"/>
          <w:b/>
        </w:rPr>
      </w:pPr>
    </w:p>
    <w:p w14:paraId="0CF1D7CF" w14:textId="20D932D5" w:rsidR="007706A1" w:rsidRDefault="00145DC5" w:rsidP="00F973E2">
      <w:pPr>
        <w:jc w:val="both"/>
        <w:rPr>
          <w:rFonts w:ascii="Helvetica Neue" w:hAnsi="Helvetica Neue"/>
        </w:rPr>
      </w:pPr>
      <w:r>
        <w:rPr>
          <w:rFonts w:ascii="Helvetica Neue" w:hAnsi="Helvetica Neue"/>
          <w:noProof/>
        </w:rPr>
        <w:drawing>
          <wp:inline distT="0" distB="0" distL="0" distR="0" wp14:anchorId="404DE465" wp14:editId="1844EF91">
            <wp:extent cx="6858000" cy="1938867"/>
            <wp:effectExtent l="0" t="0" r="0" b="0"/>
            <wp:docPr id="21" name="Picture 21" descr="vol7:home:psudmant:public_html:non_human_primates:analysis:duplication_analysis:Paper:Figures:human_specific_deletions:Segregating_Non_Human_reference_seqeun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l7:home:psudmant:public_html:non_human_primates:analysis:duplication_analysis:Paper:Figures:human_specific_deletions:Segregating_Non_Human_reference_seqeunce.pdf"/>
                    <pic:cNvPicPr>
                      <a:picLocks noChangeAspect="1" noChangeArrowheads="1"/>
                    </pic:cNvPicPr>
                  </pic:nvPicPr>
                  <pic:blipFill rotWithShape="1">
                    <a:blip r:embed="rId25">
                      <a:extLst>
                        <a:ext uri="{28A0092B-C50C-407E-A947-70E740481C1C}">
                          <a14:useLocalDpi xmlns:a14="http://schemas.microsoft.com/office/drawing/2010/main" val="0"/>
                        </a:ext>
                      </a:extLst>
                    </a:blip>
                    <a:srcRect b="15185"/>
                    <a:stretch/>
                  </pic:blipFill>
                  <pic:spPr bwMode="auto">
                    <a:xfrm>
                      <a:off x="0" y="0"/>
                      <a:ext cx="6858000" cy="1938867"/>
                    </a:xfrm>
                    <a:prstGeom prst="rect">
                      <a:avLst/>
                    </a:prstGeom>
                    <a:noFill/>
                    <a:ln>
                      <a:noFill/>
                    </a:ln>
                    <a:extLst>
                      <a:ext uri="{53640926-AAD7-44D8-BBD7-CCE9431645EC}">
                        <a14:shadowObscured xmlns:a14="http://schemas.microsoft.com/office/drawing/2010/main"/>
                      </a:ext>
                    </a:extLst>
                  </pic:spPr>
                </pic:pic>
              </a:graphicData>
            </a:graphic>
          </wp:inline>
        </w:drawing>
      </w:r>
    </w:p>
    <w:p w14:paraId="47E1DC3A" w14:textId="26B9EC2D" w:rsidR="00F03E86" w:rsidRDefault="00F03E86" w:rsidP="00F973E2">
      <w:pPr>
        <w:jc w:val="both"/>
        <w:rPr>
          <w:rFonts w:ascii="Helvetica Neue" w:hAnsi="Helvetica Neue"/>
        </w:rPr>
      </w:pPr>
    </w:p>
    <w:p w14:paraId="79457799" w14:textId="777A0EEF" w:rsidR="004531F1" w:rsidRPr="00DD45CE" w:rsidRDefault="004531F1" w:rsidP="00F973E2">
      <w:pPr>
        <w:jc w:val="both"/>
        <w:rPr>
          <w:rFonts w:ascii="Helvetica Neue" w:hAnsi="Helvetica Neue"/>
          <w:b/>
        </w:rPr>
      </w:pPr>
      <w:r>
        <w:rPr>
          <w:rFonts w:ascii="Helvetica Neue" w:hAnsi="Helvetica Neue"/>
          <w:b/>
        </w:rPr>
        <w:t xml:space="preserve">Figure 6.2: A heatmap of sequences genotyped for presence/absence in 620 diverse humans from the 1000 </w:t>
      </w:r>
      <w:r w:rsidR="006B7EE2">
        <w:rPr>
          <w:rFonts w:ascii="Helvetica Neue" w:hAnsi="Helvetica Neue"/>
          <w:b/>
        </w:rPr>
        <w:t>G</w:t>
      </w:r>
      <w:r>
        <w:rPr>
          <w:rFonts w:ascii="Helvetica Neue" w:hAnsi="Helvetica Neue"/>
          <w:b/>
        </w:rPr>
        <w:t xml:space="preserve">enomes </w:t>
      </w:r>
      <w:r w:rsidR="006B7EE2">
        <w:rPr>
          <w:rFonts w:ascii="Helvetica Neue" w:hAnsi="Helvetica Neue"/>
          <w:b/>
        </w:rPr>
        <w:t>P</w:t>
      </w:r>
      <w:r>
        <w:rPr>
          <w:rFonts w:ascii="Helvetica Neue" w:hAnsi="Helvetica Neue"/>
          <w:b/>
        </w:rPr>
        <w:t>roject. Columns consist of 3</w:t>
      </w:r>
      <w:r w:rsidR="00F03E86">
        <w:rPr>
          <w:rFonts w:ascii="Helvetica Neue" w:hAnsi="Helvetica Neue"/>
          <w:b/>
        </w:rPr>
        <w:t>2</w:t>
      </w:r>
      <w:r>
        <w:rPr>
          <w:rFonts w:ascii="Helvetica Neue" w:hAnsi="Helvetica Neue"/>
          <w:b/>
        </w:rPr>
        <w:t xml:space="preserve">4 loci with a frequency &gt;5% in at least one of the populations assessed. Blocks are colored by the per-population frequency and both rows and columns are clustered by hierarchical clustering recapitulating the inter-population relationships. </w:t>
      </w:r>
    </w:p>
    <w:p w14:paraId="17FA52C1" w14:textId="77777777" w:rsidR="004531F1" w:rsidRDefault="004531F1" w:rsidP="00F973E2">
      <w:pPr>
        <w:jc w:val="both"/>
        <w:rPr>
          <w:rFonts w:ascii="Helvetica Neue" w:hAnsi="Helvetica Neue"/>
        </w:rPr>
      </w:pPr>
    </w:p>
    <w:p w14:paraId="139AADFE" w14:textId="209BF198" w:rsidR="003A2DB1" w:rsidRDefault="00CD3425" w:rsidP="00F973E2">
      <w:pPr>
        <w:jc w:val="both"/>
        <w:rPr>
          <w:rFonts w:ascii="Helvetica Neue" w:hAnsi="Helvetica Neue"/>
        </w:rPr>
      </w:pPr>
      <w:r>
        <w:rPr>
          <w:rFonts w:ascii="Helvetica Neue" w:hAnsi="Helvetica Neue"/>
        </w:rPr>
        <w:t xml:space="preserve">We calculated a modified </w:t>
      </w:r>
      <w:r w:rsidR="008638CB">
        <w:rPr>
          <w:rFonts w:ascii="Helvetica Neue" w:hAnsi="Helvetica Neue"/>
        </w:rPr>
        <w:t xml:space="preserve">Fst </w:t>
      </w:r>
      <w:r w:rsidR="00583419">
        <w:rPr>
          <w:rFonts w:ascii="Helvetica Neue" w:hAnsi="Helvetica Neue"/>
        </w:rPr>
        <w:t>(</w:t>
      </w:r>
      <w:r w:rsidR="001C4B67">
        <w:rPr>
          <w:rFonts w:ascii="Helvetica Neue" w:hAnsi="Helvetica Neue"/>
        </w:rPr>
        <w:t>indicated here as Fst</w:t>
      </w:r>
      <w:r w:rsidR="001C4B67" w:rsidRPr="001C4B67">
        <w:rPr>
          <w:rFonts w:ascii="Helvetica Neue" w:hAnsi="Helvetica Neue"/>
          <w:b/>
        </w:rPr>
        <w:t>*</w:t>
      </w:r>
      <w:r w:rsidR="001C4B67">
        <w:rPr>
          <w:rFonts w:ascii="Helvetica Neue" w:hAnsi="Helvetica Neue"/>
        </w:rPr>
        <w:t xml:space="preserve">) </w:t>
      </w:r>
      <w:r w:rsidR="008638CB">
        <w:rPr>
          <w:rFonts w:ascii="Helvetica Neue" w:hAnsi="Helvetica Neue"/>
        </w:rPr>
        <w:t xml:space="preserve">statistic for each of these loci using the </w:t>
      </w:r>
      <w:r w:rsidR="00D12D6A">
        <w:rPr>
          <w:rFonts w:ascii="Helvetica Neue" w:hAnsi="Helvetica Neue"/>
        </w:rPr>
        <w:t xml:space="preserve">frequency of the </w:t>
      </w:r>
      <w:r w:rsidR="008638CB">
        <w:rPr>
          <w:rFonts w:ascii="Helvetica Neue" w:hAnsi="Helvetica Neue"/>
        </w:rPr>
        <w:t xml:space="preserve">presence </w:t>
      </w:r>
      <w:r w:rsidR="00D12D6A">
        <w:rPr>
          <w:rFonts w:ascii="Helvetica Neue" w:hAnsi="Helvetica Neue"/>
        </w:rPr>
        <w:t>of a sequence as a surrogate for allele frequency</w:t>
      </w:r>
      <w:r w:rsidR="00D0302D">
        <w:rPr>
          <w:rFonts w:ascii="Helvetica Neue" w:hAnsi="Helvetica Neue"/>
        </w:rPr>
        <w:t xml:space="preserve"> (</w:t>
      </w:r>
      <w:r w:rsidR="00D0302D">
        <w:rPr>
          <w:rFonts w:ascii="Helvetica Neue" w:hAnsi="Helvetica Neue"/>
          <w:b/>
        </w:rPr>
        <w:t>Figure 6.</w:t>
      </w:r>
      <w:r w:rsidR="004749D6">
        <w:rPr>
          <w:rFonts w:ascii="Helvetica Neue" w:hAnsi="Helvetica Neue"/>
          <w:b/>
        </w:rPr>
        <w:t>3</w:t>
      </w:r>
      <w:r w:rsidR="00D0302D">
        <w:rPr>
          <w:rFonts w:ascii="Helvetica Neue" w:hAnsi="Helvetica Neue"/>
        </w:rPr>
        <w:t>)</w:t>
      </w:r>
      <w:r w:rsidR="00D12D6A">
        <w:rPr>
          <w:rFonts w:ascii="Helvetica Neue" w:hAnsi="Helvetica Neue"/>
        </w:rPr>
        <w:t xml:space="preserve">. </w:t>
      </w:r>
      <w:r w:rsidR="00AD2DD0">
        <w:rPr>
          <w:rFonts w:ascii="Helvetica Neue" w:hAnsi="Helvetica Neue"/>
        </w:rPr>
        <w:t>Ranking events</w:t>
      </w:r>
      <w:r w:rsidR="00181068">
        <w:rPr>
          <w:rFonts w:ascii="Helvetica Neue" w:hAnsi="Helvetica Neue"/>
        </w:rPr>
        <w:t xml:space="preserve"> </w:t>
      </w:r>
      <w:r w:rsidR="00AD2DD0">
        <w:rPr>
          <w:rFonts w:ascii="Helvetica Neue" w:hAnsi="Helvetica Neue"/>
        </w:rPr>
        <w:t xml:space="preserve">by these </w:t>
      </w:r>
      <w:r w:rsidR="002D2FAA">
        <w:rPr>
          <w:rFonts w:ascii="Helvetica Neue" w:hAnsi="Helvetica Neue"/>
        </w:rPr>
        <w:t>Fst</w:t>
      </w:r>
      <w:r w:rsidR="00E957E9" w:rsidRPr="00E957E9">
        <w:rPr>
          <w:rFonts w:ascii="Helvetica Neue" w:hAnsi="Helvetica Neue"/>
          <w:b/>
        </w:rPr>
        <w:t>*</w:t>
      </w:r>
      <w:r w:rsidR="002D2FAA">
        <w:rPr>
          <w:rFonts w:ascii="Helvetica Neue" w:hAnsi="Helvetica Neue"/>
        </w:rPr>
        <w:t xml:space="preserve"> </w:t>
      </w:r>
      <w:r w:rsidR="00181068">
        <w:rPr>
          <w:rFonts w:ascii="Helvetica Neue" w:hAnsi="Helvetica Neue"/>
        </w:rPr>
        <w:t>values</w:t>
      </w:r>
      <w:r w:rsidR="006B7EE2">
        <w:rPr>
          <w:rFonts w:ascii="Helvetica Neue" w:hAnsi="Helvetica Neue"/>
        </w:rPr>
        <w:t>,</w:t>
      </w:r>
      <w:r w:rsidR="00181068">
        <w:rPr>
          <w:rFonts w:ascii="Helvetica Neue" w:hAnsi="Helvetica Neue"/>
        </w:rPr>
        <w:t xml:space="preserve"> </w:t>
      </w:r>
      <w:r w:rsidR="00AD2DD0">
        <w:rPr>
          <w:rFonts w:ascii="Helvetica Neue" w:hAnsi="Helvetica Neue"/>
        </w:rPr>
        <w:t xml:space="preserve">we identified </w:t>
      </w:r>
      <w:r w:rsidR="00903177">
        <w:rPr>
          <w:rFonts w:ascii="Helvetica Neue" w:hAnsi="Helvetica Neue"/>
        </w:rPr>
        <w:t>a number of sites of extreme population differentiation</w:t>
      </w:r>
      <w:r w:rsidR="006B7EE2">
        <w:rPr>
          <w:rFonts w:ascii="Helvetica Neue" w:hAnsi="Helvetica Neue"/>
        </w:rPr>
        <w:t>,</w:t>
      </w:r>
      <w:r w:rsidR="00CA3D4B">
        <w:rPr>
          <w:rFonts w:ascii="Helvetica Neue" w:hAnsi="Helvetica Neue"/>
        </w:rPr>
        <w:t xml:space="preserve"> including </w:t>
      </w:r>
      <w:r w:rsidR="00F063FB">
        <w:rPr>
          <w:rFonts w:ascii="Helvetica Neue" w:hAnsi="Helvetica Neue"/>
        </w:rPr>
        <w:t>53.8</w:t>
      </w:r>
      <w:r w:rsidR="001E2FBC">
        <w:rPr>
          <w:rFonts w:ascii="Helvetica Neue" w:hAnsi="Helvetica Neue"/>
        </w:rPr>
        <w:t xml:space="preserve"> </w:t>
      </w:r>
      <w:r w:rsidR="009C4550">
        <w:rPr>
          <w:rFonts w:ascii="Helvetica Neue" w:hAnsi="Helvetica Neue"/>
        </w:rPr>
        <w:t>k</w:t>
      </w:r>
      <w:r w:rsidR="00CA3D4B">
        <w:rPr>
          <w:rFonts w:ascii="Helvetica Neue" w:hAnsi="Helvetica Neue"/>
        </w:rPr>
        <w:t>bp of continental-population</w:t>
      </w:r>
      <w:r w:rsidR="009217A3">
        <w:rPr>
          <w:rFonts w:ascii="Helvetica Neue" w:hAnsi="Helvetica Neue"/>
        </w:rPr>
        <w:t>-</w:t>
      </w:r>
      <w:r w:rsidR="00CA3D4B">
        <w:rPr>
          <w:rFonts w:ascii="Helvetica Neue" w:hAnsi="Helvetica Neue"/>
        </w:rPr>
        <w:t>specific sequence</w:t>
      </w:r>
      <w:r w:rsidR="005E2233">
        <w:rPr>
          <w:rFonts w:ascii="Helvetica Neue" w:hAnsi="Helvetica Neue"/>
        </w:rPr>
        <w:t xml:space="preserve"> absent from</w:t>
      </w:r>
      <w:r w:rsidR="00DA198C">
        <w:rPr>
          <w:rFonts w:ascii="Helvetica Neue" w:hAnsi="Helvetica Neue"/>
        </w:rPr>
        <w:t xml:space="preserve"> all other continental populations groups</w:t>
      </w:r>
      <w:r w:rsidR="005E2233">
        <w:rPr>
          <w:rFonts w:ascii="Helvetica Neue" w:hAnsi="Helvetica Neue"/>
        </w:rPr>
        <w:t xml:space="preserve"> </w:t>
      </w:r>
      <w:r w:rsidR="00CA3D4B">
        <w:rPr>
          <w:rFonts w:ascii="Helvetica Neue" w:hAnsi="Helvetica Neue"/>
        </w:rPr>
        <w:t>(</w:t>
      </w:r>
      <w:r w:rsidR="00F063FB">
        <w:rPr>
          <w:rFonts w:ascii="Helvetica Neue" w:hAnsi="Helvetica Neue"/>
        </w:rPr>
        <w:t>52.5</w:t>
      </w:r>
      <w:r w:rsidR="00A15460">
        <w:rPr>
          <w:rFonts w:ascii="Helvetica Neue" w:hAnsi="Helvetica Neue"/>
        </w:rPr>
        <w:t xml:space="preserve"> kbp</w:t>
      </w:r>
      <w:r w:rsidR="00F063FB">
        <w:rPr>
          <w:rFonts w:ascii="Helvetica Neue" w:hAnsi="Helvetica Neue"/>
        </w:rPr>
        <w:t xml:space="preserve"> African</w:t>
      </w:r>
      <w:r w:rsidR="006B7EE2">
        <w:rPr>
          <w:rFonts w:ascii="Helvetica Neue" w:hAnsi="Helvetica Neue"/>
        </w:rPr>
        <w:t>-</w:t>
      </w:r>
      <w:r w:rsidR="00F063FB">
        <w:rPr>
          <w:rFonts w:ascii="Helvetica Neue" w:hAnsi="Helvetica Neue"/>
        </w:rPr>
        <w:t xml:space="preserve"> and</w:t>
      </w:r>
      <w:r w:rsidR="00CA3D4B">
        <w:rPr>
          <w:rFonts w:ascii="Helvetica Neue" w:hAnsi="Helvetica Neue"/>
        </w:rPr>
        <w:t xml:space="preserve"> 1.4</w:t>
      </w:r>
      <w:r w:rsidR="001E2FBC">
        <w:rPr>
          <w:rFonts w:ascii="Helvetica Neue" w:hAnsi="Helvetica Neue"/>
        </w:rPr>
        <w:t xml:space="preserve"> </w:t>
      </w:r>
      <w:r w:rsidR="00CA3D4B">
        <w:rPr>
          <w:rFonts w:ascii="Helvetica Neue" w:hAnsi="Helvetica Neue"/>
        </w:rPr>
        <w:t>kbp European</w:t>
      </w:r>
      <w:r w:rsidR="001E2FBC">
        <w:rPr>
          <w:rFonts w:ascii="Helvetica Neue" w:hAnsi="Helvetica Neue"/>
        </w:rPr>
        <w:t>-</w:t>
      </w:r>
      <w:r w:rsidR="00CA3D4B">
        <w:rPr>
          <w:rFonts w:ascii="Helvetica Neue" w:hAnsi="Helvetica Neue"/>
        </w:rPr>
        <w:t>specific sequence segregating at least 1% frequency)</w:t>
      </w:r>
      <w:r w:rsidR="00030DD8">
        <w:rPr>
          <w:rFonts w:ascii="Helvetica Neue" w:hAnsi="Helvetica Neue"/>
        </w:rPr>
        <w:t xml:space="preserve"> in addition to </w:t>
      </w:r>
      <w:r w:rsidR="00F063FB">
        <w:rPr>
          <w:rFonts w:ascii="Helvetica Neue" w:hAnsi="Helvetica Neue"/>
        </w:rPr>
        <w:t>77.4</w:t>
      </w:r>
      <w:r w:rsidR="001E2FBC">
        <w:rPr>
          <w:rFonts w:ascii="Helvetica Neue" w:hAnsi="Helvetica Neue"/>
        </w:rPr>
        <w:t xml:space="preserve"> </w:t>
      </w:r>
      <w:r w:rsidR="009C4550">
        <w:rPr>
          <w:rFonts w:ascii="Helvetica Neue" w:hAnsi="Helvetica Neue"/>
        </w:rPr>
        <w:t>k</w:t>
      </w:r>
      <w:r w:rsidR="00030DD8">
        <w:rPr>
          <w:rFonts w:ascii="Helvetica Neue" w:hAnsi="Helvetica Neue"/>
        </w:rPr>
        <w:t xml:space="preserve">bp of sequence segregating exclusively in a single continental population </w:t>
      </w:r>
      <w:r w:rsidR="000817D6">
        <w:rPr>
          <w:rFonts w:ascii="Helvetica Neue" w:hAnsi="Helvetica Neue"/>
        </w:rPr>
        <w:t xml:space="preserve">and </w:t>
      </w:r>
      <w:r w:rsidR="00256505">
        <w:rPr>
          <w:rFonts w:ascii="Helvetica Neue" w:hAnsi="Helvetica Neue"/>
        </w:rPr>
        <w:t>152.9</w:t>
      </w:r>
      <w:r w:rsidR="001E2FBC">
        <w:rPr>
          <w:rFonts w:ascii="Helvetica Neue" w:hAnsi="Helvetica Neue"/>
        </w:rPr>
        <w:t xml:space="preserve"> </w:t>
      </w:r>
      <w:r w:rsidR="009C4550">
        <w:rPr>
          <w:rFonts w:ascii="Helvetica Neue" w:hAnsi="Helvetica Neue"/>
        </w:rPr>
        <w:t>k</w:t>
      </w:r>
      <w:r w:rsidR="000817D6">
        <w:rPr>
          <w:rFonts w:ascii="Helvetica Neue" w:hAnsi="Helvetica Neue"/>
        </w:rPr>
        <w:t>bp of sequence segregating in a single subpopulation at a frequency of at least 1%</w:t>
      </w:r>
      <w:r w:rsidR="00DA198C">
        <w:rPr>
          <w:rFonts w:ascii="Helvetica Neue" w:hAnsi="Helvetica Neue"/>
        </w:rPr>
        <w:t xml:space="preserve"> while fixed in all other populations</w:t>
      </w:r>
      <w:r w:rsidR="00030DD8">
        <w:rPr>
          <w:rFonts w:ascii="Helvetica Neue" w:hAnsi="Helvetica Neue"/>
        </w:rPr>
        <w:t>.</w:t>
      </w:r>
      <w:r w:rsidR="00F40917">
        <w:rPr>
          <w:rFonts w:ascii="Helvetica Neue" w:hAnsi="Helvetica Neue"/>
        </w:rPr>
        <w:t xml:space="preserve"> </w:t>
      </w:r>
    </w:p>
    <w:p w14:paraId="24D63013" w14:textId="77777777" w:rsidR="003A2DB1" w:rsidRDefault="003A2DB1" w:rsidP="00F973E2">
      <w:pPr>
        <w:jc w:val="both"/>
        <w:rPr>
          <w:rFonts w:ascii="Helvetica Neue" w:hAnsi="Helvetica Neue"/>
          <w:b/>
        </w:rPr>
      </w:pPr>
    </w:p>
    <w:p w14:paraId="0CDEF13F" w14:textId="743E2C0F" w:rsidR="0087463B" w:rsidRDefault="0087463B" w:rsidP="00F973E2">
      <w:pPr>
        <w:jc w:val="both"/>
        <w:rPr>
          <w:rFonts w:ascii="Helvetica Neue" w:hAnsi="Helvetica Neue"/>
          <w:b/>
        </w:rPr>
      </w:pPr>
      <w:r>
        <w:rPr>
          <w:rFonts w:ascii="Helvetica Neue" w:hAnsi="Helvetica Neue"/>
          <w:b/>
        </w:rPr>
        <w:t>Table 6.1: Population</w:t>
      </w:r>
      <w:r w:rsidR="009217A3">
        <w:rPr>
          <w:rFonts w:ascii="Helvetica Neue" w:hAnsi="Helvetica Neue"/>
          <w:b/>
        </w:rPr>
        <w:t>-</w:t>
      </w:r>
      <w:r>
        <w:rPr>
          <w:rFonts w:ascii="Helvetica Neue" w:hAnsi="Helvetica Neue"/>
          <w:b/>
        </w:rPr>
        <w:t xml:space="preserve">specific </w:t>
      </w:r>
      <w:r w:rsidR="004B353B">
        <w:rPr>
          <w:rFonts w:ascii="Helvetica Neue" w:hAnsi="Helvetica Neue"/>
          <w:b/>
        </w:rPr>
        <w:t xml:space="preserve">segregating copy number variant loci not found in the human reference genome. </w:t>
      </w:r>
      <w:r w:rsidR="00F14A06">
        <w:rPr>
          <w:rFonts w:ascii="Helvetica Neue" w:hAnsi="Helvetica Neue"/>
          <w:b/>
        </w:rPr>
        <w:t>(CNVs=copy number variations)</w:t>
      </w:r>
    </w:p>
    <w:tbl>
      <w:tblPr>
        <w:tblStyle w:val="LightShading"/>
        <w:tblW w:w="0" w:type="auto"/>
        <w:jc w:val="center"/>
        <w:tblLook w:val="04A0" w:firstRow="1" w:lastRow="0" w:firstColumn="1" w:lastColumn="0" w:noHBand="0" w:noVBand="1"/>
      </w:tblPr>
      <w:tblGrid>
        <w:gridCol w:w="1295"/>
        <w:gridCol w:w="723"/>
        <w:gridCol w:w="622"/>
        <w:gridCol w:w="613"/>
        <w:gridCol w:w="622"/>
        <w:gridCol w:w="622"/>
        <w:gridCol w:w="622"/>
        <w:gridCol w:w="622"/>
        <w:gridCol w:w="723"/>
        <w:gridCol w:w="723"/>
        <w:gridCol w:w="723"/>
        <w:gridCol w:w="723"/>
        <w:gridCol w:w="622"/>
        <w:gridCol w:w="622"/>
      </w:tblGrid>
      <w:tr w:rsidR="003A2DB1" w:rsidRPr="003A2DB1" w14:paraId="6A2DE820" w14:textId="77777777" w:rsidTr="003A2DB1">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C5B9254" w14:textId="3F27F4E4" w:rsidR="003A2DB1" w:rsidRPr="003A2DB1" w:rsidRDefault="003A2DB1" w:rsidP="00F973E2">
            <w:pPr>
              <w:jc w:val="both"/>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Population</w:t>
            </w:r>
          </w:p>
        </w:tc>
        <w:tc>
          <w:tcPr>
            <w:tcW w:w="0" w:type="auto"/>
            <w:noWrap/>
            <w:hideMark/>
          </w:tcPr>
          <w:p w14:paraId="50097C14" w14:textId="3DF41E25" w:rsidR="003A2DB1" w:rsidRPr="003A2DB1" w:rsidRDefault="003A2DB1"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YRI</w:t>
            </w:r>
          </w:p>
        </w:tc>
        <w:tc>
          <w:tcPr>
            <w:tcW w:w="0" w:type="auto"/>
            <w:noWrap/>
            <w:hideMark/>
          </w:tcPr>
          <w:p w14:paraId="16E9E3C2" w14:textId="6E3F47AF" w:rsidR="003A2DB1" w:rsidRPr="003A2DB1" w:rsidRDefault="003A2DB1"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CHB</w:t>
            </w:r>
          </w:p>
        </w:tc>
        <w:tc>
          <w:tcPr>
            <w:tcW w:w="0" w:type="auto"/>
            <w:noWrap/>
            <w:hideMark/>
          </w:tcPr>
          <w:p w14:paraId="25D350CF" w14:textId="0B7E5218" w:rsidR="003A2DB1" w:rsidRPr="003A2DB1" w:rsidRDefault="003A2DB1"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ASW</w:t>
            </w:r>
          </w:p>
        </w:tc>
        <w:tc>
          <w:tcPr>
            <w:tcW w:w="0" w:type="auto"/>
            <w:noWrap/>
            <w:hideMark/>
          </w:tcPr>
          <w:p w14:paraId="36CFEC0B" w14:textId="53509EB4" w:rsidR="003A2DB1" w:rsidRPr="003A2DB1" w:rsidRDefault="003A2DB1"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TSI</w:t>
            </w:r>
          </w:p>
        </w:tc>
        <w:tc>
          <w:tcPr>
            <w:tcW w:w="0" w:type="auto"/>
            <w:noWrap/>
            <w:hideMark/>
          </w:tcPr>
          <w:p w14:paraId="619F297A" w14:textId="353B624D" w:rsidR="003A2DB1" w:rsidRPr="003A2DB1" w:rsidRDefault="003A2DB1"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MXL</w:t>
            </w:r>
          </w:p>
        </w:tc>
        <w:tc>
          <w:tcPr>
            <w:tcW w:w="0" w:type="auto"/>
            <w:noWrap/>
            <w:hideMark/>
          </w:tcPr>
          <w:p w14:paraId="3207121A" w14:textId="5215CD59" w:rsidR="003A2DB1" w:rsidRPr="003A2DB1" w:rsidRDefault="003A2DB1"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LWK</w:t>
            </w:r>
          </w:p>
        </w:tc>
        <w:tc>
          <w:tcPr>
            <w:tcW w:w="0" w:type="auto"/>
            <w:noWrap/>
            <w:hideMark/>
          </w:tcPr>
          <w:p w14:paraId="544E2EAF" w14:textId="54957582" w:rsidR="003A2DB1" w:rsidRPr="003A2DB1" w:rsidRDefault="003A2DB1"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CEU</w:t>
            </w:r>
          </w:p>
        </w:tc>
        <w:tc>
          <w:tcPr>
            <w:tcW w:w="0" w:type="auto"/>
            <w:noWrap/>
            <w:hideMark/>
          </w:tcPr>
          <w:p w14:paraId="5661D51A" w14:textId="52114EB6" w:rsidR="003A2DB1" w:rsidRPr="003A2DB1" w:rsidRDefault="003A2DB1"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CHS</w:t>
            </w:r>
          </w:p>
        </w:tc>
        <w:tc>
          <w:tcPr>
            <w:tcW w:w="0" w:type="auto"/>
            <w:noWrap/>
            <w:hideMark/>
          </w:tcPr>
          <w:p w14:paraId="02392502" w14:textId="586808B2" w:rsidR="003A2DB1" w:rsidRPr="003A2DB1" w:rsidRDefault="003A2DB1"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GBR</w:t>
            </w:r>
          </w:p>
        </w:tc>
        <w:tc>
          <w:tcPr>
            <w:tcW w:w="0" w:type="auto"/>
            <w:noWrap/>
            <w:hideMark/>
          </w:tcPr>
          <w:p w14:paraId="654D7A0B" w14:textId="0965B4F7" w:rsidR="003A2DB1" w:rsidRPr="003A2DB1" w:rsidRDefault="003A2DB1"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PUR</w:t>
            </w:r>
          </w:p>
        </w:tc>
        <w:tc>
          <w:tcPr>
            <w:tcW w:w="0" w:type="auto"/>
            <w:noWrap/>
            <w:hideMark/>
          </w:tcPr>
          <w:p w14:paraId="684FDA4D" w14:textId="20B90A2B" w:rsidR="003A2DB1" w:rsidRPr="003A2DB1" w:rsidRDefault="003A2DB1"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FIN</w:t>
            </w:r>
          </w:p>
        </w:tc>
        <w:tc>
          <w:tcPr>
            <w:tcW w:w="0" w:type="auto"/>
            <w:noWrap/>
            <w:hideMark/>
          </w:tcPr>
          <w:p w14:paraId="5A76B8CD" w14:textId="0F4CF7CE" w:rsidR="003A2DB1" w:rsidRPr="003A2DB1" w:rsidRDefault="003A2DB1"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JPT</w:t>
            </w:r>
          </w:p>
        </w:tc>
        <w:tc>
          <w:tcPr>
            <w:tcW w:w="0" w:type="auto"/>
            <w:noWrap/>
            <w:hideMark/>
          </w:tcPr>
          <w:p w14:paraId="179C81D8" w14:textId="1119BF76" w:rsidR="003A2DB1" w:rsidRPr="003A2DB1" w:rsidRDefault="003A2DB1"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CLM</w:t>
            </w:r>
          </w:p>
        </w:tc>
      </w:tr>
      <w:tr w:rsidR="003A2DB1" w:rsidRPr="003A2DB1" w14:paraId="72DA0705" w14:textId="77777777" w:rsidTr="003A2DB1">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E2EF75A" w14:textId="6E9B76CE" w:rsidR="003A2DB1" w:rsidRPr="003A2DB1" w:rsidRDefault="003A2DB1" w:rsidP="00F973E2">
            <w:pPr>
              <w:jc w:val="both"/>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 of CNVs</w:t>
            </w:r>
          </w:p>
        </w:tc>
        <w:tc>
          <w:tcPr>
            <w:tcW w:w="0" w:type="auto"/>
            <w:noWrap/>
            <w:hideMark/>
          </w:tcPr>
          <w:p w14:paraId="6AD42ED4" w14:textId="68904B23" w:rsidR="003A2DB1" w:rsidRPr="003A2DB1" w:rsidRDefault="003A2DB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5</w:t>
            </w:r>
          </w:p>
        </w:tc>
        <w:tc>
          <w:tcPr>
            <w:tcW w:w="0" w:type="auto"/>
            <w:noWrap/>
            <w:hideMark/>
          </w:tcPr>
          <w:p w14:paraId="69157406" w14:textId="3A4A0214" w:rsidR="003A2DB1" w:rsidRPr="003A2DB1" w:rsidRDefault="003A2DB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2</w:t>
            </w:r>
          </w:p>
        </w:tc>
        <w:tc>
          <w:tcPr>
            <w:tcW w:w="0" w:type="auto"/>
            <w:noWrap/>
            <w:hideMark/>
          </w:tcPr>
          <w:p w14:paraId="7710F181" w14:textId="3164870D" w:rsidR="003A2DB1" w:rsidRPr="003A2DB1" w:rsidRDefault="003A2DB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1</w:t>
            </w:r>
          </w:p>
        </w:tc>
        <w:tc>
          <w:tcPr>
            <w:tcW w:w="0" w:type="auto"/>
            <w:noWrap/>
            <w:hideMark/>
          </w:tcPr>
          <w:p w14:paraId="600DCE35" w14:textId="591EAF99" w:rsidR="003A2DB1" w:rsidRPr="003A2DB1" w:rsidRDefault="003A2DB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4</w:t>
            </w:r>
          </w:p>
        </w:tc>
        <w:tc>
          <w:tcPr>
            <w:tcW w:w="0" w:type="auto"/>
            <w:noWrap/>
            <w:hideMark/>
          </w:tcPr>
          <w:p w14:paraId="0CACBA46" w14:textId="78AE6A5E" w:rsidR="003A2DB1" w:rsidRPr="003A2DB1" w:rsidRDefault="003A2DB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3</w:t>
            </w:r>
          </w:p>
        </w:tc>
        <w:tc>
          <w:tcPr>
            <w:tcW w:w="0" w:type="auto"/>
            <w:noWrap/>
            <w:hideMark/>
          </w:tcPr>
          <w:p w14:paraId="5972BBF0" w14:textId="13D30D2C" w:rsidR="003A2DB1" w:rsidRPr="003A2DB1" w:rsidRDefault="003A2DB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2</w:t>
            </w:r>
          </w:p>
        </w:tc>
        <w:tc>
          <w:tcPr>
            <w:tcW w:w="0" w:type="auto"/>
            <w:noWrap/>
            <w:hideMark/>
          </w:tcPr>
          <w:p w14:paraId="21A0BBFC" w14:textId="6129A4B4" w:rsidR="003A2DB1" w:rsidRPr="003A2DB1" w:rsidRDefault="003A2DB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2</w:t>
            </w:r>
          </w:p>
        </w:tc>
        <w:tc>
          <w:tcPr>
            <w:tcW w:w="0" w:type="auto"/>
            <w:noWrap/>
            <w:hideMark/>
          </w:tcPr>
          <w:p w14:paraId="2E586533" w14:textId="4809588F" w:rsidR="003A2DB1" w:rsidRPr="003A2DB1" w:rsidRDefault="003A2DB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2</w:t>
            </w:r>
          </w:p>
        </w:tc>
        <w:tc>
          <w:tcPr>
            <w:tcW w:w="0" w:type="auto"/>
            <w:noWrap/>
            <w:hideMark/>
          </w:tcPr>
          <w:p w14:paraId="102F2747" w14:textId="2B1512F1" w:rsidR="003A2DB1" w:rsidRPr="003A2DB1" w:rsidRDefault="003A2DB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14</w:t>
            </w:r>
          </w:p>
        </w:tc>
        <w:tc>
          <w:tcPr>
            <w:tcW w:w="0" w:type="auto"/>
            <w:noWrap/>
            <w:hideMark/>
          </w:tcPr>
          <w:p w14:paraId="7C0288C9" w14:textId="10DA85B3" w:rsidR="003A2DB1" w:rsidRPr="003A2DB1" w:rsidRDefault="003A2DB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11</w:t>
            </w:r>
          </w:p>
        </w:tc>
        <w:tc>
          <w:tcPr>
            <w:tcW w:w="0" w:type="auto"/>
            <w:noWrap/>
            <w:hideMark/>
          </w:tcPr>
          <w:p w14:paraId="0846777E" w14:textId="247EBADE" w:rsidR="003A2DB1" w:rsidRPr="003A2DB1" w:rsidRDefault="003A2DB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8</w:t>
            </w:r>
          </w:p>
        </w:tc>
        <w:tc>
          <w:tcPr>
            <w:tcW w:w="0" w:type="auto"/>
            <w:noWrap/>
            <w:hideMark/>
          </w:tcPr>
          <w:p w14:paraId="1262C29E" w14:textId="4F65E5BF" w:rsidR="003A2DB1" w:rsidRPr="003A2DB1" w:rsidRDefault="003A2DB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1</w:t>
            </w:r>
          </w:p>
        </w:tc>
        <w:tc>
          <w:tcPr>
            <w:tcW w:w="0" w:type="auto"/>
            <w:noWrap/>
            <w:hideMark/>
          </w:tcPr>
          <w:p w14:paraId="71D0D075" w14:textId="0E3F5876" w:rsidR="003A2DB1" w:rsidRPr="003A2DB1" w:rsidRDefault="003A2DB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5</w:t>
            </w:r>
          </w:p>
        </w:tc>
      </w:tr>
      <w:tr w:rsidR="003A2DB1" w:rsidRPr="003A2DB1" w14:paraId="06EB056A" w14:textId="77777777" w:rsidTr="003A2DB1">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14C4806" w14:textId="199016FC" w:rsidR="003A2DB1" w:rsidRPr="003A2DB1" w:rsidRDefault="006B7EE2" w:rsidP="00F973E2">
            <w:pPr>
              <w:jc w:val="both"/>
              <w:rPr>
                <w:rFonts w:ascii="Calibri" w:eastAsia="Times New Roman" w:hAnsi="Calibri" w:cs="Times New Roman"/>
                <w:color w:val="000000"/>
                <w:sz w:val="20"/>
                <w:szCs w:val="16"/>
              </w:rPr>
            </w:pPr>
            <w:r>
              <w:rPr>
                <w:rFonts w:ascii="Calibri" w:eastAsia="Times New Roman" w:hAnsi="Calibri" w:cs="Times New Roman"/>
                <w:color w:val="000000"/>
                <w:sz w:val="20"/>
                <w:szCs w:val="16"/>
              </w:rPr>
              <w:t>T</w:t>
            </w:r>
            <w:r w:rsidR="003A2DB1" w:rsidRPr="003A2DB1">
              <w:rPr>
                <w:rFonts w:ascii="Calibri" w:eastAsia="Times New Roman" w:hAnsi="Calibri" w:cs="Times New Roman"/>
                <w:color w:val="000000"/>
                <w:sz w:val="20"/>
                <w:szCs w:val="16"/>
              </w:rPr>
              <w:t>otal bp sum</w:t>
            </w:r>
          </w:p>
        </w:tc>
        <w:tc>
          <w:tcPr>
            <w:tcW w:w="0" w:type="auto"/>
            <w:noWrap/>
            <w:hideMark/>
          </w:tcPr>
          <w:p w14:paraId="5673D5BC" w14:textId="1224A200" w:rsidR="003A2DB1" w:rsidRPr="003A2DB1" w:rsidRDefault="003A2DB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44978</w:t>
            </w:r>
          </w:p>
        </w:tc>
        <w:tc>
          <w:tcPr>
            <w:tcW w:w="0" w:type="auto"/>
            <w:noWrap/>
            <w:hideMark/>
          </w:tcPr>
          <w:p w14:paraId="34DB790B" w14:textId="7929F8CF" w:rsidR="003A2DB1" w:rsidRPr="003A2DB1" w:rsidRDefault="003A2DB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4900</w:t>
            </w:r>
          </w:p>
        </w:tc>
        <w:tc>
          <w:tcPr>
            <w:tcW w:w="0" w:type="auto"/>
            <w:noWrap/>
            <w:hideMark/>
          </w:tcPr>
          <w:p w14:paraId="62BF7C7A" w14:textId="27DE35DC" w:rsidR="003A2DB1" w:rsidRPr="003A2DB1" w:rsidRDefault="003A2DB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871</w:t>
            </w:r>
          </w:p>
        </w:tc>
        <w:tc>
          <w:tcPr>
            <w:tcW w:w="0" w:type="auto"/>
            <w:noWrap/>
            <w:hideMark/>
          </w:tcPr>
          <w:p w14:paraId="67173A39" w14:textId="2C11C429" w:rsidR="003A2DB1" w:rsidRPr="003A2DB1" w:rsidRDefault="003A2DB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4319</w:t>
            </w:r>
          </w:p>
        </w:tc>
        <w:tc>
          <w:tcPr>
            <w:tcW w:w="0" w:type="auto"/>
            <w:noWrap/>
            <w:hideMark/>
          </w:tcPr>
          <w:p w14:paraId="012177C0" w14:textId="365608E0" w:rsidR="003A2DB1" w:rsidRPr="003A2DB1" w:rsidRDefault="003A2DB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4895</w:t>
            </w:r>
          </w:p>
        </w:tc>
        <w:tc>
          <w:tcPr>
            <w:tcW w:w="0" w:type="auto"/>
            <w:noWrap/>
            <w:hideMark/>
          </w:tcPr>
          <w:p w14:paraId="7BFBA875" w14:textId="02C9E7DB" w:rsidR="003A2DB1" w:rsidRPr="003A2DB1" w:rsidRDefault="003A2DB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2002</w:t>
            </w:r>
          </w:p>
        </w:tc>
        <w:tc>
          <w:tcPr>
            <w:tcW w:w="0" w:type="auto"/>
            <w:noWrap/>
            <w:hideMark/>
          </w:tcPr>
          <w:p w14:paraId="007A9B0D" w14:textId="56FC28B5" w:rsidR="003A2DB1" w:rsidRPr="003A2DB1" w:rsidRDefault="003A2DB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5494</w:t>
            </w:r>
          </w:p>
        </w:tc>
        <w:tc>
          <w:tcPr>
            <w:tcW w:w="0" w:type="auto"/>
            <w:noWrap/>
            <w:hideMark/>
          </w:tcPr>
          <w:p w14:paraId="7A9AFB30" w14:textId="37AC18AA" w:rsidR="003A2DB1" w:rsidRPr="003A2DB1" w:rsidRDefault="003A2DB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10092</w:t>
            </w:r>
          </w:p>
        </w:tc>
        <w:tc>
          <w:tcPr>
            <w:tcW w:w="0" w:type="auto"/>
            <w:noWrap/>
            <w:hideMark/>
          </w:tcPr>
          <w:p w14:paraId="26A36CDB" w14:textId="528F5165" w:rsidR="003A2DB1" w:rsidRPr="003A2DB1" w:rsidRDefault="003A2DB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31903</w:t>
            </w:r>
          </w:p>
        </w:tc>
        <w:tc>
          <w:tcPr>
            <w:tcW w:w="0" w:type="auto"/>
            <w:noWrap/>
            <w:hideMark/>
          </w:tcPr>
          <w:p w14:paraId="6693DBB5" w14:textId="2B609F95" w:rsidR="003A2DB1" w:rsidRPr="003A2DB1" w:rsidRDefault="003A2DB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18243</w:t>
            </w:r>
          </w:p>
        </w:tc>
        <w:tc>
          <w:tcPr>
            <w:tcW w:w="0" w:type="auto"/>
            <w:noWrap/>
            <w:hideMark/>
          </w:tcPr>
          <w:p w14:paraId="516099E7" w14:textId="30695F7F" w:rsidR="003A2DB1" w:rsidRPr="003A2DB1" w:rsidRDefault="003A2DB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16614</w:t>
            </w:r>
          </w:p>
        </w:tc>
        <w:tc>
          <w:tcPr>
            <w:tcW w:w="0" w:type="auto"/>
            <w:noWrap/>
            <w:hideMark/>
          </w:tcPr>
          <w:p w14:paraId="01FD0305" w14:textId="5FCC5F56" w:rsidR="003A2DB1" w:rsidRPr="003A2DB1" w:rsidRDefault="003A2DB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2744</w:t>
            </w:r>
          </w:p>
        </w:tc>
        <w:tc>
          <w:tcPr>
            <w:tcW w:w="0" w:type="auto"/>
            <w:noWrap/>
            <w:hideMark/>
          </w:tcPr>
          <w:p w14:paraId="626990F6" w14:textId="4216A006" w:rsidR="003A2DB1" w:rsidRPr="003A2DB1" w:rsidRDefault="003A2DB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16"/>
              </w:rPr>
            </w:pPr>
            <w:r w:rsidRPr="003A2DB1">
              <w:rPr>
                <w:rFonts w:ascii="Calibri" w:eastAsia="Times New Roman" w:hAnsi="Calibri" w:cs="Times New Roman"/>
                <w:color w:val="000000"/>
                <w:sz w:val="20"/>
                <w:szCs w:val="16"/>
              </w:rPr>
              <w:t>5798</w:t>
            </w:r>
          </w:p>
        </w:tc>
      </w:tr>
    </w:tbl>
    <w:p w14:paraId="424AE365" w14:textId="77777777" w:rsidR="0087463B" w:rsidRPr="00BD070A" w:rsidRDefault="0087463B" w:rsidP="00F973E2">
      <w:pPr>
        <w:jc w:val="both"/>
        <w:rPr>
          <w:rFonts w:ascii="Helvetica Neue" w:hAnsi="Helvetica Neue"/>
          <w:b/>
        </w:rPr>
      </w:pPr>
    </w:p>
    <w:p w14:paraId="0C137B65" w14:textId="5C04233A" w:rsidR="006C3010" w:rsidRDefault="0044076F" w:rsidP="00F973E2">
      <w:pPr>
        <w:jc w:val="both"/>
        <w:rPr>
          <w:rFonts w:ascii="Helvetica Neue" w:hAnsi="Helvetica Neue"/>
        </w:rPr>
      </w:pPr>
      <w:r>
        <w:rPr>
          <w:rFonts w:ascii="Helvetica Neue" w:hAnsi="Helvetica Neue"/>
          <w:b/>
        </w:rPr>
        <w:lastRenderedPageBreak/>
        <w:t>Function</w:t>
      </w:r>
      <w:r w:rsidR="00995F5D">
        <w:rPr>
          <w:rFonts w:ascii="Helvetica Neue" w:hAnsi="Helvetica Neue"/>
          <w:b/>
        </w:rPr>
        <w:t>al impact</w:t>
      </w:r>
      <w:r>
        <w:rPr>
          <w:rFonts w:ascii="Helvetica Neue" w:hAnsi="Helvetica Neue"/>
          <w:b/>
        </w:rPr>
        <w:t xml:space="preserve"> of </w:t>
      </w:r>
      <w:r w:rsidR="00B3177A">
        <w:rPr>
          <w:rFonts w:ascii="Helvetica Neue" w:hAnsi="Helvetica Neue"/>
          <w:b/>
        </w:rPr>
        <w:t>deleted sequence absent from the human reference</w:t>
      </w:r>
      <w:r w:rsidR="0067205C">
        <w:rPr>
          <w:rFonts w:ascii="Helvetica Neue" w:hAnsi="Helvetica Neue"/>
          <w:b/>
        </w:rPr>
        <w:t xml:space="preserve">: </w:t>
      </w:r>
      <w:r w:rsidR="001B1428">
        <w:rPr>
          <w:rFonts w:ascii="Helvetica Neue" w:hAnsi="Helvetica Neue"/>
        </w:rPr>
        <w:t>Compared to</w:t>
      </w:r>
      <w:r w:rsidR="001B1428" w:rsidRPr="001B1428">
        <w:rPr>
          <w:rFonts w:ascii="Helvetica Neue" w:hAnsi="Helvetica Neue"/>
        </w:rPr>
        <w:t xml:space="preserve"> </w:t>
      </w:r>
      <w:r w:rsidR="001B1428">
        <w:rPr>
          <w:rFonts w:ascii="Helvetica Neue" w:hAnsi="Helvetica Neue"/>
        </w:rPr>
        <w:t>t</w:t>
      </w:r>
      <w:r w:rsidR="008D4635">
        <w:rPr>
          <w:rFonts w:ascii="Helvetica Neue" w:hAnsi="Helvetica Neue"/>
        </w:rPr>
        <w:t>he hum</w:t>
      </w:r>
      <w:r w:rsidR="001B1428">
        <w:rPr>
          <w:rFonts w:ascii="Helvetica Neue" w:hAnsi="Helvetica Neue"/>
        </w:rPr>
        <w:t>an reference genome</w:t>
      </w:r>
      <w:r w:rsidR="00821CCF">
        <w:rPr>
          <w:rFonts w:ascii="Helvetica Neue" w:hAnsi="Helvetica Neue"/>
        </w:rPr>
        <w:t>,</w:t>
      </w:r>
      <w:r w:rsidR="001B1428">
        <w:rPr>
          <w:rFonts w:ascii="Helvetica Neue" w:hAnsi="Helvetica Neue"/>
        </w:rPr>
        <w:t xml:space="preserve"> sequences absent from the human</w:t>
      </w:r>
      <w:r w:rsidR="00A978A6">
        <w:rPr>
          <w:rFonts w:ascii="Helvetica Neue" w:hAnsi="Helvetica Neue"/>
        </w:rPr>
        <w:t xml:space="preserve"> </w:t>
      </w:r>
      <w:r w:rsidR="001B1428">
        <w:rPr>
          <w:rFonts w:ascii="Helvetica Neue" w:hAnsi="Helvetica Neue"/>
        </w:rPr>
        <w:t xml:space="preserve">reference </w:t>
      </w:r>
      <w:r w:rsidR="00A978A6">
        <w:rPr>
          <w:rFonts w:ascii="Helvetica Neue" w:hAnsi="Helvetica Neue"/>
        </w:rPr>
        <w:t xml:space="preserve">yet </w:t>
      </w:r>
      <w:r w:rsidR="001B1428">
        <w:rPr>
          <w:rFonts w:ascii="Helvetica Neue" w:hAnsi="Helvetica Neue"/>
        </w:rPr>
        <w:t>present in other nonhuman primate reference genomes are less likely to be annotated for functional elements. We</w:t>
      </w:r>
      <w:r w:rsidR="00A978A6">
        <w:rPr>
          <w:rFonts w:ascii="Helvetica Neue" w:hAnsi="Helvetica Neue"/>
        </w:rPr>
        <w:t>,</w:t>
      </w:r>
      <w:r w:rsidR="001B1428">
        <w:rPr>
          <w:rFonts w:ascii="Helvetica Neue" w:hAnsi="Helvetica Neue"/>
        </w:rPr>
        <w:t xml:space="preserve"> thus</w:t>
      </w:r>
      <w:r w:rsidR="00A978A6">
        <w:rPr>
          <w:rFonts w:ascii="Helvetica Neue" w:hAnsi="Helvetica Neue"/>
        </w:rPr>
        <w:t>,</w:t>
      </w:r>
      <w:r w:rsidR="001B1428">
        <w:rPr>
          <w:rFonts w:ascii="Helvetica Neue" w:hAnsi="Helvetica Neue"/>
        </w:rPr>
        <w:t xml:space="preserve"> performed a number of analyses to assess the functional relevance of sequence deleted throughout the great ape lineage and absent in the human reference. </w:t>
      </w:r>
      <w:r w:rsidR="005237D0">
        <w:rPr>
          <w:rFonts w:ascii="Helvetica Neue" w:hAnsi="Helvetica Neue"/>
        </w:rPr>
        <w:t xml:space="preserve">We </w:t>
      </w:r>
      <w:r w:rsidR="001B1428">
        <w:rPr>
          <w:rFonts w:ascii="Helvetica Neue" w:hAnsi="Helvetica Neue"/>
        </w:rPr>
        <w:t xml:space="preserve">first </w:t>
      </w:r>
      <w:r w:rsidR="005237D0">
        <w:rPr>
          <w:rFonts w:ascii="Helvetica Neue" w:hAnsi="Helvetica Neue"/>
        </w:rPr>
        <w:t xml:space="preserve">assessed the conservation of </w:t>
      </w:r>
      <w:r w:rsidR="001B1428">
        <w:rPr>
          <w:rFonts w:ascii="Helvetica Neue" w:hAnsi="Helvetica Neue"/>
        </w:rPr>
        <w:t xml:space="preserve">these </w:t>
      </w:r>
      <w:r w:rsidR="005237D0">
        <w:rPr>
          <w:rFonts w:ascii="Helvetica Neue" w:hAnsi="Helvetica Neue"/>
        </w:rPr>
        <w:t>elements</w:t>
      </w:r>
      <w:r w:rsidR="001B1428">
        <w:rPr>
          <w:rFonts w:ascii="Helvetica Neue" w:hAnsi="Helvetica Neue"/>
        </w:rPr>
        <w:t xml:space="preserve"> </w:t>
      </w:r>
      <w:r w:rsidR="005237D0">
        <w:rPr>
          <w:rFonts w:ascii="Helvetica Neue" w:hAnsi="Helvetica Neue"/>
        </w:rPr>
        <w:t xml:space="preserve">using </w:t>
      </w:r>
      <w:r w:rsidR="006C3010">
        <w:rPr>
          <w:rFonts w:ascii="Helvetica Neue" w:hAnsi="Helvetica Neue"/>
        </w:rPr>
        <w:t>Phast</w:t>
      </w:r>
      <w:r w:rsidR="005237D0">
        <w:rPr>
          <w:rFonts w:ascii="Helvetica Neue" w:hAnsi="Helvetica Neue"/>
        </w:rPr>
        <w:t xml:space="preserve">cons </w:t>
      </w:r>
      <w:r w:rsidR="00AA7279">
        <w:rPr>
          <w:rFonts w:ascii="Helvetica Neue" w:hAnsi="Helvetica Neue"/>
        </w:rPr>
        <w:t xml:space="preserve">highly </w:t>
      </w:r>
      <w:r w:rsidR="006C3010">
        <w:rPr>
          <w:rFonts w:ascii="Helvetica Neue" w:hAnsi="Helvetica Neue"/>
        </w:rPr>
        <w:t xml:space="preserve">conserved </w:t>
      </w:r>
      <w:r w:rsidR="00D91666">
        <w:rPr>
          <w:rFonts w:ascii="Helvetica Neue" w:hAnsi="Helvetica Neue"/>
        </w:rPr>
        <w:t>elements</w:t>
      </w:r>
      <w:r w:rsidR="006B207D">
        <w:rPr>
          <w:rFonts w:ascii="Helvetica Neue" w:hAnsi="Helvetica Neue"/>
        </w:rPr>
        <w:t xml:space="preserve"> </w:t>
      </w:r>
      <w:r w:rsidR="00AA7279">
        <w:rPr>
          <w:rFonts w:ascii="Helvetica Neue" w:hAnsi="Helvetica Neue"/>
        </w:rPr>
        <w:t>(HCEs</w:t>
      </w:r>
      <w:r w:rsidR="00821CCF">
        <w:rPr>
          <w:rFonts w:ascii="Helvetica Neue" w:hAnsi="Helvetica Neue"/>
        </w:rPr>
        <w:fldChar w:fldCharType="begin"/>
      </w:r>
      <w:r w:rsidR="008C4B3F">
        <w:rPr>
          <w:rFonts w:ascii="Helvetica Neue" w:hAnsi="Helvetica Neue"/>
        </w:rPr>
        <w:instrText xml:space="preserve"> ADDIN PAPERS2_CITATIONS &lt;citation&gt;&lt;uuid&gt;0A96A8EE-8DAD-418A-98BB-9C787E830E92&lt;/uuid&gt;&lt;priority&gt;28&lt;/priority&gt;&lt;publications&gt;&lt;publication&gt;&lt;uuid&gt;5E1B3D43-C028-43EB-845E-FC1263CA0508&lt;/uuid&gt;&lt;volume&gt;15&lt;/volume&gt;&lt;doi&gt;10.1101/gr.3715005&lt;/doi&gt;&lt;startpage&gt;1034&lt;/startpage&gt;&lt;publication_date&gt;99200508001200000000220000&lt;/publication_date&gt;&lt;url&gt;http://eutils.ncbi.nlm.nih.gov/entrez/eutils/elink.fcgi?dbfrom=pubmed&amp;amp;id=16024819&amp;amp;retmode=ref&amp;amp;cmd=prlinks&lt;/url&gt;&lt;type&gt;400&lt;/type&gt;&lt;title&gt;Evolutionarily conserved elements in vertebrate, insect, worm, and yeast genomes.&lt;/title&gt;&lt;location&gt;200,9,37.0008305,-122.0614958&lt;/location&gt;&lt;institution&gt;Center for Biomolecular Science and Engineering, University of California, Santa Cruz, Santa Cruz, California 95064, USA. acs@soe.ucsc.edu&lt;/institution&gt;&lt;number&gt;8&lt;/number&gt;&lt;subtype&gt;400&lt;/subtype&gt;&lt;endpage&gt;1050&lt;/endpage&gt;&lt;bundle&gt;&lt;publication&gt;&lt;title&gt;Genome research&lt;/title&gt;&lt;type&gt;-100&lt;/type&gt;&lt;subtype&gt;-100&lt;/subtype&gt;&lt;uuid&gt;F15C5816-3C1A-4F46-BE5B-7F38752A05FD&lt;/uuid&gt;&lt;/publication&gt;&lt;/bundle&gt;&lt;authors&gt;&lt;author&gt;&lt;firstName&gt;Adam&lt;/firstName&gt;&lt;lastName&gt;Siepel&lt;/lastName&gt;&lt;/author&gt;&lt;author&gt;&lt;firstName&gt;Gill&lt;/firstName&gt;&lt;lastName&gt;Bejerano&lt;/lastName&gt;&lt;/author&gt;&lt;author&gt;&lt;firstName&gt;Jakob&lt;/firstName&gt;&lt;middleNames&gt;S&lt;/middleNames&gt;&lt;lastName&gt;Pedersen&lt;/lastName&gt;&lt;/author&gt;&lt;author&gt;&lt;firstName&gt;Angie&lt;/firstName&gt;&lt;middleNames&gt;S&lt;/middleNames&gt;&lt;lastName&gt;Hinrichs&lt;/lastName&gt;&lt;/author&gt;&lt;author&gt;&lt;firstName&gt;Minmei&lt;/firstName&gt;&lt;lastName&gt;Hou&lt;/lastName&gt;&lt;/author&gt;&lt;author&gt;&lt;firstName&gt;Kate&lt;/firstName&gt;&lt;lastName&gt;Rosenbloom&lt;/lastName&gt;&lt;/author&gt;&lt;author&gt;&lt;firstName&gt;Hiram&lt;/firstName&gt;&lt;lastName&gt;Clawson&lt;/lastName&gt;&lt;/author&gt;&lt;author&gt;&lt;firstName&gt;John&lt;/firstName&gt;&lt;lastName&gt;Spieth&lt;/lastName&gt;&lt;/author&gt;&lt;author&gt;&lt;firstName&gt;Ladeana&lt;/firstName&gt;&lt;middleNames&gt;W&lt;/middleNames&gt;&lt;lastName&gt;Hillier&lt;/lastName&gt;&lt;/author&gt;&lt;author&gt;&lt;firstName&gt;Stephen&lt;/firstName&gt;&lt;lastName&gt;Richards&lt;/lastName&gt;&lt;/author&gt;&lt;author&gt;&lt;firstName&gt;George&lt;/firstName&gt;&lt;middleNames&gt;M&lt;/middleNames&gt;&lt;lastName&gt;Weinstock&lt;/lastName&gt;&lt;/author&gt;&lt;author&gt;&lt;firstName&gt;Richard&lt;/firstName&gt;&lt;middleNames&gt;K&lt;/middleNames&gt;&lt;lastName&gt;Wilson&lt;/lastName&gt;&lt;/author&gt;&lt;author&gt;&lt;firstName&gt;Richard&lt;/firstName&gt;&lt;middleNames&gt;A&lt;/middleNames&gt;&lt;lastName&gt;Gibbs&lt;/lastName&gt;&lt;/author&gt;&lt;author&gt;&lt;firstName&gt;W&lt;/firstName&gt;&lt;middleNames&gt;James&lt;/middleNames&gt;&lt;lastName&gt;Kent&lt;/lastName&gt;&lt;/author&gt;&lt;author&gt;&lt;firstName&gt;Webb&lt;/firstName&gt;&lt;lastName&gt;Miller&lt;/lastName&gt;&lt;/author&gt;&lt;author&gt;&lt;firstName&gt;David&lt;/firstName&gt;&lt;lastName&gt;Haussler&lt;/lastName&gt;&lt;/author&gt;&lt;/authors&gt;&lt;/publication&gt;&lt;/publications&gt;&lt;cites&gt;&lt;/cites&gt;&lt;/citation&gt;</w:instrText>
      </w:r>
      <w:r w:rsidR="00821CCF">
        <w:rPr>
          <w:rFonts w:ascii="Helvetica Neue" w:hAnsi="Helvetica Neue"/>
        </w:rPr>
        <w:fldChar w:fldCharType="separate"/>
      </w:r>
      <w:r w:rsidR="008C4B3F">
        <w:rPr>
          <w:rFonts w:ascii="Helvetica Neue" w:hAnsi="Helvetica Neue" w:cs="Helvetica Neue"/>
        </w:rPr>
        <w:t>(Siepel et al. 2005)</w:t>
      </w:r>
      <w:r w:rsidR="00821CCF">
        <w:rPr>
          <w:rFonts w:ascii="Helvetica Neue" w:hAnsi="Helvetica Neue"/>
        </w:rPr>
        <w:fldChar w:fldCharType="end"/>
      </w:r>
      <w:r w:rsidR="00AA7279">
        <w:rPr>
          <w:rFonts w:ascii="Helvetica Neue" w:hAnsi="Helvetica Neue"/>
        </w:rPr>
        <w:t xml:space="preserve">, </w:t>
      </w:r>
      <w:r w:rsidR="006C3010">
        <w:rPr>
          <w:rFonts w:ascii="Helvetica Neue" w:hAnsi="Helvetica Neue"/>
        </w:rPr>
        <w:t>UCSC genome browser</w:t>
      </w:r>
      <w:r w:rsidR="00340E28">
        <w:rPr>
          <w:rFonts w:ascii="Helvetica Neue" w:hAnsi="Helvetica Neue"/>
        </w:rPr>
        <w:t>)</w:t>
      </w:r>
      <w:r w:rsidR="006B207D">
        <w:rPr>
          <w:rFonts w:ascii="Helvetica Neue" w:hAnsi="Helvetica Neue"/>
        </w:rPr>
        <w:t xml:space="preserve">. </w:t>
      </w:r>
      <w:r w:rsidR="001B1428">
        <w:rPr>
          <w:rFonts w:ascii="Helvetica Neue" w:hAnsi="Helvetica Neue"/>
        </w:rPr>
        <w:t xml:space="preserve">Among the </w:t>
      </w:r>
      <w:r w:rsidR="00821CCF">
        <w:rPr>
          <w:rFonts w:ascii="Helvetica Neue" w:hAnsi="Helvetica Neue"/>
        </w:rPr>
        <w:t>13.54</w:t>
      </w:r>
      <w:r w:rsidR="001E2FBC">
        <w:rPr>
          <w:rFonts w:ascii="Helvetica Neue" w:hAnsi="Helvetica Neue"/>
        </w:rPr>
        <w:t xml:space="preserve"> </w:t>
      </w:r>
      <w:r w:rsidR="006D7E6A">
        <w:rPr>
          <w:rFonts w:ascii="Helvetica Neue" w:hAnsi="Helvetica Neue"/>
        </w:rPr>
        <w:t>Mb</w:t>
      </w:r>
      <w:r w:rsidR="00EB5883">
        <w:rPr>
          <w:rFonts w:ascii="Helvetica Neue" w:hAnsi="Helvetica Neue"/>
        </w:rPr>
        <w:t>p</w:t>
      </w:r>
      <w:r w:rsidR="006D7E6A">
        <w:rPr>
          <w:rFonts w:ascii="Helvetica Neue" w:hAnsi="Helvetica Neue"/>
        </w:rPr>
        <w:t xml:space="preserve"> of human</w:t>
      </w:r>
      <w:r w:rsidR="00A978A6">
        <w:rPr>
          <w:rFonts w:ascii="Helvetica Neue" w:hAnsi="Helvetica Neue"/>
        </w:rPr>
        <w:t>-</w:t>
      </w:r>
      <w:r w:rsidR="006D7E6A">
        <w:rPr>
          <w:rFonts w:ascii="Helvetica Neue" w:hAnsi="Helvetica Neue"/>
        </w:rPr>
        <w:t>dele</w:t>
      </w:r>
      <w:r w:rsidR="00847898">
        <w:rPr>
          <w:rFonts w:ascii="Helvetica Neue" w:hAnsi="Helvetica Neue"/>
        </w:rPr>
        <w:t>ted sequence</w:t>
      </w:r>
      <w:r w:rsidR="00A978A6">
        <w:rPr>
          <w:rFonts w:ascii="Helvetica Neue" w:hAnsi="Helvetica Neue"/>
        </w:rPr>
        <w:t>,</w:t>
      </w:r>
      <w:r w:rsidR="00847898">
        <w:rPr>
          <w:rFonts w:ascii="Helvetica Neue" w:hAnsi="Helvetica Neue"/>
        </w:rPr>
        <w:t xml:space="preserve"> we identify </w:t>
      </w:r>
      <w:r w:rsidR="00B243F6" w:rsidRPr="00B243F6">
        <w:rPr>
          <w:rFonts w:ascii="Helvetica Neue" w:hAnsi="Helvetica Neue"/>
        </w:rPr>
        <w:t>1</w:t>
      </w:r>
      <w:r w:rsidR="002A102F">
        <w:rPr>
          <w:rFonts w:ascii="Helvetica Neue" w:hAnsi="Helvetica Neue"/>
        </w:rPr>
        <w:t>80,522</w:t>
      </w:r>
      <w:r w:rsidR="001E2FBC">
        <w:rPr>
          <w:rFonts w:ascii="Helvetica Neue" w:hAnsi="Helvetica Neue"/>
        </w:rPr>
        <w:t xml:space="preserve"> </w:t>
      </w:r>
      <w:r w:rsidR="00B243F6">
        <w:rPr>
          <w:rFonts w:ascii="Helvetica Neue" w:hAnsi="Helvetica Neue"/>
        </w:rPr>
        <w:t xml:space="preserve">bp of </w:t>
      </w:r>
      <w:r w:rsidR="006D7E6A">
        <w:rPr>
          <w:rFonts w:ascii="Helvetica Neue" w:hAnsi="Helvetica Neue"/>
        </w:rPr>
        <w:t>conserved sequence</w:t>
      </w:r>
      <w:r w:rsidR="00EB5883">
        <w:rPr>
          <w:rFonts w:ascii="Helvetica Neue" w:hAnsi="Helvetica Neue"/>
        </w:rPr>
        <w:t xml:space="preserve"> (</w:t>
      </w:r>
      <w:r w:rsidR="00847898">
        <w:rPr>
          <w:rFonts w:ascii="Helvetica Neue" w:hAnsi="Helvetica Neue"/>
        </w:rPr>
        <w:t>2</w:t>
      </w:r>
      <w:r w:rsidR="002A102F">
        <w:rPr>
          <w:rFonts w:ascii="Helvetica Neue" w:hAnsi="Helvetica Neue"/>
        </w:rPr>
        <w:t>219</w:t>
      </w:r>
      <w:r w:rsidR="00EB5883">
        <w:rPr>
          <w:rFonts w:ascii="Helvetica Neue" w:hAnsi="Helvetica Neue"/>
        </w:rPr>
        <w:t xml:space="preserve"> total elements)</w:t>
      </w:r>
      <w:r w:rsidR="006D7E6A">
        <w:rPr>
          <w:rFonts w:ascii="Helvetica Neue" w:hAnsi="Helvetica Neue"/>
        </w:rPr>
        <w:t xml:space="preserve"> with</w:t>
      </w:r>
      <w:r w:rsidR="00362A2C">
        <w:rPr>
          <w:rFonts w:ascii="Helvetica Neue" w:hAnsi="Helvetica Neue"/>
        </w:rPr>
        <w:t xml:space="preserve"> </w:t>
      </w:r>
      <w:bookmarkStart w:id="7" w:name="OLE_LINK1"/>
      <w:bookmarkStart w:id="8" w:name="OLE_LINK2"/>
      <w:bookmarkStart w:id="9" w:name="OLE_LINK5"/>
      <w:bookmarkStart w:id="10" w:name="OLE_LINK6"/>
      <w:bookmarkStart w:id="11" w:name="OLE_LINK7"/>
      <w:r w:rsidR="002A102F">
        <w:rPr>
          <w:rFonts w:ascii="Helvetica Neue" w:hAnsi="Helvetica Neue"/>
        </w:rPr>
        <w:t>9910</w:t>
      </w:r>
      <w:r w:rsidR="006D7E6A">
        <w:rPr>
          <w:rFonts w:ascii="Helvetica Neue" w:hAnsi="Helvetica Neue"/>
        </w:rPr>
        <w:t>/</w:t>
      </w:r>
      <w:bookmarkEnd w:id="7"/>
      <w:bookmarkEnd w:id="8"/>
      <w:bookmarkEnd w:id="9"/>
      <w:bookmarkEnd w:id="10"/>
      <w:bookmarkEnd w:id="11"/>
      <w:r w:rsidR="002A102F">
        <w:rPr>
          <w:rFonts w:ascii="Helvetica Neue" w:hAnsi="Helvetica Neue"/>
        </w:rPr>
        <w:t>2385</w:t>
      </w:r>
      <w:r w:rsidR="00362A2C">
        <w:rPr>
          <w:rFonts w:ascii="Helvetica Neue" w:hAnsi="Helvetica Neue"/>
        </w:rPr>
        <w:t xml:space="preserve"> human deleted loci (</w:t>
      </w:r>
      <w:r w:rsidR="002A102F">
        <w:rPr>
          <w:rFonts w:ascii="Helvetica Neue" w:hAnsi="Helvetica Neue"/>
        </w:rPr>
        <w:t>38.1</w:t>
      </w:r>
      <w:r w:rsidR="00362A2C">
        <w:rPr>
          <w:rFonts w:ascii="Helvetica Neue" w:hAnsi="Helvetica Neue"/>
        </w:rPr>
        <w:t xml:space="preserve">%) </w:t>
      </w:r>
      <w:r w:rsidR="006D7E6A">
        <w:rPr>
          <w:rFonts w:ascii="Helvetica Neue" w:hAnsi="Helvetica Neue"/>
        </w:rPr>
        <w:t>encompassing an element</w:t>
      </w:r>
      <w:r w:rsidR="00005528">
        <w:rPr>
          <w:rFonts w:ascii="Helvetica Neue" w:hAnsi="Helvetica Neue"/>
        </w:rPr>
        <w:t xml:space="preserve">. </w:t>
      </w:r>
      <w:r w:rsidR="00BB7DC0">
        <w:rPr>
          <w:rFonts w:ascii="Helvetica Neue" w:hAnsi="Helvetica Neue"/>
        </w:rPr>
        <w:t>A</w:t>
      </w:r>
      <w:r w:rsidR="005C02EC">
        <w:rPr>
          <w:rFonts w:ascii="Helvetica Neue" w:hAnsi="Helvetica Neue"/>
        </w:rPr>
        <w:t>s HCEs encompass 3-8% of the human reference genome</w:t>
      </w:r>
      <w:r w:rsidR="00277106">
        <w:rPr>
          <w:rFonts w:ascii="Helvetica Neue" w:hAnsi="Helvetica Neue"/>
        </w:rPr>
        <w:fldChar w:fldCharType="begin"/>
      </w:r>
      <w:r w:rsidR="008C4B3F">
        <w:rPr>
          <w:rFonts w:ascii="Helvetica Neue" w:hAnsi="Helvetica Neue"/>
        </w:rPr>
        <w:instrText xml:space="preserve"> ADDIN PAPERS2_CITATIONS &lt;citation&gt;&lt;uuid&gt;7CD2BFC1-8CC8-4434-9594-30338734E3CB&lt;/uuid&gt;&lt;priority&gt;29&lt;/priority&gt;&lt;publications&gt;&lt;publication&gt;&lt;uuid&gt;FFD3AB98-EA25-442C-AAED-34AE4E02E5BA&lt;/uuid&gt;&lt;volume&gt;478&lt;/volume&gt;&lt;accepted_date&gt;99201109051200000000222000&lt;/accepted_date&gt;&lt;doi&gt;10.1038/nature10532&lt;/doi&gt;&lt;startpage&gt;343&lt;/startpage&gt;&lt;publication_date&gt;99201110201200000000222000&lt;/publication_date&gt;&lt;url&gt;http://eutils.ncbi.nlm.nih.gov/entrez/eutils/elink.fcgi?dbfrom=pubmed&amp;amp;id=22012392&amp;amp;retmode=ref&amp;amp;cmd=prlinks&lt;/url&gt;&lt;type&gt;400&lt;/type&gt;&lt;title&gt;The evolution of gene expression levels in mammalian organs.&lt;/title&gt;&lt;location&gt;602,0,0,0&lt;/location&gt;&lt;submission_date&gt;99201104111200000000222000&lt;/submission_date&gt;&lt;number&gt;7369&lt;/number&gt;&lt;institution&gt;Center for Integrative Genomics, University of Lausanne, 1015 Lausanne, Switzerland.&lt;/institution&gt;&lt;subtype&gt;400&lt;/subtype&gt;&lt;endpage&gt;348&lt;/endpage&gt;&lt;bundle&gt;&lt;publication&gt;&lt;publisher&gt;Nature Publishing Group&lt;/publisher&gt;&lt;title&gt;Nature&lt;/title&gt;&lt;type&gt;-100&lt;/type&gt;&lt;subtype&gt;-100&lt;/subtype&gt;&lt;uuid&gt;7CA19A10-82CB-497C-8871-F9F093AA22F6&lt;/uuid&gt;&lt;/publication&gt;&lt;/bundle&gt;&lt;authors&gt;&lt;author&gt;&lt;firstName&gt;David&lt;/firstName&gt;&lt;lastName&gt;Brawand&lt;/lastName&gt;&lt;/author&gt;&lt;author&gt;&lt;firstName&gt;Magali&lt;/firstName&gt;&lt;lastName&gt;Soumillon&lt;/lastName&gt;&lt;/author&gt;&lt;author&gt;&lt;firstName&gt;Anamaria&lt;/firstName&gt;&lt;lastName&gt;Necsulea&lt;/lastName&gt;&lt;/author&gt;&lt;author&gt;&lt;firstName&gt;Philippe&lt;/firstName&gt;&lt;lastName&gt;Julien&lt;/lastName&gt;&lt;/author&gt;&lt;author&gt;&lt;firstName&gt;Gábor&lt;/firstName&gt;&lt;lastName&gt;Csárdi&lt;/lastName&gt;&lt;/author&gt;&lt;author&gt;&lt;firstName&gt;Patrick&lt;/firstName&gt;&lt;lastName&gt;Harrigan&lt;/lastName&gt;&lt;/author&gt;&lt;author&gt;&lt;firstName&gt;Manuela&lt;/firstName&gt;&lt;lastName&gt;Weier&lt;/lastName&gt;&lt;/author&gt;&lt;author&gt;&lt;firstName&gt;Angélica&lt;/firstName&gt;&lt;lastName&gt;Liechti&lt;/lastName&gt;&lt;/author&gt;&lt;author&gt;&lt;firstName&gt;Ayinuer&lt;/firstName&gt;&lt;lastName&gt;Aximu-Petri&lt;/lastName&gt;&lt;/author&gt;&lt;author&gt;&lt;firstName&gt;Martin&lt;/firstName&gt;&lt;lastName&gt;Kircher&lt;/lastName&gt;&lt;/author&gt;&lt;author&gt;&lt;firstName&gt;Frank&lt;/firstName&gt;&lt;middleNames&gt;W&lt;/middleNames&gt;&lt;lastName&gt;Albert&lt;/lastName&gt;&lt;/author&gt;&lt;author&gt;&lt;firstName&gt;Ulrich&lt;/firstName&gt;&lt;lastName&gt;Zeller&lt;/lastName&gt;&lt;/author&gt;&lt;author&gt;&lt;firstName&gt;Philipp&lt;/firstName&gt;&lt;lastName&gt;Khaitovich&lt;/lastName&gt;&lt;/author&gt;&lt;author&gt;&lt;firstName&gt;Frank&lt;/firstName&gt;&lt;lastName&gt;Grützner&lt;/lastName&gt;&lt;/author&gt;&lt;author&gt;&lt;firstName&gt;Sven&lt;/firstName&gt;&lt;lastName&gt;Bergmann&lt;/lastName&gt;&lt;/author&gt;&lt;author&gt;&lt;firstName&gt;Rasmus&lt;/firstName&gt;&lt;lastName&gt;Nielsen&lt;/lastName&gt;&lt;/author&gt;&lt;author&gt;&lt;firstName&gt;Svante&lt;/firstName&gt;&lt;lastName&gt;Pääbo&lt;/lastName&gt;&lt;/author&gt;&lt;author&gt;&lt;firstName&gt;Henrik&lt;/firstName&gt;&lt;lastName&gt;Kaessmann&lt;/lastName&gt;&lt;/author&gt;&lt;/authors&gt;&lt;/publication&gt;&lt;publication&gt;&lt;uuid&gt;5E1B3D43-C028-43EB-845E-FC1263CA0508&lt;/uuid&gt;&lt;volume&gt;15&lt;/volume&gt;&lt;doi&gt;10.1101/gr.3715005&lt;/doi&gt;&lt;startpage&gt;1034&lt;/startpage&gt;&lt;publication_date&gt;99200508001200000000220000&lt;/publication_date&gt;&lt;url&gt;http://eutils.ncbi.nlm.nih.gov/entrez/eutils/elink.fcgi?dbfrom=pubmed&amp;amp;id=16024819&amp;amp;retmode=ref&amp;amp;cmd=prlinks&lt;/url&gt;&lt;type&gt;400&lt;/type&gt;&lt;title&gt;Evolutionarily conserved elements in vertebrate, insect, worm, and yeast genomes.&lt;/title&gt;&lt;location&gt;200,9,37.0008305,-122.0614958&lt;/location&gt;&lt;institution&gt;Center for Biomolecular Science and Engineering, University of California, Santa Cruz, Santa Cruz, California 95064, USA. acs@soe.ucsc.edu&lt;/institution&gt;&lt;number&gt;8&lt;/number&gt;&lt;subtype&gt;400&lt;/subtype&gt;&lt;endpage&gt;1050&lt;/endpage&gt;&lt;bundle&gt;&lt;publication&gt;&lt;title&gt;Genome research&lt;/title&gt;&lt;type&gt;-100&lt;/type&gt;&lt;subtype&gt;-100&lt;/subtype&gt;&lt;uuid&gt;F15C5816-3C1A-4F46-BE5B-7F38752A05FD&lt;/uuid&gt;&lt;/publication&gt;&lt;/bundle&gt;&lt;authors&gt;&lt;author&gt;&lt;firstName&gt;Adam&lt;/firstName&gt;&lt;lastName&gt;Siepel&lt;/lastName&gt;&lt;/author&gt;&lt;author&gt;&lt;firstName&gt;Gill&lt;/firstName&gt;&lt;lastName&gt;Bejerano&lt;/lastName&gt;&lt;/author&gt;&lt;author&gt;&lt;firstName&gt;Jakob&lt;/firstName&gt;&lt;middleNames&gt;S&lt;/middleNames&gt;&lt;lastName&gt;Pedersen&lt;/lastName&gt;&lt;/author&gt;&lt;author&gt;&lt;firstName&gt;Angie&lt;/firstName&gt;&lt;middleNames&gt;S&lt;/middleNames&gt;&lt;lastName&gt;Hinrichs&lt;/lastName&gt;&lt;/author&gt;&lt;author&gt;&lt;firstName&gt;Minmei&lt;/firstName&gt;&lt;lastName&gt;Hou&lt;/lastName&gt;&lt;/author&gt;&lt;author&gt;&lt;firstName&gt;Kate&lt;/firstName&gt;&lt;lastName&gt;Rosenbloom&lt;/lastName&gt;&lt;/author&gt;&lt;author&gt;&lt;firstName&gt;Hiram&lt;/firstName&gt;&lt;lastName&gt;Clawson&lt;/lastName&gt;&lt;/author&gt;&lt;author&gt;&lt;firstName&gt;John&lt;/firstName&gt;&lt;lastName&gt;Spieth&lt;/lastName&gt;&lt;/author&gt;&lt;author&gt;&lt;firstName&gt;Ladeana&lt;/firstName&gt;&lt;middleNames&gt;W&lt;/middleNames&gt;&lt;lastName&gt;Hillier&lt;/lastName&gt;&lt;/author&gt;&lt;author&gt;&lt;firstName&gt;Stephen&lt;/firstName&gt;&lt;lastName&gt;Richards&lt;/lastName&gt;&lt;/author&gt;&lt;author&gt;&lt;firstName&gt;George&lt;/firstName&gt;&lt;middleNames&gt;M&lt;/middleNames&gt;&lt;lastName&gt;Weinstock&lt;/lastName&gt;&lt;/author&gt;&lt;author&gt;&lt;firstName&gt;Richard&lt;/firstName&gt;&lt;middleNames&gt;K&lt;/middleNames&gt;&lt;lastName&gt;Wilson&lt;/lastName&gt;&lt;/author&gt;&lt;author&gt;&lt;firstName&gt;Richard&lt;/firstName&gt;&lt;middleNames&gt;A&lt;/middleNames&gt;&lt;lastName&gt;Gibbs&lt;/lastName&gt;&lt;/author&gt;&lt;author&gt;&lt;firstName&gt;W&lt;/firstName&gt;&lt;middleNames&gt;James&lt;/middleNames&gt;&lt;lastName&gt;Kent&lt;/lastName&gt;&lt;/author&gt;&lt;author&gt;&lt;firstName&gt;Webb&lt;/firstName&gt;&lt;lastName&gt;Miller&lt;/lastName&gt;&lt;/author&gt;&lt;author&gt;&lt;firstName&gt;David&lt;/firstName&gt;&lt;lastName&gt;Haussler&lt;/lastName&gt;&lt;/author&gt;&lt;/authors&gt;&lt;/publication&gt;&lt;/publications&gt;&lt;cites&gt;&lt;/cites&gt;&lt;/citation&gt;</w:instrText>
      </w:r>
      <w:r w:rsidR="00277106">
        <w:rPr>
          <w:rFonts w:ascii="Helvetica Neue" w:hAnsi="Helvetica Neue"/>
        </w:rPr>
        <w:fldChar w:fldCharType="separate"/>
      </w:r>
      <w:r w:rsidR="008C4B3F">
        <w:rPr>
          <w:rFonts w:ascii="Helvetica Neue" w:hAnsi="Helvetica Neue" w:cs="Helvetica Neue"/>
        </w:rPr>
        <w:t>(Brawand et al. 2011; Siepel et al. 2005)</w:t>
      </w:r>
      <w:r w:rsidR="00277106">
        <w:rPr>
          <w:rFonts w:ascii="Helvetica Neue" w:hAnsi="Helvetica Neue"/>
        </w:rPr>
        <w:fldChar w:fldCharType="end"/>
      </w:r>
      <w:r w:rsidR="00A978A6">
        <w:rPr>
          <w:rFonts w:ascii="Helvetica Neue" w:hAnsi="Helvetica Neue"/>
        </w:rPr>
        <w:t>,</w:t>
      </w:r>
      <w:r w:rsidR="005C02EC">
        <w:rPr>
          <w:rFonts w:ascii="Helvetica Neue" w:hAnsi="Helvetica Neue"/>
        </w:rPr>
        <w:t xml:space="preserve"> </w:t>
      </w:r>
      <w:r w:rsidR="00BB7DC0">
        <w:rPr>
          <w:rFonts w:ascii="Helvetica Neue" w:hAnsi="Helvetica Neue"/>
        </w:rPr>
        <w:t>this represent</w:t>
      </w:r>
      <w:r w:rsidR="00E51279">
        <w:rPr>
          <w:rFonts w:ascii="Helvetica Neue" w:hAnsi="Helvetica Neue"/>
        </w:rPr>
        <w:t>s</w:t>
      </w:r>
      <w:r w:rsidR="00BB7DC0">
        <w:rPr>
          <w:rFonts w:ascii="Helvetica Neue" w:hAnsi="Helvetica Neue"/>
        </w:rPr>
        <w:t xml:space="preserve"> a</w:t>
      </w:r>
      <w:r w:rsidR="00E51279">
        <w:rPr>
          <w:rFonts w:ascii="Helvetica Neue" w:hAnsi="Helvetica Neue"/>
        </w:rPr>
        <w:t xml:space="preserve"> depletion of</w:t>
      </w:r>
      <w:r w:rsidR="00A51F70">
        <w:rPr>
          <w:rFonts w:ascii="Helvetica Neue" w:hAnsi="Helvetica Neue"/>
        </w:rPr>
        <w:t xml:space="preserve"> conserved loci</w:t>
      </w:r>
      <w:r w:rsidR="00BB7DC0">
        <w:rPr>
          <w:rFonts w:ascii="Helvetica Neue" w:hAnsi="Helvetica Neue"/>
        </w:rPr>
        <w:t xml:space="preserve"> in </w:t>
      </w:r>
      <w:r w:rsidR="00030A12">
        <w:rPr>
          <w:rFonts w:ascii="Helvetica Neue" w:hAnsi="Helvetica Neue"/>
        </w:rPr>
        <w:t>human</w:t>
      </w:r>
      <w:r w:rsidR="00A978A6">
        <w:rPr>
          <w:rFonts w:ascii="Helvetica Neue" w:hAnsi="Helvetica Neue"/>
        </w:rPr>
        <w:t>-</w:t>
      </w:r>
      <w:r w:rsidR="00030A12">
        <w:rPr>
          <w:rFonts w:ascii="Helvetica Neue" w:hAnsi="Helvetica Neue"/>
        </w:rPr>
        <w:t>deleted loci</w:t>
      </w:r>
      <w:r w:rsidR="005C02EC">
        <w:rPr>
          <w:rFonts w:ascii="Helvetica Neue" w:hAnsi="Helvetica Neue"/>
        </w:rPr>
        <w:t>.</w:t>
      </w:r>
      <w:r w:rsidR="00C42A1F">
        <w:rPr>
          <w:rFonts w:ascii="Helvetica Neue" w:hAnsi="Helvetica Neue"/>
        </w:rPr>
        <w:t xml:space="preserve"> </w:t>
      </w:r>
      <w:r w:rsidR="00A34E68">
        <w:rPr>
          <w:rFonts w:ascii="Helvetica Neue" w:hAnsi="Helvetica Neue"/>
        </w:rPr>
        <w:t xml:space="preserve">We next </w:t>
      </w:r>
      <w:r w:rsidR="00C80F06">
        <w:rPr>
          <w:rFonts w:ascii="Helvetica Neue" w:hAnsi="Helvetica Neue"/>
        </w:rPr>
        <w:t xml:space="preserve">assessed </w:t>
      </w:r>
      <w:r w:rsidR="001E2FBC">
        <w:rPr>
          <w:rFonts w:ascii="Helvetica Neue" w:hAnsi="Helvetica Neue"/>
        </w:rPr>
        <w:t xml:space="preserve">RefSeq </w:t>
      </w:r>
      <w:r w:rsidR="00C80F06">
        <w:rPr>
          <w:rFonts w:ascii="Helvetica Neue" w:hAnsi="Helvetica Neue"/>
        </w:rPr>
        <w:t xml:space="preserve">gene and mRNA annotations to identify </w:t>
      </w:r>
      <w:r w:rsidR="005E1CE7">
        <w:rPr>
          <w:rFonts w:ascii="Helvetica Neue" w:hAnsi="Helvetica Neue"/>
        </w:rPr>
        <w:t>deleted codi</w:t>
      </w:r>
      <w:r w:rsidR="0068328A">
        <w:rPr>
          <w:rFonts w:ascii="Helvetica Neue" w:hAnsi="Helvetica Neue"/>
        </w:rPr>
        <w:t xml:space="preserve">ng elements. We found </w:t>
      </w:r>
      <w:r w:rsidR="00EE743A">
        <w:rPr>
          <w:rFonts w:ascii="Helvetica Neue" w:hAnsi="Helvetica Neue"/>
        </w:rPr>
        <w:t>three</w:t>
      </w:r>
      <w:r w:rsidR="0068328A">
        <w:rPr>
          <w:rFonts w:ascii="Helvetica Neue" w:hAnsi="Helvetica Neue"/>
        </w:rPr>
        <w:t xml:space="preserve"> complete or</w:t>
      </w:r>
      <w:r w:rsidR="005E1CE7">
        <w:rPr>
          <w:rFonts w:ascii="Helvetica Neue" w:hAnsi="Helvetica Neue"/>
        </w:rPr>
        <w:t xml:space="preserve"> partially deleted </w:t>
      </w:r>
      <w:r w:rsidR="00F64311">
        <w:rPr>
          <w:rFonts w:ascii="Helvetica Neue" w:hAnsi="Helvetica Neue"/>
        </w:rPr>
        <w:t>genes (</w:t>
      </w:r>
      <w:r w:rsidR="00F64311" w:rsidRPr="00F64311">
        <w:rPr>
          <w:rFonts w:ascii="Helvetica Neue" w:hAnsi="Helvetica Neue"/>
          <w:b/>
        </w:rPr>
        <w:t>Table 6.2</w:t>
      </w:r>
      <w:r w:rsidR="0068328A">
        <w:rPr>
          <w:rFonts w:ascii="Helvetica Neue" w:hAnsi="Helvetica Neue"/>
        </w:rPr>
        <w:t>).</w:t>
      </w:r>
    </w:p>
    <w:p w14:paraId="73543E03" w14:textId="77777777" w:rsidR="000741B5" w:rsidRDefault="000741B5" w:rsidP="00F973E2">
      <w:pPr>
        <w:jc w:val="both"/>
        <w:rPr>
          <w:rFonts w:ascii="Helvetica Neue" w:hAnsi="Helvetica Neue"/>
          <w:b/>
        </w:rPr>
      </w:pPr>
    </w:p>
    <w:p w14:paraId="25CA4B08" w14:textId="77777777" w:rsidR="006B7EE2" w:rsidRDefault="006B7EE2">
      <w:pPr>
        <w:rPr>
          <w:rFonts w:ascii="Helvetica Neue" w:hAnsi="Helvetica Neue"/>
          <w:b/>
        </w:rPr>
      </w:pPr>
      <w:r>
        <w:rPr>
          <w:rFonts w:ascii="Helvetica Neue" w:hAnsi="Helvetica Neue"/>
          <w:b/>
        </w:rPr>
        <w:br w:type="page"/>
      </w:r>
    </w:p>
    <w:p w14:paraId="1CD9C961" w14:textId="5A37B291" w:rsidR="00F64311" w:rsidRPr="00783CCF" w:rsidRDefault="00783CCF" w:rsidP="00F973E2">
      <w:pPr>
        <w:jc w:val="both"/>
        <w:rPr>
          <w:rFonts w:ascii="Helvetica Neue" w:hAnsi="Helvetica Neue"/>
          <w:b/>
        </w:rPr>
      </w:pPr>
      <w:r>
        <w:rPr>
          <w:rFonts w:ascii="Helvetica Neue" w:hAnsi="Helvetica Neue"/>
          <w:b/>
        </w:rPr>
        <w:lastRenderedPageBreak/>
        <w:t xml:space="preserve">Table 6.2: </w:t>
      </w:r>
      <w:r w:rsidR="0048133D">
        <w:rPr>
          <w:rFonts w:ascii="Helvetica Neue" w:hAnsi="Helvetica Neue"/>
          <w:b/>
        </w:rPr>
        <w:t>Annotated genic elements absent from the reference genome and deleted in 620 diverse humans.</w:t>
      </w:r>
    </w:p>
    <w:tbl>
      <w:tblPr>
        <w:tblStyle w:val="LightShading"/>
        <w:tblW w:w="0" w:type="auto"/>
        <w:tblLayout w:type="fixed"/>
        <w:tblLook w:val="04A0" w:firstRow="1" w:lastRow="0" w:firstColumn="1" w:lastColumn="0" w:noHBand="0" w:noVBand="1"/>
      </w:tblPr>
      <w:tblGrid>
        <w:gridCol w:w="2718"/>
        <w:gridCol w:w="1530"/>
        <w:gridCol w:w="2250"/>
        <w:gridCol w:w="4518"/>
      </w:tblGrid>
      <w:tr w:rsidR="00E628A0" w:rsidRPr="000113F0" w14:paraId="074A4415" w14:textId="77777777" w:rsidTr="000E7C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8" w:type="dxa"/>
          </w:tcPr>
          <w:p w14:paraId="2FB36E70" w14:textId="3151CE38" w:rsidR="000113F0" w:rsidRPr="000113F0" w:rsidRDefault="000113F0" w:rsidP="00F973E2">
            <w:pPr>
              <w:jc w:val="both"/>
              <w:rPr>
                <w:rFonts w:ascii="Helvetica Neue" w:hAnsi="Helvetica Neue"/>
                <w:sz w:val="16"/>
              </w:rPr>
            </w:pPr>
            <w:r w:rsidRPr="000113F0">
              <w:rPr>
                <w:rFonts w:ascii="Helvetica Neue" w:hAnsi="Helvetica Neue"/>
                <w:sz w:val="16"/>
              </w:rPr>
              <w:t>Locus</w:t>
            </w:r>
          </w:p>
        </w:tc>
        <w:tc>
          <w:tcPr>
            <w:tcW w:w="1530" w:type="dxa"/>
          </w:tcPr>
          <w:p w14:paraId="11A08EDD" w14:textId="3EB5A3B8" w:rsidR="000113F0" w:rsidRPr="000113F0" w:rsidRDefault="000113F0" w:rsidP="00F973E2">
            <w:pPr>
              <w:jc w:val="both"/>
              <w:cnfStyle w:val="100000000000" w:firstRow="1" w:lastRow="0" w:firstColumn="0" w:lastColumn="0" w:oddVBand="0" w:evenVBand="0" w:oddHBand="0" w:evenHBand="0" w:firstRowFirstColumn="0" w:firstRowLastColumn="0" w:lastRowFirstColumn="0" w:lastRowLastColumn="0"/>
              <w:rPr>
                <w:rFonts w:ascii="Helvetica Neue" w:hAnsi="Helvetica Neue"/>
                <w:sz w:val="16"/>
              </w:rPr>
            </w:pPr>
            <w:r w:rsidRPr="000113F0">
              <w:rPr>
                <w:rFonts w:ascii="Helvetica Neue" w:hAnsi="Helvetica Neue"/>
                <w:sz w:val="16"/>
              </w:rPr>
              <w:t>Gene</w:t>
            </w:r>
            <w:r w:rsidR="0041178D">
              <w:rPr>
                <w:rFonts w:ascii="Helvetica Neue" w:hAnsi="Helvetica Neue"/>
                <w:sz w:val="16"/>
              </w:rPr>
              <w:t xml:space="preserve"> (approved name)</w:t>
            </w:r>
          </w:p>
        </w:tc>
        <w:tc>
          <w:tcPr>
            <w:tcW w:w="2250" w:type="dxa"/>
          </w:tcPr>
          <w:p w14:paraId="57957566" w14:textId="5B6652D5" w:rsidR="000113F0" w:rsidRPr="000113F0" w:rsidRDefault="000113F0" w:rsidP="00F973E2">
            <w:pPr>
              <w:jc w:val="both"/>
              <w:cnfStyle w:val="100000000000" w:firstRow="1" w:lastRow="0" w:firstColumn="0" w:lastColumn="0" w:oddVBand="0" w:evenVBand="0" w:oddHBand="0" w:evenHBand="0" w:firstRowFirstColumn="0" w:firstRowLastColumn="0" w:lastRowFirstColumn="0" w:lastRowLastColumn="0"/>
              <w:rPr>
                <w:rFonts w:ascii="Helvetica Neue" w:hAnsi="Helvetica Neue"/>
                <w:sz w:val="16"/>
              </w:rPr>
            </w:pPr>
            <w:r w:rsidRPr="000113F0">
              <w:rPr>
                <w:rFonts w:ascii="Helvetica Neue" w:hAnsi="Helvetica Neue"/>
                <w:sz w:val="16"/>
              </w:rPr>
              <w:t>Lineage lost</w:t>
            </w:r>
          </w:p>
        </w:tc>
        <w:tc>
          <w:tcPr>
            <w:tcW w:w="4518" w:type="dxa"/>
          </w:tcPr>
          <w:p w14:paraId="1BC59DFA" w14:textId="1E9EE4AD" w:rsidR="000113F0" w:rsidRPr="000113F0" w:rsidRDefault="000113F0" w:rsidP="00F973E2">
            <w:pPr>
              <w:jc w:val="both"/>
              <w:cnfStyle w:val="100000000000" w:firstRow="1" w:lastRow="0" w:firstColumn="0" w:lastColumn="0" w:oddVBand="0" w:evenVBand="0" w:oddHBand="0" w:evenHBand="0" w:firstRowFirstColumn="0" w:firstRowLastColumn="0" w:lastRowFirstColumn="0" w:lastRowLastColumn="0"/>
              <w:rPr>
                <w:rFonts w:ascii="Helvetica Neue" w:hAnsi="Helvetica Neue"/>
                <w:sz w:val="16"/>
              </w:rPr>
            </w:pPr>
            <w:r w:rsidRPr="000113F0">
              <w:rPr>
                <w:rFonts w:ascii="Helvetica Neue" w:hAnsi="Helvetica Neue"/>
                <w:sz w:val="16"/>
              </w:rPr>
              <w:t>Description</w:t>
            </w:r>
          </w:p>
        </w:tc>
      </w:tr>
      <w:tr w:rsidR="000E7C79" w:rsidRPr="000113F0" w14:paraId="1DDBCD69" w14:textId="77777777" w:rsidTr="000E7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8" w:type="dxa"/>
          </w:tcPr>
          <w:p w14:paraId="47229F50" w14:textId="491B3BBC" w:rsidR="000E7C79" w:rsidRPr="000113F0" w:rsidRDefault="000E7C79" w:rsidP="00F973E2">
            <w:pPr>
              <w:jc w:val="both"/>
              <w:rPr>
                <w:rFonts w:ascii="Helvetica Neue" w:hAnsi="Helvetica Neue"/>
                <w:sz w:val="16"/>
              </w:rPr>
            </w:pPr>
            <w:r>
              <w:rPr>
                <w:rFonts w:ascii="Helvetica Neue" w:hAnsi="Helvetica Neue"/>
                <w:sz w:val="16"/>
              </w:rPr>
              <w:t>chr19:56319337-</w:t>
            </w:r>
            <w:r w:rsidRPr="000113F0">
              <w:rPr>
                <w:rFonts w:ascii="Helvetica Neue" w:hAnsi="Helvetica Neue"/>
                <w:sz w:val="16"/>
              </w:rPr>
              <w:t>56321545</w:t>
            </w:r>
          </w:p>
        </w:tc>
        <w:tc>
          <w:tcPr>
            <w:tcW w:w="1530" w:type="dxa"/>
          </w:tcPr>
          <w:p w14:paraId="1646970F" w14:textId="34CF6627" w:rsidR="000E7C79" w:rsidRPr="0041178D" w:rsidRDefault="000E7C79"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i/>
                <w:sz w:val="16"/>
              </w:rPr>
            </w:pPr>
            <w:r w:rsidRPr="0041178D">
              <w:rPr>
                <w:rFonts w:ascii="Helvetica Neue" w:hAnsi="Helvetica Neue"/>
                <w:i/>
                <w:sz w:val="16"/>
              </w:rPr>
              <w:t>SIGLEC13</w:t>
            </w:r>
          </w:p>
        </w:tc>
        <w:tc>
          <w:tcPr>
            <w:tcW w:w="2250" w:type="dxa"/>
          </w:tcPr>
          <w:p w14:paraId="2D1DC981" w14:textId="138EAB41" w:rsidR="000E7C79" w:rsidRPr="000113F0" w:rsidRDefault="000E7C79"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sz w:val="16"/>
              </w:rPr>
            </w:pPr>
            <w:r>
              <w:rPr>
                <w:rFonts w:ascii="Helvetica Neue" w:hAnsi="Helvetica Neue"/>
                <w:sz w:val="16"/>
              </w:rPr>
              <w:t>Human</w:t>
            </w:r>
          </w:p>
        </w:tc>
        <w:tc>
          <w:tcPr>
            <w:tcW w:w="4518" w:type="dxa"/>
          </w:tcPr>
          <w:p w14:paraId="6AC83666" w14:textId="4E86ECC7" w:rsidR="000E7C79" w:rsidRPr="008A1BB7" w:rsidRDefault="008A1BB7"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sz w:val="16"/>
              </w:rPr>
            </w:pPr>
            <w:r>
              <w:rPr>
                <w:rFonts w:ascii="Helvetica Neue" w:hAnsi="Helvetica Neue"/>
                <w:sz w:val="16"/>
              </w:rPr>
              <w:t xml:space="preserve">Complete gene deletion – previously identified in Want </w:t>
            </w:r>
            <w:r>
              <w:rPr>
                <w:rFonts w:ascii="Helvetica Neue" w:hAnsi="Helvetica Neue"/>
                <w:i/>
                <w:sz w:val="16"/>
              </w:rPr>
              <w:t xml:space="preserve">et al, </w:t>
            </w:r>
            <w:r>
              <w:rPr>
                <w:rFonts w:ascii="Helvetica Neue" w:hAnsi="Helvetica Neue"/>
                <w:sz w:val="16"/>
              </w:rPr>
              <w:t>2012. This gene is expressed in chimpanzee monocyte</w:t>
            </w:r>
            <w:r w:rsidR="00C71239">
              <w:rPr>
                <w:rFonts w:ascii="Helvetica Neue" w:hAnsi="Helvetica Neue"/>
                <w:sz w:val="16"/>
              </w:rPr>
              <w:t xml:space="preserve">s which are responsible for </w:t>
            </w:r>
            <w:r>
              <w:rPr>
                <w:rFonts w:ascii="Helvetica Neue" w:hAnsi="Helvetica Neue"/>
                <w:sz w:val="16"/>
              </w:rPr>
              <w:t>innate immunity to bacteria</w:t>
            </w:r>
            <w:r w:rsidR="00C71239">
              <w:rPr>
                <w:rFonts w:ascii="Helvetica Neue" w:hAnsi="Helvetica Neue"/>
                <w:sz w:val="16"/>
              </w:rPr>
              <w:t>.</w:t>
            </w:r>
          </w:p>
        </w:tc>
      </w:tr>
      <w:tr w:rsidR="000E7C79" w:rsidRPr="000113F0" w14:paraId="6DBCD221" w14:textId="77777777" w:rsidTr="000E7C79">
        <w:tc>
          <w:tcPr>
            <w:cnfStyle w:val="001000000000" w:firstRow="0" w:lastRow="0" w:firstColumn="1" w:lastColumn="0" w:oddVBand="0" w:evenVBand="0" w:oddHBand="0" w:evenHBand="0" w:firstRowFirstColumn="0" w:firstRowLastColumn="0" w:lastRowFirstColumn="0" w:lastRowLastColumn="0"/>
            <w:tcW w:w="2718" w:type="dxa"/>
          </w:tcPr>
          <w:p w14:paraId="28C6075A" w14:textId="4F008FAF" w:rsidR="000E7C79" w:rsidRPr="000113F0" w:rsidRDefault="000E7C79" w:rsidP="00F973E2">
            <w:pPr>
              <w:jc w:val="both"/>
              <w:rPr>
                <w:rFonts w:ascii="Helvetica Neue" w:hAnsi="Helvetica Neue"/>
                <w:sz w:val="16"/>
              </w:rPr>
            </w:pPr>
            <w:r>
              <w:rPr>
                <w:rFonts w:ascii="Helvetica Neue" w:hAnsi="Helvetica Neue"/>
                <w:sz w:val="16"/>
              </w:rPr>
              <w:t>chr19:7839944-</w:t>
            </w:r>
            <w:r w:rsidRPr="008F0FEE">
              <w:rPr>
                <w:rFonts w:ascii="Helvetica Neue" w:hAnsi="Helvetica Neue"/>
                <w:sz w:val="16"/>
              </w:rPr>
              <w:t>7842326</w:t>
            </w:r>
          </w:p>
        </w:tc>
        <w:tc>
          <w:tcPr>
            <w:tcW w:w="1530" w:type="dxa"/>
          </w:tcPr>
          <w:p w14:paraId="5014D83E" w14:textId="1F2A8ED1" w:rsidR="000E7C79" w:rsidRPr="0041178D" w:rsidRDefault="000E7C79" w:rsidP="00F973E2">
            <w:pPr>
              <w:jc w:val="both"/>
              <w:cnfStyle w:val="000000000000" w:firstRow="0" w:lastRow="0" w:firstColumn="0" w:lastColumn="0" w:oddVBand="0" w:evenVBand="0" w:oddHBand="0" w:evenHBand="0" w:firstRowFirstColumn="0" w:firstRowLastColumn="0" w:lastRowFirstColumn="0" w:lastRowLastColumn="0"/>
              <w:rPr>
                <w:rFonts w:ascii="Helvetica Neue" w:hAnsi="Helvetica Neue"/>
                <w:i/>
                <w:sz w:val="16"/>
              </w:rPr>
            </w:pPr>
            <w:r w:rsidRPr="0041178D">
              <w:rPr>
                <w:rFonts w:ascii="Helvetica Neue" w:hAnsi="Helvetica Neue"/>
                <w:i/>
                <w:sz w:val="16"/>
              </w:rPr>
              <w:t>CD209L2</w:t>
            </w:r>
            <w:r w:rsidR="0041178D" w:rsidRPr="0041178D">
              <w:rPr>
                <w:rFonts w:ascii="Helvetica Neue" w:hAnsi="Helvetica Neue"/>
                <w:i/>
                <w:sz w:val="16"/>
              </w:rPr>
              <w:t xml:space="preserve"> (CLECM4)</w:t>
            </w:r>
          </w:p>
        </w:tc>
        <w:tc>
          <w:tcPr>
            <w:tcW w:w="2250" w:type="dxa"/>
          </w:tcPr>
          <w:p w14:paraId="4AB8A67A" w14:textId="62AD4A74" w:rsidR="000E7C79" w:rsidRDefault="000E7C79" w:rsidP="00F973E2">
            <w:pPr>
              <w:jc w:val="both"/>
              <w:cnfStyle w:val="000000000000" w:firstRow="0" w:lastRow="0" w:firstColumn="0" w:lastColumn="0" w:oddVBand="0" w:evenVBand="0" w:oddHBand="0" w:evenHBand="0" w:firstRowFirstColumn="0" w:firstRowLastColumn="0" w:lastRowFirstColumn="0" w:lastRowLastColumn="0"/>
              <w:rPr>
                <w:rFonts w:ascii="Helvetica Neue" w:hAnsi="Helvetica Neue"/>
                <w:sz w:val="16"/>
              </w:rPr>
            </w:pPr>
            <w:r>
              <w:rPr>
                <w:rFonts w:ascii="Helvetica Neue" w:hAnsi="Helvetica Neue"/>
                <w:sz w:val="16"/>
              </w:rPr>
              <w:t>Human</w:t>
            </w:r>
          </w:p>
        </w:tc>
        <w:tc>
          <w:tcPr>
            <w:tcW w:w="4518" w:type="dxa"/>
          </w:tcPr>
          <w:p w14:paraId="28D77C00" w14:textId="0A189D34" w:rsidR="000E7C79" w:rsidRPr="009B6608" w:rsidRDefault="009B6608" w:rsidP="00A15460">
            <w:pPr>
              <w:jc w:val="both"/>
              <w:cnfStyle w:val="000000000000" w:firstRow="0" w:lastRow="0" w:firstColumn="0" w:lastColumn="0" w:oddVBand="0" w:evenVBand="0" w:oddHBand="0" w:evenHBand="0" w:firstRowFirstColumn="0" w:firstRowLastColumn="0" w:lastRowFirstColumn="0" w:lastRowLastColumn="0"/>
              <w:rPr>
                <w:rFonts w:ascii="Helvetica Neue" w:hAnsi="Helvetica Neue"/>
                <w:sz w:val="16"/>
              </w:rPr>
            </w:pPr>
            <w:r>
              <w:rPr>
                <w:rFonts w:ascii="Helvetica Neue" w:hAnsi="Helvetica Neue"/>
                <w:sz w:val="16"/>
              </w:rPr>
              <w:t>3 exon deletion of the gene encoding CD209 antigen like protein E. CD209 genes encode for C-type lectins which recognize bacteria</w:t>
            </w:r>
            <w:r w:rsidR="00A0101B">
              <w:rPr>
                <w:rFonts w:ascii="Helvetica Neue" w:hAnsi="Helvetica Neue"/>
                <w:sz w:val="16"/>
              </w:rPr>
              <w:t xml:space="preserve">, mycobacteria, mycobacteria and, viruses and protozoa. </w:t>
            </w:r>
            <w:r>
              <w:rPr>
                <w:rFonts w:ascii="Helvetica Neue" w:hAnsi="Helvetica Neue"/>
                <w:sz w:val="16"/>
              </w:rPr>
              <w:t>CD209L2 has been previously identified as a human</w:t>
            </w:r>
            <w:r w:rsidR="009217A3">
              <w:rPr>
                <w:rFonts w:ascii="Helvetica Neue" w:hAnsi="Helvetica Neue"/>
                <w:sz w:val="16"/>
              </w:rPr>
              <w:t>-</w:t>
            </w:r>
            <w:r>
              <w:rPr>
                <w:rFonts w:ascii="Helvetica Neue" w:hAnsi="Helvetica Neue"/>
                <w:sz w:val="16"/>
              </w:rPr>
              <w:t xml:space="preserve">specific deletion. Oritz </w:t>
            </w:r>
            <w:r w:rsidRPr="009B6608">
              <w:rPr>
                <w:rFonts w:ascii="Helvetica Neue" w:hAnsi="Helvetica Neue"/>
                <w:i/>
                <w:sz w:val="16"/>
              </w:rPr>
              <w:t>et al</w:t>
            </w:r>
            <w:r>
              <w:rPr>
                <w:rFonts w:ascii="Helvetica Neue" w:hAnsi="Helvetica Neue"/>
                <w:i/>
                <w:sz w:val="16"/>
              </w:rPr>
              <w:t xml:space="preserve">, </w:t>
            </w:r>
            <w:r>
              <w:rPr>
                <w:rFonts w:ascii="Helvetica Neue" w:hAnsi="Helvetica Neue"/>
                <w:sz w:val="16"/>
              </w:rPr>
              <w:t>2008.</w:t>
            </w:r>
          </w:p>
        </w:tc>
      </w:tr>
      <w:tr w:rsidR="000E7C79" w:rsidRPr="000113F0" w14:paraId="7F5AA647" w14:textId="77777777" w:rsidTr="000E7C7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18" w:type="dxa"/>
          </w:tcPr>
          <w:p w14:paraId="1C54A67C" w14:textId="12AF2BB4" w:rsidR="000E7C79" w:rsidRPr="000113F0" w:rsidRDefault="000E7C79" w:rsidP="00F973E2">
            <w:pPr>
              <w:jc w:val="both"/>
              <w:rPr>
                <w:rFonts w:ascii="Helvetica Neue" w:hAnsi="Helvetica Neue"/>
                <w:sz w:val="16"/>
              </w:rPr>
            </w:pPr>
            <w:r w:rsidRPr="008F0FEE">
              <w:rPr>
                <w:rFonts w:ascii="Helvetica Neue" w:hAnsi="Helvetica Neue"/>
                <w:sz w:val="16"/>
              </w:rPr>
              <w:t>chr1_random</w:t>
            </w:r>
            <w:r>
              <w:rPr>
                <w:rFonts w:ascii="Helvetica Neue" w:hAnsi="Helvetica Neue"/>
                <w:sz w:val="16"/>
              </w:rPr>
              <w:t>:</w:t>
            </w:r>
            <w:r w:rsidRPr="008F0FEE">
              <w:rPr>
                <w:rFonts w:ascii="Helvetica Neue" w:hAnsi="Helvetica Neue"/>
                <w:sz w:val="16"/>
              </w:rPr>
              <w:t>2270147</w:t>
            </w:r>
            <w:r>
              <w:rPr>
                <w:rFonts w:ascii="Helvetica Neue" w:hAnsi="Helvetica Neue"/>
                <w:sz w:val="16"/>
              </w:rPr>
              <w:t>-</w:t>
            </w:r>
            <w:r w:rsidRPr="008F0FEE">
              <w:rPr>
                <w:rFonts w:ascii="Helvetica Neue" w:hAnsi="Helvetica Neue"/>
                <w:sz w:val="16"/>
              </w:rPr>
              <w:t>2276474</w:t>
            </w:r>
          </w:p>
        </w:tc>
        <w:tc>
          <w:tcPr>
            <w:tcW w:w="1530" w:type="dxa"/>
          </w:tcPr>
          <w:p w14:paraId="7683AC06" w14:textId="6EC65C8F" w:rsidR="000E7C79" w:rsidRPr="0041178D" w:rsidRDefault="000E7C79"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i/>
                <w:sz w:val="16"/>
              </w:rPr>
            </w:pPr>
            <w:r w:rsidRPr="0041178D">
              <w:rPr>
                <w:rFonts w:ascii="Helvetica Neue" w:hAnsi="Helvetica Neue"/>
                <w:i/>
                <w:sz w:val="16"/>
              </w:rPr>
              <w:t>LOC100171780</w:t>
            </w:r>
          </w:p>
        </w:tc>
        <w:tc>
          <w:tcPr>
            <w:tcW w:w="2250" w:type="dxa"/>
          </w:tcPr>
          <w:p w14:paraId="346B5F3C" w14:textId="22989BA9" w:rsidR="000E7C79" w:rsidRDefault="000E7C79"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sz w:val="16"/>
              </w:rPr>
            </w:pPr>
            <w:r>
              <w:rPr>
                <w:rFonts w:ascii="Helvetica Neue" w:hAnsi="Helvetica Neue"/>
                <w:sz w:val="16"/>
              </w:rPr>
              <w:t>Gorilla-Chimp-Human</w:t>
            </w:r>
          </w:p>
        </w:tc>
        <w:tc>
          <w:tcPr>
            <w:tcW w:w="4518" w:type="dxa"/>
          </w:tcPr>
          <w:p w14:paraId="163160C8" w14:textId="4C26FF41" w:rsidR="000E7C79" w:rsidRPr="000113F0" w:rsidRDefault="007612B2"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sz w:val="16"/>
              </w:rPr>
            </w:pPr>
            <w:r>
              <w:rPr>
                <w:rFonts w:ascii="Helvetica Neue" w:hAnsi="Helvetica Neue"/>
                <w:sz w:val="16"/>
              </w:rPr>
              <w:t>Uncharacterized protein</w:t>
            </w:r>
          </w:p>
        </w:tc>
      </w:tr>
    </w:tbl>
    <w:p w14:paraId="38EC85F9" w14:textId="77777777" w:rsidR="009E7EB8" w:rsidRDefault="009E7EB8" w:rsidP="00F973E2">
      <w:pPr>
        <w:jc w:val="both"/>
        <w:rPr>
          <w:rFonts w:ascii="Helvetica Neue" w:hAnsi="Helvetica Neue"/>
        </w:rPr>
      </w:pPr>
    </w:p>
    <w:p w14:paraId="62A46432" w14:textId="25C85BC3" w:rsidR="0000683C" w:rsidRDefault="00851AC7" w:rsidP="00F973E2">
      <w:pPr>
        <w:jc w:val="both"/>
        <w:rPr>
          <w:rFonts w:ascii="Helvetica Neue" w:hAnsi="Helvetica Neue"/>
        </w:rPr>
      </w:pPr>
      <w:r>
        <w:rPr>
          <w:rFonts w:ascii="Helvetica Neue" w:hAnsi="Helvetica Neue"/>
        </w:rPr>
        <w:t xml:space="preserve">As </w:t>
      </w:r>
      <w:r w:rsidR="00E2189C">
        <w:rPr>
          <w:rFonts w:ascii="Helvetica Neue" w:hAnsi="Helvetica Neue"/>
        </w:rPr>
        <w:t xml:space="preserve">nonhuman primate gene </w:t>
      </w:r>
      <w:r>
        <w:rPr>
          <w:rFonts w:ascii="Helvetica Neue" w:hAnsi="Helvetica Neue"/>
        </w:rPr>
        <w:t>annotation</w:t>
      </w:r>
      <w:r w:rsidR="00E2189C">
        <w:rPr>
          <w:rFonts w:ascii="Helvetica Neue" w:hAnsi="Helvetica Neue"/>
        </w:rPr>
        <w:t>s</w:t>
      </w:r>
      <w:r>
        <w:rPr>
          <w:rFonts w:ascii="Helvetica Neue" w:hAnsi="Helvetica Neue"/>
        </w:rPr>
        <w:t xml:space="preserve"> </w:t>
      </w:r>
      <w:r w:rsidR="00E2189C">
        <w:rPr>
          <w:rFonts w:ascii="Helvetica Neue" w:hAnsi="Helvetica Neue"/>
        </w:rPr>
        <w:t>are potentially incomplete</w:t>
      </w:r>
      <w:r w:rsidR="00A978A6">
        <w:rPr>
          <w:rFonts w:ascii="Helvetica Neue" w:hAnsi="Helvetica Neue"/>
        </w:rPr>
        <w:t>,</w:t>
      </w:r>
      <w:r w:rsidR="00E2189C">
        <w:rPr>
          <w:rFonts w:ascii="Helvetica Neue" w:hAnsi="Helvetica Neue"/>
        </w:rPr>
        <w:t xml:space="preserve"> we </w:t>
      </w:r>
      <w:r w:rsidR="00277106">
        <w:rPr>
          <w:rFonts w:ascii="Helvetica Neue" w:hAnsi="Helvetica Neue"/>
        </w:rPr>
        <w:t xml:space="preserve">next </w:t>
      </w:r>
      <w:r w:rsidR="00E2189C">
        <w:rPr>
          <w:rFonts w:ascii="Helvetica Neue" w:hAnsi="Helvetica Neue"/>
        </w:rPr>
        <w:t xml:space="preserve">assessed </w:t>
      </w:r>
      <w:r w:rsidR="001F548D">
        <w:rPr>
          <w:rFonts w:ascii="Helvetica Neue" w:hAnsi="Helvetica Neue"/>
        </w:rPr>
        <w:t>RNAseq dat</w:t>
      </w:r>
      <w:r w:rsidR="0000683C">
        <w:rPr>
          <w:rFonts w:ascii="Helvetica Neue" w:hAnsi="Helvetica Neue"/>
        </w:rPr>
        <w:t xml:space="preserve">a from six tissues each in gorillas, humans, chimps, bonobos, </w:t>
      </w:r>
      <w:r w:rsidR="00A978A6">
        <w:rPr>
          <w:rFonts w:ascii="Helvetica Neue" w:hAnsi="Helvetica Neue"/>
        </w:rPr>
        <w:t xml:space="preserve">and </w:t>
      </w:r>
      <w:r w:rsidR="0000683C">
        <w:rPr>
          <w:rFonts w:ascii="Helvetica Neue" w:hAnsi="Helvetica Neue"/>
        </w:rPr>
        <w:t>orangutans (55</w:t>
      </w:r>
      <w:r w:rsidR="001F548D">
        <w:rPr>
          <w:rFonts w:ascii="Helvetica Neue" w:hAnsi="Helvetica Neue"/>
        </w:rPr>
        <w:t xml:space="preserve"> experiments assessed total) generated in Brawand </w:t>
      </w:r>
      <w:r w:rsidR="001F548D" w:rsidRPr="00977BE1">
        <w:rPr>
          <w:rFonts w:ascii="Helvetica Neue" w:hAnsi="Helvetica Neue"/>
          <w:i/>
        </w:rPr>
        <w:t>et al</w:t>
      </w:r>
      <w:r w:rsidR="007A5E4B">
        <w:rPr>
          <w:rFonts w:ascii="Helvetica Neue" w:hAnsi="Helvetica Neue"/>
        </w:rPr>
        <w:fldChar w:fldCharType="begin"/>
      </w:r>
      <w:r w:rsidR="008C4B3F">
        <w:rPr>
          <w:rFonts w:ascii="Helvetica Neue" w:hAnsi="Helvetica Neue"/>
        </w:rPr>
        <w:instrText xml:space="preserve"> ADDIN PAPERS2_CITATIONS &lt;citation&gt;&lt;uuid&gt;2BF3BE6D-40F4-4A12-93EB-68E7AC5B514D&lt;/uuid&gt;&lt;priority&gt;30&lt;/priority&gt;&lt;publications&gt;&lt;publication&gt;&lt;uuid&gt;FFD3AB98-EA25-442C-AAED-34AE4E02E5BA&lt;/uuid&gt;&lt;volume&gt;478&lt;/volume&gt;&lt;accepted_date&gt;99201109051200000000222000&lt;/accepted_date&gt;&lt;doi&gt;10.1038/nature10532&lt;/doi&gt;&lt;startpage&gt;343&lt;/startpage&gt;&lt;publication_date&gt;99201110201200000000222000&lt;/publication_date&gt;&lt;url&gt;http://eutils.ncbi.nlm.nih.gov/entrez/eutils/elink.fcgi?dbfrom=pubmed&amp;amp;id=22012392&amp;amp;retmode=ref&amp;amp;cmd=prlinks&lt;/url&gt;&lt;type&gt;400&lt;/type&gt;&lt;title&gt;The evolution of gene expression levels in mammalian organs.&lt;/title&gt;&lt;location&gt;602,0,0,0&lt;/location&gt;&lt;submission_date&gt;99201104111200000000222000&lt;/submission_date&gt;&lt;number&gt;7369&lt;/number&gt;&lt;institution&gt;Center for Integrative Genomics, University of Lausanne, 1015 Lausanne, Switzerland.&lt;/institution&gt;&lt;subtype&gt;400&lt;/subtype&gt;&lt;endpage&gt;348&lt;/endpage&gt;&lt;bundle&gt;&lt;publication&gt;&lt;publisher&gt;Nature Publishing Group&lt;/publisher&gt;&lt;title&gt;Nature&lt;/title&gt;&lt;type&gt;-100&lt;/type&gt;&lt;subtype&gt;-100&lt;/subtype&gt;&lt;uuid&gt;7CA19A10-82CB-497C-8871-F9F093AA22F6&lt;/uuid&gt;&lt;/publication&gt;&lt;/bundle&gt;&lt;authors&gt;&lt;author&gt;&lt;firstName&gt;David&lt;/firstName&gt;&lt;lastName&gt;Brawand&lt;/lastName&gt;&lt;/author&gt;&lt;author&gt;&lt;firstName&gt;Magali&lt;/firstName&gt;&lt;lastName&gt;Soumillon&lt;/lastName&gt;&lt;/author&gt;&lt;author&gt;&lt;firstName&gt;Anamaria&lt;/firstName&gt;&lt;lastName&gt;Necsulea&lt;/lastName&gt;&lt;/author&gt;&lt;author&gt;&lt;firstName&gt;Philippe&lt;/firstName&gt;&lt;lastName&gt;Julien&lt;/lastName&gt;&lt;/author&gt;&lt;author&gt;&lt;firstName&gt;Gábor&lt;/firstName&gt;&lt;lastName&gt;Csárdi&lt;/lastName&gt;&lt;/author&gt;&lt;author&gt;&lt;firstName&gt;Patrick&lt;/firstName&gt;&lt;lastName&gt;Harrigan&lt;/lastName&gt;&lt;/author&gt;&lt;author&gt;&lt;firstName&gt;Manuela&lt;/firstName&gt;&lt;lastName&gt;Weier&lt;/lastName&gt;&lt;/author&gt;&lt;author&gt;&lt;firstName&gt;Angélica&lt;/firstName&gt;&lt;lastName&gt;Liechti&lt;/lastName&gt;&lt;/author&gt;&lt;author&gt;&lt;firstName&gt;Ayinuer&lt;/firstName&gt;&lt;lastName&gt;Aximu-Petri&lt;/lastName&gt;&lt;/author&gt;&lt;author&gt;&lt;firstName&gt;Martin&lt;/firstName&gt;&lt;lastName&gt;Kircher&lt;/lastName&gt;&lt;/author&gt;&lt;author&gt;&lt;firstName&gt;Frank&lt;/firstName&gt;&lt;middleNames&gt;W&lt;/middleNames&gt;&lt;lastName&gt;Albert&lt;/lastName&gt;&lt;/author&gt;&lt;author&gt;&lt;firstName&gt;Ulrich&lt;/firstName&gt;&lt;lastName&gt;Zeller&lt;/lastName&gt;&lt;/author&gt;&lt;author&gt;&lt;firstName&gt;Philipp&lt;/firstName&gt;&lt;lastName&gt;Khaitovich&lt;/lastName&gt;&lt;/author&gt;&lt;author&gt;&lt;firstName&gt;Frank&lt;/firstName&gt;&lt;lastName&gt;Grützner&lt;/lastName&gt;&lt;/author&gt;&lt;author&gt;&lt;firstName&gt;Sven&lt;/firstName&gt;&lt;lastName&gt;Bergmann&lt;/lastName&gt;&lt;/author&gt;&lt;author&gt;&lt;firstName&gt;Rasmus&lt;/firstName&gt;&lt;lastName&gt;Nielsen&lt;/lastName&gt;&lt;/author&gt;&lt;author&gt;&lt;firstName&gt;Svante&lt;/firstName&gt;&lt;lastName&gt;Pääbo&lt;/lastName&gt;&lt;/author&gt;&lt;author&gt;&lt;firstName&gt;Henrik&lt;/firstName&gt;&lt;lastName&gt;Kaessmann&lt;/lastName&gt;&lt;/author&gt;&lt;/authors&gt;&lt;/publication&gt;&lt;/publications&gt;&lt;cites&gt;&lt;/cites&gt;&lt;/citation&gt;</w:instrText>
      </w:r>
      <w:r w:rsidR="007A5E4B">
        <w:rPr>
          <w:rFonts w:ascii="Helvetica Neue" w:hAnsi="Helvetica Neue"/>
        </w:rPr>
        <w:fldChar w:fldCharType="separate"/>
      </w:r>
      <w:r w:rsidR="008C4B3F">
        <w:rPr>
          <w:rFonts w:ascii="Helvetica Neue" w:hAnsi="Helvetica Neue" w:cs="Helvetica Neue"/>
        </w:rPr>
        <w:t>(Brawand et al. 2011)</w:t>
      </w:r>
      <w:r w:rsidR="007A5E4B">
        <w:rPr>
          <w:rFonts w:ascii="Helvetica Neue" w:hAnsi="Helvetica Neue"/>
        </w:rPr>
        <w:fldChar w:fldCharType="end"/>
      </w:r>
      <w:r w:rsidR="0000683C">
        <w:rPr>
          <w:rFonts w:ascii="Helvetica Neue" w:hAnsi="Helvetica Neue"/>
        </w:rPr>
        <w:t xml:space="preserve"> </w:t>
      </w:r>
      <w:r w:rsidR="00A978A6">
        <w:rPr>
          <w:rFonts w:ascii="Helvetica Neue" w:hAnsi="Helvetica Neue"/>
        </w:rPr>
        <w:t>(</w:t>
      </w:r>
      <w:r w:rsidR="0000683C" w:rsidRPr="0000683C">
        <w:rPr>
          <w:rFonts w:ascii="Helvetica Neue" w:hAnsi="Helvetica Neue"/>
          <w:b/>
        </w:rPr>
        <w:t>Table 6.3</w:t>
      </w:r>
      <w:r w:rsidR="00A978A6">
        <w:rPr>
          <w:rFonts w:ascii="Helvetica Neue" w:hAnsi="Helvetica Neue"/>
          <w:b/>
        </w:rPr>
        <w:t>)</w:t>
      </w:r>
      <w:r w:rsidR="001F548D">
        <w:rPr>
          <w:rFonts w:ascii="Helvetica Neue" w:hAnsi="Helvetica Neue"/>
        </w:rPr>
        <w:t>.</w:t>
      </w:r>
      <w:r w:rsidR="00A93833">
        <w:rPr>
          <w:rFonts w:ascii="Helvetica Neue" w:hAnsi="Helvetica Neue"/>
        </w:rPr>
        <w:t xml:space="preserve"> </w:t>
      </w:r>
    </w:p>
    <w:p w14:paraId="674167AD" w14:textId="77777777" w:rsidR="0000683C" w:rsidRDefault="0000683C" w:rsidP="00F973E2">
      <w:pPr>
        <w:jc w:val="both"/>
        <w:rPr>
          <w:rFonts w:ascii="Helvetica Neue" w:hAnsi="Helvetica Neue"/>
        </w:rPr>
      </w:pPr>
    </w:p>
    <w:p w14:paraId="523AF120" w14:textId="046762AD" w:rsidR="00257631" w:rsidRPr="00257631" w:rsidRDefault="00257631" w:rsidP="00F973E2">
      <w:pPr>
        <w:jc w:val="both"/>
        <w:rPr>
          <w:rFonts w:ascii="Helvetica Neue" w:hAnsi="Helvetica Neue"/>
          <w:b/>
        </w:rPr>
      </w:pPr>
      <w:r>
        <w:rPr>
          <w:rFonts w:ascii="Helvetica Neue" w:hAnsi="Helvetica Neue"/>
          <w:b/>
        </w:rPr>
        <w:t xml:space="preserve">Table 6.3: Summary table of </w:t>
      </w:r>
      <w:r w:rsidR="007A7493">
        <w:rPr>
          <w:rFonts w:ascii="Helvetica Neue" w:hAnsi="Helvetica Neue"/>
          <w:b/>
        </w:rPr>
        <w:t xml:space="preserve">55 RNAseq experiments from Brawand </w:t>
      </w:r>
      <w:r w:rsidR="007A7493">
        <w:rPr>
          <w:rFonts w:ascii="Helvetica Neue" w:hAnsi="Helvetica Neue"/>
          <w:b/>
          <w:i/>
        </w:rPr>
        <w:t xml:space="preserve">et </w:t>
      </w:r>
      <w:r w:rsidR="007A7493" w:rsidRPr="007A7493">
        <w:rPr>
          <w:rFonts w:ascii="Helvetica Neue" w:hAnsi="Helvetica Neue"/>
          <w:b/>
          <w:i/>
        </w:rPr>
        <w:t>al</w:t>
      </w:r>
      <w:r w:rsidR="00A73CB6">
        <w:rPr>
          <w:rFonts w:ascii="Helvetica Neue" w:hAnsi="Helvetica Neue"/>
          <w:b/>
          <w:i/>
        </w:rPr>
        <w:t xml:space="preserve"> </w:t>
      </w:r>
      <w:r w:rsidR="007A5E4B">
        <w:rPr>
          <w:rFonts w:ascii="Helvetica Neue" w:hAnsi="Helvetica Neue"/>
          <w:b/>
          <w:i/>
        </w:rPr>
        <w:fldChar w:fldCharType="begin"/>
      </w:r>
      <w:r w:rsidR="008C4B3F">
        <w:rPr>
          <w:rFonts w:ascii="Helvetica Neue" w:hAnsi="Helvetica Neue"/>
          <w:b/>
          <w:i/>
        </w:rPr>
        <w:instrText xml:space="preserve"> ADDIN PAPERS2_CITATIONS &lt;citation&gt;&lt;uuid&gt;6A7291A2-2206-4849-B473-ADA35D9E9AF4&lt;/uuid&gt;&lt;priority&gt;31&lt;/priority&gt;&lt;publications&gt;&lt;publication&gt;&lt;uuid&gt;43C89BAA-2176-48BE-A02F-AB3FC8DD3AE3&lt;/uuid&gt;&lt;volume&gt;9&lt;/volume&gt;&lt;accepted_date&gt;99201202061200000000222000&lt;/accepted_date&gt;&lt;doi&gt;10.1038/nmeth.1923&lt;/doi&gt;&lt;startpage&gt;357&lt;/startpage&gt;&lt;publication_date&gt;99201204001200000000220000&lt;/publication_date&gt;&lt;url&gt;http://eutils.ncbi.nlm.nih.gov/entrez/eutils/elink.fcgi?dbfrom=pubmed&amp;amp;id=22388286&amp;amp;retmode=ref&amp;amp;cmd=prlinks&lt;/url&gt;&lt;type&gt;400&lt;/type&gt;&lt;title&gt;Fast gapped-read alignment with Bowtie 2.&lt;/title&gt;&lt;location&gt;200,9,38.9915020,-76.9499028&lt;/location&gt;&lt;submission_date&gt;99201109231200000000222000&lt;/submission_date&gt;&lt;number&gt;4&lt;/number&gt;&lt;institution&gt;Center for Bioinformatics and Computational Biology, Institute for Advanced Computer Studies, University of Maryland, College Park, Maryland, USA. blangmea@jhsph.edu&lt;/institution&gt;&lt;subtype&gt;400&lt;/subtype&gt;&lt;endpage&gt;359&lt;/endpage&gt;&lt;bundle&gt;&lt;publication&gt;&lt;title&gt;Nature methods&lt;/title&gt;&lt;type&gt;-100&lt;/type&gt;&lt;subtype&gt;-100&lt;/subtype&gt;&lt;uuid&gt;D6D9DDB4-4530-4414-9808-B1A0F9FCDA9A&lt;/uuid&gt;&lt;/publication&gt;&lt;/bundle&gt;&lt;authors&gt;&lt;author&gt;&lt;firstName&gt;Ben&lt;/firstName&gt;&lt;lastName&gt;Langmead&lt;/lastName&gt;&lt;/author&gt;&lt;author&gt;&lt;firstName&gt;Steven&lt;/firstName&gt;&lt;middleNames&gt;L&lt;/middleNames&gt;&lt;lastName&gt;Salzberg&lt;/lastName&gt;&lt;/author&gt;&lt;/authors&gt;&lt;/publication&gt;&lt;publication&gt;&lt;uuid&gt;FFD3AB98-EA25-442C-AAED-34AE4E02E5BA&lt;/uuid&gt;&lt;volume&gt;478&lt;/volume&gt;&lt;accepted_date&gt;99201109051200000000222000&lt;/accepted_date&gt;&lt;doi&gt;10.1038/nature10532&lt;/doi&gt;&lt;startpage&gt;343&lt;/startpage&gt;&lt;publication_date&gt;99201110201200000000222000&lt;/publication_date&gt;&lt;url&gt;http://eutils.ncbi.nlm.nih.gov/entrez/eutils/elink.fcgi?dbfrom=pubmed&amp;amp;id=22012392&amp;amp;retmode=ref&amp;amp;cmd=prlinks&lt;/url&gt;&lt;type&gt;400&lt;/type&gt;&lt;title&gt;The evolution of gene expression levels in mammalian organs.&lt;/title&gt;&lt;location&gt;602,0,0,0&lt;/location&gt;&lt;submission_date&gt;99201104111200000000222000&lt;/submission_date&gt;&lt;number&gt;7369&lt;/number&gt;&lt;institution&gt;Center for Integrative Genomics, University of Lausanne, 1015 Lausanne, Switzerland.&lt;/institution&gt;&lt;subtype&gt;400&lt;/subtype&gt;&lt;endpage&gt;348&lt;/endpage&gt;&lt;bundle&gt;&lt;publication&gt;&lt;publisher&gt;Nature Publishing Group&lt;/publisher&gt;&lt;title&gt;Nature&lt;/title&gt;&lt;type&gt;-100&lt;/type&gt;&lt;subtype&gt;-100&lt;/subtype&gt;&lt;uuid&gt;7CA19A10-82CB-497C-8871-F9F093AA22F6&lt;/uuid&gt;&lt;/publication&gt;&lt;/bundle&gt;&lt;authors&gt;&lt;author&gt;&lt;firstName&gt;David&lt;/firstName&gt;&lt;lastName&gt;Brawand&lt;/lastName&gt;&lt;/author&gt;&lt;author&gt;&lt;firstName&gt;Magali&lt;/firstName&gt;&lt;lastName&gt;Soumillon&lt;/lastName&gt;&lt;/author&gt;&lt;author&gt;&lt;firstName&gt;Anamaria&lt;/firstName&gt;&lt;lastName&gt;Necsulea&lt;/lastName&gt;&lt;/author&gt;&lt;author&gt;&lt;firstName&gt;Philippe&lt;/firstName&gt;&lt;lastName&gt;Julien&lt;/lastName&gt;&lt;/author&gt;&lt;author&gt;&lt;firstName&gt;Gábor&lt;/firstName&gt;&lt;lastName&gt;Csárdi&lt;/lastName&gt;&lt;/author&gt;&lt;author&gt;&lt;firstName&gt;Patrick&lt;/firstName&gt;&lt;lastName&gt;Harrigan&lt;/lastName&gt;&lt;/author&gt;&lt;author&gt;&lt;firstName&gt;Manuela&lt;/firstName&gt;&lt;lastName&gt;Weier&lt;/lastName&gt;&lt;/author&gt;&lt;author&gt;&lt;firstName&gt;Angélica&lt;/firstName&gt;&lt;lastName&gt;Liechti&lt;/lastName&gt;&lt;/author&gt;&lt;author&gt;&lt;firstName&gt;Ayinuer&lt;/firstName&gt;&lt;lastName&gt;Aximu-Petri&lt;/lastName&gt;&lt;/author&gt;&lt;author&gt;&lt;firstName&gt;Martin&lt;/firstName&gt;&lt;lastName&gt;Kircher&lt;/lastName&gt;&lt;/author&gt;&lt;author&gt;&lt;firstName&gt;Frank&lt;/firstName&gt;&lt;middleNames&gt;W&lt;/middleNames&gt;&lt;lastName&gt;Albert&lt;/lastName&gt;&lt;/author&gt;&lt;author&gt;&lt;firstName&gt;Ulrich&lt;/firstName&gt;&lt;lastName&gt;Zeller&lt;/lastName&gt;&lt;/author&gt;&lt;author&gt;&lt;firstName&gt;Philipp&lt;/firstName&gt;&lt;lastName&gt;Khaitovich&lt;/lastName&gt;&lt;/author&gt;&lt;author&gt;&lt;firstName&gt;Frank&lt;/firstName&gt;&lt;lastName&gt;Grützner&lt;/lastName&gt;&lt;/author&gt;&lt;author&gt;&lt;firstName&gt;Sven&lt;/firstName&gt;&lt;lastName&gt;Bergmann&lt;/lastName&gt;&lt;/author&gt;&lt;author&gt;&lt;firstName&gt;Rasmus&lt;/firstName&gt;&lt;lastName&gt;Nielsen&lt;/lastName&gt;&lt;/author&gt;&lt;author&gt;&lt;firstName&gt;Svante&lt;/firstName&gt;&lt;lastName&gt;Pääbo&lt;/lastName&gt;&lt;/author&gt;&lt;author&gt;&lt;firstName&gt;Henrik&lt;/firstName&gt;&lt;lastName&gt;Kaessmann&lt;/lastName&gt;&lt;/author&gt;&lt;/authors&gt;&lt;/publication&gt;&lt;publication&gt;&lt;uuid&gt;7224806C-EAB4-4805-A608-5D3FAC672C74&lt;/uuid&gt;&lt;volume&gt;7&lt;/volume&gt;&lt;doi&gt;10.1038/nprot.2012.016&lt;/doi&gt;&lt;startpage&gt;562&lt;/startpage&gt;&lt;publication_date&gt;99201203001200000000220000&lt;/publication_date&gt;&lt;url&gt;http://eutils.ncbi.nlm.nih.gov/entrez/eutils/elink.fcgi?dbfrom=pubmed&amp;amp;id=22383036&amp;amp;retmode=ref&amp;amp;cmd=prlinks&lt;/url&gt;&lt;type&gt;400&lt;/type&gt;&lt;title&gt;Differential gene and transcript expression analysis of RNA-seq experiments with TopHat and Cufflinks.&lt;/title&gt;&lt;location&gt;200,9,42.3684148,-71.0874678&lt;/location&gt;&lt;institution&gt;Broad Institute of MIT and Harvard, Cambridge, Massachusetts, USA. cole@broadinstitute.org&lt;/institution&gt;&lt;number&gt;3&lt;/number&gt;&lt;subtype&gt;400&lt;/subtype&gt;&lt;endpage&gt;578&lt;/endpage&gt;&lt;bundle&gt;&lt;publication&gt;&lt;title&gt;Nature protocols&lt;/title&gt;&lt;type&gt;-100&lt;/type&gt;&lt;subtype&gt;-100&lt;/subtype&gt;&lt;uuid&gt;4F9221D7-B70F-45EF-8233-DBDE0ABAB4FF&lt;/uuid&gt;&lt;/publication&gt;&lt;/bundle&gt;&lt;authors&gt;&lt;author&gt;&lt;firstName&gt;Cole&lt;/firstName&gt;&lt;lastName&gt;Trapnell&lt;/lastName&gt;&lt;/author&gt;&lt;author&gt;&lt;firstName&gt;Adam&lt;/firstName&gt;&lt;lastName&gt;Roberts&lt;/lastName&gt;&lt;/author&gt;&lt;author&gt;&lt;firstName&gt;Loyal&lt;/firstName&gt;&lt;lastName&gt;Goff&lt;/lastName&gt;&lt;/author&gt;&lt;author&gt;&lt;firstName&gt;Geo&lt;/firstName&gt;&lt;lastName&gt;Pertea&lt;/lastName&gt;&lt;/author&gt;&lt;author&gt;&lt;firstName&gt;Daehwan&lt;/firstName&gt;&lt;lastName&gt;Kim&lt;/lastName&gt;&lt;/author&gt;&lt;author&gt;&lt;firstName&gt;David&lt;/firstName&gt;&lt;middleNames&gt;R&lt;/middleNames&gt;&lt;lastName&gt;Kelley&lt;/lastName&gt;&lt;/author&gt;&lt;author&gt;&lt;firstName&gt;Harold&lt;/firstName&gt;&lt;lastName&gt;Pimentel&lt;/lastName&gt;&lt;/author&gt;&lt;author&gt;&lt;firstName&gt;Steven&lt;/firstName&gt;&lt;middleNames&gt;L&lt;/middleNames&gt;&lt;lastName&gt;Salzberg&lt;/lastName&gt;&lt;/author&gt;&lt;author&gt;&lt;firstName&gt;John&lt;/firstName&gt;&lt;middleNames&gt;L&lt;/middleNames&gt;&lt;lastName&gt;Rinn&lt;/lastName&gt;&lt;/author&gt;&lt;author&gt;&lt;firstName&gt;Lior&lt;/firstName&gt;&lt;lastName&gt;Pachter&lt;/lastName&gt;&lt;/author&gt;&lt;/authors&gt;&lt;/publication&gt;&lt;/publications&gt;&lt;cites&gt;&lt;/cites&gt;&lt;/citation&gt;</w:instrText>
      </w:r>
      <w:r w:rsidR="007A5E4B">
        <w:rPr>
          <w:rFonts w:ascii="Helvetica Neue" w:hAnsi="Helvetica Neue"/>
          <w:b/>
          <w:i/>
        </w:rPr>
        <w:fldChar w:fldCharType="separate"/>
      </w:r>
      <w:r w:rsidR="008C4B3F">
        <w:rPr>
          <w:rFonts w:ascii="Helvetica Neue" w:hAnsi="Helvetica Neue" w:cs="Helvetica Neue"/>
        </w:rPr>
        <w:t>(Langmead and Salzberg 2012; Brawand et al. 2011; Trapnell et al. 2012)</w:t>
      </w:r>
      <w:r w:rsidR="007A5E4B">
        <w:rPr>
          <w:rFonts w:ascii="Helvetica Neue" w:hAnsi="Helvetica Neue"/>
          <w:b/>
          <w:i/>
        </w:rPr>
        <w:fldChar w:fldCharType="end"/>
      </w:r>
      <w:r w:rsidR="007A7493">
        <w:rPr>
          <w:rFonts w:ascii="Helvetica Neue" w:hAnsi="Helvetica Neue"/>
          <w:b/>
        </w:rPr>
        <w:t xml:space="preserve"> across all great</w:t>
      </w:r>
      <w:r w:rsidR="004A16F9">
        <w:rPr>
          <w:rFonts w:ascii="Helvetica Neue" w:hAnsi="Helvetica Neue"/>
          <w:b/>
        </w:rPr>
        <w:t xml:space="preserve"> </w:t>
      </w:r>
      <w:r w:rsidR="007A7493">
        <w:rPr>
          <w:rFonts w:ascii="Helvetica Neue" w:hAnsi="Helvetica Neue"/>
          <w:b/>
        </w:rPr>
        <w:t xml:space="preserve">ape lineages mapped with </w:t>
      </w:r>
      <w:r w:rsidRPr="007A7493">
        <w:rPr>
          <w:rFonts w:ascii="Helvetica Neue" w:hAnsi="Helvetica Neue"/>
          <w:b/>
        </w:rPr>
        <w:t>Bowtie</w:t>
      </w:r>
      <w:r>
        <w:rPr>
          <w:rFonts w:ascii="Helvetica Neue" w:hAnsi="Helvetica Neue"/>
          <w:b/>
        </w:rPr>
        <w:t xml:space="preserve"> 2.0 to each respective primate reference genome</w:t>
      </w:r>
      <w:r w:rsidR="007A7493">
        <w:rPr>
          <w:rFonts w:ascii="Helvetica Neue" w:hAnsi="Helvetica Neue"/>
          <w:b/>
        </w:rPr>
        <w:t>.</w:t>
      </w:r>
      <w:r w:rsidR="004F6937">
        <w:rPr>
          <w:rFonts w:ascii="Helvetica Neue" w:hAnsi="Helvetica Neue"/>
          <w:b/>
        </w:rPr>
        <w:t xml:space="preserve"> cb=cerebellum, ts=testis, kd=kidney, ht=heart, br=brain, lv=liver</w:t>
      </w:r>
    </w:p>
    <w:tbl>
      <w:tblPr>
        <w:tblStyle w:val="LightShading"/>
        <w:tblW w:w="0" w:type="auto"/>
        <w:jc w:val="center"/>
        <w:tblLook w:val="04A0" w:firstRow="1" w:lastRow="0" w:firstColumn="1" w:lastColumn="0" w:noHBand="0" w:noVBand="1"/>
      </w:tblPr>
      <w:tblGrid>
        <w:gridCol w:w="1020"/>
        <w:gridCol w:w="709"/>
        <w:gridCol w:w="629"/>
        <w:gridCol w:w="446"/>
        <w:gridCol w:w="2460"/>
      </w:tblGrid>
      <w:tr w:rsidR="00257631" w:rsidRPr="00257631" w14:paraId="3AD45380" w14:textId="77777777" w:rsidTr="00257631">
        <w:trPr>
          <w:cnfStyle w:val="100000000000" w:firstRow="1" w:lastRow="0" w:firstColumn="0" w:lastColumn="0" w:oddVBand="0" w:evenVBand="0" w:oddHBand="0"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DF3AF03"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ID</w:t>
            </w:r>
          </w:p>
        </w:tc>
        <w:tc>
          <w:tcPr>
            <w:tcW w:w="0" w:type="auto"/>
            <w:noWrap/>
            <w:hideMark/>
          </w:tcPr>
          <w:p w14:paraId="288DD91D" w14:textId="77777777" w:rsidR="00257631" w:rsidRPr="00257631" w:rsidRDefault="00257631"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Species</w:t>
            </w:r>
          </w:p>
        </w:tc>
        <w:tc>
          <w:tcPr>
            <w:tcW w:w="0" w:type="auto"/>
            <w:noWrap/>
            <w:hideMark/>
          </w:tcPr>
          <w:p w14:paraId="64CEEAE6" w14:textId="77777777" w:rsidR="00257631" w:rsidRPr="00257631" w:rsidRDefault="00257631"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Tissue</w:t>
            </w:r>
          </w:p>
        </w:tc>
        <w:tc>
          <w:tcPr>
            <w:tcW w:w="0" w:type="auto"/>
            <w:noWrap/>
            <w:hideMark/>
          </w:tcPr>
          <w:p w14:paraId="711670B0" w14:textId="77777777" w:rsidR="00257631" w:rsidRPr="00257631" w:rsidRDefault="00257631"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Sex</w:t>
            </w:r>
          </w:p>
        </w:tc>
        <w:tc>
          <w:tcPr>
            <w:tcW w:w="0" w:type="auto"/>
            <w:noWrap/>
            <w:hideMark/>
          </w:tcPr>
          <w:p w14:paraId="04EE08CD" w14:textId="77777777" w:rsidR="00257631" w:rsidRPr="00257631" w:rsidRDefault="00257631" w:rsidP="00F973E2">
            <w:pPr>
              <w:jc w:val="both"/>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Reads Placed (Primate Reference)</w:t>
            </w:r>
          </w:p>
        </w:tc>
      </w:tr>
      <w:tr w:rsidR="00257631" w:rsidRPr="00257631" w14:paraId="50D37A40"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E9423B9"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GSM752656</w:t>
            </w:r>
          </w:p>
        </w:tc>
        <w:tc>
          <w:tcPr>
            <w:tcW w:w="0" w:type="auto"/>
            <w:noWrap/>
            <w:hideMark/>
          </w:tcPr>
          <w:p w14:paraId="142B6253"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ggo</w:t>
            </w:r>
          </w:p>
        </w:tc>
        <w:tc>
          <w:tcPr>
            <w:tcW w:w="0" w:type="auto"/>
            <w:noWrap/>
            <w:hideMark/>
          </w:tcPr>
          <w:p w14:paraId="5F67D634"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cb</w:t>
            </w:r>
          </w:p>
        </w:tc>
        <w:tc>
          <w:tcPr>
            <w:tcW w:w="0" w:type="auto"/>
            <w:noWrap/>
            <w:hideMark/>
          </w:tcPr>
          <w:p w14:paraId="2D9170BE"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3F9EF96C"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11108268</w:t>
            </w:r>
          </w:p>
        </w:tc>
      </w:tr>
      <w:tr w:rsidR="00257631" w:rsidRPr="00257631" w14:paraId="05A6804D"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C05D72B"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GSM752663</w:t>
            </w:r>
          </w:p>
        </w:tc>
        <w:tc>
          <w:tcPr>
            <w:tcW w:w="0" w:type="auto"/>
            <w:noWrap/>
            <w:hideMark/>
          </w:tcPr>
          <w:p w14:paraId="671C785E"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ggo</w:t>
            </w:r>
          </w:p>
        </w:tc>
        <w:tc>
          <w:tcPr>
            <w:tcW w:w="0" w:type="auto"/>
            <w:noWrap/>
            <w:hideMark/>
          </w:tcPr>
          <w:p w14:paraId="4A428FA1"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ts</w:t>
            </w:r>
          </w:p>
        </w:tc>
        <w:tc>
          <w:tcPr>
            <w:tcW w:w="0" w:type="auto"/>
            <w:noWrap/>
            <w:hideMark/>
          </w:tcPr>
          <w:p w14:paraId="768CF963"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19484C5E"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12161822</w:t>
            </w:r>
          </w:p>
        </w:tc>
      </w:tr>
      <w:tr w:rsidR="00257631" w:rsidRPr="00257631" w14:paraId="60A02C01"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F94CEC1"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GSM752659</w:t>
            </w:r>
          </w:p>
        </w:tc>
        <w:tc>
          <w:tcPr>
            <w:tcW w:w="0" w:type="auto"/>
            <w:noWrap/>
            <w:hideMark/>
          </w:tcPr>
          <w:p w14:paraId="6ACCB893"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ggo</w:t>
            </w:r>
          </w:p>
        </w:tc>
        <w:tc>
          <w:tcPr>
            <w:tcW w:w="0" w:type="auto"/>
            <w:noWrap/>
            <w:hideMark/>
          </w:tcPr>
          <w:p w14:paraId="4AD1BFE9"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kd</w:t>
            </w:r>
          </w:p>
        </w:tc>
        <w:tc>
          <w:tcPr>
            <w:tcW w:w="0" w:type="auto"/>
            <w:noWrap/>
            <w:hideMark/>
          </w:tcPr>
          <w:p w14:paraId="6BBC25AF"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2BFE94D3"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12879458</w:t>
            </w:r>
          </w:p>
        </w:tc>
      </w:tr>
      <w:tr w:rsidR="00257631" w:rsidRPr="00257631" w14:paraId="5F8C7EC5"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BC51BE5"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GSM752658</w:t>
            </w:r>
          </w:p>
        </w:tc>
        <w:tc>
          <w:tcPr>
            <w:tcW w:w="0" w:type="auto"/>
            <w:noWrap/>
            <w:hideMark/>
          </w:tcPr>
          <w:p w14:paraId="53CC11DB"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ggo</w:t>
            </w:r>
          </w:p>
        </w:tc>
        <w:tc>
          <w:tcPr>
            <w:tcW w:w="0" w:type="auto"/>
            <w:noWrap/>
            <w:hideMark/>
          </w:tcPr>
          <w:p w14:paraId="56D5ED87"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ht</w:t>
            </w:r>
          </w:p>
        </w:tc>
        <w:tc>
          <w:tcPr>
            <w:tcW w:w="0" w:type="auto"/>
            <w:noWrap/>
            <w:hideMark/>
          </w:tcPr>
          <w:p w14:paraId="68062E41"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50296820"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15376965</w:t>
            </w:r>
          </w:p>
        </w:tc>
      </w:tr>
      <w:tr w:rsidR="00257631" w:rsidRPr="00257631" w14:paraId="5C06CC8B"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BE84208"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GSM752655</w:t>
            </w:r>
          </w:p>
        </w:tc>
        <w:tc>
          <w:tcPr>
            <w:tcW w:w="0" w:type="auto"/>
            <w:noWrap/>
            <w:hideMark/>
          </w:tcPr>
          <w:p w14:paraId="0839E70E"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ggo</w:t>
            </w:r>
          </w:p>
        </w:tc>
        <w:tc>
          <w:tcPr>
            <w:tcW w:w="0" w:type="auto"/>
            <w:noWrap/>
            <w:hideMark/>
          </w:tcPr>
          <w:p w14:paraId="3061B5C4"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cb</w:t>
            </w:r>
          </w:p>
        </w:tc>
        <w:tc>
          <w:tcPr>
            <w:tcW w:w="0" w:type="auto"/>
            <w:noWrap/>
            <w:hideMark/>
          </w:tcPr>
          <w:p w14:paraId="2F86E417"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64E90F8F"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15966074</w:t>
            </w:r>
          </w:p>
        </w:tc>
      </w:tr>
      <w:tr w:rsidR="00257631" w:rsidRPr="00257631" w14:paraId="03ADB479"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BE1EA68"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GSM752657</w:t>
            </w:r>
          </w:p>
        </w:tc>
        <w:tc>
          <w:tcPr>
            <w:tcW w:w="0" w:type="auto"/>
            <w:noWrap/>
            <w:hideMark/>
          </w:tcPr>
          <w:p w14:paraId="74EA5F8F"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ggo</w:t>
            </w:r>
          </w:p>
        </w:tc>
        <w:tc>
          <w:tcPr>
            <w:tcW w:w="0" w:type="auto"/>
            <w:noWrap/>
            <w:hideMark/>
          </w:tcPr>
          <w:p w14:paraId="5E60F199"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ht</w:t>
            </w:r>
          </w:p>
        </w:tc>
        <w:tc>
          <w:tcPr>
            <w:tcW w:w="0" w:type="auto"/>
            <w:noWrap/>
            <w:hideMark/>
          </w:tcPr>
          <w:p w14:paraId="48217623"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46BE0AB6"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16347127</w:t>
            </w:r>
          </w:p>
        </w:tc>
      </w:tr>
      <w:tr w:rsidR="00257631" w:rsidRPr="00257631" w14:paraId="2B13ED5F"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9F13CF5"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GSM752660</w:t>
            </w:r>
          </w:p>
        </w:tc>
        <w:tc>
          <w:tcPr>
            <w:tcW w:w="0" w:type="auto"/>
            <w:noWrap/>
            <w:hideMark/>
          </w:tcPr>
          <w:p w14:paraId="76BC42EA"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ggo</w:t>
            </w:r>
          </w:p>
        </w:tc>
        <w:tc>
          <w:tcPr>
            <w:tcW w:w="0" w:type="auto"/>
            <w:noWrap/>
            <w:hideMark/>
          </w:tcPr>
          <w:p w14:paraId="2F6008E4"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kd</w:t>
            </w:r>
          </w:p>
        </w:tc>
        <w:tc>
          <w:tcPr>
            <w:tcW w:w="0" w:type="auto"/>
            <w:noWrap/>
            <w:hideMark/>
          </w:tcPr>
          <w:p w14:paraId="1241CC4D"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014765AA"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19509289</w:t>
            </w:r>
          </w:p>
        </w:tc>
      </w:tr>
      <w:tr w:rsidR="00257631" w:rsidRPr="00257631" w14:paraId="23F7668D"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861B59"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GSM752653</w:t>
            </w:r>
          </w:p>
        </w:tc>
        <w:tc>
          <w:tcPr>
            <w:tcW w:w="0" w:type="auto"/>
            <w:noWrap/>
            <w:hideMark/>
          </w:tcPr>
          <w:p w14:paraId="51D3EF66"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ggo</w:t>
            </w:r>
          </w:p>
        </w:tc>
        <w:tc>
          <w:tcPr>
            <w:tcW w:w="0" w:type="auto"/>
            <w:noWrap/>
            <w:hideMark/>
          </w:tcPr>
          <w:p w14:paraId="4A93F7EB"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br</w:t>
            </w:r>
          </w:p>
        </w:tc>
        <w:tc>
          <w:tcPr>
            <w:tcW w:w="0" w:type="auto"/>
            <w:noWrap/>
            <w:hideMark/>
          </w:tcPr>
          <w:p w14:paraId="299AC060"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30D2D9B9"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20146569</w:t>
            </w:r>
          </w:p>
        </w:tc>
      </w:tr>
      <w:tr w:rsidR="00257631" w:rsidRPr="00257631" w14:paraId="3422EE54"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525E89E"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GSM752661</w:t>
            </w:r>
          </w:p>
        </w:tc>
        <w:tc>
          <w:tcPr>
            <w:tcW w:w="0" w:type="auto"/>
            <w:noWrap/>
            <w:hideMark/>
          </w:tcPr>
          <w:p w14:paraId="7A59D47B"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ggo</w:t>
            </w:r>
          </w:p>
        </w:tc>
        <w:tc>
          <w:tcPr>
            <w:tcW w:w="0" w:type="auto"/>
            <w:noWrap/>
            <w:hideMark/>
          </w:tcPr>
          <w:p w14:paraId="63395FC7"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lv</w:t>
            </w:r>
          </w:p>
        </w:tc>
        <w:tc>
          <w:tcPr>
            <w:tcW w:w="0" w:type="auto"/>
            <w:noWrap/>
            <w:hideMark/>
          </w:tcPr>
          <w:p w14:paraId="2B1C411E"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75FADDFB"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22299848</w:t>
            </w:r>
          </w:p>
        </w:tc>
      </w:tr>
      <w:tr w:rsidR="00257631" w:rsidRPr="00257631" w14:paraId="72DE8AEE"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B1DE801"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GSM752662</w:t>
            </w:r>
          </w:p>
        </w:tc>
        <w:tc>
          <w:tcPr>
            <w:tcW w:w="0" w:type="auto"/>
            <w:noWrap/>
            <w:hideMark/>
          </w:tcPr>
          <w:p w14:paraId="055A3FE4"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ggo</w:t>
            </w:r>
          </w:p>
        </w:tc>
        <w:tc>
          <w:tcPr>
            <w:tcW w:w="0" w:type="auto"/>
            <w:noWrap/>
            <w:hideMark/>
          </w:tcPr>
          <w:p w14:paraId="7251B2EA"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lv</w:t>
            </w:r>
          </w:p>
        </w:tc>
        <w:tc>
          <w:tcPr>
            <w:tcW w:w="0" w:type="auto"/>
            <w:noWrap/>
            <w:hideMark/>
          </w:tcPr>
          <w:p w14:paraId="4349B7D7"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7E1E7E41"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25664046</w:t>
            </w:r>
          </w:p>
        </w:tc>
      </w:tr>
      <w:tr w:rsidR="00257631" w:rsidRPr="00257631" w14:paraId="7A604361"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E84CE76"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GSM752696</w:t>
            </w:r>
          </w:p>
        </w:tc>
        <w:tc>
          <w:tcPr>
            <w:tcW w:w="0" w:type="auto"/>
            <w:noWrap/>
            <w:hideMark/>
          </w:tcPr>
          <w:p w14:paraId="27F16467"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hsa</w:t>
            </w:r>
          </w:p>
        </w:tc>
        <w:tc>
          <w:tcPr>
            <w:tcW w:w="0" w:type="auto"/>
            <w:noWrap/>
            <w:hideMark/>
          </w:tcPr>
          <w:p w14:paraId="72A58D98"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br</w:t>
            </w:r>
          </w:p>
        </w:tc>
        <w:tc>
          <w:tcPr>
            <w:tcW w:w="0" w:type="auto"/>
            <w:noWrap/>
            <w:hideMark/>
          </w:tcPr>
          <w:p w14:paraId="5435F9AD"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35B84C9F"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2145713</w:t>
            </w:r>
          </w:p>
        </w:tc>
      </w:tr>
      <w:tr w:rsidR="00257631" w:rsidRPr="00257631" w14:paraId="6EEFE2D5"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A05D55A"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GSM752707</w:t>
            </w:r>
          </w:p>
        </w:tc>
        <w:tc>
          <w:tcPr>
            <w:tcW w:w="0" w:type="auto"/>
            <w:noWrap/>
            <w:hideMark/>
          </w:tcPr>
          <w:p w14:paraId="2CD6B3F0"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hsa</w:t>
            </w:r>
          </w:p>
        </w:tc>
        <w:tc>
          <w:tcPr>
            <w:tcW w:w="0" w:type="auto"/>
            <w:noWrap/>
            <w:hideMark/>
          </w:tcPr>
          <w:p w14:paraId="43C1DAA6"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ts</w:t>
            </w:r>
          </w:p>
        </w:tc>
        <w:tc>
          <w:tcPr>
            <w:tcW w:w="0" w:type="auto"/>
            <w:noWrap/>
            <w:hideMark/>
          </w:tcPr>
          <w:p w14:paraId="7EEDF1AF"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095DCF8C"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3933518</w:t>
            </w:r>
          </w:p>
        </w:tc>
      </w:tr>
      <w:tr w:rsidR="00257631" w:rsidRPr="00257631" w14:paraId="09744F34"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3DDEF55"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GSM752692</w:t>
            </w:r>
          </w:p>
        </w:tc>
        <w:tc>
          <w:tcPr>
            <w:tcW w:w="0" w:type="auto"/>
            <w:noWrap/>
            <w:hideMark/>
          </w:tcPr>
          <w:p w14:paraId="74333D5C"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hsa</w:t>
            </w:r>
          </w:p>
        </w:tc>
        <w:tc>
          <w:tcPr>
            <w:tcW w:w="0" w:type="auto"/>
            <w:noWrap/>
            <w:hideMark/>
          </w:tcPr>
          <w:p w14:paraId="6CC5D613"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br</w:t>
            </w:r>
          </w:p>
        </w:tc>
        <w:tc>
          <w:tcPr>
            <w:tcW w:w="0" w:type="auto"/>
            <w:noWrap/>
            <w:hideMark/>
          </w:tcPr>
          <w:p w14:paraId="7CB28737"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67FA53F8"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9305888</w:t>
            </w:r>
          </w:p>
        </w:tc>
      </w:tr>
      <w:tr w:rsidR="00257631" w:rsidRPr="00257631" w14:paraId="7073B457"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E0F25E7"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GSM752703</w:t>
            </w:r>
          </w:p>
        </w:tc>
        <w:tc>
          <w:tcPr>
            <w:tcW w:w="0" w:type="auto"/>
            <w:noWrap/>
            <w:hideMark/>
          </w:tcPr>
          <w:p w14:paraId="362DE89C"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hsa</w:t>
            </w:r>
          </w:p>
        </w:tc>
        <w:tc>
          <w:tcPr>
            <w:tcW w:w="0" w:type="auto"/>
            <w:noWrap/>
            <w:hideMark/>
          </w:tcPr>
          <w:p w14:paraId="1A416C69"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kd</w:t>
            </w:r>
          </w:p>
        </w:tc>
        <w:tc>
          <w:tcPr>
            <w:tcW w:w="0" w:type="auto"/>
            <w:noWrap/>
            <w:hideMark/>
          </w:tcPr>
          <w:p w14:paraId="5AE8B369"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2C37B6FC"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12157025</w:t>
            </w:r>
          </w:p>
        </w:tc>
      </w:tr>
      <w:tr w:rsidR="00257631" w:rsidRPr="00257631" w14:paraId="3C313665"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1DA62CC"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GSM752701</w:t>
            </w:r>
          </w:p>
        </w:tc>
        <w:tc>
          <w:tcPr>
            <w:tcW w:w="0" w:type="auto"/>
            <w:noWrap/>
            <w:hideMark/>
          </w:tcPr>
          <w:p w14:paraId="520CE2E2"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hsa</w:t>
            </w:r>
          </w:p>
        </w:tc>
        <w:tc>
          <w:tcPr>
            <w:tcW w:w="0" w:type="auto"/>
            <w:noWrap/>
            <w:hideMark/>
          </w:tcPr>
          <w:p w14:paraId="5368C979"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ht</w:t>
            </w:r>
          </w:p>
        </w:tc>
        <w:tc>
          <w:tcPr>
            <w:tcW w:w="0" w:type="auto"/>
            <w:noWrap/>
            <w:hideMark/>
          </w:tcPr>
          <w:p w14:paraId="76060AD5"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60DA9273"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12557133</w:t>
            </w:r>
          </w:p>
        </w:tc>
      </w:tr>
      <w:tr w:rsidR="00257631" w:rsidRPr="00257631" w14:paraId="7409ADC7"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7009AC1"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GSM752694</w:t>
            </w:r>
          </w:p>
        </w:tc>
        <w:tc>
          <w:tcPr>
            <w:tcW w:w="0" w:type="auto"/>
            <w:noWrap/>
            <w:hideMark/>
          </w:tcPr>
          <w:p w14:paraId="7D3DC4B0"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hsa</w:t>
            </w:r>
          </w:p>
        </w:tc>
        <w:tc>
          <w:tcPr>
            <w:tcW w:w="0" w:type="auto"/>
            <w:noWrap/>
            <w:hideMark/>
          </w:tcPr>
          <w:p w14:paraId="45AF8754"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br</w:t>
            </w:r>
          </w:p>
        </w:tc>
        <w:tc>
          <w:tcPr>
            <w:tcW w:w="0" w:type="auto"/>
            <w:noWrap/>
            <w:hideMark/>
          </w:tcPr>
          <w:p w14:paraId="79E770DD"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3EE1B5D6"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13052578</w:t>
            </w:r>
          </w:p>
        </w:tc>
      </w:tr>
      <w:tr w:rsidR="00257631" w:rsidRPr="00257631" w14:paraId="00F4A403"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25C9FBC"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GSM752699</w:t>
            </w:r>
          </w:p>
        </w:tc>
        <w:tc>
          <w:tcPr>
            <w:tcW w:w="0" w:type="auto"/>
            <w:noWrap/>
            <w:hideMark/>
          </w:tcPr>
          <w:p w14:paraId="2668AD44"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hsa</w:t>
            </w:r>
          </w:p>
        </w:tc>
        <w:tc>
          <w:tcPr>
            <w:tcW w:w="0" w:type="auto"/>
            <w:noWrap/>
            <w:hideMark/>
          </w:tcPr>
          <w:p w14:paraId="18CBC580"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ht</w:t>
            </w:r>
          </w:p>
        </w:tc>
        <w:tc>
          <w:tcPr>
            <w:tcW w:w="0" w:type="auto"/>
            <w:noWrap/>
            <w:hideMark/>
          </w:tcPr>
          <w:p w14:paraId="5C647107"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1450F5DC"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13115883</w:t>
            </w:r>
          </w:p>
        </w:tc>
      </w:tr>
      <w:tr w:rsidR="00257631" w:rsidRPr="00257631" w14:paraId="08509BEF"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444A536"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GSM752700</w:t>
            </w:r>
          </w:p>
        </w:tc>
        <w:tc>
          <w:tcPr>
            <w:tcW w:w="0" w:type="auto"/>
            <w:noWrap/>
            <w:hideMark/>
          </w:tcPr>
          <w:p w14:paraId="1882E336"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hsa</w:t>
            </w:r>
          </w:p>
        </w:tc>
        <w:tc>
          <w:tcPr>
            <w:tcW w:w="0" w:type="auto"/>
            <w:noWrap/>
            <w:hideMark/>
          </w:tcPr>
          <w:p w14:paraId="70533E58"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ht</w:t>
            </w:r>
          </w:p>
        </w:tc>
        <w:tc>
          <w:tcPr>
            <w:tcW w:w="0" w:type="auto"/>
            <w:noWrap/>
            <w:hideMark/>
          </w:tcPr>
          <w:p w14:paraId="448BAADB"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3D267B2F"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14363375</w:t>
            </w:r>
          </w:p>
        </w:tc>
      </w:tr>
      <w:tr w:rsidR="00257631" w:rsidRPr="00257631" w14:paraId="361DEAB3"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77ADBD8"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GSM752702</w:t>
            </w:r>
          </w:p>
        </w:tc>
        <w:tc>
          <w:tcPr>
            <w:tcW w:w="0" w:type="auto"/>
            <w:noWrap/>
            <w:hideMark/>
          </w:tcPr>
          <w:p w14:paraId="5F50B3E6"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hsa</w:t>
            </w:r>
          </w:p>
        </w:tc>
        <w:tc>
          <w:tcPr>
            <w:tcW w:w="0" w:type="auto"/>
            <w:noWrap/>
            <w:hideMark/>
          </w:tcPr>
          <w:p w14:paraId="361274DE"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kd</w:t>
            </w:r>
          </w:p>
        </w:tc>
        <w:tc>
          <w:tcPr>
            <w:tcW w:w="0" w:type="auto"/>
            <w:noWrap/>
            <w:hideMark/>
          </w:tcPr>
          <w:p w14:paraId="7D1A3B37"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725EB3A0"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14780007</w:t>
            </w:r>
          </w:p>
        </w:tc>
      </w:tr>
      <w:tr w:rsidR="00257631" w:rsidRPr="00257631" w14:paraId="0C64FDB6"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4C1AC52"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GSM752704</w:t>
            </w:r>
          </w:p>
        </w:tc>
        <w:tc>
          <w:tcPr>
            <w:tcW w:w="0" w:type="auto"/>
            <w:noWrap/>
            <w:hideMark/>
          </w:tcPr>
          <w:p w14:paraId="04FC90B9"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hsa</w:t>
            </w:r>
          </w:p>
        </w:tc>
        <w:tc>
          <w:tcPr>
            <w:tcW w:w="0" w:type="auto"/>
            <w:noWrap/>
            <w:hideMark/>
          </w:tcPr>
          <w:p w14:paraId="6848AEE5"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kd</w:t>
            </w:r>
          </w:p>
        </w:tc>
        <w:tc>
          <w:tcPr>
            <w:tcW w:w="0" w:type="auto"/>
            <w:noWrap/>
            <w:hideMark/>
          </w:tcPr>
          <w:p w14:paraId="476A6F0B"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5932C965"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15587456</w:t>
            </w:r>
          </w:p>
        </w:tc>
      </w:tr>
      <w:tr w:rsidR="00257631" w:rsidRPr="00257631" w14:paraId="07BDB06A"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965F6AD"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GSM752691</w:t>
            </w:r>
          </w:p>
        </w:tc>
        <w:tc>
          <w:tcPr>
            <w:tcW w:w="0" w:type="auto"/>
            <w:noWrap/>
            <w:hideMark/>
          </w:tcPr>
          <w:p w14:paraId="77B5103A"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hsa</w:t>
            </w:r>
          </w:p>
        </w:tc>
        <w:tc>
          <w:tcPr>
            <w:tcW w:w="0" w:type="auto"/>
            <w:noWrap/>
            <w:hideMark/>
          </w:tcPr>
          <w:p w14:paraId="783C88EA"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br</w:t>
            </w:r>
          </w:p>
        </w:tc>
        <w:tc>
          <w:tcPr>
            <w:tcW w:w="0" w:type="auto"/>
            <w:noWrap/>
            <w:hideMark/>
          </w:tcPr>
          <w:p w14:paraId="455D5EFC"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2A11CBA1"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15713369</w:t>
            </w:r>
          </w:p>
        </w:tc>
      </w:tr>
      <w:tr w:rsidR="00257631" w:rsidRPr="00257631" w14:paraId="15ED0F12"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3258C95"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GSM752706</w:t>
            </w:r>
          </w:p>
        </w:tc>
        <w:tc>
          <w:tcPr>
            <w:tcW w:w="0" w:type="auto"/>
            <w:noWrap/>
            <w:hideMark/>
          </w:tcPr>
          <w:p w14:paraId="228EDAD7"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hsa</w:t>
            </w:r>
          </w:p>
        </w:tc>
        <w:tc>
          <w:tcPr>
            <w:tcW w:w="0" w:type="auto"/>
            <w:noWrap/>
            <w:hideMark/>
          </w:tcPr>
          <w:p w14:paraId="5D6E321C"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lv</w:t>
            </w:r>
          </w:p>
        </w:tc>
        <w:tc>
          <w:tcPr>
            <w:tcW w:w="0" w:type="auto"/>
            <w:noWrap/>
            <w:hideMark/>
          </w:tcPr>
          <w:p w14:paraId="67854B5D"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7FA91DE6"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15724554</w:t>
            </w:r>
          </w:p>
        </w:tc>
      </w:tr>
      <w:tr w:rsidR="00257631" w:rsidRPr="00257631" w14:paraId="42A79E81"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267EB99"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GSM752697</w:t>
            </w:r>
          </w:p>
        </w:tc>
        <w:tc>
          <w:tcPr>
            <w:tcW w:w="0" w:type="auto"/>
            <w:noWrap/>
            <w:hideMark/>
          </w:tcPr>
          <w:p w14:paraId="27C6200E"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hsa</w:t>
            </w:r>
          </w:p>
        </w:tc>
        <w:tc>
          <w:tcPr>
            <w:tcW w:w="0" w:type="auto"/>
            <w:noWrap/>
            <w:hideMark/>
          </w:tcPr>
          <w:p w14:paraId="76C879E5"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cb</w:t>
            </w:r>
          </w:p>
        </w:tc>
        <w:tc>
          <w:tcPr>
            <w:tcW w:w="0" w:type="auto"/>
            <w:noWrap/>
            <w:hideMark/>
          </w:tcPr>
          <w:p w14:paraId="03F94AF8"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0DBDBA7A"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18974942</w:t>
            </w:r>
          </w:p>
        </w:tc>
      </w:tr>
      <w:tr w:rsidR="00257631" w:rsidRPr="00257631" w14:paraId="437503B0"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3789FF1"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GSM752708</w:t>
            </w:r>
          </w:p>
        </w:tc>
        <w:tc>
          <w:tcPr>
            <w:tcW w:w="0" w:type="auto"/>
            <w:noWrap/>
            <w:hideMark/>
          </w:tcPr>
          <w:p w14:paraId="359CBBAA"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hsa</w:t>
            </w:r>
          </w:p>
        </w:tc>
        <w:tc>
          <w:tcPr>
            <w:tcW w:w="0" w:type="auto"/>
            <w:noWrap/>
            <w:hideMark/>
          </w:tcPr>
          <w:p w14:paraId="58D83DCD"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ts</w:t>
            </w:r>
          </w:p>
        </w:tc>
        <w:tc>
          <w:tcPr>
            <w:tcW w:w="0" w:type="auto"/>
            <w:noWrap/>
            <w:hideMark/>
          </w:tcPr>
          <w:p w14:paraId="7AC7C187"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5C585300"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20019814</w:t>
            </w:r>
          </w:p>
        </w:tc>
      </w:tr>
      <w:tr w:rsidR="00257631" w:rsidRPr="00257631" w14:paraId="5F02A363"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B1B44DC"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GSM752698</w:t>
            </w:r>
          </w:p>
        </w:tc>
        <w:tc>
          <w:tcPr>
            <w:tcW w:w="0" w:type="auto"/>
            <w:noWrap/>
            <w:hideMark/>
          </w:tcPr>
          <w:p w14:paraId="602DA887"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hsa</w:t>
            </w:r>
          </w:p>
        </w:tc>
        <w:tc>
          <w:tcPr>
            <w:tcW w:w="0" w:type="auto"/>
            <w:noWrap/>
            <w:hideMark/>
          </w:tcPr>
          <w:p w14:paraId="52A71F94"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cb</w:t>
            </w:r>
          </w:p>
        </w:tc>
        <w:tc>
          <w:tcPr>
            <w:tcW w:w="0" w:type="auto"/>
            <w:noWrap/>
            <w:hideMark/>
          </w:tcPr>
          <w:p w14:paraId="7073571D"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13E1F863"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23395954</w:t>
            </w:r>
          </w:p>
        </w:tc>
      </w:tr>
      <w:tr w:rsidR="00257631" w:rsidRPr="00257631" w14:paraId="40821CCE"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342FA5D"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GSM752705</w:t>
            </w:r>
          </w:p>
        </w:tc>
        <w:tc>
          <w:tcPr>
            <w:tcW w:w="0" w:type="auto"/>
            <w:noWrap/>
            <w:hideMark/>
          </w:tcPr>
          <w:p w14:paraId="3B8B7CC1"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hsa</w:t>
            </w:r>
          </w:p>
        </w:tc>
        <w:tc>
          <w:tcPr>
            <w:tcW w:w="0" w:type="auto"/>
            <w:noWrap/>
            <w:hideMark/>
          </w:tcPr>
          <w:p w14:paraId="713DD014"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lv</w:t>
            </w:r>
          </w:p>
        </w:tc>
        <w:tc>
          <w:tcPr>
            <w:tcW w:w="0" w:type="auto"/>
            <w:noWrap/>
            <w:hideMark/>
          </w:tcPr>
          <w:p w14:paraId="6B64898C"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0AFDAA7C"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24466576</w:t>
            </w:r>
          </w:p>
        </w:tc>
      </w:tr>
      <w:tr w:rsidR="00257631" w:rsidRPr="00257631" w14:paraId="30781505"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A97E8CB"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GSM752690</w:t>
            </w:r>
          </w:p>
        </w:tc>
        <w:tc>
          <w:tcPr>
            <w:tcW w:w="0" w:type="auto"/>
            <w:noWrap/>
            <w:hideMark/>
          </w:tcPr>
          <w:p w14:paraId="10CAAB69"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ppa</w:t>
            </w:r>
          </w:p>
        </w:tc>
        <w:tc>
          <w:tcPr>
            <w:tcW w:w="0" w:type="auto"/>
            <w:noWrap/>
            <w:hideMark/>
          </w:tcPr>
          <w:p w14:paraId="4A1E91B1"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ts</w:t>
            </w:r>
          </w:p>
        </w:tc>
        <w:tc>
          <w:tcPr>
            <w:tcW w:w="0" w:type="auto"/>
            <w:noWrap/>
            <w:hideMark/>
          </w:tcPr>
          <w:p w14:paraId="11C81622"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4405E03B"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7470392</w:t>
            </w:r>
          </w:p>
        </w:tc>
      </w:tr>
      <w:tr w:rsidR="00257631" w:rsidRPr="00257631" w14:paraId="41011FCE"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9CB35A4"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GSM752689</w:t>
            </w:r>
          </w:p>
        </w:tc>
        <w:tc>
          <w:tcPr>
            <w:tcW w:w="0" w:type="auto"/>
            <w:noWrap/>
            <w:hideMark/>
          </w:tcPr>
          <w:p w14:paraId="53D5795E"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ppa</w:t>
            </w:r>
          </w:p>
        </w:tc>
        <w:tc>
          <w:tcPr>
            <w:tcW w:w="0" w:type="auto"/>
            <w:noWrap/>
            <w:hideMark/>
          </w:tcPr>
          <w:p w14:paraId="3F9DEC1B"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lv</w:t>
            </w:r>
          </w:p>
        </w:tc>
        <w:tc>
          <w:tcPr>
            <w:tcW w:w="0" w:type="auto"/>
            <w:noWrap/>
            <w:hideMark/>
          </w:tcPr>
          <w:p w14:paraId="2877A34C"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10C06C22"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10507559</w:t>
            </w:r>
          </w:p>
        </w:tc>
      </w:tr>
      <w:tr w:rsidR="00257631" w:rsidRPr="00257631" w14:paraId="36601D3F"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32DF84D"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GSM752685</w:t>
            </w:r>
          </w:p>
        </w:tc>
        <w:tc>
          <w:tcPr>
            <w:tcW w:w="0" w:type="auto"/>
            <w:noWrap/>
            <w:hideMark/>
          </w:tcPr>
          <w:p w14:paraId="759B9356"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ppa</w:t>
            </w:r>
          </w:p>
        </w:tc>
        <w:tc>
          <w:tcPr>
            <w:tcW w:w="0" w:type="auto"/>
            <w:noWrap/>
            <w:hideMark/>
          </w:tcPr>
          <w:p w14:paraId="6C7043A0"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ht</w:t>
            </w:r>
          </w:p>
        </w:tc>
        <w:tc>
          <w:tcPr>
            <w:tcW w:w="0" w:type="auto"/>
            <w:noWrap/>
            <w:hideMark/>
          </w:tcPr>
          <w:p w14:paraId="29DF34DB"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72FB8667"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13320503</w:t>
            </w:r>
          </w:p>
        </w:tc>
      </w:tr>
      <w:tr w:rsidR="00257631" w:rsidRPr="00257631" w14:paraId="5446E1D0"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04ECF3B"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GSM752680</w:t>
            </w:r>
          </w:p>
        </w:tc>
        <w:tc>
          <w:tcPr>
            <w:tcW w:w="0" w:type="auto"/>
            <w:noWrap/>
            <w:hideMark/>
          </w:tcPr>
          <w:p w14:paraId="0A70E001"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ppa</w:t>
            </w:r>
          </w:p>
        </w:tc>
        <w:tc>
          <w:tcPr>
            <w:tcW w:w="0" w:type="auto"/>
            <w:noWrap/>
            <w:hideMark/>
          </w:tcPr>
          <w:p w14:paraId="274E4A7A"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br</w:t>
            </w:r>
          </w:p>
        </w:tc>
        <w:tc>
          <w:tcPr>
            <w:tcW w:w="0" w:type="auto"/>
            <w:noWrap/>
            <w:hideMark/>
          </w:tcPr>
          <w:p w14:paraId="018BE212"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6E6C8568"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14135815</w:t>
            </w:r>
          </w:p>
        </w:tc>
      </w:tr>
      <w:tr w:rsidR="00257631" w:rsidRPr="00257631" w14:paraId="3444CBCA"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51D7AE"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GSM752684</w:t>
            </w:r>
          </w:p>
        </w:tc>
        <w:tc>
          <w:tcPr>
            <w:tcW w:w="0" w:type="auto"/>
            <w:noWrap/>
            <w:hideMark/>
          </w:tcPr>
          <w:p w14:paraId="64CC165C"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ppa</w:t>
            </w:r>
          </w:p>
        </w:tc>
        <w:tc>
          <w:tcPr>
            <w:tcW w:w="0" w:type="auto"/>
            <w:noWrap/>
            <w:hideMark/>
          </w:tcPr>
          <w:p w14:paraId="0482B3B2"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ht</w:t>
            </w:r>
          </w:p>
        </w:tc>
        <w:tc>
          <w:tcPr>
            <w:tcW w:w="0" w:type="auto"/>
            <w:noWrap/>
            <w:hideMark/>
          </w:tcPr>
          <w:p w14:paraId="25347933"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691A6295"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14282705</w:t>
            </w:r>
          </w:p>
        </w:tc>
      </w:tr>
      <w:tr w:rsidR="00257631" w:rsidRPr="00257631" w14:paraId="31FE5758"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E4AE02B"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lastRenderedPageBreak/>
              <w:t>GSM752687</w:t>
            </w:r>
          </w:p>
        </w:tc>
        <w:tc>
          <w:tcPr>
            <w:tcW w:w="0" w:type="auto"/>
            <w:noWrap/>
            <w:hideMark/>
          </w:tcPr>
          <w:p w14:paraId="2986BF05"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ppa</w:t>
            </w:r>
          </w:p>
        </w:tc>
        <w:tc>
          <w:tcPr>
            <w:tcW w:w="0" w:type="auto"/>
            <w:noWrap/>
            <w:hideMark/>
          </w:tcPr>
          <w:p w14:paraId="315ADDC9"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kd</w:t>
            </w:r>
          </w:p>
        </w:tc>
        <w:tc>
          <w:tcPr>
            <w:tcW w:w="0" w:type="auto"/>
            <w:noWrap/>
            <w:hideMark/>
          </w:tcPr>
          <w:p w14:paraId="05FB3FFD"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12D289D4"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15046031</w:t>
            </w:r>
          </w:p>
        </w:tc>
      </w:tr>
      <w:tr w:rsidR="00257631" w:rsidRPr="00257631" w14:paraId="590A5ED6"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5698FD5"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GSM752686</w:t>
            </w:r>
          </w:p>
        </w:tc>
        <w:tc>
          <w:tcPr>
            <w:tcW w:w="0" w:type="auto"/>
            <w:noWrap/>
            <w:hideMark/>
          </w:tcPr>
          <w:p w14:paraId="3DBF8F15"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ppa</w:t>
            </w:r>
          </w:p>
        </w:tc>
        <w:tc>
          <w:tcPr>
            <w:tcW w:w="0" w:type="auto"/>
            <w:noWrap/>
            <w:hideMark/>
          </w:tcPr>
          <w:p w14:paraId="78E0F503"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kd</w:t>
            </w:r>
          </w:p>
        </w:tc>
        <w:tc>
          <w:tcPr>
            <w:tcW w:w="0" w:type="auto"/>
            <w:noWrap/>
            <w:hideMark/>
          </w:tcPr>
          <w:p w14:paraId="692472DE"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36579560"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16010719</w:t>
            </w:r>
          </w:p>
        </w:tc>
      </w:tr>
      <w:tr w:rsidR="00257631" w:rsidRPr="00257631" w14:paraId="04452170"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E52535"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GSM752682</w:t>
            </w:r>
          </w:p>
        </w:tc>
        <w:tc>
          <w:tcPr>
            <w:tcW w:w="0" w:type="auto"/>
            <w:noWrap/>
            <w:hideMark/>
          </w:tcPr>
          <w:p w14:paraId="5AD170EB"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ppa</w:t>
            </w:r>
          </w:p>
        </w:tc>
        <w:tc>
          <w:tcPr>
            <w:tcW w:w="0" w:type="auto"/>
            <w:noWrap/>
            <w:hideMark/>
          </w:tcPr>
          <w:p w14:paraId="2FE5BB38"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cb</w:t>
            </w:r>
          </w:p>
        </w:tc>
        <w:tc>
          <w:tcPr>
            <w:tcW w:w="0" w:type="auto"/>
            <w:noWrap/>
            <w:hideMark/>
          </w:tcPr>
          <w:p w14:paraId="1B4C10A3"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50270705"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16159020</w:t>
            </w:r>
          </w:p>
        </w:tc>
      </w:tr>
      <w:tr w:rsidR="00257631" w:rsidRPr="00257631" w14:paraId="09C6363C"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207843"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GSM752683</w:t>
            </w:r>
          </w:p>
        </w:tc>
        <w:tc>
          <w:tcPr>
            <w:tcW w:w="0" w:type="auto"/>
            <w:noWrap/>
            <w:hideMark/>
          </w:tcPr>
          <w:p w14:paraId="57B2937B"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ppa</w:t>
            </w:r>
          </w:p>
        </w:tc>
        <w:tc>
          <w:tcPr>
            <w:tcW w:w="0" w:type="auto"/>
            <w:noWrap/>
            <w:hideMark/>
          </w:tcPr>
          <w:p w14:paraId="78D0BA4F"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cb</w:t>
            </w:r>
          </w:p>
        </w:tc>
        <w:tc>
          <w:tcPr>
            <w:tcW w:w="0" w:type="auto"/>
            <w:noWrap/>
            <w:hideMark/>
          </w:tcPr>
          <w:p w14:paraId="7A8866BA"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5DD9DB7D"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16411415</w:t>
            </w:r>
          </w:p>
        </w:tc>
      </w:tr>
      <w:tr w:rsidR="00257631" w:rsidRPr="00257631" w14:paraId="5654B790"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41B5DE3"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GSM752688</w:t>
            </w:r>
          </w:p>
        </w:tc>
        <w:tc>
          <w:tcPr>
            <w:tcW w:w="0" w:type="auto"/>
            <w:noWrap/>
            <w:hideMark/>
          </w:tcPr>
          <w:p w14:paraId="78ED88E1"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ppa</w:t>
            </w:r>
          </w:p>
        </w:tc>
        <w:tc>
          <w:tcPr>
            <w:tcW w:w="0" w:type="auto"/>
            <w:noWrap/>
            <w:hideMark/>
          </w:tcPr>
          <w:p w14:paraId="4BA92184"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lv</w:t>
            </w:r>
          </w:p>
        </w:tc>
        <w:tc>
          <w:tcPr>
            <w:tcW w:w="0" w:type="auto"/>
            <w:noWrap/>
            <w:hideMark/>
          </w:tcPr>
          <w:p w14:paraId="32778F82"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2FC93DCD"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18219997</w:t>
            </w:r>
          </w:p>
        </w:tc>
      </w:tr>
      <w:tr w:rsidR="00257631" w:rsidRPr="00257631" w14:paraId="55599F44"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B130434"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GSM752681</w:t>
            </w:r>
          </w:p>
        </w:tc>
        <w:tc>
          <w:tcPr>
            <w:tcW w:w="0" w:type="auto"/>
            <w:noWrap/>
            <w:hideMark/>
          </w:tcPr>
          <w:p w14:paraId="73950026"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ppa</w:t>
            </w:r>
          </w:p>
        </w:tc>
        <w:tc>
          <w:tcPr>
            <w:tcW w:w="0" w:type="auto"/>
            <w:noWrap/>
            <w:hideMark/>
          </w:tcPr>
          <w:p w14:paraId="3633BA06"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br</w:t>
            </w:r>
          </w:p>
        </w:tc>
        <w:tc>
          <w:tcPr>
            <w:tcW w:w="0" w:type="auto"/>
            <w:noWrap/>
            <w:hideMark/>
          </w:tcPr>
          <w:p w14:paraId="79745AB5"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7FC8CC7C"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22253609</w:t>
            </w:r>
          </w:p>
        </w:tc>
      </w:tr>
      <w:tr w:rsidR="00257631" w:rsidRPr="00257631" w14:paraId="5CCB8C55"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3FD508"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GSM752646</w:t>
            </w:r>
          </w:p>
        </w:tc>
        <w:tc>
          <w:tcPr>
            <w:tcW w:w="0" w:type="auto"/>
            <w:noWrap/>
            <w:hideMark/>
          </w:tcPr>
          <w:p w14:paraId="2DDC923D"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ppy</w:t>
            </w:r>
          </w:p>
        </w:tc>
        <w:tc>
          <w:tcPr>
            <w:tcW w:w="0" w:type="auto"/>
            <w:noWrap/>
            <w:hideMark/>
          </w:tcPr>
          <w:p w14:paraId="01E2EB15"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cb</w:t>
            </w:r>
          </w:p>
        </w:tc>
        <w:tc>
          <w:tcPr>
            <w:tcW w:w="0" w:type="auto"/>
            <w:noWrap/>
            <w:hideMark/>
          </w:tcPr>
          <w:p w14:paraId="79612B97"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1FD22B15"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11143394</w:t>
            </w:r>
          </w:p>
        </w:tc>
      </w:tr>
      <w:tr w:rsidR="00257631" w:rsidRPr="00257631" w14:paraId="47315C96"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7D39291"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GSM752648</w:t>
            </w:r>
          </w:p>
        </w:tc>
        <w:tc>
          <w:tcPr>
            <w:tcW w:w="0" w:type="auto"/>
            <w:noWrap/>
            <w:hideMark/>
          </w:tcPr>
          <w:p w14:paraId="5AAA778D"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ppy</w:t>
            </w:r>
          </w:p>
        </w:tc>
        <w:tc>
          <w:tcPr>
            <w:tcW w:w="0" w:type="auto"/>
            <w:noWrap/>
            <w:hideMark/>
          </w:tcPr>
          <w:p w14:paraId="58B942E0"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ht</w:t>
            </w:r>
          </w:p>
        </w:tc>
        <w:tc>
          <w:tcPr>
            <w:tcW w:w="0" w:type="auto"/>
            <w:noWrap/>
            <w:hideMark/>
          </w:tcPr>
          <w:p w14:paraId="56475F5E"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0B228ABE"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13409196</w:t>
            </w:r>
          </w:p>
        </w:tc>
      </w:tr>
      <w:tr w:rsidR="00257631" w:rsidRPr="00257631" w14:paraId="5B28CFC8"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BB9BDDC"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GSM752649</w:t>
            </w:r>
          </w:p>
        </w:tc>
        <w:tc>
          <w:tcPr>
            <w:tcW w:w="0" w:type="auto"/>
            <w:noWrap/>
            <w:hideMark/>
          </w:tcPr>
          <w:p w14:paraId="2FB572D2"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ppy</w:t>
            </w:r>
          </w:p>
        </w:tc>
        <w:tc>
          <w:tcPr>
            <w:tcW w:w="0" w:type="auto"/>
            <w:noWrap/>
            <w:hideMark/>
          </w:tcPr>
          <w:p w14:paraId="5F02AA38"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kd</w:t>
            </w:r>
          </w:p>
        </w:tc>
        <w:tc>
          <w:tcPr>
            <w:tcW w:w="0" w:type="auto"/>
            <w:noWrap/>
            <w:hideMark/>
          </w:tcPr>
          <w:p w14:paraId="04490E93"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01C0C3EB"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14743211</w:t>
            </w:r>
          </w:p>
        </w:tc>
      </w:tr>
      <w:tr w:rsidR="00257631" w:rsidRPr="00257631" w14:paraId="20479357"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7B81B74"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GSM752651</w:t>
            </w:r>
          </w:p>
        </w:tc>
        <w:tc>
          <w:tcPr>
            <w:tcW w:w="0" w:type="auto"/>
            <w:noWrap/>
            <w:hideMark/>
          </w:tcPr>
          <w:p w14:paraId="7D01FBEA"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ppy</w:t>
            </w:r>
          </w:p>
        </w:tc>
        <w:tc>
          <w:tcPr>
            <w:tcW w:w="0" w:type="auto"/>
            <w:noWrap/>
            <w:hideMark/>
          </w:tcPr>
          <w:p w14:paraId="502A4AD9"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lv</w:t>
            </w:r>
          </w:p>
        </w:tc>
        <w:tc>
          <w:tcPr>
            <w:tcW w:w="0" w:type="auto"/>
            <w:noWrap/>
            <w:hideMark/>
          </w:tcPr>
          <w:p w14:paraId="01865701"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19C4719F"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15581764</w:t>
            </w:r>
          </w:p>
        </w:tc>
      </w:tr>
      <w:tr w:rsidR="00257631" w:rsidRPr="00257631" w14:paraId="043DA6CC"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4EC46E2"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GSM752650</w:t>
            </w:r>
          </w:p>
        </w:tc>
        <w:tc>
          <w:tcPr>
            <w:tcW w:w="0" w:type="auto"/>
            <w:noWrap/>
            <w:hideMark/>
          </w:tcPr>
          <w:p w14:paraId="27683F3B"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ppy</w:t>
            </w:r>
          </w:p>
        </w:tc>
        <w:tc>
          <w:tcPr>
            <w:tcW w:w="0" w:type="auto"/>
            <w:noWrap/>
            <w:hideMark/>
          </w:tcPr>
          <w:p w14:paraId="654E84B0"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kd</w:t>
            </w:r>
          </w:p>
        </w:tc>
        <w:tc>
          <w:tcPr>
            <w:tcW w:w="0" w:type="auto"/>
            <w:noWrap/>
            <w:hideMark/>
          </w:tcPr>
          <w:p w14:paraId="10452E01"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49029C94"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16265868</w:t>
            </w:r>
          </w:p>
        </w:tc>
      </w:tr>
      <w:tr w:rsidR="00257631" w:rsidRPr="00257631" w14:paraId="547227F8"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C348918"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GSM752644</w:t>
            </w:r>
          </w:p>
        </w:tc>
        <w:tc>
          <w:tcPr>
            <w:tcW w:w="0" w:type="auto"/>
            <w:noWrap/>
            <w:hideMark/>
          </w:tcPr>
          <w:p w14:paraId="167C4546"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ppy</w:t>
            </w:r>
          </w:p>
        </w:tc>
        <w:tc>
          <w:tcPr>
            <w:tcW w:w="0" w:type="auto"/>
            <w:noWrap/>
            <w:hideMark/>
          </w:tcPr>
          <w:p w14:paraId="387A42F5"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br</w:t>
            </w:r>
          </w:p>
        </w:tc>
        <w:tc>
          <w:tcPr>
            <w:tcW w:w="0" w:type="auto"/>
            <w:noWrap/>
            <w:hideMark/>
          </w:tcPr>
          <w:p w14:paraId="45677124"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2C6C5E80"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18775829</w:t>
            </w:r>
          </w:p>
        </w:tc>
      </w:tr>
      <w:tr w:rsidR="00257631" w:rsidRPr="00257631" w14:paraId="39EF71B0"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A743C45"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GSM752647</w:t>
            </w:r>
          </w:p>
        </w:tc>
        <w:tc>
          <w:tcPr>
            <w:tcW w:w="0" w:type="auto"/>
            <w:noWrap/>
            <w:hideMark/>
          </w:tcPr>
          <w:p w14:paraId="1839017B"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ppy</w:t>
            </w:r>
          </w:p>
        </w:tc>
        <w:tc>
          <w:tcPr>
            <w:tcW w:w="0" w:type="auto"/>
            <w:noWrap/>
            <w:hideMark/>
          </w:tcPr>
          <w:p w14:paraId="5DFA7A10"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ht</w:t>
            </w:r>
          </w:p>
        </w:tc>
        <w:tc>
          <w:tcPr>
            <w:tcW w:w="0" w:type="auto"/>
            <w:noWrap/>
            <w:hideMark/>
          </w:tcPr>
          <w:p w14:paraId="6D29A25C"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7146887F"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19782162</w:t>
            </w:r>
          </w:p>
        </w:tc>
      </w:tr>
      <w:tr w:rsidR="00257631" w:rsidRPr="00257631" w14:paraId="008A766F"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1E94907"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GSM752652</w:t>
            </w:r>
          </w:p>
        </w:tc>
        <w:tc>
          <w:tcPr>
            <w:tcW w:w="0" w:type="auto"/>
            <w:noWrap/>
            <w:hideMark/>
          </w:tcPr>
          <w:p w14:paraId="5DA34E15"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ppy</w:t>
            </w:r>
          </w:p>
        </w:tc>
        <w:tc>
          <w:tcPr>
            <w:tcW w:w="0" w:type="auto"/>
            <w:noWrap/>
            <w:hideMark/>
          </w:tcPr>
          <w:p w14:paraId="5CF772D7"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lv</w:t>
            </w:r>
          </w:p>
        </w:tc>
        <w:tc>
          <w:tcPr>
            <w:tcW w:w="0" w:type="auto"/>
            <w:noWrap/>
            <w:hideMark/>
          </w:tcPr>
          <w:p w14:paraId="1BFD7B93"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667A653B"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22657746</w:t>
            </w:r>
          </w:p>
        </w:tc>
      </w:tr>
      <w:tr w:rsidR="00257631" w:rsidRPr="00257631" w14:paraId="29842D70"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AEE2650"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GSM752677</w:t>
            </w:r>
          </w:p>
        </w:tc>
        <w:tc>
          <w:tcPr>
            <w:tcW w:w="0" w:type="auto"/>
            <w:noWrap/>
            <w:hideMark/>
          </w:tcPr>
          <w:p w14:paraId="7D40A86C"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ptr</w:t>
            </w:r>
          </w:p>
        </w:tc>
        <w:tc>
          <w:tcPr>
            <w:tcW w:w="0" w:type="auto"/>
            <w:noWrap/>
            <w:hideMark/>
          </w:tcPr>
          <w:p w14:paraId="348A28FA"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lv</w:t>
            </w:r>
          </w:p>
        </w:tc>
        <w:tc>
          <w:tcPr>
            <w:tcW w:w="0" w:type="auto"/>
            <w:noWrap/>
            <w:hideMark/>
          </w:tcPr>
          <w:p w14:paraId="3352CE78"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0AC7AEA9"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8012561</w:t>
            </w:r>
          </w:p>
        </w:tc>
      </w:tr>
      <w:tr w:rsidR="00257631" w:rsidRPr="00257631" w14:paraId="745D6A13"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ECFE353"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GSM752664</w:t>
            </w:r>
          </w:p>
        </w:tc>
        <w:tc>
          <w:tcPr>
            <w:tcW w:w="0" w:type="auto"/>
            <w:noWrap/>
            <w:hideMark/>
          </w:tcPr>
          <w:p w14:paraId="1850C57D"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ptr</w:t>
            </w:r>
          </w:p>
        </w:tc>
        <w:tc>
          <w:tcPr>
            <w:tcW w:w="0" w:type="auto"/>
            <w:noWrap/>
            <w:hideMark/>
          </w:tcPr>
          <w:p w14:paraId="6DB51A2F"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br</w:t>
            </w:r>
          </w:p>
        </w:tc>
        <w:tc>
          <w:tcPr>
            <w:tcW w:w="0" w:type="auto"/>
            <w:noWrap/>
            <w:hideMark/>
          </w:tcPr>
          <w:p w14:paraId="57BA6BBE"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25C43CCE"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8738268</w:t>
            </w:r>
          </w:p>
        </w:tc>
      </w:tr>
      <w:tr w:rsidR="00257631" w:rsidRPr="00257631" w14:paraId="277CEDAE"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BB406E"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GSM752671</w:t>
            </w:r>
          </w:p>
        </w:tc>
        <w:tc>
          <w:tcPr>
            <w:tcW w:w="0" w:type="auto"/>
            <w:noWrap/>
            <w:hideMark/>
          </w:tcPr>
          <w:p w14:paraId="30A39A99"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ptr</w:t>
            </w:r>
          </w:p>
        </w:tc>
        <w:tc>
          <w:tcPr>
            <w:tcW w:w="0" w:type="auto"/>
            <w:noWrap/>
            <w:hideMark/>
          </w:tcPr>
          <w:p w14:paraId="0F6EA2DF"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cb</w:t>
            </w:r>
          </w:p>
        </w:tc>
        <w:tc>
          <w:tcPr>
            <w:tcW w:w="0" w:type="auto"/>
            <w:noWrap/>
            <w:hideMark/>
          </w:tcPr>
          <w:p w14:paraId="226AFCD6"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7D725D94"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9975348</w:t>
            </w:r>
          </w:p>
        </w:tc>
      </w:tr>
      <w:tr w:rsidR="00257631" w:rsidRPr="00257631" w14:paraId="2F7A76A0"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EB6E9E0"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GSM752678</w:t>
            </w:r>
          </w:p>
        </w:tc>
        <w:tc>
          <w:tcPr>
            <w:tcW w:w="0" w:type="auto"/>
            <w:noWrap/>
            <w:hideMark/>
          </w:tcPr>
          <w:p w14:paraId="4A372305"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ptr</w:t>
            </w:r>
          </w:p>
        </w:tc>
        <w:tc>
          <w:tcPr>
            <w:tcW w:w="0" w:type="auto"/>
            <w:noWrap/>
            <w:hideMark/>
          </w:tcPr>
          <w:p w14:paraId="40475F57"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ts</w:t>
            </w:r>
          </w:p>
        </w:tc>
        <w:tc>
          <w:tcPr>
            <w:tcW w:w="0" w:type="auto"/>
            <w:noWrap/>
            <w:hideMark/>
          </w:tcPr>
          <w:p w14:paraId="0D21755C"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579FFB59"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11938608</w:t>
            </w:r>
          </w:p>
        </w:tc>
      </w:tr>
      <w:tr w:rsidR="00257631" w:rsidRPr="00257631" w14:paraId="3A5503E3"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25A42E"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GSM752674</w:t>
            </w:r>
          </w:p>
        </w:tc>
        <w:tc>
          <w:tcPr>
            <w:tcW w:w="0" w:type="auto"/>
            <w:noWrap/>
            <w:hideMark/>
          </w:tcPr>
          <w:p w14:paraId="27183A33"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ptr</w:t>
            </w:r>
          </w:p>
        </w:tc>
        <w:tc>
          <w:tcPr>
            <w:tcW w:w="0" w:type="auto"/>
            <w:noWrap/>
            <w:hideMark/>
          </w:tcPr>
          <w:p w14:paraId="677D86EC"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kd</w:t>
            </w:r>
          </w:p>
        </w:tc>
        <w:tc>
          <w:tcPr>
            <w:tcW w:w="0" w:type="auto"/>
            <w:noWrap/>
            <w:hideMark/>
          </w:tcPr>
          <w:p w14:paraId="55AE081D"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107A2E75"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17641193</w:t>
            </w:r>
          </w:p>
        </w:tc>
      </w:tr>
      <w:tr w:rsidR="00257631" w:rsidRPr="00257631" w14:paraId="0680FEAD"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82FCF2"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GSM752670</w:t>
            </w:r>
          </w:p>
        </w:tc>
        <w:tc>
          <w:tcPr>
            <w:tcW w:w="0" w:type="auto"/>
            <w:noWrap/>
            <w:hideMark/>
          </w:tcPr>
          <w:p w14:paraId="3E2EB5D1"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ptr</w:t>
            </w:r>
          </w:p>
        </w:tc>
        <w:tc>
          <w:tcPr>
            <w:tcW w:w="0" w:type="auto"/>
            <w:noWrap/>
            <w:hideMark/>
          </w:tcPr>
          <w:p w14:paraId="2101EDF7"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cb</w:t>
            </w:r>
          </w:p>
        </w:tc>
        <w:tc>
          <w:tcPr>
            <w:tcW w:w="0" w:type="auto"/>
            <w:noWrap/>
            <w:hideMark/>
          </w:tcPr>
          <w:p w14:paraId="6212EACE"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0AC6C505"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17948479</w:t>
            </w:r>
          </w:p>
        </w:tc>
      </w:tr>
      <w:tr w:rsidR="00257631" w:rsidRPr="00257631" w14:paraId="11CC17FD"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DB6EC9F"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GSM752672</w:t>
            </w:r>
          </w:p>
        </w:tc>
        <w:tc>
          <w:tcPr>
            <w:tcW w:w="0" w:type="auto"/>
            <w:noWrap/>
            <w:hideMark/>
          </w:tcPr>
          <w:p w14:paraId="0DA044F7"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ptr</w:t>
            </w:r>
          </w:p>
        </w:tc>
        <w:tc>
          <w:tcPr>
            <w:tcW w:w="0" w:type="auto"/>
            <w:noWrap/>
            <w:hideMark/>
          </w:tcPr>
          <w:p w14:paraId="588269DB"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ht</w:t>
            </w:r>
          </w:p>
        </w:tc>
        <w:tc>
          <w:tcPr>
            <w:tcW w:w="0" w:type="auto"/>
            <w:noWrap/>
            <w:hideMark/>
          </w:tcPr>
          <w:p w14:paraId="1E23E442"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61F86874"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18475125</w:t>
            </w:r>
          </w:p>
        </w:tc>
      </w:tr>
      <w:tr w:rsidR="00257631" w:rsidRPr="00257631" w14:paraId="2006C500"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DC10353"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GSM752676</w:t>
            </w:r>
          </w:p>
        </w:tc>
        <w:tc>
          <w:tcPr>
            <w:tcW w:w="0" w:type="auto"/>
            <w:noWrap/>
            <w:hideMark/>
          </w:tcPr>
          <w:p w14:paraId="50A96CC1"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ptr</w:t>
            </w:r>
          </w:p>
        </w:tc>
        <w:tc>
          <w:tcPr>
            <w:tcW w:w="0" w:type="auto"/>
            <w:noWrap/>
            <w:hideMark/>
          </w:tcPr>
          <w:p w14:paraId="0EBE0DA5"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lv</w:t>
            </w:r>
          </w:p>
        </w:tc>
        <w:tc>
          <w:tcPr>
            <w:tcW w:w="0" w:type="auto"/>
            <w:noWrap/>
            <w:hideMark/>
          </w:tcPr>
          <w:p w14:paraId="2C1E2B24"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F</w:t>
            </w:r>
          </w:p>
        </w:tc>
        <w:tc>
          <w:tcPr>
            <w:tcW w:w="0" w:type="auto"/>
            <w:noWrap/>
            <w:hideMark/>
          </w:tcPr>
          <w:p w14:paraId="1C69C066"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19954292</w:t>
            </w:r>
          </w:p>
        </w:tc>
      </w:tr>
      <w:tr w:rsidR="00257631" w:rsidRPr="00257631" w14:paraId="5AC40CD1" w14:textId="77777777" w:rsidTr="0025763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C05077"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GSM752673</w:t>
            </w:r>
          </w:p>
        </w:tc>
        <w:tc>
          <w:tcPr>
            <w:tcW w:w="0" w:type="auto"/>
            <w:noWrap/>
            <w:hideMark/>
          </w:tcPr>
          <w:p w14:paraId="72DBB94C"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ptr</w:t>
            </w:r>
          </w:p>
        </w:tc>
        <w:tc>
          <w:tcPr>
            <w:tcW w:w="0" w:type="auto"/>
            <w:noWrap/>
            <w:hideMark/>
          </w:tcPr>
          <w:p w14:paraId="7260912B"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ht</w:t>
            </w:r>
          </w:p>
        </w:tc>
        <w:tc>
          <w:tcPr>
            <w:tcW w:w="0" w:type="auto"/>
            <w:noWrap/>
            <w:hideMark/>
          </w:tcPr>
          <w:p w14:paraId="7DAE027F"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17A2C749" w14:textId="77777777" w:rsidR="00257631" w:rsidRPr="00257631" w:rsidRDefault="00257631"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20050737</w:t>
            </w:r>
          </w:p>
        </w:tc>
      </w:tr>
      <w:tr w:rsidR="00257631" w:rsidRPr="00257631" w14:paraId="506F2067" w14:textId="77777777" w:rsidTr="0025763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E2C8AD7" w14:textId="77777777" w:rsidR="00257631" w:rsidRPr="00257631" w:rsidRDefault="00257631" w:rsidP="00F973E2">
            <w:pPr>
              <w:jc w:val="both"/>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GSM752675</w:t>
            </w:r>
          </w:p>
        </w:tc>
        <w:tc>
          <w:tcPr>
            <w:tcW w:w="0" w:type="auto"/>
            <w:noWrap/>
            <w:hideMark/>
          </w:tcPr>
          <w:p w14:paraId="7DD71692"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ptr</w:t>
            </w:r>
          </w:p>
        </w:tc>
        <w:tc>
          <w:tcPr>
            <w:tcW w:w="0" w:type="auto"/>
            <w:noWrap/>
            <w:hideMark/>
          </w:tcPr>
          <w:p w14:paraId="3F89CF48"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kd</w:t>
            </w:r>
          </w:p>
        </w:tc>
        <w:tc>
          <w:tcPr>
            <w:tcW w:w="0" w:type="auto"/>
            <w:noWrap/>
            <w:hideMark/>
          </w:tcPr>
          <w:p w14:paraId="24E1DAE5"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M</w:t>
            </w:r>
          </w:p>
        </w:tc>
        <w:tc>
          <w:tcPr>
            <w:tcW w:w="0" w:type="auto"/>
            <w:noWrap/>
            <w:hideMark/>
          </w:tcPr>
          <w:p w14:paraId="07973F96" w14:textId="77777777" w:rsidR="00257631" w:rsidRPr="00257631" w:rsidRDefault="00257631"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257631">
              <w:rPr>
                <w:rFonts w:ascii="Calibri" w:eastAsia="Times New Roman" w:hAnsi="Calibri" w:cs="Times New Roman"/>
                <w:color w:val="000000"/>
                <w:sz w:val="16"/>
                <w:szCs w:val="16"/>
              </w:rPr>
              <w:t>24779565</w:t>
            </w:r>
          </w:p>
        </w:tc>
      </w:tr>
    </w:tbl>
    <w:p w14:paraId="0CA3912B" w14:textId="77777777" w:rsidR="00257631" w:rsidRDefault="00257631" w:rsidP="00F973E2">
      <w:pPr>
        <w:jc w:val="both"/>
        <w:rPr>
          <w:rFonts w:ascii="Helvetica Neue" w:hAnsi="Helvetica Neue"/>
        </w:rPr>
      </w:pPr>
    </w:p>
    <w:p w14:paraId="5F92A354" w14:textId="03B91B3A" w:rsidR="006D7626" w:rsidRDefault="000A5F99" w:rsidP="00F973E2">
      <w:pPr>
        <w:jc w:val="both"/>
        <w:rPr>
          <w:rFonts w:ascii="Helvetica Neue" w:hAnsi="Helvetica Neue"/>
        </w:rPr>
      </w:pPr>
      <w:r>
        <w:rPr>
          <w:rFonts w:ascii="Helvetica Neue" w:hAnsi="Helvetica Neue"/>
        </w:rPr>
        <w:t>Reads were mapped to each of their respective species</w:t>
      </w:r>
      <w:r w:rsidR="00A978A6">
        <w:rPr>
          <w:rFonts w:ascii="Helvetica Neue" w:hAnsi="Helvetica Neue"/>
        </w:rPr>
        <w:t>’</w:t>
      </w:r>
      <w:r>
        <w:rPr>
          <w:rFonts w:ascii="Helvetica Neue" w:hAnsi="Helvetica Neue"/>
        </w:rPr>
        <w:t xml:space="preserve"> reference genomes separately with the Bowtie</w:t>
      </w:r>
      <w:r w:rsidR="00A978A6">
        <w:rPr>
          <w:rFonts w:ascii="Helvetica Neue" w:hAnsi="Helvetica Neue"/>
        </w:rPr>
        <w:t xml:space="preserve"> </w:t>
      </w:r>
      <w:r>
        <w:rPr>
          <w:rFonts w:ascii="Helvetica Neue" w:hAnsi="Helvetica Neue"/>
        </w:rPr>
        <w:t>2 aligner using TopHat</w:t>
      </w:r>
      <w:r w:rsidR="007A5E4B">
        <w:rPr>
          <w:rFonts w:ascii="Helvetica Neue" w:hAnsi="Helvetica Neue"/>
        </w:rPr>
        <w:fldChar w:fldCharType="begin"/>
      </w:r>
      <w:r w:rsidR="008C4B3F">
        <w:rPr>
          <w:rFonts w:ascii="Helvetica Neue" w:hAnsi="Helvetica Neue"/>
        </w:rPr>
        <w:instrText xml:space="preserve"> ADDIN PAPERS2_CITATIONS &lt;citation&gt;&lt;uuid&gt;E66BDA6A-0EE6-4028-A705-CC0CCF6EE08A&lt;/uuid&gt;&lt;priority&gt;32&lt;/priority&gt;&lt;publications&gt;&lt;publication&gt;&lt;uuid&gt;7224806C-EAB4-4805-A608-5D3FAC672C74&lt;/uuid&gt;&lt;volume&gt;7&lt;/volume&gt;&lt;doi&gt;10.1038/nprot.2012.016&lt;/doi&gt;&lt;startpage&gt;562&lt;/startpage&gt;&lt;publication_date&gt;99201203001200000000220000&lt;/publication_date&gt;&lt;url&gt;http://eutils.ncbi.nlm.nih.gov/entrez/eutils/elink.fcgi?dbfrom=pubmed&amp;amp;id=22383036&amp;amp;retmode=ref&amp;amp;cmd=prlinks&lt;/url&gt;&lt;type&gt;400&lt;/type&gt;&lt;title&gt;Differential gene and transcript expression analysis of RNA-seq experiments with TopHat and Cufflinks.&lt;/title&gt;&lt;location&gt;200,9,42.3684148,-71.0874678&lt;/location&gt;&lt;institution&gt;Broad Institute of MIT and Harvard, Cambridge, Massachusetts, USA. cole@broadinstitute.org&lt;/institution&gt;&lt;number&gt;3&lt;/number&gt;&lt;subtype&gt;400&lt;/subtype&gt;&lt;endpage&gt;578&lt;/endpage&gt;&lt;bundle&gt;&lt;publication&gt;&lt;title&gt;Nature protocols&lt;/title&gt;&lt;type&gt;-100&lt;/type&gt;&lt;subtype&gt;-100&lt;/subtype&gt;&lt;uuid&gt;4F9221D7-B70F-45EF-8233-DBDE0ABAB4FF&lt;/uuid&gt;&lt;/publication&gt;&lt;/bundle&gt;&lt;authors&gt;&lt;author&gt;&lt;firstName&gt;Cole&lt;/firstName&gt;&lt;lastName&gt;Trapnell&lt;/lastName&gt;&lt;/author&gt;&lt;author&gt;&lt;firstName&gt;Adam&lt;/firstName&gt;&lt;lastName&gt;Roberts&lt;/lastName&gt;&lt;/author&gt;&lt;author&gt;&lt;firstName&gt;Loyal&lt;/firstName&gt;&lt;lastName&gt;Goff&lt;/lastName&gt;&lt;/author&gt;&lt;author&gt;&lt;firstName&gt;Geo&lt;/firstName&gt;&lt;lastName&gt;Pertea&lt;/lastName&gt;&lt;/author&gt;&lt;author&gt;&lt;firstName&gt;Daehwan&lt;/firstName&gt;&lt;lastName&gt;Kim&lt;/lastName&gt;&lt;/author&gt;&lt;author&gt;&lt;firstName&gt;David&lt;/firstName&gt;&lt;middleNames&gt;R&lt;/middleNames&gt;&lt;lastName&gt;Kelley&lt;/lastName&gt;&lt;/author&gt;&lt;author&gt;&lt;firstName&gt;Harold&lt;/firstName&gt;&lt;lastName&gt;Pimentel&lt;/lastName&gt;&lt;/author&gt;&lt;author&gt;&lt;firstName&gt;Steven&lt;/firstName&gt;&lt;middleNames&gt;L&lt;/middleNames&gt;&lt;lastName&gt;Salzberg&lt;/lastName&gt;&lt;/author&gt;&lt;author&gt;&lt;firstName&gt;John&lt;/firstName&gt;&lt;middleNames&gt;L&lt;/middleNames&gt;&lt;lastName&gt;Rinn&lt;/lastName&gt;&lt;/author&gt;&lt;author&gt;&lt;firstName&gt;Lior&lt;/firstName&gt;&lt;lastName&gt;Pachter&lt;/lastName&gt;&lt;/author&gt;&lt;/authors&gt;&lt;/publication&gt;&lt;publication&gt;&lt;uuid&gt;43C89BAA-2176-48BE-A02F-AB3FC8DD3AE3&lt;/uuid&gt;&lt;volume&gt;9&lt;/volume&gt;&lt;accepted_date&gt;99201202061200000000222000&lt;/accepted_date&gt;&lt;doi&gt;10.1038/nmeth.1923&lt;/doi&gt;&lt;startpage&gt;357&lt;/startpage&gt;&lt;publication_date&gt;99201204001200000000220000&lt;/publication_date&gt;&lt;url&gt;http://eutils.ncbi.nlm.nih.gov/entrez/eutils/elink.fcgi?dbfrom=pubmed&amp;amp;id=22388286&amp;amp;retmode=ref&amp;amp;cmd=prlinks&lt;/url&gt;&lt;type&gt;400&lt;/type&gt;&lt;title&gt;Fast gapped-read alignment with Bowtie 2.&lt;/title&gt;&lt;location&gt;200,9,38.9915020,-76.9499028&lt;/location&gt;&lt;submission_date&gt;99201109231200000000222000&lt;/submission_date&gt;&lt;number&gt;4&lt;/number&gt;&lt;institution&gt;Center for Bioinformatics and Computational Biology, Institute for Advanced Computer Studies, University of Maryland, College Park, Maryland, USA. blangmea@jhsph.edu&lt;/institution&gt;&lt;subtype&gt;400&lt;/subtype&gt;&lt;endpage&gt;359&lt;/endpage&gt;&lt;bundle&gt;&lt;publication&gt;&lt;title&gt;Nature methods&lt;/title&gt;&lt;type&gt;-100&lt;/type&gt;&lt;subtype&gt;-100&lt;/subtype&gt;&lt;uuid&gt;D6D9DDB4-4530-4414-9808-B1A0F9FCDA9A&lt;/uuid&gt;&lt;/publication&gt;&lt;/bundle&gt;&lt;authors&gt;&lt;author&gt;&lt;firstName&gt;Ben&lt;/firstName&gt;&lt;lastName&gt;Langmead&lt;/lastName&gt;&lt;/author&gt;&lt;author&gt;&lt;firstName&gt;Steven&lt;/firstName&gt;&lt;middleNames&gt;L&lt;/middleNames&gt;&lt;lastName&gt;Salzberg&lt;/lastName&gt;&lt;/author&gt;&lt;/authors&gt;&lt;/publication&gt;&lt;/publications&gt;&lt;cites&gt;&lt;/cites&gt;&lt;/citation&gt;</w:instrText>
      </w:r>
      <w:r w:rsidR="007A5E4B">
        <w:rPr>
          <w:rFonts w:ascii="Helvetica Neue" w:hAnsi="Helvetica Neue"/>
        </w:rPr>
        <w:fldChar w:fldCharType="separate"/>
      </w:r>
      <w:r w:rsidR="008C4B3F">
        <w:rPr>
          <w:rFonts w:ascii="Helvetica Neue" w:hAnsi="Helvetica Neue" w:cs="Helvetica Neue"/>
        </w:rPr>
        <w:t>(Trapnell et al. 2012; Langmead and Salzberg 2012)</w:t>
      </w:r>
      <w:r w:rsidR="007A5E4B">
        <w:rPr>
          <w:rFonts w:ascii="Helvetica Neue" w:hAnsi="Helvetica Neue"/>
        </w:rPr>
        <w:fldChar w:fldCharType="end"/>
      </w:r>
      <w:r w:rsidR="00B97932">
        <w:rPr>
          <w:rFonts w:ascii="Helvetica Neue" w:hAnsi="Helvetica Neue"/>
        </w:rPr>
        <w:t xml:space="preserve">. </w:t>
      </w:r>
      <w:r w:rsidR="00731F10">
        <w:rPr>
          <w:rFonts w:ascii="Helvetica Neue" w:hAnsi="Helvetica Neue"/>
        </w:rPr>
        <w:t>Transcripts were then assembled using the Cufflinks package</w:t>
      </w:r>
      <w:r w:rsidR="007A5E4B">
        <w:rPr>
          <w:rFonts w:ascii="Helvetica Neue" w:hAnsi="Helvetica Neue"/>
        </w:rPr>
        <w:fldChar w:fldCharType="begin"/>
      </w:r>
      <w:r w:rsidR="008C4B3F">
        <w:rPr>
          <w:rFonts w:ascii="Helvetica Neue" w:hAnsi="Helvetica Neue"/>
        </w:rPr>
        <w:instrText xml:space="preserve"> ADDIN PAPERS2_CITATIONS &lt;citation&gt;&lt;uuid&gt;5B1FDBAC-1F32-47B0-9123-F5C74F2ADC39&lt;/uuid&gt;&lt;priority&gt;33&lt;/priority&gt;&lt;publications&gt;&lt;publication&gt;&lt;uuid&gt;7224806C-EAB4-4805-A608-5D3FAC672C74&lt;/uuid&gt;&lt;volume&gt;7&lt;/volume&gt;&lt;doi&gt;10.1038/nprot.2012.016&lt;/doi&gt;&lt;startpage&gt;562&lt;/startpage&gt;&lt;publication_date&gt;99201203001200000000220000&lt;/publication_date&gt;&lt;url&gt;http://eutils.ncbi.nlm.nih.gov/entrez/eutils/elink.fcgi?dbfrom=pubmed&amp;amp;id=22383036&amp;amp;retmode=ref&amp;amp;cmd=prlinks&lt;/url&gt;&lt;type&gt;400&lt;/type&gt;&lt;title&gt;Differential gene and transcript expression analysis of RNA-seq experiments with TopHat and Cufflinks.&lt;/title&gt;&lt;location&gt;200,9,42.3684148,-71.0874678&lt;/location&gt;&lt;institution&gt;Broad Institute of MIT and Harvard, Cambridge, Massachusetts, USA. cole@broadinstitute.org&lt;/institution&gt;&lt;number&gt;3&lt;/number&gt;&lt;subtype&gt;400&lt;/subtype&gt;&lt;endpage&gt;578&lt;/endpage&gt;&lt;bundle&gt;&lt;publication&gt;&lt;title&gt;Nature protocols&lt;/title&gt;&lt;type&gt;-100&lt;/type&gt;&lt;subtype&gt;-100&lt;/subtype&gt;&lt;uuid&gt;4F9221D7-B70F-45EF-8233-DBDE0ABAB4FF&lt;/uuid&gt;&lt;/publication&gt;&lt;/bundle&gt;&lt;authors&gt;&lt;author&gt;&lt;firstName&gt;Cole&lt;/firstName&gt;&lt;lastName&gt;Trapnell&lt;/lastName&gt;&lt;/author&gt;&lt;author&gt;&lt;firstName&gt;Adam&lt;/firstName&gt;&lt;lastName&gt;Roberts&lt;/lastName&gt;&lt;/author&gt;&lt;author&gt;&lt;firstName&gt;Loyal&lt;/firstName&gt;&lt;lastName&gt;Goff&lt;/lastName&gt;&lt;/author&gt;&lt;author&gt;&lt;firstName&gt;Geo&lt;/firstName&gt;&lt;lastName&gt;Pertea&lt;/lastName&gt;&lt;/author&gt;&lt;author&gt;&lt;firstName&gt;Daehwan&lt;/firstName&gt;&lt;lastName&gt;Kim&lt;/lastName&gt;&lt;/author&gt;&lt;author&gt;&lt;firstName&gt;David&lt;/firstName&gt;&lt;middleNames&gt;R&lt;/middleNames&gt;&lt;lastName&gt;Kelley&lt;/lastName&gt;&lt;/author&gt;&lt;author&gt;&lt;firstName&gt;Harold&lt;/firstName&gt;&lt;lastName&gt;Pimentel&lt;/lastName&gt;&lt;/author&gt;&lt;author&gt;&lt;firstName&gt;Steven&lt;/firstName&gt;&lt;middleNames&gt;L&lt;/middleNames&gt;&lt;lastName&gt;Salzberg&lt;/lastName&gt;&lt;/author&gt;&lt;author&gt;&lt;firstName&gt;John&lt;/firstName&gt;&lt;middleNames&gt;L&lt;/middleNames&gt;&lt;lastName&gt;Rinn&lt;/lastName&gt;&lt;/author&gt;&lt;author&gt;&lt;firstName&gt;Lior&lt;/firstName&gt;&lt;lastName&gt;Pachter&lt;/lastName&gt;&lt;/author&gt;&lt;/authors&gt;&lt;/publication&gt;&lt;/publications&gt;&lt;cites&gt;&lt;/cites&gt;&lt;/citation&gt;</w:instrText>
      </w:r>
      <w:r w:rsidR="007A5E4B">
        <w:rPr>
          <w:rFonts w:ascii="Helvetica Neue" w:hAnsi="Helvetica Neue"/>
        </w:rPr>
        <w:fldChar w:fldCharType="separate"/>
      </w:r>
      <w:r w:rsidR="008C4B3F">
        <w:rPr>
          <w:rFonts w:ascii="Helvetica Neue" w:hAnsi="Helvetica Neue" w:cs="Helvetica Neue"/>
        </w:rPr>
        <w:t>(Trapnell et al. 2012)</w:t>
      </w:r>
      <w:r w:rsidR="007A5E4B">
        <w:rPr>
          <w:rFonts w:ascii="Helvetica Neue" w:hAnsi="Helvetica Neue"/>
        </w:rPr>
        <w:fldChar w:fldCharType="end"/>
      </w:r>
      <w:r w:rsidR="00153825">
        <w:rPr>
          <w:rFonts w:ascii="Helvetica Neue" w:hAnsi="Helvetica Neue"/>
        </w:rPr>
        <w:t xml:space="preserve"> (</w:t>
      </w:r>
      <w:r w:rsidR="00153825" w:rsidRPr="00153825">
        <w:rPr>
          <w:rFonts w:ascii="Helvetica Neue" w:hAnsi="Helvetica Neue"/>
          <w:b/>
        </w:rPr>
        <w:t>Table 6.4</w:t>
      </w:r>
      <w:r w:rsidR="00C64EC3">
        <w:rPr>
          <w:rFonts w:ascii="Helvetica Neue" w:hAnsi="Helvetica Neue"/>
        </w:rPr>
        <w:t xml:space="preserve">). </w:t>
      </w:r>
      <w:r w:rsidR="0042384A">
        <w:rPr>
          <w:rFonts w:ascii="Helvetica Neue" w:hAnsi="Helvetica Neue"/>
        </w:rPr>
        <w:t>Both TopHat and Cufflinks we</w:t>
      </w:r>
      <w:r w:rsidR="00EB5B82">
        <w:rPr>
          <w:rFonts w:ascii="Helvetica Neue" w:hAnsi="Helvetica Neue"/>
        </w:rPr>
        <w:t>re run with default parameters, t</w:t>
      </w:r>
      <w:r w:rsidR="00C80E29">
        <w:rPr>
          <w:rFonts w:ascii="Helvetica Neue" w:hAnsi="Helvetica Neue"/>
        </w:rPr>
        <w:t xml:space="preserve">hus, only transcripts supported by at least 10 RNAseq fragments were reported. Additionally we required transcripts to show </w:t>
      </w:r>
      <w:r w:rsidR="008E627F">
        <w:rPr>
          <w:rFonts w:ascii="Helvetica Neue" w:hAnsi="Helvetica Neue"/>
        </w:rPr>
        <w:t>intron-exon structure</w:t>
      </w:r>
      <w:r w:rsidR="00C80E29">
        <w:rPr>
          <w:rFonts w:ascii="Helvetica Neue" w:hAnsi="Helvetica Neue"/>
        </w:rPr>
        <w:t xml:space="preserve"> to minimize false positives.</w:t>
      </w:r>
      <w:r w:rsidR="0042384A">
        <w:rPr>
          <w:rFonts w:ascii="Helvetica Neue" w:hAnsi="Helvetica Neue"/>
        </w:rPr>
        <w:t xml:space="preserve"> </w:t>
      </w:r>
      <w:r w:rsidR="007A5E4B">
        <w:rPr>
          <w:rFonts w:ascii="Helvetica Neue" w:hAnsi="Helvetica Neue"/>
        </w:rPr>
        <w:t>Among the</w:t>
      </w:r>
      <w:r w:rsidR="00C64EC3">
        <w:rPr>
          <w:rFonts w:ascii="Helvetica Neue" w:hAnsi="Helvetica Neue"/>
        </w:rPr>
        <w:t xml:space="preserve"> identified transcripts</w:t>
      </w:r>
      <w:r w:rsidR="00A978A6">
        <w:rPr>
          <w:rFonts w:ascii="Helvetica Neue" w:hAnsi="Helvetica Neue"/>
        </w:rPr>
        <w:t>,</w:t>
      </w:r>
      <w:r w:rsidR="00C64EC3">
        <w:rPr>
          <w:rFonts w:ascii="Helvetica Neue" w:hAnsi="Helvetica Neue"/>
        </w:rPr>
        <w:t xml:space="preserve"> </w:t>
      </w:r>
      <w:r w:rsidR="007A5E4B">
        <w:rPr>
          <w:rFonts w:ascii="Helvetica Neue" w:hAnsi="Helvetica Neue"/>
        </w:rPr>
        <w:t xml:space="preserve">we </w:t>
      </w:r>
      <w:r w:rsidR="00C64EC3" w:rsidRPr="00025161">
        <w:rPr>
          <w:rFonts w:ascii="Helvetica Neue" w:hAnsi="Helvetica Neue"/>
        </w:rPr>
        <w:t>rediscove</w:t>
      </w:r>
      <w:r w:rsidR="007A5E4B">
        <w:rPr>
          <w:rFonts w:ascii="Helvetica Neue" w:hAnsi="Helvetica Neue"/>
        </w:rPr>
        <w:t>red</w:t>
      </w:r>
      <w:r w:rsidR="00C64EC3" w:rsidRPr="00025161">
        <w:rPr>
          <w:rFonts w:ascii="Helvetica Neue" w:hAnsi="Helvetica Neue"/>
        </w:rPr>
        <w:t xml:space="preserve"> </w:t>
      </w:r>
      <w:r w:rsidR="007A5E4B">
        <w:rPr>
          <w:rFonts w:ascii="Helvetica Neue" w:hAnsi="Helvetica Neue"/>
        </w:rPr>
        <w:t>2</w:t>
      </w:r>
      <w:r w:rsidR="00C64EC3" w:rsidRPr="00025161">
        <w:rPr>
          <w:rFonts w:ascii="Helvetica Neue" w:hAnsi="Helvetica Neue"/>
        </w:rPr>
        <w:t>/</w:t>
      </w:r>
      <w:r w:rsidR="007A5E4B">
        <w:rPr>
          <w:rFonts w:ascii="Helvetica Neue" w:hAnsi="Helvetica Neue"/>
        </w:rPr>
        <w:t>3</w:t>
      </w:r>
      <w:r w:rsidR="00C64EC3" w:rsidRPr="00025161">
        <w:rPr>
          <w:rFonts w:ascii="Helvetica Neue" w:hAnsi="Helvetica Neue"/>
        </w:rPr>
        <w:t xml:space="preserve"> annotated loci described above. No evidence of the CD209L2 annotated transcript was found. In macaque CD209L2 is expressed in the liver, spleen, lymph nodes, heart</w:t>
      </w:r>
      <w:r w:rsidR="00A978A6">
        <w:rPr>
          <w:rFonts w:ascii="Helvetica Neue" w:hAnsi="Helvetica Neue"/>
        </w:rPr>
        <w:t>,</w:t>
      </w:r>
      <w:r w:rsidR="00C64EC3" w:rsidRPr="00025161">
        <w:rPr>
          <w:rFonts w:ascii="Helvetica Neue" w:hAnsi="Helvetica Neue"/>
        </w:rPr>
        <w:t xml:space="preserve"> and skin</w:t>
      </w:r>
      <w:r w:rsidR="00A978A6">
        <w:rPr>
          <w:rFonts w:ascii="Helvetica Neue" w:hAnsi="Helvetica Neue"/>
        </w:rPr>
        <w:t>;</w:t>
      </w:r>
      <w:r w:rsidR="00C64EC3" w:rsidRPr="00025161">
        <w:rPr>
          <w:rFonts w:ascii="Helvetica Neue" w:hAnsi="Helvetica Neue"/>
        </w:rPr>
        <w:t xml:space="preserve"> however, its paralogs are specifically expressed in dendritic cells and lymph nodes</w:t>
      </w:r>
      <w:r w:rsidR="00A978A6">
        <w:rPr>
          <w:rFonts w:ascii="Helvetica Neue" w:hAnsi="Helvetica Neue"/>
        </w:rPr>
        <w:t>,</w:t>
      </w:r>
      <w:r w:rsidR="00C64EC3" w:rsidRPr="00025161">
        <w:rPr>
          <w:rFonts w:ascii="Helvetica Neue" w:hAnsi="Helvetica Neue"/>
        </w:rPr>
        <w:t xml:space="preserve"> suggesting that the transcript may </w:t>
      </w:r>
      <w:r w:rsidR="00623133" w:rsidRPr="00025161">
        <w:rPr>
          <w:rFonts w:ascii="Helvetica Neue" w:hAnsi="Helvetica Neue"/>
        </w:rPr>
        <w:t xml:space="preserve">simply </w:t>
      </w:r>
      <w:r w:rsidR="00C64EC3" w:rsidRPr="00025161">
        <w:rPr>
          <w:rFonts w:ascii="Helvetica Neue" w:hAnsi="Helvetica Neue"/>
        </w:rPr>
        <w:t xml:space="preserve">be absent from the tissues assessed here. </w:t>
      </w:r>
      <w:r w:rsidR="004658F3">
        <w:rPr>
          <w:rFonts w:ascii="Helvetica Neue" w:hAnsi="Helvetica Neue"/>
        </w:rPr>
        <w:t xml:space="preserve">We identified 115 deletions along the human lineage encompassing </w:t>
      </w:r>
      <w:r w:rsidR="004A1EE1">
        <w:rPr>
          <w:rFonts w:ascii="Helvetica Neue" w:hAnsi="Helvetica Neue"/>
        </w:rPr>
        <w:t xml:space="preserve">expressed transcripts. </w:t>
      </w:r>
      <w:r w:rsidR="00A978A6">
        <w:rPr>
          <w:rFonts w:ascii="Helvetica Neue" w:hAnsi="Helvetica Neue"/>
        </w:rPr>
        <w:t>O</w:t>
      </w:r>
      <w:r w:rsidR="002F2ED5" w:rsidRPr="00025161">
        <w:rPr>
          <w:rFonts w:ascii="Helvetica Neue" w:hAnsi="Helvetica Neue"/>
        </w:rPr>
        <w:t xml:space="preserve">f the </w:t>
      </w:r>
      <w:r w:rsidR="00A978A6">
        <w:rPr>
          <w:rFonts w:ascii="Helvetica Neue" w:hAnsi="Helvetica Neue"/>
        </w:rPr>
        <w:t xml:space="preserve">115 </w:t>
      </w:r>
      <w:r w:rsidR="002F2ED5" w:rsidRPr="00025161">
        <w:rPr>
          <w:rFonts w:ascii="Helvetica Neue" w:hAnsi="Helvetica Neue"/>
        </w:rPr>
        <w:t>regions containing expressed transcripts</w:t>
      </w:r>
      <w:r w:rsidR="00A84995">
        <w:rPr>
          <w:rFonts w:ascii="Helvetica Neue" w:hAnsi="Helvetica Neue"/>
        </w:rPr>
        <w:t>, 57 (49.6%)</w:t>
      </w:r>
      <w:r w:rsidR="002F2ED5" w:rsidRPr="00025161">
        <w:rPr>
          <w:rFonts w:ascii="Helvetica Neue" w:hAnsi="Helvetica Neue"/>
        </w:rPr>
        <w:t xml:space="preserve"> additionally contained conserved elements, representing a </w:t>
      </w:r>
      <w:r w:rsidR="001E296D">
        <w:rPr>
          <w:rFonts w:ascii="Helvetica Neue" w:hAnsi="Helvetica Neue"/>
        </w:rPr>
        <w:t>~</w:t>
      </w:r>
      <w:r w:rsidR="004A1EE1">
        <w:rPr>
          <w:rFonts w:ascii="Helvetica Neue" w:hAnsi="Helvetica Neue"/>
        </w:rPr>
        <w:t>6</w:t>
      </w:r>
      <w:r w:rsidR="00A84995">
        <w:rPr>
          <w:rFonts w:ascii="Helvetica Neue" w:hAnsi="Helvetica Neue"/>
        </w:rPr>
        <w:t>-</w:t>
      </w:r>
      <w:r w:rsidR="002F2ED5" w:rsidRPr="00025161">
        <w:rPr>
          <w:rFonts w:ascii="Helvetica Neue" w:hAnsi="Helvetica Neue"/>
        </w:rPr>
        <w:t>fold enrichment for conserved elements in regions containing an expressed transcript</w:t>
      </w:r>
      <w:r w:rsidR="004A1EE1">
        <w:rPr>
          <w:rFonts w:ascii="Helvetica Neue" w:hAnsi="Helvetica Neue"/>
        </w:rPr>
        <w:t xml:space="preserve"> compared to genomic background</w:t>
      </w:r>
      <w:r w:rsidR="002F2ED5" w:rsidRPr="00025161">
        <w:rPr>
          <w:rFonts w:ascii="Helvetica Neue" w:hAnsi="Helvetica Neue"/>
        </w:rPr>
        <w:t>.</w:t>
      </w:r>
    </w:p>
    <w:p w14:paraId="3E8DF609" w14:textId="77777777" w:rsidR="0002406E" w:rsidRDefault="0002406E" w:rsidP="00F973E2">
      <w:pPr>
        <w:jc w:val="both"/>
        <w:rPr>
          <w:rFonts w:ascii="Helvetica Neue" w:hAnsi="Helvetica Neue"/>
          <w:b/>
        </w:rPr>
      </w:pPr>
    </w:p>
    <w:p w14:paraId="40448698" w14:textId="063972A4" w:rsidR="0002406E" w:rsidRDefault="0002406E" w:rsidP="00F973E2">
      <w:pPr>
        <w:jc w:val="both"/>
        <w:rPr>
          <w:rFonts w:ascii="Helvetica Neue" w:hAnsi="Helvetica Neue"/>
          <w:b/>
        </w:rPr>
      </w:pPr>
      <w:r>
        <w:rPr>
          <w:rFonts w:ascii="Helvetica Neue" w:hAnsi="Helvetica Neue"/>
          <w:b/>
        </w:rPr>
        <w:t xml:space="preserve">Table 6.4: </w:t>
      </w:r>
      <w:r w:rsidR="00DC2B59">
        <w:rPr>
          <w:rFonts w:ascii="Helvetica Neue" w:hAnsi="Helvetica Neue"/>
          <w:b/>
        </w:rPr>
        <w:t xml:space="preserve">Fixed deletions </w:t>
      </w:r>
      <w:r>
        <w:rPr>
          <w:rFonts w:ascii="Helvetica Neue" w:hAnsi="Helvetica Neue"/>
          <w:b/>
        </w:rPr>
        <w:t>absent from the human reference ge</w:t>
      </w:r>
      <w:r w:rsidR="00DC2B59">
        <w:rPr>
          <w:rFonts w:ascii="Helvetica Neue" w:hAnsi="Helvetica Neue"/>
          <w:b/>
        </w:rPr>
        <w:t xml:space="preserve">nome containing </w:t>
      </w:r>
      <w:r w:rsidR="00DC2B59" w:rsidRPr="00977BE1">
        <w:rPr>
          <w:rFonts w:ascii="Helvetica Neue" w:hAnsi="Helvetica Neue"/>
          <w:b/>
          <w:i/>
        </w:rPr>
        <w:t>de</w:t>
      </w:r>
      <w:r w:rsidR="00A84995" w:rsidRPr="00977BE1">
        <w:rPr>
          <w:rFonts w:ascii="Helvetica Neue" w:hAnsi="Helvetica Neue"/>
          <w:b/>
          <w:i/>
        </w:rPr>
        <w:t xml:space="preserve"> </w:t>
      </w:r>
      <w:r w:rsidR="00DC2B59" w:rsidRPr="00977BE1">
        <w:rPr>
          <w:rFonts w:ascii="Helvetica Neue" w:hAnsi="Helvetica Neue"/>
          <w:b/>
          <w:i/>
        </w:rPr>
        <w:t>novo</w:t>
      </w:r>
      <w:r w:rsidR="00A84995">
        <w:rPr>
          <w:rFonts w:ascii="Helvetica Neue" w:hAnsi="Helvetica Neue"/>
          <w:b/>
        </w:rPr>
        <w:t xml:space="preserve"> </w:t>
      </w:r>
      <w:r w:rsidR="00DC2B59">
        <w:rPr>
          <w:rFonts w:ascii="Helvetica Neue" w:hAnsi="Helvetica Neue"/>
          <w:b/>
        </w:rPr>
        <w:t>assembled transcripts.</w:t>
      </w:r>
    </w:p>
    <w:tbl>
      <w:tblPr>
        <w:tblStyle w:val="LightShading"/>
        <w:tblW w:w="0" w:type="auto"/>
        <w:jc w:val="center"/>
        <w:tblInd w:w="1908" w:type="dxa"/>
        <w:tblLook w:val="04A0" w:firstRow="1" w:lastRow="0" w:firstColumn="1" w:lastColumn="0" w:noHBand="0" w:noVBand="1"/>
      </w:tblPr>
      <w:tblGrid>
        <w:gridCol w:w="1726"/>
        <w:gridCol w:w="3548"/>
        <w:gridCol w:w="3546"/>
      </w:tblGrid>
      <w:tr w:rsidR="0002406E" w:rsidRPr="006D7626" w14:paraId="1B2F2383" w14:textId="77777777" w:rsidTr="005B12E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4" w:type="dxa"/>
          </w:tcPr>
          <w:p w14:paraId="465732FE" w14:textId="77777777" w:rsidR="0002406E" w:rsidRPr="006D7626" w:rsidRDefault="0002406E" w:rsidP="00F973E2">
            <w:pPr>
              <w:jc w:val="both"/>
              <w:rPr>
                <w:rFonts w:ascii="Helvetica Neue" w:hAnsi="Helvetica Neue"/>
                <w:sz w:val="16"/>
              </w:rPr>
            </w:pPr>
            <w:r w:rsidRPr="006D7626">
              <w:rPr>
                <w:rFonts w:ascii="Helvetica Neue" w:hAnsi="Helvetica Neue"/>
                <w:sz w:val="16"/>
              </w:rPr>
              <w:t>Species Reference</w:t>
            </w:r>
          </w:p>
        </w:tc>
        <w:tc>
          <w:tcPr>
            <w:tcW w:w="3672" w:type="dxa"/>
          </w:tcPr>
          <w:p w14:paraId="1A4C213A" w14:textId="77777777" w:rsidR="0002406E" w:rsidRPr="006D7626" w:rsidRDefault="0002406E" w:rsidP="00F973E2">
            <w:pPr>
              <w:jc w:val="both"/>
              <w:cnfStyle w:val="100000000000" w:firstRow="1" w:lastRow="0" w:firstColumn="0" w:lastColumn="0" w:oddVBand="0" w:evenVBand="0" w:oddHBand="0" w:evenHBand="0" w:firstRowFirstColumn="0" w:firstRowLastColumn="0" w:lastRowFirstColumn="0" w:lastRowLastColumn="0"/>
              <w:rPr>
                <w:rFonts w:ascii="Helvetica Neue" w:hAnsi="Helvetica Neue"/>
                <w:sz w:val="16"/>
              </w:rPr>
            </w:pPr>
            <w:r w:rsidRPr="006D7626">
              <w:rPr>
                <w:rFonts w:ascii="Helvetica Neue" w:hAnsi="Helvetica Neue"/>
                <w:sz w:val="16"/>
              </w:rPr>
              <w:t>Regions containing expressed transcript</w:t>
            </w:r>
            <w:r>
              <w:rPr>
                <w:rFonts w:ascii="Helvetica Neue" w:hAnsi="Helvetica Neue"/>
                <w:sz w:val="16"/>
              </w:rPr>
              <w:t>s</w:t>
            </w:r>
            <w:r w:rsidRPr="006D7626">
              <w:rPr>
                <w:rFonts w:ascii="Helvetica Neue" w:hAnsi="Helvetica Neue"/>
                <w:sz w:val="16"/>
              </w:rPr>
              <w:t xml:space="preserve"> (</w:t>
            </w:r>
            <w:r>
              <w:rPr>
                <w:rFonts w:ascii="Helvetica Neue" w:hAnsi="Helvetica Neue"/>
                <w:sz w:val="16"/>
              </w:rPr>
              <w:t xml:space="preserve">previously </w:t>
            </w:r>
            <w:r w:rsidRPr="006D7626">
              <w:rPr>
                <w:rFonts w:ascii="Helvetica Neue" w:hAnsi="Helvetica Neue"/>
                <w:sz w:val="16"/>
              </w:rPr>
              <w:t>annotated</w:t>
            </w:r>
            <w:r>
              <w:rPr>
                <w:rFonts w:ascii="Helvetica Neue" w:hAnsi="Helvetica Neue"/>
                <w:sz w:val="16"/>
              </w:rPr>
              <w:t xml:space="preserve"> transcripts identified</w:t>
            </w:r>
            <w:r w:rsidRPr="006D7626">
              <w:rPr>
                <w:rFonts w:ascii="Helvetica Neue" w:hAnsi="Helvetica Neue"/>
                <w:sz w:val="16"/>
              </w:rPr>
              <w:t>)</w:t>
            </w:r>
          </w:p>
        </w:tc>
        <w:tc>
          <w:tcPr>
            <w:tcW w:w="3672" w:type="dxa"/>
          </w:tcPr>
          <w:p w14:paraId="75A37792" w14:textId="77777777" w:rsidR="0002406E" w:rsidRPr="006D7626" w:rsidRDefault="0002406E" w:rsidP="00F973E2">
            <w:pPr>
              <w:jc w:val="both"/>
              <w:cnfStyle w:val="100000000000" w:firstRow="1" w:lastRow="0" w:firstColumn="0" w:lastColumn="0" w:oddVBand="0" w:evenVBand="0" w:oddHBand="0" w:evenHBand="0" w:firstRowFirstColumn="0" w:firstRowLastColumn="0" w:lastRowFirstColumn="0" w:lastRowLastColumn="0"/>
              <w:rPr>
                <w:rFonts w:ascii="Helvetica Neue" w:hAnsi="Helvetica Neue"/>
                <w:sz w:val="16"/>
              </w:rPr>
            </w:pPr>
            <w:r w:rsidRPr="006D7626">
              <w:rPr>
                <w:rFonts w:ascii="Helvetica Neue" w:hAnsi="Helvetica Neue"/>
                <w:sz w:val="16"/>
              </w:rPr>
              <w:t>Regions containing an expressed transcript and conserved elements</w:t>
            </w:r>
          </w:p>
        </w:tc>
      </w:tr>
      <w:tr w:rsidR="0002406E" w:rsidRPr="006D7626" w14:paraId="3FDEA9D9" w14:textId="77777777" w:rsidTr="005B12E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4" w:type="dxa"/>
          </w:tcPr>
          <w:p w14:paraId="7A721BA6" w14:textId="77777777" w:rsidR="0002406E" w:rsidRPr="006D7626" w:rsidRDefault="0002406E" w:rsidP="00F973E2">
            <w:pPr>
              <w:jc w:val="both"/>
              <w:rPr>
                <w:rFonts w:ascii="Helvetica Neue" w:hAnsi="Helvetica Neue"/>
                <w:sz w:val="16"/>
              </w:rPr>
            </w:pPr>
            <w:r w:rsidRPr="006D7626">
              <w:rPr>
                <w:rFonts w:ascii="Helvetica Neue" w:hAnsi="Helvetica Neue"/>
                <w:sz w:val="16"/>
              </w:rPr>
              <w:t>ponAbe2</w:t>
            </w:r>
          </w:p>
        </w:tc>
        <w:tc>
          <w:tcPr>
            <w:tcW w:w="3672" w:type="dxa"/>
          </w:tcPr>
          <w:p w14:paraId="069B9EF4" w14:textId="3F08F3D3" w:rsidR="0002406E" w:rsidRPr="006D7626" w:rsidRDefault="002A2842"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sz w:val="16"/>
              </w:rPr>
            </w:pPr>
            <w:r>
              <w:rPr>
                <w:rFonts w:ascii="Helvetica Neue" w:hAnsi="Helvetica Neue"/>
                <w:sz w:val="16"/>
              </w:rPr>
              <w:t>83</w:t>
            </w:r>
            <w:r w:rsidR="005908D9">
              <w:rPr>
                <w:rFonts w:ascii="Helvetica Neue" w:hAnsi="Helvetica Neue"/>
                <w:sz w:val="16"/>
              </w:rPr>
              <w:t xml:space="preserve"> (2</w:t>
            </w:r>
            <w:r w:rsidR="0002406E" w:rsidRPr="006D7626">
              <w:rPr>
                <w:rFonts w:ascii="Helvetica Neue" w:hAnsi="Helvetica Neue"/>
                <w:sz w:val="16"/>
              </w:rPr>
              <w:t>)</w:t>
            </w:r>
          </w:p>
        </w:tc>
        <w:tc>
          <w:tcPr>
            <w:tcW w:w="3672" w:type="dxa"/>
          </w:tcPr>
          <w:p w14:paraId="1B2D9CA2" w14:textId="78DCA7D6" w:rsidR="0002406E" w:rsidRPr="006D7626" w:rsidRDefault="002A2842"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sz w:val="16"/>
              </w:rPr>
            </w:pPr>
            <w:r>
              <w:rPr>
                <w:rFonts w:ascii="Helvetica Neue" w:hAnsi="Helvetica Neue"/>
                <w:sz w:val="16"/>
              </w:rPr>
              <w:t>38</w:t>
            </w:r>
          </w:p>
        </w:tc>
      </w:tr>
      <w:tr w:rsidR="0002406E" w:rsidRPr="006D7626" w14:paraId="660D6F9E" w14:textId="77777777" w:rsidTr="005B12E7">
        <w:trPr>
          <w:jc w:val="center"/>
        </w:trPr>
        <w:tc>
          <w:tcPr>
            <w:cnfStyle w:val="001000000000" w:firstRow="0" w:lastRow="0" w:firstColumn="1" w:lastColumn="0" w:oddVBand="0" w:evenVBand="0" w:oddHBand="0" w:evenHBand="0" w:firstRowFirstColumn="0" w:firstRowLastColumn="0" w:lastRowFirstColumn="0" w:lastRowLastColumn="0"/>
            <w:tcW w:w="1764" w:type="dxa"/>
          </w:tcPr>
          <w:p w14:paraId="5C26D01C" w14:textId="77777777" w:rsidR="0002406E" w:rsidRPr="006D7626" w:rsidRDefault="0002406E" w:rsidP="00F973E2">
            <w:pPr>
              <w:jc w:val="both"/>
              <w:rPr>
                <w:rFonts w:ascii="Helvetica Neue" w:hAnsi="Helvetica Neue"/>
                <w:sz w:val="16"/>
              </w:rPr>
            </w:pPr>
            <w:r w:rsidRPr="006D7626">
              <w:rPr>
                <w:rFonts w:ascii="Helvetica Neue" w:hAnsi="Helvetica Neue"/>
                <w:sz w:val="16"/>
              </w:rPr>
              <w:t>gorGor3</w:t>
            </w:r>
          </w:p>
        </w:tc>
        <w:tc>
          <w:tcPr>
            <w:tcW w:w="3672" w:type="dxa"/>
          </w:tcPr>
          <w:p w14:paraId="580A99B0" w14:textId="1321C7C8" w:rsidR="0002406E" w:rsidRPr="006D7626" w:rsidRDefault="002A2842" w:rsidP="00F973E2">
            <w:pPr>
              <w:jc w:val="both"/>
              <w:cnfStyle w:val="000000000000" w:firstRow="0" w:lastRow="0" w:firstColumn="0" w:lastColumn="0" w:oddVBand="0" w:evenVBand="0" w:oddHBand="0" w:evenHBand="0" w:firstRowFirstColumn="0" w:firstRowLastColumn="0" w:lastRowFirstColumn="0" w:lastRowLastColumn="0"/>
              <w:rPr>
                <w:rFonts w:ascii="Helvetica Neue" w:hAnsi="Helvetica Neue"/>
                <w:sz w:val="16"/>
              </w:rPr>
            </w:pPr>
            <w:r>
              <w:rPr>
                <w:rFonts w:ascii="Helvetica Neue" w:hAnsi="Helvetica Neue"/>
                <w:sz w:val="16"/>
              </w:rPr>
              <w:t>1</w:t>
            </w:r>
          </w:p>
        </w:tc>
        <w:tc>
          <w:tcPr>
            <w:tcW w:w="3672" w:type="dxa"/>
          </w:tcPr>
          <w:p w14:paraId="29B6D4C6" w14:textId="67F5AA46" w:rsidR="0002406E" w:rsidRPr="006D7626" w:rsidRDefault="00B57D79" w:rsidP="00F973E2">
            <w:pPr>
              <w:jc w:val="both"/>
              <w:cnfStyle w:val="000000000000" w:firstRow="0" w:lastRow="0" w:firstColumn="0" w:lastColumn="0" w:oddVBand="0" w:evenVBand="0" w:oddHBand="0" w:evenHBand="0" w:firstRowFirstColumn="0" w:firstRowLastColumn="0" w:lastRowFirstColumn="0" w:lastRowLastColumn="0"/>
              <w:rPr>
                <w:rFonts w:ascii="Helvetica Neue" w:hAnsi="Helvetica Neue"/>
                <w:sz w:val="16"/>
              </w:rPr>
            </w:pPr>
            <w:r>
              <w:rPr>
                <w:rFonts w:ascii="Helvetica Neue" w:hAnsi="Helvetica Neue"/>
                <w:sz w:val="16"/>
              </w:rPr>
              <w:t>0</w:t>
            </w:r>
          </w:p>
        </w:tc>
      </w:tr>
      <w:tr w:rsidR="0002406E" w:rsidRPr="006D7626" w14:paraId="6DAA6FBF" w14:textId="77777777" w:rsidTr="005B12E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764" w:type="dxa"/>
          </w:tcPr>
          <w:p w14:paraId="2C7FE960" w14:textId="77777777" w:rsidR="0002406E" w:rsidRPr="006D7626" w:rsidRDefault="0002406E" w:rsidP="00F973E2">
            <w:pPr>
              <w:jc w:val="both"/>
              <w:rPr>
                <w:rFonts w:ascii="Helvetica Neue" w:hAnsi="Helvetica Neue"/>
                <w:sz w:val="16"/>
              </w:rPr>
            </w:pPr>
            <w:r w:rsidRPr="006D7626">
              <w:rPr>
                <w:rFonts w:ascii="Helvetica Neue" w:hAnsi="Helvetica Neue"/>
                <w:sz w:val="16"/>
              </w:rPr>
              <w:t>panTro3</w:t>
            </w:r>
          </w:p>
        </w:tc>
        <w:tc>
          <w:tcPr>
            <w:tcW w:w="3672" w:type="dxa"/>
          </w:tcPr>
          <w:p w14:paraId="4228CDB5" w14:textId="78CD4A3B" w:rsidR="0002406E" w:rsidRPr="006D7626" w:rsidRDefault="002A2842"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sz w:val="16"/>
              </w:rPr>
            </w:pPr>
            <w:r>
              <w:rPr>
                <w:rFonts w:ascii="Helvetica Neue" w:hAnsi="Helvetica Neue"/>
                <w:sz w:val="16"/>
              </w:rPr>
              <w:t>57</w:t>
            </w:r>
            <w:r w:rsidR="0002406E" w:rsidRPr="006D7626">
              <w:rPr>
                <w:rFonts w:ascii="Helvetica Neue" w:hAnsi="Helvetica Neue"/>
                <w:sz w:val="16"/>
              </w:rPr>
              <w:t xml:space="preserve"> (1)</w:t>
            </w:r>
          </w:p>
        </w:tc>
        <w:tc>
          <w:tcPr>
            <w:tcW w:w="3672" w:type="dxa"/>
          </w:tcPr>
          <w:p w14:paraId="32687DAF" w14:textId="0E617B88" w:rsidR="0002406E" w:rsidRPr="006D7626" w:rsidRDefault="002A2842"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sz w:val="16"/>
              </w:rPr>
            </w:pPr>
            <w:r>
              <w:rPr>
                <w:rFonts w:ascii="Helvetica Neue" w:hAnsi="Helvetica Neue"/>
                <w:sz w:val="16"/>
              </w:rPr>
              <w:t>19</w:t>
            </w:r>
          </w:p>
        </w:tc>
      </w:tr>
    </w:tbl>
    <w:p w14:paraId="44104C1B" w14:textId="77777777" w:rsidR="0002406E" w:rsidRDefault="0002406E" w:rsidP="00F973E2">
      <w:pPr>
        <w:jc w:val="both"/>
        <w:rPr>
          <w:rFonts w:ascii="Helvetica Neue" w:hAnsi="Helvetica Neue"/>
        </w:rPr>
      </w:pPr>
    </w:p>
    <w:p w14:paraId="1ACC6403" w14:textId="7591C438" w:rsidR="00072D4A" w:rsidRDefault="0002406E" w:rsidP="00F973E2">
      <w:pPr>
        <w:jc w:val="both"/>
        <w:rPr>
          <w:rFonts w:ascii="Helvetica Neue" w:hAnsi="Helvetica Neue"/>
        </w:rPr>
      </w:pPr>
      <w:r>
        <w:rPr>
          <w:rFonts w:ascii="Helvetica Neue" w:hAnsi="Helvetica Neue"/>
          <w:b/>
        </w:rPr>
        <w:t>Great ape gene deletions:</w:t>
      </w:r>
      <w:r w:rsidR="005F5E83">
        <w:rPr>
          <w:rFonts w:ascii="Helvetica Neue" w:hAnsi="Helvetica Neue"/>
          <w:b/>
        </w:rPr>
        <w:t xml:space="preserve"> </w:t>
      </w:r>
      <w:r w:rsidR="00072D4A">
        <w:rPr>
          <w:rFonts w:ascii="Helvetica Neue" w:hAnsi="Helvetica Neue"/>
        </w:rPr>
        <w:t>We</w:t>
      </w:r>
      <w:r w:rsidR="004D62A0">
        <w:rPr>
          <w:rFonts w:ascii="Helvetica Neue" w:hAnsi="Helvetica Neue"/>
        </w:rPr>
        <w:t xml:space="preserve"> assessed </w:t>
      </w:r>
      <w:r w:rsidR="00072D4A">
        <w:rPr>
          <w:rFonts w:ascii="Helvetica Neue" w:hAnsi="Helvetica Neue"/>
        </w:rPr>
        <w:t>lineage</w:t>
      </w:r>
      <w:r w:rsidR="00893206">
        <w:rPr>
          <w:rFonts w:ascii="Helvetica Neue" w:hAnsi="Helvetica Neue"/>
        </w:rPr>
        <w:t>-</w:t>
      </w:r>
      <w:r w:rsidR="00072D4A">
        <w:rPr>
          <w:rFonts w:ascii="Helvetica Neue" w:hAnsi="Helvetica Neue"/>
        </w:rPr>
        <w:t>specific gene deletions throughout the great</w:t>
      </w:r>
      <w:r w:rsidR="004A16F9">
        <w:rPr>
          <w:rFonts w:ascii="Helvetica Neue" w:hAnsi="Helvetica Neue"/>
        </w:rPr>
        <w:t xml:space="preserve"> </w:t>
      </w:r>
      <w:r w:rsidR="00072D4A">
        <w:rPr>
          <w:rFonts w:ascii="Helvetica Neue" w:hAnsi="Helvetica Neue"/>
        </w:rPr>
        <w:t xml:space="preserve">ape lineage for underlying gene content. For deletions identified from mappings to the human reference genome, </w:t>
      </w:r>
      <w:r w:rsidR="00427F8F" w:rsidRPr="00427F8F">
        <w:rPr>
          <w:rFonts w:ascii="Helvetica Neue" w:hAnsi="Helvetica Neue"/>
        </w:rPr>
        <w:t xml:space="preserve">RefSeq </w:t>
      </w:r>
      <w:r w:rsidR="00072D4A">
        <w:rPr>
          <w:rFonts w:ascii="Helvetica Neue" w:hAnsi="Helvetica Neue"/>
        </w:rPr>
        <w:t xml:space="preserve">gene models were used. As nonhuman primate reference genomes are </w:t>
      </w:r>
      <w:r w:rsidR="00A84995">
        <w:rPr>
          <w:rFonts w:ascii="Helvetica Neue" w:hAnsi="Helvetica Neue"/>
        </w:rPr>
        <w:t xml:space="preserve">not as </w:t>
      </w:r>
      <w:r w:rsidR="00072D4A">
        <w:rPr>
          <w:rFonts w:ascii="Helvetica Neue" w:hAnsi="Helvetica Neue"/>
        </w:rPr>
        <w:t>wel</w:t>
      </w:r>
      <w:r w:rsidR="002B2DAD">
        <w:rPr>
          <w:rFonts w:ascii="Helvetica Neue" w:hAnsi="Helvetica Neue"/>
        </w:rPr>
        <w:t>l annotated, for assessing the genic content of deletions identified</w:t>
      </w:r>
      <w:r w:rsidR="002612B8">
        <w:rPr>
          <w:rFonts w:ascii="Helvetica Neue" w:hAnsi="Helvetica Neue"/>
        </w:rPr>
        <w:t xml:space="preserve"> among these references, we use</w:t>
      </w:r>
      <w:r w:rsidR="002B2DAD">
        <w:rPr>
          <w:rFonts w:ascii="Helvetica Neue" w:hAnsi="Helvetica Neue"/>
        </w:rPr>
        <w:t xml:space="preserve"> </w:t>
      </w:r>
      <w:r w:rsidR="002B2DAD" w:rsidRPr="00977BE1">
        <w:rPr>
          <w:rFonts w:ascii="Helvetica Neue" w:hAnsi="Helvetica Neue"/>
          <w:i/>
        </w:rPr>
        <w:t>de</w:t>
      </w:r>
      <w:r w:rsidR="00A84995" w:rsidRPr="00977BE1">
        <w:rPr>
          <w:rFonts w:ascii="Helvetica Neue" w:hAnsi="Helvetica Neue"/>
          <w:i/>
        </w:rPr>
        <w:t xml:space="preserve"> </w:t>
      </w:r>
      <w:r w:rsidR="002B2DAD" w:rsidRPr="00977BE1">
        <w:rPr>
          <w:rFonts w:ascii="Helvetica Neue" w:hAnsi="Helvetica Neue"/>
          <w:i/>
        </w:rPr>
        <w:t>novo</w:t>
      </w:r>
      <w:r w:rsidR="002B2DAD">
        <w:rPr>
          <w:rFonts w:ascii="Helvetica Neue" w:hAnsi="Helvetica Neue"/>
        </w:rPr>
        <w:t xml:space="preserve"> assem</w:t>
      </w:r>
      <w:r w:rsidR="002612B8">
        <w:rPr>
          <w:rFonts w:ascii="Helvetica Neue" w:hAnsi="Helvetica Neue"/>
        </w:rPr>
        <w:t xml:space="preserve">bled transcripts </w:t>
      </w:r>
      <w:r w:rsidR="00A84995">
        <w:rPr>
          <w:rFonts w:ascii="Helvetica Neue" w:hAnsi="Helvetica Neue"/>
        </w:rPr>
        <w:t xml:space="preserve">that </w:t>
      </w:r>
      <w:r w:rsidR="002612B8">
        <w:rPr>
          <w:rFonts w:ascii="Helvetica Neue" w:hAnsi="Helvetica Neue"/>
        </w:rPr>
        <w:t>contain</w:t>
      </w:r>
      <w:r w:rsidR="002B2DAD">
        <w:rPr>
          <w:rFonts w:ascii="Helvetica Neue" w:hAnsi="Helvetica Neue"/>
        </w:rPr>
        <w:t xml:space="preserve"> an open reading frame (ORF). ORFs were identified within as</w:t>
      </w:r>
      <w:r w:rsidR="002B2DAD" w:rsidRPr="00427F8F">
        <w:rPr>
          <w:rFonts w:ascii="Helvetica Neue" w:hAnsi="Helvetica Neue"/>
        </w:rPr>
        <w:t xml:space="preserve">sembled transcripts using the </w:t>
      </w:r>
      <w:r w:rsidR="00427F8F" w:rsidRPr="00977BE1">
        <w:rPr>
          <w:rFonts w:ascii="Helvetica Neue" w:hAnsi="Helvetica Neue"/>
        </w:rPr>
        <w:t>TransDecoder</w:t>
      </w:r>
      <w:r w:rsidR="00427F8F" w:rsidRPr="00977BE1" w:rsidDel="00427F8F">
        <w:rPr>
          <w:rFonts w:ascii="Helvetica Neue" w:hAnsi="Helvetica Neue"/>
        </w:rPr>
        <w:t xml:space="preserve"> </w:t>
      </w:r>
      <w:r w:rsidR="002B2DAD" w:rsidRPr="00427F8F">
        <w:rPr>
          <w:rFonts w:ascii="Helvetica Neue" w:hAnsi="Helvetica Neue"/>
        </w:rPr>
        <w:t>package (</w:t>
      </w:r>
      <w:hyperlink r:id="rId26" w:history="1">
        <w:r w:rsidR="005C580F" w:rsidRPr="00977BE1">
          <w:rPr>
            <w:rStyle w:val="Hyperlink"/>
            <w:rFonts w:ascii="Helvetica Neue" w:hAnsi="Helvetica Neue"/>
          </w:rPr>
          <w:t>http://transdecoder.sourceforge.net/</w:t>
        </w:r>
      </w:hyperlink>
      <w:r w:rsidR="002B2DAD" w:rsidRPr="00977BE1">
        <w:rPr>
          <w:rFonts w:ascii="Helvetica Neue" w:hAnsi="Helvetica Neue"/>
        </w:rPr>
        <w:t>)</w:t>
      </w:r>
      <w:r w:rsidR="002B2DAD" w:rsidRPr="00427F8F">
        <w:rPr>
          <w:rFonts w:ascii="Helvetica Neue" w:hAnsi="Helvetica Neue"/>
        </w:rPr>
        <w:t>.</w:t>
      </w:r>
      <w:r w:rsidR="005C580F">
        <w:rPr>
          <w:rFonts w:ascii="Helvetica Neue" w:hAnsi="Helvetica Neue"/>
        </w:rPr>
        <w:t xml:space="preserve"> In total</w:t>
      </w:r>
      <w:r w:rsidR="00A84995">
        <w:rPr>
          <w:rFonts w:ascii="Helvetica Neue" w:hAnsi="Helvetica Neue"/>
        </w:rPr>
        <w:t>,</w:t>
      </w:r>
      <w:r w:rsidR="005C580F">
        <w:rPr>
          <w:rFonts w:ascii="Helvetica Neue" w:hAnsi="Helvetica Neue"/>
        </w:rPr>
        <w:t xml:space="preserve"> we identified</w:t>
      </w:r>
      <w:r w:rsidR="00384142">
        <w:rPr>
          <w:rFonts w:ascii="Helvetica Neue" w:hAnsi="Helvetica Neue"/>
        </w:rPr>
        <w:t xml:space="preserve"> </w:t>
      </w:r>
      <w:r w:rsidR="006716E3">
        <w:rPr>
          <w:rFonts w:ascii="Helvetica Neue" w:hAnsi="Helvetica Neue"/>
        </w:rPr>
        <w:t>340</w:t>
      </w:r>
      <w:r w:rsidR="00384142">
        <w:rPr>
          <w:rFonts w:ascii="Helvetica Neue" w:hAnsi="Helvetica Neue"/>
        </w:rPr>
        <w:t xml:space="preserve"> </w:t>
      </w:r>
      <w:r w:rsidR="005C580F">
        <w:rPr>
          <w:rFonts w:ascii="Helvetica Neue" w:hAnsi="Helvetica Neue"/>
        </w:rPr>
        <w:t xml:space="preserve">genes in which at least </w:t>
      </w:r>
      <w:r w:rsidR="00A84995">
        <w:rPr>
          <w:rFonts w:ascii="Helvetica Neue" w:hAnsi="Helvetica Neue"/>
        </w:rPr>
        <w:t>one</w:t>
      </w:r>
      <w:r w:rsidR="005C580F">
        <w:rPr>
          <w:rFonts w:ascii="Helvetica Neue" w:hAnsi="Helvetica Neue"/>
        </w:rPr>
        <w:t xml:space="preserve"> exon was </w:t>
      </w:r>
      <w:r w:rsidR="00384142">
        <w:rPr>
          <w:rFonts w:ascii="Helvetica Neue" w:hAnsi="Helvetica Neue"/>
        </w:rPr>
        <w:t xml:space="preserve">specifically </w:t>
      </w:r>
      <w:r w:rsidR="005C580F">
        <w:rPr>
          <w:rFonts w:ascii="Helvetica Neue" w:hAnsi="Helvetica Neue"/>
        </w:rPr>
        <w:t>deleted</w:t>
      </w:r>
      <w:r w:rsidR="00384142">
        <w:rPr>
          <w:rFonts w:ascii="Helvetica Neue" w:hAnsi="Helvetica Neue"/>
        </w:rPr>
        <w:t xml:space="preserve"> in the great ape lineage</w:t>
      </w:r>
      <w:r w:rsidR="004424EC">
        <w:rPr>
          <w:rFonts w:ascii="Helvetica Neue" w:hAnsi="Helvetica Neue"/>
        </w:rPr>
        <w:t xml:space="preserve"> (</w:t>
      </w:r>
      <w:r w:rsidR="004424EC" w:rsidRPr="006439BB">
        <w:rPr>
          <w:rFonts w:ascii="Helvetica Neue" w:hAnsi="Helvetica Neue"/>
          <w:b/>
        </w:rPr>
        <w:t>Table</w:t>
      </w:r>
      <w:r w:rsidR="006439BB" w:rsidRPr="006439BB">
        <w:rPr>
          <w:rFonts w:ascii="Helvetica Neue" w:hAnsi="Helvetica Neue"/>
          <w:b/>
        </w:rPr>
        <w:t xml:space="preserve"> 6.5</w:t>
      </w:r>
      <w:r w:rsidR="006439BB">
        <w:rPr>
          <w:rFonts w:ascii="Helvetica Neue" w:hAnsi="Helvetica Neue"/>
        </w:rPr>
        <w:t>)</w:t>
      </w:r>
      <w:r w:rsidR="00183363">
        <w:rPr>
          <w:rFonts w:ascii="Helvetica Neue" w:hAnsi="Helvetica Neue"/>
        </w:rPr>
        <w:t>.</w:t>
      </w:r>
      <w:r w:rsidR="00EA3618">
        <w:rPr>
          <w:rFonts w:ascii="Helvetica Neue" w:hAnsi="Helvetica Neue"/>
        </w:rPr>
        <w:t xml:space="preserve"> </w:t>
      </w:r>
      <w:r w:rsidR="009E7F9C">
        <w:rPr>
          <w:rFonts w:ascii="Helvetica Neue" w:hAnsi="Helvetica Neue"/>
        </w:rPr>
        <w:t>29</w:t>
      </w:r>
      <w:r w:rsidR="007E5C81">
        <w:rPr>
          <w:rFonts w:ascii="Helvetica Neue" w:hAnsi="Helvetica Neue"/>
        </w:rPr>
        <w:t xml:space="preserve"> </w:t>
      </w:r>
      <w:r w:rsidR="00D74C3A">
        <w:rPr>
          <w:rFonts w:ascii="Helvetica Neue" w:hAnsi="Helvetica Neue"/>
        </w:rPr>
        <w:t>gene deletions</w:t>
      </w:r>
      <w:r w:rsidR="00EA3618">
        <w:rPr>
          <w:rFonts w:ascii="Helvetica Neue" w:hAnsi="Helvetica Neue"/>
        </w:rPr>
        <w:t xml:space="preserve"> </w:t>
      </w:r>
      <w:r w:rsidR="00D74C3A">
        <w:rPr>
          <w:rFonts w:ascii="Helvetica Neue" w:hAnsi="Helvetica Neue"/>
        </w:rPr>
        <w:t xml:space="preserve">were present in multiple lineages </w:t>
      </w:r>
      <w:r w:rsidR="00D03E6D">
        <w:rPr>
          <w:rFonts w:ascii="Helvetica Neue" w:hAnsi="Helvetica Neue"/>
        </w:rPr>
        <w:t xml:space="preserve">and </w:t>
      </w:r>
      <w:r w:rsidR="00D74C3A">
        <w:rPr>
          <w:rFonts w:ascii="Helvetica Neue" w:hAnsi="Helvetica Neue"/>
        </w:rPr>
        <w:t xml:space="preserve">inconsistent with the overall </w:t>
      </w:r>
      <w:r w:rsidR="00E15443">
        <w:rPr>
          <w:rFonts w:ascii="Helvetica Neue" w:hAnsi="Helvetica Neue"/>
        </w:rPr>
        <w:t xml:space="preserve">species tree </w:t>
      </w:r>
      <w:r w:rsidR="00A84995">
        <w:rPr>
          <w:rFonts w:ascii="Helvetica Neue" w:hAnsi="Helvetica Neue"/>
        </w:rPr>
        <w:t>hence</w:t>
      </w:r>
      <w:r w:rsidR="00E15443">
        <w:rPr>
          <w:rFonts w:ascii="Helvetica Neue" w:hAnsi="Helvetica Neue"/>
        </w:rPr>
        <w:t xml:space="preserve"> represent</w:t>
      </w:r>
      <w:r w:rsidR="00D03E6D">
        <w:rPr>
          <w:rFonts w:ascii="Helvetica Neue" w:hAnsi="Helvetica Neue"/>
        </w:rPr>
        <w:t>ing</w:t>
      </w:r>
      <w:r w:rsidR="00E15443">
        <w:rPr>
          <w:rFonts w:ascii="Helvetica Neue" w:hAnsi="Helvetica Neue"/>
        </w:rPr>
        <w:t xml:space="preserve"> cases of </w:t>
      </w:r>
      <w:r w:rsidR="00D03E6D">
        <w:rPr>
          <w:rFonts w:ascii="Helvetica Neue" w:hAnsi="Helvetica Neue"/>
        </w:rPr>
        <w:t xml:space="preserve">either </w:t>
      </w:r>
      <w:r w:rsidR="00E15443">
        <w:rPr>
          <w:rFonts w:ascii="Helvetica Neue" w:hAnsi="Helvetica Neue"/>
        </w:rPr>
        <w:t xml:space="preserve">homoplasy or incomplete lineage sorting. </w:t>
      </w:r>
    </w:p>
    <w:p w14:paraId="24EE7052" w14:textId="77777777" w:rsidR="005C580F" w:rsidRDefault="005C580F" w:rsidP="00F973E2">
      <w:pPr>
        <w:jc w:val="both"/>
        <w:rPr>
          <w:rFonts w:ascii="Helvetica Neue" w:hAnsi="Helvetica Neue"/>
        </w:rPr>
      </w:pPr>
    </w:p>
    <w:p w14:paraId="2CA27B14" w14:textId="77777777" w:rsidR="00507920" w:rsidRDefault="00507920">
      <w:pPr>
        <w:rPr>
          <w:rFonts w:ascii="Helvetica Neue" w:hAnsi="Helvetica Neue"/>
          <w:b/>
        </w:rPr>
      </w:pPr>
      <w:r>
        <w:rPr>
          <w:rFonts w:ascii="Helvetica Neue" w:hAnsi="Helvetica Neue"/>
          <w:b/>
        </w:rPr>
        <w:br w:type="page"/>
      </w:r>
    </w:p>
    <w:p w14:paraId="570A694F" w14:textId="2B1DADD4" w:rsidR="007E194A" w:rsidRDefault="00F60F2A" w:rsidP="00F973E2">
      <w:pPr>
        <w:jc w:val="both"/>
        <w:rPr>
          <w:rFonts w:ascii="Helvetica Neue" w:hAnsi="Helvetica Neue"/>
          <w:b/>
        </w:rPr>
      </w:pPr>
      <w:r w:rsidRPr="00D0194C">
        <w:rPr>
          <w:rFonts w:ascii="Helvetica Neue" w:hAnsi="Helvetica Neue"/>
          <w:b/>
        </w:rPr>
        <w:lastRenderedPageBreak/>
        <w:t>T</w:t>
      </w:r>
      <w:r w:rsidR="00CA0B3F" w:rsidRPr="00D0194C">
        <w:rPr>
          <w:rFonts w:ascii="Helvetica Neue" w:hAnsi="Helvetica Neue"/>
          <w:b/>
        </w:rPr>
        <w:t>able</w:t>
      </w:r>
      <w:r w:rsidRPr="00D0194C">
        <w:rPr>
          <w:rFonts w:ascii="Helvetica Neue" w:hAnsi="Helvetica Neue"/>
          <w:b/>
        </w:rPr>
        <w:t xml:space="preserve"> 6.5</w:t>
      </w:r>
      <w:r w:rsidR="00384142" w:rsidRPr="00D0194C">
        <w:rPr>
          <w:rFonts w:ascii="Helvetica Neue" w:hAnsi="Helvetica Neue"/>
          <w:b/>
        </w:rPr>
        <w:t xml:space="preserve">: </w:t>
      </w:r>
      <w:r w:rsidR="0080588C" w:rsidRPr="00D0194C">
        <w:rPr>
          <w:rFonts w:ascii="Helvetica Neue" w:hAnsi="Helvetica Neue"/>
          <w:b/>
        </w:rPr>
        <w:t>Lineage</w:t>
      </w:r>
      <w:r w:rsidR="00893206">
        <w:rPr>
          <w:rFonts w:ascii="Helvetica Neue" w:hAnsi="Helvetica Neue"/>
          <w:b/>
        </w:rPr>
        <w:t>-</w:t>
      </w:r>
      <w:r w:rsidR="0080588C" w:rsidRPr="00D0194C">
        <w:rPr>
          <w:rFonts w:ascii="Helvetica Neue" w:hAnsi="Helvetica Neue"/>
          <w:b/>
        </w:rPr>
        <w:t>specific genic deletion counts</w:t>
      </w:r>
      <w:r w:rsidR="00A52936" w:rsidRPr="00D0194C">
        <w:rPr>
          <w:rFonts w:ascii="Helvetica Neue" w:hAnsi="Helvetica Neue"/>
          <w:b/>
        </w:rPr>
        <w:t xml:space="preserve"> in the great ape lineage. </w:t>
      </w:r>
      <w:r w:rsidR="0080588C" w:rsidRPr="00D0194C">
        <w:rPr>
          <w:rFonts w:ascii="Helvetica Neue" w:hAnsi="Helvetica Neue"/>
          <w:b/>
        </w:rPr>
        <w:t>Gene counts represent the total number of fixed lineage</w:t>
      </w:r>
      <w:r w:rsidR="00893206">
        <w:rPr>
          <w:rFonts w:ascii="Helvetica Neue" w:hAnsi="Helvetica Neue"/>
          <w:b/>
        </w:rPr>
        <w:t>-</w:t>
      </w:r>
      <w:r w:rsidR="0080588C" w:rsidRPr="00D0194C">
        <w:rPr>
          <w:rFonts w:ascii="Helvetica Neue" w:hAnsi="Helvetica Neue"/>
          <w:b/>
        </w:rPr>
        <w:t>specific genes containing at least a single exon deletion. Rates are calculated per million years (MY) along each branch. A surfeit of gene deletions is observed along the chimpanzee-bonobo lineage.</w:t>
      </w:r>
      <w:r w:rsidR="0080588C">
        <w:rPr>
          <w:rFonts w:ascii="Helvetica Neue" w:hAnsi="Helvetica Neue"/>
          <w:b/>
        </w:rPr>
        <w:t xml:space="preserve"> </w:t>
      </w:r>
    </w:p>
    <w:tbl>
      <w:tblPr>
        <w:tblStyle w:val="LightShading"/>
        <w:tblW w:w="0" w:type="auto"/>
        <w:jc w:val="center"/>
        <w:tblLook w:val="04A0" w:firstRow="1" w:lastRow="0" w:firstColumn="1" w:lastColumn="0" w:noHBand="0" w:noVBand="1"/>
      </w:tblPr>
      <w:tblGrid>
        <w:gridCol w:w="4127"/>
        <w:gridCol w:w="664"/>
        <w:gridCol w:w="661"/>
        <w:gridCol w:w="1787"/>
        <w:gridCol w:w="1958"/>
      </w:tblGrid>
      <w:tr w:rsidR="005560C0" w:rsidRPr="005560C0" w14:paraId="517D6FC8" w14:textId="77777777" w:rsidTr="00977BE1">
        <w:trPr>
          <w:cnfStyle w:val="100000000000" w:firstRow="1" w:lastRow="0" w:firstColumn="0" w:lastColumn="0" w:oddVBand="0" w:evenVBand="0" w:oddHBand="0"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F8E41F9"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lineage</w:t>
            </w:r>
          </w:p>
        </w:tc>
        <w:tc>
          <w:tcPr>
            <w:tcW w:w="0" w:type="auto"/>
            <w:noWrap/>
            <w:hideMark/>
          </w:tcPr>
          <w:p w14:paraId="0F85E891" w14:textId="77777777" w:rsidR="005560C0" w:rsidRPr="005560C0" w:rsidRDefault="005560C0" w:rsidP="005560C0">
            <w:pP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genes</w:t>
            </w:r>
          </w:p>
        </w:tc>
        <w:tc>
          <w:tcPr>
            <w:tcW w:w="0" w:type="auto"/>
            <w:noWrap/>
            <w:hideMark/>
          </w:tcPr>
          <w:p w14:paraId="1F37C6F0" w14:textId="77777777" w:rsidR="005560C0" w:rsidRPr="005560C0" w:rsidRDefault="005560C0" w:rsidP="005560C0">
            <w:pP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exons</w:t>
            </w:r>
          </w:p>
        </w:tc>
        <w:tc>
          <w:tcPr>
            <w:tcW w:w="0" w:type="auto"/>
            <w:noWrap/>
            <w:hideMark/>
          </w:tcPr>
          <w:p w14:paraId="39D7AADF" w14:textId="56848105" w:rsidR="005560C0" w:rsidRPr="005560C0" w:rsidRDefault="005560C0" w:rsidP="00977BE1">
            <w:pPr>
              <w:jc w:val="right"/>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b w:val="0"/>
                <w:bCs w:val="0"/>
                <w:color w:val="000000"/>
                <w:sz w:val="16"/>
                <w:szCs w:val="16"/>
              </w:rPr>
            </w:pPr>
            <w:r w:rsidRPr="005560C0">
              <w:rPr>
                <w:rFonts w:ascii="Helvetica Neue" w:eastAsia="Times New Roman" w:hAnsi="Helvetica Neue" w:cs="Times New Roman"/>
                <w:color w:val="000000"/>
                <w:sz w:val="16"/>
                <w:szCs w:val="16"/>
              </w:rPr>
              <w:t>genes</w:t>
            </w:r>
            <w:r w:rsidR="004079F6">
              <w:rPr>
                <w:rFonts w:ascii="Helvetica Neue" w:eastAsia="Times New Roman" w:hAnsi="Helvetica Neue" w:cs="Times New Roman"/>
                <w:color w:val="000000"/>
                <w:sz w:val="16"/>
                <w:szCs w:val="16"/>
              </w:rPr>
              <w:t xml:space="preserve"> </w:t>
            </w:r>
            <w:r w:rsidRPr="005560C0">
              <w:rPr>
                <w:rFonts w:ascii="Helvetica Neue" w:eastAsia="Times New Roman" w:hAnsi="Helvetica Neue" w:cs="Times New Roman"/>
                <w:color w:val="000000"/>
                <w:sz w:val="16"/>
                <w:szCs w:val="16"/>
              </w:rPr>
              <w:t>&gt;50% deleted</w:t>
            </w:r>
          </w:p>
        </w:tc>
        <w:tc>
          <w:tcPr>
            <w:tcW w:w="1958" w:type="dxa"/>
            <w:noWrap/>
            <w:hideMark/>
          </w:tcPr>
          <w:p w14:paraId="21C30401" w14:textId="7421843D" w:rsidR="005560C0" w:rsidRPr="005560C0" w:rsidRDefault="005560C0" w:rsidP="00977BE1">
            <w:pPr>
              <w:jc w:val="right"/>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b w:val="0"/>
                <w:bCs w:val="0"/>
                <w:color w:val="000000"/>
                <w:sz w:val="16"/>
                <w:szCs w:val="16"/>
              </w:rPr>
            </w:pPr>
            <w:r w:rsidRPr="005560C0">
              <w:rPr>
                <w:rFonts w:ascii="Helvetica Neue" w:eastAsia="Times New Roman" w:hAnsi="Helvetica Neue" w:cs="Times New Roman"/>
                <w:color w:val="000000"/>
                <w:sz w:val="16"/>
                <w:szCs w:val="16"/>
              </w:rPr>
              <w:t>gene deletions/</w:t>
            </w:r>
            <w:r w:rsidR="004079F6">
              <w:rPr>
                <w:rFonts w:ascii="Helvetica Neue" w:eastAsia="Times New Roman" w:hAnsi="Helvetica Neue" w:cs="Times New Roman"/>
                <w:color w:val="000000"/>
                <w:sz w:val="16"/>
                <w:szCs w:val="16"/>
              </w:rPr>
              <w:t>MY</w:t>
            </w:r>
          </w:p>
        </w:tc>
      </w:tr>
      <w:tr w:rsidR="005560C0" w:rsidRPr="005560C0" w14:paraId="00B95837" w14:textId="77777777" w:rsidTr="00977BE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4362831"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Gbeg</w:t>
            </w:r>
          </w:p>
        </w:tc>
        <w:tc>
          <w:tcPr>
            <w:tcW w:w="0" w:type="auto"/>
            <w:noWrap/>
            <w:hideMark/>
          </w:tcPr>
          <w:p w14:paraId="3CB0C627"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w:t>
            </w:r>
          </w:p>
        </w:tc>
        <w:tc>
          <w:tcPr>
            <w:tcW w:w="0" w:type="auto"/>
            <w:noWrap/>
            <w:hideMark/>
          </w:tcPr>
          <w:p w14:paraId="64AEA4A7"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w:t>
            </w:r>
          </w:p>
        </w:tc>
        <w:tc>
          <w:tcPr>
            <w:tcW w:w="0" w:type="auto"/>
            <w:noWrap/>
            <w:hideMark/>
          </w:tcPr>
          <w:p w14:paraId="1AEF7662"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0</w:t>
            </w:r>
          </w:p>
        </w:tc>
        <w:tc>
          <w:tcPr>
            <w:tcW w:w="1958" w:type="dxa"/>
            <w:noWrap/>
            <w:hideMark/>
          </w:tcPr>
          <w:p w14:paraId="6F9D4DAA"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0.833333</w:t>
            </w:r>
          </w:p>
        </w:tc>
      </w:tr>
      <w:tr w:rsidR="005560C0" w:rsidRPr="005560C0" w14:paraId="129D9FF8" w14:textId="77777777" w:rsidTr="00977BE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179E75B"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Gbeg-Ggod-Ggog</w:t>
            </w:r>
          </w:p>
        </w:tc>
        <w:tc>
          <w:tcPr>
            <w:tcW w:w="0" w:type="auto"/>
            <w:noWrap/>
            <w:hideMark/>
          </w:tcPr>
          <w:p w14:paraId="1CAD82CD"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35</w:t>
            </w:r>
          </w:p>
        </w:tc>
        <w:tc>
          <w:tcPr>
            <w:tcW w:w="0" w:type="auto"/>
            <w:noWrap/>
            <w:hideMark/>
          </w:tcPr>
          <w:p w14:paraId="477FB143"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128</w:t>
            </w:r>
          </w:p>
        </w:tc>
        <w:tc>
          <w:tcPr>
            <w:tcW w:w="0" w:type="auto"/>
            <w:noWrap/>
            <w:hideMark/>
          </w:tcPr>
          <w:p w14:paraId="08C0396D" w14:textId="77777777" w:rsidR="005560C0" w:rsidRPr="005560C0" w:rsidRDefault="005560C0" w:rsidP="004079F6">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21</w:t>
            </w:r>
          </w:p>
        </w:tc>
        <w:tc>
          <w:tcPr>
            <w:tcW w:w="1958" w:type="dxa"/>
            <w:noWrap/>
            <w:hideMark/>
          </w:tcPr>
          <w:p w14:paraId="5167B528" w14:textId="77777777" w:rsidR="005560C0" w:rsidRPr="005560C0" w:rsidRDefault="005560C0" w:rsidP="004079F6">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5.30303</w:t>
            </w:r>
          </w:p>
        </w:tc>
      </w:tr>
      <w:tr w:rsidR="005560C0" w:rsidRPr="005560C0" w14:paraId="3B51401E" w14:textId="77777777" w:rsidTr="00977BE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40E97CE"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Gbeg-Ggod-Ggog-Hde-Hsa-Ppa-Ptre-Ptrs-Ptrt-Ptrv</w:t>
            </w:r>
          </w:p>
        </w:tc>
        <w:tc>
          <w:tcPr>
            <w:tcW w:w="0" w:type="auto"/>
            <w:noWrap/>
            <w:hideMark/>
          </w:tcPr>
          <w:p w14:paraId="7EE281D7"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40</w:t>
            </w:r>
          </w:p>
        </w:tc>
        <w:tc>
          <w:tcPr>
            <w:tcW w:w="0" w:type="auto"/>
            <w:noWrap/>
            <w:hideMark/>
          </w:tcPr>
          <w:p w14:paraId="529C044C"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67</w:t>
            </w:r>
          </w:p>
        </w:tc>
        <w:tc>
          <w:tcPr>
            <w:tcW w:w="0" w:type="auto"/>
            <w:noWrap/>
            <w:hideMark/>
          </w:tcPr>
          <w:p w14:paraId="465DC6BA"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32</w:t>
            </w:r>
          </w:p>
        </w:tc>
        <w:tc>
          <w:tcPr>
            <w:tcW w:w="1958" w:type="dxa"/>
            <w:noWrap/>
            <w:hideMark/>
          </w:tcPr>
          <w:p w14:paraId="169DB5B9"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4.761905</w:t>
            </w:r>
          </w:p>
        </w:tc>
      </w:tr>
      <w:tr w:rsidR="005560C0" w:rsidRPr="005560C0" w14:paraId="61BD3433" w14:textId="77777777" w:rsidTr="00977BE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15846F"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Ggod</w:t>
            </w:r>
          </w:p>
        </w:tc>
        <w:tc>
          <w:tcPr>
            <w:tcW w:w="0" w:type="auto"/>
            <w:noWrap/>
            <w:hideMark/>
          </w:tcPr>
          <w:p w14:paraId="4F865F61"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41</w:t>
            </w:r>
          </w:p>
        </w:tc>
        <w:tc>
          <w:tcPr>
            <w:tcW w:w="0" w:type="auto"/>
            <w:noWrap/>
            <w:hideMark/>
          </w:tcPr>
          <w:p w14:paraId="7105E9E5"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120</w:t>
            </w:r>
          </w:p>
        </w:tc>
        <w:tc>
          <w:tcPr>
            <w:tcW w:w="0" w:type="auto"/>
            <w:noWrap/>
            <w:hideMark/>
          </w:tcPr>
          <w:p w14:paraId="0AEAF858" w14:textId="77777777" w:rsidR="005560C0" w:rsidRPr="005560C0" w:rsidRDefault="005560C0" w:rsidP="004079F6">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11</w:t>
            </w:r>
          </w:p>
        </w:tc>
        <w:tc>
          <w:tcPr>
            <w:tcW w:w="1958" w:type="dxa"/>
            <w:noWrap/>
            <w:hideMark/>
          </w:tcPr>
          <w:p w14:paraId="73460F13" w14:textId="77777777" w:rsidR="005560C0" w:rsidRPr="005560C0" w:rsidRDefault="005560C0" w:rsidP="004079F6">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45.555556</w:t>
            </w:r>
          </w:p>
        </w:tc>
      </w:tr>
      <w:tr w:rsidR="005560C0" w:rsidRPr="005560C0" w14:paraId="3450F5B0" w14:textId="77777777" w:rsidTr="00977BE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28882BD"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Ggod-Ggog</w:t>
            </w:r>
          </w:p>
        </w:tc>
        <w:tc>
          <w:tcPr>
            <w:tcW w:w="0" w:type="auto"/>
            <w:noWrap/>
            <w:hideMark/>
          </w:tcPr>
          <w:p w14:paraId="3A0C49F4"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2</w:t>
            </w:r>
          </w:p>
        </w:tc>
        <w:tc>
          <w:tcPr>
            <w:tcW w:w="0" w:type="auto"/>
            <w:noWrap/>
            <w:hideMark/>
          </w:tcPr>
          <w:p w14:paraId="047DDF73"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3</w:t>
            </w:r>
          </w:p>
        </w:tc>
        <w:tc>
          <w:tcPr>
            <w:tcW w:w="0" w:type="auto"/>
            <w:noWrap/>
            <w:hideMark/>
          </w:tcPr>
          <w:p w14:paraId="6BF1EF07"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0</w:t>
            </w:r>
          </w:p>
        </w:tc>
        <w:tc>
          <w:tcPr>
            <w:tcW w:w="1958" w:type="dxa"/>
            <w:noWrap/>
            <w:hideMark/>
          </w:tcPr>
          <w:p w14:paraId="3B6BDED9"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10</w:t>
            </w:r>
          </w:p>
        </w:tc>
      </w:tr>
      <w:tr w:rsidR="005560C0" w:rsidRPr="005560C0" w14:paraId="70B0FE05" w14:textId="77777777" w:rsidTr="00977BE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0EE2606"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Hde</w:t>
            </w:r>
          </w:p>
        </w:tc>
        <w:tc>
          <w:tcPr>
            <w:tcW w:w="0" w:type="auto"/>
            <w:noWrap/>
            <w:hideMark/>
          </w:tcPr>
          <w:p w14:paraId="6B3579C9"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11</w:t>
            </w:r>
          </w:p>
        </w:tc>
        <w:tc>
          <w:tcPr>
            <w:tcW w:w="0" w:type="auto"/>
            <w:noWrap/>
            <w:hideMark/>
          </w:tcPr>
          <w:p w14:paraId="7D8E0A67"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24</w:t>
            </w:r>
          </w:p>
        </w:tc>
        <w:tc>
          <w:tcPr>
            <w:tcW w:w="0" w:type="auto"/>
            <w:noWrap/>
            <w:hideMark/>
          </w:tcPr>
          <w:p w14:paraId="4D321152" w14:textId="77777777" w:rsidR="005560C0" w:rsidRPr="005560C0" w:rsidRDefault="005560C0" w:rsidP="004079F6">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6</w:t>
            </w:r>
          </w:p>
        </w:tc>
        <w:tc>
          <w:tcPr>
            <w:tcW w:w="1958" w:type="dxa"/>
            <w:noWrap/>
            <w:hideMark/>
          </w:tcPr>
          <w:p w14:paraId="14CF5307" w14:textId="77777777" w:rsidR="005560C0" w:rsidRPr="005560C0" w:rsidRDefault="005560C0" w:rsidP="004079F6">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13.75</w:t>
            </w:r>
          </w:p>
        </w:tc>
      </w:tr>
      <w:tr w:rsidR="005560C0" w:rsidRPr="005560C0" w14:paraId="0AE9EE86" w14:textId="77777777" w:rsidTr="00977BE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10DF4C9"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Hde-Hsa</w:t>
            </w:r>
          </w:p>
        </w:tc>
        <w:tc>
          <w:tcPr>
            <w:tcW w:w="0" w:type="auto"/>
            <w:noWrap/>
            <w:hideMark/>
          </w:tcPr>
          <w:p w14:paraId="1F749D4F"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37</w:t>
            </w:r>
          </w:p>
        </w:tc>
        <w:tc>
          <w:tcPr>
            <w:tcW w:w="0" w:type="auto"/>
            <w:noWrap/>
            <w:hideMark/>
          </w:tcPr>
          <w:p w14:paraId="57C3B4D1"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61</w:t>
            </w:r>
          </w:p>
        </w:tc>
        <w:tc>
          <w:tcPr>
            <w:tcW w:w="0" w:type="auto"/>
            <w:noWrap/>
            <w:hideMark/>
          </w:tcPr>
          <w:p w14:paraId="09FC9CF5"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20</w:t>
            </w:r>
          </w:p>
        </w:tc>
        <w:tc>
          <w:tcPr>
            <w:tcW w:w="1958" w:type="dxa"/>
            <w:noWrap/>
            <w:hideMark/>
          </w:tcPr>
          <w:p w14:paraId="3B1E0D1D"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6.166667</w:t>
            </w:r>
          </w:p>
        </w:tc>
      </w:tr>
      <w:tr w:rsidR="005560C0" w:rsidRPr="005560C0" w14:paraId="46308B1C" w14:textId="77777777" w:rsidTr="00977BE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B704E1D"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Hde-Hsa-Ppa-Ptre-Ptrs-Ptrt-Ptrv</w:t>
            </w:r>
          </w:p>
        </w:tc>
        <w:tc>
          <w:tcPr>
            <w:tcW w:w="0" w:type="auto"/>
            <w:noWrap/>
            <w:hideMark/>
          </w:tcPr>
          <w:p w14:paraId="2E719AA8"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6</w:t>
            </w:r>
          </w:p>
        </w:tc>
        <w:tc>
          <w:tcPr>
            <w:tcW w:w="0" w:type="auto"/>
            <w:noWrap/>
            <w:hideMark/>
          </w:tcPr>
          <w:p w14:paraId="5746FCFD"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6</w:t>
            </w:r>
          </w:p>
        </w:tc>
        <w:tc>
          <w:tcPr>
            <w:tcW w:w="0" w:type="auto"/>
            <w:noWrap/>
            <w:hideMark/>
          </w:tcPr>
          <w:p w14:paraId="59646D92" w14:textId="77777777" w:rsidR="005560C0" w:rsidRPr="005560C0" w:rsidRDefault="005560C0" w:rsidP="004079F6">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4</w:t>
            </w:r>
          </w:p>
        </w:tc>
        <w:tc>
          <w:tcPr>
            <w:tcW w:w="1958" w:type="dxa"/>
            <w:noWrap/>
            <w:hideMark/>
          </w:tcPr>
          <w:p w14:paraId="7CCC56F2" w14:textId="77777777" w:rsidR="005560C0" w:rsidRPr="005560C0" w:rsidRDefault="005560C0" w:rsidP="004079F6">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4.285714</w:t>
            </w:r>
          </w:p>
        </w:tc>
      </w:tr>
      <w:tr w:rsidR="005560C0" w:rsidRPr="005560C0" w14:paraId="6BFE729D" w14:textId="77777777" w:rsidTr="00977BE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F557B20"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Pab</w:t>
            </w:r>
          </w:p>
        </w:tc>
        <w:tc>
          <w:tcPr>
            <w:tcW w:w="0" w:type="auto"/>
            <w:noWrap/>
            <w:hideMark/>
          </w:tcPr>
          <w:p w14:paraId="1D615F2E"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7</w:t>
            </w:r>
          </w:p>
        </w:tc>
        <w:tc>
          <w:tcPr>
            <w:tcW w:w="0" w:type="auto"/>
            <w:noWrap/>
            <w:hideMark/>
          </w:tcPr>
          <w:p w14:paraId="3B8D3869"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7</w:t>
            </w:r>
          </w:p>
        </w:tc>
        <w:tc>
          <w:tcPr>
            <w:tcW w:w="0" w:type="auto"/>
            <w:noWrap/>
            <w:hideMark/>
          </w:tcPr>
          <w:p w14:paraId="33B9DFAC"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5</w:t>
            </w:r>
          </w:p>
        </w:tc>
        <w:tc>
          <w:tcPr>
            <w:tcW w:w="1958" w:type="dxa"/>
            <w:noWrap/>
            <w:hideMark/>
          </w:tcPr>
          <w:p w14:paraId="7CC6A6EB"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3.888889</w:t>
            </w:r>
          </w:p>
        </w:tc>
      </w:tr>
      <w:tr w:rsidR="005560C0" w:rsidRPr="005560C0" w14:paraId="017FF9B6" w14:textId="77777777" w:rsidTr="00977BE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B7FEAF2"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Pab-Ppy</w:t>
            </w:r>
          </w:p>
        </w:tc>
        <w:tc>
          <w:tcPr>
            <w:tcW w:w="0" w:type="auto"/>
            <w:noWrap/>
            <w:hideMark/>
          </w:tcPr>
          <w:p w14:paraId="15650DC6"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90</w:t>
            </w:r>
          </w:p>
        </w:tc>
        <w:tc>
          <w:tcPr>
            <w:tcW w:w="0" w:type="auto"/>
            <w:noWrap/>
            <w:hideMark/>
          </w:tcPr>
          <w:p w14:paraId="60CE1FD2"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149</w:t>
            </w:r>
          </w:p>
        </w:tc>
        <w:tc>
          <w:tcPr>
            <w:tcW w:w="0" w:type="auto"/>
            <w:noWrap/>
            <w:hideMark/>
          </w:tcPr>
          <w:p w14:paraId="5EA7B2A6" w14:textId="77777777" w:rsidR="005560C0" w:rsidRPr="005560C0" w:rsidRDefault="005560C0" w:rsidP="004079F6">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64</w:t>
            </w:r>
          </w:p>
        </w:tc>
        <w:tc>
          <w:tcPr>
            <w:tcW w:w="1958" w:type="dxa"/>
            <w:noWrap/>
            <w:hideMark/>
          </w:tcPr>
          <w:p w14:paraId="627D71B4" w14:textId="77777777" w:rsidR="005560C0" w:rsidRPr="005560C0" w:rsidRDefault="005560C0" w:rsidP="004079F6">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6.206897</w:t>
            </w:r>
          </w:p>
        </w:tc>
      </w:tr>
      <w:tr w:rsidR="005560C0" w:rsidRPr="005560C0" w14:paraId="34D4F4B4" w14:textId="77777777" w:rsidTr="00977BE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59B5D23"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Ppa</w:t>
            </w:r>
          </w:p>
        </w:tc>
        <w:tc>
          <w:tcPr>
            <w:tcW w:w="0" w:type="auto"/>
            <w:noWrap/>
            <w:hideMark/>
          </w:tcPr>
          <w:p w14:paraId="5450CD06"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7</w:t>
            </w:r>
          </w:p>
        </w:tc>
        <w:tc>
          <w:tcPr>
            <w:tcW w:w="0" w:type="auto"/>
            <w:noWrap/>
            <w:hideMark/>
          </w:tcPr>
          <w:p w14:paraId="3AD64532"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18</w:t>
            </w:r>
          </w:p>
        </w:tc>
        <w:tc>
          <w:tcPr>
            <w:tcW w:w="0" w:type="auto"/>
            <w:noWrap/>
            <w:hideMark/>
          </w:tcPr>
          <w:p w14:paraId="4929616F"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5</w:t>
            </w:r>
          </w:p>
        </w:tc>
        <w:tc>
          <w:tcPr>
            <w:tcW w:w="1958" w:type="dxa"/>
            <w:noWrap/>
            <w:hideMark/>
          </w:tcPr>
          <w:p w14:paraId="538BCA19"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3.5</w:t>
            </w:r>
          </w:p>
        </w:tc>
      </w:tr>
      <w:tr w:rsidR="005560C0" w:rsidRPr="005560C0" w14:paraId="6560FC78" w14:textId="77777777" w:rsidTr="00977BE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8BC6C23"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Ppa-Ptre-Ptrs-Ptrt-Ptrv</w:t>
            </w:r>
          </w:p>
        </w:tc>
        <w:tc>
          <w:tcPr>
            <w:tcW w:w="0" w:type="auto"/>
            <w:noWrap/>
            <w:hideMark/>
          </w:tcPr>
          <w:p w14:paraId="1F8D773F"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57</w:t>
            </w:r>
          </w:p>
        </w:tc>
        <w:tc>
          <w:tcPr>
            <w:tcW w:w="0" w:type="auto"/>
            <w:noWrap/>
            <w:hideMark/>
          </w:tcPr>
          <w:p w14:paraId="11248162"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144</w:t>
            </w:r>
          </w:p>
        </w:tc>
        <w:tc>
          <w:tcPr>
            <w:tcW w:w="0" w:type="auto"/>
            <w:noWrap/>
            <w:hideMark/>
          </w:tcPr>
          <w:p w14:paraId="408449BE" w14:textId="77777777" w:rsidR="005560C0" w:rsidRPr="005560C0" w:rsidRDefault="005560C0" w:rsidP="004079F6">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34</w:t>
            </w:r>
          </w:p>
        </w:tc>
        <w:tc>
          <w:tcPr>
            <w:tcW w:w="1958" w:type="dxa"/>
            <w:noWrap/>
            <w:hideMark/>
          </w:tcPr>
          <w:p w14:paraId="2E0DE041" w14:textId="77777777" w:rsidR="005560C0" w:rsidRPr="005560C0" w:rsidRDefault="005560C0" w:rsidP="004079F6">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12.954545</w:t>
            </w:r>
          </w:p>
        </w:tc>
      </w:tr>
      <w:tr w:rsidR="005560C0" w:rsidRPr="005560C0" w14:paraId="110BBCED" w14:textId="77777777" w:rsidTr="00977BE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4C28626"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Ppy</w:t>
            </w:r>
          </w:p>
        </w:tc>
        <w:tc>
          <w:tcPr>
            <w:tcW w:w="0" w:type="auto"/>
            <w:noWrap/>
            <w:hideMark/>
          </w:tcPr>
          <w:p w14:paraId="45A131A0"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4</w:t>
            </w:r>
          </w:p>
        </w:tc>
        <w:tc>
          <w:tcPr>
            <w:tcW w:w="0" w:type="auto"/>
            <w:noWrap/>
            <w:hideMark/>
          </w:tcPr>
          <w:p w14:paraId="53F9AE73"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5</w:t>
            </w:r>
          </w:p>
        </w:tc>
        <w:tc>
          <w:tcPr>
            <w:tcW w:w="0" w:type="auto"/>
            <w:noWrap/>
            <w:hideMark/>
          </w:tcPr>
          <w:p w14:paraId="2CA65E20"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4</w:t>
            </w:r>
          </w:p>
        </w:tc>
        <w:tc>
          <w:tcPr>
            <w:tcW w:w="1958" w:type="dxa"/>
            <w:noWrap/>
            <w:hideMark/>
          </w:tcPr>
          <w:p w14:paraId="0575BE21"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2.222222</w:t>
            </w:r>
          </w:p>
        </w:tc>
      </w:tr>
      <w:tr w:rsidR="005560C0" w:rsidRPr="005560C0" w14:paraId="2E43C4BF" w14:textId="77777777" w:rsidTr="00977BE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A5B87C6"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Ptre</w:t>
            </w:r>
          </w:p>
        </w:tc>
        <w:tc>
          <w:tcPr>
            <w:tcW w:w="0" w:type="auto"/>
            <w:noWrap/>
            <w:hideMark/>
          </w:tcPr>
          <w:p w14:paraId="747468D4"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w:t>
            </w:r>
          </w:p>
        </w:tc>
        <w:tc>
          <w:tcPr>
            <w:tcW w:w="0" w:type="auto"/>
            <w:noWrap/>
            <w:hideMark/>
          </w:tcPr>
          <w:p w14:paraId="30E68C2C"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w:t>
            </w:r>
          </w:p>
        </w:tc>
        <w:tc>
          <w:tcPr>
            <w:tcW w:w="0" w:type="auto"/>
            <w:noWrap/>
            <w:hideMark/>
          </w:tcPr>
          <w:p w14:paraId="179C30E7" w14:textId="77777777" w:rsidR="005560C0" w:rsidRPr="005560C0" w:rsidRDefault="005560C0" w:rsidP="004079F6">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w:t>
            </w:r>
          </w:p>
        </w:tc>
        <w:tc>
          <w:tcPr>
            <w:tcW w:w="1958" w:type="dxa"/>
            <w:noWrap/>
            <w:hideMark/>
          </w:tcPr>
          <w:p w14:paraId="5E0CDB3E" w14:textId="77777777" w:rsidR="005560C0" w:rsidRPr="005560C0" w:rsidRDefault="005560C0" w:rsidP="004079F6">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1.111111</w:t>
            </w:r>
          </w:p>
        </w:tc>
      </w:tr>
      <w:tr w:rsidR="005560C0" w:rsidRPr="005560C0" w14:paraId="0B969071" w14:textId="77777777" w:rsidTr="00977BE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DFAA73"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Ptre-Ptrs-Ptrt-Ptrv</w:t>
            </w:r>
          </w:p>
        </w:tc>
        <w:tc>
          <w:tcPr>
            <w:tcW w:w="0" w:type="auto"/>
            <w:noWrap/>
            <w:hideMark/>
          </w:tcPr>
          <w:p w14:paraId="379B0087"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w:t>
            </w:r>
          </w:p>
        </w:tc>
        <w:tc>
          <w:tcPr>
            <w:tcW w:w="0" w:type="auto"/>
            <w:noWrap/>
            <w:hideMark/>
          </w:tcPr>
          <w:p w14:paraId="50701388"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w:t>
            </w:r>
          </w:p>
        </w:tc>
        <w:tc>
          <w:tcPr>
            <w:tcW w:w="0" w:type="auto"/>
            <w:noWrap/>
            <w:hideMark/>
          </w:tcPr>
          <w:p w14:paraId="76AA3619"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0</w:t>
            </w:r>
          </w:p>
        </w:tc>
        <w:tc>
          <w:tcPr>
            <w:tcW w:w="1958" w:type="dxa"/>
            <w:noWrap/>
            <w:hideMark/>
          </w:tcPr>
          <w:p w14:paraId="7AEA5A49"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1.111111</w:t>
            </w:r>
          </w:p>
        </w:tc>
      </w:tr>
      <w:tr w:rsidR="005560C0" w:rsidRPr="005560C0" w14:paraId="207B599C" w14:textId="77777777" w:rsidTr="00977BE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A300483"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Ptre-Ptrv</w:t>
            </w:r>
          </w:p>
        </w:tc>
        <w:tc>
          <w:tcPr>
            <w:tcW w:w="0" w:type="auto"/>
            <w:noWrap/>
            <w:hideMark/>
          </w:tcPr>
          <w:p w14:paraId="0F29D7AE"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0</w:t>
            </w:r>
          </w:p>
        </w:tc>
        <w:tc>
          <w:tcPr>
            <w:tcW w:w="0" w:type="auto"/>
            <w:noWrap/>
            <w:hideMark/>
          </w:tcPr>
          <w:p w14:paraId="5343E9A1"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0</w:t>
            </w:r>
          </w:p>
        </w:tc>
        <w:tc>
          <w:tcPr>
            <w:tcW w:w="0" w:type="auto"/>
            <w:noWrap/>
            <w:hideMark/>
          </w:tcPr>
          <w:p w14:paraId="6F66A0E6" w14:textId="77777777" w:rsidR="005560C0" w:rsidRPr="005560C0" w:rsidRDefault="005560C0" w:rsidP="004079F6">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0</w:t>
            </w:r>
          </w:p>
        </w:tc>
        <w:tc>
          <w:tcPr>
            <w:tcW w:w="1958" w:type="dxa"/>
            <w:noWrap/>
            <w:hideMark/>
          </w:tcPr>
          <w:p w14:paraId="4F378879" w14:textId="77777777" w:rsidR="005560C0" w:rsidRPr="005560C0" w:rsidRDefault="005560C0" w:rsidP="004079F6">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0</w:t>
            </w:r>
          </w:p>
        </w:tc>
      </w:tr>
      <w:tr w:rsidR="005560C0" w:rsidRPr="005560C0" w14:paraId="1EEE5209" w14:textId="77777777" w:rsidTr="00977BE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296C5F"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Ptrs</w:t>
            </w:r>
          </w:p>
        </w:tc>
        <w:tc>
          <w:tcPr>
            <w:tcW w:w="0" w:type="auto"/>
            <w:noWrap/>
            <w:hideMark/>
          </w:tcPr>
          <w:p w14:paraId="4B2F42EA"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w:t>
            </w:r>
          </w:p>
        </w:tc>
        <w:tc>
          <w:tcPr>
            <w:tcW w:w="0" w:type="auto"/>
            <w:noWrap/>
            <w:hideMark/>
          </w:tcPr>
          <w:p w14:paraId="6F26F301"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w:t>
            </w:r>
          </w:p>
        </w:tc>
        <w:tc>
          <w:tcPr>
            <w:tcW w:w="0" w:type="auto"/>
            <w:noWrap/>
            <w:hideMark/>
          </w:tcPr>
          <w:p w14:paraId="44457210"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0</w:t>
            </w:r>
          </w:p>
        </w:tc>
        <w:tc>
          <w:tcPr>
            <w:tcW w:w="1958" w:type="dxa"/>
            <w:noWrap/>
            <w:hideMark/>
          </w:tcPr>
          <w:p w14:paraId="37359DAA"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w:t>
            </w:r>
          </w:p>
        </w:tc>
      </w:tr>
      <w:tr w:rsidR="005560C0" w:rsidRPr="005560C0" w14:paraId="07ABF74E" w14:textId="77777777" w:rsidTr="00977BE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CDDD7D"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Ptrs-Ptrt</w:t>
            </w:r>
          </w:p>
        </w:tc>
        <w:tc>
          <w:tcPr>
            <w:tcW w:w="0" w:type="auto"/>
            <w:noWrap/>
            <w:hideMark/>
          </w:tcPr>
          <w:p w14:paraId="6FB6E36B"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0</w:t>
            </w:r>
          </w:p>
        </w:tc>
        <w:tc>
          <w:tcPr>
            <w:tcW w:w="0" w:type="auto"/>
            <w:noWrap/>
            <w:hideMark/>
          </w:tcPr>
          <w:p w14:paraId="563F65FF"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0</w:t>
            </w:r>
          </w:p>
        </w:tc>
        <w:tc>
          <w:tcPr>
            <w:tcW w:w="0" w:type="auto"/>
            <w:noWrap/>
            <w:hideMark/>
          </w:tcPr>
          <w:p w14:paraId="5938D7A7" w14:textId="77777777" w:rsidR="005560C0" w:rsidRPr="005560C0" w:rsidRDefault="005560C0" w:rsidP="004079F6">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0</w:t>
            </w:r>
          </w:p>
        </w:tc>
        <w:tc>
          <w:tcPr>
            <w:tcW w:w="1958" w:type="dxa"/>
            <w:noWrap/>
            <w:hideMark/>
          </w:tcPr>
          <w:p w14:paraId="74B610B5" w14:textId="77777777" w:rsidR="005560C0" w:rsidRPr="005560C0" w:rsidRDefault="005560C0" w:rsidP="004079F6">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0</w:t>
            </w:r>
          </w:p>
        </w:tc>
      </w:tr>
      <w:tr w:rsidR="005560C0" w:rsidRPr="005560C0" w14:paraId="6B355936" w14:textId="77777777" w:rsidTr="00977BE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3B0F13"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ils_Gbeg-Ggod-Ggog-Hde-Hsa</w:t>
            </w:r>
          </w:p>
        </w:tc>
        <w:tc>
          <w:tcPr>
            <w:tcW w:w="0" w:type="auto"/>
            <w:noWrap/>
            <w:hideMark/>
          </w:tcPr>
          <w:p w14:paraId="53BE3E64"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3</w:t>
            </w:r>
          </w:p>
        </w:tc>
        <w:tc>
          <w:tcPr>
            <w:tcW w:w="0" w:type="auto"/>
            <w:noWrap/>
            <w:hideMark/>
          </w:tcPr>
          <w:p w14:paraId="446C7126"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3</w:t>
            </w:r>
          </w:p>
        </w:tc>
        <w:tc>
          <w:tcPr>
            <w:tcW w:w="0" w:type="auto"/>
            <w:noWrap/>
            <w:hideMark/>
          </w:tcPr>
          <w:p w14:paraId="0F3D8B16"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2</w:t>
            </w:r>
          </w:p>
        </w:tc>
        <w:tc>
          <w:tcPr>
            <w:tcW w:w="1958" w:type="dxa"/>
            <w:noWrap/>
            <w:hideMark/>
          </w:tcPr>
          <w:p w14:paraId="470D7B05" w14:textId="77777777" w:rsidR="005560C0" w:rsidRPr="005560C0" w:rsidRDefault="005560C0" w:rsidP="00977BE1">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w:t>
            </w:r>
          </w:p>
        </w:tc>
      </w:tr>
      <w:tr w:rsidR="005560C0" w:rsidRPr="005560C0" w14:paraId="592EAA5B" w14:textId="77777777" w:rsidTr="00977BE1">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AC6A1E"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ils_Gbeg-Ggod-Ggog-Pab-Ppy</w:t>
            </w:r>
          </w:p>
        </w:tc>
        <w:tc>
          <w:tcPr>
            <w:tcW w:w="0" w:type="auto"/>
            <w:noWrap/>
            <w:hideMark/>
          </w:tcPr>
          <w:p w14:paraId="09700AB2"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7</w:t>
            </w:r>
          </w:p>
        </w:tc>
        <w:tc>
          <w:tcPr>
            <w:tcW w:w="0" w:type="auto"/>
            <w:noWrap/>
            <w:hideMark/>
          </w:tcPr>
          <w:p w14:paraId="2A5703A4" w14:textId="77777777" w:rsidR="005560C0" w:rsidRPr="005560C0" w:rsidRDefault="005560C0" w:rsidP="005560C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11</w:t>
            </w:r>
          </w:p>
        </w:tc>
        <w:tc>
          <w:tcPr>
            <w:tcW w:w="0" w:type="auto"/>
            <w:noWrap/>
            <w:hideMark/>
          </w:tcPr>
          <w:p w14:paraId="67336E29" w14:textId="77777777" w:rsidR="005560C0" w:rsidRPr="005560C0" w:rsidRDefault="005560C0" w:rsidP="004079F6">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6</w:t>
            </w:r>
          </w:p>
        </w:tc>
        <w:tc>
          <w:tcPr>
            <w:tcW w:w="1958" w:type="dxa"/>
            <w:noWrap/>
            <w:hideMark/>
          </w:tcPr>
          <w:p w14:paraId="3B1614F4" w14:textId="77777777" w:rsidR="005560C0" w:rsidRPr="005560C0" w:rsidRDefault="005560C0" w:rsidP="00977BE1">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w:t>
            </w:r>
          </w:p>
        </w:tc>
      </w:tr>
      <w:tr w:rsidR="005560C0" w:rsidRPr="005560C0" w14:paraId="0E305A2C" w14:textId="77777777" w:rsidTr="00977BE1">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E4A5D77" w14:textId="77777777" w:rsidR="005560C0" w:rsidRPr="005560C0" w:rsidRDefault="005560C0" w:rsidP="005560C0">
            <w:pPr>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ils_Gbeg-Ggod-Ggog-Ppa-Ptre-Ptrs-Ptrt-Ptrv</w:t>
            </w:r>
          </w:p>
        </w:tc>
        <w:tc>
          <w:tcPr>
            <w:tcW w:w="0" w:type="auto"/>
            <w:noWrap/>
            <w:hideMark/>
          </w:tcPr>
          <w:p w14:paraId="35F09A76"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20</w:t>
            </w:r>
          </w:p>
        </w:tc>
        <w:tc>
          <w:tcPr>
            <w:tcW w:w="0" w:type="auto"/>
            <w:noWrap/>
            <w:hideMark/>
          </w:tcPr>
          <w:p w14:paraId="6A6280FF" w14:textId="77777777" w:rsidR="005560C0" w:rsidRPr="005560C0" w:rsidRDefault="005560C0" w:rsidP="005560C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55</w:t>
            </w:r>
          </w:p>
        </w:tc>
        <w:tc>
          <w:tcPr>
            <w:tcW w:w="0" w:type="auto"/>
            <w:noWrap/>
            <w:hideMark/>
          </w:tcPr>
          <w:p w14:paraId="5FFBB890" w14:textId="77777777" w:rsidR="005560C0" w:rsidRPr="005560C0" w:rsidRDefault="005560C0" w:rsidP="004079F6">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13</w:t>
            </w:r>
          </w:p>
        </w:tc>
        <w:tc>
          <w:tcPr>
            <w:tcW w:w="1958" w:type="dxa"/>
            <w:noWrap/>
            <w:hideMark/>
          </w:tcPr>
          <w:p w14:paraId="56E444CD" w14:textId="77777777" w:rsidR="005560C0" w:rsidRPr="005560C0" w:rsidRDefault="005560C0" w:rsidP="00977BE1">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5560C0">
              <w:rPr>
                <w:rFonts w:ascii="Helvetica Neue" w:eastAsia="Times New Roman" w:hAnsi="Helvetica Neue" w:cs="Times New Roman"/>
                <w:color w:val="000000"/>
                <w:sz w:val="16"/>
                <w:szCs w:val="16"/>
              </w:rPr>
              <w:t>-</w:t>
            </w:r>
          </w:p>
        </w:tc>
      </w:tr>
    </w:tbl>
    <w:p w14:paraId="71D2BC34" w14:textId="16341CE0" w:rsidR="00072D4A" w:rsidRDefault="00072D4A" w:rsidP="00F973E2">
      <w:pPr>
        <w:jc w:val="both"/>
        <w:rPr>
          <w:rFonts w:ascii="Helvetica Neue" w:hAnsi="Helvetica Neue"/>
        </w:rPr>
      </w:pPr>
    </w:p>
    <w:p w14:paraId="1FB21728" w14:textId="72563252" w:rsidR="000F39D7" w:rsidRDefault="00D0282E" w:rsidP="00F973E2">
      <w:pPr>
        <w:jc w:val="both"/>
        <w:rPr>
          <w:rFonts w:ascii="Helvetica Neue" w:hAnsi="Helvetica Neue"/>
        </w:rPr>
      </w:pPr>
      <w:r>
        <w:rPr>
          <w:rFonts w:ascii="Helvetica Neue" w:hAnsi="Helvetica Neue"/>
          <w:noProof/>
        </w:rPr>
        <w:drawing>
          <wp:inline distT="0" distB="0" distL="0" distR="0" wp14:anchorId="5054E1B1" wp14:editId="69CD9080">
            <wp:extent cx="6858000" cy="2280423"/>
            <wp:effectExtent l="0" t="0" r="0" b="571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58000" cy="2280423"/>
                    </a:xfrm>
                    <a:prstGeom prst="rect">
                      <a:avLst/>
                    </a:prstGeom>
                    <a:noFill/>
                    <a:ln>
                      <a:noFill/>
                    </a:ln>
                  </pic:spPr>
                </pic:pic>
              </a:graphicData>
            </a:graphic>
          </wp:inline>
        </w:drawing>
      </w:r>
    </w:p>
    <w:p w14:paraId="74DD7C09" w14:textId="3232B482" w:rsidR="00FB4FFA" w:rsidRPr="00FB4FFA" w:rsidRDefault="00FB4FFA" w:rsidP="00F973E2">
      <w:pPr>
        <w:jc w:val="both"/>
        <w:rPr>
          <w:rFonts w:ascii="Helvetica Neue" w:hAnsi="Helvetica Neue"/>
          <w:b/>
        </w:rPr>
      </w:pPr>
      <w:r w:rsidRPr="00FB4FFA">
        <w:rPr>
          <w:rFonts w:ascii="Helvetica Neue" w:hAnsi="Helvetica Neue"/>
          <w:b/>
        </w:rPr>
        <w:t>Figure 6.3: A histogram of the number of genes</w:t>
      </w:r>
      <w:r w:rsidR="00057195">
        <w:rPr>
          <w:rFonts w:ascii="Helvetica Neue" w:hAnsi="Helvetica Neue"/>
          <w:b/>
        </w:rPr>
        <w:t xml:space="preserve"> with exons</w:t>
      </w:r>
      <w:r w:rsidRPr="00FB4FFA">
        <w:rPr>
          <w:rFonts w:ascii="Helvetica Neue" w:hAnsi="Helvetica Neue"/>
          <w:b/>
        </w:rPr>
        <w:t xml:space="preserve"> deleted per lineage is plotted in re</w:t>
      </w:r>
      <w:r>
        <w:rPr>
          <w:rFonts w:ascii="Helvetica Neue" w:hAnsi="Helvetica Neue"/>
          <w:b/>
        </w:rPr>
        <w:t>d. White boxes connected by black dotted lines represent the number of gene deletions per million years</w:t>
      </w:r>
      <w:r w:rsidR="00FF3DD3">
        <w:rPr>
          <w:rFonts w:ascii="Helvetica Neue" w:hAnsi="Helvetica Neue"/>
          <w:b/>
        </w:rPr>
        <w:t xml:space="preserve"> in each lineage. A</w:t>
      </w:r>
      <w:r w:rsidR="008B3A0B">
        <w:rPr>
          <w:rFonts w:ascii="Helvetica Neue" w:hAnsi="Helvetica Neue"/>
          <w:b/>
        </w:rPr>
        <w:t xml:space="preserve"> 3</w:t>
      </w:r>
      <w:r w:rsidR="00FF3DD3">
        <w:rPr>
          <w:rFonts w:ascii="Helvetica Neue" w:hAnsi="Helvetica Neue"/>
          <w:b/>
        </w:rPr>
        <w:t>-fold acceleration in the number of gene deletions is present in the chimpanzee-bonobo lineage.</w:t>
      </w:r>
    </w:p>
    <w:p w14:paraId="6FEC62B2" w14:textId="77777777" w:rsidR="00FB4FFA" w:rsidRDefault="00FB4FFA" w:rsidP="00F973E2">
      <w:pPr>
        <w:jc w:val="both"/>
        <w:rPr>
          <w:rFonts w:ascii="Helvetica Neue" w:hAnsi="Helvetica Neue"/>
        </w:rPr>
      </w:pPr>
    </w:p>
    <w:p w14:paraId="5C77E334" w14:textId="24D44D73" w:rsidR="00FB708B" w:rsidRDefault="00493EE4" w:rsidP="00F973E2">
      <w:pPr>
        <w:jc w:val="both"/>
        <w:rPr>
          <w:rFonts w:ascii="Helvetica Neue" w:hAnsi="Helvetica Neue"/>
          <w:b/>
        </w:rPr>
      </w:pPr>
      <w:r>
        <w:rPr>
          <w:rFonts w:ascii="Helvetica Neue" w:hAnsi="Helvetica Neue"/>
        </w:rPr>
        <w:lastRenderedPageBreak/>
        <w:t xml:space="preserve">A list of </w:t>
      </w:r>
      <w:r w:rsidR="00053073">
        <w:rPr>
          <w:rFonts w:ascii="Helvetica Neue" w:hAnsi="Helvetica Neue"/>
        </w:rPr>
        <w:t>deleted</w:t>
      </w:r>
      <w:r>
        <w:rPr>
          <w:rFonts w:ascii="Helvetica Neue" w:hAnsi="Helvetica Neue"/>
        </w:rPr>
        <w:t xml:space="preserve"> genes is provided in supplementary </w:t>
      </w:r>
      <w:r>
        <w:rPr>
          <w:rFonts w:ascii="Helvetica Neue" w:hAnsi="Helvetica Neue"/>
          <w:b/>
        </w:rPr>
        <w:t>T</w:t>
      </w:r>
      <w:r w:rsidRPr="00493EE4">
        <w:rPr>
          <w:rFonts w:ascii="Helvetica Neue" w:hAnsi="Helvetica Neue"/>
          <w:b/>
        </w:rPr>
        <w:t xml:space="preserve">able </w:t>
      </w:r>
      <w:r>
        <w:rPr>
          <w:rFonts w:ascii="Helvetica Neue" w:hAnsi="Helvetica Neue"/>
          <w:b/>
        </w:rPr>
        <w:t>6.</w:t>
      </w:r>
      <w:r w:rsidR="00F45C16">
        <w:rPr>
          <w:rFonts w:ascii="Helvetica Neue" w:hAnsi="Helvetica Neue"/>
          <w:b/>
        </w:rPr>
        <w:t>6</w:t>
      </w:r>
      <w:r>
        <w:rPr>
          <w:rFonts w:ascii="Helvetica Neue" w:hAnsi="Helvetica Neue"/>
          <w:b/>
        </w:rPr>
        <w:t xml:space="preserve">. </w:t>
      </w:r>
    </w:p>
    <w:p w14:paraId="3E28984A" w14:textId="36673576" w:rsidR="007C4F65" w:rsidRDefault="007C4F65">
      <w:pPr>
        <w:rPr>
          <w:rFonts w:ascii="Helvetica Neue" w:hAnsi="Helvetica Neue"/>
          <w:b/>
        </w:rPr>
      </w:pPr>
      <w:r>
        <w:rPr>
          <w:rFonts w:ascii="Helvetica Neue" w:hAnsi="Helvetica Neue"/>
          <w:b/>
        </w:rPr>
        <w:br w:type="page"/>
      </w:r>
    </w:p>
    <w:p w14:paraId="307ABCE5" w14:textId="6B29D1AE" w:rsidR="007C4F65" w:rsidRDefault="007C4F65" w:rsidP="00F973E2">
      <w:pPr>
        <w:jc w:val="both"/>
        <w:rPr>
          <w:rFonts w:ascii="Helvetica Neue" w:hAnsi="Helvetica Neue"/>
          <w:b/>
        </w:rPr>
      </w:pPr>
      <w:r>
        <w:rPr>
          <w:rFonts w:ascii="Helvetica Neue" w:hAnsi="Helvetica Neue"/>
          <w:b/>
        </w:rPr>
        <w:lastRenderedPageBreak/>
        <w:t>&lt;TABLE 6.6&gt;</w:t>
      </w:r>
    </w:p>
    <w:p w14:paraId="6FAD6C8A" w14:textId="3E5E019D" w:rsidR="007C4F65" w:rsidRDefault="007C4F65">
      <w:pPr>
        <w:rPr>
          <w:rFonts w:ascii="Helvetica Neue" w:hAnsi="Helvetica Neue"/>
          <w:b/>
        </w:rPr>
      </w:pPr>
      <w:r>
        <w:rPr>
          <w:rFonts w:ascii="Helvetica Neue" w:hAnsi="Helvetica Neue"/>
          <w:b/>
        </w:rPr>
        <w:br w:type="page"/>
      </w:r>
    </w:p>
    <w:p w14:paraId="3770B230" w14:textId="77777777" w:rsidR="007C4F65" w:rsidRDefault="007C4F65" w:rsidP="00F973E2">
      <w:pPr>
        <w:jc w:val="both"/>
        <w:rPr>
          <w:rFonts w:ascii="Helvetica Neue" w:hAnsi="Helvetica Neue"/>
          <w:b/>
        </w:rPr>
      </w:pPr>
    </w:p>
    <w:p w14:paraId="7FABF117" w14:textId="77777777" w:rsidR="000271EF" w:rsidRDefault="000271EF" w:rsidP="00F973E2">
      <w:pPr>
        <w:jc w:val="both"/>
        <w:rPr>
          <w:rFonts w:ascii="Helvetica Neue" w:hAnsi="Helvetica Neue"/>
          <w:b/>
        </w:rPr>
      </w:pPr>
    </w:p>
    <w:p w14:paraId="7EA404FA" w14:textId="44DB0794" w:rsidR="00FB708B" w:rsidRDefault="00BB54E1" w:rsidP="00F973E2">
      <w:pPr>
        <w:jc w:val="both"/>
        <w:rPr>
          <w:rFonts w:ascii="Helvetica Neue" w:hAnsi="Helvetica Neue"/>
        </w:rPr>
      </w:pPr>
      <w:r>
        <w:rPr>
          <w:rFonts w:ascii="Helvetica Neue" w:hAnsi="Helvetica Neue"/>
          <w:b/>
        </w:rPr>
        <w:t xml:space="preserve">Homology of human lineage gene losses: </w:t>
      </w:r>
      <w:r>
        <w:rPr>
          <w:rFonts w:ascii="Helvetica Neue" w:hAnsi="Helvetica Neue"/>
        </w:rPr>
        <w:t xml:space="preserve">To determine if any of the ORFs deleted along the human lineage had homology to </w:t>
      </w:r>
      <w:r w:rsidR="00BB5494">
        <w:rPr>
          <w:rFonts w:ascii="Helvetica Neue" w:hAnsi="Helvetica Neue"/>
        </w:rPr>
        <w:t>genes identified in othe</w:t>
      </w:r>
      <w:r w:rsidR="001005FB">
        <w:rPr>
          <w:rFonts w:ascii="Helvetica Neue" w:hAnsi="Helvetica Neue"/>
        </w:rPr>
        <w:t>r organ</w:t>
      </w:r>
      <w:r w:rsidR="00BB5494">
        <w:rPr>
          <w:rFonts w:ascii="Helvetica Neue" w:hAnsi="Helvetica Neue"/>
        </w:rPr>
        <w:t>isms or had been previously predicted as genes</w:t>
      </w:r>
      <w:r w:rsidR="00B15012">
        <w:rPr>
          <w:rFonts w:ascii="Helvetica Neue" w:hAnsi="Helvetica Neue"/>
        </w:rPr>
        <w:t>,</w:t>
      </w:r>
      <w:r w:rsidR="00BB5494">
        <w:rPr>
          <w:rFonts w:ascii="Helvetica Neue" w:hAnsi="Helvetica Neue"/>
        </w:rPr>
        <w:t xml:space="preserve"> we searched them against the NCBI </w:t>
      </w:r>
      <w:r w:rsidR="00427F8F" w:rsidRPr="00427F8F">
        <w:rPr>
          <w:rFonts w:ascii="Helvetica Neue" w:hAnsi="Helvetica Neue"/>
        </w:rPr>
        <w:t xml:space="preserve">RefSeq </w:t>
      </w:r>
      <w:r w:rsidR="00BB5494">
        <w:rPr>
          <w:rFonts w:ascii="Helvetica Neue" w:hAnsi="Helvetica Neue"/>
        </w:rPr>
        <w:t xml:space="preserve">protein database. </w:t>
      </w:r>
      <w:r w:rsidR="001005FB">
        <w:rPr>
          <w:rFonts w:ascii="Helvetica Neue" w:hAnsi="Helvetica Neue"/>
        </w:rPr>
        <w:t>Of the 86 ORFs lost along the human lineage</w:t>
      </w:r>
      <w:r w:rsidR="00427F8F">
        <w:rPr>
          <w:rFonts w:ascii="Helvetica Neue" w:hAnsi="Helvetica Neue"/>
        </w:rPr>
        <w:t>,</w:t>
      </w:r>
      <w:r w:rsidR="001005FB">
        <w:rPr>
          <w:rFonts w:ascii="Helvetica Neue" w:hAnsi="Helvetica Neue"/>
        </w:rPr>
        <w:t xml:space="preserve"> 60 contained homology to </w:t>
      </w:r>
      <w:r w:rsidR="00BB5494">
        <w:rPr>
          <w:rFonts w:ascii="Helvetica Neue" w:hAnsi="Helvetica Neue"/>
        </w:rPr>
        <w:t>42</w:t>
      </w:r>
      <w:r w:rsidR="001005FB">
        <w:rPr>
          <w:rFonts w:ascii="Helvetica Neue" w:hAnsi="Helvetica Neue"/>
        </w:rPr>
        <w:t xml:space="preserve"> different genes (</w:t>
      </w:r>
      <w:r w:rsidR="001005FB">
        <w:rPr>
          <w:rFonts w:ascii="Helvetica Neue" w:hAnsi="Helvetica Neue"/>
          <w:b/>
        </w:rPr>
        <w:t>Table 6.7</w:t>
      </w:r>
      <w:r w:rsidR="001005FB">
        <w:rPr>
          <w:rFonts w:ascii="Helvetica Neue" w:hAnsi="Helvetica Neue"/>
        </w:rPr>
        <w:t>)</w:t>
      </w:r>
      <w:r w:rsidR="00093628">
        <w:rPr>
          <w:rFonts w:ascii="Helvetica Neue" w:hAnsi="Helvetica Neue"/>
        </w:rPr>
        <w:t xml:space="preserve">. </w:t>
      </w:r>
    </w:p>
    <w:p w14:paraId="0DD50471" w14:textId="77777777" w:rsidR="00BB54E1" w:rsidRDefault="00BB54E1" w:rsidP="00F973E2">
      <w:pPr>
        <w:jc w:val="both"/>
        <w:rPr>
          <w:rFonts w:ascii="Helvetica Neue" w:hAnsi="Helvetica Neue"/>
        </w:rPr>
      </w:pPr>
    </w:p>
    <w:p w14:paraId="76F42CE9" w14:textId="70BF7ACE" w:rsidR="00BB54E1" w:rsidRPr="00712A9F" w:rsidRDefault="00712A9F" w:rsidP="007C4F65">
      <w:pPr>
        <w:rPr>
          <w:rFonts w:ascii="Helvetica Neue" w:hAnsi="Helvetica Neue"/>
          <w:b/>
        </w:rPr>
      </w:pPr>
      <w:r>
        <w:rPr>
          <w:rFonts w:ascii="Helvetica Neue" w:hAnsi="Helvetica Neue"/>
          <w:b/>
        </w:rPr>
        <w:t xml:space="preserve">Table 6.7: BLAST results of searching ORFs lost along the human lineage against the </w:t>
      </w:r>
      <w:r w:rsidR="00427F8F" w:rsidRPr="00427F8F">
        <w:rPr>
          <w:rFonts w:ascii="Helvetica Neue" w:hAnsi="Helvetica Neue"/>
          <w:b/>
        </w:rPr>
        <w:t xml:space="preserve">RefSeq </w:t>
      </w:r>
      <w:r>
        <w:rPr>
          <w:rFonts w:ascii="Helvetica Neue" w:hAnsi="Helvetica Neue"/>
          <w:b/>
        </w:rPr>
        <w:t xml:space="preserve">protein database. </w:t>
      </w:r>
      <w:r w:rsidR="00B15012">
        <w:rPr>
          <w:rFonts w:ascii="Helvetica Neue" w:hAnsi="Helvetica Neue"/>
          <w:b/>
        </w:rPr>
        <w:t xml:space="preserve">We identified </w:t>
      </w:r>
      <w:r>
        <w:rPr>
          <w:rFonts w:ascii="Helvetica Neue" w:hAnsi="Helvetica Neue"/>
          <w:b/>
        </w:rPr>
        <w:t xml:space="preserve">42 significant </w:t>
      </w:r>
      <w:r w:rsidR="001F61AA">
        <w:rPr>
          <w:rFonts w:ascii="Helvetica Neue" w:hAnsi="Helvetica Neue"/>
          <w:b/>
        </w:rPr>
        <w:t>hits to previously predicted genes</w:t>
      </w:r>
      <w:r w:rsidR="00AA325B">
        <w:rPr>
          <w:rFonts w:ascii="Helvetica Neue" w:hAnsi="Helvetica Neue"/>
          <w:b/>
        </w:rPr>
        <w:t>/</w:t>
      </w:r>
      <w:r w:rsidR="001F61AA">
        <w:rPr>
          <w:rFonts w:ascii="Helvetica Neue" w:hAnsi="Helvetica Neue"/>
          <w:b/>
        </w:rPr>
        <w:t>homologs.</w:t>
      </w:r>
    </w:p>
    <w:tbl>
      <w:tblPr>
        <w:tblStyle w:val="LightShading"/>
        <w:tblW w:w="0" w:type="auto"/>
        <w:tblLayout w:type="fixed"/>
        <w:tblLook w:val="04A0" w:firstRow="1" w:lastRow="0" w:firstColumn="1" w:lastColumn="0" w:noHBand="0" w:noVBand="1"/>
      </w:tblPr>
      <w:tblGrid>
        <w:gridCol w:w="1908"/>
        <w:gridCol w:w="900"/>
        <w:gridCol w:w="2160"/>
        <w:gridCol w:w="900"/>
        <w:gridCol w:w="3780"/>
        <w:gridCol w:w="900"/>
        <w:gridCol w:w="468"/>
      </w:tblGrid>
      <w:tr w:rsidR="00CB1B1F" w:rsidRPr="00CB1B1F" w14:paraId="1E407F42" w14:textId="77777777" w:rsidTr="00AA325B">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69FED505"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lineage</w:t>
            </w:r>
          </w:p>
        </w:tc>
        <w:tc>
          <w:tcPr>
            <w:tcW w:w="900" w:type="dxa"/>
            <w:noWrap/>
            <w:hideMark/>
          </w:tcPr>
          <w:p w14:paraId="703F031F" w14:textId="77777777" w:rsidR="00BB54E1" w:rsidRPr="00CB1B1F" w:rsidRDefault="00BB54E1" w:rsidP="00AA325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reference</w:t>
            </w:r>
          </w:p>
        </w:tc>
        <w:tc>
          <w:tcPr>
            <w:tcW w:w="2160" w:type="dxa"/>
            <w:noWrap/>
            <w:hideMark/>
          </w:tcPr>
          <w:p w14:paraId="3C67A217" w14:textId="77777777" w:rsidR="00BB54E1" w:rsidRPr="00CB1B1F" w:rsidRDefault="00BB54E1" w:rsidP="00BB54E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position</w:t>
            </w:r>
          </w:p>
        </w:tc>
        <w:tc>
          <w:tcPr>
            <w:tcW w:w="900" w:type="dxa"/>
            <w:noWrap/>
            <w:hideMark/>
          </w:tcPr>
          <w:p w14:paraId="6EC2207F" w14:textId="77777777" w:rsidR="00BB54E1" w:rsidRPr="00CB1B1F" w:rsidRDefault="00BB54E1" w:rsidP="00BB54E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exons lost</w:t>
            </w:r>
          </w:p>
        </w:tc>
        <w:tc>
          <w:tcPr>
            <w:tcW w:w="3780" w:type="dxa"/>
            <w:noWrap/>
            <w:hideMark/>
          </w:tcPr>
          <w:p w14:paraId="2865A7AB" w14:textId="77777777" w:rsidR="00BB54E1" w:rsidRPr="00CB1B1F" w:rsidRDefault="00BB54E1" w:rsidP="00BB54E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BLAST result</w:t>
            </w:r>
          </w:p>
        </w:tc>
        <w:tc>
          <w:tcPr>
            <w:tcW w:w="900" w:type="dxa"/>
            <w:noWrap/>
            <w:hideMark/>
          </w:tcPr>
          <w:p w14:paraId="5EDE0497" w14:textId="77777777" w:rsidR="00BB54E1" w:rsidRPr="00CB1B1F" w:rsidRDefault="00BB54E1" w:rsidP="00AA325B">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e-value</w:t>
            </w:r>
          </w:p>
        </w:tc>
        <w:tc>
          <w:tcPr>
            <w:tcW w:w="468" w:type="dxa"/>
            <w:noWrap/>
            <w:hideMark/>
          </w:tcPr>
          <w:p w14:paraId="0662FAE9" w14:textId="77777777" w:rsidR="00BB54E1" w:rsidRPr="00CB1B1F" w:rsidRDefault="00BB54E1" w:rsidP="00AA325B">
            <w:pPr>
              <w:ind w:left="-108"/>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HCEs</w:t>
            </w:r>
          </w:p>
        </w:tc>
      </w:tr>
      <w:tr w:rsidR="00CB1B1F" w:rsidRPr="00CB1B1F" w14:paraId="320E459A"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2B5ECCD0"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6EE40620"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panTro3</w:t>
            </w:r>
          </w:p>
        </w:tc>
        <w:tc>
          <w:tcPr>
            <w:tcW w:w="2160" w:type="dxa"/>
            <w:noWrap/>
            <w:hideMark/>
          </w:tcPr>
          <w:p w14:paraId="3CCBED2A"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chr10:133269290-133306499</w:t>
            </w:r>
          </w:p>
        </w:tc>
        <w:tc>
          <w:tcPr>
            <w:tcW w:w="900" w:type="dxa"/>
            <w:noWrap/>
            <w:hideMark/>
          </w:tcPr>
          <w:p w14:paraId="765641B1"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6623108B"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gi|397467791|ref|XP_003805587.1| PREDICTED: putative scavenger receptor cysteine-rich domain-containing protein LOC619207-like [Pan paniscus]</w:t>
            </w:r>
          </w:p>
        </w:tc>
        <w:tc>
          <w:tcPr>
            <w:tcW w:w="900" w:type="dxa"/>
            <w:noWrap/>
            <w:hideMark/>
          </w:tcPr>
          <w:p w14:paraId="6A3E9E67"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0.00E+00</w:t>
            </w:r>
          </w:p>
        </w:tc>
        <w:tc>
          <w:tcPr>
            <w:tcW w:w="468" w:type="dxa"/>
            <w:noWrap/>
            <w:hideMark/>
          </w:tcPr>
          <w:p w14:paraId="7F4FC38F"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30</w:t>
            </w:r>
          </w:p>
        </w:tc>
      </w:tr>
      <w:tr w:rsidR="00CB1B1F" w:rsidRPr="00CB1B1F" w14:paraId="142939AA"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6890FA23"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1CD8FEB6"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panTro3</w:t>
            </w:r>
          </w:p>
        </w:tc>
        <w:tc>
          <w:tcPr>
            <w:tcW w:w="2160" w:type="dxa"/>
            <w:noWrap/>
            <w:hideMark/>
          </w:tcPr>
          <w:p w14:paraId="4BB05878"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chr16:21145204-21181787</w:t>
            </w:r>
          </w:p>
        </w:tc>
        <w:tc>
          <w:tcPr>
            <w:tcW w:w="900" w:type="dxa"/>
            <w:noWrap/>
            <w:hideMark/>
          </w:tcPr>
          <w:p w14:paraId="473ED0F4"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3</w:t>
            </w:r>
          </w:p>
        </w:tc>
        <w:tc>
          <w:tcPr>
            <w:tcW w:w="3780" w:type="dxa"/>
            <w:noWrap/>
            <w:hideMark/>
          </w:tcPr>
          <w:p w14:paraId="4FE306EB"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gi|402907936|ref|XP_003916716.1| PREDICTED: ATP-binding cassette sub-family A member 3-like [Papio anubis]</w:t>
            </w:r>
          </w:p>
        </w:tc>
        <w:tc>
          <w:tcPr>
            <w:tcW w:w="900" w:type="dxa"/>
            <w:noWrap/>
            <w:hideMark/>
          </w:tcPr>
          <w:p w14:paraId="538D3CE3"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8.65E-51</w:t>
            </w:r>
          </w:p>
        </w:tc>
        <w:tc>
          <w:tcPr>
            <w:tcW w:w="468" w:type="dxa"/>
            <w:noWrap/>
            <w:hideMark/>
          </w:tcPr>
          <w:p w14:paraId="6C65B04C"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4</w:t>
            </w:r>
          </w:p>
        </w:tc>
      </w:tr>
      <w:tr w:rsidR="00CB1B1F" w:rsidRPr="00CB1B1F" w14:paraId="342AFB04"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0C95F186"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6F5F4F15"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panTro3</w:t>
            </w:r>
          </w:p>
        </w:tc>
        <w:tc>
          <w:tcPr>
            <w:tcW w:w="2160" w:type="dxa"/>
            <w:noWrap/>
            <w:hideMark/>
          </w:tcPr>
          <w:p w14:paraId="3669DBAE"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chr11:58411158-58441246</w:t>
            </w:r>
          </w:p>
        </w:tc>
        <w:tc>
          <w:tcPr>
            <w:tcW w:w="900" w:type="dxa"/>
            <w:noWrap/>
            <w:hideMark/>
          </w:tcPr>
          <w:p w14:paraId="161D7037"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2</w:t>
            </w:r>
          </w:p>
        </w:tc>
        <w:tc>
          <w:tcPr>
            <w:tcW w:w="3780" w:type="dxa"/>
            <w:noWrap/>
            <w:hideMark/>
          </w:tcPr>
          <w:p w14:paraId="0266A4D5"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gi|402893240|ref|XP_003909808.1| PREDICTED: membrane-spanning 4-domains subfamily A member 5-like [Papio anubis]</w:t>
            </w:r>
          </w:p>
        </w:tc>
        <w:tc>
          <w:tcPr>
            <w:tcW w:w="900" w:type="dxa"/>
            <w:noWrap/>
            <w:hideMark/>
          </w:tcPr>
          <w:p w14:paraId="36CE315B"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3.52E-19</w:t>
            </w:r>
          </w:p>
        </w:tc>
        <w:tc>
          <w:tcPr>
            <w:tcW w:w="468" w:type="dxa"/>
            <w:noWrap/>
            <w:hideMark/>
          </w:tcPr>
          <w:p w14:paraId="1F484FD2"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2</w:t>
            </w:r>
          </w:p>
        </w:tc>
      </w:tr>
      <w:tr w:rsidR="00CB1B1F" w:rsidRPr="00CB1B1F" w14:paraId="0F4DCDB1"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6FEC861E"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5FE2198B"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7FFAD204"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chr2a:16396704-16432475</w:t>
            </w:r>
          </w:p>
        </w:tc>
        <w:tc>
          <w:tcPr>
            <w:tcW w:w="900" w:type="dxa"/>
            <w:noWrap/>
            <w:hideMark/>
          </w:tcPr>
          <w:p w14:paraId="5457F291"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4D017C1E"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gi|297667005|ref|XP_002811788.1| PREDICTED: sulfotransferase 1C3-like [Pongo abelii]</w:t>
            </w:r>
          </w:p>
        </w:tc>
        <w:tc>
          <w:tcPr>
            <w:tcW w:w="900" w:type="dxa"/>
            <w:noWrap/>
            <w:hideMark/>
          </w:tcPr>
          <w:p w14:paraId="4D0363C3"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1.96E-119</w:t>
            </w:r>
          </w:p>
        </w:tc>
        <w:tc>
          <w:tcPr>
            <w:tcW w:w="468" w:type="dxa"/>
            <w:noWrap/>
            <w:hideMark/>
          </w:tcPr>
          <w:p w14:paraId="16171A04"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6</w:t>
            </w:r>
          </w:p>
        </w:tc>
      </w:tr>
      <w:tr w:rsidR="00CB1B1F" w:rsidRPr="00CB1B1F" w14:paraId="19437E47"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36D8C8A8"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3596A834"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panTro3</w:t>
            </w:r>
          </w:p>
        </w:tc>
        <w:tc>
          <w:tcPr>
            <w:tcW w:w="2160" w:type="dxa"/>
            <w:noWrap/>
            <w:hideMark/>
          </w:tcPr>
          <w:p w14:paraId="6FBF9E31"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chr19:43024841-43025176</w:t>
            </w:r>
          </w:p>
        </w:tc>
        <w:tc>
          <w:tcPr>
            <w:tcW w:w="900" w:type="dxa"/>
            <w:noWrap/>
            <w:hideMark/>
          </w:tcPr>
          <w:p w14:paraId="2524ACB2"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0B01FBEA"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gi|403293043|ref|XP_003937533.1| PREDICTED: WD repeat-containing protein 87-like [Saimiri boliviensis boliviensis]</w:t>
            </w:r>
          </w:p>
        </w:tc>
        <w:tc>
          <w:tcPr>
            <w:tcW w:w="900" w:type="dxa"/>
            <w:noWrap/>
            <w:hideMark/>
          </w:tcPr>
          <w:p w14:paraId="6629EBEA"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6.79E-44</w:t>
            </w:r>
          </w:p>
        </w:tc>
        <w:tc>
          <w:tcPr>
            <w:tcW w:w="468" w:type="dxa"/>
            <w:noWrap/>
            <w:hideMark/>
          </w:tcPr>
          <w:p w14:paraId="714C5AC7"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w:t>
            </w:r>
          </w:p>
        </w:tc>
      </w:tr>
      <w:tr w:rsidR="00CB1B1F" w:rsidRPr="00CB1B1F" w14:paraId="429B28F7"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4D50388B"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199602AB"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panTro3</w:t>
            </w:r>
          </w:p>
        </w:tc>
        <w:tc>
          <w:tcPr>
            <w:tcW w:w="2160" w:type="dxa"/>
            <w:noWrap/>
            <w:hideMark/>
          </w:tcPr>
          <w:p w14:paraId="2AF10941"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chr2B:171197850-171216575</w:t>
            </w:r>
          </w:p>
        </w:tc>
        <w:tc>
          <w:tcPr>
            <w:tcW w:w="900" w:type="dxa"/>
            <w:noWrap/>
            <w:hideMark/>
          </w:tcPr>
          <w:p w14:paraId="7BFCBFC0"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2A553159"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gi|397507773|ref|XP_003824361.1| PREDICTED: xin actin-binding repeat-containing protein 2 [Pan paniscus]</w:t>
            </w:r>
          </w:p>
        </w:tc>
        <w:tc>
          <w:tcPr>
            <w:tcW w:w="900" w:type="dxa"/>
            <w:noWrap/>
            <w:hideMark/>
          </w:tcPr>
          <w:p w14:paraId="2152DBE8"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8.54E-77</w:t>
            </w:r>
          </w:p>
        </w:tc>
        <w:tc>
          <w:tcPr>
            <w:tcW w:w="468" w:type="dxa"/>
            <w:noWrap/>
            <w:hideMark/>
          </w:tcPr>
          <w:p w14:paraId="02CB0C15"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14</w:t>
            </w:r>
          </w:p>
        </w:tc>
      </w:tr>
      <w:tr w:rsidR="00CB1B1F" w:rsidRPr="00CB1B1F" w14:paraId="30F1F6A7"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557F736F"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157C42CB"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5B1B1493"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chr1:282764-292085</w:t>
            </w:r>
          </w:p>
        </w:tc>
        <w:tc>
          <w:tcPr>
            <w:tcW w:w="900" w:type="dxa"/>
            <w:noWrap/>
            <w:hideMark/>
          </w:tcPr>
          <w:p w14:paraId="38F13966"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9</w:t>
            </w:r>
          </w:p>
        </w:tc>
        <w:tc>
          <w:tcPr>
            <w:tcW w:w="3780" w:type="dxa"/>
            <w:noWrap/>
            <w:hideMark/>
          </w:tcPr>
          <w:p w14:paraId="1933CA69"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gi|297281586|ref|XP_002802121.1| PREDICTED: hypothetical protein LOC100427314 [Macaca mulatta]</w:t>
            </w:r>
          </w:p>
        </w:tc>
        <w:tc>
          <w:tcPr>
            <w:tcW w:w="900" w:type="dxa"/>
            <w:noWrap/>
            <w:hideMark/>
          </w:tcPr>
          <w:p w14:paraId="72E8D524"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1.51E-84</w:t>
            </w:r>
          </w:p>
        </w:tc>
        <w:tc>
          <w:tcPr>
            <w:tcW w:w="468" w:type="dxa"/>
            <w:noWrap/>
            <w:hideMark/>
          </w:tcPr>
          <w:p w14:paraId="6945AC5A"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w:t>
            </w:r>
          </w:p>
        </w:tc>
      </w:tr>
      <w:tr w:rsidR="00CB1B1F" w:rsidRPr="00CB1B1F" w14:paraId="67504F02"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4D90251B"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2DEC5EBE"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5FFB6202"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chr19:49725476-49755401</w:t>
            </w:r>
          </w:p>
        </w:tc>
        <w:tc>
          <w:tcPr>
            <w:tcW w:w="900" w:type="dxa"/>
            <w:noWrap/>
            <w:hideMark/>
          </w:tcPr>
          <w:p w14:paraId="49EBCF67"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768072BD"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gi|426389531|ref|XP_004061173.1| PREDICTED: caspase recruitment domain-containing protein 8 [Gorilla gorilla gorilla]</w:t>
            </w:r>
          </w:p>
        </w:tc>
        <w:tc>
          <w:tcPr>
            <w:tcW w:w="900" w:type="dxa"/>
            <w:noWrap/>
            <w:hideMark/>
          </w:tcPr>
          <w:p w14:paraId="38BEB213"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0.00E+00</w:t>
            </w:r>
          </w:p>
        </w:tc>
        <w:tc>
          <w:tcPr>
            <w:tcW w:w="468" w:type="dxa"/>
            <w:noWrap/>
            <w:hideMark/>
          </w:tcPr>
          <w:p w14:paraId="06C24EA9"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w:t>
            </w:r>
          </w:p>
        </w:tc>
      </w:tr>
      <w:tr w:rsidR="00CB1B1F" w:rsidRPr="00CB1B1F" w14:paraId="539F8DD5"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0EF3E09D"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3CFC9531"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40F44E72"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chr19:53072028-53077831</w:t>
            </w:r>
          </w:p>
        </w:tc>
        <w:tc>
          <w:tcPr>
            <w:tcW w:w="900" w:type="dxa"/>
            <w:noWrap/>
            <w:hideMark/>
          </w:tcPr>
          <w:p w14:paraId="7772367D"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3</w:t>
            </w:r>
          </w:p>
        </w:tc>
        <w:tc>
          <w:tcPr>
            <w:tcW w:w="3780" w:type="dxa"/>
            <w:noWrap/>
            <w:hideMark/>
          </w:tcPr>
          <w:p w14:paraId="73A159C2"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gi|110835743|ref|NP_001036087.1| sialic acid-binding Ig-like lectin 13 precursor [Pan troglodytes]</w:t>
            </w:r>
          </w:p>
        </w:tc>
        <w:tc>
          <w:tcPr>
            <w:tcW w:w="900" w:type="dxa"/>
            <w:noWrap/>
            <w:hideMark/>
          </w:tcPr>
          <w:p w14:paraId="0FFD6D87"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0.00E+00</w:t>
            </w:r>
          </w:p>
        </w:tc>
        <w:tc>
          <w:tcPr>
            <w:tcW w:w="468" w:type="dxa"/>
            <w:noWrap/>
            <w:hideMark/>
          </w:tcPr>
          <w:p w14:paraId="085F85E0"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4</w:t>
            </w:r>
          </w:p>
        </w:tc>
      </w:tr>
      <w:tr w:rsidR="00CB1B1F" w:rsidRPr="00CB1B1F" w14:paraId="6A172FEB"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2B110BB5"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47FAE4BD"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panTro3</w:t>
            </w:r>
          </w:p>
        </w:tc>
        <w:tc>
          <w:tcPr>
            <w:tcW w:w="2160" w:type="dxa"/>
            <w:noWrap/>
            <w:hideMark/>
          </w:tcPr>
          <w:p w14:paraId="7F25F329"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chr6:28457142-28462847</w:t>
            </w:r>
          </w:p>
        </w:tc>
        <w:tc>
          <w:tcPr>
            <w:tcW w:w="900" w:type="dxa"/>
            <w:noWrap/>
            <w:hideMark/>
          </w:tcPr>
          <w:p w14:paraId="6DEE5730"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6B93D0D5"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gi|55626286|ref|XP_527293.1| PREDICTED: 60S ribosomal protein L30-like [Pan troglodytes]</w:t>
            </w:r>
          </w:p>
        </w:tc>
        <w:tc>
          <w:tcPr>
            <w:tcW w:w="900" w:type="dxa"/>
            <w:noWrap/>
            <w:hideMark/>
          </w:tcPr>
          <w:p w14:paraId="20BF7A16"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6.23E-70</w:t>
            </w:r>
          </w:p>
        </w:tc>
        <w:tc>
          <w:tcPr>
            <w:tcW w:w="468" w:type="dxa"/>
            <w:noWrap/>
            <w:hideMark/>
          </w:tcPr>
          <w:p w14:paraId="6CBB5776"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r>
      <w:tr w:rsidR="00CB1B1F" w:rsidRPr="00CB1B1F" w14:paraId="1AF15BE4"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16963380"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1B4262E9"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panTro3</w:t>
            </w:r>
          </w:p>
        </w:tc>
        <w:tc>
          <w:tcPr>
            <w:tcW w:w="2160" w:type="dxa"/>
            <w:noWrap/>
            <w:hideMark/>
          </w:tcPr>
          <w:p w14:paraId="5CD93AF7"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chr2A:4996171-5029725</w:t>
            </w:r>
          </w:p>
        </w:tc>
        <w:tc>
          <w:tcPr>
            <w:tcW w:w="900" w:type="dxa"/>
            <w:noWrap/>
            <w:hideMark/>
          </w:tcPr>
          <w:p w14:paraId="14B80A06"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7365380E"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gi|114575954|ref|XP_001152938.1| PREDICTED: trafficking protein particle complex subunit 12 isoform 6 [Pan troglodytes] &gt;gi|114575956|ref|XP_001153001.1| PREDICTED: trafficking protein particle complex subunit 12 isoform 7 [Pan troglodytes]</w:t>
            </w:r>
          </w:p>
        </w:tc>
        <w:tc>
          <w:tcPr>
            <w:tcW w:w="900" w:type="dxa"/>
            <w:noWrap/>
            <w:hideMark/>
          </w:tcPr>
          <w:p w14:paraId="0D2473EA"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5.05E-131</w:t>
            </w:r>
          </w:p>
        </w:tc>
        <w:tc>
          <w:tcPr>
            <w:tcW w:w="468" w:type="dxa"/>
            <w:noWrap/>
            <w:hideMark/>
          </w:tcPr>
          <w:p w14:paraId="4A7F912E"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15</w:t>
            </w:r>
          </w:p>
        </w:tc>
      </w:tr>
      <w:tr w:rsidR="00CB1B1F" w:rsidRPr="00CB1B1F" w14:paraId="25CBC45B"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385F0CED"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317FA46F"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panTro3</w:t>
            </w:r>
          </w:p>
        </w:tc>
        <w:tc>
          <w:tcPr>
            <w:tcW w:w="2160" w:type="dxa"/>
            <w:noWrap/>
            <w:hideMark/>
          </w:tcPr>
          <w:p w14:paraId="08D402FB"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chr19:43029614-43030908</w:t>
            </w:r>
          </w:p>
        </w:tc>
        <w:tc>
          <w:tcPr>
            <w:tcW w:w="900" w:type="dxa"/>
            <w:noWrap/>
            <w:hideMark/>
          </w:tcPr>
          <w:p w14:paraId="488303B1"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65317317"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gi|332206687|ref|XP_003252428.1| PREDICTED: hypothetical protein LOC100595862 [Nomascus leucogenys]</w:t>
            </w:r>
          </w:p>
        </w:tc>
        <w:tc>
          <w:tcPr>
            <w:tcW w:w="900" w:type="dxa"/>
            <w:noWrap/>
            <w:hideMark/>
          </w:tcPr>
          <w:p w14:paraId="351938BC"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0.00E+00</w:t>
            </w:r>
          </w:p>
        </w:tc>
        <w:tc>
          <w:tcPr>
            <w:tcW w:w="468" w:type="dxa"/>
            <w:noWrap/>
            <w:hideMark/>
          </w:tcPr>
          <w:p w14:paraId="23A2560C"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r>
      <w:tr w:rsidR="00CB1B1F" w:rsidRPr="00CB1B1F" w14:paraId="3A9B1A2F"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1538A12A"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388B9463"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panTro3</w:t>
            </w:r>
          </w:p>
        </w:tc>
        <w:tc>
          <w:tcPr>
            <w:tcW w:w="2160" w:type="dxa"/>
            <w:noWrap/>
            <w:hideMark/>
          </w:tcPr>
          <w:p w14:paraId="5DC8626B"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chr7:130910015-130968051</w:t>
            </w:r>
          </w:p>
        </w:tc>
        <w:tc>
          <w:tcPr>
            <w:tcW w:w="900" w:type="dxa"/>
            <w:noWrap/>
            <w:hideMark/>
          </w:tcPr>
          <w:p w14:paraId="6B749582"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729898FB"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gi|426357869|ref|XP_004046252.1| PREDICTED: protein FAM40B [Gorilla gorilla gorilla]</w:t>
            </w:r>
          </w:p>
        </w:tc>
        <w:tc>
          <w:tcPr>
            <w:tcW w:w="900" w:type="dxa"/>
            <w:noWrap/>
            <w:hideMark/>
          </w:tcPr>
          <w:p w14:paraId="6331BFA8"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0.00E+00</w:t>
            </w:r>
          </w:p>
        </w:tc>
        <w:tc>
          <w:tcPr>
            <w:tcW w:w="468" w:type="dxa"/>
            <w:noWrap/>
            <w:hideMark/>
          </w:tcPr>
          <w:p w14:paraId="06926E38"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62</w:t>
            </w:r>
          </w:p>
        </w:tc>
      </w:tr>
      <w:tr w:rsidR="00CB1B1F" w:rsidRPr="00CB1B1F" w14:paraId="12C55240"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6B484D9F"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4FD6B0B7"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panTro3</w:t>
            </w:r>
          </w:p>
        </w:tc>
        <w:tc>
          <w:tcPr>
            <w:tcW w:w="2160" w:type="dxa"/>
            <w:noWrap/>
            <w:hideMark/>
          </w:tcPr>
          <w:p w14:paraId="7A46424E"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chr14:21311933-21312805</w:t>
            </w:r>
          </w:p>
        </w:tc>
        <w:tc>
          <w:tcPr>
            <w:tcW w:w="900" w:type="dxa"/>
            <w:noWrap/>
            <w:hideMark/>
          </w:tcPr>
          <w:p w14:paraId="746AA4C4"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2</w:t>
            </w:r>
          </w:p>
        </w:tc>
        <w:tc>
          <w:tcPr>
            <w:tcW w:w="3780" w:type="dxa"/>
            <w:noWrap/>
            <w:hideMark/>
          </w:tcPr>
          <w:p w14:paraId="3A3FEBEA"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gi|403264885|ref|XP_003924697.1| PREDICTED: uncharacterized protein LOC101031436 [Saimiri boliviensis boliviensis]</w:t>
            </w:r>
          </w:p>
        </w:tc>
        <w:tc>
          <w:tcPr>
            <w:tcW w:w="900" w:type="dxa"/>
            <w:noWrap/>
            <w:hideMark/>
          </w:tcPr>
          <w:p w14:paraId="414A3B76"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4.98E-12</w:t>
            </w:r>
          </w:p>
        </w:tc>
        <w:tc>
          <w:tcPr>
            <w:tcW w:w="468" w:type="dxa"/>
            <w:noWrap/>
            <w:hideMark/>
          </w:tcPr>
          <w:p w14:paraId="57D7F455"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r>
      <w:tr w:rsidR="00CB1B1F" w:rsidRPr="00CB1B1F" w14:paraId="3989CEA9"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36F10DE8"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58AF6102"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panTro3</w:t>
            </w:r>
          </w:p>
        </w:tc>
        <w:tc>
          <w:tcPr>
            <w:tcW w:w="2160" w:type="dxa"/>
            <w:noWrap/>
            <w:hideMark/>
          </w:tcPr>
          <w:p w14:paraId="5B2980DC"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chr19:56318609-56324555</w:t>
            </w:r>
          </w:p>
        </w:tc>
        <w:tc>
          <w:tcPr>
            <w:tcW w:w="900" w:type="dxa"/>
            <w:noWrap/>
            <w:hideMark/>
          </w:tcPr>
          <w:p w14:paraId="624170C8"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2</w:t>
            </w:r>
          </w:p>
        </w:tc>
        <w:tc>
          <w:tcPr>
            <w:tcW w:w="3780" w:type="dxa"/>
            <w:noWrap/>
            <w:hideMark/>
          </w:tcPr>
          <w:p w14:paraId="039081FA"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gi|332241162|ref|XP_003269753.1| PREDICTED: LOW QUALITY PROTEIN: sialic acid-binding Ig-like lectin 13-like [Nomascus leucogenys]</w:t>
            </w:r>
          </w:p>
        </w:tc>
        <w:tc>
          <w:tcPr>
            <w:tcW w:w="900" w:type="dxa"/>
            <w:noWrap/>
            <w:hideMark/>
          </w:tcPr>
          <w:p w14:paraId="59D6F4B6"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8.88E-131</w:t>
            </w:r>
          </w:p>
        </w:tc>
        <w:tc>
          <w:tcPr>
            <w:tcW w:w="468" w:type="dxa"/>
            <w:noWrap/>
            <w:hideMark/>
          </w:tcPr>
          <w:p w14:paraId="2676E05B"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w:t>
            </w:r>
          </w:p>
        </w:tc>
      </w:tr>
      <w:tr w:rsidR="00CB1B1F" w:rsidRPr="00CB1B1F" w14:paraId="498A7665"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76CA0DCC"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4080343C"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panTro3</w:t>
            </w:r>
          </w:p>
        </w:tc>
        <w:tc>
          <w:tcPr>
            <w:tcW w:w="2160" w:type="dxa"/>
            <w:noWrap/>
            <w:hideMark/>
          </w:tcPr>
          <w:p w14:paraId="1160B5A5"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chr8:912532-913202</w:t>
            </w:r>
          </w:p>
        </w:tc>
        <w:tc>
          <w:tcPr>
            <w:tcW w:w="900" w:type="dxa"/>
            <w:noWrap/>
            <w:hideMark/>
          </w:tcPr>
          <w:p w14:paraId="4625383C"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1CEB1F9B"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gi|156369634|ref|XP_001628080.1| predicted protein [Nematostella vectensis]</w:t>
            </w:r>
          </w:p>
        </w:tc>
        <w:tc>
          <w:tcPr>
            <w:tcW w:w="900" w:type="dxa"/>
            <w:noWrap/>
            <w:hideMark/>
          </w:tcPr>
          <w:p w14:paraId="03282D91"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3.86E-11</w:t>
            </w:r>
          </w:p>
        </w:tc>
        <w:tc>
          <w:tcPr>
            <w:tcW w:w="468" w:type="dxa"/>
            <w:noWrap/>
            <w:hideMark/>
          </w:tcPr>
          <w:p w14:paraId="3768C641"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w:t>
            </w:r>
          </w:p>
        </w:tc>
      </w:tr>
      <w:tr w:rsidR="00CB1B1F" w:rsidRPr="00CB1B1F" w14:paraId="62F56447"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5FECD5CF"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1BD34D3A"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panTro3</w:t>
            </w:r>
          </w:p>
        </w:tc>
        <w:tc>
          <w:tcPr>
            <w:tcW w:w="2160" w:type="dxa"/>
            <w:noWrap/>
            <w:hideMark/>
          </w:tcPr>
          <w:p w14:paraId="14467A8C"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chr5:138992707-139049493</w:t>
            </w:r>
          </w:p>
        </w:tc>
        <w:tc>
          <w:tcPr>
            <w:tcW w:w="900" w:type="dxa"/>
            <w:noWrap/>
            <w:hideMark/>
          </w:tcPr>
          <w:p w14:paraId="6ED8037B"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700A6F7B"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gi|297676086|ref|XP_002815977.1| PREDICTED: M-phase inducer phosphatase 3 isoform 3 [Pongo abelii]</w:t>
            </w:r>
          </w:p>
        </w:tc>
        <w:tc>
          <w:tcPr>
            <w:tcW w:w="900" w:type="dxa"/>
            <w:noWrap/>
            <w:hideMark/>
          </w:tcPr>
          <w:p w14:paraId="5B63ADCE"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0.00E+00</w:t>
            </w:r>
          </w:p>
        </w:tc>
        <w:tc>
          <w:tcPr>
            <w:tcW w:w="468" w:type="dxa"/>
            <w:noWrap/>
            <w:hideMark/>
          </w:tcPr>
          <w:p w14:paraId="1A0F95E0"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40</w:t>
            </w:r>
          </w:p>
        </w:tc>
      </w:tr>
      <w:tr w:rsidR="00CB1B1F" w:rsidRPr="00CB1B1F" w14:paraId="077AE8C6"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7B14D094"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6892C755"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61F5F499"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chr8:2039648-2040136</w:t>
            </w:r>
          </w:p>
        </w:tc>
        <w:tc>
          <w:tcPr>
            <w:tcW w:w="900" w:type="dxa"/>
            <w:noWrap/>
            <w:hideMark/>
          </w:tcPr>
          <w:p w14:paraId="33B580ED"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551FDACA"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gi|156389414|ref|XP_001634986.1| predicted protein [Nematostella vectensis]</w:t>
            </w:r>
          </w:p>
        </w:tc>
        <w:tc>
          <w:tcPr>
            <w:tcW w:w="900" w:type="dxa"/>
            <w:noWrap/>
            <w:hideMark/>
          </w:tcPr>
          <w:p w14:paraId="4219574B"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4.87E-12</w:t>
            </w:r>
          </w:p>
        </w:tc>
        <w:tc>
          <w:tcPr>
            <w:tcW w:w="468" w:type="dxa"/>
            <w:noWrap/>
            <w:hideMark/>
          </w:tcPr>
          <w:p w14:paraId="61369EE7"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w:t>
            </w:r>
          </w:p>
        </w:tc>
      </w:tr>
      <w:tr w:rsidR="00CB1B1F" w:rsidRPr="00CB1B1F" w14:paraId="67D6B714"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1140BA24"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lastRenderedPageBreak/>
              <w:t>Hde-Hsa</w:t>
            </w:r>
          </w:p>
        </w:tc>
        <w:tc>
          <w:tcPr>
            <w:tcW w:w="900" w:type="dxa"/>
            <w:noWrap/>
            <w:hideMark/>
          </w:tcPr>
          <w:p w14:paraId="7B31B21E"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panTro3</w:t>
            </w:r>
          </w:p>
        </w:tc>
        <w:tc>
          <w:tcPr>
            <w:tcW w:w="2160" w:type="dxa"/>
            <w:noWrap/>
            <w:hideMark/>
          </w:tcPr>
          <w:p w14:paraId="3C8B2E32"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chr16:21194196-21194660</w:t>
            </w:r>
          </w:p>
        </w:tc>
        <w:tc>
          <w:tcPr>
            <w:tcW w:w="900" w:type="dxa"/>
            <w:noWrap/>
            <w:hideMark/>
          </w:tcPr>
          <w:p w14:paraId="42781366"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2</w:t>
            </w:r>
          </w:p>
        </w:tc>
        <w:tc>
          <w:tcPr>
            <w:tcW w:w="3780" w:type="dxa"/>
            <w:noWrap/>
            <w:hideMark/>
          </w:tcPr>
          <w:p w14:paraId="138D04BA"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gi|403277334|ref|XP_003930322.1| PREDICTED: ATP-binding cassette sub-family A member 3-like [Saimiri boliviensis boliviensis]</w:t>
            </w:r>
          </w:p>
        </w:tc>
        <w:tc>
          <w:tcPr>
            <w:tcW w:w="900" w:type="dxa"/>
            <w:noWrap/>
            <w:hideMark/>
          </w:tcPr>
          <w:p w14:paraId="23FB10CA"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1.76E-48</w:t>
            </w:r>
          </w:p>
        </w:tc>
        <w:tc>
          <w:tcPr>
            <w:tcW w:w="468" w:type="dxa"/>
            <w:noWrap/>
            <w:hideMark/>
          </w:tcPr>
          <w:p w14:paraId="71BFD837"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3</w:t>
            </w:r>
          </w:p>
        </w:tc>
      </w:tr>
      <w:tr w:rsidR="00CB1B1F" w:rsidRPr="00CB1B1F" w14:paraId="5C8C728E"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333A7945"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654B2155"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0E4AAED8"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chr22:42137786-42176624</w:t>
            </w:r>
          </w:p>
        </w:tc>
        <w:tc>
          <w:tcPr>
            <w:tcW w:w="900" w:type="dxa"/>
            <w:noWrap/>
            <w:hideMark/>
          </w:tcPr>
          <w:p w14:paraId="62225CB3"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5B4B1CC3"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gi|426394877|ref|XP_004063711.1| PREDICTED: ceramide kinase [Gorilla gorilla gorilla]</w:t>
            </w:r>
          </w:p>
        </w:tc>
        <w:tc>
          <w:tcPr>
            <w:tcW w:w="900" w:type="dxa"/>
            <w:noWrap/>
            <w:hideMark/>
          </w:tcPr>
          <w:p w14:paraId="6B9B4798"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0.00E+00</w:t>
            </w:r>
          </w:p>
        </w:tc>
        <w:tc>
          <w:tcPr>
            <w:tcW w:w="468" w:type="dxa"/>
            <w:noWrap/>
            <w:hideMark/>
          </w:tcPr>
          <w:p w14:paraId="3F167B7E"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16</w:t>
            </w:r>
          </w:p>
        </w:tc>
      </w:tr>
      <w:tr w:rsidR="00CB1B1F" w:rsidRPr="00CB1B1F" w14:paraId="56EE2E6A"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13138D00"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7015038D"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panTro3</w:t>
            </w:r>
          </w:p>
        </w:tc>
        <w:tc>
          <w:tcPr>
            <w:tcW w:w="2160" w:type="dxa"/>
            <w:noWrap/>
            <w:hideMark/>
          </w:tcPr>
          <w:p w14:paraId="71362E28"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chr6:52707714-52798280</w:t>
            </w:r>
          </w:p>
        </w:tc>
        <w:tc>
          <w:tcPr>
            <w:tcW w:w="900" w:type="dxa"/>
            <w:noWrap/>
            <w:hideMark/>
          </w:tcPr>
          <w:p w14:paraId="4695B123"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77B96840"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gi|297678352|ref|XP_002817041.1| PREDICTED: fibrocystin, partial [Pongo abelii]</w:t>
            </w:r>
          </w:p>
        </w:tc>
        <w:tc>
          <w:tcPr>
            <w:tcW w:w="900" w:type="dxa"/>
            <w:noWrap/>
            <w:hideMark/>
          </w:tcPr>
          <w:p w14:paraId="1EE1459B"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0.00E+00</w:t>
            </w:r>
          </w:p>
        </w:tc>
        <w:tc>
          <w:tcPr>
            <w:tcW w:w="468" w:type="dxa"/>
            <w:noWrap/>
            <w:hideMark/>
          </w:tcPr>
          <w:p w14:paraId="43380394"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102</w:t>
            </w:r>
          </w:p>
        </w:tc>
      </w:tr>
      <w:tr w:rsidR="00CB1B1F" w:rsidRPr="00CB1B1F" w14:paraId="01133353"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0A7776B2"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24114A81"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panTro3</w:t>
            </w:r>
          </w:p>
        </w:tc>
        <w:tc>
          <w:tcPr>
            <w:tcW w:w="2160" w:type="dxa"/>
            <w:noWrap/>
            <w:hideMark/>
          </w:tcPr>
          <w:p w14:paraId="46640769"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chr20:23615403-23618960</w:t>
            </w:r>
          </w:p>
        </w:tc>
        <w:tc>
          <w:tcPr>
            <w:tcW w:w="900" w:type="dxa"/>
            <w:noWrap/>
            <w:hideMark/>
          </w:tcPr>
          <w:p w14:paraId="067D2B1A"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3</w:t>
            </w:r>
          </w:p>
        </w:tc>
        <w:tc>
          <w:tcPr>
            <w:tcW w:w="3780" w:type="dxa"/>
            <w:noWrap/>
            <w:hideMark/>
          </w:tcPr>
          <w:p w14:paraId="0AEB43C3"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gi|332263715|ref|XP_003280898.1| PREDICTED: cystatin-12-like [Nomascus leucogenys]</w:t>
            </w:r>
          </w:p>
        </w:tc>
        <w:tc>
          <w:tcPr>
            <w:tcW w:w="900" w:type="dxa"/>
            <w:noWrap/>
            <w:hideMark/>
          </w:tcPr>
          <w:p w14:paraId="7E9355F8"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3.58E-97</w:t>
            </w:r>
          </w:p>
        </w:tc>
        <w:tc>
          <w:tcPr>
            <w:tcW w:w="468" w:type="dxa"/>
            <w:noWrap/>
            <w:hideMark/>
          </w:tcPr>
          <w:p w14:paraId="75560BE4"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r>
      <w:tr w:rsidR="00CB1B1F" w:rsidRPr="00CB1B1F" w14:paraId="3883EC25"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58A4B69E"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w:t>
            </w:r>
          </w:p>
        </w:tc>
        <w:tc>
          <w:tcPr>
            <w:tcW w:w="900" w:type="dxa"/>
            <w:noWrap/>
            <w:hideMark/>
          </w:tcPr>
          <w:p w14:paraId="41FE9F78"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panTro3</w:t>
            </w:r>
          </w:p>
        </w:tc>
        <w:tc>
          <w:tcPr>
            <w:tcW w:w="2160" w:type="dxa"/>
            <w:noWrap/>
            <w:hideMark/>
          </w:tcPr>
          <w:p w14:paraId="60389C41"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chr6:41677792-41687234</w:t>
            </w:r>
          </w:p>
        </w:tc>
        <w:tc>
          <w:tcPr>
            <w:tcW w:w="900" w:type="dxa"/>
            <w:noWrap/>
            <w:hideMark/>
          </w:tcPr>
          <w:p w14:paraId="76CF4566"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2</w:t>
            </w:r>
          </w:p>
        </w:tc>
        <w:tc>
          <w:tcPr>
            <w:tcW w:w="3780" w:type="dxa"/>
            <w:noWrap/>
            <w:hideMark/>
          </w:tcPr>
          <w:p w14:paraId="08A64774"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gi|332824003|ref|XP_003311331.1| PREDICTED: adenylate cyclase type 10-like [Pan troglodytes]</w:t>
            </w:r>
          </w:p>
        </w:tc>
        <w:tc>
          <w:tcPr>
            <w:tcW w:w="900" w:type="dxa"/>
            <w:noWrap/>
            <w:hideMark/>
          </w:tcPr>
          <w:p w14:paraId="6E0FE81B"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2.33E-153</w:t>
            </w:r>
          </w:p>
        </w:tc>
        <w:tc>
          <w:tcPr>
            <w:tcW w:w="468" w:type="dxa"/>
            <w:noWrap/>
            <w:hideMark/>
          </w:tcPr>
          <w:p w14:paraId="73485223"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16</w:t>
            </w:r>
          </w:p>
        </w:tc>
      </w:tr>
      <w:tr w:rsidR="00CB1B1F" w:rsidRPr="00CB1B1F" w14:paraId="2F04A2C7"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380722C8"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ils_Gbeg-Ggod-Ggog-Hde-Hsa</w:t>
            </w:r>
          </w:p>
        </w:tc>
        <w:tc>
          <w:tcPr>
            <w:tcW w:w="900" w:type="dxa"/>
            <w:noWrap/>
            <w:hideMark/>
          </w:tcPr>
          <w:p w14:paraId="04CE163F"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panTro3</w:t>
            </w:r>
          </w:p>
        </w:tc>
        <w:tc>
          <w:tcPr>
            <w:tcW w:w="2160" w:type="dxa"/>
            <w:noWrap/>
            <w:hideMark/>
          </w:tcPr>
          <w:p w14:paraId="71381C37"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chr1:190489209-190523588</w:t>
            </w:r>
          </w:p>
        </w:tc>
        <w:tc>
          <w:tcPr>
            <w:tcW w:w="900" w:type="dxa"/>
            <w:noWrap/>
            <w:hideMark/>
          </w:tcPr>
          <w:p w14:paraId="109F6611"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4E1B45DC"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gi|397486258|ref|XP_003814247.1| PREDICTED: putative uncharacterized protein encoded by LINC00467-like [Pan paniscus] &gt;gi|410034417|ref|XP_001170038.2| PREDICTED: putative uncharacterized protein encoded by LINC00467-like [Pan troglodytes]</w:t>
            </w:r>
          </w:p>
        </w:tc>
        <w:tc>
          <w:tcPr>
            <w:tcW w:w="900" w:type="dxa"/>
            <w:noWrap/>
            <w:hideMark/>
          </w:tcPr>
          <w:p w14:paraId="0753DECB"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2.93E-44</w:t>
            </w:r>
          </w:p>
        </w:tc>
        <w:tc>
          <w:tcPr>
            <w:tcW w:w="468" w:type="dxa"/>
            <w:noWrap/>
            <w:hideMark/>
          </w:tcPr>
          <w:p w14:paraId="3796CB5E"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w:t>
            </w:r>
          </w:p>
        </w:tc>
      </w:tr>
      <w:tr w:rsidR="00CB1B1F" w:rsidRPr="00CB1B1F" w14:paraId="7011CFDC"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5FE566A9"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Hde-Hsa-Ppa-Ptre-Ptrs-Ptrt-Ptrv</w:t>
            </w:r>
          </w:p>
        </w:tc>
        <w:tc>
          <w:tcPr>
            <w:tcW w:w="900" w:type="dxa"/>
            <w:noWrap/>
            <w:hideMark/>
          </w:tcPr>
          <w:p w14:paraId="7EA04E56"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66EA3D7D"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chr12:96567618-96581976</w:t>
            </w:r>
          </w:p>
        </w:tc>
        <w:tc>
          <w:tcPr>
            <w:tcW w:w="900" w:type="dxa"/>
            <w:noWrap/>
            <w:hideMark/>
          </w:tcPr>
          <w:p w14:paraId="4345D52D"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69100759"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gi|359065249|ref|XP_002687265.2| PREDICTED: uncharacterized protein LOC100336892 [Bos taurus]</w:t>
            </w:r>
          </w:p>
        </w:tc>
        <w:tc>
          <w:tcPr>
            <w:tcW w:w="900" w:type="dxa"/>
            <w:noWrap/>
            <w:hideMark/>
          </w:tcPr>
          <w:p w14:paraId="26F6BFAB"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1.99E-24</w:t>
            </w:r>
          </w:p>
        </w:tc>
        <w:tc>
          <w:tcPr>
            <w:tcW w:w="468" w:type="dxa"/>
            <w:noWrap/>
            <w:hideMark/>
          </w:tcPr>
          <w:p w14:paraId="6323D0E5"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4</w:t>
            </w:r>
          </w:p>
        </w:tc>
      </w:tr>
      <w:tr w:rsidR="00CB1B1F" w:rsidRPr="00CB1B1F" w14:paraId="20A89391"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76600F9F"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Hde-Hsa-Ppa-Ptre-Ptrs-Ptrt-Ptrv</w:t>
            </w:r>
          </w:p>
        </w:tc>
        <w:tc>
          <w:tcPr>
            <w:tcW w:w="900" w:type="dxa"/>
            <w:noWrap/>
            <w:hideMark/>
          </w:tcPr>
          <w:p w14:paraId="5E444BC2"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7D1B3B32"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chr22:17209875-17273295</w:t>
            </w:r>
          </w:p>
        </w:tc>
        <w:tc>
          <w:tcPr>
            <w:tcW w:w="900" w:type="dxa"/>
            <w:noWrap/>
            <w:hideMark/>
          </w:tcPr>
          <w:p w14:paraId="18BAF8AF"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57E30D71"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gi|395753054|ref|XP_003779528.1| PREDICTED: immunoglobulin omega chain-like [Pongo abelii]</w:t>
            </w:r>
          </w:p>
        </w:tc>
        <w:tc>
          <w:tcPr>
            <w:tcW w:w="900" w:type="dxa"/>
            <w:noWrap/>
            <w:hideMark/>
          </w:tcPr>
          <w:p w14:paraId="3C8786E9"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8.11E-64</w:t>
            </w:r>
          </w:p>
        </w:tc>
        <w:tc>
          <w:tcPr>
            <w:tcW w:w="468" w:type="dxa"/>
            <w:noWrap/>
            <w:hideMark/>
          </w:tcPr>
          <w:p w14:paraId="364F70D6"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30</w:t>
            </w:r>
          </w:p>
        </w:tc>
      </w:tr>
      <w:tr w:rsidR="00CB1B1F" w:rsidRPr="00CB1B1F" w14:paraId="3F1FCE94"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7E31E2A3"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Hde-Hsa-Ppa-Ptre-Ptrs-Ptrt-Ptrv</w:t>
            </w:r>
          </w:p>
        </w:tc>
        <w:tc>
          <w:tcPr>
            <w:tcW w:w="900" w:type="dxa"/>
            <w:noWrap/>
            <w:hideMark/>
          </w:tcPr>
          <w:p w14:paraId="5AD0738F"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09EE27F8"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chr10:132702048-132702523</w:t>
            </w:r>
          </w:p>
        </w:tc>
        <w:tc>
          <w:tcPr>
            <w:tcW w:w="900" w:type="dxa"/>
            <w:noWrap/>
            <w:hideMark/>
          </w:tcPr>
          <w:p w14:paraId="1080019B"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19CA46BE"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gi|410044564|ref|XP_003951836.1| PREDICTED: uncharacterized protein LOC101059682 [Pan troglodytes]</w:t>
            </w:r>
          </w:p>
        </w:tc>
        <w:tc>
          <w:tcPr>
            <w:tcW w:w="900" w:type="dxa"/>
            <w:noWrap/>
            <w:hideMark/>
          </w:tcPr>
          <w:p w14:paraId="000899AE"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4.63E-16</w:t>
            </w:r>
          </w:p>
        </w:tc>
        <w:tc>
          <w:tcPr>
            <w:tcW w:w="468" w:type="dxa"/>
            <w:noWrap/>
            <w:hideMark/>
          </w:tcPr>
          <w:p w14:paraId="64FC5398"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w:t>
            </w:r>
          </w:p>
        </w:tc>
      </w:tr>
      <w:tr w:rsidR="00CB1B1F" w:rsidRPr="00CB1B1F" w14:paraId="6308B02A"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4244DB82"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Gbeg-Ggod-Ggog-Hde-Hsa-Ppa-Ptre-Ptrs-Ptrt-Ptrv</w:t>
            </w:r>
          </w:p>
        </w:tc>
        <w:tc>
          <w:tcPr>
            <w:tcW w:w="900" w:type="dxa"/>
            <w:noWrap/>
            <w:hideMark/>
          </w:tcPr>
          <w:p w14:paraId="66A5D899"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037365A3"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chr11:101294540-101308678</w:t>
            </w:r>
          </w:p>
        </w:tc>
        <w:tc>
          <w:tcPr>
            <w:tcW w:w="900" w:type="dxa"/>
            <w:noWrap/>
            <w:hideMark/>
          </w:tcPr>
          <w:p w14:paraId="7D0EE1F2"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2</w:t>
            </w:r>
          </w:p>
        </w:tc>
        <w:tc>
          <w:tcPr>
            <w:tcW w:w="3780" w:type="dxa"/>
            <w:noWrap/>
            <w:hideMark/>
          </w:tcPr>
          <w:p w14:paraId="3EFF08E9"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gi|395743436|ref|XP_003777927.1| PREDICTED: caspase-12-like [Pongo abelii]</w:t>
            </w:r>
          </w:p>
        </w:tc>
        <w:tc>
          <w:tcPr>
            <w:tcW w:w="900" w:type="dxa"/>
            <w:noWrap/>
            <w:hideMark/>
          </w:tcPr>
          <w:p w14:paraId="5905A032"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0.00E+00</w:t>
            </w:r>
          </w:p>
        </w:tc>
        <w:tc>
          <w:tcPr>
            <w:tcW w:w="468" w:type="dxa"/>
            <w:noWrap/>
            <w:hideMark/>
          </w:tcPr>
          <w:p w14:paraId="47DF77EE"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9</w:t>
            </w:r>
          </w:p>
        </w:tc>
      </w:tr>
      <w:tr w:rsidR="00CB1B1F" w:rsidRPr="00CB1B1F" w14:paraId="336E988F"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5F5B18C4"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Gbeg-Ggod-Ggog-Hde-Hsa-Ppa-Ptre-Ptrs-Ptrt-Ptrv</w:t>
            </w:r>
          </w:p>
        </w:tc>
        <w:tc>
          <w:tcPr>
            <w:tcW w:w="900" w:type="dxa"/>
            <w:noWrap/>
            <w:hideMark/>
          </w:tcPr>
          <w:p w14:paraId="44D20B6B"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490CD725"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chr2b:134898141-134898734</w:t>
            </w:r>
          </w:p>
        </w:tc>
        <w:tc>
          <w:tcPr>
            <w:tcW w:w="900" w:type="dxa"/>
            <w:noWrap/>
            <w:hideMark/>
          </w:tcPr>
          <w:p w14:paraId="0CA68707"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2</w:t>
            </w:r>
          </w:p>
        </w:tc>
        <w:tc>
          <w:tcPr>
            <w:tcW w:w="3780" w:type="dxa"/>
            <w:noWrap/>
            <w:hideMark/>
          </w:tcPr>
          <w:p w14:paraId="6B96D030"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gi|291233023|ref|XP_002736453.1| PREDICTED: hypothetical protein [Saccoglossus kowalevskii]</w:t>
            </w:r>
          </w:p>
        </w:tc>
        <w:tc>
          <w:tcPr>
            <w:tcW w:w="900" w:type="dxa"/>
            <w:noWrap/>
            <w:hideMark/>
          </w:tcPr>
          <w:p w14:paraId="13BDA791"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2.14E-10</w:t>
            </w:r>
          </w:p>
        </w:tc>
        <w:tc>
          <w:tcPr>
            <w:tcW w:w="468" w:type="dxa"/>
            <w:noWrap/>
            <w:hideMark/>
          </w:tcPr>
          <w:p w14:paraId="6DD22F54"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w:t>
            </w:r>
          </w:p>
        </w:tc>
      </w:tr>
      <w:tr w:rsidR="00CB1B1F" w:rsidRPr="00CB1B1F" w14:paraId="407562A8"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34DF8748"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Gbeg-Ggod-Ggog-Hde-Hsa-Ppa-Ptre-Ptrs-Ptrt-Ptrv</w:t>
            </w:r>
          </w:p>
        </w:tc>
        <w:tc>
          <w:tcPr>
            <w:tcW w:w="900" w:type="dxa"/>
            <w:noWrap/>
            <w:hideMark/>
          </w:tcPr>
          <w:p w14:paraId="7E55AD1E"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37DF618B"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chr2a:112233060-112237384</w:t>
            </w:r>
          </w:p>
        </w:tc>
        <w:tc>
          <w:tcPr>
            <w:tcW w:w="900" w:type="dxa"/>
            <w:noWrap/>
            <w:hideMark/>
          </w:tcPr>
          <w:p w14:paraId="0FADDEE6"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2</w:t>
            </w:r>
          </w:p>
        </w:tc>
        <w:tc>
          <w:tcPr>
            <w:tcW w:w="3780" w:type="dxa"/>
            <w:noWrap/>
            <w:hideMark/>
          </w:tcPr>
          <w:p w14:paraId="1C4CE962"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gi|259500926|ref|ZP_05743828.1| conserved hypothetical protein [Lactobacillus iners DSM 13335]</w:t>
            </w:r>
          </w:p>
        </w:tc>
        <w:tc>
          <w:tcPr>
            <w:tcW w:w="900" w:type="dxa"/>
            <w:noWrap/>
            <w:hideMark/>
          </w:tcPr>
          <w:p w14:paraId="4DA2278C"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7.09E-10</w:t>
            </w:r>
          </w:p>
        </w:tc>
        <w:tc>
          <w:tcPr>
            <w:tcW w:w="468" w:type="dxa"/>
            <w:noWrap/>
            <w:hideMark/>
          </w:tcPr>
          <w:p w14:paraId="60D4029E"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r>
      <w:tr w:rsidR="00CB1B1F" w:rsidRPr="00CB1B1F" w14:paraId="15758BAE"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72569926"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Gbeg-Ggod-Ggog-Hde-Hsa-Ppa-Ptre-Ptrs-Ptrt-Ptrv</w:t>
            </w:r>
          </w:p>
        </w:tc>
        <w:tc>
          <w:tcPr>
            <w:tcW w:w="900" w:type="dxa"/>
            <w:noWrap/>
            <w:hideMark/>
          </w:tcPr>
          <w:p w14:paraId="7F3E4A00"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13A9E44E"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chr18:76813671-76836046</w:t>
            </w:r>
          </w:p>
        </w:tc>
        <w:tc>
          <w:tcPr>
            <w:tcW w:w="900" w:type="dxa"/>
            <w:noWrap/>
            <w:hideMark/>
          </w:tcPr>
          <w:p w14:paraId="77A83303"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3</w:t>
            </w:r>
          </w:p>
        </w:tc>
        <w:tc>
          <w:tcPr>
            <w:tcW w:w="3780" w:type="dxa"/>
            <w:noWrap/>
            <w:hideMark/>
          </w:tcPr>
          <w:p w14:paraId="0ABA0084"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gi|395749962|ref|XP_002828334.2| PREDICTED: uncharacterized protein LOC100442861 [Pongo abelii]</w:t>
            </w:r>
          </w:p>
        </w:tc>
        <w:tc>
          <w:tcPr>
            <w:tcW w:w="900" w:type="dxa"/>
            <w:noWrap/>
            <w:hideMark/>
          </w:tcPr>
          <w:p w14:paraId="1CB27656"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0.00E+00</w:t>
            </w:r>
          </w:p>
        </w:tc>
        <w:tc>
          <w:tcPr>
            <w:tcW w:w="468" w:type="dxa"/>
            <w:noWrap/>
            <w:hideMark/>
          </w:tcPr>
          <w:p w14:paraId="0572856E"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9</w:t>
            </w:r>
          </w:p>
        </w:tc>
      </w:tr>
      <w:tr w:rsidR="00CB1B1F" w:rsidRPr="00CB1B1F" w14:paraId="0EADB08A"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597C46F6"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Gbeg-Ggod-Ggog-Hde-Hsa-Ppa-Ptre-Ptrs-Ptrt-Ptrv</w:t>
            </w:r>
          </w:p>
        </w:tc>
        <w:tc>
          <w:tcPr>
            <w:tcW w:w="900" w:type="dxa"/>
            <w:noWrap/>
            <w:hideMark/>
          </w:tcPr>
          <w:p w14:paraId="0FBB206A"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18D73C35"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chr18:17861680-17863215</w:t>
            </w:r>
          </w:p>
        </w:tc>
        <w:tc>
          <w:tcPr>
            <w:tcW w:w="900" w:type="dxa"/>
            <w:noWrap/>
            <w:hideMark/>
          </w:tcPr>
          <w:p w14:paraId="142D6B7D"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2D8150A9"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gi|338728618|ref|XP_003365712.1| PREDICTED: zinc finger protein 791-like [Equus caballus]</w:t>
            </w:r>
          </w:p>
        </w:tc>
        <w:tc>
          <w:tcPr>
            <w:tcW w:w="900" w:type="dxa"/>
            <w:noWrap/>
            <w:hideMark/>
          </w:tcPr>
          <w:p w14:paraId="55002A5A"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9.54E-25</w:t>
            </w:r>
          </w:p>
        </w:tc>
        <w:tc>
          <w:tcPr>
            <w:tcW w:w="468" w:type="dxa"/>
            <w:noWrap/>
            <w:hideMark/>
          </w:tcPr>
          <w:p w14:paraId="02659910"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2</w:t>
            </w:r>
          </w:p>
        </w:tc>
      </w:tr>
      <w:tr w:rsidR="00CB1B1F" w:rsidRPr="00CB1B1F" w14:paraId="3D7405B0"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385A5AAE"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Gbeg-Ggod-Ggog-Hde-Hsa-Ppa-Ptre-Ptrs-Ptrt-Ptrv</w:t>
            </w:r>
          </w:p>
        </w:tc>
        <w:tc>
          <w:tcPr>
            <w:tcW w:w="900" w:type="dxa"/>
            <w:noWrap/>
            <w:hideMark/>
          </w:tcPr>
          <w:p w14:paraId="7D5586B2"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551D516D"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chr11:1058088-1058715</w:t>
            </w:r>
          </w:p>
        </w:tc>
        <w:tc>
          <w:tcPr>
            <w:tcW w:w="900" w:type="dxa"/>
            <w:noWrap/>
            <w:hideMark/>
          </w:tcPr>
          <w:p w14:paraId="60C998B0"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30F38CD4"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gi|50290505|ref|XP_447684.1| hypothetical protein [Candida glabrata CBS 138]</w:t>
            </w:r>
          </w:p>
        </w:tc>
        <w:tc>
          <w:tcPr>
            <w:tcW w:w="900" w:type="dxa"/>
            <w:noWrap/>
            <w:hideMark/>
          </w:tcPr>
          <w:p w14:paraId="0A6E6248"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3.61E-09</w:t>
            </w:r>
          </w:p>
        </w:tc>
        <w:tc>
          <w:tcPr>
            <w:tcW w:w="468" w:type="dxa"/>
            <w:noWrap/>
            <w:hideMark/>
          </w:tcPr>
          <w:p w14:paraId="47BD1FA6"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w:t>
            </w:r>
          </w:p>
        </w:tc>
      </w:tr>
      <w:tr w:rsidR="00CB1B1F" w:rsidRPr="00CB1B1F" w14:paraId="670803D3"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270AF75F"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Gbeg-Ggod-Ggog-Hde-Hsa-Ppa-Ptre-Ptrs-Ptrt-Ptrv</w:t>
            </w:r>
          </w:p>
        </w:tc>
        <w:tc>
          <w:tcPr>
            <w:tcW w:w="900" w:type="dxa"/>
            <w:noWrap/>
            <w:hideMark/>
          </w:tcPr>
          <w:p w14:paraId="6AC0C775"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00B0CC71"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chr16:61628302-61629469</w:t>
            </w:r>
          </w:p>
        </w:tc>
        <w:tc>
          <w:tcPr>
            <w:tcW w:w="900" w:type="dxa"/>
            <w:noWrap/>
            <w:hideMark/>
          </w:tcPr>
          <w:p w14:paraId="199FC4F9"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21544799"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gi|395748070|ref|XP_003778708.1| PREDICTED: exosome complex component MTR3 [Pongo abelii]</w:t>
            </w:r>
          </w:p>
        </w:tc>
        <w:tc>
          <w:tcPr>
            <w:tcW w:w="900" w:type="dxa"/>
            <w:noWrap/>
            <w:hideMark/>
          </w:tcPr>
          <w:p w14:paraId="394B6DF8"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7.26E-80</w:t>
            </w:r>
          </w:p>
        </w:tc>
        <w:tc>
          <w:tcPr>
            <w:tcW w:w="468" w:type="dxa"/>
            <w:noWrap/>
            <w:hideMark/>
          </w:tcPr>
          <w:p w14:paraId="1DC699D3"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2</w:t>
            </w:r>
          </w:p>
        </w:tc>
      </w:tr>
      <w:tr w:rsidR="00CB1B1F" w:rsidRPr="00CB1B1F" w14:paraId="19910E05"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39879D21"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Gbeg-Ggod-Ggog-Hde-Hsa-Ppa-Ptre-Ptrs-Ptrt-Ptrv</w:t>
            </w:r>
          </w:p>
        </w:tc>
        <w:tc>
          <w:tcPr>
            <w:tcW w:w="900" w:type="dxa"/>
            <w:noWrap/>
            <w:hideMark/>
          </w:tcPr>
          <w:p w14:paraId="22A3CEE9"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014584E9"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chr8:153430204-153431184</w:t>
            </w:r>
          </w:p>
        </w:tc>
        <w:tc>
          <w:tcPr>
            <w:tcW w:w="900" w:type="dxa"/>
            <w:noWrap/>
            <w:hideMark/>
          </w:tcPr>
          <w:p w14:paraId="63087DF6"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57D543B9"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gi|46094068|ref|NP_689818.2| zinc finger protein 781 [Homo sapiens]</w:t>
            </w:r>
          </w:p>
        </w:tc>
        <w:tc>
          <w:tcPr>
            <w:tcW w:w="900" w:type="dxa"/>
            <w:noWrap/>
            <w:hideMark/>
          </w:tcPr>
          <w:p w14:paraId="2B93F117"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1.26E-10</w:t>
            </w:r>
          </w:p>
        </w:tc>
        <w:tc>
          <w:tcPr>
            <w:tcW w:w="468" w:type="dxa"/>
            <w:noWrap/>
            <w:hideMark/>
          </w:tcPr>
          <w:p w14:paraId="6594D3DF"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w:t>
            </w:r>
          </w:p>
        </w:tc>
      </w:tr>
      <w:tr w:rsidR="00CB1B1F" w:rsidRPr="00CB1B1F" w14:paraId="4A1F2036"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6CD3A0E4"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Gbeg-Ggod-Ggog-Hde-Hsa-Ppa-Ptre-Ptrs-Ptrt-Ptrv</w:t>
            </w:r>
          </w:p>
        </w:tc>
        <w:tc>
          <w:tcPr>
            <w:tcW w:w="900" w:type="dxa"/>
            <w:noWrap/>
            <w:hideMark/>
          </w:tcPr>
          <w:p w14:paraId="0DD04B2F"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0AE10366"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chr7:149328103-149493757</w:t>
            </w:r>
          </w:p>
        </w:tc>
        <w:tc>
          <w:tcPr>
            <w:tcW w:w="900" w:type="dxa"/>
            <w:noWrap/>
            <w:hideMark/>
          </w:tcPr>
          <w:p w14:paraId="754C11CE"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0253FD0F"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gi|33186925|ref|NP_057287.2| 5'-AMP-activated protein kinase subunit gamma-2 isoform a [Homo sapiens] &gt;gi|332870104|ref|XP_003318972.1| PREDICTED: 5'-AMP-activated protein kinase subunit gamma-2 isoform 1 [Pan troglodytes]</w:t>
            </w:r>
          </w:p>
        </w:tc>
        <w:tc>
          <w:tcPr>
            <w:tcW w:w="900" w:type="dxa"/>
            <w:noWrap/>
            <w:hideMark/>
          </w:tcPr>
          <w:p w14:paraId="6B1FC73E"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7.45E-113</w:t>
            </w:r>
          </w:p>
        </w:tc>
        <w:tc>
          <w:tcPr>
            <w:tcW w:w="468" w:type="dxa"/>
            <w:noWrap/>
            <w:hideMark/>
          </w:tcPr>
          <w:p w14:paraId="3D2B8877"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28</w:t>
            </w:r>
          </w:p>
        </w:tc>
      </w:tr>
      <w:tr w:rsidR="00CB1B1F" w:rsidRPr="00CB1B1F" w14:paraId="7EAC4359"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27238F6F"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Gbeg-Ggod-Ggog-Hde-Hsa-Ppa-Ptre-Ptrs-Ptrt-Ptrv</w:t>
            </w:r>
          </w:p>
        </w:tc>
        <w:tc>
          <w:tcPr>
            <w:tcW w:w="900" w:type="dxa"/>
            <w:noWrap/>
            <w:hideMark/>
          </w:tcPr>
          <w:p w14:paraId="1A426AAC"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0102F7B2"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chr19:40740646-40741970</w:t>
            </w:r>
          </w:p>
        </w:tc>
        <w:tc>
          <w:tcPr>
            <w:tcW w:w="900" w:type="dxa"/>
            <w:noWrap/>
            <w:hideMark/>
          </w:tcPr>
          <w:p w14:paraId="69E50569"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120D6B42"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gi|402905533|ref|XP_003915572.1| PREDICTED: eosinophil lysophospholipase-like [Papio anubis]</w:t>
            </w:r>
          </w:p>
        </w:tc>
        <w:tc>
          <w:tcPr>
            <w:tcW w:w="900" w:type="dxa"/>
            <w:noWrap/>
            <w:hideMark/>
          </w:tcPr>
          <w:p w14:paraId="27D88750"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1.75E-04</w:t>
            </w:r>
          </w:p>
        </w:tc>
        <w:tc>
          <w:tcPr>
            <w:tcW w:w="468" w:type="dxa"/>
            <w:noWrap/>
            <w:hideMark/>
          </w:tcPr>
          <w:p w14:paraId="38CBD4B7"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w:t>
            </w:r>
          </w:p>
        </w:tc>
      </w:tr>
      <w:tr w:rsidR="00CB1B1F" w:rsidRPr="00CB1B1F" w14:paraId="5CF1F6F3"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31A0A97D"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Gbeg-Ggod-Ggog-Hde-Hsa-Ppa-Ptre-Ptrs-Ptrt-Ptrv</w:t>
            </w:r>
          </w:p>
        </w:tc>
        <w:tc>
          <w:tcPr>
            <w:tcW w:w="900" w:type="dxa"/>
            <w:noWrap/>
            <w:hideMark/>
          </w:tcPr>
          <w:p w14:paraId="7B92F97F"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507A7C37"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chr6:27923306-27923676</w:t>
            </w:r>
          </w:p>
        </w:tc>
        <w:tc>
          <w:tcPr>
            <w:tcW w:w="900" w:type="dxa"/>
            <w:noWrap/>
            <w:hideMark/>
          </w:tcPr>
          <w:p w14:paraId="05FC2639"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3552FCD3"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gi|350586447|ref|XP_001928408.4| PREDICTED: hypothetical protein LOC100155756 [Sus scrofa]</w:t>
            </w:r>
          </w:p>
        </w:tc>
        <w:tc>
          <w:tcPr>
            <w:tcW w:w="900" w:type="dxa"/>
            <w:noWrap/>
            <w:hideMark/>
          </w:tcPr>
          <w:p w14:paraId="4BB9F342"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1.69E-07</w:t>
            </w:r>
          </w:p>
        </w:tc>
        <w:tc>
          <w:tcPr>
            <w:tcW w:w="468" w:type="dxa"/>
            <w:noWrap/>
            <w:hideMark/>
          </w:tcPr>
          <w:p w14:paraId="37B60531"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w:t>
            </w:r>
          </w:p>
        </w:tc>
      </w:tr>
      <w:tr w:rsidR="00CB1B1F" w:rsidRPr="00CB1B1F" w14:paraId="02E3A50E"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499BB36D"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Gbeg-Ggod-Ggog-Hde-Hsa-Ppa-Ptre-Ptrs-Ptrt-Ptrv</w:t>
            </w:r>
          </w:p>
        </w:tc>
        <w:tc>
          <w:tcPr>
            <w:tcW w:w="900" w:type="dxa"/>
            <w:noWrap/>
            <w:hideMark/>
          </w:tcPr>
          <w:p w14:paraId="753F2CB1"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13A2892D"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chr18:17828711-17861419</w:t>
            </w:r>
          </w:p>
        </w:tc>
        <w:tc>
          <w:tcPr>
            <w:tcW w:w="900" w:type="dxa"/>
            <w:noWrap/>
            <w:hideMark/>
          </w:tcPr>
          <w:p w14:paraId="5D753506"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4</w:t>
            </w:r>
          </w:p>
        </w:tc>
        <w:tc>
          <w:tcPr>
            <w:tcW w:w="3780" w:type="dxa"/>
            <w:noWrap/>
            <w:hideMark/>
          </w:tcPr>
          <w:p w14:paraId="7480116D"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gi|426387972|ref|XP_004060436.1| PREDICTED: zinc finger protein 14 [Gorilla gorilla gorilla]</w:t>
            </w:r>
          </w:p>
        </w:tc>
        <w:tc>
          <w:tcPr>
            <w:tcW w:w="900" w:type="dxa"/>
            <w:noWrap/>
            <w:hideMark/>
          </w:tcPr>
          <w:p w14:paraId="7029722A"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2.92E-36</w:t>
            </w:r>
          </w:p>
        </w:tc>
        <w:tc>
          <w:tcPr>
            <w:tcW w:w="468" w:type="dxa"/>
            <w:noWrap/>
            <w:hideMark/>
          </w:tcPr>
          <w:p w14:paraId="010DA0EF"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2</w:t>
            </w:r>
          </w:p>
        </w:tc>
      </w:tr>
      <w:tr w:rsidR="00CB1B1F" w:rsidRPr="00CB1B1F" w14:paraId="55BE27B6"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723FAE5A"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Gbeg-Ggod-Ggog-Hde-Hsa-Ppa-Ptre-Ptrs-Ptrt-Ptrv</w:t>
            </w:r>
          </w:p>
        </w:tc>
        <w:tc>
          <w:tcPr>
            <w:tcW w:w="900" w:type="dxa"/>
            <w:noWrap/>
            <w:hideMark/>
          </w:tcPr>
          <w:p w14:paraId="101094BD"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6726E050"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chr1:67094355-67101144</w:t>
            </w:r>
          </w:p>
        </w:tc>
        <w:tc>
          <w:tcPr>
            <w:tcW w:w="900" w:type="dxa"/>
            <w:noWrap/>
            <w:hideMark/>
          </w:tcPr>
          <w:p w14:paraId="59784C1B"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770C88FD"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gi|114568366|ref|XP_001163353.1| PREDICTED: neutrophil cytosol factor 2 isoform 3 [Pan troglodytes] &gt;gi|114568368|ref|XP_001163464.1| PREDICTED: neutrophil cytosol factor 2 isoform 5 [Pan troglodytes]</w:t>
            </w:r>
          </w:p>
        </w:tc>
        <w:tc>
          <w:tcPr>
            <w:tcW w:w="900" w:type="dxa"/>
            <w:noWrap/>
            <w:hideMark/>
          </w:tcPr>
          <w:p w14:paraId="36F0424E"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5.01E-49</w:t>
            </w:r>
          </w:p>
        </w:tc>
        <w:tc>
          <w:tcPr>
            <w:tcW w:w="468" w:type="dxa"/>
            <w:noWrap/>
            <w:hideMark/>
          </w:tcPr>
          <w:p w14:paraId="3A2C6F7F"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3</w:t>
            </w:r>
          </w:p>
        </w:tc>
      </w:tr>
      <w:tr w:rsidR="00CB1B1F" w:rsidRPr="00CB1B1F" w14:paraId="300C2370"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7B066361"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Gbeg-Ggod-Ggog-Hde-Hsa-Ppa-Ptre-Ptrs-Ptrt-Ptrv</w:t>
            </w:r>
          </w:p>
        </w:tc>
        <w:tc>
          <w:tcPr>
            <w:tcW w:w="900" w:type="dxa"/>
            <w:noWrap/>
            <w:hideMark/>
          </w:tcPr>
          <w:p w14:paraId="3F1F8084"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36922098"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chr19:40600114-40600861</w:t>
            </w:r>
          </w:p>
        </w:tc>
        <w:tc>
          <w:tcPr>
            <w:tcW w:w="900" w:type="dxa"/>
            <w:noWrap/>
            <w:hideMark/>
          </w:tcPr>
          <w:p w14:paraId="1EF93C7D"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5A925602"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gi|297277044|ref|XP_001088117.2| PREDICTED: galactoside-binding soluble lectin 13-like [Macaca mulatta]</w:t>
            </w:r>
          </w:p>
        </w:tc>
        <w:tc>
          <w:tcPr>
            <w:tcW w:w="900" w:type="dxa"/>
            <w:noWrap/>
            <w:hideMark/>
          </w:tcPr>
          <w:p w14:paraId="3AFA7952"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3.79E-09</w:t>
            </w:r>
          </w:p>
        </w:tc>
        <w:tc>
          <w:tcPr>
            <w:tcW w:w="468" w:type="dxa"/>
            <w:noWrap/>
            <w:hideMark/>
          </w:tcPr>
          <w:p w14:paraId="360D1C86"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w:t>
            </w:r>
          </w:p>
        </w:tc>
      </w:tr>
      <w:tr w:rsidR="00CB1B1F" w:rsidRPr="00CB1B1F" w14:paraId="02737C04"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5CB84299"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Gbeg-Ggod-Ggog-Hde-Hsa-Ppa-Ptre-Ptrs-Ptrt-Ptrv</w:t>
            </w:r>
          </w:p>
        </w:tc>
        <w:tc>
          <w:tcPr>
            <w:tcW w:w="900" w:type="dxa"/>
            <w:noWrap/>
            <w:hideMark/>
          </w:tcPr>
          <w:p w14:paraId="23DFC94A"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5B39F053"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chr19:53342284-53344161</w:t>
            </w:r>
          </w:p>
        </w:tc>
        <w:tc>
          <w:tcPr>
            <w:tcW w:w="900" w:type="dxa"/>
            <w:noWrap/>
            <w:hideMark/>
          </w:tcPr>
          <w:p w14:paraId="58C59530"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2EF94800"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gi|426389932|ref|XP_004061370.1| PREDICTED: zinc finger protein 649 [Gorilla gorilla gorilla]</w:t>
            </w:r>
          </w:p>
        </w:tc>
        <w:tc>
          <w:tcPr>
            <w:tcW w:w="900" w:type="dxa"/>
            <w:noWrap/>
            <w:hideMark/>
          </w:tcPr>
          <w:p w14:paraId="2C4C019E"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0.00E+00</w:t>
            </w:r>
          </w:p>
        </w:tc>
        <w:tc>
          <w:tcPr>
            <w:tcW w:w="468" w:type="dxa"/>
            <w:noWrap/>
            <w:hideMark/>
          </w:tcPr>
          <w:p w14:paraId="7AE6C729"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3</w:t>
            </w:r>
          </w:p>
        </w:tc>
      </w:tr>
      <w:tr w:rsidR="00CB1B1F" w:rsidRPr="00CB1B1F" w14:paraId="695EAC1F" w14:textId="77777777" w:rsidTr="00AA325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23694C58"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Gbeg-Ggod-Ggog-Hde-Hsa-Ppa-Ptre-Ptrs-Ptrt-Ptrv</w:t>
            </w:r>
          </w:p>
        </w:tc>
        <w:tc>
          <w:tcPr>
            <w:tcW w:w="900" w:type="dxa"/>
            <w:noWrap/>
            <w:hideMark/>
          </w:tcPr>
          <w:p w14:paraId="19A289DD"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0B8FAF1E"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chr2b:90877161-90887811</w:t>
            </w:r>
          </w:p>
        </w:tc>
        <w:tc>
          <w:tcPr>
            <w:tcW w:w="900" w:type="dxa"/>
            <w:noWrap/>
            <w:hideMark/>
          </w:tcPr>
          <w:p w14:paraId="223DBE7C" w14:textId="77777777" w:rsidR="00BB54E1" w:rsidRPr="00CB1B1F" w:rsidRDefault="00BB54E1" w:rsidP="00BB54E1">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35C15172" w14:textId="77777777" w:rsidR="00BB54E1" w:rsidRPr="00CB1B1F" w:rsidRDefault="00BB54E1" w:rsidP="00BB54E1">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gi|109100506|ref|XP_001089951.1| PREDICTED: formimidoyltransferase-cyclodeaminase-like [Macaca mulatta]</w:t>
            </w:r>
          </w:p>
        </w:tc>
        <w:tc>
          <w:tcPr>
            <w:tcW w:w="900" w:type="dxa"/>
            <w:noWrap/>
            <w:hideMark/>
          </w:tcPr>
          <w:p w14:paraId="545E574F" w14:textId="77777777" w:rsidR="00BB54E1" w:rsidRPr="00CB1B1F" w:rsidRDefault="00BB54E1" w:rsidP="00AA325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6.42E-112</w:t>
            </w:r>
          </w:p>
        </w:tc>
        <w:tc>
          <w:tcPr>
            <w:tcW w:w="468" w:type="dxa"/>
            <w:noWrap/>
            <w:hideMark/>
          </w:tcPr>
          <w:p w14:paraId="424843D2" w14:textId="77777777" w:rsidR="00BB54E1" w:rsidRPr="00CB1B1F" w:rsidRDefault="00BB54E1" w:rsidP="00AA325B">
            <w:pPr>
              <w:ind w:left="-108"/>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16</w:t>
            </w:r>
          </w:p>
        </w:tc>
      </w:tr>
      <w:tr w:rsidR="00CB1B1F" w:rsidRPr="00CB1B1F" w14:paraId="73AA3BFF" w14:textId="77777777" w:rsidTr="00AA325B">
        <w:trPr>
          <w:trHeight w:val="144"/>
        </w:trPr>
        <w:tc>
          <w:tcPr>
            <w:cnfStyle w:val="001000000000" w:firstRow="0" w:lastRow="0" w:firstColumn="1" w:lastColumn="0" w:oddVBand="0" w:evenVBand="0" w:oddHBand="0" w:evenHBand="0" w:firstRowFirstColumn="0" w:firstRowLastColumn="0" w:lastRowFirstColumn="0" w:lastRowLastColumn="0"/>
            <w:tcW w:w="1908" w:type="dxa"/>
            <w:noWrap/>
            <w:hideMark/>
          </w:tcPr>
          <w:p w14:paraId="6FFE237C" w14:textId="77777777" w:rsidR="00BB54E1" w:rsidRPr="00CB1B1F" w:rsidRDefault="00BB54E1" w:rsidP="00AA325B">
            <w:pPr>
              <w:ind w:right="-108"/>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Gbeg-Ggod-Ggog-Hde-Hsa-Ppa-Ptre-Ptrs-Ptrt-Ptrv</w:t>
            </w:r>
          </w:p>
        </w:tc>
        <w:tc>
          <w:tcPr>
            <w:tcW w:w="900" w:type="dxa"/>
            <w:noWrap/>
            <w:hideMark/>
          </w:tcPr>
          <w:p w14:paraId="03A4406A"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ponAbe2</w:t>
            </w:r>
          </w:p>
        </w:tc>
        <w:tc>
          <w:tcPr>
            <w:tcW w:w="2160" w:type="dxa"/>
            <w:noWrap/>
            <w:hideMark/>
          </w:tcPr>
          <w:p w14:paraId="4F47D96E"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chrUn:28367950-28368823</w:t>
            </w:r>
          </w:p>
        </w:tc>
        <w:tc>
          <w:tcPr>
            <w:tcW w:w="900" w:type="dxa"/>
            <w:noWrap/>
            <w:hideMark/>
          </w:tcPr>
          <w:p w14:paraId="126D3046" w14:textId="77777777" w:rsidR="00BB54E1" w:rsidRPr="00CB1B1F" w:rsidRDefault="00BB54E1" w:rsidP="00BB54E1">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1</w:t>
            </w:r>
          </w:p>
        </w:tc>
        <w:tc>
          <w:tcPr>
            <w:tcW w:w="3780" w:type="dxa"/>
            <w:noWrap/>
            <w:hideMark/>
          </w:tcPr>
          <w:p w14:paraId="01E1A2B5" w14:textId="77777777" w:rsidR="00BB54E1" w:rsidRPr="00CB1B1F" w:rsidRDefault="00BB54E1" w:rsidP="00BB54E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gi|297265250|ref|XP_001107481.2| PREDICTED: hypothetical protein LOC716637 [Macaca mulatta]</w:t>
            </w:r>
          </w:p>
        </w:tc>
        <w:tc>
          <w:tcPr>
            <w:tcW w:w="900" w:type="dxa"/>
            <w:noWrap/>
            <w:hideMark/>
          </w:tcPr>
          <w:p w14:paraId="482BB2D9" w14:textId="77777777" w:rsidR="00BB54E1" w:rsidRPr="00CB1B1F" w:rsidRDefault="00BB54E1" w:rsidP="00AA325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4.68E-36</w:t>
            </w:r>
          </w:p>
        </w:tc>
        <w:tc>
          <w:tcPr>
            <w:tcW w:w="468" w:type="dxa"/>
            <w:noWrap/>
            <w:hideMark/>
          </w:tcPr>
          <w:p w14:paraId="4F791868" w14:textId="77777777" w:rsidR="00BB54E1" w:rsidRPr="00CB1B1F" w:rsidRDefault="00BB54E1" w:rsidP="00AA325B">
            <w:pPr>
              <w:ind w:left="-108"/>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CB1B1F">
              <w:rPr>
                <w:rFonts w:ascii="Calibri" w:eastAsia="Times New Roman" w:hAnsi="Calibri" w:cs="Times New Roman"/>
                <w:color w:val="000000"/>
                <w:sz w:val="16"/>
                <w:szCs w:val="16"/>
              </w:rPr>
              <w:t>0</w:t>
            </w:r>
          </w:p>
        </w:tc>
      </w:tr>
    </w:tbl>
    <w:p w14:paraId="2D23B1DF" w14:textId="0121110D" w:rsidR="00054B3A" w:rsidRPr="00D16050" w:rsidRDefault="00054B3A" w:rsidP="00D16050">
      <w:pPr>
        <w:pStyle w:val="Heading1"/>
      </w:pPr>
      <w:bookmarkStart w:id="12" w:name="_Toc231613824"/>
      <w:r>
        <w:t xml:space="preserve">Section </w:t>
      </w:r>
      <w:r w:rsidR="00150F0C">
        <w:t>7</w:t>
      </w:r>
      <w:r>
        <w:t>: Gene duplication analysis</w:t>
      </w:r>
      <w:bookmarkEnd w:id="12"/>
    </w:p>
    <w:p w14:paraId="0B7AB321" w14:textId="77777777" w:rsidR="002E5EEB" w:rsidRDefault="002E5EEB" w:rsidP="00F973E2">
      <w:pPr>
        <w:jc w:val="both"/>
        <w:rPr>
          <w:rFonts w:ascii="Helvetica Neue" w:hAnsi="Helvetica Neue"/>
        </w:rPr>
      </w:pPr>
    </w:p>
    <w:p w14:paraId="55BF0C1E" w14:textId="2A855941" w:rsidR="008940BD" w:rsidRDefault="002E5EEB" w:rsidP="00F973E2">
      <w:pPr>
        <w:jc w:val="both"/>
        <w:rPr>
          <w:rFonts w:ascii="Helvetica Neue" w:hAnsi="Helvetica Neue"/>
        </w:rPr>
      </w:pPr>
      <w:r>
        <w:rPr>
          <w:rFonts w:ascii="Helvetica Neue" w:hAnsi="Helvetica Neue"/>
          <w:b/>
        </w:rPr>
        <w:lastRenderedPageBreak/>
        <w:t xml:space="preserve">Gene duplications: </w:t>
      </w:r>
      <w:r>
        <w:rPr>
          <w:rFonts w:ascii="Helvetica Neue" w:hAnsi="Helvetica Neue"/>
        </w:rPr>
        <w:t>Lineage</w:t>
      </w:r>
      <w:r w:rsidR="00893206">
        <w:rPr>
          <w:rFonts w:ascii="Helvetica Neue" w:hAnsi="Helvetica Neue"/>
        </w:rPr>
        <w:t>-</w:t>
      </w:r>
      <w:r>
        <w:rPr>
          <w:rFonts w:ascii="Helvetica Neue" w:hAnsi="Helvetica Neue"/>
        </w:rPr>
        <w:t>specific duplication</w:t>
      </w:r>
      <w:r w:rsidRPr="003821FC">
        <w:rPr>
          <w:rFonts w:ascii="Helvetica Neue" w:hAnsi="Helvetica Neue"/>
        </w:rPr>
        <w:t xml:space="preserve"> segments were </w:t>
      </w:r>
      <w:r>
        <w:rPr>
          <w:rFonts w:ascii="Helvetica Neue" w:hAnsi="Helvetica Neue"/>
        </w:rPr>
        <w:t>each</w:t>
      </w:r>
      <w:r w:rsidRPr="003821FC">
        <w:rPr>
          <w:rFonts w:ascii="Helvetica Neue" w:hAnsi="Helvetica Neue"/>
        </w:rPr>
        <w:t xml:space="preserve"> assessed for their underlying gene content. </w:t>
      </w:r>
      <w:r w:rsidR="00427F8F" w:rsidRPr="00427F8F">
        <w:rPr>
          <w:rFonts w:ascii="Helvetica Neue" w:hAnsi="Helvetica Neue"/>
        </w:rPr>
        <w:t xml:space="preserve">RefSeq </w:t>
      </w:r>
      <w:r w:rsidRPr="003821FC">
        <w:rPr>
          <w:rFonts w:ascii="Helvetica Neue" w:hAnsi="Helvetica Neue"/>
        </w:rPr>
        <w:t>gene models, collapsed by 80% reciprocal overlap, were used for this analysis.</w:t>
      </w:r>
      <w:r w:rsidR="00F230A3">
        <w:rPr>
          <w:rFonts w:ascii="Helvetica Neue" w:hAnsi="Helvetica Neue"/>
        </w:rPr>
        <w:t xml:space="preserve"> </w:t>
      </w:r>
      <w:r w:rsidR="001A55F5">
        <w:rPr>
          <w:rFonts w:ascii="Helvetica Neue" w:hAnsi="Helvetica Neue"/>
        </w:rPr>
        <w:t>Since</w:t>
      </w:r>
      <w:r w:rsidR="001A55F5" w:rsidRPr="003821FC">
        <w:rPr>
          <w:rFonts w:ascii="Helvetica Neue" w:hAnsi="Helvetica Neue"/>
        </w:rPr>
        <w:t xml:space="preserve"> </w:t>
      </w:r>
      <w:r w:rsidRPr="003821FC">
        <w:rPr>
          <w:rFonts w:ascii="Helvetica Neue" w:hAnsi="Helvetica Neue"/>
        </w:rPr>
        <w:t xml:space="preserve">many duplicated genes are represented multiple times within the human reference, </w:t>
      </w:r>
      <w:r w:rsidR="001A55F5">
        <w:rPr>
          <w:rFonts w:ascii="Helvetica Neue" w:hAnsi="Helvetica Neue"/>
        </w:rPr>
        <w:t>we</w:t>
      </w:r>
      <w:r w:rsidR="001A55F5" w:rsidRPr="003821FC">
        <w:rPr>
          <w:rFonts w:ascii="Helvetica Neue" w:hAnsi="Helvetica Neue"/>
        </w:rPr>
        <w:t xml:space="preserve"> </w:t>
      </w:r>
      <w:r w:rsidRPr="003821FC">
        <w:rPr>
          <w:rFonts w:ascii="Helvetica Neue" w:hAnsi="Helvetica Neue"/>
        </w:rPr>
        <w:t>avoid over</w:t>
      </w:r>
      <w:r w:rsidR="001A55F5">
        <w:rPr>
          <w:rFonts w:ascii="Helvetica Neue" w:hAnsi="Helvetica Neue"/>
        </w:rPr>
        <w:t xml:space="preserve"> </w:t>
      </w:r>
      <w:r w:rsidRPr="003821FC">
        <w:rPr>
          <w:rFonts w:ascii="Helvetica Neue" w:hAnsi="Helvetica Neue"/>
        </w:rPr>
        <w:t>counting lineage</w:t>
      </w:r>
      <w:r w:rsidR="00893206">
        <w:rPr>
          <w:rFonts w:ascii="Helvetica Neue" w:hAnsi="Helvetica Neue"/>
        </w:rPr>
        <w:t>-</w:t>
      </w:r>
      <w:r w:rsidRPr="003821FC">
        <w:rPr>
          <w:rFonts w:ascii="Helvetica Neue" w:hAnsi="Helvetica Neue"/>
        </w:rPr>
        <w:t>specific gene duplicates for each set of genes identified in a lineage</w:t>
      </w:r>
      <w:r w:rsidR="001A55F5">
        <w:rPr>
          <w:rFonts w:ascii="Helvetica Neue" w:hAnsi="Helvetica Neue"/>
        </w:rPr>
        <w:t xml:space="preserve"> by performing</w:t>
      </w:r>
      <w:r w:rsidRPr="003821FC">
        <w:rPr>
          <w:rFonts w:ascii="Helvetica Neue" w:hAnsi="Helvetica Neue"/>
        </w:rPr>
        <w:t xml:space="preserve"> pairwise </w:t>
      </w:r>
      <w:r w:rsidRPr="008602C2">
        <w:rPr>
          <w:rFonts w:ascii="Helvetica Neue" w:hAnsi="Helvetica Neue"/>
          <w:i/>
        </w:rPr>
        <w:t>bl2seq</w:t>
      </w:r>
      <w:r w:rsidRPr="003821FC">
        <w:rPr>
          <w:rFonts w:ascii="Helvetica Neue" w:hAnsi="Helvetica Neue"/>
        </w:rPr>
        <w:t xml:space="preserve"> (NCBI) alignments between all genic, duplicated segments</w:t>
      </w:r>
      <w:r w:rsidR="005C4AA1">
        <w:rPr>
          <w:rFonts w:ascii="Helvetica Neue" w:hAnsi="Helvetica Neue"/>
        </w:rPr>
        <w:t>. If two duplicated genes were found to align to each other with &gt;90% identity reciprocally over at least 10% of their length</w:t>
      </w:r>
      <w:r w:rsidR="001A55F5">
        <w:rPr>
          <w:rFonts w:ascii="Helvetica Neue" w:hAnsi="Helvetica Neue"/>
        </w:rPr>
        <w:t>,</w:t>
      </w:r>
      <w:r w:rsidR="005C4AA1">
        <w:rPr>
          <w:rFonts w:ascii="Helvetica Neue" w:hAnsi="Helvetica Neue"/>
        </w:rPr>
        <w:t xml:space="preserve"> they were </w:t>
      </w:r>
      <w:r w:rsidRPr="003821FC">
        <w:rPr>
          <w:rFonts w:ascii="Helvetica Neue" w:hAnsi="Helvetica Neue"/>
        </w:rPr>
        <w:t>cluster</w:t>
      </w:r>
      <w:r w:rsidR="005C4AA1">
        <w:rPr>
          <w:rFonts w:ascii="Helvetica Neue" w:hAnsi="Helvetica Neue"/>
        </w:rPr>
        <w:t>ed</w:t>
      </w:r>
      <w:r w:rsidRPr="003821FC">
        <w:rPr>
          <w:rFonts w:ascii="Helvetica Neue" w:hAnsi="Helvetica Neue"/>
        </w:rPr>
        <w:t xml:space="preserve"> together</w:t>
      </w:r>
      <w:r w:rsidR="005C4AA1">
        <w:rPr>
          <w:rFonts w:ascii="Helvetica Neue" w:hAnsi="Helvetica Neue"/>
        </w:rPr>
        <w:t xml:space="preserve"> as paralogous.</w:t>
      </w:r>
      <w:r w:rsidR="00F230A3">
        <w:rPr>
          <w:rFonts w:ascii="Helvetica Neue" w:hAnsi="Helvetica Neue"/>
        </w:rPr>
        <w:t xml:space="preserve"> </w:t>
      </w:r>
      <w:r w:rsidR="008940BD">
        <w:rPr>
          <w:rFonts w:ascii="Helvetica Neue" w:hAnsi="Helvetica Neue"/>
        </w:rPr>
        <w:t>Finally, paralogous gene clusters were manually curated.</w:t>
      </w:r>
    </w:p>
    <w:p w14:paraId="5A30FC7D" w14:textId="77777777" w:rsidR="008940BD" w:rsidRDefault="008940BD" w:rsidP="00F973E2">
      <w:pPr>
        <w:jc w:val="both"/>
        <w:rPr>
          <w:rFonts w:ascii="Helvetica Neue" w:hAnsi="Helvetica Neue"/>
        </w:rPr>
      </w:pPr>
    </w:p>
    <w:p w14:paraId="2600F039" w14:textId="1070B577" w:rsidR="00857557" w:rsidRPr="0043334F" w:rsidRDefault="006B5479" w:rsidP="00F973E2">
      <w:pPr>
        <w:jc w:val="both"/>
        <w:rPr>
          <w:rFonts w:ascii="Helvetica Neue" w:hAnsi="Helvetica Neue"/>
          <w:b/>
        </w:rPr>
      </w:pPr>
      <w:r w:rsidRPr="001C6F7D">
        <w:rPr>
          <w:rFonts w:ascii="Helvetica Neue" w:hAnsi="Helvetica Neue"/>
        </w:rPr>
        <w:t>In total</w:t>
      </w:r>
      <w:r w:rsidR="001A55F5">
        <w:rPr>
          <w:rFonts w:ascii="Helvetica Neue" w:hAnsi="Helvetica Neue"/>
        </w:rPr>
        <w:t>,</w:t>
      </w:r>
      <w:r w:rsidRPr="001C6F7D">
        <w:rPr>
          <w:rFonts w:ascii="Helvetica Neue" w:hAnsi="Helvetica Neue"/>
        </w:rPr>
        <w:t xml:space="preserve"> </w:t>
      </w:r>
      <w:r w:rsidR="00692E5C" w:rsidRPr="001C6F7D">
        <w:rPr>
          <w:rFonts w:ascii="Helvetica Neue" w:hAnsi="Helvetica Neue"/>
        </w:rPr>
        <w:t>40</w:t>
      </w:r>
      <w:r w:rsidR="00EE289E" w:rsidRPr="001C6F7D">
        <w:rPr>
          <w:rFonts w:ascii="Helvetica Neue" w:hAnsi="Helvetica Neue"/>
        </w:rPr>
        <w:t>5</w:t>
      </w:r>
      <w:r w:rsidR="00692E5C" w:rsidRPr="001C6F7D">
        <w:rPr>
          <w:rFonts w:ascii="Helvetica Neue" w:hAnsi="Helvetica Neue"/>
        </w:rPr>
        <w:t xml:space="preserve"> genes were identified as lineage</w:t>
      </w:r>
      <w:r w:rsidR="00893206" w:rsidRPr="001C6F7D">
        <w:rPr>
          <w:rFonts w:ascii="Helvetica Neue" w:hAnsi="Helvetica Neue"/>
        </w:rPr>
        <w:t>-</w:t>
      </w:r>
      <w:r w:rsidR="00692E5C" w:rsidRPr="001C6F7D">
        <w:rPr>
          <w:rFonts w:ascii="Helvetica Neue" w:hAnsi="Helvetica Neue"/>
        </w:rPr>
        <w:t xml:space="preserve">specific duplications with the criteria that at </w:t>
      </w:r>
      <w:r w:rsidR="00857557" w:rsidRPr="001C6F7D">
        <w:rPr>
          <w:rFonts w:ascii="Helvetica Neue" w:hAnsi="Helvetica Neue"/>
        </w:rPr>
        <w:t xml:space="preserve">least 50% </w:t>
      </w:r>
      <w:r w:rsidR="00AE60CE" w:rsidRPr="001C6F7D">
        <w:rPr>
          <w:rFonts w:ascii="Helvetica Neue" w:hAnsi="Helvetica Neue"/>
        </w:rPr>
        <w:t xml:space="preserve">of the </w:t>
      </w:r>
      <w:r w:rsidR="00692E5C" w:rsidRPr="001C6F7D">
        <w:rPr>
          <w:rFonts w:ascii="Helvetica Neue" w:hAnsi="Helvetica Neue"/>
        </w:rPr>
        <w:t>gene</w:t>
      </w:r>
      <w:r w:rsidR="00AE60CE" w:rsidRPr="001C6F7D">
        <w:rPr>
          <w:rFonts w:ascii="Helvetica Neue" w:hAnsi="Helvetica Neue"/>
        </w:rPr>
        <w:t xml:space="preserve"> model be duplicated</w:t>
      </w:r>
      <w:r w:rsidR="00D503CA" w:rsidRPr="001C6F7D">
        <w:rPr>
          <w:rFonts w:ascii="Helvetica Neue" w:hAnsi="Helvetica Neue"/>
        </w:rPr>
        <w:t xml:space="preserve"> (</w:t>
      </w:r>
      <w:r w:rsidR="00D503CA" w:rsidRPr="001C6F7D">
        <w:rPr>
          <w:rFonts w:ascii="Helvetica Neue" w:hAnsi="Helvetica Neue"/>
          <w:b/>
        </w:rPr>
        <w:t xml:space="preserve">Figure </w:t>
      </w:r>
      <w:r w:rsidR="003651AD" w:rsidRPr="001C6F7D">
        <w:rPr>
          <w:rFonts w:ascii="Helvetica Neue" w:hAnsi="Helvetica Neue"/>
          <w:b/>
        </w:rPr>
        <w:t>7</w:t>
      </w:r>
      <w:r w:rsidR="00D503CA" w:rsidRPr="001C6F7D">
        <w:rPr>
          <w:rFonts w:ascii="Helvetica Neue" w:hAnsi="Helvetica Neue"/>
          <w:b/>
        </w:rPr>
        <w:t>.1</w:t>
      </w:r>
      <w:r w:rsidR="003651AD" w:rsidRPr="001C6F7D">
        <w:rPr>
          <w:rFonts w:ascii="Helvetica Neue" w:hAnsi="Helvetica Neue"/>
          <w:b/>
        </w:rPr>
        <w:t>, Figure 7</w:t>
      </w:r>
      <w:r w:rsidR="00733161" w:rsidRPr="001C6F7D">
        <w:rPr>
          <w:rFonts w:ascii="Helvetica Neue" w:hAnsi="Helvetica Neue"/>
          <w:b/>
        </w:rPr>
        <w:t>.</w:t>
      </w:r>
      <w:r w:rsidR="003651AD" w:rsidRPr="001C6F7D">
        <w:rPr>
          <w:rFonts w:ascii="Helvetica Neue" w:hAnsi="Helvetica Neue"/>
          <w:b/>
        </w:rPr>
        <w:t>2</w:t>
      </w:r>
      <w:r w:rsidR="004E092F">
        <w:rPr>
          <w:rFonts w:ascii="Helvetica Neue" w:hAnsi="Helvetica Neue"/>
          <w:b/>
        </w:rPr>
        <w:t>,</w:t>
      </w:r>
      <w:r w:rsidR="003651AD" w:rsidRPr="001C6F7D">
        <w:rPr>
          <w:rFonts w:ascii="Helvetica Neue" w:hAnsi="Helvetica Neue"/>
          <w:b/>
        </w:rPr>
        <w:t xml:space="preserve"> Table 7.1</w:t>
      </w:r>
      <w:r w:rsidR="00D503CA" w:rsidRPr="001C6F7D">
        <w:rPr>
          <w:rFonts w:ascii="Helvetica Neue" w:hAnsi="Helvetica Neue"/>
        </w:rPr>
        <w:t>)</w:t>
      </w:r>
      <w:r w:rsidR="00857557" w:rsidRPr="001C6F7D">
        <w:rPr>
          <w:rFonts w:ascii="Helvetica Neue" w:hAnsi="Helvetica Neue"/>
          <w:b/>
        </w:rPr>
        <w:t>.</w:t>
      </w:r>
      <w:r w:rsidR="00D6340D" w:rsidRPr="001C6F7D">
        <w:rPr>
          <w:rFonts w:ascii="Helvetica Neue" w:hAnsi="Helvetica Neue"/>
          <w:b/>
        </w:rPr>
        <w:t xml:space="preserve"> </w:t>
      </w:r>
      <w:r w:rsidR="00D6340D" w:rsidRPr="001C6F7D">
        <w:rPr>
          <w:rFonts w:ascii="Helvetica Neue" w:hAnsi="Helvetica Neue"/>
        </w:rPr>
        <w:t>An increased rate of gene duplication was observed in the African great ape, gorilla</w:t>
      </w:r>
      <w:r w:rsidR="001A55F5">
        <w:rPr>
          <w:rFonts w:ascii="Helvetica Neue" w:hAnsi="Helvetica Neue"/>
        </w:rPr>
        <w:t>,</w:t>
      </w:r>
      <w:r w:rsidR="00D6340D" w:rsidRPr="001C6F7D">
        <w:rPr>
          <w:rFonts w:ascii="Helvetica Neue" w:hAnsi="Helvetica Neue"/>
        </w:rPr>
        <w:t xml:space="preserve"> and the </w:t>
      </w:r>
      <w:r w:rsidR="001A55F5">
        <w:rPr>
          <w:rFonts w:ascii="Helvetica Neue" w:hAnsi="Helvetica Neue"/>
        </w:rPr>
        <w:t>h</w:t>
      </w:r>
      <w:r w:rsidR="00D6340D" w:rsidRPr="001C6F7D">
        <w:rPr>
          <w:rFonts w:ascii="Helvetica Neue" w:hAnsi="Helvetica Neue"/>
        </w:rPr>
        <w:t>uman-chimpanzee ancestor</w:t>
      </w:r>
      <w:r w:rsidR="001A55F5">
        <w:rPr>
          <w:rFonts w:ascii="Helvetica Neue" w:hAnsi="Helvetica Neue"/>
        </w:rPr>
        <w:t>s</w:t>
      </w:r>
      <w:r w:rsidR="00D6340D" w:rsidRPr="001C6F7D">
        <w:rPr>
          <w:rFonts w:ascii="Helvetica Neue" w:hAnsi="Helvetica Neue"/>
        </w:rPr>
        <w:t xml:space="preserve"> with the rate in the human-chimpanzee ancestor showing an ~1.5</w:t>
      </w:r>
      <w:r w:rsidR="001A55F5">
        <w:rPr>
          <w:rFonts w:ascii="Helvetica Neue" w:hAnsi="Helvetica Neue"/>
        </w:rPr>
        <w:t>-</w:t>
      </w:r>
      <w:r w:rsidR="00D6340D" w:rsidRPr="001C6F7D">
        <w:rPr>
          <w:rFonts w:ascii="Helvetica Neue" w:hAnsi="Helvetica Neue"/>
        </w:rPr>
        <w:t>fold higher rate than the next highest rate of duplication</w:t>
      </w:r>
      <w:r w:rsidR="001A55F5">
        <w:rPr>
          <w:rFonts w:ascii="Helvetica Neue" w:hAnsi="Helvetica Neue"/>
        </w:rPr>
        <w:t>—</w:t>
      </w:r>
      <w:r w:rsidR="00D6340D" w:rsidRPr="001C6F7D">
        <w:rPr>
          <w:rFonts w:ascii="Helvetica Neue" w:hAnsi="Helvetica Neue"/>
        </w:rPr>
        <w:t>the African great ape ancestor (19.3 genes/MY versus 13 genes/MY</w:t>
      </w:r>
      <w:r w:rsidR="001A55F5">
        <w:rPr>
          <w:rFonts w:ascii="Helvetica Neue" w:hAnsi="Helvetica Neue"/>
        </w:rPr>
        <w:t>;</w:t>
      </w:r>
      <w:r w:rsidR="00EA1550">
        <w:rPr>
          <w:rFonts w:ascii="Helvetica Neue" w:hAnsi="Helvetica Neue"/>
        </w:rPr>
        <w:t xml:space="preserve"> </w:t>
      </w:r>
      <w:r w:rsidR="00EA1550">
        <w:rPr>
          <w:rFonts w:ascii="Helvetica Neue" w:hAnsi="Helvetica Neue"/>
          <w:b/>
        </w:rPr>
        <w:t>Table 7.2</w:t>
      </w:r>
      <w:r w:rsidR="00D6340D" w:rsidRPr="001C6F7D">
        <w:rPr>
          <w:rFonts w:ascii="Helvetica Neue" w:hAnsi="Helvetica Neue"/>
        </w:rPr>
        <w:t xml:space="preserve">). </w:t>
      </w:r>
      <w:r w:rsidR="007D00F2">
        <w:rPr>
          <w:rFonts w:ascii="Helvetica Neue" w:hAnsi="Helvetica Neue"/>
          <w:b/>
        </w:rPr>
        <w:t>Table 7.1</w:t>
      </w:r>
      <w:r w:rsidR="005D44AF" w:rsidRPr="001C6F7D">
        <w:rPr>
          <w:rFonts w:ascii="Helvetica Neue" w:hAnsi="Helvetica Neue"/>
          <w:b/>
        </w:rPr>
        <w:t xml:space="preserve"> </w:t>
      </w:r>
      <w:r w:rsidR="001A55F5">
        <w:rPr>
          <w:rFonts w:ascii="Helvetica Neue" w:hAnsi="Helvetica Neue"/>
        </w:rPr>
        <w:t>c</w:t>
      </w:r>
      <w:r w:rsidR="005D44AF" w:rsidRPr="001C6F7D">
        <w:rPr>
          <w:rFonts w:ascii="Helvetica Neue" w:hAnsi="Helvetica Neue"/>
        </w:rPr>
        <w:t>ontains a list of all lineage</w:t>
      </w:r>
      <w:r w:rsidR="00893206" w:rsidRPr="001C6F7D">
        <w:rPr>
          <w:rFonts w:ascii="Helvetica Neue" w:hAnsi="Helvetica Neue"/>
        </w:rPr>
        <w:t>-</w:t>
      </w:r>
      <w:r w:rsidR="005D44AF" w:rsidRPr="001C6F7D">
        <w:rPr>
          <w:rFonts w:ascii="Helvetica Neue" w:hAnsi="Helvetica Neue"/>
        </w:rPr>
        <w:t xml:space="preserve">specific duplicated genes in great apes. </w:t>
      </w:r>
      <w:r w:rsidR="00046317">
        <w:rPr>
          <w:rFonts w:ascii="Helvetica Neue" w:hAnsi="Helvetica Neue"/>
        </w:rPr>
        <w:t>We additionally identified 103 genes duplicated in multiple lineages</w:t>
      </w:r>
      <w:r w:rsidR="0054158B">
        <w:rPr>
          <w:rFonts w:ascii="Helvetica Neue" w:hAnsi="Helvetica Neue"/>
        </w:rPr>
        <w:t xml:space="preserve"> yet</w:t>
      </w:r>
      <w:r w:rsidR="00046317">
        <w:rPr>
          <w:rFonts w:ascii="Helvetica Neue" w:hAnsi="Helvetica Neue"/>
        </w:rPr>
        <w:t xml:space="preserve"> expanded to markedly higher copy in one particular lineage (</w:t>
      </w:r>
      <w:r w:rsidR="00046317" w:rsidRPr="00046317">
        <w:rPr>
          <w:rFonts w:ascii="Helvetica Neue" w:hAnsi="Helvetica Neue"/>
          <w:b/>
        </w:rPr>
        <w:t>Table 7.3</w:t>
      </w:r>
      <w:r w:rsidR="00046317">
        <w:rPr>
          <w:rFonts w:ascii="Helvetica Neue" w:hAnsi="Helvetica Neue"/>
        </w:rPr>
        <w:t>).</w:t>
      </w:r>
      <w:r w:rsidR="0043334F">
        <w:rPr>
          <w:rFonts w:ascii="Helvetica Neue" w:hAnsi="Helvetica Neue"/>
        </w:rPr>
        <w:t xml:space="preserve"> A heatmap of gene duplications, deletions</w:t>
      </w:r>
      <w:r w:rsidR="0054158B">
        <w:rPr>
          <w:rFonts w:ascii="Helvetica Neue" w:hAnsi="Helvetica Neue"/>
        </w:rPr>
        <w:t>,</w:t>
      </w:r>
      <w:r w:rsidR="0043334F">
        <w:rPr>
          <w:rFonts w:ascii="Helvetica Neue" w:hAnsi="Helvetica Neue"/>
        </w:rPr>
        <w:t xml:space="preserve"> and expansions is shown in </w:t>
      </w:r>
      <w:r w:rsidR="0043334F">
        <w:rPr>
          <w:rFonts w:ascii="Helvetica Neue" w:hAnsi="Helvetica Neue"/>
          <w:b/>
        </w:rPr>
        <w:t>Figure 7.3.</w:t>
      </w:r>
    </w:p>
    <w:p w14:paraId="28406D79" w14:textId="77777777" w:rsidR="00547EF3" w:rsidRDefault="00547EF3" w:rsidP="00F973E2">
      <w:pPr>
        <w:jc w:val="both"/>
        <w:rPr>
          <w:rFonts w:ascii="Helvetica Neue" w:hAnsi="Helvetica Neue"/>
        </w:rPr>
      </w:pPr>
    </w:p>
    <w:p w14:paraId="58034A3A" w14:textId="5908F885" w:rsidR="003B57F9" w:rsidRDefault="00412294" w:rsidP="00365253">
      <w:pPr>
        <w:jc w:val="center"/>
        <w:rPr>
          <w:rFonts w:ascii="Helvetica Neue" w:hAnsi="Helvetica Neue"/>
        </w:rPr>
      </w:pPr>
      <w:r>
        <w:rPr>
          <w:rFonts w:ascii="Helvetica Neue" w:hAnsi="Helvetica Neue"/>
          <w:noProof/>
        </w:rPr>
        <w:drawing>
          <wp:inline distT="0" distB="0" distL="0" distR="0" wp14:anchorId="6C09607B" wp14:editId="625575A2">
            <wp:extent cx="4378723" cy="3429000"/>
            <wp:effectExtent l="0" t="0" r="0" b="0"/>
            <wp:docPr id="19" name="Picture 19" descr="vol7:home:psudmant:public_html:non_human_primates:analysis:duplication_analysis:Paper:Figures:Lineage_spec_gene_dups_working_dir:All_lineage_specific_gene_dups_coun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l7:home:psudmant:public_html:non_human_primates:analysis:duplication_analysis:Paper:Figures:Lineage_spec_gene_dups_working_dir:All_lineage_specific_gene_dups_counts.pd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78723" cy="3429000"/>
                    </a:xfrm>
                    <a:prstGeom prst="rect">
                      <a:avLst/>
                    </a:prstGeom>
                    <a:noFill/>
                    <a:ln>
                      <a:noFill/>
                    </a:ln>
                  </pic:spPr>
                </pic:pic>
              </a:graphicData>
            </a:graphic>
          </wp:inline>
        </w:drawing>
      </w:r>
    </w:p>
    <w:p w14:paraId="7762BDD6" w14:textId="0247F293" w:rsidR="000C4173" w:rsidRDefault="000C4173" w:rsidP="00F973E2">
      <w:pPr>
        <w:jc w:val="both"/>
        <w:rPr>
          <w:rFonts w:ascii="Helvetica Neue" w:hAnsi="Helvetica Neue"/>
          <w:b/>
        </w:rPr>
      </w:pPr>
      <w:r w:rsidRPr="000C4173">
        <w:rPr>
          <w:rFonts w:ascii="Helvetica Neue" w:hAnsi="Helvetica Neue"/>
          <w:b/>
        </w:rPr>
        <w:t>Figure</w:t>
      </w:r>
      <w:r w:rsidR="003651AD">
        <w:rPr>
          <w:rFonts w:ascii="Helvetica Neue" w:hAnsi="Helvetica Neue"/>
          <w:b/>
        </w:rPr>
        <w:t xml:space="preserve"> 7</w:t>
      </w:r>
      <w:r>
        <w:rPr>
          <w:rFonts w:ascii="Helvetica Neue" w:hAnsi="Helvetica Neue"/>
          <w:b/>
        </w:rPr>
        <w:t xml:space="preserve">.1: </w:t>
      </w:r>
      <w:r w:rsidR="00412294">
        <w:rPr>
          <w:rFonts w:ascii="Helvetica Neue" w:hAnsi="Helvetica Neue"/>
          <w:b/>
        </w:rPr>
        <w:t>Bar chart</w:t>
      </w:r>
      <w:r w:rsidR="00DA2D06">
        <w:rPr>
          <w:rFonts w:ascii="Helvetica Neue" w:hAnsi="Helvetica Neue"/>
          <w:b/>
        </w:rPr>
        <w:t xml:space="preserve"> of</w:t>
      </w:r>
      <w:r w:rsidR="00412294">
        <w:rPr>
          <w:rFonts w:ascii="Helvetica Neue" w:hAnsi="Helvetica Neue"/>
          <w:b/>
        </w:rPr>
        <w:t xml:space="preserve"> the number of</w:t>
      </w:r>
      <w:r w:rsidR="00DA2D06">
        <w:rPr>
          <w:rFonts w:ascii="Helvetica Neue" w:hAnsi="Helvetica Neue"/>
          <w:b/>
        </w:rPr>
        <w:t xml:space="preserve"> l</w:t>
      </w:r>
      <w:r>
        <w:rPr>
          <w:rFonts w:ascii="Helvetica Neue" w:hAnsi="Helvetica Neue"/>
          <w:b/>
        </w:rPr>
        <w:t>ineage</w:t>
      </w:r>
      <w:r w:rsidR="00893206">
        <w:rPr>
          <w:rFonts w:ascii="Helvetica Neue" w:hAnsi="Helvetica Neue"/>
          <w:b/>
        </w:rPr>
        <w:t>-</w:t>
      </w:r>
      <w:r>
        <w:rPr>
          <w:rFonts w:ascii="Helvetica Neue" w:hAnsi="Helvetica Neue"/>
          <w:b/>
        </w:rPr>
        <w:t>sp</w:t>
      </w:r>
      <w:r w:rsidR="00DA2D06">
        <w:rPr>
          <w:rFonts w:ascii="Helvetica Neue" w:hAnsi="Helvetica Neue"/>
          <w:b/>
        </w:rPr>
        <w:t>ecific gene duplications stratified by the fraction of the gene duplicated.</w:t>
      </w:r>
    </w:p>
    <w:p w14:paraId="2A5265C5" w14:textId="3B6E123D" w:rsidR="0064466B" w:rsidRDefault="0064466B">
      <w:pPr>
        <w:rPr>
          <w:rFonts w:ascii="Helvetica Neue" w:hAnsi="Helvetica Neue"/>
          <w:b/>
        </w:rPr>
      </w:pPr>
      <w:r>
        <w:rPr>
          <w:rFonts w:ascii="Helvetica Neue" w:hAnsi="Helvetica Neue"/>
          <w:b/>
        </w:rPr>
        <w:lastRenderedPageBreak/>
        <w:br w:type="page"/>
      </w:r>
    </w:p>
    <w:p w14:paraId="16F0E8C6" w14:textId="38569CDB" w:rsidR="003651AD" w:rsidRDefault="0064466B" w:rsidP="00F973E2">
      <w:pPr>
        <w:jc w:val="both"/>
        <w:rPr>
          <w:rFonts w:ascii="Helvetica Neue" w:hAnsi="Helvetica Neue"/>
          <w:b/>
        </w:rPr>
      </w:pPr>
      <w:r>
        <w:rPr>
          <w:rFonts w:ascii="Helvetica Neue" w:hAnsi="Helvetica Neue"/>
          <w:b/>
        </w:rPr>
        <w:lastRenderedPageBreak/>
        <w:t>&lt;</w:t>
      </w:r>
      <w:r w:rsidRPr="0064466B">
        <w:rPr>
          <w:rFonts w:ascii="Helvetica Neue" w:hAnsi="Helvetica Neue"/>
          <w:b/>
        </w:rPr>
        <w:t>TABLE 7.</w:t>
      </w:r>
      <w:r w:rsidR="006D0D08">
        <w:rPr>
          <w:rFonts w:ascii="Helvetica Neue" w:hAnsi="Helvetica Neue"/>
          <w:b/>
        </w:rPr>
        <w:t>1</w:t>
      </w:r>
      <w:r>
        <w:rPr>
          <w:rFonts w:ascii="Helvetica Neue" w:hAnsi="Helvetica Neue"/>
          <w:b/>
        </w:rPr>
        <w:t>&gt;</w:t>
      </w:r>
      <w:r w:rsidR="005635F6">
        <w:rPr>
          <w:rFonts w:ascii="Helvetica Neue" w:hAnsi="Helvetica Neue"/>
          <w:b/>
        </w:rPr>
        <w:br w:type="page"/>
      </w:r>
      <w:r w:rsidR="007D00F2">
        <w:rPr>
          <w:rFonts w:ascii="Helvetica Neue" w:hAnsi="Helvetica Neue"/>
          <w:b/>
        </w:rPr>
        <w:lastRenderedPageBreak/>
        <w:t>Table 7.2</w:t>
      </w:r>
      <w:r w:rsidR="00A46E9C">
        <w:rPr>
          <w:rFonts w:ascii="Helvetica Neue" w:hAnsi="Helvetica Neue"/>
          <w:b/>
        </w:rPr>
        <w:t>: Counts of lineage</w:t>
      </w:r>
      <w:r w:rsidR="00893206">
        <w:rPr>
          <w:rFonts w:ascii="Helvetica Neue" w:hAnsi="Helvetica Neue"/>
          <w:b/>
        </w:rPr>
        <w:t>-</w:t>
      </w:r>
      <w:r w:rsidR="00A46E9C">
        <w:rPr>
          <w:rFonts w:ascii="Helvetica Neue" w:hAnsi="Helvetica Neue"/>
          <w:b/>
        </w:rPr>
        <w:t xml:space="preserve">specific gene duplications and rates per million years (MY) of gene duplication in each lineage. </w:t>
      </w:r>
    </w:p>
    <w:tbl>
      <w:tblPr>
        <w:tblStyle w:val="LightShading"/>
        <w:tblW w:w="0" w:type="auto"/>
        <w:jc w:val="center"/>
        <w:tblLook w:val="04A0" w:firstRow="1" w:lastRow="0" w:firstColumn="1" w:lastColumn="0" w:noHBand="0" w:noVBand="1"/>
      </w:tblPr>
      <w:tblGrid>
        <w:gridCol w:w="3518"/>
        <w:gridCol w:w="1387"/>
        <w:gridCol w:w="1321"/>
      </w:tblGrid>
      <w:tr w:rsidR="00F93AD5" w:rsidRPr="00F93AD5" w14:paraId="4E785D6C" w14:textId="77777777" w:rsidTr="00F93AD5">
        <w:trPr>
          <w:cnfStyle w:val="100000000000" w:firstRow="1" w:lastRow="0" w:firstColumn="0" w:lastColumn="0" w:oddVBand="0" w:evenVBand="0" w:oddHBand="0"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1371294" w14:textId="77777777" w:rsidR="00F93AD5" w:rsidRPr="00F93AD5" w:rsidRDefault="00F93AD5" w:rsidP="00F93AD5">
            <w:pPr>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lineage</w:t>
            </w:r>
          </w:p>
        </w:tc>
        <w:tc>
          <w:tcPr>
            <w:tcW w:w="0" w:type="auto"/>
            <w:noWrap/>
            <w:hideMark/>
          </w:tcPr>
          <w:p w14:paraId="58D08371" w14:textId="77777777" w:rsidR="00F93AD5" w:rsidRPr="00F93AD5" w:rsidRDefault="00F93AD5" w:rsidP="00977BE1">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16"/>
                <w:szCs w:val="16"/>
              </w:rPr>
            </w:pPr>
            <w:r w:rsidRPr="00F93AD5">
              <w:rPr>
                <w:rFonts w:ascii="Calibri" w:eastAsia="Times New Roman" w:hAnsi="Calibri" w:cs="Times New Roman"/>
                <w:color w:val="000000"/>
                <w:sz w:val="16"/>
                <w:szCs w:val="16"/>
              </w:rPr>
              <w:t>duplicated_genes</w:t>
            </w:r>
          </w:p>
        </w:tc>
        <w:tc>
          <w:tcPr>
            <w:tcW w:w="0" w:type="auto"/>
            <w:noWrap/>
            <w:hideMark/>
          </w:tcPr>
          <w:p w14:paraId="524F7CEC" w14:textId="77777777" w:rsidR="00F93AD5" w:rsidRPr="00F93AD5" w:rsidRDefault="00F93AD5" w:rsidP="00977BE1">
            <w:pPr>
              <w:jc w:val="right"/>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16"/>
                <w:szCs w:val="16"/>
              </w:rPr>
            </w:pPr>
            <w:r w:rsidRPr="00F93AD5">
              <w:rPr>
                <w:rFonts w:ascii="Calibri" w:eastAsia="Times New Roman" w:hAnsi="Calibri" w:cs="Times New Roman"/>
                <w:color w:val="000000"/>
                <w:sz w:val="16"/>
                <w:szCs w:val="16"/>
              </w:rPr>
              <w:t>duplications/MY</w:t>
            </w:r>
          </w:p>
        </w:tc>
      </w:tr>
      <w:tr w:rsidR="00F93AD5" w:rsidRPr="00F93AD5" w14:paraId="065B9CC2" w14:textId="77777777" w:rsidTr="00F93AD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AA4E374" w14:textId="77777777" w:rsidR="00F93AD5" w:rsidRPr="00F93AD5" w:rsidRDefault="00F93AD5" w:rsidP="00F93AD5">
            <w:pPr>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Ggod-Ggog</w:t>
            </w:r>
          </w:p>
        </w:tc>
        <w:tc>
          <w:tcPr>
            <w:tcW w:w="0" w:type="auto"/>
            <w:noWrap/>
            <w:hideMark/>
          </w:tcPr>
          <w:p w14:paraId="22B6D693" w14:textId="77777777" w:rsidR="00F93AD5" w:rsidRPr="00F93AD5" w:rsidRDefault="00F93AD5" w:rsidP="005415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2</w:t>
            </w:r>
          </w:p>
        </w:tc>
        <w:tc>
          <w:tcPr>
            <w:tcW w:w="0" w:type="auto"/>
            <w:noWrap/>
            <w:hideMark/>
          </w:tcPr>
          <w:p w14:paraId="5B527B93" w14:textId="77777777" w:rsidR="00F93AD5" w:rsidRPr="00F93AD5" w:rsidRDefault="00F93AD5" w:rsidP="005415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10</w:t>
            </w:r>
          </w:p>
        </w:tc>
      </w:tr>
      <w:tr w:rsidR="00F93AD5" w:rsidRPr="00F93AD5" w14:paraId="71CA81EF" w14:textId="77777777" w:rsidTr="00F93AD5">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399769A" w14:textId="77777777" w:rsidR="00F93AD5" w:rsidRPr="00F93AD5" w:rsidRDefault="00F93AD5" w:rsidP="00F93AD5">
            <w:pPr>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Gbeg-Ggod-Ggog</w:t>
            </w:r>
          </w:p>
        </w:tc>
        <w:tc>
          <w:tcPr>
            <w:tcW w:w="0" w:type="auto"/>
            <w:noWrap/>
            <w:hideMark/>
          </w:tcPr>
          <w:p w14:paraId="3167A74C" w14:textId="77777777" w:rsidR="00F93AD5" w:rsidRPr="00F93AD5" w:rsidRDefault="00F93AD5" w:rsidP="005415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55</w:t>
            </w:r>
          </w:p>
        </w:tc>
        <w:tc>
          <w:tcPr>
            <w:tcW w:w="0" w:type="auto"/>
            <w:noWrap/>
            <w:hideMark/>
          </w:tcPr>
          <w:p w14:paraId="7089CEAC" w14:textId="77777777" w:rsidR="00F93AD5" w:rsidRPr="00F93AD5" w:rsidRDefault="00F93AD5" w:rsidP="005415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8.333333333</w:t>
            </w:r>
          </w:p>
        </w:tc>
      </w:tr>
      <w:tr w:rsidR="00F93AD5" w:rsidRPr="00F93AD5" w14:paraId="305BC96A" w14:textId="77777777" w:rsidTr="00F93AD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0E7ABEF" w14:textId="77777777" w:rsidR="00F93AD5" w:rsidRPr="00F93AD5" w:rsidRDefault="00F93AD5" w:rsidP="00F93AD5">
            <w:pPr>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Gbeg-Ggod-Ggog-Hde-Hsa-Ppa-Ptre-Ptrs-Ptrt-Ptrv</w:t>
            </w:r>
          </w:p>
        </w:tc>
        <w:tc>
          <w:tcPr>
            <w:tcW w:w="0" w:type="auto"/>
            <w:noWrap/>
            <w:hideMark/>
          </w:tcPr>
          <w:p w14:paraId="52BB97E9" w14:textId="77777777" w:rsidR="00F93AD5" w:rsidRPr="00F93AD5" w:rsidRDefault="00F93AD5" w:rsidP="005415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109</w:t>
            </w:r>
          </w:p>
        </w:tc>
        <w:tc>
          <w:tcPr>
            <w:tcW w:w="0" w:type="auto"/>
            <w:noWrap/>
            <w:hideMark/>
          </w:tcPr>
          <w:p w14:paraId="01BFA64F" w14:textId="77777777" w:rsidR="00F93AD5" w:rsidRPr="00F93AD5" w:rsidRDefault="00F93AD5" w:rsidP="005415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12.97619048</w:t>
            </w:r>
          </w:p>
        </w:tc>
      </w:tr>
      <w:tr w:rsidR="00F93AD5" w:rsidRPr="00F93AD5" w14:paraId="08152755" w14:textId="77777777" w:rsidTr="00F93AD5">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C4AC180" w14:textId="77777777" w:rsidR="00F93AD5" w:rsidRPr="00F93AD5" w:rsidRDefault="00F93AD5" w:rsidP="00F93AD5">
            <w:pPr>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Hde</w:t>
            </w:r>
          </w:p>
        </w:tc>
        <w:tc>
          <w:tcPr>
            <w:tcW w:w="0" w:type="auto"/>
            <w:noWrap/>
            <w:hideMark/>
          </w:tcPr>
          <w:p w14:paraId="6AEE1BBF" w14:textId="77777777" w:rsidR="00F93AD5" w:rsidRPr="00F93AD5" w:rsidRDefault="00F93AD5" w:rsidP="005415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1</w:t>
            </w:r>
          </w:p>
        </w:tc>
        <w:tc>
          <w:tcPr>
            <w:tcW w:w="0" w:type="auto"/>
            <w:noWrap/>
            <w:hideMark/>
          </w:tcPr>
          <w:p w14:paraId="4BAB5CD5" w14:textId="77777777" w:rsidR="00F93AD5" w:rsidRPr="00F93AD5" w:rsidRDefault="00F93AD5" w:rsidP="005415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1.25</w:t>
            </w:r>
          </w:p>
        </w:tc>
      </w:tr>
      <w:tr w:rsidR="00F93AD5" w:rsidRPr="00F93AD5" w14:paraId="587FF8B5" w14:textId="77777777" w:rsidTr="00F93AD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E929417" w14:textId="77777777" w:rsidR="00F93AD5" w:rsidRPr="00F93AD5" w:rsidRDefault="00F93AD5" w:rsidP="00F93AD5">
            <w:pPr>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Hde-Hsa</w:t>
            </w:r>
          </w:p>
        </w:tc>
        <w:tc>
          <w:tcPr>
            <w:tcW w:w="0" w:type="auto"/>
            <w:noWrap/>
            <w:hideMark/>
          </w:tcPr>
          <w:p w14:paraId="4847F046" w14:textId="77777777" w:rsidR="00F93AD5" w:rsidRPr="00F93AD5" w:rsidRDefault="00F93AD5" w:rsidP="005415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31</w:t>
            </w:r>
          </w:p>
        </w:tc>
        <w:tc>
          <w:tcPr>
            <w:tcW w:w="0" w:type="auto"/>
            <w:noWrap/>
            <w:hideMark/>
          </w:tcPr>
          <w:p w14:paraId="0AD996EF" w14:textId="77777777" w:rsidR="00F93AD5" w:rsidRPr="00F93AD5" w:rsidRDefault="00F93AD5" w:rsidP="005415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5.166666667</w:t>
            </w:r>
          </w:p>
        </w:tc>
      </w:tr>
      <w:tr w:rsidR="00F93AD5" w:rsidRPr="00F93AD5" w14:paraId="39777B55" w14:textId="77777777" w:rsidTr="00F93AD5">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0752633" w14:textId="77777777" w:rsidR="00F93AD5" w:rsidRPr="00F93AD5" w:rsidRDefault="00F93AD5" w:rsidP="00F93AD5">
            <w:pPr>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Hde-Hsa-Ppa-Ptre-Ptrs-Ptrt-Ptrv</w:t>
            </w:r>
          </w:p>
        </w:tc>
        <w:tc>
          <w:tcPr>
            <w:tcW w:w="0" w:type="auto"/>
            <w:noWrap/>
            <w:hideMark/>
          </w:tcPr>
          <w:p w14:paraId="69474253" w14:textId="77777777" w:rsidR="00F93AD5" w:rsidRPr="00F93AD5" w:rsidRDefault="00F93AD5" w:rsidP="005415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27</w:t>
            </w:r>
          </w:p>
        </w:tc>
        <w:tc>
          <w:tcPr>
            <w:tcW w:w="0" w:type="auto"/>
            <w:noWrap/>
            <w:hideMark/>
          </w:tcPr>
          <w:p w14:paraId="6DC85526" w14:textId="77777777" w:rsidR="00F93AD5" w:rsidRPr="00F93AD5" w:rsidRDefault="00F93AD5" w:rsidP="005415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19.28571429</w:t>
            </w:r>
          </w:p>
        </w:tc>
      </w:tr>
      <w:tr w:rsidR="00F93AD5" w:rsidRPr="00F93AD5" w14:paraId="0D1B98EF" w14:textId="77777777" w:rsidTr="00F93AD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C32E57" w14:textId="77777777" w:rsidR="00F93AD5" w:rsidRPr="00F93AD5" w:rsidRDefault="00F93AD5" w:rsidP="00F93AD5">
            <w:pPr>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Ppa-Ptre-Ptrs-Ptrt-Ptrv</w:t>
            </w:r>
          </w:p>
        </w:tc>
        <w:tc>
          <w:tcPr>
            <w:tcW w:w="0" w:type="auto"/>
            <w:noWrap/>
            <w:hideMark/>
          </w:tcPr>
          <w:p w14:paraId="55D59DDD" w14:textId="77777777" w:rsidR="00F93AD5" w:rsidRPr="00F93AD5" w:rsidRDefault="00F93AD5" w:rsidP="005415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24</w:t>
            </w:r>
          </w:p>
        </w:tc>
        <w:tc>
          <w:tcPr>
            <w:tcW w:w="0" w:type="auto"/>
            <w:noWrap/>
            <w:hideMark/>
          </w:tcPr>
          <w:p w14:paraId="7F161474" w14:textId="77777777" w:rsidR="00F93AD5" w:rsidRPr="00F93AD5" w:rsidRDefault="00F93AD5" w:rsidP="005415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5.454545455</w:t>
            </w:r>
          </w:p>
        </w:tc>
      </w:tr>
      <w:tr w:rsidR="00F93AD5" w:rsidRPr="00F93AD5" w14:paraId="0863AD3D" w14:textId="77777777" w:rsidTr="00F93AD5">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6C6C6C9" w14:textId="77777777" w:rsidR="00F93AD5" w:rsidRPr="00F93AD5" w:rsidRDefault="00F93AD5" w:rsidP="00F93AD5">
            <w:pPr>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Ppa</w:t>
            </w:r>
          </w:p>
        </w:tc>
        <w:tc>
          <w:tcPr>
            <w:tcW w:w="0" w:type="auto"/>
            <w:noWrap/>
            <w:hideMark/>
          </w:tcPr>
          <w:p w14:paraId="42C5158A" w14:textId="77777777" w:rsidR="00F93AD5" w:rsidRPr="00F93AD5" w:rsidRDefault="00F93AD5" w:rsidP="005415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4</w:t>
            </w:r>
          </w:p>
        </w:tc>
        <w:tc>
          <w:tcPr>
            <w:tcW w:w="0" w:type="auto"/>
            <w:noWrap/>
            <w:hideMark/>
          </w:tcPr>
          <w:p w14:paraId="1DD8272D" w14:textId="77777777" w:rsidR="00F93AD5" w:rsidRPr="00F93AD5" w:rsidRDefault="00F93AD5" w:rsidP="005415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2</w:t>
            </w:r>
          </w:p>
        </w:tc>
      </w:tr>
      <w:tr w:rsidR="00F93AD5" w:rsidRPr="00F93AD5" w14:paraId="053879D9" w14:textId="77777777" w:rsidTr="00F93AD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2F9A000" w14:textId="77777777" w:rsidR="00F93AD5" w:rsidRPr="00F93AD5" w:rsidRDefault="00F93AD5" w:rsidP="00F93AD5">
            <w:pPr>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Ppy</w:t>
            </w:r>
          </w:p>
        </w:tc>
        <w:tc>
          <w:tcPr>
            <w:tcW w:w="0" w:type="auto"/>
            <w:noWrap/>
            <w:hideMark/>
          </w:tcPr>
          <w:p w14:paraId="6D7C0B98" w14:textId="77777777" w:rsidR="00F93AD5" w:rsidRPr="00F93AD5" w:rsidRDefault="00F93AD5" w:rsidP="005415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1</w:t>
            </w:r>
          </w:p>
        </w:tc>
        <w:tc>
          <w:tcPr>
            <w:tcW w:w="0" w:type="auto"/>
            <w:noWrap/>
            <w:hideMark/>
          </w:tcPr>
          <w:p w14:paraId="4AD5C020" w14:textId="77777777" w:rsidR="00F93AD5" w:rsidRPr="00F93AD5" w:rsidRDefault="00F93AD5" w:rsidP="005415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0.555555556</w:t>
            </w:r>
          </w:p>
        </w:tc>
      </w:tr>
      <w:tr w:rsidR="00F93AD5" w:rsidRPr="00F93AD5" w14:paraId="3176DA38" w14:textId="77777777" w:rsidTr="00F93AD5">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2A734B9" w14:textId="77777777" w:rsidR="00F93AD5" w:rsidRPr="00F93AD5" w:rsidRDefault="00F93AD5" w:rsidP="00F93AD5">
            <w:pPr>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Pab-Ppy</w:t>
            </w:r>
          </w:p>
        </w:tc>
        <w:tc>
          <w:tcPr>
            <w:tcW w:w="0" w:type="auto"/>
            <w:noWrap/>
            <w:hideMark/>
          </w:tcPr>
          <w:p w14:paraId="439E9491" w14:textId="77777777" w:rsidR="00F93AD5" w:rsidRPr="00F93AD5" w:rsidRDefault="00F93AD5" w:rsidP="005415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63</w:t>
            </w:r>
          </w:p>
        </w:tc>
        <w:tc>
          <w:tcPr>
            <w:tcW w:w="0" w:type="auto"/>
            <w:noWrap/>
            <w:hideMark/>
          </w:tcPr>
          <w:p w14:paraId="35B66614" w14:textId="77777777" w:rsidR="00F93AD5" w:rsidRPr="00F93AD5" w:rsidRDefault="00F93AD5" w:rsidP="005415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4.344827586</w:t>
            </w:r>
          </w:p>
        </w:tc>
      </w:tr>
      <w:tr w:rsidR="00F93AD5" w:rsidRPr="00F93AD5" w14:paraId="5E322546" w14:textId="77777777" w:rsidTr="00F93AD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9E5EBA" w14:textId="77777777" w:rsidR="00F93AD5" w:rsidRPr="00F93AD5" w:rsidRDefault="00F93AD5" w:rsidP="00F93AD5">
            <w:pPr>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Gbeg</w:t>
            </w:r>
          </w:p>
        </w:tc>
        <w:tc>
          <w:tcPr>
            <w:tcW w:w="0" w:type="auto"/>
            <w:noWrap/>
            <w:hideMark/>
          </w:tcPr>
          <w:p w14:paraId="51A4CAE1" w14:textId="77777777" w:rsidR="00F93AD5" w:rsidRPr="00F93AD5" w:rsidRDefault="00F93AD5" w:rsidP="005415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1</w:t>
            </w:r>
          </w:p>
        </w:tc>
        <w:tc>
          <w:tcPr>
            <w:tcW w:w="0" w:type="auto"/>
            <w:noWrap/>
            <w:hideMark/>
          </w:tcPr>
          <w:p w14:paraId="3A07F441" w14:textId="77777777" w:rsidR="00F93AD5" w:rsidRPr="00F93AD5" w:rsidRDefault="00F93AD5" w:rsidP="005415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0.833333333</w:t>
            </w:r>
          </w:p>
        </w:tc>
      </w:tr>
      <w:tr w:rsidR="00F93AD5" w:rsidRPr="00F93AD5" w14:paraId="1BC97F2E" w14:textId="77777777" w:rsidTr="00F93AD5">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4CCC918" w14:textId="77777777" w:rsidR="00F93AD5" w:rsidRPr="00F93AD5" w:rsidRDefault="00F93AD5" w:rsidP="00F93AD5">
            <w:pPr>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Ptre-Ptrs-Ptrt-Ptrv</w:t>
            </w:r>
          </w:p>
        </w:tc>
        <w:tc>
          <w:tcPr>
            <w:tcW w:w="0" w:type="auto"/>
            <w:noWrap/>
            <w:hideMark/>
          </w:tcPr>
          <w:p w14:paraId="7F4B6F50" w14:textId="77777777" w:rsidR="00F93AD5" w:rsidRPr="00F93AD5" w:rsidRDefault="00F93AD5" w:rsidP="005415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8</w:t>
            </w:r>
          </w:p>
        </w:tc>
        <w:tc>
          <w:tcPr>
            <w:tcW w:w="0" w:type="auto"/>
            <w:noWrap/>
            <w:hideMark/>
          </w:tcPr>
          <w:p w14:paraId="0BFA48DA" w14:textId="77777777" w:rsidR="00F93AD5" w:rsidRPr="00F93AD5" w:rsidRDefault="00F93AD5" w:rsidP="005415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8.888888889</w:t>
            </w:r>
          </w:p>
        </w:tc>
      </w:tr>
      <w:tr w:rsidR="00F93AD5" w:rsidRPr="00F93AD5" w14:paraId="19B65439" w14:textId="77777777" w:rsidTr="00F93AD5">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C20D317" w14:textId="77777777" w:rsidR="00F93AD5" w:rsidRPr="00F93AD5" w:rsidRDefault="00F93AD5" w:rsidP="00F93AD5">
            <w:pPr>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Hsa</w:t>
            </w:r>
          </w:p>
        </w:tc>
        <w:tc>
          <w:tcPr>
            <w:tcW w:w="0" w:type="auto"/>
            <w:noWrap/>
            <w:hideMark/>
          </w:tcPr>
          <w:p w14:paraId="324EE8DB" w14:textId="77777777" w:rsidR="00F93AD5" w:rsidRPr="00F93AD5" w:rsidRDefault="00F93AD5" w:rsidP="005415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4</w:t>
            </w:r>
          </w:p>
        </w:tc>
        <w:tc>
          <w:tcPr>
            <w:tcW w:w="0" w:type="auto"/>
            <w:noWrap/>
            <w:hideMark/>
          </w:tcPr>
          <w:p w14:paraId="1847E8B0" w14:textId="77777777" w:rsidR="00F93AD5" w:rsidRPr="00F93AD5" w:rsidRDefault="00F93AD5" w:rsidP="0054158B">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5</w:t>
            </w:r>
          </w:p>
        </w:tc>
      </w:tr>
      <w:tr w:rsidR="00F93AD5" w:rsidRPr="00F93AD5" w14:paraId="12EBE9D2" w14:textId="77777777" w:rsidTr="00F93AD5">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2C9CF99" w14:textId="77777777" w:rsidR="00F93AD5" w:rsidRPr="00F93AD5" w:rsidRDefault="00F93AD5" w:rsidP="00F93AD5">
            <w:pPr>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Pab</w:t>
            </w:r>
          </w:p>
        </w:tc>
        <w:tc>
          <w:tcPr>
            <w:tcW w:w="0" w:type="auto"/>
            <w:noWrap/>
            <w:hideMark/>
          </w:tcPr>
          <w:p w14:paraId="132DDF9A" w14:textId="77777777" w:rsidR="00F93AD5" w:rsidRPr="00F93AD5" w:rsidRDefault="00F93AD5" w:rsidP="005415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2</w:t>
            </w:r>
          </w:p>
        </w:tc>
        <w:tc>
          <w:tcPr>
            <w:tcW w:w="0" w:type="auto"/>
            <w:noWrap/>
            <w:hideMark/>
          </w:tcPr>
          <w:p w14:paraId="61E7C135" w14:textId="77777777" w:rsidR="00F93AD5" w:rsidRPr="00F93AD5" w:rsidRDefault="00F93AD5" w:rsidP="0054158B">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93AD5">
              <w:rPr>
                <w:rFonts w:ascii="Calibri" w:eastAsia="Times New Roman" w:hAnsi="Calibri" w:cs="Times New Roman"/>
                <w:color w:val="000000"/>
                <w:sz w:val="16"/>
                <w:szCs w:val="16"/>
              </w:rPr>
              <w:t>1.111111111</w:t>
            </w:r>
          </w:p>
        </w:tc>
      </w:tr>
    </w:tbl>
    <w:p w14:paraId="1305D00B" w14:textId="644E4812" w:rsidR="006D0D08" w:rsidRDefault="006D0D08" w:rsidP="00F973E2">
      <w:pPr>
        <w:jc w:val="both"/>
        <w:rPr>
          <w:rFonts w:ascii="Helvetica Neue" w:hAnsi="Helvetica Neue"/>
          <w:b/>
        </w:rPr>
      </w:pPr>
    </w:p>
    <w:p w14:paraId="2A2FB50E" w14:textId="77777777" w:rsidR="006D0D08" w:rsidRDefault="006D0D08">
      <w:pPr>
        <w:rPr>
          <w:rFonts w:ascii="Helvetica Neue" w:hAnsi="Helvetica Neue"/>
          <w:b/>
        </w:rPr>
      </w:pPr>
      <w:r>
        <w:rPr>
          <w:rFonts w:ascii="Helvetica Neue" w:hAnsi="Helvetica Neue"/>
          <w:b/>
        </w:rPr>
        <w:br w:type="page"/>
      </w:r>
    </w:p>
    <w:p w14:paraId="4FF77B9E" w14:textId="43A95B52" w:rsidR="003651AD" w:rsidRPr="006D0D08" w:rsidRDefault="006D0D08" w:rsidP="00F973E2">
      <w:pPr>
        <w:jc w:val="both"/>
        <w:rPr>
          <w:rFonts w:ascii="Helvetica Neue" w:hAnsi="Helvetica Neue"/>
          <w:b/>
        </w:rPr>
      </w:pPr>
      <w:r>
        <w:rPr>
          <w:rFonts w:ascii="Helvetica Neue" w:hAnsi="Helvetica Neue"/>
          <w:b/>
        </w:rPr>
        <w:lastRenderedPageBreak/>
        <w:t>&lt;</w:t>
      </w:r>
      <w:r w:rsidRPr="006D0D08">
        <w:rPr>
          <w:rFonts w:ascii="Helvetica Neue" w:hAnsi="Helvetica Neue"/>
          <w:b/>
        </w:rPr>
        <w:t>Table 7.3</w:t>
      </w:r>
      <w:r>
        <w:rPr>
          <w:rFonts w:ascii="Helvetica Neue" w:hAnsi="Helvetica Neue"/>
          <w:b/>
        </w:rPr>
        <w:t>&gt;</w:t>
      </w:r>
    </w:p>
    <w:p w14:paraId="51218D49" w14:textId="77777777" w:rsidR="000B4F18" w:rsidRDefault="000B4F18" w:rsidP="00F973E2">
      <w:pPr>
        <w:jc w:val="both"/>
        <w:rPr>
          <w:rFonts w:ascii="Helvetica Neue" w:hAnsi="Helvetica Neue"/>
          <w:b/>
        </w:rPr>
      </w:pPr>
    </w:p>
    <w:p w14:paraId="70E804B5" w14:textId="77777777" w:rsidR="000B4F18" w:rsidRDefault="000B4F18" w:rsidP="00F973E2">
      <w:pPr>
        <w:jc w:val="both"/>
        <w:rPr>
          <w:rFonts w:ascii="Helvetica Neue" w:hAnsi="Helvetica Neue"/>
          <w:b/>
        </w:rPr>
      </w:pPr>
    </w:p>
    <w:p w14:paraId="229947DC" w14:textId="77777777" w:rsidR="0054158B" w:rsidRDefault="0054158B">
      <w:pPr>
        <w:rPr>
          <w:rFonts w:ascii="Helvetica Neue" w:hAnsi="Helvetica Neue"/>
          <w:b/>
        </w:rPr>
      </w:pPr>
      <w:r>
        <w:rPr>
          <w:rFonts w:ascii="Helvetica Neue" w:hAnsi="Helvetica Neue"/>
          <w:b/>
        </w:rPr>
        <w:br w:type="page"/>
      </w:r>
    </w:p>
    <w:p w14:paraId="64D53FDF" w14:textId="4EEE44E9" w:rsidR="003B57F9" w:rsidRDefault="00CF1FCD" w:rsidP="00F973E2">
      <w:pPr>
        <w:jc w:val="both"/>
        <w:rPr>
          <w:rFonts w:ascii="Helvetica Neue" w:hAnsi="Helvetica Neue"/>
          <w:b/>
        </w:rPr>
      </w:pPr>
      <w:r>
        <w:rPr>
          <w:rFonts w:ascii="Helvetica Neue" w:hAnsi="Helvetica Neue"/>
          <w:b/>
        </w:rPr>
        <w:lastRenderedPageBreak/>
        <w:t xml:space="preserve">Figure </w:t>
      </w:r>
      <w:r w:rsidR="003651AD">
        <w:rPr>
          <w:rFonts w:ascii="Helvetica Neue" w:hAnsi="Helvetica Neue"/>
          <w:b/>
        </w:rPr>
        <w:t>7</w:t>
      </w:r>
      <w:r w:rsidR="003B57F9" w:rsidRPr="00857557">
        <w:rPr>
          <w:rFonts w:ascii="Helvetica Neue" w:hAnsi="Helvetica Neue"/>
          <w:b/>
        </w:rPr>
        <w:t>.</w:t>
      </w:r>
      <w:r w:rsidR="0043334F">
        <w:rPr>
          <w:rFonts w:ascii="Helvetica Neue" w:hAnsi="Helvetica Neue"/>
          <w:b/>
        </w:rPr>
        <w:t>2</w:t>
      </w:r>
      <w:r w:rsidR="00454BCB">
        <w:rPr>
          <w:rFonts w:ascii="Helvetica Neue" w:hAnsi="Helvetica Neue"/>
          <w:b/>
        </w:rPr>
        <w:t xml:space="preserve"> (following pages)</w:t>
      </w:r>
      <w:r w:rsidR="003B57F9" w:rsidRPr="00857557">
        <w:rPr>
          <w:rFonts w:ascii="Helvetica Neue" w:hAnsi="Helvetica Neue"/>
          <w:b/>
        </w:rPr>
        <w:t>: Lineage</w:t>
      </w:r>
      <w:r w:rsidR="00893206">
        <w:rPr>
          <w:rFonts w:ascii="Helvetica Neue" w:hAnsi="Helvetica Neue"/>
          <w:b/>
        </w:rPr>
        <w:t>-</w:t>
      </w:r>
      <w:r w:rsidR="003B57F9" w:rsidRPr="00857557">
        <w:rPr>
          <w:rFonts w:ascii="Helvetica Neue" w:hAnsi="Helvetica Neue"/>
          <w:b/>
        </w:rPr>
        <w:t>specific gene duplication boxplots for the copy number of each gene in all species assessed in this study</w:t>
      </w:r>
      <w:r w:rsidR="00B56CA5">
        <w:rPr>
          <w:rFonts w:ascii="Helvetica Neue" w:hAnsi="Helvetica Neue"/>
          <w:b/>
        </w:rPr>
        <w:t>.</w:t>
      </w:r>
    </w:p>
    <w:p w14:paraId="531E0E28" w14:textId="77777777" w:rsidR="00E053D8" w:rsidRDefault="00E053D8" w:rsidP="00B22522">
      <w:pPr>
        <w:jc w:val="center"/>
        <w:rPr>
          <w:rFonts w:ascii="Helvetica Neue" w:hAnsi="Helvetica Neue"/>
          <w:b/>
          <w:highlight w:val="yellow"/>
        </w:rPr>
      </w:pPr>
    </w:p>
    <w:p w14:paraId="18E72734" w14:textId="1D522B27" w:rsidR="00BE64C1" w:rsidRDefault="00BE64C1" w:rsidP="00B22522">
      <w:pPr>
        <w:jc w:val="center"/>
        <w:rPr>
          <w:rFonts w:ascii="Helvetica Neue" w:hAnsi="Helvetica Neue"/>
          <w:b/>
          <w:highlight w:val="yellow"/>
        </w:rPr>
      </w:pPr>
      <w:r>
        <w:rPr>
          <w:rFonts w:ascii="Helvetica Neue" w:hAnsi="Helvetica Neue"/>
          <w:b/>
          <w:noProof/>
        </w:rPr>
        <w:drawing>
          <wp:inline distT="0" distB="0" distL="0" distR="0" wp14:anchorId="16BB31D8" wp14:editId="6B4DA8D0">
            <wp:extent cx="5486400" cy="6578600"/>
            <wp:effectExtent l="0" t="0" r="0" b="0"/>
            <wp:docPr id="23" name="Picture 23" descr="vol7:home:psudmant:public_html:non_human_primates:analysis:duplication_analysis:Paper:Figures:Lineage_spec_gene_dups:rotated:All:Hsa_Hde.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7:home:psudmant:public_html:non_human_primates:analysis:duplication_analysis:Paper:Figures:Lineage_spec_gene_dups:rotated:All:Hsa_Hde.low.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6400" cy="6578600"/>
                    </a:xfrm>
                    <a:prstGeom prst="rect">
                      <a:avLst/>
                    </a:prstGeom>
                    <a:noFill/>
                    <a:ln>
                      <a:noFill/>
                    </a:ln>
                  </pic:spPr>
                </pic:pic>
              </a:graphicData>
            </a:graphic>
          </wp:inline>
        </w:drawing>
      </w:r>
    </w:p>
    <w:p w14:paraId="744E26BF" w14:textId="03561E66" w:rsidR="00BE64C1" w:rsidRDefault="00BE64C1" w:rsidP="00B22522">
      <w:pPr>
        <w:jc w:val="center"/>
        <w:rPr>
          <w:rFonts w:ascii="Helvetica Neue" w:hAnsi="Helvetica Neue"/>
          <w:b/>
          <w:highlight w:val="yellow"/>
        </w:rPr>
      </w:pPr>
      <w:r>
        <w:rPr>
          <w:rFonts w:ascii="Helvetica Neue" w:hAnsi="Helvetica Neue"/>
          <w:b/>
          <w:noProof/>
        </w:rPr>
        <w:lastRenderedPageBreak/>
        <w:drawing>
          <wp:inline distT="0" distB="0" distL="0" distR="0" wp14:anchorId="007D5744" wp14:editId="3FE3057B">
            <wp:extent cx="5486400" cy="1642745"/>
            <wp:effectExtent l="0" t="0" r="0" b="0"/>
            <wp:docPr id="27" name="Picture 27" descr="vol7:home:psudmant:public_html:non_human_primates:analysis:duplication_analysis:Paper:Figures:Lineage_spec_gene_dups:rotated:All:Hsa.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ol7:home:psudmant:public_html:non_human_primates:analysis:duplication_analysis:Paper:Figures:Lineage_spec_gene_dups:rotated:All:Hsa.low.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6400" cy="1642745"/>
                    </a:xfrm>
                    <a:prstGeom prst="rect">
                      <a:avLst/>
                    </a:prstGeom>
                    <a:noFill/>
                    <a:ln>
                      <a:noFill/>
                    </a:ln>
                  </pic:spPr>
                </pic:pic>
              </a:graphicData>
            </a:graphic>
          </wp:inline>
        </w:drawing>
      </w:r>
    </w:p>
    <w:p w14:paraId="5302E82F" w14:textId="7446100B" w:rsidR="00BE64C1"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29C89A73" wp14:editId="38998312">
            <wp:extent cx="5486400" cy="1092200"/>
            <wp:effectExtent l="0" t="0" r="0" b="0"/>
            <wp:docPr id="59" name="Picture 59" descr="vol7:home:psudmant:public_html:non_human_primates:analysis:duplication_analysis:Paper:Figures:Lineage_spec_gene_dups:rotated:All:Hde.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ol7:home:psudmant:public_html:non_human_primates:analysis:duplication_analysis:Paper:Figures:Lineage_spec_gene_dups:rotated:All:Hde.low.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6400" cy="1092200"/>
                    </a:xfrm>
                    <a:prstGeom prst="rect">
                      <a:avLst/>
                    </a:prstGeom>
                    <a:noFill/>
                    <a:ln>
                      <a:noFill/>
                    </a:ln>
                  </pic:spPr>
                </pic:pic>
              </a:graphicData>
            </a:graphic>
          </wp:inline>
        </w:drawing>
      </w:r>
    </w:p>
    <w:p w14:paraId="19D8D2F3" w14:textId="75EBFA4C" w:rsidR="00BE64C1" w:rsidRDefault="00BE64C1" w:rsidP="00B22522">
      <w:pPr>
        <w:jc w:val="center"/>
        <w:rPr>
          <w:rFonts w:ascii="Helvetica Neue" w:hAnsi="Helvetica Neue"/>
          <w:b/>
          <w:highlight w:val="yellow"/>
        </w:rPr>
      </w:pPr>
      <w:r>
        <w:rPr>
          <w:rFonts w:ascii="Helvetica Neue" w:hAnsi="Helvetica Neue"/>
          <w:b/>
          <w:noProof/>
        </w:rPr>
        <w:drawing>
          <wp:inline distT="0" distB="0" distL="0" distR="0" wp14:anchorId="529EC865" wp14:editId="79DB878C">
            <wp:extent cx="5486400" cy="5300345"/>
            <wp:effectExtent l="0" t="0" r="0" b="0"/>
            <wp:docPr id="28" name="Picture 28" descr="vol7:home:psudmant:public_html:non_human_primates:analysis:duplication_analysis:Paper:Figures:Lineage_spec_gene_dups:rotated:All:Ptrs_Ptrt_Ptre_Ptrv_Ppa.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l7:home:psudmant:public_html:non_human_primates:analysis:duplication_analysis:Paper:Figures:Lineage_spec_gene_dups:rotated:All:Ptrs_Ptrt_Ptre_Ptrv_Ppa.low.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86400" cy="5300345"/>
                    </a:xfrm>
                    <a:prstGeom prst="rect">
                      <a:avLst/>
                    </a:prstGeom>
                    <a:noFill/>
                    <a:ln>
                      <a:noFill/>
                    </a:ln>
                  </pic:spPr>
                </pic:pic>
              </a:graphicData>
            </a:graphic>
          </wp:inline>
        </w:drawing>
      </w:r>
    </w:p>
    <w:p w14:paraId="76D7ADB6" w14:textId="30C98336" w:rsidR="00BE64C1" w:rsidRDefault="00BE64C1" w:rsidP="00B22522">
      <w:pPr>
        <w:jc w:val="center"/>
        <w:rPr>
          <w:rFonts w:ascii="Helvetica Neue" w:hAnsi="Helvetica Neue"/>
          <w:b/>
          <w:highlight w:val="yellow"/>
        </w:rPr>
      </w:pPr>
      <w:r>
        <w:rPr>
          <w:rFonts w:ascii="Helvetica Neue" w:hAnsi="Helvetica Neue"/>
          <w:b/>
          <w:noProof/>
        </w:rPr>
        <w:lastRenderedPageBreak/>
        <w:drawing>
          <wp:inline distT="0" distB="0" distL="0" distR="0" wp14:anchorId="1E785DCF" wp14:editId="30BF2A60">
            <wp:extent cx="5486400" cy="2379345"/>
            <wp:effectExtent l="0" t="0" r="0" b="0"/>
            <wp:docPr id="29" name="Picture 29" descr="vol7:home:psudmant:public_html:non_human_primates:analysis:duplication_analysis:Paper:Figures:Lineage_spec_gene_dups:rotated:All:Ptrs_Ptrt_Ptre_Ptrv.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l7:home:psudmant:public_html:non_human_primates:analysis:duplication_analysis:Paper:Figures:Lineage_spec_gene_dups:rotated:All:Ptrs_Ptrt_Ptre_Ptrv.low.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86400" cy="2379345"/>
                    </a:xfrm>
                    <a:prstGeom prst="rect">
                      <a:avLst/>
                    </a:prstGeom>
                    <a:noFill/>
                    <a:ln>
                      <a:noFill/>
                    </a:ln>
                  </pic:spPr>
                </pic:pic>
              </a:graphicData>
            </a:graphic>
          </wp:inline>
        </w:drawing>
      </w:r>
    </w:p>
    <w:p w14:paraId="3DBB7C65" w14:textId="7DA57379" w:rsidR="00BE64C1" w:rsidRDefault="00BE64C1" w:rsidP="00B22522">
      <w:pPr>
        <w:jc w:val="center"/>
        <w:rPr>
          <w:rFonts w:ascii="Helvetica Neue" w:hAnsi="Helvetica Neue"/>
          <w:b/>
          <w:highlight w:val="yellow"/>
        </w:rPr>
      </w:pPr>
      <w:r>
        <w:rPr>
          <w:rFonts w:ascii="Helvetica Neue" w:hAnsi="Helvetica Neue"/>
          <w:b/>
          <w:noProof/>
        </w:rPr>
        <w:drawing>
          <wp:inline distT="0" distB="0" distL="0" distR="0" wp14:anchorId="7FD37956" wp14:editId="3907DC91">
            <wp:extent cx="5486400" cy="1642745"/>
            <wp:effectExtent l="0" t="0" r="0" b="0"/>
            <wp:docPr id="34" name="Picture 34" descr="vol7:home:psudmant:public_html:non_human_primates:analysis:duplication_analysis:Paper:Figures:Lineage_spec_gene_dups:rotated:All:Ppa.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l7:home:psudmant:public_html:non_human_primates:analysis:duplication_analysis:Paper:Figures:Lineage_spec_gene_dups:rotated:All:Ppa.low.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86400" cy="1642745"/>
                    </a:xfrm>
                    <a:prstGeom prst="rect">
                      <a:avLst/>
                    </a:prstGeom>
                    <a:noFill/>
                    <a:ln>
                      <a:noFill/>
                    </a:ln>
                  </pic:spPr>
                </pic:pic>
              </a:graphicData>
            </a:graphic>
          </wp:inline>
        </w:drawing>
      </w:r>
    </w:p>
    <w:p w14:paraId="4B300552" w14:textId="23E280B7" w:rsidR="00BE64C1" w:rsidRDefault="00BE64C1" w:rsidP="00B22522">
      <w:pPr>
        <w:jc w:val="center"/>
        <w:rPr>
          <w:rFonts w:ascii="Helvetica Neue" w:hAnsi="Helvetica Neue"/>
          <w:b/>
          <w:highlight w:val="yellow"/>
        </w:rPr>
      </w:pPr>
      <w:r>
        <w:rPr>
          <w:rFonts w:ascii="Helvetica Neue" w:hAnsi="Helvetica Neue"/>
          <w:b/>
          <w:noProof/>
        </w:rPr>
        <w:lastRenderedPageBreak/>
        <w:drawing>
          <wp:inline distT="0" distB="0" distL="0" distR="0" wp14:anchorId="75BD5AE5" wp14:editId="7E55F358">
            <wp:extent cx="5029200" cy="5355167"/>
            <wp:effectExtent l="0" t="0" r="0" b="0"/>
            <wp:docPr id="41" name="Picture 41" descr="vol7:home:psudmant:public_html:non_human_primates:analysis:duplication_analysis:Paper:Figures:Lineage_spec_gene_dups:rotated:All:Ptrs_Ptrt_Ptre_Ptrv_Ppa_Hsa_Hde.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l7:home:psudmant:public_html:non_human_primates:analysis:duplication_analysis:Paper:Figures:Lineage_spec_gene_dups:rotated:All:Ptrs_Ptrt_Ptre_Ptrv_Ppa_Hsa_Hde.low.pd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29200" cy="5355167"/>
                    </a:xfrm>
                    <a:prstGeom prst="rect">
                      <a:avLst/>
                    </a:prstGeom>
                    <a:noFill/>
                    <a:ln>
                      <a:noFill/>
                    </a:ln>
                  </pic:spPr>
                </pic:pic>
              </a:graphicData>
            </a:graphic>
          </wp:inline>
        </w:drawing>
      </w:r>
    </w:p>
    <w:p w14:paraId="3EE27347" w14:textId="482D9F84"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25E6A4DF" wp14:editId="77D52D09">
            <wp:extent cx="5486400" cy="1828800"/>
            <wp:effectExtent l="0" t="0" r="0" b="0"/>
            <wp:docPr id="65" name="Picture 65" descr="vol7:home:psudmant:public_html:non_human_primates:analysis:duplication_analysis:Paper:Figures:Lineage_spec_gene_dups:rotated:All:Ggod_Ggog_Gbeg.hi.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ol7:home:psudmant:public_html:non_human_primates:analysis:duplication_analysis:Paper:Figures:Lineage_spec_gene_dups:rotated:All:Ggod_Ggog_Gbeg.hi.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400" cy="1828800"/>
                    </a:xfrm>
                    <a:prstGeom prst="rect">
                      <a:avLst/>
                    </a:prstGeom>
                    <a:noFill/>
                    <a:ln>
                      <a:noFill/>
                    </a:ln>
                  </pic:spPr>
                </pic:pic>
              </a:graphicData>
            </a:graphic>
          </wp:inline>
        </w:drawing>
      </w:r>
    </w:p>
    <w:p w14:paraId="106D393F" w14:textId="46E165C1" w:rsidR="00915052" w:rsidRDefault="00915052" w:rsidP="00B22522">
      <w:pPr>
        <w:jc w:val="center"/>
        <w:rPr>
          <w:rFonts w:ascii="Helvetica Neue" w:hAnsi="Helvetica Neue"/>
          <w:b/>
          <w:highlight w:val="yellow"/>
        </w:rPr>
      </w:pPr>
      <w:r>
        <w:rPr>
          <w:rFonts w:ascii="Helvetica Neue" w:hAnsi="Helvetica Neue"/>
          <w:b/>
          <w:noProof/>
        </w:rPr>
        <w:lastRenderedPageBreak/>
        <w:drawing>
          <wp:inline distT="0" distB="0" distL="0" distR="0" wp14:anchorId="525CD072" wp14:editId="45DCE8F2">
            <wp:extent cx="4487545" cy="8229600"/>
            <wp:effectExtent l="0" t="0" r="0" b="0"/>
            <wp:docPr id="74" name="Picture 74" descr="vol7:home:psudmant:public_html:non_human_primates:analysis:duplication_analysis:Paper:Figures:Lineage_spec_gene_dups:rotated:All:Ggod_Ggog_Gbeg.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ol7:home:psudmant:public_html:non_human_primates:analysis:duplication_analysis:Paper:Figures:Lineage_spec_gene_dups:rotated:All:Ggod_Ggog_Gbeg.low.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87545" cy="8229600"/>
                    </a:xfrm>
                    <a:prstGeom prst="rect">
                      <a:avLst/>
                    </a:prstGeom>
                    <a:noFill/>
                    <a:ln>
                      <a:noFill/>
                    </a:ln>
                  </pic:spPr>
                </pic:pic>
              </a:graphicData>
            </a:graphic>
          </wp:inline>
        </w:drawing>
      </w:r>
    </w:p>
    <w:p w14:paraId="50096EC9" w14:textId="4A5AAE52" w:rsidR="00915052" w:rsidRDefault="00915052" w:rsidP="00B22522">
      <w:pPr>
        <w:jc w:val="center"/>
        <w:rPr>
          <w:rFonts w:ascii="Helvetica Neue" w:hAnsi="Helvetica Neue"/>
          <w:b/>
          <w:highlight w:val="yellow"/>
        </w:rPr>
      </w:pPr>
      <w:r>
        <w:rPr>
          <w:rFonts w:ascii="Helvetica Neue" w:hAnsi="Helvetica Neue"/>
          <w:b/>
          <w:noProof/>
        </w:rPr>
        <w:lastRenderedPageBreak/>
        <w:drawing>
          <wp:inline distT="0" distB="0" distL="0" distR="0" wp14:anchorId="44445113" wp14:editId="13DE495F">
            <wp:extent cx="5486400" cy="1270000"/>
            <wp:effectExtent l="0" t="0" r="0" b="0"/>
            <wp:docPr id="78" name="Picture 78" descr="vol7:home:psudmant:public_html:non_human_primates:analysis:duplication_analysis:Paper:Figures:Lineage_spec_gene_dups:rotated:All:Ggod_Ggog.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ol7:home:psudmant:public_html:non_human_primates:analysis:duplication_analysis:Paper:Figures:Lineage_spec_gene_dups:rotated:All:Ggod_Ggog.low.pd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86400" cy="1270000"/>
                    </a:xfrm>
                    <a:prstGeom prst="rect">
                      <a:avLst/>
                    </a:prstGeom>
                    <a:noFill/>
                    <a:ln>
                      <a:noFill/>
                    </a:ln>
                  </pic:spPr>
                </pic:pic>
              </a:graphicData>
            </a:graphic>
          </wp:inline>
        </w:drawing>
      </w:r>
    </w:p>
    <w:p w14:paraId="22040703" w14:textId="6D425D1F"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4D34B311" wp14:editId="09BB308E">
            <wp:extent cx="5486400" cy="1092200"/>
            <wp:effectExtent l="0" t="0" r="0" b="0"/>
            <wp:docPr id="79" name="Picture 79" descr="vol7:home:psudmant:public_html:non_human_primates:analysis:duplication_analysis:Paper:Figures:Lineage_spec_gene_dups:rotated:All:Gbeg.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ol7:home:psudmant:public_html:non_human_primates:analysis:duplication_analysis:Paper:Figures:Lineage_spec_gene_dups:rotated:All:Gbeg.low.pd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6400" cy="1092200"/>
                    </a:xfrm>
                    <a:prstGeom prst="rect">
                      <a:avLst/>
                    </a:prstGeom>
                    <a:noFill/>
                    <a:ln>
                      <a:noFill/>
                    </a:ln>
                  </pic:spPr>
                </pic:pic>
              </a:graphicData>
            </a:graphic>
          </wp:inline>
        </w:drawing>
      </w:r>
    </w:p>
    <w:p w14:paraId="39CC7CC6" w14:textId="0718FC2B"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050C364C" wp14:editId="65BC626E">
            <wp:extent cx="5486400" cy="3835400"/>
            <wp:effectExtent l="0" t="0" r="0" b="0"/>
            <wp:docPr id="80" name="Picture 80" descr="vol7:home:psudmant:public_html:non_human_primates:analysis:duplication_analysis:Paper:Figures:Lineage_spec_gene_dups:rotated:All:Ggod_Ggog_Gbeg_Ptrs_Ptrt_Ptre_Ptrv_Ppa_Hsa_Hde.hi.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vol7:home:psudmant:public_html:non_human_primates:analysis:duplication_analysis:Paper:Figures:Lineage_spec_gene_dups:rotated:All:Ggod_Ggog_Gbeg_Ptrs_Ptrt_Ptre_Ptrv_Ppa_Hsa_Hde.hi.pd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6400" cy="3835400"/>
                    </a:xfrm>
                    <a:prstGeom prst="rect">
                      <a:avLst/>
                    </a:prstGeom>
                    <a:noFill/>
                    <a:ln>
                      <a:noFill/>
                    </a:ln>
                  </pic:spPr>
                </pic:pic>
              </a:graphicData>
            </a:graphic>
          </wp:inline>
        </w:drawing>
      </w:r>
    </w:p>
    <w:p w14:paraId="5728C40F" w14:textId="6309D96F" w:rsidR="00915052" w:rsidRDefault="00915052" w:rsidP="00B22522">
      <w:pPr>
        <w:jc w:val="center"/>
        <w:rPr>
          <w:rFonts w:ascii="Helvetica Neue" w:hAnsi="Helvetica Neue"/>
          <w:b/>
          <w:highlight w:val="yellow"/>
        </w:rPr>
      </w:pPr>
      <w:r>
        <w:rPr>
          <w:rFonts w:ascii="Helvetica Neue" w:hAnsi="Helvetica Neue"/>
          <w:b/>
          <w:noProof/>
        </w:rPr>
        <w:lastRenderedPageBreak/>
        <w:drawing>
          <wp:inline distT="0" distB="0" distL="0" distR="0" wp14:anchorId="73CBA15A" wp14:editId="5904524C">
            <wp:extent cx="2548255" cy="8229600"/>
            <wp:effectExtent l="0" t="0" r="0" b="0"/>
            <wp:docPr id="81" name="Picture 81" descr="vol7:home:psudmant:public_html:non_human_primates:analysis:duplication_analysis:Paper:Figures:Lineage_spec_gene_dups:rotated:All:Ggod_Ggog_Gbeg_Ptrs_Ptrt_Ptre_Ptrv_Ppa_Hsa_Hde.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ol7:home:psudmant:public_html:non_human_primates:analysis:duplication_analysis:Paper:Figures:Lineage_spec_gene_dups:rotated:All:Ggod_Ggog_Gbeg_Ptrs_Ptrt_Ptre_Ptrv_Ppa_Hsa_Hde.low.pd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48255" cy="8229600"/>
                    </a:xfrm>
                    <a:prstGeom prst="rect">
                      <a:avLst/>
                    </a:prstGeom>
                    <a:noFill/>
                    <a:ln>
                      <a:noFill/>
                    </a:ln>
                  </pic:spPr>
                </pic:pic>
              </a:graphicData>
            </a:graphic>
          </wp:inline>
        </w:drawing>
      </w:r>
    </w:p>
    <w:p w14:paraId="74DB8D32" w14:textId="02C7D69F" w:rsidR="00915052" w:rsidRDefault="00915052" w:rsidP="00B22522">
      <w:pPr>
        <w:jc w:val="center"/>
        <w:rPr>
          <w:rFonts w:ascii="Helvetica Neue" w:hAnsi="Helvetica Neue"/>
          <w:b/>
          <w:highlight w:val="yellow"/>
        </w:rPr>
      </w:pPr>
      <w:r>
        <w:rPr>
          <w:rFonts w:ascii="Helvetica Neue" w:hAnsi="Helvetica Neue"/>
          <w:b/>
          <w:noProof/>
        </w:rPr>
        <w:lastRenderedPageBreak/>
        <w:drawing>
          <wp:inline distT="0" distB="0" distL="0" distR="0" wp14:anchorId="47072890" wp14:editId="1FA11C4F">
            <wp:extent cx="3623945" cy="8221345"/>
            <wp:effectExtent l="0" t="0" r="8255" b="0"/>
            <wp:docPr id="82" name="Picture 82" descr="vol7:home:psudmant:public_html:non_human_primates:analysis:duplication_analysis:Paper:Figures:Lineage_spec_gene_dups:rotated:All:Pab_Ppy.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ol7:home:psudmant:public_html:non_human_primates:analysis:duplication_analysis:Paper:Figures:Lineage_spec_gene_dups:rotated:All:Pab_Ppy.low.pd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23945" cy="8221345"/>
                    </a:xfrm>
                    <a:prstGeom prst="rect">
                      <a:avLst/>
                    </a:prstGeom>
                    <a:noFill/>
                    <a:ln>
                      <a:noFill/>
                    </a:ln>
                  </pic:spPr>
                </pic:pic>
              </a:graphicData>
            </a:graphic>
          </wp:inline>
        </w:drawing>
      </w:r>
    </w:p>
    <w:p w14:paraId="47815605" w14:textId="7FC23975" w:rsidR="00915052" w:rsidRDefault="00915052" w:rsidP="00B22522">
      <w:pPr>
        <w:jc w:val="center"/>
        <w:rPr>
          <w:rFonts w:ascii="Helvetica Neue" w:hAnsi="Helvetica Neue"/>
          <w:b/>
          <w:highlight w:val="yellow"/>
        </w:rPr>
      </w:pPr>
      <w:r>
        <w:rPr>
          <w:rFonts w:ascii="Helvetica Neue" w:hAnsi="Helvetica Neue"/>
          <w:b/>
          <w:noProof/>
        </w:rPr>
        <w:lastRenderedPageBreak/>
        <w:drawing>
          <wp:inline distT="0" distB="0" distL="0" distR="0" wp14:anchorId="4191B148" wp14:editId="696FC415">
            <wp:extent cx="5486400" cy="1270000"/>
            <wp:effectExtent l="0" t="0" r="0" b="0"/>
            <wp:docPr id="83" name="Picture 83" descr="vol7:home:psudmant:public_html:non_human_primates:analysis:duplication_analysis:Paper:Figures:Lineage_spec_gene_dups:rotated:All:Pab.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ol7:home:psudmant:public_html:non_human_primates:analysis:duplication_analysis:Paper:Figures:Lineage_spec_gene_dups:rotated:All:Pab.low.pd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86400" cy="1270000"/>
                    </a:xfrm>
                    <a:prstGeom prst="rect">
                      <a:avLst/>
                    </a:prstGeom>
                    <a:noFill/>
                    <a:ln>
                      <a:noFill/>
                    </a:ln>
                  </pic:spPr>
                </pic:pic>
              </a:graphicData>
            </a:graphic>
          </wp:inline>
        </w:drawing>
      </w:r>
    </w:p>
    <w:p w14:paraId="592349EB" w14:textId="2283B308"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20F4CCE9" wp14:editId="3C72FDE9">
            <wp:extent cx="5486400" cy="1092200"/>
            <wp:effectExtent l="0" t="0" r="0" b="0"/>
            <wp:docPr id="84" name="Picture 84" descr="vol7:home:psudmant:public_html:non_human_primates:analysis:duplication_analysis:Paper:Figures:Lineage_spec_gene_dups:rotated:All:Ppy.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ol7:home:psudmant:public_html:non_human_primates:analysis:duplication_analysis:Paper:Figures:Lineage_spec_gene_dups:rotated:All:Ppy.low.pd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86400" cy="1092200"/>
                    </a:xfrm>
                    <a:prstGeom prst="rect">
                      <a:avLst/>
                    </a:prstGeom>
                    <a:noFill/>
                    <a:ln>
                      <a:noFill/>
                    </a:ln>
                  </pic:spPr>
                </pic:pic>
              </a:graphicData>
            </a:graphic>
          </wp:inline>
        </w:drawing>
      </w:r>
    </w:p>
    <w:p w14:paraId="622AEB24" w14:textId="7CC9E126"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5881F7E0" wp14:editId="4248C567">
            <wp:extent cx="5486400" cy="1092200"/>
            <wp:effectExtent l="0" t="0" r="0" b="0"/>
            <wp:docPr id="85" name="Picture 85" descr="vol7:home:psudmant:public_html:non_human_primates:analysis:duplication_analysis:Paper:Figures:Lineage_spec_gene_dups:rotated:All:ils_clades_ORANGUTAN.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ol7:home:psudmant:public_html:non_human_primates:analysis:duplication_analysis:Paper:Figures:Lineage_spec_gene_dups:rotated:All:ils_clades_ORANGUTAN.low.pd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6400" cy="1092200"/>
                    </a:xfrm>
                    <a:prstGeom prst="rect">
                      <a:avLst/>
                    </a:prstGeom>
                    <a:noFill/>
                    <a:ln>
                      <a:noFill/>
                    </a:ln>
                  </pic:spPr>
                </pic:pic>
              </a:graphicData>
            </a:graphic>
          </wp:inline>
        </w:drawing>
      </w:r>
    </w:p>
    <w:p w14:paraId="238BAE07" w14:textId="4FA2CDA4"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247AA149" wp14:editId="1E481D90">
            <wp:extent cx="5486400" cy="1270000"/>
            <wp:effectExtent l="0" t="0" r="0" b="0"/>
            <wp:docPr id="86" name="Picture 86" descr="vol7:home:psudmant:public_html:non_human_primates:analysis:duplication_analysis:Paper:Figures:Lineage_spec_gene_dups:rotated:All:ils_clades_HUMAN.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ol7:home:psudmant:public_html:non_human_primates:analysis:duplication_analysis:Paper:Figures:Lineage_spec_gene_dups:rotated:All:ils_clades_HUMAN.low.pd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6400" cy="1270000"/>
                    </a:xfrm>
                    <a:prstGeom prst="rect">
                      <a:avLst/>
                    </a:prstGeom>
                    <a:noFill/>
                    <a:ln>
                      <a:noFill/>
                    </a:ln>
                  </pic:spPr>
                </pic:pic>
              </a:graphicData>
            </a:graphic>
          </wp:inline>
        </w:drawing>
      </w:r>
    </w:p>
    <w:p w14:paraId="31F83E12" w14:textId="52FDF51A"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7E1EB41C" wp14:editId="7099AFE6">
            <wp:extent cx="5486400" cy="2006600"/>
            <wp:effectExtent l="0" t="0" r="0" b="0"/>
            <wp:docPr id="87" name="Picture 87" descr="vol7:home:psudmant:public_html:non_human_primates:analysis:duplication_analysis:Paper:Figures:Lineage_spec_gene_dups:rotated:All:ils_clades_HUMAN_ORANGUTAN.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ol7:home:psudmant:public_html:non_human_primates:analysis:duplication_analysis:Paper:Figures:Lineage_spec_gene_dups:rotated:All:ils_clades_HUMAN_ORANGUTAN.low.pd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86400" cy="2006600"/>
                    </a:xfrm>
                    <a:prstGeom prst="rect">
                      <a:avLst/>
                    </a:prstGeom>
                    <a:noFill/>
                    <a:ln>
                      <a:noFill/>
                    </a:ln>
                  </pic:spPr>
                </pic:pic>
              </a:graphicData>
            </a:graphic>
          </wp:inline>
        </w:drawing>
      </w:r>
    </w:p>
    <w:p w14:paraId="4C5A2AB0" w14:textId="47D1E598" w:rsidR="00915052" w:rsidRDefault="00915052" w:rsidP="00B22522">
      <w:pPr>
        <w:jc w:val="center"/>
        <w:rPr>
          <w:rFonts w:ascii="Helvetica Neue" w:hAnsi="Helvetica Neue"/>
          <w:b/>
          <w:highlight w:val="yellow"/>
        </w:rPr>
      </w:pPr>
      <w:r>
        <w:rPr>
          <w:rFonts w:ascii="Helvetica Neue" w:hAnsi="Helvetica Neue"/>
          <w:b/>
          <w:noProof/>
        </w:rPr>
        <w:lastRenderedPageBreak/>
        <w:drawing>
          <wp:inline distT="0" distB="0" distL="0" distR="0" wp14:anchorId="60826E88" wp14:editId="0321EEC6">
            <wp:extent cx="5486400" cy="3657600"/>
            <wp:effectExtent l="0" t="0" r="0" b="0"/>
            <wp:docPr id="88" name="Picture 88" descr="vol7:home:psudmant:public_html:non_human_primates:analysis:duplication_analysis:Paper:Figures:Lineage_spec_gene_dups:rotated:All:ils_clades_HUMAN_GORILLA.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ol7:home:psudmant:public_html:non_human_primates:analysis:duplication_analysis:Paper:Figures:Lineage_spec_gene_dups:rotated:All:ils_clades_HUMAN_GORILLA.low.pd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5A61C384" w14:textId="780BBE91"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5FD84DC3" wp14:editId="5690474A">
            <wp:extent cx="5486400" cy="2557145"/>
            <wp:effectExtent l="0" t="0" r="0" b="0"/>
            <wp:docPr id="89" name="Picture 89" descr="vol7:home:psudmant:public_html:non_human_primates:analysis:duplication_analysis:Paper:Figures:Lineage_spec_gene_dups:rotated:All:ils_clades_HUMAN_GORILLA_ORANGUTAN.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vol7:home:psudmant:public_html:non_human_primates:analysis:duplication_analysis:Paper:Figures:Lineage_spec_gene_dups:rotated:All:ils_clades_HUMAN_GORILLA_ORANGUTAN.low.pd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6400" cy="2557145"/>
                    </a:xfrm>
                    <a:prstGeom prst="rect">
                      <a:avLst/>
                    </a:prstGeom>
                    <a:noFill/>
                    <a:ln>
                      <a:noFill/>
                    </a:ln>
                  </pic:spPr>
                </pic:pic>
              </a:graphicData>
            </a:graphic>
          </wp:inline>
        </w:drawing>
      </w:r>
    </w:p>
    <w:p w14:paraId="4B1D3DF9" w14:textId="5C27ECBC"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01F2D7A1" wp14:editId="67C3C34A">
            <wp:extent cx="5486400" cy="1270000"/>
            <wp:effectExtent l="0" t="0" r="0" b="0"/>
            <wp:docPr id="90" name="Picture 90" descr="vol7:home:psudmant:public_html:non_human_primates:analysis:duplication_analysis:Paper:Figures:Lineage_spec_gene_dups:rotated:All:ils_clades_HUMAN_CHIMP.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ol7:home:psudmant:public_html:non_human_primates:analysis:duplication_analysis:Paper:Figures:Lineage_spec_gene_dups:rotated:All:ils_clades_HUMAN_CHIMP.low.pd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86400" cy="1270000"/>
                    </a:xfrm>
                    <a:prstGeom prst="rect">
                      <a:avLst/>
                    </a:prstGeom>
                    <a:noFill/>
                    <a:ln>
                      <a:noFill/>
                    </a:ln>
                  </pic:spPr>
                </pic:pic>
              </a:graphicData>
            </a:graphic>
          </wp:inline>
        </w:drawing>
      </w:r>
    </w:p>
    <w:p w14:paraId="73968634" w14:textId="46AB058D"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5DBA6E62" wp14:editId="7D65D50B">
            <wp:extent cx="5486400" cy="1270000"/>
            <wp:effectExtent l="0" t="0" r="0" b="0"/>
            <wp:docPr id="91" name="Picture 91" descr="vol7:home:psudmant:public_html:non_human_primates:analysis:duplication_analysis:Paper:Figures:Lineage_spec_gene_dups:rotated:All:ils_clades_HUMAN_CHIMP_ORANGUTAN.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ol7:home:psudmant:public_html:non_human_primates:analysis:duplication_analysis:Paper:Figures:Lineage_spec_gene_dups:rotated:All:ils_clades_HUMAN_CHIMP_ORANGUTAN.low.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1270000"/>
                    </a:xfrm>
                    <a:prstGeom prst="rect">
                      <a:avLst/>
                    </a:prstGeom>
                    <a:noFill/>
                    <a:ln>
                      <a:noFill/>
                    </a:ln>
                  </pic:spPr>
                </pic:pic>
              </a:graphicData>
            </a:graphic>
          </wp:inline>
        </w:drawing>
      </w:r>
    </w:p>
    <w:p w14:paraId="2A00C41F" w14:textId="151D183E" w:rsidR="00915052" w:rsidRDefault="00915052" w:rsidP="00B22522">
      <w:pPr>
        <w:jc w:val="center"/>
        <w:rPr>
          <w:rFonts w:ascii="Helvetica Neue" w:hAnsi="Helvetica Neue"/>
          <w:b/>
          <w:highlight w:val="yellow"/>
        </w:rPr>
      </w:pPr>
      <w:r>
        <w:rPr>
          <w:rFonts w:ascii="Helvetica Neue" w:hAnsi="Helvetica Neue"/>
          <w:b/>
          <w:noProof/>
        </w:rPr>
        <w:lastRenderedPageBreak/>
        <w:drawing>
          <wp:inline distT="0" distB="0" distL="0" distR="0" wp14:anchorId="4DE4BD07" wp14:editId="3CB8B5A4">
            <wp:extent cx="5486400" cy="1270000"/>
            <wp:effectExtent l="0" t="0" r="0" b="0"/>
            <wp:docPr id="92" name="Picture 92" descr="vol7:home:psudmant:public_html:non_human_primates:analysis:duplication_analysis:Paper:Figures:Lineage_spec_gene_dups:rotated:All:ils_clades_HUMAN_CHIMP_GORILLA.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vol7:home:psudmant:public_html:non_human_primates:analysis:duplication_analysis:Paper:Figures:Lineage_spec_gene_dups:rotated:All:ils_clades_HUMAN_CHIMP_GORILLA.low.pd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86400" cy="1270000"/>
                    </a:xfrm>
                    <a:prstGeom prst="rect">
                      <a:avLst/>
                    </a:prstGeom>
                    <a:noFill/>
                    <a:ln>
                      <a:noFill/>
                    </a:ln>
                  </pic:spPr>
                </pic:pic>
              </a:graphicData>
            </a:graphic>
          </wp:inline>
        </w:drawing>
      </w:r>
    </w:p>
    <w:p w14:paraId="1837B6D3" w14:textId="6E0FEFE2"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01F6FFAD" wp14:editId="287D681D">
            <wp:extent cx="5486400" cy="1642745"/>
            <wp:effectExtent l="0" t="0" r="0" b="0"/>
            <wp:docPr id="93" name="Picture 93" descr="vol7:home:psudmant:public_html:non_human_primates:analysis:duplication_analysis:Paper:Figures:Lineage_spec_gene_dups:rotated:All:ils_clades_HUMAN_CHIMP_GORILLA_ORANGUTAN.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vol7:home:psudmant:public_html:non_human_primates:analysis:duplication_analysis:Paper:Figures:Lineage_spec_gene_dups:rotated:All:ils_clades_HUMAN_CHIMP_GORILLA_ORANGUTAN.low.pd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86400" cy="1642745"/>
                    </a:xfrm>
                    <a:prstGeom prst="rect">
                      <a:avLst/>
                    </a:prstGeom>
                    <a:noFill/>
                    <a:ln>
                      <a:noFill/>
                    </a:ln>
                  </pic:spPr>
                </pic:pic>
              </a:graphicData>
            </a:graphic>
          </wp:inline>
        </w:drawing>
      </w:r>
    </w:p>
    <w:p w14:paraId="7472AFA7" w14:textId="77777777" w:rsidR="00915052" w:rsidRDefault="00915052" w:rsidP="00B22522">
      <w:pPr>
        <w:jc w:val="center"/>
        <w:rPr>
          <w:rFonts w:ascii="Helvetica Neue" w:hAnsi="Helvetica Neue"/>
          <w:b/>
          <w:highlight w:val="yellow"/>
        </w:rPr>
      </w:pPr>
    </w:p>
    <w:p w14:paraId="6EC991ED" w14:textId="4069CBF6"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57D08939" wp14:editId="7C78C6A6">
            <wp:extent cx="5486400" cy="2379345"/>
            <wp:effectExtent l="0" t="0" r="0" b="0"/>
            <wp:docPr id="94" name="Picture 94" descr="vol7:home:psudmant:public_html:non_human_primates:analysis:duplication_analysis:Paper:Figures:Lineage_spec_gene_dups:rotated:All:ils_clades_HUMAN_CHIMP_BONOBO_ORANGUTAN.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vol7:home:psudmant:public_html:non_human_primates:analysis:duplication_analysis:Paper:Figures:Lineage_spec_gene_dups:rotated:All:ils_clades_HUMAN_CHIMP_BONOBO_ORANGUTAN.low.pd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6400" cy="2379345"/>
                    </a:xfrm>
                    <a:prstGeom prst="rect">
                      <a:avLst/>
                    </a:prstGeom>
                    <a:noFill/>
                    <a:ln>
                      <a:noFill/>
                    </a:ln>
                  </pic:spPr>
                </pic:pic>
              </a:graphicData>
            </a:graphic>
          </wp:inline>
        </w:drawing>
      </w:r>
    </w:p>
    <w:p w14:paraId="35C2675F" w14:textId="55623338"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0CDD9724" wp14:editId="62A4551D">
            <wp:extent cx="5486400" cy="1092200"/>
            <wp:effectExtent l="0" t="0" r="0" b="0"/>
            <wp:docPr id="95" name="Picture 95" descr="vol7:home:psudmant:public_html:non_human_primates:analysis:duplication_analysis:Paper:Figures:Lineage_spec_gene_dups:rotated:All:ils_clades_HUMAN_BONOBO.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ol7:home:psudmant:public_html:non_human_primates:analysis:duplication_analysis:Paper:Figures:Lineage_spec_gene_dups:rotated:All:ils_clades_HUMAN_BONOBO.low.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86400" cy="1092200"/>
                    </a:xfrm>
                    <a:prstGeom prst="rect">
                      <a:avLst/>
                    </a:prstGeom>
                    <a:noFill/>
                    <a:ln>
                      <a:noFill/>
                    </a:ln>
                  </pic:spPr>
                </pic:pic>
              </a:graphicData>
            </a:graphic>
          </wp:inline>
        </w:drawing>
      </w:r>
    </w:p>
    <w:p w14:paraId="45F01F78" w14:textId="2FAB73E1"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120BC2A7" wp14:editId="4BFC7899">
            <wp:extent cx="5486400" cy="1092200"/>
            <wp:effectExtent l="0" t="0" r="0" b="0"/>
            <wp:docPr id="96" name="Picture 96" descr="vol7:home:psudmant:public_html:non_human_primates:analysis:duplication_analysis:Paper:Figures:Lineage_spec_gene_dups:rotated:All:ils_clades_HUMAN_BONOBO_GORILLA.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vol7:home:psudmant:public_html:non_human_primates:analysis:duplication_analysis:Paper:Figures:Lineage_spec_gene_dups:rotated:All:ils_clades_HUMAN_BONOBO_GORILLA.low.pd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6400" cy="1092200"/>
                    </a:xfrm>
                    <a:prstGeom prst="rect">
                      <a:avLst/>
                    </a:prstGeom>
                    <a:noFill/>
                    <a:ln>
                      <a:noFill/>
                    </a:ln>
                  </pic:spPr>
                </pic:pic>
              </a:graphicData>
            </a:graphic>
          </wp:inline>
        </w:drawing>
      </w:r>
    </w:p>
    <w:p w14:paraId="2F8020D3" w14:textId="6AF18E95" w:rsidR="00915052" w:rsidRDefault="00915052" w:rsidP="00B22522">
      <w:pPr>
        <w:jc w:val="center"/>
        <w:rPr>
          <w:rFonts w:ascii="Helvetica Neue" w:hAnsi="Helvetica Neue"/>
          <w:b/>
          <w:highlight w:val="yellow"/>
        </w:rPr>
      </w:pPr>
      <w:r>
        <w:rPr>
          <w:rFonts w:ascii="Helvetica Neue" w:hAnsi="Helvetica Neue"/>
          <w:b/>
          <w:noProof/>
        </w:rPr>
        <w:lastRenderedPageBreak/>
        <w:drawing>
          <wp:inline distT="0" distB="0" distL="0" distR="0" wp14:anchorId="3328BD46" wp14:editId="520A29C7">
            <wp:extent cx="5486400" cy="2184400"/>
            <wp:effectExtent l="0" t="0" r="0" b="0"/>
            <wp:docPr id="97" name="Picture 97" descr="vol7:home:psudmant:public_html:non_human_primates:analysis:duplication_analysis:Paper:Figures:Lineage_spec_gene_dups:rotated:All:ils_clades_GORILLA_ORANGUTAN.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vol7:home:psudmant:public_html:non_human_primates:analysis:duplication_analysis:Paper:Figures:Lineage_spec_gene_dups:rotated:All:ils_clades_GORILLA_ORANGUTAN.low.pd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2184400"/>
                    </a:xfrm>
                    <a:prstGeom prst="rect">
                      <a:avLst/>
                    </a:prstGeom>
                    <a:noFill/>
                    <a:ln>
                      <a:noFill/>
                    </a:ln>
                  </pic:spPr>
                </pic:pic>
              </a:graphicData>
            </a:graphic>
          </wp:inline>
        </w:drawing>
      </w:r>
    </w:p>
    <w:p w14:paraId="4FF7DB6B" w14:textId="07C4AF38"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65CE02F7" wp14:editId="1101A932">
            <wp:extent cx="5486400" cy="1092200"/>
            <wp:effectExtent l="0" t="0" r="0" b="0"/>
            <wp:docPr id="98" name="Picture 98" descr="vol7:home:psudmant:public_html:non_human_primates:analysis:duplication_analysis:Paper:Figures:Lineage_spec_gene_dups:rotated:All:ils_clades_CHIMP_BONOBO.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ol7:home:psudmant:public_html:non_human_primates:analysis:duplication_analysis:Paper:Figures:Lineage_spec_gene_dups:rotated:All:ils_clades_CHIMP_BONOBO.low.pd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86400" cy="1092200"/>
                    </a:xfrm>
                    <a:prstGeom prst="rect">
                      <a:avLst/>
                    </a:prstGeom>
                    <a:noFill/>
                    <a:ln>
                      <a:noFill/>
                    </a:ln>
                  </pic:spPr>
                </pic:pic>
              </a:graphicData>
            </a:graphic>
          </wp:inline>
        </w:drawing>
      </w:r>
    </w:p>
    <w:p w14:paraId="74F993C6" w14:textId="1C373EB1"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1503379F" wp14:editId="21D24F41">
            <wp:extent cx="5486400" cy="1092200"/>
            <wp:effectExtent l="0" t="0" r="0" b="0"/>
            <wp:docPr id="99" name="Picture 99" descr="vol7:home:psudmant:public_html:non_human_primates:analysis:duplication_analysis:Paper:Figures:Lineage_spec_gene_dups:rotated:All:ils_clades_CHIMP_BONOBO.hi.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ol7:home:psudmant:public_html:non_human_primates:analysis:duplication_analysis:Paper:Figures:Lineage_spec_gene_dups:rotated:All:ils_clades_CHIMP_BONOBO.hi.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6400" cy="1092200"/>
                    </a:xfrm>
                    <a:prstGeom prst="rect">
                      <a:avLst/>
                    </a:prstGeom>
                    <a:noFill/>
                    <a:ln>
                      <a:noFill/>
                    </a:ln>
                  </pic:spPr>
                </pic:pic>
              </a:graphicData>
            </a:graphic>
          </wp:inline>
        </w:drawing>
      </w:r>
    </w:p>
    <w:p w14:paraId="24D3DF10" w14:textId="03225833"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7E92B51D" wp14:editId="6A881F36">
            <wp:extent cx="5486400" cy="1828800"/>
            <wp:effectExtent l="0" t="0" r="0" b="0"/>
            <wp:docPr id="100" name="Picture 100" descr="vol7:home:psudmant:public_html:non_human_primates:analysis:duplication_analysis:Paper:Figures:Lineage_spec_gene_dups:rotated:All:ils_clades_CHIMP_BONOBO_ORANGUTAN.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ol7:home:psudmant:public_html:non_human_primates:analysis:duplication_analysis:Paper:Figures:Lineage_spec_gene_dups:rotated:All:ils_clades_CHIMP_BONOBO_ORANGUTAN.low.pd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86400" cy="1828800"/>
                    </a:xfrm>
                    <a:prstGeom prst="rect">
                      <a:avLst/>
                    </a:prstGeom>
                    <a:noFill/>
                    <a:ln>
                      <a:noFill/>
                    </a:ln>
                  </pic:spPr>
                </pic:pic>
              </a:graphicData>
            </a:graphic>
          </wp:inline>
        </w:drawing>
      </w:r>
    </w:p>
    <w:p w14:paraId="579E607C" w14:textId="6584340C" w:rsidR="00915052" w:rsidRDefault="00915052" w:rsidP="00B22522">
      <w:pPr>
        <w:jc w:val="center"/>
        <w:rPr>
          <w:rFonts w:ascii="Helvetica Neue" w:hAnsi="Helvetica Neue"/>
          <w:b/>
          <w:highlight w:val="yellow"/>
        </w:rPr>
      </w:pPr>
      <w:r>
        <w:rPr>
          <w:rFonts w:ascii="Helvetica Neue" w:hAnsi="Helvetica Neue"/>
          <w:b/>
          <w:noProof/>
        </w:rPr>
        <w:lastRenderedPageBreak/>
        <w:drawing>
          <wp:inline distT="0" distB="0" distL="0" distR="0" wp14:anchorId="7C74319B" wp14:editId="5ECC7A7F">
            <wp:extent cx="5486400" cy="3098800"/>
            <wp:effectExtent l="0" t="0" r="0" b="0"/>
            <wp:docPr id="101" name="Picture 101" descr="vol7:home:psudmant:public_html:non_human_primates:analysis:duplication_analysis:Paper:Figures:Lineage_spec_gene_dups:rotated:All:ils_clades_CHIMP_BONOBO_GORILLA.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ol7:home:psudmant:public_html:non_human_primates:analysis:duplication_analysis:Paper:Figures:Lineage_spec_gene_dups:rotated:All:ils_clades_CHIMP_BONOBO_GORILLA.low.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86400" cy="3098800"/>
                    </a:xfrm>
                    <a:prstGeom prst="rect">
                      <a:avLst/>
                    </a:prstGeom>
                    <a:noFill/>
                    <a:ln>
                      <a:noFill/>
                    </a:ln>
                  </pic:spPr>
                </pic:pic>
              </a:graphicData>
            </a:graphic>
          </wp:inline>
        </w:drawing>
      </w:r>
    </w:p>
    <w:p w14:paraId="3CCD580E" w14:textId="43A1F239"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250D2B2C" wp14:editId="42514A73">
            <wp:extent cx="5486400" cy="1270000"/>
            <wp:effectExtent l="0" t="0" r="0" b="0"/>
            <wp:docPr id="102" name="Picture 102" descr="vol7:home:psudmant:public_html:non_human_primates:analysis:duplication_analysis:Paper:Figures:Lineage_spec_gene_dups:rotated:All:ils_clades_CHIMP_BONOBO_GORILLA.hi.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ol7:home:psudmant:public_html:non_human_primates:analysis:duplication_analysis:Paper:Figures:Lineage_spec_gene_dups:rotated:All:ils_clades_CHIMP_BONOBO_GORILLA.hi.pd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86400" cy="1270000"/>
                    </a:xfrm>
                    <a:prstGeom prst="rect">
                      <a:avLst/>
                    </a:prstGeom>
                    <a:noFill/>
                    <a:ln>
                      <a:noFill/>
                    </a:ln>
                  </pic:spPr>
                </pic:pic>
              </a:graphicData>
            </a:graphic>
          </wp:inline>
        </w:drawing>
      </w:r>
    </w:p>
    <w:p w14:paraId="54E3D5CD" w14:textId="3FF8F47C"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37B37620" wp14:editId="7DA50D37">
            <wp:extent cx="5486400" cy="1270000"/>
            <wp:effectExtent l="0" t="0" r="0" b="0"/>
            <wp:docPr id="103" name="Picture 103" descr="vol7:home:psudmant:public_html:non_human_primates:analysis:duplication_analysis:Paper:Figures:Lineage_spec_gene_dups:rotated:All:ils_clades_CHIMP_BONOBO_GORILLA_ORANGUTAN.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ol7:home:psudmant:public_html:non_human_primates:analysis:duplication_analysis:Paper:Figures:Lineage_spec_gene_dups:rotated:All:ils_clades_CHIMP_BONOBO_GORILLA_ORANGUTAN.low.pdf"/>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400" cy="1270000"/>
                    </a:xfrm>
                    <a:prstGeom prst="rect">
                      <a:avLst/>
                    </a:prstGeom>
                    <a:noFill/>
                    <a:ln>
                      <a:noFill/>
                    </a:ln>
                  </pic:spPr>
                </pic:pic>
              </a:graphicData>
            </a:graphic>
          </wp:inline>
        </w:drawing>
      </w:r>
    </w:p>
    <w:p w14:paraId="33F94F96" w14:textId="2A3B5B8F"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00180BFE" wp14:editId="3A8F65A6">
            <wp:extent cx="5486400" cy="1092200"/>
            <wp:effectExtent l="0" t="0" r="0" b="0"/>
            <wp:docPr id="104" name="Picture 104" descr="vol7:home:psudmant:public_html:non_human_primates:analysis:duplication_analysis:Paper:Figures:Lineage_spec_gene_dups:rotated:All:ils_clades_BONOBO_ORANGUTAN.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vol7:home:psudmant:public_html:non_human_primates:analysis:duplication_analysis:Paper:Figures:Lineage_spec_gene_dups:rotated:All:ils_clades_BONOBO_ORANGUTAN.low.pd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86400" cy="1092200"/>
                    </a:xfrm>
                    <a:prstGeom prst="rect">
                      <a:avLst/>
                    </a:prstGeom>
                    <a:noFill/>
                    <a:ln>
                      <a:noFill/>
                    </a:ln>
                  </pic:spPr>
                </pic:pic>
              </a:graphicData>
            </a:graphic>
          </wp:inline>
        </w:drawing>
      </w:r>
    </w:p>
    <w:p w14:paraId="42345703" w14:textId="1284B8B1" w:rsidR="00915052" w:rsidRDefault="00915052" w:rsidP="00B22522">
      <w:pPr>
        <w:jc w:val="center"/>
        <w:rPr>
          <w:rFonts w:ascii="Helvetica Neue" w:hAnsi="Helvetica Neue"/>
          <w:b/>
          <w:highlight w:val="yellow"/>
        </w:rPr>
      </w:pPr>
      <w:r>
        <w:rPr>
          <w:rFonts w:ascii="Helvetica Neue" w:hAnsi="Helvetica Neue"/>
          <w:b/>
          <w:noProof/>
        </w:rPr>
        <w:drawing>
          <wp:inline distT="0" distB="0" distL="0" distR="0" wp14:anchorId="72891125" wp14:editId="17EA4C7B">
            <wp:extent cx="5486400" cy="1092200"/>
            <wp:effectExtent l="0" t="0" r="0" b="0"/>
            <wp:docPr id="105" name="Picture 105" descr="vol7:home:psudmant:public_html:non_human_primates:analysis:duplication_analysis:Paper:Figures:Lineage_spec_gene_dups:rotated:All:ils_clades_BONOBO_GORILLA_ORANGUTAN.low.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vol7:home:psudmant:public_html:non_human_primates:analysis:duplication_analysis:Paper:Figures:Lineage_spec_gene_dups:rotated:All:ils_clades_BONOBO_GORILLA_ORANGUTAN.low.pd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86400" cy="1092200"/>
                    </a:xfrm>
                    <a:prstGeom prst="rect">
                      <a:avLst/>
                    </a:prstGeom>
                    <a:noFill/>
                    <a:ln>
                      <a:noFill/>
                    </a:ln>
                  </pic:spPr>
                </pic:pic>
              </a:graphicData>
            </a:graphic>
          </wp:inline>
        </w:drawing>
      </w:r>
    </w:p>
    <w:p w14:paraId="21BC7D2D" w14:textId="77777777" w:rsidR="00121450" w:rsidRDefault="00121450" w:rsidP="00121450">
      <w:pPr>
        <w:jc w:val="center"/>
        <w:rPr>
          <w:rFonts w:ascii="Helvetica Neue" w:hAnsi="Helvetica Neue"/>
          <w:b/>
        </w:rPr>
      </w:pPr>
      <w:r>
        <w:rPr>
          <w:rFonts w:ascii="Helvetica Neue" w:hAnsi="Helvetica Neue"/>
          <w:b/>
          <w:noProof/>
        </w:rPr>
        <w:lastRenderedPageBreak/>
        <w:drawing>
          <wp:inline distT="0" distB="0" distL="0" distR="0" wp14:anchorId="404DF04C" wp14:editId="09087D69">
            <wp:extent cx="3678431" cy="7535545"/>
            <wp:effectExtent l="0" t="0" r="0" b="8255"/>
            <wp:docPr id="106" name="Picture 106" descr="vol7:home:psudmant:public_html:non_human_primates:analysis:duplication_analysis:Paper:Figures:gene_heatmaps:gene_dups_clustered_by_lineage_V2 cop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ol7:home:psudmant:public_html:non_human_primates:analysis:duplication_analysis:Paper:Figures:gene_heatmaps:gene_dups_clustered_by_lineage_V2 copy.pd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78431" cy="7535545"/>
                    </a:xfrm>
                    <a:prstGeom prst="rect">
                      <a:avLst/>
                    </a:prstGeom>
                    <a:noFill/>
                    <a:ln>
                      <a:noFill/>
                    </a:ln>
                  </pic:spPr>
                </pic:pic>
              </a:graphicData>
            </a:graphic>
          </wp:inline>
        </w:drawing>
      </w:r>
    </w:p>
    <w:p w14:paraId="3E438B90" w14:textId="315AE7F5" w:rsidR="00121450" w:rsidRDefault="00121450" w:rsidP="00121450">
      <w:pPr>
        <w:jc w:val="both"/>
        <w:rPr>
          <w:rFonts w:ascii="Helvetica Neue" w:hAnsi="Helvetica Neue"/>
          <w:b/>
        </w:rPr>
      </w:pPr>
      <w:r>
        <w:rPr>
          <w:rFonts w:ascii="Helvetica Neue" w:hAnsi="Helvetica Neue"/>
          <w:b/>
        </w:rPr>
        <w:t>Figure 7.3: Heatmap representation of all lineage</w:t>
      </w:r>
      <w:r w:rsidR="0054158B">
        <w:rPr>
          <w:rFonts w:ascii="Helvetica Neue" w:hAnsi="Helvetica Neue"/>
          <w:b/>
        </w:rPr>
        <w:t>-</w:t>
      </w:r>
      <w:r>
        <w:rPr>
          <w:rFonts w:ascii="Helvetica Neue" w:hAnsi="Helvetica Neue"/>
          <w:b/>
        </w:rPr>
        <w:t>specific gene duplications, deletions</w:t>
      </w:r>
      <w:r w:rsidR="006C1E27">
        <w:rPr>
          <w:rFonts w:ascii="Helvetica Neue" w:hAnsi="Helvetica Neue"/>
          <w:b/>
        </w:rPr>
        <w:t>,</w:t>
      </w:r>
      <w:r>
        <w:rPr>
          <w:rFonts w:ascii="Helvetica Neue" w:hAnsi="Helvetica Neue"/>
          <w:b/>
        </w:rPr>
        <w:t xml:space="preserve"> and expansions identified throughout the great ape lineag</w:t>
      </w:r>
      <w:r w:rsidR="00D630C7">
        <w:rPr>
          <w:rFonts w:ascii="Helvetica Neue" w:hAnsi="Helvetica Neue"/>
          <w:b/>
        </w:rPr>
        <w:t>e.</w:t>
      </w:r>
    </w:p>
    <w:p w14:paraId="0B325327" w14:textId="77777777" w:rsidR="004A239F" w:rsidRDefault="004A239F" w:rsidP="00121450">
      <w:pPr>
        <w:jc w:val="both"/>
        <w:rPr>
          <w:rFonts w:ascii="Helvetica Neue" w:hAnsi="Helvetica Neue"/>
          <w:b/>
        </w:rPr>
      </w:pPr>
    </w:p>
    <w:p w14:paraId="24ACBBF0" w14:textId="77777777" w:rsidR="004A239F" w:rsidRDefault="004A239F" w:rsidP="00121450">
      <w:pPr>
        <w:jc w:val="both"/>
        <w:rPr>
          <w:rFonts w:ascii="Helvetica Neue" w:hAnsi="Helvetica Neue"/>
          <w:b/>
        </w:rPr>
      </w:pPr>
    </w:p>
    <w:p w14:paraId="60959D7F" w14:textId="77777777" w:rsidR="0013623A" w:rsidRDefault="0013623A" w:rsidP="008C4B3F">
      <w:pPr>
        <w:jc w:val="center"/>
      </w:pPr>
      <w:r w:rsidRPr="008C4B3F">
        <w:rPr>
          <w:noProof/>
        </w:rPr>
        <w:lastRenderedPageBreak/>
        <w:drawing>
          <wp:inline distT="0" distB="0" distL="0" distR="0" wp14:anchorId="7B9C9D82" wp14:editId="56E24C46">
            <wp:extent cx="5859145" cy="2887345"/>
            <wp:effectExtent l="0" t="0" r="8255" b="8255"/>
            <wp:docPr id="33" name="Picture 33" descr="vol7:home:psudmant:public_html:non_human_primates:analysis:duplication_analysis:Paper:Figures:Response_to_reviewers:BOLA2_16p11.2_locu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7:home:psudmant:public_html:non_human_primates:analysis:duplication_analysis:Paper:Figures:Response_to_reviewers:BOLA2_16p11.2_locus.pd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59145" cy="2887345"/>
                    </a:xfrm>
                    <a:prstGeom prst="rect">
                      <a:avLst/>
                    </a:prstGeom>
                    <a:noFill/>
                    <a:ln>
                      <a:noFill/>
                    </a:ln>
                  </pic:spPr>
                </pic:pic>
              </a:graphicData>
            </a:graphic>
          </wp:inline>
        </w:drawing>
      </w:r>
    </w:p>
    <w:p w14:paraId="1ECAA7C7" w14:textId="77777777" w:rsidR="0013623A" w:rsidRDefault="0013623A" w:rsidP="008C4B3F">
      <w:pPr>
        <w:jc w:val="center"/>
      </w:pPr>
    </w:p>
    <w:p w14:paraId="5F934CDD" w14:textId="77F7006B" w:rsidR="0013623A" w:rsidRPr="008C4B3F" w:rsidRDefault="0013623A" w:rsidP="008C4B3F">
      <w:pPr>
        <w:rPr>
          <w:rFonts w:ascii="Helvetica Neue" w:hAnsi="Helvetica Neue"/>
        </w:rPr>
      </w:pPr>
      <w:r w:rsidRPr="008C4B3F">
        <w:rPr>
          <w:rFonts w:ascii="Helvetica Neue" w:hAnsi="Helvetica Neue"/>
          <w:b/>
        </w:rPr>
        <w:t>Figure 7.4</w:t>
      </w:r>
      <w:r>
        <w:rPr>
          <w:rFonts w:ascii="Helvetica Neue" w:hAnsi="Helvetica Neue"/>
          <w:b/>
        </w:rPr>
        <w:t>: Hea</w:t>
      </w:r>
      <w:r w:rsidR="00965D12">
        <w:rPr>
          <w:rFonts w:ascii="Helvetica Neue" w:hAnsi="Helvetica Neue"/>
          <w:b/>
        </w:rPr>
        <w:t>t</w:t>
      </w:r>
      <w:r>
        <w:rPr>
          <w:rFonts w:ascii="Helvetica Neue" w:hAnsi="Helvetica Neue"/>
          <w:b/>
        </w:rPr>
        <w:t xml:space="preserve">map </w:t>
      </w:r>
      <w:r w:rsidR="008F25C8">
        <w:rPr>
          <w:rFonts w:ascii="Helvetica Neue" w:hAnsi="Helvetica Neue"/>
          <w:b/>
        </w:rPr>
        <w:t xml:space="preserve">of </w:t>
      </w:r>
      <w:r>
        <w:rPr>
          <w:rFonts w:ascii="Helvetica Neue" w:hAnsi="Helvetica Neue"/>
          <w:b/>
        </w:rPr>
        <w:t xml:space="preserve">the 16p11.2 locus. </w:t>
      </w:r>
      <w:r w:rsidR="00965D12">
        <w:rPr>
          <w:rFonts w:ascii="Helvetica Neue" w:hAnsi="Helvetica Neue"/>
          <w:b/>
        </w:rPr>
        <w:t xml:space="preserve">The </w:t>
      </w:r>
      <w:r w:rsidR="00965D12">
        <w:rPr>
          <w:rFonts w:ascii="Helvetica Neue" w:hAnsi="Helvetica Neue"/>
          <w:b/>
          <w:i/>
        </w:rPr>
        <w:t xml:space="preserve">BOLA2 </w:t>
      </w:r>
      <w:r w:rsidR="00965D12">
        <w:rPr>
          <w:rFonts w:ascii="Helvetica Neue" w:hAnsi="Helvetica Neue"/>
          <w:b/>
        </w:rPr>
        <w:t xml:space="preserve">and </w:t>
      </w:r>
      <w:r w:rsidR="00965D12">
        <w:rPr>
          <w:rFonts w:ascii="Helvetica Neue" w:hAnsi="Helvetica Neue"/>
          <w:b/>
          <w:i/>
        </w:rPr>
        <w:t xml:space="preserve">BOLA2B </w:t>
      </w:r>
      <w:r w:rsidR="00965D12">
        <w:rPr>
          <w:rFonts w:ascii="Helvetica Neue" w:hAnsi="Helvetica Neue"/>
          <w:b/>
        </w:rPr>
        <w:t xml:space="preserve">gene are highlighted in addition to the approximate breakpoints of the 16p11.2 micro-duplication/micro-deletion. </w:t>
      </w:r>
      <w:r w:rsidR="00A84A51" w:rsidRPr="008C4B3F">
        <w:rPr>
          <w:rFonts w:ascii="Helvetica Neue" w:hAnsi="Helvetica Neue"/>
          <w:b/>
          <w:i/>
        </w:rPr>
        <w:t>BOLA2</w:t>
      </w:r>
      <w:r w:rsidR="00A84A51">
        <w:rPr>
          <w:rFonts w:ascii="Helvetica Neue" w:hAnsi="Helvetica Neue"/>
          <w:b/>
          <w:i/>
        </w:rPr>
        <w:t xml:space="preserve"> </w:t>
      </w:r>
      <w:r w:rsidR="00A84A51">
        <w:rPr>
          <w:rFonts w:ascii="Helvetica Neue" w:hAnsi="Helvetica Neue"/>
          <w:b/>
        </w:rPr>
        <w:t>exhibits the ancestral copy number state.</w:t>
      </w:r>
    </w:p>
    <w:p w14:paraId="2ECE8E8F" w14:textId="426582EF" w:rsidR="0043334F" w:rsidRPr="0043334F" w:rsidRDefault="00F177F5">
      <w:pPr>
        <w:pStyle w:val="Heading1"/>
      </w:pPr>
      <w:bookmarkStart w:id="13" w:name="_Toc231613825"/>
      <w:r>
        <w:t xml:space="preserve">Section 8: </w:t>
      </w:r>
      <w:r w:rsidR="0043334F" w:rsidRPr="0043334F">
        <w:t>Distribution of duplication and deletion events</w:t>
      </w:r>
      <w:bookmarkEnd w:id="13"/>
    </w:p>
    <w:p w14:paraId="453FE249" w14:textId="77777777" w:rsidR="0043334F" w:rsidRDefault="0043334F" w:rsidP="00F973E2">
      <w:pPr>
        <w:jc w:val="both"/>
        <w:rPr>
          <w:rFonts w:ascii="Helvetica Neue" w:hAnsi="Helvetica Neue"/>
        </w:rPr>
      </w:pPr>
    </w:p>
    <w:p w14:paraId="72AA7E4F" w14:textId="68A2C0BF" w:rsidR="0039791F" w:rsidRDefault="00813F50" w:rsidP="00F973E2">
      <w:pPr>
        <w:jc w:val="both"/>
        <w:rPr>
          <w:rFonts w:ascii="Helvetica Neue" w:hAnsi="Helvetica Neue"/>
        </w:rPr>
      </w:pPr>
      <w:r>
        <w:rPr>
          <w:rFonts w:ascii="Helvetica Neue" w:hAnsi="Helvetica Neue"/>
        </w:rPr>
        <w:t xml:space="preserve">We assessed the </w:t>
      </w:r>
      <w:r w:rsidR="001B6D7E">
        <w:rPr>
          <w:rFonts w:ascii="Helvetica Neue" w:hAnsi="Helvetica Neue"/>
        </w:rPr>
        <w:t>position of lineage</w:t>
      </w:r>
      <w:r w:rsidR="00893206">
        <w:rPr>
          <w:rFonts w:ascii="Helvetica Neue" w:hAnsi="Helvetica Neue"/>
        </w:rPr>
        <w:t>-</w:t>
      </w:r>
      <w:r w:rsidR="001B6D7E">
        <w:rPr>
          <w:rFonts w:ascii="Helvetica Neue" w:hAnsi="Helvetica Neue"/>
        </w:rPr>
        <w:t>specific gene duplications in relation to each other along the genome</w:t>
      </w:r>
      <w:r w:rsidR="004A75C4">
        <w:rPr>
          <w:rFonts w:ascii="Helvetica Neue" w:hAnsi="Helvetica Neue"/>
        </w:rPr>
        <w:t xml:space="preserve"> </w:t>
      </w:r>
      <w:r w:rsidR="00F96DEE">
        <w:rPr>
          <w:rFonts w:ascii="Helvetica Neue" w:hAnsi="Helvetica Neue"/>
        </w:rPr>
        <w:t xml:space="preserve">and found them to be </w:t>
      </w:r>
      <w:r w:rsidR="004E0C87">
        <w:rPr>
          <w:rFonts w:ascii="Helvetica Neue" w:hAnsi="Helvetica Neue"/>
        </w:rPr>
        <w:t>signific</w:t>
      </w:r>
      <w:r w:rsidR="00D84040">
        <w:rPr>
          <w:rFonts w:ascii="Helvetica Neue" w:hAnsi="Helvetica Neue"/>
        </w:rPr>
        <w:t xml:space="preserve">antly </w:t>
      </w:r>
      <w:r w:rsidR="00F96DEE">
        <w:rPr>
          <w:rFonts w:ascii="Helvetica Neue" w:hAnsi="Helvetica Neue"/>
        </w:rPr>
        <w:t xml:space="preserve">non-uniformly distributed </w:t>
      </w:r>
      <w:r w:rsidR="004A75C4">
        <w:rPr>
          <w:rFonts w:ascii="Helvetica Neue" w:hAnsi="Helvetica Neue"/>
        </w:rPr>
        <w:t>(</w:t>
      </w:r>
      <w:r w:rsidR="004A75C4" w:rsidRPr="00DC3888">
        <w:rPr>
          <w:rFonts w:ascii="Helvetica Neue" w:hAnsi="Helvetica Neue"/>
          <w:b/>
        </w:rPr>
        <w:t>Figure</w:t>
      </w:r>
      <w:r w:rsidR="00D0771C">
        <w:rPr>
          <w:rFonts w:ascii="Helvetica Neue" w:hAnsi="Helvetica Neue"/>
          <w:b/>
        </w:rPr>
        <w:t>s</w:t>
      </w:r>
      <w:r w:rsidR="004A75C4" w:rsidRPr="00DC3888">
        <w:rPr>
          <w:rFonts w:ascii="Helvetica Neue" w:hAnsi="Helvetica Neue"/>
          <w:b/>
        </w:rPr>
        <w:t xml:space="preserve"> </w:t>
      </w:r>
      <w:r w:rsidR="00F177F5">
        <w:rPr>
          <w:rFonts w:ascii="Helvetica Neue" w:hAnsi="Helvetica Neue"/>
          <w:b/>
        </w:rPr>
        <w:t>8.1</w:t>
      </w:r>
      <w:r w:rsidR="00205EB7" w:rsidRPr="00DC3888">
        <w:rPr>
          <w:rFonts w:ascii="Helvetica Neue" w:hAnsi="Helvetica Neue"/>
          <w:b/>
        </w:rPr>
        <w:t xml:space="preserve">, </w:t>
      </w:r>
      <w:r w:rsidR="00F177F5">
        <w:rPr>
          <w:rFonts w:ascii="Helvetica Neue" w:hAnsi="Helvetica Neue"/>
          <w:b/>
        </w:rPr>
        <w:t>8</w:t>
      </w:r>
      <w:r w:rsidR="00205EB7" w:rsidRPr="00DC3888">
        <w:rPr>
          <w:rFonts w:ascii="Helvetica Neue" w:hAnsi="Helvetica Neue"/>
          <w:b/>
        </w:rPr>
        <w:t>.</w:t>
      </w:r>
      <w:r w:rsidR="00F177F5">
        <w:rPr>
          <w:rFonts w:ascii="Helvetica Neue" w:hAnsi="Helvetica Neue"/>
          <w:b/>
        </w:rPr>
        <w:t>2</w:t>
      </w:r>
      <w:r w:rsidR="002647B9" w:rsidRPr="00DC3888">
        <w:rPr>
          <w:rFonts w:ascii="Helvetica Neue" w:hAnsi="Helvetica Neue"/>
          <w:b/>
        </w:rPr>
        <w:t xml:space="preserve"> </w:t>
      </w:r>
      <w:r w:rsidR="00D24FF6" w:rsidRPr="00DC3888">
        <w:rPr>
          <w:rFonts w:ascii="Helvetica Neue" w:hAnsi="Helvetica Neue"/>
          <w:b/>
        </w:rPr>
        <w:t>a,b,c,d</w:t>
      </w:r>
      <w:r w:rsidR="00C64A84" w:rsidRPr="00DC3888">
        <w:rPr>
          <w:rFonts w:ascii="Helvetica Neue" w:hAnsi="Helvetica Neue"/>
          <w:b/>
        </w:rPr>
        <w:t>,e</w:t>
      </w:r>
      <w:r w:rsidR="004A75C4">
        <w:rPr>
          <w:rFonts w:ascii="Helvetica Neue" w:hAnsi="Helvetica Neue"/>
        </w:rPr>
        <w:t>)</w:t>
      </w:r>
      <w:r w:rsidR="00F96DEE">
        <w:rPr>
          <w:rFonts w:ascii="Helvetica Neue" w:hAnsi="Helvetica Neue"/>
        </w:rPr>
        <w:t xml:space="preserve">. Duplicated genes instead clustered </w:t>
      </w:r>
      <w:r w:rsidR="00CB59B7">
        <w:rPr>
          <w:rFonts w:ascii="Helvetica Neue" w:hAnsi="Helvetica Neue"/>
        </w:rPr>
        <w:t>into distinct cores</w:t>
      </w:r>
      <w:r w:rsidR="0052410E">
        <w:rPr>
          <w:rFonts w:ascii="Helvetica Neue" w:hAnsi="Helvetica Neue"/>
        </w:rPr>
        <w:t xml:space="preserve"> of activity</w:t>
      </w:r>
      <w:r w:rsidR="00CB59B7">
        <w:rPr>
          <w:rFonts w:ascii="Helvetica Neue" w:hAnsi="Helvetica Neue"/>
        </w:rPr>
        <w:t>.</w:t>
      </w:r>
      <w:r w:rsidR="00F73A16">
        <w:rPr>
          <w:rFonts w:ascii="Helvetica Neue" w:hAnsi="Helvetica Neue"/>
        </w:rPr>
        <w:t xml:space="preserve"> </w:t>
      </w:r>
    </w:p>
    <w:p w14:paraId="0CCD90CE" w14:textId="77777777" w:rsidR="0039791F" w:rsidRDefault="0039791F" w:rsidP="00F973E2">
      <w:pPr>
        <w:jc w:val="both"/>
        <w:rPr>
          <w:rFonts w:ascii="Helvetica Neue" w:hAnsi="Helvetica Neue"/>
        </w:rPr>
      </w:pPr>
    </w:p>
    <w:p w14:paraId="459C991F" w14:textId="5816E42E" w:rsidR="00E80EAD" w:rsidRDefault="00B75019" w:rsidP="00D630C7">
      <w:pPr>
        <w:jc w:val="center"/>
        <w:rPr>
          <w:rFonts w:ascii="Helvetica Neue" w:hAnsi="Helvetica Neue"/>
        </w:rPr>
      </w:pPr>
      <w:r>
        <w:rPr>
          <w:rFonts w:ascii="Helvetica Neue" w:hAnsi="Helvetica Neue"/>
          <w:noProof/>
        </w:rPr>
        <w:drawing>
          <wp:inline distT="0" distB="0" distL="0" distR="0" wp14:anchorId="56799ADC" wp14:editId="149CA29C">
            <wp:extent cx="6324600" cy="3035300"/>
            <wp:effectExtent l="0" t="0" r="0" b="0"/>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24600" cy="3035300"/>
                    </a:xfrm>
                    <a:prstGeom prst="rect">
                      <a:avLst/>
                    </a:prstGeom>
                    <a:noFill/>
                    <a:ln>
                      <a:noFill/>
                    </a:ln>
                  </pic:spPr>
                </pic:pic>
              </a:graphicData>
            </a:graphic>
          </wp:inline>
        </w:drawing>
      </w:r>
    </w:p>
    <w:p w14:paraId="2EB236C4" w14:textId="07818271" w:rsidR="00205EB7" w:rsidRPr="00205EB7" w:rsidRDefault="00205EB7" w:rsidP="00F973E2">
      <w:pPr>
        <w:jc w:val="both"/>
        <w:rPr>
          <w:rFonts w:ascii="Helvetica Neue" w:hAnsi="Helvetica Neue"/>
          <w:b/>
        </w:rPr>
      </w:pPr>
      <w:r>
        <w:rPr>
          <w:rFonts w:ascii="Helvetica Neue" w:hAnsi="Helvetica Neue"/>
          <w:b/>
        </w:rPr>
        <w:lastRenderedPageBreak/>
        <w:t xml:space="preserve">Figure </w:t>
      </w:r>
      <w:r w:rsidR="00F177F5">
        <w:rPr>
          <w:rFonts w:ascii="Helvetica Neue" w:hAnsi="Helvetica Neue"/>
          <w:b/>
        </w:rPr>
        <w:t>8.1</w:t>
      </w:r>
      <w:r>
        <w:rPr>
          <w:rFonts w:ascii="Helvetica Neue" w:hAnsi="Helvetica Neue"/>
          <w:b/>
        </w:rPr>
        <w:t>: Cumulative histogram</w:t>
      </w:r>
      <w:r w:rsidR="002647B9">
        <w:rPr>
          <w:rFonts w:ascii="Helvetica Neue" w:hAnsi="Helvetica Neue"/>
          <w:b/>
        </w:rPr>
        <w:t xml:space="preserve"> of the distance between lineage</w:t>
      </w:r>
      <w:r w:rsidR="00893206">
        <w:rPr>
          <w:rFonts w:ascii="Helvetica Neue" w:hAnsi="Helvetica Neue"/>
          <w:b/>
        </w:rPr>
        <w:t>-</w:t>
      </w:r>
      <w:r w:rsidR="002647B9">
        <w:rPr>
          <w:rFonts w:ascii="Helvetica Neue" w:hAnsi="Helvetica Neue"/>
          <w:b/>
        </w:rPr>
        <w:t xml:space="preserve">specific gene duplicates. </w:t>
      </w:r>
      <w:r w:rsidR="00D0771C">
        <w:rPr>
          <w:rFonts w:ascii="Helvetica Neue" w:hAnsi="Helvetica Neue"/>
          <w:b/>
        </w:rPr>
        <w:t xml:space="preserve">More </w:t>
      </w:r>
      <w:r w:rsidR="002647B9">
        <w:rPr>
          <w:rFonts w:ascii="Helvetica Neue" w:hAnsi="Helvetica Neue"/>
          <w:b/>
        </w:rPr>
        <w:t>than 50% of all gene duplicates lie within 100</w:t>
      </w:r>
      <w:r w:rsidR="001E2FBC">
        <w:rPr>
          <w:rFonts w:ascii="Helvetica Neue" w:hAnsi="Helvetica Neue"/>
          <w:b/>
        </w:rPr>
        <w:t xml:space="preserve"> </w:t>
      </w:r>
      <w:r w:rsidR="008D498C">
        <w:rPr>
          <w:rFonts w:ascii="Helvetica Neue" w:hAnsi="Helvetica Neue"/>
          <w:b/>
        </w:rPr>
        <w:t xml:space="preserve">kbp </w:t>
      </w:r>
      <w:r w:rsidR="002647B9">
        <w:rPr>
          <w:rFonts w:ascii="Helvetica Neue" w:hAnsi="Helvetica Neue"/>
          <w:b/>
        </w:rPr>
        <w:t>of each other.</w:t>
      </w:r>
    </w:p>
    <w:p w14:paraId="46F833BA" w14:textId="77777777" w:rsidR="00A206FC" w:rsidRDefault="00A206FC" w:rsidP="00F973E2">
      <w:pPr>
        <w:jc w:val="both"/>
        <w:rPr>
          <w:rFonts w:ascii="Helvetica Neue" w:hAnsi="Helvetica Neue"/>
        </w:rPr>
        <w:sectPr w:rsidR="00A206FC" w:rsidSect="009F450C">
          <w:footerReference w:type="even" r:id="rId69"/>
          <w:footerReference w:type="default" r:id="rId70"/>
          <w:pgSz w:w="12240" w:h="15840"/>
          <w:pgMar w:top="720" w:right="864" w:bottom="720" w:left="864" w:header="720" w:footer="720" w:gutter="0"/>
          <w:cols w:space="720"/>
        </w:sectPr>
      </w:pPr>
    </w:p>
    <w:p w14:paraId="099506A3" w14:textId="6541EB1D" w:rsidR="002958E0" w:rsidRDefault="00A206FC" w:rsidP="008C4B3F">
      <w:pPr>
        <w:pStyle w:val="Heading1"/>
        <w:jc w:val="center"/>
      </w:pPr>
      <w:r>
        <w:rPr>
          <w:noProof/>
        </w:rPr>
        <w:lastRenderedPageBreak/>
        <w:drawing>
          <wp:inline distT="0" distB="0" distL="0" distR="0" wp14:anchorId="63D4E04F" wp14:editId="68C35E20">
            <wp:extent cx="7619707" cy="5867400"/>
            <wp:effectExtent l="0" t="0" r="0" b="0"/>
            <wp:docPr id="32" name="Picture 32" descr="vol7:home:psudmant:public_html:non_human_primates:analysis:duplication_analysis:Paper:Figures:primate_duplications_ideogram:Huma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ol7:home:psudmant:public_html:non_human_primates:analysis:duplication_analysis:Paper:Figures:primate_duplications_ideogram:Human.pdf"/>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620400" cy="5867933"/>
                    </a:xfrm>
                    <a:prstGeom prst="rect">
                      <a:avLst/>
                    </a:prstGeom>
                    <a:noFill/>
                    <a:ln>
                      <a:noFill/>
                    </a:ln>
                  </pic:spPr>
                </pic:pic>
              </a:graphicData>
            </a:graphic>
          </wp:inline>
        </w:drawing>
      </w:r>
    </w:p>
    <w:p w14:paraId="2E639813" w14:textId="0E75D3C3" w:rsidR="00813F50" w:rsidRPr="00813F50" w:rsidRDefault="00813F50" w:rsidP="00F973E2">
      <w:pPr>
        <w:jc w:val="both"/>
      </w:pPr>
      <w:r>
        <w:rPr>
          <w:rFonts w:ascii="Helvetica Neue" w:hAnsi="Helvetica Neue"/>
          <w:b/>
        </w:rPr>
        <w:lastRenderedPageBreak/>
        <w:t xml:space="preserve">Figure </w:t>
      </w:r>
      <w:r w:rsidR="00F177F5">
        <w:rPr>
          <w:rFonts w:ascii="Helvetica Neue" w:hAnsi="Helvetica Neue"/>
          <w:b/>
        </w:rPr>
        <w:t>8.</w:t>
      </w:r>
      <w:r w:rsidR="00D05A73">
        <w:rPr>
          <w:rFonts w:ascii="Helvetica Neue" w:hAnsi="Helvetica Neue"/>
          <w:b/>
        </w:rPr>
        <w:t>2</w:t>
      </w:r>
      <w:r w:rsidR="00950F7B">
        <w:rPr>
          <w:rFonts w:ascii="Helvetica Neue" w:hAnsi="Helvetica Neue"/>
          <w:b/>
        </w:rPr>
        <w:t>a</w:t>
      </w:r>
      <w:r>
        <w:rPr>
          <w:rFonts w:ascii="Helvetica Neue" w:hAnsi="Helvetica Neue"/>
          <w:b/>
        </w:rPr>
        <w:t>: Human</w:t>
      </w:r>
      <w:r w:rsidR="009217A3">
        <w:rPr>
          <w:rFonts w:ascii="Helvetica Neue" w:hAnsi="Helvetica Neue"/>
          <w:b/>
        </w:rPr>
        <w:t>-</w:t>
      </w:r>
      <w:r>
        <w:rPr>
          <w:rFonts w:ascii="Helvetica Neue" w:hAnsi="Helvetica Neue"/>
          <w:b/>
        </w:rPr>
        <w:t>specific gene duplications plotted</w:t>
      </w:r>
      <w:r w:rsidR="00A33B5A">
        <w:rPr>
          <w:rFonts w:ascii="Helvetica Neue" w:hAnsi="Helvetica Neue"/>
          <w:b/>
        </w:rPr>
        <w:t xml:space="preserve"> on a chromosome ideogram show </w:t>
      </w:r>
      <w:r>
        <w:rPr>
          <w:rFonts w:ascii="Helvetica Neue" w:hAnsi="Helvetica Neue"/>
          <w:b/>
        </w:rPr>
        <w:t xml:space="preserve">gene duplications clustered </w:t>
      </w:r>
      <w:r w:rsidR="00A33B5A">
        <w:rPr>
          <w:rFonts w:ascii="Helvetica Neue" w:hAnsi="Helvetica Neue"/>
          <w:b/>
        </w:rPr>
        <w:t>together.</w:t>
      </w:r>
      <w:r w:rsidR="006D3749">
        <w:rPr>
          <w:rFonts w:ascii="Helvetica Neue" w:hAnsi="Helvetica Neue"/>
          <w:b/>
        </w:rPr>
        <w:t xml:space="preserve"> Lineage</w:t>
      </w:r>
      <w:r w:rsidR="00893206">
        <w:rPr>
          <w:rFonts w:ascii="Helvetica Neue" w:hAnsi="Helvetica Neue"/>
          <w:b/>
        </w:rPr>
        <w:t>-</w:t>
      </w:r>
      <w:r w:rsidR="006D3749">
        <w:rPr>
          <w:rFonts w:ascii="Helvetica Neue" w:hAnsi="Helvetica Neue"/>
          <w:b/>
        </w:rPr>
        <w:t>specific duplicated segments are plotted to the right of each chromosome ideogram as arrows with their bases scaled by 10 for visibility.</w:t>
      </w:r>
    </w:p>
    <w:p w14:paraId="12C2E9F4" w14:textId="22605F10" w:rsidR="00A33B5A" w:rsidRDefault="006040DB" w:rsidP="008C4B3F">
      <w:pPr>
        <w:pStyle w:val="Heading1"/>
        <w:jc w:val="center"/>
      </w:pPr>
      <w:r>
        <w:rPr>
          <w:noProof/>
        </w:rPr>
        <w:lastRenderedPageBreak/>
        <w:drawing>
          <wp:inline distT="0" distB="0" distL="0" distR="0" wp14:anchorId="6F44CD1C" wp14:editId="3F5C0069">
            <wp:extent cx="8280400" cy="6375447"/>
            <wp:effectExtent l="0" t="0" r="0" b="0"/>
            <wp:docPr id="61" name="Picture 61" descr="vol7:home:psudmant:public_html:non_human_primates:analysis:duplication_analysis:Paper:Figures:primate_duplications_ideogram:Gorilla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ol7:home:psudmant:public_html:non_human_primates:analysis:duplication_analysis:Paper:Figures:primate_duplications_ideogram:Gorillas.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282138" cy="6376785"/>
                    </a:xfrm>
                    <a:prstGeom prst="rect">
                      <a:avLst/>
                    </a:prstGeom>
                    <a:noFill/>
                    <a:ln>
                      <a:noFill/>
                    </a:ln>
                  </pic:spPr>
                </pic:pic>
              </a:graphicData>
            </a:graphic>
          </wp:inline>
        </w:drawing>
      </w:r>
    </w:p>
    <w:p w14:paraId="60D7581B" w14:textId="77777777" w:rsidR="006040DB" w:rsidRDefault="006040DB" w:rsidP="00F973E2">
      <w:pPr>
        <w:jc w:val="both"/>
        <w:rPr>
          <w:rFonts w:ascii="Helvetica Neue" w:hAnsi="Helvetica Neue"/>
          <w:b/>
        </w:rPr>
      </w:pPr>
    </w:p>
    <w:p w14:paraId="45296A14" w14:textId="5949A7D8" w:rsidR="006040DB" w:rsidRDefault="006040DB" w:rsidP="00F973E2">
      <w:pPr>
        <w:jc w:val="both"/>
        <w:rPr>
          <w:rFonts w:ascii="Helvetica Neue" w:hAnsi="Helvetica Neue"/>
          <w:b/>
        </w:rPr>
      </w:pPr>
      <w:r>
        <w:rPr>
          <w:rFonts w:ascii="Helvetica Neue" w:hAnsi="Helvetica Neue"/>
          <w:b/>
        </w:rPr>
        <w:lastRenderedPageBreak/>
        <w:t xml:space="preserve">Figure </w:t>
      </w:r>
      <w:r w:rsidR="00F177F5">
        <w:rPr>
          <w:rFonts w:ascii="Helvetica Neue" w:hAnsi="Helvetica Neue"/>
          <w:b/>
        </w:rPr>
        <w:t>8.</w:t>
      </w:r>
      <w:r w:rsidR="00D05A73">
        <w:rPr>
          <w:rFonts w:ascii="Helvetica Neue" w:hAnsi="Helvetica Neue"/>
          <w:b/>
        </w:rPr>
        <w:t>2</w:t>
      </w:r>
      <w:r w:rsidR="00950F7B">
        <w:rPr>
          <w:rFonts w:ascii="Helvetica Neue" w:hAnsi="Helvetica Neue"/>
          <w:b/>
        </w:rPr>
        <w:t>b</w:t>
      </w:r>
      <w:r>
        <w:rPr>
          <w:rFonts w:ascii="Helvetica Neue" w:hAnsi="Helvetica Neue"/>
          <w:b/>
        </w:rPr>
        <w:t>: Gorilla</w:t>
      </w:r>
      <w:r w:rsidR="009217A3">
        <w:rPr>
          <w:rFonts w:ascii="Helvetica Neue" w:hAnsi="Helvetica Neue"/>
          <w:b/>
        </w:rPr>
        <w:t>-</w:t>
      </w:r>
      <w:r>
        <w:rPr>
          <w:rFonts w:ascii="Helvetica Neue" w:hAnsi="Helvetica Neue"/>
          <w:b/>
        </w:rPr>
        <w:t>specific gene duplications plotted on a chromosome ideogram are also clustered together.</w:t>
      </w:r>
    </w:p>
    <w:p w14:paraId="66C4F6B2" w14:textId="415D51CF" w:rsidR="006040DB" w:rsidRDefault="00EE57AB" w:rsidP="008C4B3F">
      <w:pPr>
        <w:jc w:val="center"/>
      </w:pPr>
      <w:r>
        <w:rPr>
          <w:noProof/>
        </w:rPr>
        <w:drawing>
          <wp:inline distT="0" distB="0" distL="0" distR="0" wp14:anchorId="69887D2B" wp14:editId="482C31D2">
            <wp:extent cx="8311716" cy="6400800"/>
            <wp:effectExtent l="0" t="0" r="0" b="0"/>
            <wp:docPr id="66" name="Picture 66" descr="vol7:home:psudmant:public_html:non_human_primates:analysis:duplication_analysis:Paper:Figures:primate_duplications_ideogram:Oranguta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vol7:home:psudmant:public_html:non_human_primates:analysis:duplication_analysis:Paper:Figures:primate_duplications_ideogram:Orangutan.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312240" cy="6401204"/>
                    </a:xfrm>
                    <a:prstGeom prst="rect">
                      <a:avLst/>
                    </a:prstGeom>
                    <a:noFill/>
                    <a:ln>
                      <a:noFill/>
                    </a:ln>
                  </pic:spPr>
                </pic:pic>
              </a:graphicData>
            </a:graphic>
          </wp:inline>
        </w:drawing>
      </w:r>
    </w:p>
    <w:p w14:paraId="225B6D32" w14:textId="79B8F8A9" w:rsidR="00EE57AB" w:rsidRDefault="00EE57AB" w:rsidP="00F973E2">
      <w:pPr>
        <w:jc w:val="both"/>
        <w:rPr>
          <w:rFonts w:ascii="Helvetica Neue" w:hAnsi="Helvetica Neue"/>
          <w:b/>
        </w:rPr>
      </w:pPr>
      <w:r>
        <w:rPr>
          <w:rFonts w:ascii="Helvetica Neue" w:hAnsi="Helvetica Neue"/>
          <w:b/>
        </w:rPr>
        <w:lastRenderedPageBreak/>
        <w:t xml:space="preserve">Figure </w:t>
      </w:r>
      <w:r w:rsidR="00A95481">
        <w:rPr>
          <w:rFonts w:ascii="Helvetica Neue" w:hAnsi="Helvetica Neue"/>
          <w:b/>
        </w:rPr>
        <w:t>8.</w:t>
      </w:r>
      <w:r w:rsidR="00D05A73">
        <w:rPr>
          <w:rFonts w:ascii="Helvetica Neue" w:hAnsi="Helvetica Neue"/>
          <w:b/>
        </w:rPr>
        <w:t>2</w:t>
      </w:r>
      <w:r>
        <w:rPr>
          <w:rFonts w:ascii="Helvetica Neue" w:hAnsi="Helvetica Neue"/>
          <w:b/>
        </w:rPr>
        <w:t>c: Orangutan</w:t>
      </w:r>
      <w:r w:rsidR="009217A3">
        <w:rPr>
          <w:rFonts w:ascii="Helvetica Neue" w:hAnsi="Helvetica Neue"/>
          <w:b/>
        </w:rPr>
        <w:t>-</w:t>
      </w:r>
      <w:r>
        <w:rPr>
          <w:rFonts w:ascii="Helvetica Neue" w:hAnsi="Helvetica Neue"/>
          <w:b/>
        </w:rPr>
        <w:t>specific gene duplications plotted on a chromosome ideogram.</w:t>
      </w:r>
    </w:p>
    <w:p w14:paraId="23522B7F" w14:textId="77777777" w:rsidR="00EE57AB" w:rsidRPr="00813F50" w:rsidRDefault="00EE57AB" w:rsidP="00F973E2">
      <w:pPr>
        <w:jc w:val="both"/>
      </w:pPr>
    </w:p>
    <w:p w14:paraId="7CC5A3CA" w14:textId="5D07DF72" w:rsidR="006040DB" w:rsidRDefault="00731CD3" w:rsidP="008C4B3F">
      <w:pPr>
        <w:pStyle w:val="Heading1"/>
        <w:jc w:val="center"/>
      </w:pPr>
      <w:r>
        <w:rPr>
          <w:noProof/>
        </w:rPr>
        <w:lastRenderedPageBreak/>
        <w:drawing>
          <wp:inline distT="0" distB="0" distL="0" distR="0" wp14:anchorId="41B4775A" wp14:editId="10E77AC0">
            <wp:extent cx="8229600" cy="6336334"/>
            <wp:effectExtent l="0" t="0" r="0" b="0"/>
            <wp:docPr id="62" name="Picture 62" descr="vol7:home:psudmant:public_html:non_human_primates:analysis:duplication_analysis:Paper:Figures:primate_duplications_ideogram:Hominina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ol7:home:psudmant:public_html:non_human_primates:analysis:duplication_analysis:Paper:Figures:primate_duplications_ideogram:Homininae.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229600" cy="6336334"/>
                    </a:xfrm>
                    <a:prstGeom prst="rect">
                      <a:avLst/>
                    </a:prstGeom>
                    <a:noFill/>
                    <a:ln>
                      <a:noFill/>
                    </a:ln>
                  </pic:spPr>
                </pic:pic>
              </a:graphicData>
            </a:graphic>
          </wp:inline>
        </w:drawing>
      </w:r>
    </w:p>
    <w:p w14:paraId="1213EFB5" w14:textId="6EB38548" w:rsidR="00731CD3" w:rsidRPr="00D630C7" w:rsidRDefault="00230EC4" w:rsidP="00F973E2">
      <w:pPr>
        <w:jc w:val="both"/>
        <w:rPr>
          <w:rFonts w:ascii="Helvetica Neue" w:hAnsi="Helvetica Neue"/>
          <w:b/>
        </w:rPr>
      </w:pPr>
      <w:r w:rsidRPr="00D630C7">
        <w:rPr>
          <w:rFonts w:ascii="Helvetica Neue" w:hAnsi="Helvetica Neue"/>
          <w:b/>
        </w:rPr>
        <w:t xml:space="preserve">Figure </w:t>
      </w:r>
      <w:r w:rsidR="00A95481">
        <w:rPr>
          <w:rFonts w:ascii="Helvetica Neue" w:hAnsi="Helvetica Neue"/>
          <w:b/>
        </w:rPr>
        <w:t>8.</w:t>
      </w:r>
      <w:r w:rsidR="00D05A73">
        <w:rPr>
          <w:rFonts w:ascii="Helvetica Neue" w:hAnsi="Helvetica Neue"/>
          <w:b/>
        </w:rPr>
        <w:t>2</w:t>
      </w:r>
      <w:r w:rsidR="00863EF3" w:rsidRPr="00D630C7">
        <w:rPr>
          <w:rFonts w:ascii="Helvetica Neue" w:hAnsi="Helvetica Neue"/>
          <w:b/>
        </w:rPr>
        <w:t>d</w:t>
      </w:r>
      <w:r w:rsidR="00731CD3" w:rsidRPr="00D630C7">
        <w:rPr>
          <w:rFonts w:ascii="Helvetica Neue" w:hAnsi="Helvetica Neue"/>
          <w:b/>
        </w:rPr>
        <w:t xml:space="preserve">: </w:t>
      </w:r>
      <w:r w:rsidR="00D630C7">
        <w:rPr>
          <w:rFonts w:ascii="Helvetica Neue" w:hAnsi="Helvetica Neue"/>
          <w:b/>
        </w:rPr>
        <w:t>H</w:t>
      </w:r>
      <w:r w:rsidR="00C2321C" w:rsidRPr="00D630C7">
        <w:rPr>
          <w:rFonts w:ascii="Helvetica Neue" w:hAnsi="Helvetica Neue"/>
          <w:b/>
        </w:rPr>
        <w:t>uman, chimpanzee</w:t>
      </w:r>
      <w:r w:rsidR="00D0771C">
        <w:rPr>
          <w:rFonts w:ascii="Helvetica Neue" w:hAnsi="Helvetica Neue"/>
          <w:b/>
        </w:rPr>
        <w:t>,</w:t>
      </w:r>
      <w:r w:rsidR="00C2321C" w:rsidRPr="00D630C7">
        <w:rPr>
          <w:rFonts w:ascii="Helvetica Neue" w:hAnsi="Helvetica Neue"/>
          <w:b/>
        </w:rPr>
        <w:t xml:space="preserve"> and bonobo shared</w:t>
      </w:r>
      <w:r w:rsidR="00731CD3" w:rsidRPr="00D630C7">
        <w:rPr>
          <w:rFonts w:ascii="Helvetica Neue" w:hAnsi="Helvetica Neue"/>
          <w:b/>
        </w:rPr>
        <w:t xml:space="preserve"> gene duplications plotted on a chromosome ideogram.</w:t>
      </w:r>
    </w:p>
    <w:p w14:paraId="66E96B86" w14:textId="77777777" w:rsidR="00863EF3" w:rsidRDefault="00863EF3" w:rsidP="00F973E2">
      <w:pPr>
        <w:jc w:val="both"/>
        <w:rPr>
          <w:b/>
        </w:rPr>
      </w:pPr>
    </w:p>
    <w:p w14:paraId="23CEF469" w14:textId="77777777" w:rsidR="00863EF3" w:rsidRDefault="00863EF3" w:rsidP="00F973E2">
      <w:pPr>
        <w:jc w:val="both"/>
        <w:rPr>
          <w:b/>
        </w:rPr>
      </w:pPr>
    </w:p>
    <w:p w14:paraId="0EC0245B" w14:textId="7B2BBA78" w:rsidR="00731CD3" w:rsidRDefault="00731CD3" w:rsidP="00F973E2">
      <w:pPr>
        <w:jc w:val="both"/>
        <w:rPr>
          <w:b/>
        </w:rPr>
      </w:pPr>
    </w:p>
    <w:p w14:paraId="041A1B90" w14:textId="27B52683" w:rsidR="00752DA3" w:rsidRDefault="00752DA3" w:rsidP="008C4B3F">
      <w:pPr>
        <w:jc w:val="center"/>
        <w:rPr>
          <w:b/>
        </w:rPr>
      </w:pPr>
      <w:r>
        <w:rPr>
          <w:b/>
          <w:noProof/>
        </w:rPr>
        <w:drawing>
          <wp:inline distT="0" distB="0" distL="0" distR="0" wp14:anchorId="320144C3" wp14:editId="0A241CEB">
            <wp:extent cx="7960360" cy="6130223"/>
            <wp:effectExtent l="0" t="0" r="0" b="0"/>
            <wp:docPr id="64" name="Picture 64" descr="vol7:home:psudmant:public_html:non_human_primates:analysis:duplication_analysis:Paper:Figures:primate_duplications_ideogram:African_great_Ap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ol7:home:psudmant:public_html:non_human_primates:analysis:duplication_analysis:Paper:Figures:primate_duplications_ideogram:African_great_Apes.pd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961431" cy="6131048"/>
                    </a:xfrm>
                    <a:prstGeom prst="rect">
                      <a:avLst/>
                    </a:prstGeom>
                    <a:noFill/>
                    <a:ln>
                      <a:noFill/>
                    </a:ln>
                  </pic:spPr>
                </pic:pic>
              </a:graphicData>
            </a:graphic>
          </wp:inline>
        </w:drawing>
      </w:r>
    </w:p>
    <w:p w14:paraId="1B80E4CC" w14:textId="17EE65BF" w:rsidR="002F198E" w:rsidRDefault="00752DA3" w:rsidP="009F450C">
      <w:pPr>
        <w:jc w:val="both"/>
        <w:rPr>
          <w:rFonts w:ascii="Helvetica Neue" w:hAnsi="Helvetica Neue"/>
          <w:b/>
        </w:rPr>
      </w:pPr>
      <w:r w:rsidRPr="00D630C7">
        <w:rPr>
          <w:rFonts w:ascii="Helvetica Neue" w:hAnsi="Helvetica Neue"/>
          <w:b/>
        </w:rPr>
        <w:lastRenderedPageBreak/>
        <w:t xml:space="preserve">Figure </w:t>
      </w:r>
      <w:r w:rsidR="00A95481">
        <w:rPr>
          <w:rFonts w:ascii="Helvetica Neue" w:hAnsi="Helvetica Neue"/>
          <w:b/>
        </w:rPr>
        <w:t>8.</w:t>
      </w:r>
      <w:r w:rsidR="00D05A73">
        <w:rPr>
          <w:rFonts w:ascii="Helvetica Neue" w:hAnsi="Helvetica Neue"/>
          <w:b/>
        </w:rPr>
        <w:t>2</w:t>
      </w:r>
      <w:r w:rsidR="001B6C0E" w:rsidRPr="00D630C7">
        <w:rPr>
          <w:rFonts w:ascii="Helvetica Neue" w:hAnsi="Helvetica Neue"/>
          <w:b/>
        </w:rPr>
        <w:t>e</w:t>
      </w:r>
      <w:r w:rsidRPr="00D630C7">
        <w:rPr>
          <w:rFonts w:ascii="Helvetica Neue" w:hAnsi="Helvetica Neue"/>
          <w:b/>
        </w:rPr>
        <w:t xml:space="preserve">: </w:t>
      </w:r>
      <w:r w:rsidR="006D3749" w:rsidRPr="00D630C7">
        <w:rPr>
          <w:rFonts w:ascii="Helvetica Neue" w:hAnsi="Helvetica Neue"/>
          <w:b/>
        </w:rPr>
        <w:t xml:space="preserve">African </w:t>
      </w:r>
      <w:r w:rsidR="009217A3" w:rsidRPr="00D630C7">
        <w:rPr>
          <w:rFonts w:ascii="Helvetica Neue" w:hAnsi="Helvetica Neue"/>
          <w:b/>
        </w:rPr>
        <w:t>g</w:t>
      </w:r>
      <w:r w:rsidR="006D3749" w:rsidRPr="00D630C7">
        <w:rPr>
          <w:rFonts w:ascii="Helvetica Neue" w:hAnsi="Helvetica Neue"/>
          <w:b/>
        </w:rPr>
        <w:t>reat</w:t>
      </w:r>
      <w:r w:rsidR="009217A3" w:rsidRPr="00D630C7">
        <w:rPr>
          <w:rFonts w:ascii="Helvetica Neue" w:hAnsi="Helvetica Neue"/>
          <w:b/>
        </w:rPr>
        <w:t xml:space="preserve"> </w:t>
      </w:r>
      <w:r w:rsidR="006D3749" w:rsidRPr="00D630C7">
        <w:rPr>
          <w:rFonts w:ascii="Helvetica Neue" w:hAnsi="Helvetica Neue"/>
          <w:b/>
        </w:rPr>
        <w:t>ape</w:t>
      </w:r>
      <w:r w:rsidR="009217A3" w:rsidRPr="00D630C7">
        <w:rPr>
          <w:rFonts w:ascii="Helvetica Neue" w:hAnsi="Helvetica Neue"/>
          <w:b/>
        </w:rPr>
        <w:t>-</w:t>
      </w:r>
      <w:r w:rsidRPr="00D630C7">
        <w:rPr>
          <w:rFonts w:ascii="Helvetica Neue" w:hAnsi="Helvetica Neue"/>
          <w:b/>
        </w:rPr>
        <w:t>specific gene duplications plotted on a chromosome ideogram.</w:t>
      </w:r>
      <w:r w:rsidR="002F198E">
        <w:rPr>
          <w:rFonts w:ascii="Helvetica Neue" w:hAnsi="Helvetica Neue"/>
          <w:b/>
        </w:rPr>
        <w:br w:type="page"/>
      </w:r>
    </w:p>
    <w:p w14:paraId="2C6102C3" w14:textId="77777777" w:rsidR="002F198E" w:rsidRDefault="002F198E" w:rsidP="00F973E2">
      <w:pPr>
        <w:jc w:val="both"/>
        <w:rPr>
          <w:b/>
        </w:rPr>
        <w:sectPr w:rsidR="002F198E" w:rsidSect="008C4B3F">
          <w:pgSz w:w="15840" w:h="12240" w:orient="landscape"/>
          <w:pgMar w:top="576" w:right="720" w:bottom="576" w:left="720" w:header="720" w:footer="720" w:gutter="0"/>
          <w:cols w:space="720"/>
        </w:sectPr>
      </w:pPr>
    </w:p>
    <w:p w14:paraId="181D4BE1" w14:textId="5AF2BD49" w:rsidR="00751A5A" w:rsidRDefault="00A3195B" w:rsidP="00F973E2">
      <w:pPr>
        <w:jc w:val="both"/>
        <w:rPr>
          <w:rFonts w:ascii="Helvetica Neue" w:hAnsi="Helvetica Neue"/>
          <w:b/>
        </w:rPr>
      </w:pPr>
      <w:r w:rsidRPr="00D630C7">
        <w:rPr>
          <w:rFonts w:ascii="Helvetica Neue" w:hAnsi="Helvetica Neue"/>
          <w:b/>
        </w:rPr>
        <w:lastRenderedPageBreak/>
        <w:t xml:space="preserve">Distribution of </w:t>
      </w:r>
      <w:r w:rsidR="00C557D5" w:rsidRPr="00C557D5">
        <w:rPr>
          <w:rFonts w:ascii="Helvetica Neue" w:hAnsi="Helvetica Neue"/>
          <w:b/>
        </w:rPr>
        <w:t>SD</w:t>
      </w:r>
      <w:r w:rsidRPr="00D630C7">
        <w:rPr>
          <w:rFonts w:ascii="Helvetica Neue" w:hAnsi="Helvetica Neue"/>
          <w:b/>
        </w:rPr>
        <w:t>s and deletions:</w:t>
      </w:r>
      <w:r w:rsidRPr="00D630C7">
        <w:rPr>
          <w:rFonts w:ascii="Helvetica Neue" w:hAnsi="Helvetica Neue"/>
        </w:rPr>
        <w:t xml:space="preserve"> We have previously observed that lineage</w:t>
      </w:r>
      <w:r w:rsidR="00893206" w:rsidRPr="00D630C7">
        <w:rPr>
          <w:rFonts w:ascii="Helvetica Neue" w:hAnsi="Helvetica Neue"/>
        </w:rPr>
        <w:t>-</w:t>
      </w:r>
      <w:r w:rsidRPr="00D630C7">
        <w:rPr>
          <w:rFonts w:ascii="Helvetica Neue" w:hAnsi="Helvetica Neue"/>
        </w:rPr>
        <w:t>specific duplications tend to arise adjacent to ancestral duplications, a phenomenon we have termed</w:t>
      </w:r>
      <w:r w:rsidRPr="009338B8">
        <w:rPr>
          <w:rFonts w:ascii="Helvetica Neue" w:hAnsi="Helvetica Neue"/>
        </w:rPr>
        <w:t xml:space="preserve"> </w:t>
      </w:r>
      <w:r w:rsidRPr="009338B8">
        <w:rPr>
          <w:rFonts w:ascii="Helvetica Neue" w:hAnsi="Helvetica Neue"/>
          <w:i/>
        </w:rPr>
        <w:t>duplication shadowing</w:t>
      </w:r>
      <w:r w:rsidR="00533D8F">
        <w:rPr>
          <w:rFonts w:ascii="Helvetica" w:hAnsi="Helvetica"/>
          <w:i/>
        </w:rPr>
        <w:fldChar w:fldCharType="begin"/>
      </w:r>
      <w:r w:rsidR="008C4B3F">
        <w:rPr>
          <w:rFonts w:ascii="Helvetica" w:hAnsi="Helvetica"/>
          <w:i/>
        </w:rPr>
        <w:instrText xml:space="preserve"> ADDIN PAPERS2_CITATIONS &lt;citation&gt;&lt;uuid&gt;45EEF884-5E05-407D-A8DF-2276D2968202&lt;/uuid&gt;&lt;priority&gt;34&lt;/priority&gt;&lt;publications&gt;&lt;publication&gt;&lt;volume&gt;437&lt;/volume&gt;&lt;publication_date&gt;99200509011200000000222000&lt;/publication_date&gt;&lt;number&gt;7055&lt;/number&gt;&lt;doi&gt;10.1038/nature04000&lt;/doi&gt;&lt;startpage&gt;88&lt;/startpage&gt;&lt;title&gt;A genome-wide comparison of recent chimpanzee and human segmental duplications&lt;/title&gt;&lt;uuid&gt;4860F5DA-8492-4025-9219-80A67DC945A7&lt;/uuid&gt;&lt;subtype&gt;400&lt;/subtype&gt;&lt;endpage&gt;93&lt;/endpage&gt;&lt;type&gt;400&lt;/type&gt;&lt;url&gt;http://www.nature.com/doifinder/10.1038/nature04000&lt;/url&gt;&lt;bundle&gt;&lt;publication&gt;&lt;publisher&gt;Nature Publishing Group&lt;/publisher&gt;&lt;title&gt;Nature&lt;/title&gt;&lt;type&gt;-100&lt;/type&gt;&lt;subtype&gt;-100&lt;/subtype&gt;&lt;uuid&gt;7CA19A10-82CB-497C-8871-F9F093AA22F6&lt;/uuid&gt;&lt;/publication&gt;&lt;/bundle&gt;&lt;authors&gt;&lt;author&gt;&lt;firstName&gt;Ze&lt;/firstName&gt;&lt;lastName&gt;Cheng&lt;/lastName&gt;&lt;/author&gt;&lt;author&gt;&lt;firstName&gt;Mario&lt;/firstName&gt;&lt;lastName&gt;Ventura&lt;/lastName&gt;&lt;/author&gt;&lt;author&gt;&lt;firstName&gt;Xinwei&lt;/firstName&gt;&lt;lastName&gt;She&lt;/lastName&gt;&lt;/author&gt;&lt;author&gt;&lt;firstName&gt;Philipp&lt;/firstName&gt;&lt;lastName&gt;Khaitovich&lt;/lastName&gt;&lt;/author&gt;&lt;author&gt;&lt;firstName&gt;Tina&lt;/firstName&gt;&lt;lastName&gt;Graves&lt;/lastName&gt;&lt;/author&gt;&lt;author&gt;&lt;firstName&gt;Kazutoyo&lt;/firstName&gt;&lt;lastName&gt;Osoegawa&lt;/lastName&gt;&lt;/author&gt;&lt;author&gt;&lt;firstName&gt;Deanna&lt;/firstName&gt;&lt;lastName&gt;Church&lt;/lastName&gt;&lt;/author&gt;&lt;author&gt;&lt;firstName&gt;Pieter&lt;/firstName&gt;&lt;lastName&gt;DeJong&lt;/lastName&gt;&lt;/author&gt;&lt;author&gt;&lt;firstName&gt;Richard&lt;/firstName&gt;&lt;middleNames&gt;K&lt;/middleNames&gt;&lt;lastName&gt;Wilson&lt;/lastName&gt;&lt;/author&gt;&lt;author&gt;&lt;firstName&gt;Svante&lt;/firstName&gt;&lt;lastName&gt;Pääbo&lt;/lastName&gt;&lt;/author&gt;&lt;author&gt;&lt;firstName&gt;Mariano&lt;/firstName&gt;&lt;lastName&gt;Rocchi&lt;/lastName&gt;&lt;/author&gt;&lt;author&gt;&lt;firstName&gt;Evan&lt;/firstName&gt;&lt;middleNames&gt;E&lt;/middleNames&gt;&lt;lastName&gt;Eichler&lt;/lastName&gt;&lt;/author&gt;&lt;/authors&gt;&lt;/publication&gt;&lt;publication&gt;&lt;uuid&gt;B19C5CB9-79CF-4046-AC64-0396B609C47E&lt;/uuid&gt;&lt;volume&gt;457&lt;/volume&gt;&lt;accepted_date&gt;99200812181200000000222000&lt;/accepted_date&gt;&lt;doi&gt;10.1038/nature07744&lt;/doi&gt;&lt;startpage&gt;877&lt;/startpage&gt;&lt;publication_date&gt;99200902121200000000222000&lt;/publication_date&gt;&lt;url&gt;http://eutils.ncbi.nlm.nih.gov/entrez/eutils/elink.fcgi?dbfrom=pubmed&amp;amp;id=19212409&amp;amp;retmode=ref&amp;amp;cmd=prlinks&lt;/url&gt;&lt;type&gt;400&lt;/type&gt;&lt;title&gt;A burst of segmental duplications in the genome of the African great ape ancestor.&lt;/title&gt;&lt;submission_date&gt;99200808291200000000222000&lt;/submission_date&gt;&lt;number&gt;7231&lt;/number&gt;&lt;institution&gt;Department of Genome Sciences, University of Washington and the Howard Hughes Medical Institute, Seattle, Washington 98195, USA.&lt;/institution&gt;&lt;subtype&gt;400&lt;/subtype&gt;&lt;endpage&gt;881&lt;/endpage&gt;&lt;bundle&gt;&lt;publication&gt;&lt;publisher&gt;Nature Publishing Group&lt;/publisher&gt;&lt;title&gt;Nature&lt;/title&gt;&lt;type&gt;-100&lt;/type&gt;&lt;subtype&gt;-100&lt;/subtype&gt;&lt;uuid&gt;7CA19A10-82CB-497C-8871-F9F093AA22F6&lt;/uuid&gt;&lt;/publication&gt;&lt;/bundle&gt;&lt;authors&gt;&lt;author&gt;&lt;firstName&gt;Tomas&lt;/firstName&gt;&lt;lastName&gt;Marques-Bonet&lt;/lastName&gt;&lt;/author&gt;&lt;author&gt;&lt;firstName&gt;Jeffrey&lt;/firstName&gt;&lt;middleNames&gt;M&lt;/middleNames&gt;&lt;lastName&gt;Kidd&lt;/lastName&gt;&lt;/author&gt;&lt;author&gt;&lt;firstName&gt;Mario&lt;/firstName&gt;&lt;lastName&gt;Ventura&lt;/lastName&gt;&lt;/author&gt;&lt;author&gt;&lt;firstName&gt;Tina&lt;/firstName&gt;&lt;middleNames&gt;A&lt;/middleNames&gt;&lt;lastName&gt;Graves&lt;/lastName&gt;&lt;/author&gt;&lt;author&gt;&lt;firstName&gt;Ze&lt;/firstName&gt;&lt;lastName&gt;Cheng&lt;/lastName&gt;&lt;/author&gt;&lt;author&gt;&lt;firstName&gt;Ladeana&lt;/firstName&gt;&lt;middleNames&gt;W&lt;/middleNames&gt;&lt;lastName&gt;Hillier&lt;/lastName&gt;&lt;/author&gt;&lt;author&gt;&lt;firstName&gt;Zhaoshi&lt;/firstName&gt;&lt;lastName&gt;Jiang&lt;/lastName&gt;&lt;/author&gt;&lt;author&gt;&lt;firstName&gt;Carl&lt;/firstName&gt;&lt;lastName&gt;Baker&lt;/lastName&gt;&lt;/author&gt;&lt;author&gt;&lt;firstName&gt;Ray&lt;/firstName&gt;&lt;lastName&gt;Malfavon-Borja&lt;/lastName&gt;&lt;/author&gt;&lt;author&gt;&lt;firstName&gt;Lucinda&lt;/firstName&gt;&lt;middleNames&gt;A&lt;/middleNames&gt;&lt;lastName&gt;Fulton&lt;/lastName&gt;&lt;/author&gt;&lt;author&gt;&lt;firstName&gt;Can&lt;/firstName&gt;&lt;lastName&gt;Alkan&lt;/lastName&gt;&lt;/author&gt;&lt;author&gt;&lt;firstName&gt;Gozde&lt;/firstName&gt;&lt;lastName&gt;Aksay&lt;/lastName&gt;&lt;/author&gt;&lt;author&gt;&lt;firstName&gt;Santhosh&lt;/firstName&gt;&lt;lastName&gt;Girirajan&lt;/lastName&gt;&lt;/author&gt;&lt;author&gt;&lt;firstName&gt;Priscillia&lt;/firstName&gt;&lt;lastName&gt;Siswara&lt;/lastName&gt;&lt;/author&gt;&lt;author&gt;&lt;firstName&gt;Lin&lt;/firstName&gt;&lt;lastName&gt;Chen&lt;/lastName&gt;&lt;/author&gt;&lt;author&gt;&lt;firstName&gt;Maria&lt;/firstName&gt;&lt;middleNames&gt;Francesca&lt;/middleNames&gt;&lt;lastName&gt;Cardone&lt;/lastName&gt;&lt;/author&gt;&lt;author&gt;&lt;firstName&gt;Arcadi&lt;/firstName&gt;&lt;lastName&gt;Navarro&lt;/lastName&gt;&lt;/author&gt;&lt;author&gt;&lt;firstName&gt;Elaine&lt;/firstName&gt;&lt;middleNames&gt;R&lt;/middleNames&gt;&lt;lastName&gt;Mardis&lt;/lastName&gt;&lt;/author&gt;&lt;author&gt;&lt;firstName&gt;Richard&lt;/firstName&gt;&lt;middleNames&gt;K&lt;/middleNames&gt;&lt;lastName&gt;Wilson&lt;/lastName&gt;&lt;/author&gt;&lt;author&gt;&lt;firstName&gt;Evan&lt;/firstName&gt;&lt;middleNames&gt;E&lt;/middleNames&gt;&lt;lastName&gt;Eichler&lt;/lastName&gt;&lt;/author&gt;&lt;/authors&gt;&lt;/publication&gt;&lt;/publications&gt;&lt;cites&gt;&lt;/cites&gt;&lt;/citation&gt;</w:instrText>
      </w:r>
      <w:r w:rsidR="00533D8F">
        <w:rPr>
          <w:rFonts w:ascii="Helvetica" w:hAnsi="Helvetica"/>
          <w:i/>
        </w:rPr>
        <w:fldChar w:fldCharType="separate"/>
      </w:r>
      <w:r w:rsidR="008C4B3F">
        <w:rPr>
          <w:rFonts w:ascii="Helvetica" w:hAnsi="Helvetica" w:cs="Helvetica"/>
        </w:rPr>
        <w:t>(Cheng et al. 2005; Marques-Bonet et al. 2009)</w:t>
      </w:r>
      <w:r w:rsidR="00533D8F">
        <w:rPr>
          <w:rFonts w:ascii="Helvetica" w:hAnsi="Helvetica"/>
          <w:i/>
        </w:rPr>
        <w:fldChar w:fldCharType="end"/>
      </w:r>
      <w:r w:rsidR="006A05A7" w:rsidRPr="009338B8">
        <w:rPr>
          <w:rFonts w:ascii="Helvetica Neue" w:hAnsi="Helvetica Neue"/>
        </w:rPr>
        <w:t>.</w:t>
      </w:r>
      <w:r w:rsidRPr="009338B8">
        <w:rPr>
          <w:rFonts w:ascii="Helvetica Neue" w:hAnsi="Helvetica Neue"/>
        </w:rPr>
        <w:t xml:space="preserve"> </w:t>
      </w:r>
      <w:r w:rsidR="006A05A7" w:rsidRPr="009338B8">
        <w:rPr>
          <w:rFonts w:ascii="Helvetica Neue" w:hAnsi="Helvetica Neue"/>
        </w:rPr>
        <w:t>We tested that association again here</w:t>
      </w:r>
      <w:r w:rsidR="001E0D39" w:rsidRPr="009338B8">
        <w:rPr>
          <w:rFonts w:ascii="Helvetica Neue" w:hAnsi="Helvetica Neue"/>
        </w:rPr>
        <w:t xml:space="preserve"> (using a permutation test method</w:t>
      </w:r>
      <w:r w:rsidR="009338B8">
        <w:rPr>
          <w:rFonts w:ascii="Helvetica Neue" w:hAnsi="Helvetica Neue"/>
        </w:rPr>
        <w:t>)</w:t>
      </w:r>
      <w:r w:rsidR="00361EE5">
        <w:rPr>
          <w:rFonts w:ascii="Helvetica" w:hAnsi="Helvetica"/>
        </w:rPr>
        <w:fldChar w:fldCharType="begin"/>
      </w:r>
      <w:r w:rsidR="008C4B3F">
        <w:rPr>
          <w:rFonts w:ascii="Helvetica" w:hAnsi="Helvetica"/>
        </w:rPr>
        <w:instrText xml:space="preserve"> ADDIN PAPERS2_CITATIONS &lt;citation&gt;&lt;uuid&gt;BF1B91E4-893C-4D9E-A6D3-A98ADC47E970&lt;/uuid&gt;&lt;priority&gt;35&lt;/priority&gt;&lt;publications&gt;&lt;publication&gt;&lt;uuid&gt;B19C5CB9-79CF-4046-AC64-0396B609C47E&lt;/uuid&gt;&lt;volume&gt;457&lt;/volume&gt;&lt;accepted_date&gt;99200812181200000000222000&lt;/accepted_date&gt;&lt;doi&gt;10.1038/nature07744&lt;/doi&gt;&lt;startpage&gt;877&lt;/startpage&gt;&lt;publication_date&gt;99200902121200000000222000&lt;/publication_date&gt;&lt;url&gt;http://eutils.ncbi.nlm.nih.gov/entrez/eutils/elink.fcgi?dbfrom=pubmed&amp;amp;id=19212409&amp;amp;retmode=ref&amp;amp;cmd=prlinks&lt;/url&gt;&lt;type&gt;400&lt;/type&gt;&lt;title&gt;A burst of segmental duplications in the genome of the African great ape ancestor.&lt;/title&gt;&lt;submission_date&gt;99200808291200000000222000&lt;/submission_date&gt;&lt;number&gt;7231&lt;/number&gt;&lt;institution&gt;Department of Genome Sciences, University of Washington and the Howard Hughes Medical Institute, Seattle, Washington 98195, USA.&lt;/institution&gt;&lt;subtype&gt;400&lt;/subtype&gt;&lt;endpage&gt;881&lt;/endpage&gt;&lt;bundle&gt;&lt;publication&gt;&lt;publisher&gt;Nature Publishing Group&lt;/publisher&gt;&lt;title&gt;Nature&lt;/title&gt;&lt;type&gt;-100&lt;/type&gt;&lt;subtype&gt;-100&lt;/subtype&gt;&lt;uuid&gt;7CA19A10-82CB-497C-8871-F9F093AA22F6&lt;/uuid&gt;&lt;/publication&gt;&lt;/bundle&gt;&lt;authors&gt;&lt;author&gt;&lt;firstName&gt;Tomas&lt;/firstName&gt;&lt;lastName&gt;Marques-Bonet&lt;/lastName&gt;&lt;/author&gt;&lt;author&gt;&lt;firstName&gt;Jeffrey&lt;/firstName&gt;&lt;middleNames&gt;M&lt;/middleNames&gt;&lt;lastName&gt;Kidd&lt;/lastName&gt;&lt;/author&gt;&lt;author&gt;&lt;firstName&gt;Mario&lt;/firstName&gt;&lt;lastName&gt;Ventura&lt;/lastName&gt;&lt;/author&gt;&lt;author&gt;&lt;firstName&gt;Tina&lt;/firstName&gt;&lt;middleNames&gt;A&lt;/middleNames&gt;&lt;lastName&gt;Graves&lt;/lastName&gt;&lt;/author&gt;&lt;author&gt;&lt;firstName&gt;Ze&lt;/firstName&gt;&lt;lastName&gt;Cheng&lt;/lastName&gt;&lt;/author&gt;&lt;author&gt;&lt;firstName&gt;Ladeana&lt;/firstName&gt;&lt;middleNames&gt;W&lt;/middleNames&gt;&lt;lastName&gt;Hillier&lt;/lastName&gt;&lt;/author&gt;&lt;author&gt;&lt;firstName&gt;Zhaoshi&lt;/firstName&gt;&lt;lastName&gt;Jiang&lt;/lastName&gt;&lt;/author&gt;&lt;author&gt;&lt;firstName&gt;Carl&lt;/firstName&gt;&lt;lastName&gt;Baker&lt;/lastName&gt;&lt;/author&gt;&lt;author&gt;&lt;firstName&gt;Ray&lt;/firstName&gt;&lt;lastName&gt;Malfavon-Borja&lt;/lastName&gt;&lt;/author&gt;&lt;author&gt;&lt;firstName&gt;Lucinda&lt;/firstName&gt;&lt;middleNames&gt;A&lt;/middleNames&gt;&lt;lastName&gt;Fulton&lt;/lastName&gt;&lt;/author&gt;&lt;author&gt;&lt;firstName&gt;Can&lt;/firstName&gt;&lt;lastName&gt;Alkan&lt;/lastName&gt;&lt;/author&gt;&lt;author&gt;&lt;firstName&gt;Gozde&lt;/firstName&gt;&lt;lastName&gt;Aksay&lt;/lastName&gt;&lt;/author&gt;&lt;author&gt;&lt;firstName&gt;Santhosh&lt;/firstName&gt;&lt;lastName&gt;Girirajan&lt;/lastName&gt;&lt;/author&gt;&lt;author&gt;&lt;firstName&gt;Priscillia&lt;/firstName&gt;&lt;lastName&gt;Siswara&lt;/lastName&gt;&lt;/author&gt;&lt;author&gt;&lt;firstName&gt;Lin&lt;/firstName&gt;&lt;lastName&gt;Chen&lt;/lastName&gt;&lt;/author&gt;&lt;author&gt;&lt;firstName&gt;Maria&lt;/firstName&gt;&lt;middleNames&gt;Francesca&lt;/middleNames&gt;&lt;lastName&gt;Cardone&lt;/lastName&gt;&lt;/author&gt;&lt;author&gt;&lt;firstName&gt;Arcadi&lt;/firstName&gt;&lt;lastName&gt;Navarro&lt;/lastName&gt;&lt;/author&gt;&lt;author&gt;&lt;firstName&gt;Elaine&lt;/firstName&gt;&lt;middleNames&gt;R&lt;/middleNames&gt;&lt;lastName&gt;Mardis&lt;/lastName&gt;&lt;/author&gt;&lt;author&gt;&lt;firstName&gt;Richard&lt;/firstName&gt;&lt;middleNames&gt;K&lt;/middleNames&gt;&lt;lastName&gt;Wilson&lt;/lastName&gt;&lt;/author&gt;&lt;author&gt;&lt;firstName&gt;Evan&lt;/firstName&gt;&lt;middleNames&gt;E&lt;/middleNames&gt;&lt;lastName&gt;Eichler&lt;/lastName&gt;&lt;/author&gt;&lt;/authors&gt;&lt;/publication&gt;&lt;/publications&gt;&lt;cites&gt;&lt;/cites&gt;&lt;/citation&gt;</w:instrText>
      </w:r>
      <w:r w:rsidR="00361EE5">
        <w:rPr>
          <w:rFonts w:ascii="Helvetica" w:hAnsi="Helvetica"/>
        </w:rPr>
        <w:fldChar w:fldCharType="separate"/>
      </w:r>
      <w:r w:rsidR="008C4B3F">
        <w:rPr>
          <w:rFonts w:ascii="Helvetica" w:hAnsi="Helvetica" w:cs="Helvetica"/>
        </w:rPr>
        <w:t>(Marques-Bonet et al. 2009)</w:t>
      </w:r>
      <w:r w:rsidR="00361EE5">
        <w:rPr>
          <w:rFonts w:ascii="Helvetica" w:hAnsi="Helvetica"/>
        </w:rPr>
        <w:fldChar w:fldCharType="end"/>
      </w:r>
      <w:r w:rsidR="006A05A7">
        <w:rPr>
          <w:rFonts w:ascii="Helvetica" w:hAnsi="Helvetica"/>
        </w:rPr>
        <w:t xml:space="preserve"> </w:t>
      </w:r>
      <w:r w:rsidR="006A05A7" w:rsidRPr="009338B8">
        <w:rPr>
          <w:rFonts w:ascii="Helvetica Neue" w:hAnsi="Helvetica Neue"/>
        </w:rPr>
        <w:t xml:space="preserve">and found </w:t>
      </w:r>
      <w:r w:rsidR="00DA16E6" w:rsidRPr="009338B8">
        <w:rPr>
          <w:rFonts w:ascii="Helvetica Neue" w:hAnsi="Helvetica Neue"/>
        </w:rPr>
        <w:t xml:space="preserve">that indeed </w:t>
      </w:r>
      <w:r w:rsidR="006A05A7" w:rsidRPr="009338B8">
        <w:rPr>
          <w:rFonts w:ascii="Helvetica Neue" w:hAnsi="Helvetica Neue"/>
        </w:rPr>
        <w:t>lineage</w:t>
      </w:r>
      <w:r w:rsidR="00893206" w:rsidRPr="009338B8">
        <w:rPr>
          <w:rFonts w:ascii="Helvetica Neue" w:hAnsi="Helvetica Neue"/>
        </w:rPr>
        <w:t>-</w:t>
      </w:r>
      <w:r w:rsidR="006A05A7" w:rsidRPr="009338B8">
        <w:rPr>
          <w:rFonts w:ascii="Helvetica Neue" w:hAnsi="Helvetica Neue"/>
        </w:rPr>
        <w:t xml:space="preserve">specific duplications were highly enriched near to </w:t>
      </w:r>
      <w:r w:rsidR="00DA16E6" w:rsidRPr="009338B8">
        <w:rPr>
          <w:rFonts w:ascii="Helvetica Neue" w:hAnsi="Helvetica Neue"/>
        </w:rPr>
        <w:t>ancestral duplications (P&lt;0.000</w:t>
      </w:r>
      <w:r w:rsidR="00A22220" w:rsidRPr="009338B8">
        <w:rPr>
          <w:rFonts w:ascii="Helvetica Neue" w:hAnsi="Helvetica Neue"/>
        </w:rPr>
        <w:t>2</w:t>
      </w:r>
      <w:r w:rsidR="00DA16E6" w:rsidRPr="009338B8">
        <w:rPr>
          <w:rFonts w:ascii="Helvetica Neue" w:hAnsi="Helvetica Neue"/>
        </w:rPr>
        <w:t xml:space="preserve">, </w:t>
      </w:r>
      <w:r w:rsidR="00DA16E6" w:rsidRPr="009338B8">
        <w:rPr>
          <w:rFonts w:ascii="Helvetica Neue" w:hAnsi="Helvetica Neue"/>
          <w:b/>
        </w:rPr>
        <w:t xml:space="preserve">Table </w:t>
      </w:r>
      <w:r w:rsidR="00DD069B" w:rsidRPr="009338B8">
        <w:rPr>
          <w:rFonts w:ascii="Helvetica Neue" w:hAnsi="Helvetica Neue"/>
          <w:b/>
        </w:rPr>
        <w:t>8.1</w:t>
      </w:r>
      <w:r w:rsidR="00DA16E6" w:rsidRPr="009338B8">
        <w:rPr>
          <w:rFonts w:ascii="Helvetica Neue" w:hAnsi="Helvetica Neue"/>
        </w:rPr>
        <w:t>). We were curious whether this phenomenon held true for deletions as well. Lineage</w:t>
      </w:r>
      <w:r w:rsidR="00893206" w:rsidRPr="009338B8">
        <w:rPr>
          <w:rFonts w:ascii="Helvetica Neue" w:hAnsi="Helvetica Neue"/>
        </w:rPr>
        <w:t>-</w:t>
      </w:r>
      <w:r w:rsidR="00DA16E6" w:rsidRPr="009338B8">
        <w:rPr>
          <w:rFonts w:ascii="Helvetica Neue" w:hAnsi="Helvetica Neue"/>
        </w:rPr>
        <w:t>specific deletions did not tend to arise adjacent to ancestral deletions (P</w:t>
      </w:r>
      <w:r w:rsidR="00230669" w:rsidRPr="009338B8">
        <w:rPr>
          <w:rFonts w:ascii="Helvetica Neue" w:hAnsi="Helvetica Neue"/>
        </w:rPr>
        <w:t>&gt;0.2</w:t>
      </w:r>
      <w:r w:rsidR="00DA16E6" w:rsidRPr="009338B8">
        <w:rPr>
          <w:rFonts w:ascii="Helvetica Neue" w:hAnsi="Helvetica Neue"/>
        </w:rPr>
        <w:t xml:space="preserve">, </w:t>
      </w:r>
      <w:r w:rsidR="00DA16E6" w:rsidRPr="009338B8">
        <w:rPr>
          <w:rFonts w:ascii="Helvetica Neue" w:hAnsi="Helvetica Neue"/>
          <w:b/>
        </w:rPr>
        <w:t xml:space="preserve">Table </w:t>
      </w:r>
      <w:r w:rsidR="00DD069B" w:rsidRPr="009338B8">
        <w:rPr>
          <w:rFonts w:ascii="Helvetica Neue" w:hAnsi="Helvetica Neue"/>
          <w:b/>
        </w:rPr>
        <w:t>8.1</w:t>
      </w:r>
      <w:r w:rsidR="00DA16E6" w:rsidRPr="009338B8">
        <w:rPr>
          <w:rFonts w:ascii="Helvetica Neue" w:hAnsi="Helvetica Neue"/>
        </w:rPr>
        <w:t xml:space="preserve">), and additionally, no association with </w:t>
      </w:r>
      <w:r w:rsidR="00C557D5">
        <w:rPr>
          <w:rFonts w:ascii="Helvetica Neue" w:hAnsi="Helvetica Neue"/>
        </w:rPr>
        <w:t>SD</w:t>
      </w:r>
      <w:r w:rsidR="00DA16E6" w:rsidRPr="009338B8">
        <w:rPr>
          <w:rFonts w:ascii="Helvetica Neue" w:hAnsi="Helvetica Neue"/>
        </w:rPr>
        <w:t xml:space="preserve">s was observed either (P&gt;0.2, </w:t>
      </w:r>
      <w:r w:rsidR="00DA16E6" w:rsidRPr="009338B8">
        <w:rPr>
          <w:rFonts w:ascii="Helvetica Neue" w:hAnsi="Helvetica Neue"/>
          <w:b/>
        </w:rPr>
        <w:t xml:space="preserve">Table </w:t>
      </w:r>
      <w:r w:rsidR="00DD069B" w:rsidRPr="009338B8">
        <w:rPr>
          <w:rFonts w:ascii="Helvetica Neue" w:hAnsi="Helvetica Neue"/>
          <w:b/>
        </w:rPr>
        <w:t>8.1</w:t>
      </w:r>
      <w:r w:rsidR="00DA16E6" w:rsidRPr="009338B8">
        <w:rPr>
          <w:rFonts w:ascii="Helvetica Neue" w:hAnsi="Helvetica Neue"/>
        </w:rPr>
        <w:t xml:space="preserve">). </w:t>
      </w:r>
    </w:p>
    <w:p w14:paraId="36F4A3FF" w14:textId="77777777" w:rsidR="00751A5A" w:rsidRDefault="00751A5A" w:rsidP="00F973E2">
      <w:pPr>
        <w:jc w:val="both"/>
        <w:rPr>
          <w:rFonts w:ascii="Helvetica Neue" w:hAnsi="Helvetica Neue"/>
          <w:b/>
        </w:rPr>
      </w:pPr>
    </w:p>
    <w:p w14:paraId="47E3C318" w14:textId="477D8B41" w:rsidR="002E3522" w:rsidRPr="00D630C7" w:rsidRDefault="00DD069B" w:rsidP="00F973E2">
      <w:pPr>
        <w:jc w:val="both"/>
        <w:rPr>
          <w:rFonts w:ascii="Helvetica Neue" w:hAnsi="Helvetica Neue"/>
          <w:b/>
        </w:rPr>
      </w:pPr>
      <w:r w:rsidRPr="00D630C7">
        <w:rPr>
          <w:rFonts w:ascii="Helvetica Neue" w:hAnsi="Helvetica Neue"/>
          <w:b/>
        </w:rPr>
        <w:t>Table 8.1:</w:t>
      </w:r>
      <w:r w:rsidR="00534E89" w:rsidRPr="00D630C7">
        <w:rPr>
          <w:rFonts w:ascii="Helvetica Neue" w:hAnsi="Helvetica Neue"/>
          <w:b/>
        </w:rPr>
        <w:t xml:space="preserve"> Association of lineage</w:t>
      </w:r>
      <w:r w:rsidR="00893206" w:rsidRPr="00D630C7">
        <w:rPr>
          <w:rFonts w:ascii="Helvetica Neue" w:hAnsi="Helvetica Neue"/>
          <w:b/>
        </w:rPr>
        <w:t>-</w:t>
      </w:r>
      <w:r w:rsidR="00534E89" w:rsidRPr="00D630C7">
        <w:rPr>
          <w:rFonts w:ascii="Helvetica Neue" w:hAnsi="Helvetica Neue"/>
          <w:b/>
        </w:rPr>
        <w:t xml:space="preserve">specific duplication and deletion events with each other. </w:t>
      </w:r>
      <w:r w:rsidR="007D1577" w:rsidRPr="00D630C7">
        <w:rPr>
          <w:rFonts w:ascii="Helvetica Neue" w:hAnsi="Helvetica Neue"/>
          <w:b/>
        </w:rPr>
        <w:t>As we previously reported, we find that lineage</w:t>
      </w:r>
      <w:r w:rsidR="00893206" w:rsidRPr="00D630C7">
        <w:rPr>
          <w:rFonts w:ascii="Helvetica Neue" w:hAnsi="Helvetica Neue"/>
          <w:b/>
        </w:rPr>
        <w:t>-</w:t>
      </w:r>
      <w:r w:rsidR="007D1577" w:rsidRPr="00D630C7">
        <w:rPr>
          <w:rFonts w:ascii="Helvetica Neue" w:hAnsi="Helvetica Neue"/>
          <w:b/>
        </w:rPr>
        <w:t xml:space="preserve">specific </w:t>
      </w:r>
      <w:r w:rsidR="00C557D5" w:rsidRPr="00C557D5">
        <w:rPr>
          <w:rFonts w:ascii="Helvetica Neue" w:hAnsi="Helvetica Neue"/>
          <w:b/>
        </w:rPr>
        <w:t>SD</w:t>
      </w:r>
      <w:r w:rsidR="007D1577" w:rsidRPr="00D630C7">
        <w:rPr>
          <w:rFonts w:ascii="Helvetica Neue" w:hAnsi="Helvetica Neue"/>
          <w:b/>
        </w:rPr>
        <w:t xml:space="preserve">s tend to emerge adjacent to ancestral </w:t>
      </w:r>
      <w:r w:rsidR="00C557D5" w:rsidRPr="00C557D5">
        <w:rPr>
          <w:rFonts w:ascii="Helvetica Neue" w:hAnsi="Helvetica Neue"/>
          <w:b/>
        </w:rPr>
        <w:t>SD</w:t>
      </w:r>
      <w:r w:rsidR="007D1577" w:rsidRPr="00D630C7">
        <w:rPr>
          <w:rFonts w:ascii="Helvetica Neue" w:hAnsi="Helvetica Neue"/>
          <w:b/>
        </w:rPr>
        <w:t>s. We also tested if deletions emerged adjacent to ancestral deletion</w:t>
      </w:r>
      <w:r w:rsidR="009338B8">
        <w:rPr>
          <w:rFonts w:ascii="Helvetica Neue" w:hAnsi="Helvetica Neue"/>
          <w:b/>
        </w:rPr>
        <w:t>s</w:t>
      </w:r>
      <w:r w:rsidR="007D1577" w:rsidRPr="00D630C7">
        <w:rPr>
          <w:rFonts w:ascii="Helvetica Neue" w:hAnsi="Helvetica Neue"/>
          <w:b/>
        </w:rPr>
        <w:t xml:space="preserve"> or </w:t>
      </w:r>
      <w:r w:rsidR="00C557D5" w:rsidRPr="00C557D5">
        <w:rPr>
          <w:rFonts w:ascii="Helvetica Neue" w:hAnsi="Helvetica Neue"/>
          <w:b/>
        </w:rPr>
        <w:t>SD</w:t>
      </w:r>
      <w:r w:rsidR="007D1577" w:rsidRPr="00D630C7">
        <w:rPr>
          <w:rFonts w:ascii="Helvetica Neue" w:hAnsi="Helvetica Neue"/>
          <w:b/>
        </w:rPr>
        <w:t>s and found no association.</w:t>
      </w:r>
      <w:r w:rsidR="00A22220" w:rsidRPr="00D630C7">
        <w:rPr>
          <w:rFonts w:ascii="Helvetica Neue" w:hAnsi="Helvetica Neue"/>
          <w:b/>
        </w:rPr>
        <w:t xml:space="preserve"> For loci </w:t>
      </w:r>
      <w:r w:rsidR="00F7526B" w:rsidRPr="00D630C7">
        <w:rPr>
          <w:rFonts w:ascii="Helvetica Neue" w:hAnsi="Helvetica Neue"/>
          <w:b/>
        </w:rPr>
        <w:t xml:space="preserve">lost </w:t>
      </w:r>
      <w:r w:rsidR="00A22220" w:rsidRPr="00D630C7">
        <w:rPr>
          <w:rFonts w:ascii="Helvetica Neue" w:hAnsi="Helvetica Neue"/>
          <w:b/>
        </w:rPr>
        <w:t>along the human lineage</w:t>
      </w:r>
      <w:r w:rsidR="00F7526B" w:rsidRPr="00D630C7">
        <w:rPr>
          <w:rFonts w:ascii="Helvetica Neue" w:hAnsi="Helvetica Neue"/>
          <w:b/>
        </w:rPr>
        <w:t xml:space="preserve">, only deletions flanked by regions that could unambiguously be placed in </w:t>
      </w:r>
      <w:r w:rsidR="009338B8">
        <w:rPr>
          <w:rFonts w:ascii="Helvetica Neue" w:hAnsi="Helvetica Neue"/>
          <w:b/>
        </w:rPr>
        <w:t>HG</w:t>
      </w:r>
      <w:r w:rsidR="00F7526B" w:rsidRPr="00D630C7">
        <w:rPr>
          <w:rFonts w:ascii="Helvetica Neue" w:hAnsi="Helvetica Neue"/>
          <w:b/>
        </w:rPr>
        <w:t>18 were considered.</w:t>
      </w:r>
    </w:p>
    <w:tbl>
      <w:tblPr>
        <w:tblStyle w:val="LightShading"/>
        <w:tblW w:w="0" w:type="auto"/>
        <w:tblLayout w:type="fixed"/>
        <w:tblLook w:val="04A0" w:firstRow="1" w:lastRow="0" w:firstColumn="1" w:lastColumn="0" w:noHBand="0" w:noVBand="1"/>
      </w:tblPr>
      <w:tblGrid>
        <w:gridCol w:w="5101"/>
        <w:gridCol w:w="948"/>
        <w:gridCol w:w="948"/>
        <w:gridCol w:w="2327"/>
        <w:gridCol w:w="1224"/>
      </w:tblGrid>
      <w:tr w:rsidR="002E3522" w:rsidRPr="002E3522" w14:paraId="6089ED10" w14:textId="77777777" w:rsidTr="00970FB9">
        <w:trPr>
          <w:cnfStyle w:val="100000000000" w:firstRow="1" w:lastRow="0" w:firstColumn="0" w:lastColumn="0" w:oddVBand="0" w:evenVBand="0" w:oddHBand="0"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5101" w:type="dxa"/>
            <w:noWrap/>
            <w:hideMark/>
          </w:tcPr>
          <w:p w14:paraId="7C5C3D48" w14:textId="3F4E06EC" w:rsidR="002E3522" w:rsidRPr="002E3522" w:rsidRDefault="00F7526B" w:rsidP="00D630C7">
            <w:pPr>
              <w:rPr>
                <w:rFonts w:ascii="Helvetica Neue" w:eastAsia="Times New Roman" w:hAnsi="Helvetica Neue" w:cs="Times New Roman"/>
                <w:b w:val="0"/>
                <w:bCs w:val="0"/>
                <w:color w:val="000000"/>
                <w:sz w:val="16"/>
                <w:szCs w:val="16"/>
              </w:rPr>
            </w:pPr>
            <w:r w:rsidRPr="002E3522">
              <w:rPr>
                <w:rFonts w:ascii="Helvetica Neue" w:eastAsia="Times New Roman" w:hAnsi="Helvetica Neue" w:cs="Times New Roman"/>
                <w:color w:val="000000"/>
                <w:sz w:val="16"/>
                <w:szCs w:val="16"/>
              </w:rPr>
              <w:t>C</w:t>
            </w:r>
            <w:r w:rsidR="002E3522" w:rsidRPr="002E3522">
              <w:rPr>
                <w:rFonts w:ascii="Helvetica Neue" w:eastAsia="Times New Roman" w:hAnsi="Helvetica Neue" w:cs="Times New Roman"/>
                <w:color w:val="000000"/>
                <w:sz w:val="16"/>
                <w:szCs w:val="16"/>
              </w:rPr>
              <w:t>omparison</w:t>
            </w:r>
          </w:p>
        </w:tc>
        <w:tc>
          <w:tcPr>
            <w:tcW w:w="948" w:type="dxa"/>
            <w:noWrap/>
            <w:hideMark/>
          </w:tcPr>
          <w:p w14:paraId="79A7F9B9" w14:textId="77777777" w:rsidR="002E3522" w:rsidRPr="002E3522" w:rsidRDefault="002E3522"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test events</w:t>
            </w:r>
          </w:p>
        </w:tc>
        <w:tc>
          <w:tcPr>
            <w:tcW w:w="948" w:type="dxa"/>
            <w:noWrap/>
            <w:hideMark/>
          </w:tcPr>
          <w:p w14:paraId="3C24371A" w14:textId="77777777" w:rsidR="002E3522" w:rsidRPr="002E3522" w:rsidRDefault="002E3522"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reference events</w:t>
            </w:r>
          </w:p>
        </w:tc>
        <w:tc>
          <w:tcPr>
            <w:tcW w:w="2327" w:type="dxa"/>
            <w:noWrap/>
            <w:hideMark/>
          </w:tcPr>
          <w:p w14:paraId="5462B4E3" w14:textId="1E6371E7" w:rsidR="002E3522" w:rsidRPr="002E3522" w:rsidRDefault="002E3522" w:rsidP="0009287C">
            <w:pP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b w:val="0"/>
                <w:bCs w:val="0"/>
                <w:color w:val="000000"/>
                <w:sz w:val="16"/>
                <w:szCs w:val="16"/>
              </w:rPr>
            </w:pPr>
            <w:r w:rsidRPr="002E3522">
              <w:rPr>
                <w:rFonts w:ascii="Helvetica Neue" w:eastAsia="Times New Roman" w:hAnsi="Helvetica Neue" w:cs="Times New Roman"/>
                <w:color w:val="000000"/>
                <w:sz w:val="16"/>
                <w:szCs w:val="16"/>
              </w:rPr>
              <w:t>test within 5</w:t>
            </w:r>
            <w:r w:rsidR="001E2FBC">
              <w:rPr>
                <w:rFonts w:ascii="Helvetica Neue" w:eastAsia="Times New Roman" w:hAnsi="Helvetica Neue" w:cs="Times New Roman"/>
                <w:color w:val="000000"/>
                <w:sz w:val="16"/>
                <w:szCs w:val="16"/>
              </w:rPr>
              <w:t xml:space="preserve"> k</w:t>
            </w:r>
            <w:r w:rsidRPr="002E3522">
              <w:rPr>
                <w:rFonts w:ascii="Helvetica Neue" w:eastAsia="Times New Roman" w:hAnsi="Helvetica Neue" w:cs="Times New Roman"/>
                <w:color w:val="000000"/>
                <w:sz w:val="16"/>
                <w:szCs w:val="16"/>
              </w:rPr>
              <w:t>bp of reference</w:t>
            </w:r>
          </w:p>
        </w:tc>
        <w:tc>
          <w:tcPr>
            <w:tcW w:w="1224" w:type="dxa"/>
            <w:noWrap/>
            <w:hideMark/>
          </w:tcPr>
          <w:p w14:paraId="69C25D80" w14:textId="77777777" w:rsidR="002E3522" w:rsidRPr="002E3522" w:rsidRDefault="002E3522"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P-value</w:t>
            </w:r>
          </w:p>
        </w:tc>
      </w:tr>
      <w:tr w:rsidR="002E3522" w:rsidRPr="002E3522" w14:paraId="0D8FE2E5" w14:textId="77777777" w:rsidTr="00970FB9">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5101" w:type="dxa"/>
            <w:noWrap/>
            <w:hideMark/>
          </w:tcPr>
          <w:p w14:paraId="2658586E" w14:textId="77777777" w:rsidR="002E3522" w:rsidRPr="002E3522" w:rsidRDefault="002E3522" w:rsidP="00D630C7">
            <w:pPr>
              <w:rPr>
                <w:rFonts w:ascii="Helvetica Neue" w:eastAsia="Times New Roman" w:hAnsi="Helvetica Neue" w:cs="Times New Roman"/>
                <w:b w:val="0"/>
                <w:bCs w:val="0"/>
                <w:color w:val="000000"/>
                <w:sz w:val="16"/>
                <w:szCs w:val="16"/>
              </w:rPr>
            </w:pPr>
            <w:r w:rsidRPr="002E3522">
              <w:rPr>
                <w:rFonts w:ascii="Helvetica Neue" w:eastAsia="Times New Roman" w:hAnsi="Helvetica Neue" w:cs="Times New Roman"/>
                <w:color w:val="000000"/>
                <w:sz w:val="16"/>
                <w:szCs w:val="16"/>
              </w:rPr>
              <w:t>human duplications with human/chimp duplications</w:t>
            </w:r>
          </w:p>
        </w:tc>
        <w:tc>
          <w:tcPr>
            <w:tcW w:w="948" w:type="dxa"/>
            <w:noWrap/>
            <w:hideMark/>
          </w:tcPr>
          <w:p w14:paraId="264530BB"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279</w:t>
            </w:r>
          </w:p>
        </w:tc>
        <w:tc>
          <w:tcPr>
            <w:tcW w:w="948" w:type="dxa"/>
            <w:noWrap/>
            <w:hideMark/>
          </w:tcPr>
          <w:p w14:paraId="476B3553"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268</w:t>
            </w:r>
          </w:p>
        </w:tc>
        <w:tc>
          <w:tcPr>
            <w:tcW w:w="2327" w:type="dxa"/>
            <w:noWrap/>
            <w:hideMark/>
          </w:tcPr>
          <w:p w14:paraId="76E97E40"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30</w:t>
            </w:r>
          </w:p>
        </w:tc>
        <w:tc>
          <w:tcPr>
            <w:tcW w:w="1224" w:type="dxa"/>
            <w:noWrap/>
            <w:hideMark/>
          </w:tcPr>
          <w:p w14:paraId="769D59ED"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P&lt;0.0002</w:t>
            </w:r>
          </w:p>
        </w:tc>
      </w:tr>
      <w:tr w:rsidR="002E3522" w:rsidRPr="002E3522" w14:paraId="617B9155" w14:textId="77777777" w:rsidTr="00970FB9">
        <w:trPr>
          <w:trHeight w:val="156"/>
        </w:trPr>
        <w:tc>
          <w:tcPr>
            <w:cnfStyle w:val="001000000000" w:firstRow="0" w:lastRow="0" w:firstColumn="1" w:lastColumn="0" w:oddVBand="0" w:evenVBand="0" w:oddHBand="0" w:evenHBand="0" w:firstRowFirstColumn="0" w:firstRowLastColumn="0" w:lastRowFirstColumn="0" w:lastRowLastColumn="0"/>
            <w:tcW w:w="5101" w:type="dxa"/>
            <w:noWrap/>
            <w:hideMark/>
          </w:tcPr>
          <w:p w14:paraId="6400202A" w14:textId="77777777" w:rsidR="002E3522" w:rsidRPr="002E3522" w:rsidRDefault="002E3522" w:rsidP="00D630C7">
            <w:pPr>
              <w:rPr>
                <w:rFonts w:ascii="Helvetica Neue" w:eastAsia="Times New Roman" w:hAnsi="Helvetica Neue" w:cs="Times New Roman"/>
                <w:b w:val="0"/>
                <w:bCs w:val="0"/>
                <w:color w:val="000000"/>
                <w:sz w:val="16"/>
                <w:szCs w:val="16"/>
              </w:rPr>
            </w:pPr>
            <w:r w:rsidRPr="002E3522">
              <w:rPr>
                <w:rFonts w:ascii="Helvetica Neue" w:eastAsia="Times New Roman" w:hAnsi="Helvetica Neue" w:cs="Times New Roman"/>
                <w:color w:val="000000"/>
                <w:sz w:val="16"/>
                <w:szCs w:val="16"/>
              </w:rPr>
              <w:t>chimp duplications with human/chimp duplications</w:t>
            </w:r>
          </w:p>
        </w:tc>
        <w:tc>
          <w:tcPr>
            <w:tcW w:w="948" w:type="dxa"/>
            <w:noWrap/>
            <w:hideMark/>
          </w:tcPr>
          <w:p w14:paraId="73DED534"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115</w:t>
            </w:r>
          </w:p>
        </w:tc>
        <w:tc>
          <w:tcPr>
            <w:tcW w:w="948" w:type="dxa"/>
            <w:noWrap/>
            <w:hideMark/>
          </w:tcPr>
          <w:p w14:paraId="46A625F3"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268</w:t>
            </w:r>
          </w:p>
        </w:tc>
        <w:tc>
          <w:tcPr>
            <w:tcW w:w="2327" w:type="dxa"/>
            <w:noWrap/>
            <w:hideMark/>
          </w:tcPr>
          <w:p w14:paraId="6F0AB111"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12</w:t>
            </w:r>
          </w:p>
        </w:tc>
        <w:tc>
          <w:tcPr>
            <w:tcW w:w="1224" w:type="dxa"/>
            <w:noWrap/>
            <w:hideMark/>
          </w:tcPr>
          <w:p w14:paraId="0837D88F"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P&lt;0.0002</w:t>
            </w:r>
          </w:p>
        </w:tc>
      </w:tr>
      <w:tr w:rsidR="002E3522" w:rsidRPr="002E3522" w14:paraId="42706314" w14:textId="77777777" w:rsidTr="00970FB9">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5101" w:type="dxa"/>
            <w:noWrap/>
            <w:hideMark/>
          </w:tcPr>
          <w:p w14:paraId="5C834A3C" w14:textId="77777777" w:rsidR="002E3522" w:rsidRPr="002E3522" w:rsidRDefault="002E3522" w:rsidP="00D630C7">
            <w:pPr>
              <w:rPr>
                <w:rFonts w:ascii="Helvetica Neue" w:eastAsia="Times New Roman" w:hAnsi="Helvetica Neue" w:cs="Times New Roman"/>
                <w:b w:val="0"/>
                <w:bCs w:val="0"/>
                <w:color w:val="000000"/>
                <w:sz w:val="16"/>
                <w:szCs w:val="16"/>
              </w:rPr>
            </w:pPr>
            <w:r w:rsidRPr="002E3522">
              <w:rPr>
                <w:rFonts w:ascii="Helvetica Neue" w:eastAsia="Times New Roman" w:hAnsi="Helvetica Neue" w:cs="Times New Roman"/>
                <w:color w:val="000000"/>
                <w:sz w:val="16"/>
                <w:szCs w:val="16"/>
              </w:rPr>
              <w:t>Bonobo duplications with human/chimp duplications</w:t>
            </w:r>
          </w:p>
        </w:tc>
        <w:tc>
          <w:tcPr>
            <w:tcW w:w="948" w:type="dxa"/>
            <w:noWrap/>
            <w:hideMark/>
          </w:tcPr>
          <w:p w14:paraId="33C3D044"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51</w:t>
            </w:r>
          </w:p>
        </w:tc>
        <w:tc>
          <w:tcPr>
            <w:tcW w:w="948" w:type="dxa"/>
            <w:noWrap/>
            <w:hideMark/>
          </w:tcPr>
          <w:p w14:paraId="7A198CD4"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268</w:t>
            </w:r>
          </w:p>
        </w:tc>
        <w:tc>
          <w:tcPr>
            <w:tcW w:w="2327" w:type="dxa"/>
            <w:noWrap/>
            <w:hideMark/>
          </w:tcPr>
          <w:p w14:paraId="413C8FD6"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2</w:t>
            </w:r>
          </w:p>
        </w:tc>
        <w:tc>
          <w:tcPr>
            <w:tcW w:w="1224" w:type="dxa"/>
            <w:noWrap/>
            <w:hideMark/>
          </w:tcPr>
          <w:p w14:paraId="4B66D118"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P=0.0214</w:t>
            </w:r>
          </w:p>
        </w:tc>
      </w:tr>
      <w:tr w:rsidR="002E3522" w:rsidRPr="002E3522" w14:paraId="2890944A" w14:textId="77777777" w:rsidTr="00970FB9">
        <w:trPr>
          <w:trHeight w:val="156"/>
        </w:trPr>
        <w:tc>
          <w:tcPr>
            <w:cnfStyle w:val="001000000000" w:firstRow="0" w:lastRow="0" w:firstColumn="1" w:lastColumn="0" w:oddVBand="0" w:evenVBand="0" w:oddHBand="0" w:evenHBand="0" w:firstRowFirstColumn="0" w:firstRowLastColumn="0" w:lastRowFirstColumn="0" w:lastRowLastColumn="0"/>
            <w:tcW w:w="5101" w:type="dxa"/>
            <w:noWrap/>
            <w:hideMark/>
          </w:tcPr>
          <w:p w14:paraId="6C95DC8A" w14:textId="77777777" w:rsidR="002E3522" w:rsidRPr="002E3522" w:rsidRDefault="002E3522" w:rsidP="00D630C7">
            <w:pPr>
              <w:rPr>
                <w:rFonts w:ascii="Helvetica Neue" w:eastAsia="Times New Roman" w:hAnsi="Helvetica Neue" w:cs="Times New Roman"/>
                <w:b w:val="0"/>
                <w:bCs w:val="0"/>
                <w:color w:val="000000"/>
                <w:sz w:val="16"/>
                <w:szCs w:val="16"/>
              </w:rPr>
            </w:pPr>
            <w:r w:rsidRPr="002E3522">
              <w:rPr>
                <w:rFonts w:ascii="Helvetica Neue" w:eastAsia="Times New Roman" w:hAnsi="Helvetica Neue" w:cs="Times New Roman"/>
                <w:color w:val="000000"/>
                <w:sz w:val="16"/>
                <w:szCs w:val="16"/>
              </w:rPr>
              <w:t>human/chimp duplications with human/chimp/gorilla duplications</w:t>
            </w:r>
          </w:p>
        </w:tc>
        <w:tc>
          <w:tcPr>
            <w:tcW w:w="948" w:type="dxa"/>
            <w:noWrap/>
            <w:hideMark/>
          </w:tcPr>
          <w:p w14:paraId="4C3A9803"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268</w:t>
            </w:r>
          </w:p>
        </w:tc>
        <w:tc>
          <w:tcPr>
            <w:tcW w:w="948" w:type="dxa"/>
            <w:noWrap/>
            <w:hideMark/>
          </w:tcPr>
          <w:p w14:paraId="7EE68AEB"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1172</w:t>
            </w:r>
          </w:p>
        </w:tc>
        <w:tc>
          <w:tcPr>
            <w:tcW w:w="2327" w:type="dxa"/>
            <w:noWrap/>
            <w:hideMark/>
          </w:tcPr>
          <w:p w14:paraId="6D6C65C9"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125</w:t>
            </w:r>
          </w:p>
        </w:tc>
        <w:tc>
          <w:tcPr>
            <w:tcW w:w="1224" w:type="dxa"/>
            <w:noWrap/>
            <w:hideMark/>
          </w:tcPr>
          <w:p w14:paraId="7289B924"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P&lt;0.0002</w:t>
            </w:r>
          </w:p>
        </w:tc>
      </w:tr>
      <w:tr w:rsidR="002E3522" w:rsidRPr="002E3522" w14:paraId="66E539B7" w14:textId="77777777" w:rsidTr="00970FB9">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5101" w:type="dxa"/>
            <w:noWrap/>
            <w:hideMark/>
          </w:tcPr>
          <w:p w14:paraId="4D959840" w14:textId="77777777" w:rsidR="002E3522" w:rsidRPr="002E3522" w:rsidRDefault="002E3522" w:rsidP="00D630C7">
            <w:pPr>
              <w:rPr>
                <w:rFonts w:ascii="Helvetica Neue" w:eastAsia="Times New Roman" w:hAnsi="Helvetica Neue" w:cs="Times New Roman"/>
                <w:b w:val="0"/>
                <w:bCs w:val="0"/>
                <w:color w:val="000000"/>
                <w:sz w:val="16"/>
                <w:szCs w:val="16"/>
              </w:rPr>
            </w:pPr>
            <w:r w:rsidRPr="002E3522">
              <w:rPr>
                <w:rFonts w:ascii="Helvetica Neue" w:eastAsia="Times New Roman" w:hAnsi="Helvetica Neue" w:cs="Times New Roman"/>
                <w:color w:val="000000"/>
                <w:sz w:val="16"/>
                <w:szCs w:val="16"/>
              </w:rPr>
              <w:t>gorilla duplications with human/chimp/gorilla duplications</w:t>
            </w:r>
          </w:p>
        </w:tc>
        <w:tc>
          <w:tcPr>
            <w:tcW w:w="948" w:type="dxa"/>
            <w:noWrap/>
            <w:hideMark/>
          </w:tcPr>
          <w:p w14:paraId="7EFEA005"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238</w:t>
            </w:r>
          </w:p>
        </w:tc>
        <w:tc>
          <w:tcPr>
            <w:tcW w:w="948" w:type="dxa"/>
            <w:noWrap/>
            <w:hideMark/>
          </w:tcPr>
          <w:p w14:paraId="094DD8AE"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1172</w:t>
            </w:r>
          </w:p>
        </w:tc>
        <w:tc>
          <w:tcPr>
            <w:tcW w:w="2327" w:type="dxa"/>
            <w:noWrap/>
            <w:hideMark/>
          </w:tcPr>
          <w:p w14:paraId="0A7E3E3E"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28</w:t>
            </w:r>
          </w:p>
        </w:tc>
        <w:tc>
          <w:tcPr>
            <w:tcW w:w="1224" w:type="dxa"/>
            <w:noWrap/>
            <w:hideMark/>
          </w:tcPr>
          <w:p w14:paraId="28267863"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P&lt;0.0002</w:t>
            </w:r>
          </w:p>
        </w:tc>
      </w:tr>
      <w:tr w:rsidR="002E3522" w:rsidRPr="002E3522" w14:paraId="4CE35A2A" w14:textId="77777777" w:rsidTr="00970FB9">
        <w:trPr>
          <w:trHeight w:val="156"/>
        </w:trPr>
        <w:tc>
          <w:tcPr>
            <w:cnfStyle w:val="001000000000" w:firstRow="0" w:lastRow="0" w:firstColumn="1" w:lastColumn="0" w:oddVBand="0" w:evenVBand="0" w:oddHBand="0" w:evenHBand="0" w:firstRowFirstColumn="0" w:firstRowLastColumn="0" w:lastRowFirstColumn="0" w:lastRowLastColumn="0"/>
            <w:tcW w:w="5101" w:type="dxa"/>
            <w:noWrap/>
            <w:hideMark/>
          </w:tcPr>
          <w:p w14:paraId="02E413D3" w14:textId="77777777" w:rsidR="002E3522" w:rsidRPr="002E3522" w:rsidRDefault="002E3522" w:rsidP="00D630C7">
            <w:pPr>
              <w:rPr>
                <w:rFonts w:ascii="Helvetica Neue" w:eastAsia="Times New Roman" w:hAnsi="Helvetica Neue" w:cs="Times New Roman"/>
                <w:b w:val="0"/>
                <w:bCs w:val="0"/>
                <w:color w:val="000000"/>
                <w:sz w:val="16"/>
                <w:szCs w:val="16"/>
              </w:rPr>
            </w:pPr>
            <w:r w:rsidRPr="002E3522">
              <w:rPr>
                <w:rFonts w:ascii="Helvetica Neue" w:eastAsia="Times New Roman" w:hAnsi="Helvetica Neue" w:cs="Times New Roman"/>
                <w:color w:val="000000"/>
                <w:sz w:val="16"/>
                <w:szCs w:val="16"/>
              </w:rPr>
              <w:t>orangutan duplications with human/chimp/gorilla/orangutan ancestral duplications</w:t>
            </w:r>
          </w:p>
        </w:tc>
        <w:tc>
          <w:tcPr>
            <w:tcW w:w="948" w:type="dxa"/>
            <w:noWrap/>
            <w:hideMark/>
          </w:tcPr>
          <w:p w14:paraId="02D9402D"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549</w:t>
            </w:r>
          </w:p>
        </w:tc>
        <w:tc>
          <w:tcPr>
            <w:tcW w:w="948" w:type="dxa"/>
            <w:noWrap/>
            <w:hideMark/>
          </w:tcPr>
          <w:p w14:paraId="637FAC81"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7077</w:t>
            </w:r>
          </w:p>
        </w:tc>
        <w:tc>
          <w:tcPr>
            <w:tcW w:w="2327" w:type="dxa"/>
            <w:noWrap/>
            <w:hideMark/>
          </w:tcPr>
          <w:p w14:paraId="3409BD81"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116</w:t>
            </w:r>
          </w:p>
        </w:tc>
        <w:tc>
          <w:tcPr>
            <w:tcW w:w="1224" w:type="dxa"/>
            <w:noWrap/>
            <w:hideMark/>
          </w:tcPr>
          <w:p w14:paraId="74B7DE98"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P&lt;0.0002</w:t>
            </w:r>
          </w:p>
        </w:tc>
      </w:tr>
      <w:tr w:rsidR="002E3522" w:rsidRPr="002E3522" w14:paraId="610415E8" w14:textId="77777777" w:rsidTr="00970FB9">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5101" w:type="dxa"/>
            <w:noWrap/>
            <w:hideMark/>
          </w:tcPr>
          <w:p w14:paraId="4906DB4B" w14:textId="3021B93F" w:rsidR="002E3522" w:rsidRPr="002E3522" w:rsidRDefault="002E3522" w:rsidP="00D630C7">
            <w:pPr>
              <w:rPr>
                <w:rFonts w:ascii="Helvetica Neue" w:eastAsia="Times New Roman" w:hAnsi="Helvetica Neue" w:cs="Times New Roman"/>
                <w:b w:val="0"/>
                <w:bCs w:val="0"/>
                <w:color w:val="000000"/>
                <w:sz w:val="16"/>
                <w:szCs w:val="16"/>
              </w:rPr>
            </w:pPr>
            <w:r w:rsidRPr="002E3522">
              <w:rPr>
                <w:rFonts w:ascii="Helvetica Neue" w:eastAsia="Times New Roman" w:hAnsi="Helvetica Neue" w:cs="Times New Roman"/>
                <w:color w:val="000000"/>
                <w:sz w:val="16"/>
                <w:szCs w:val="16"/>
              </w:rPr>
              <w:t>gorilla</w:t>
            </w:r>
            <w:r w:rsidR="004603A0">
              <w:rPr>
                <w:rFonts w:ascii="Helvetica Neue" w:eastAsia="Times New Roman" w:hAnsi="Helvetica Neue" w:cs="Times New Roman"/>
                <w:color w:val="000000"/>
                <w:sz w:val="16"/>
                <w:szCs w:val="16"/>
              </w:rPr>
              <w:t xml:space="preserve"> deletions with gorilla duplica</w:t>
            </w:r>
            <w:r w:rsidRPr="002E3522">
              <w:rPr>
                <w:rFonts w:ascii="Helvetica Neue" w:eastAsia="Times New Roman" w:hAnsi="Helvetica Neue" w:cs="Times New Roman"/>
                <w:color w:val="000000"/>
                <w:sz w:val="16"/>
                <w:szCs w:val="16"/>
              </w:rPr>
              <w:t>t</w:t>
            </w:r>
            <w:r w:rsidR="004603A0">
              <w:rPr>
                <w:rFonts w:ascii="Helvetica Neue" w:eastAsia="Times New Roman" w:hAnsi="Helvetica Neue" w:cs="Times New Roman"/>
                <w:color w:val="000000"/>
                <w:sz w:val="16"/>
                <w:szCs w:val="16"/>
              </w:rPr>
              <w:t>i</w:t>
            </w:r>
            <w:r w:rsidRPr="002E3522">
              <w:rPr>
                <w:rFonts w:ascii="Helvetica Neue" w:eastAsia="Times New Roman" w:hAnsi="Helvetica Neue" w:cs="Times New Roman"/>
                <w:color w:val="000000"/>
                <w:sz w:val="16"/>
                <w:szCs w:val="16"/>
              </w:rPr>
              <w:t>ons</w:t>
            </w:r>
          </w:p>
        </w:tc>
        <w:tc>
          <w:tcPr>
            <w:tcW w:w="948" w:type="dxa"/>
            <w:noWrap/>
            <w:hideMark/>
          </w:tcPr>
          <w:p w14:paraId="2717A483"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469</w:t>
            </w:r>
          </w:p>
        </w:tc>
        <w:tc>
          <w:tcPr>
            <w:tcW w:w="948" w:type="dxa"/>
            <w:noWrap/>
            <w:hideMark/>
          </w:tcPr>
          <w:p w14:paraId="510F0E61"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238</w:t>
            </w:r>
          </w:p>
        </w:tc>
        <w:tc>
          <w:tcPr>
            <w:tcW w:w="2327" w:type="dxa"/>
            <w:noWrap/>
            <w:hideMark/>
          </w:tcPr>
          <w:p w14:paraId="49A78271"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1</w:t>
            </w:r>
          </w:p>
        </w:tc>
        <w:tc>
          <w:tcPr>
            <w:tcW w:w="1224" w:type="dxa"/>
            <w:noWrap/>
            <w:hideMark/>
          </w:tcPr>
          <w:p w14:paraId="3A4415C6"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P=0.8200</w:t>
            </w:r>
          </w:p>
        </w:tc>
      </w:tr>
      <w:tr w:rsidR="002E3522" w:rsidRPr="002E3522" w14:paraId="661D689F" w14:textId="77777777" w:rsidTr="00970FB9">
        <w:trPr>
          <w:trHeight w:val="156"/>
        </w:trPr>
        <w:tc>
          <w:tcPr>
            <w:cnfStyle w:val="001000000000" w:firstRow="0" w:lastRow="0" w:firstColumn="1" w:lastColumn="0" w:oddVBand="0" w:evenVBand="0" w:oddHBand="0" w:evenHBand="0" w:firstRowFirstColumn="0" w:firstRowLastColumn="0" w:lastRowFirstColumn="0" w:lastRowLastColumn="0"/>
            <w:tcW w:w="5101" w:type="dxa"/>
            <w:noWrap/>
            <w:hideMark/>
          </w:tcPr>
          <w:p w14:paraId="74C96255" w14:textId="38FFA605" w:rsidR="002E3522" w:rsidRPr="002E3522" w:rsidRDefault="002E3522" w:rsidP="00D630C7">
            <w:pPr>
              <w:rPr>
                <w:rFonts w:ascii="Helvetica Neue" w:eastAsia="Times New Roman" w:hAnsi="Helvetica Neue" w:cs="Times New Roman"/>
                <w:b w:val="0"/>
                <w:bCs w:val="0"/>
                <w:color w:val="000000"/>
                <w:sz w:val="16"/>
                <w:szCs w:val="16"/>
              </w:rPr>
            </w:pPr>
            <w:r w:rsidRPr="002E3522">
              <w:rPr>
                <w:rFonts w:ascii="Helvetica Neue" w:eastAsia="Times New Roman" w:hAnsi="Helvetica Neue" w:cs="Times New Roman"/>
                <w:color w:val="000000"/>
                <w:sz w:val="16"/>
                <w:szCs w:val="16"/>
              </w:rPr>
              <w:t>gorilla deletions w</w:t>
            </w:r>
            <w:r w:rsidR="00911E7E">
              <w:rPr>
                <w:rFonts w:ascii="Helvetica Neue" w:eastAsia="Times New Roman" w:hAnsi="Helvetica Neue" w:cs="Times New Roman"/>
                <w:color w:val="000000"/>
                <w:sz w:val="16"/>
                <w:szCs w:val="16"/>
              </w:rPr>
              <w:t>ith human/chimp/gorilla duplica</w:t>
            </w:r>
            <w:r w:rsidRPr="002E3522">
              <w:rPr>
                <w:rFonts w:ascii="Helvetica Neue" w:eastAsia="Times New Roman" w:hAnsi="Helvetica Neue" w:cs="Times New Roman"/>
                <w:color w:val="000000"/>
                <w:sz w:val="16"/>
                <w:szCs w:val="16"/>
              </w:rPr>
              <w:t>t</w:t>
            </w:r>
            <w:r w:rsidR="00911E7E">
              <w:rPr>
                <w:rFonts w:ascii="Helvetica Neue" w:eastAsia="Times New Roman" w:hAnsi="Helvetica Neue" w:cs="Times New Roman"/>
                <w:color w:val="000000"/>
                <w:sz w:val="16"/>
                <w:szCs w:val="16"/>
              </w:rPr>
              <w:t>i</w:t>
            </w:r>
            <w:r w:rsidRPr="002E3522">
              <w:rPr>
                <w:rFonts w:ascii="Helvetica Neue" w:eastAsia="Times New Roman" w:hAnsi="Helvetica Neue" w:cs="Times New Roman"/>
                <w:color w:val="000000"/>
                <w:sz w:val="16"/>
                <w:szCs w:val="16"/>
              </w:rPr>
              <w:t>ons</w:t>
            </w:r>
          </w:p>
        </w:tc>
        <w:tc>
          <w:tcPr>
            <w:tcW w:w="948" w:type="dxa"/>
            <w:noWrap/>
            <w:hideMark/>
          </w:tcPr>
          <w:p w14:paraId="6CCE5D26"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469</w:t>
            </w:r>
          </w:p>
        </w:tc>
        <w:tc>
          <w:tcPr>
            <w:tcW w:w="948" w:type="dxa"/>
            <w:noWrap/>
            <w:hideMark/>
          </w:tcPr>
          <w:p w14:paraId="43D867D3"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1172</w:t>
            </w:r>
          </w:p>
        </w:tc>
        <w:tc>
          <w:tcPr>
            <w:tcW w:w="2327" w:type="dxa"/>
            <w:noWrap/>
            <w:hideMark/>
          </w:tcPr>
          <w:p w14:paraId="6013EE94"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5</w:t>
            </w:r>
          </w:p>
        </w:tc>
        <w:tc>
          <w:tcPr>
            <w:tcW w:w="1224" w:type="dxa"/>
            <w:noWrap/>
            <w:hideMark/>
          </w:tcPr>
          <w:p w14:paraId="77B4974D"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P=0.8900</w:t>
            </w:r>
          </w:p>
        </w:tc>
      </w:tr>
      <w:tr w:rsidR="002E3522" w:rsidRPr="002E3522" w14:paraId="596843BA" w14:textId="77777777" w:rsidTr="00970FB9">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5101" w:type="dxa"/>
            <w:noWrap/>
            <w:hideMark/>
          </w:tcPr>
          <w:p w14:paraId="11437B26" w14:textId="7E0AEFAA" w:rsidR="002E3522" w:rsidRPr="002E3522" w:rsidRDefault="002E3522" w:rsidP="00D630C7">
            <w:pPr>
              <w:rPr>
                <w:rFonts w:ascii="Helvetica Neue" w:eastAsia="Times New Roman" w:hAnsi="Helvetica Neue" w:cs="Times New Roman"/>
                <w:b w:val="0"/>
                <w:bCs w:val="0"/>
                <w:color w:val="000000"/>
                <w:sz w:val="16"/>
                <w:szCs w:val="16"/>
              </w:rPr>
            </w:pPr>
            <w:r w:rsidRPr="002E3522">
              <w:rPr>
                <w:rFonts w:ascii="Helvetica Neue" w:eastAsia="Times New Roman" w:hAnsi="Helvetica Neue" w:cs="Times New Roman"/>
                <w:color w:val="000000"/>
                <w:sz w:val="16"/>
                <w:szCs w:val="16"/>
              </w:rPr>
              <w:t>gorilla del</w:t>
            </w:r>
            <w:r w:rsidR="00911E7E">
              <w:rPr>
                <w:rFonts w:ascii="Helvetica Neue" w:eastAsia="Times New Roman" w:hAnsi="Helvetica Neue" w:cs="Times New Roman"/>
                <w:color w:val="000000"/>
                <w:sz w:val="16"/>
                <w:szCs w:val="16"/>
              </w:rPr>
              <w:t>etions with human/chimp duplica</w:t>
            </w:r>
            <w:r w:rsidRPr="002E3522">
              <w:rPr>
                <w:rFonts w:ascii="Helvetica Neue" w:eastAsia="Times New Roman" w:hAnsi="Helvetica Neue" w:cs="Times New Roman"/>
                <w:color w:val="000000"/>
                <w:sz w:val="16"/>
                <w:szCs w:val="16"/>
              </w:rPr>
              <w:t>t</w:t>
            </w:r>
            <w:r w:rsidR="00911E7E">
              <w:rPr>
                <w:rFonts w:ascii="Helvetica Neue" w:eastAsia="Times New Roman" w:hAnsi="Helvetica Neue" w:cs="Times New Roman"/>
                <w:color w:val="000000"/>
                <w:sz w:val="16"/>
                <w:szCs w:val="16"/>
              </w:rPr>
              <w:t>i</w:t>
            </w:r>
            <w:r w:rsidRPr="002E3522">
              <w:rPr>
                <w:rFonts w:ascii="Helvetica Neue" w:eastAsia="Times New Roman" w:hAnsi="Helvetica Neue" w:cs="Times New Roman"/>
                <w:color w:val="000000"/>
                <w:sz w:val="16"/>
                <w:szCs w:val="16"/>
              </w:rPr>
              <w:t>ons</w:t>
            </w:r>
          </w:p>
        </w:tc>
        <w:tc>
          <w:tcPr>
            <w:tcW w:w="948" w:type="dxa"/>
            <w:noWrap/>
            <w:hideMark/>
          </w:tcPr>
          <w:p w14:paraId="64D81D0C"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459</w:t>
            </w:r>
          </w:p>
        </w:tc>
        <w:tc>
          <w:tcPr>
            <w:tcW w:w="948" w:type="dxa"/>
            <w:noWrap/>
            <w:hideMark/>
          </w:tcPr>
          <w:p w14:paraId="51DF30B2"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268</w:t>
            </w:r>
          </w:p>
        </w:tc>
        <w:tc>
          <w:tcPr>
            <w:tcW w:w="2327" w:type="dxa"/>
            <w:noWrap/>
            <w:hideMark/>
          </w:tcPr>
          <w:p w14:paraId="7A5C069C"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2</w:t>
            </w:r>
          </w:p>
        </w:tc>
        <w:tc>
          <w:tcPr>
            <w:tcW w:w="1224" w:type="dxa"/>
            <w:noWrap/>
            <w:hideMark/>
          </w:tcPr>
          <w:p w14:paraId="377688BB"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P=0.5500</w:t>
            </w:r>
          </w:p>
        </w:tc>
      </w:tr>
      <w:tr w:rsidR="002E3522" w:rsidRPr="002E3522" w14:paraId="3CD0623E" w14:textId="77777777" w:rsidTr="00970FB9">
        <w:trPr>
          <w:trHeight w:val="156"/>
        </w:trPr>
        <w:tc>
          <w:tcPr>
            <w:cnfStyle w:val="001000000000" w:firstRow="0" w:lastRow="0" w:firstColumn="1" w:lastColumn="0" w:oddVBand="0" w:evenVBand="0" w:oddHBand="0" w:evenHBand="0" w:firstRowFirstColumn="0" w:firstRowLastColumn="0" w:lastRowFirstColumn="0" w:lastRowLastColumn="0"/>
            <w:tcW w:w="5101" w:type="dxa"/>
            <w:noWrap/>
            <w:hideMark/>
          </w:tcPr>
          <w:p w14:paraId="0FFB0F97" w14:textId="77777777" w:rsidR="002E3522" w:rsidRPr="002E3522" w:rsidRDefault="002E3522" w:rsidP="00D630C7">
            <w:pPr>
              <w:rPr>
                <w:rFonts w:ascii="Helvetica Neue" w:eastAsia="Times New Roman" w:hAnsi="Helvetica Neue" w:cs="Times New Roman"/>
                <w:b w:val="0"/>
                <w:bCs w:val="0"/>
                <w:color w:val="000000"/>
                <w:sz w:val="16"/>
                <w:szCs w:val="16"/>
              </w:rPr>
            </w:pPr>
            <w:r w:rsidRPr="002E3522">
              <w:rPr>
                <w:rFonts w:ascii="Helvetica Neue" w:eastAsia="Times New Roman" w:hAnsi="Helvetica Neue" w:cs="Times New Roman"/>
                <w:color w:val="000000"/>
                <w:sz w:val="16"/>
                <w:szCs w:val="16"/>
              </w:rPr>
              <w:t>human deletions with human/chimp/ duplications</w:t>
            </w:r>
          </w:p>
        </w:tc>
        <w:tc>
          <w:tcPr>
            <w:tcW w:w="948" w:type="dxa"/>
            <w:noWrap/>
            <w:hideMark/>
          </w:tcPr>
          <w:p w14:paraId="2D91BF3E"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331</w:t>
            </w:r>
          </w:p>
        </w:tc>
        <w:tc>
          <w:tcPr>
            <w:tcW w:w="948" w:type="dxa"/>
            <w:noWrap/>
            <w:hideMark/>
          </w:tcPr>
          <w:p w14:paraId="4B626784"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268</w:t>
            </w:r>
          </w:p>
        </w:tc>
        <w:tc>
          <w:tcPr>
            <w:tcW w:w="2327" w:type="dxa"/>
            <w:noWrap/>
            <w:hideMark/>
          </w:tcPr>
          <w:p w14:paraId="192A236C"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1</w:t>
            </w:r>
          </w:p>
        </w:tc>
        <w:tc>
          <w:tcPr>
            <w:tcW w:w="1224" w:type="dxa"/>
            <w:noWrap/>
            <w:hideMark/>
          </w:tcPr>
          <w:p w14:paraId="009DB25E"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P=0.7600</w:t>
            </w:r>
          </w:p>
        </w:tc>
      </w:tr>
      <w:tr w:rsidR="002E3522" w:rsidRPr="002E3522" w14:paraId="65D95062" w14:textId="77777777" w:rsidTr="00970FB9">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5101" w:type="dxa"/>
            <w:noWrap/>
            <w:hideMark/>
          </w:tcPr>
          <w:p w14:paraId="2155B0CE" w14:textId="6D0EAF13" w:rsidR="002E3522" w:rsidRPr="002E3522" w:rsidRDefault="000A2C4E" w:rsidP="00D630C7">
            <w:pPr>
              <w:rPr>
                <w:rFonts w:ascii="Helvetica Neue" w:eastAsia="Times New Roman" w:hAnsi="Helvetica Neue" w:cs="Times New Roman"/>
                <w:b w:val="0"/>
                <w:bCs w:val="0"/>
                <w:color w:val="000000"/>
                <w:sz w:val="16"/>
                <w:szCs w:val="16"/>
              </w:rPr>
            </w:pPr>
            <w:r>
              <w:rPr>
                <w:rFonts w:ascii="Helvetica Neue" w:eastAsia="Times New Roman" w:hAnsi="Helvetica Neue" w:cs="Times New Roman"/>
                <w:color w:val="000000"/>
                <w:sz w:val="16"/>
                <w:szCs w:val="16"/>
              </w:rPr>
              <w:t>human/chimp</w:t>
            </w:r>
            <w:r w:rsidR="002E3522" w:rsidRPr="002E3522">
              <w:rPr>
                <w:rFonts w:ascii="Helvetica Neue" w:eastAsia="Times New Roman" w:hAnsi="Helvetica Neue" w:cs="Times New Roman"/>
                <w:color w:val="000000"/>
                <w:sz w:val="16"/>
                <w:szCs w:val="16"/>
              </w:rPr>
              <w:t xml:space="preserve"> deletions with human/</w:t>
            </w:r>
            <w:r w:rsidR="00911E7E">
              <w:rPr>
                <w:rFonts w:ascii="Helvetica Neue" w:eastAsia="Times New Roman" w:hAnsi="Helvetica Neue" w:cs="Times New Roman"/>
                <w:color w:val="000000"/>
                <w:sz w:val="16"/>
                <w:szCs w:val="16"/>
              </w:rPr>
              <w:t>chimp/gorilla duplica</w:t>
            </w:r>
            <w:r w:rsidR="002E3522" w:rsidRPr="002E3522">
              <w:rPr>
                <w:rFonts w:ascii="Helvetica Neue" w:eastAsia="Times New Roman" w:hAnsi="Helvetica Neue" w:cs="Times New Roman"/>
                <w:color w:val="000000"/>
                <w:sz w:val="16"/>
                <w:szCs w:val="16"/>
              </w:rPr>
              <w:t>t</w:t>
            </w:r>
            <w:r w:rsidR="00911E7E">
              <w:rPr>
                <w:rFonts w:ascii="Helvetica Neue" w:eastAsia="Times New Roman" w:hAnsi="Helvetica Neue" w:cs="Times New Roman"/>
                <w:color w:val="000000"/>
                <w:sz w:val="16"/>
                <w:szCs w:val="16"/>
              </w:rPr>
              <w:t>i</w:t>
            </w:r>
            <w:r w:rsidR="002E3522" w:rsidRPr="002E3522">
              <w:rPr>
                <w:rFonts w:ascii="Helvetica Neue" w:eastAsia="Times New Roman" w:hAnsi="Helvetica Neue" w:cs="Times New Roman"/>
                <w:color w:val="000000"/>
                <w:sz w:val="16"/>
                <w:szCs w:val="16"/>
              </w:rPr>
              <w:t>ons</w:t>
            </w:r>
          </w:p>
        </w:tc>
        <w:tc>
          <w:tcPr>
            <w:tcW w:w="948" w:type="dxa"/>
            <w:noWrap/>
            <w:hideMark/>
          </w:tcPr>
          <w:p w14:paraId="6F6C8A54"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65</w:t>
            </w:r>
          </w:p>
        </w:tc>
        <w:tc>
          <w:tcPr>
            <w:tcW w:w="948" w:type="dxa"/>
            <w:noWrap/>
            <w:hideMark/>
          </w:tcPr>
          <w:p w14:paraId="32039AE6"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1172</w:t>
            </w:r>
          </w:p>
        </w:tc>
        <w:tc>
          <w:tcPr>
            <w:tcW w:w="2327" w:type="dxa"/>
            <w:noWrap/>
            <w:hideMark/>
          </w:tcPr>
          <w:p w14:paraId="4F5A3010"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0</w:t>
            </w:r>
          </w:p>
        </w:tc>
        <w:tc>
          <w:tcPr>
            <w:tcW w:w="1224" w:type="dxa"/>
            <w:noWrap/>
            <w:hideMark/>
          </w:tcPr>
          <w:p w14:paraId="51F2ACBB"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P=1.0000</w:t>
            </w:r>
          </w:p>
        </w:tc>
      </w:tr>
      <w:tr w:rsidR="002E3522" w:rsidRPr="002E3522" w14:paraId="1A29C71B" w14:textId="77777777" w:rsidTr="00970FB9">
        <w:trPr>
          <w:trHeight w:val="156"/>
        </w:trPr>
        <w:tc>
          <w:tcPr>
            <w:cnfStyle w:val="001000000000" w:firstRow="0" w:lastRow="0" w:firstColumn="1" w:lastColumn="0" w:oddVBand="0" w:evenVBand="0" w:oddHBand="0" w:evenHBand="0" w:firstRowFirstColumn="0" w:firstRowLastColumn="0" w:lastRowFirstColumn="0" w:lastRowLastColumn="0"/>
            <w:tcW w:w="5101" w:type="dxa"/>
            <w:noWrap/>
            <w:hideMark/>
          </w:tcPr>
          <w:p w14:paraId="5CEDA042" w14:textId="43A649B0" w:rsidR="002E3522" w:rsidRPr="002E3522" w:rsidRDefault="002E3522" w:rsidP="00D630C7">
            <w:pPr>
              <w:rPr>
                <w:rFonts w:ascii="Helvetica Neue" w:eastAsia="Times New Roman" w:hAnsi="Helvetica Neue" w:cs="Times New Roman"/>
                <w:b w:val="0"/>
                <w:bCs w:val="0"/>
                <w:color w:val="000000"/>
                <w:sz w:val="16"/>
                <w:szCs w:val="16"/>
              </w:rPr>
            </w:pPr>
            <w:r w:rsidRPr="002E3522">
              <w:rPr>
                <w:rFonts w:ascii="Helvetica Neue" w:eastAsia="Times New Roman" w:hAnsi="Helvetica Neue" w:cs="Times New Roman"/>
                <w:color w:val="000000"/>
                <w:sz w:val="16"/>
                <w:szCs w:val="16"/>
              </w:rPr>
              <w:t>human/chimp/gorilla deletions with human/c</w:t>
            </w:r>
            <w:r w:rsidR="00F76F0C">
              <w:rPr>
                <w:rFonts w:ascii="Helvetica Neue" w:eastAsia="Times New Roman" w:hAnsi="Helvetica Neue" w:cs="Times New Roman"/>
                <w:color w:val="000000"/>
                <w:sz w:val="16"/>
                <w:szCs w:val="16"/>
              </w:rPr>
              <w:t>himp/gorilla/orangutan duplicati</w:t>
            </w:r>
            <w:r w:rsidRPr="002E3522">
              <w:rPr>
                <w:rFonts w:ascii="Helvetica Neue" w:eastAsia="Times New Roman" w:hAnsi="Helvetica Neue" w:cs="Times New Roman"/>
                <w:color w:val="000000"/>
                <w:sz w:val="16"/>
                <w:szCs w:val="16"/>
              </w:rPr>
              <w:t>ons</w:t>
            </w:r>
          </w:p>
        </w:tc>
        <w:tc>
          <w:tcPr>
            <w:tcW w:w="948" w:type="dxa"/>
            <w:noWrap/>
            <w:hideMark/>
          </w:tcPr>
          <w:p w14:paraId="2329E9F5"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372</w:t>
            </w:r>
          </w:p>
        </w:tc>
        <w:tc>
          <w:tcPr>
            <w:tcW w:w="948" w:type="dxa"/>
            <w:noWrap/>
            <w:hideMark/>
          </w:tcPr>
          <w:p w14:paraId="1A0117A6"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7077</w:t>
            </w:r>
          </w:p>
        </w:tc>
        <w:tc>
          <w:tcPr>
            <w:tcW w:w="2327" w:type="dxa"/>
            <w:noWrap/>
            <w:hideMark/>
          </w:tcPr>
          <w:p w14:paraId="36F50543"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47</w:t>
            </w:r>
          </w:p>
        </w:tc>
        <w:tc>
          <w:tcPr>
            <w:tcW w:w="1224" w:type="dxa"/>
            <w:noWrap/>
            <w:hideMark/>
          </w:tcPr>
          <w:p w14:paraId="70D79987"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P=1.0000</w:t>
            </w:r>
          </w:p>
        </w:tc>
      </w:tr>
      <w:tr w:rsidR="002E3522" w:rsidRPr="002E3522" w14:paraId="385EFE34" w14:textId="77777777" w:rsidTr="00970FB9">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5101" w:type="dxa"/>
            <w:noWrap/>
            <w:hideMark/>
          </w:tcPr>
          <w:p w14:paraId="4FC82269" w14:textId="77777777" w:rsidR="002E3522" w:rsidRPr="002E3522" w:rsidRDefault="002E3522" w:rsidP="00D630C7">
            <w:pPr>
              <w:rPr>
                <w:rFonts w:ascii="Helvetica Neue" w:eastAsia="Times New Roman" w:hAnsi="Helvetica Neue" w:cs="Times New Roman"/>
                <w:b w:val="0"/>
                <w:bCs w:val="0"/>
                <w:color w:val="000000"/>
                <w:sz w:val="16"/>
                <w:szCs w:val="16"/>
              </w:rPr>
            </w:pPr>
            <w:r w:rsidRPr="002E3522">
              <w:rPr>
                <w:rFonts w:ascii="Helvetica Neue" w:eastAsia="Times New Roman" w:hAnsi="Helvetica Neue" w:cs="Times New Roman"/>
                <w:color w:val="000000"/>
                <w:sz w:val="16"/>
                <w:szCs w:val="16"/>
              </w:rPr>
              <w:t>human deletions with human/chimp ancestral deletions</w:t>
            </w:r>
          </w:p>
        </w:tc>
        <w:tc>
          <w:tcPr>
            <w:tcW w:w="948" w:type="dxa"/>
            <w:noWrap/>
            <w:hideMark/>
          </w:tcPr>
          <w:p w14:paraId="4BDCFA8C"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331</w:t>
            </w:r>
          </w:p>
        </w:tc>
        <w:tc>
          <w:tcPr>
            <w:tcW w:w="948" w:type="dxa"/>
            <w:noWrap/>
            <w:hideMark/>
          </w:tcPr>
          <w:p w14:paraId="7784B5FB"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74</w:t>
            </w:r>
          </w:p>
        </w:tc>
        <w:tc>
          <w:tcPr>
            <w:tcW w:w="2327" w:type="dxa"/>
            <w:noWrap/>
            <w:hideMark/>
          </w:tcPr>
          <w:p w14:paraId="39465851"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7</w:t>
            </w:r>
          </w:p>
        </w:tc>
        <w:tc>
          <w:tcPr>
            <w:tcW w:w="1224" w:type="dxa"/>
            <w:noWrap/>
            <w:hideMark/>
          </w:tcPr>
          <w:p w14:paraId="5AB6F843"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P=0.2300</w:t>
            </w:r>
          </w:p>
        </w:tc>
      </w:tr>
      <w:tr w:rsidR="002E3522" w:rsidRPr="002E3522" w14:paraId="01155AC6" w14:textId="77777777" w:rsidTr="00970FB9">
        <w:trPr>
          <w:trHeight w:val="156"/>
        </w:trPr>
        <w:tc>
          <w:tcPr>
            <w:cnfStyle w:val="001000000000" w:firstRow="0" w:lastRow="0" w:firstColumn="1" w:lastColumn="0" w:oddVBand="0" w:evenVBand="0" w:oddHBand="0" w:evenHBand="0" w:firstRowFirstColumn="0" w:firstRowLastColumn="0" w:lastRowFirstColumn="0" w:lastRowLastColumn="0"/>
            <w:tcW w:w="5101" w:type="dxa"/>
            <w:noWrap/>
            <w:hideMark/>
          </w:tcPr>
          <w:p w14:paraId="2F4ADEE4" w14:textId="3FC167A4" w:rsidR="002E3522" w:rsidRPr="002E3522" w:rsidRDefault="0023123B" w:rsidP="00D630C7">
            <w:pPr>
              <w:rPr>
                <w:rFonts w:ascii="Helvetica Neue" w:eastAsia="Times New Roman" w:hAnsi="Helvetica Neue" w:cs="Times New Roman"/>
                <w:b w:val="0"/>
                <w:bCs w:val="0"/>
                <w:color w:val="000000"/>
                <w:sz w:val="16"/>
                <w:szCs w:val="16"/>
              </w:rPr>
            </w:pPr>
            <w:r>
              <w:rPr>
                <w:rFonts w:ascii="Helvetica Neue" w:eastAsia="Times New Roman" w:hAnsi="Helvetica Neue" w:cs="Times New Roman"/>
                <w:color w:val="000000"/>
                <w:sz w:val="16"/>
                <w:szCs w:val="16"/>
              </w:rPr>
              <w:t>gorilla</w:t>
            </w:r>
            <w:r w:rsidR="002E3522" w:rsidRPr="002E3522">
              <w:rPr>
                <w:rFonts w:ascii="Helvetica Neue" w:eastAsia="Times New Roman" w:hAnsi="Helvetica Neue" w:cs="Times New Roman"/>
                <w:color w:val="000000"/>
                <w:sz w:val="16"/>
                <w:szCs w:val="16"/>
              </w:rPr>
              <w:t xml:space="preserve"> deletions with human/chimp</w:t>
            </w:r>
            <w:r>
              <w:rPr>
                <w:rFonts w:ascii="Helvetica Neue" w:eastAsia="Times New Roman" w:hAnsi="Helvetica Neue" w:cs="Times New Roman"/>
                <w:color w:val="000000"/>
                <w:sz w:val="16"/>
                <w:szCs w:val="16"/>
              </w:rPr>
              <w:t>/gorilla</w:t>
            </w:r>
            <w:r w:rsidR="002E3522" w:rsidRPr="002E3522">
              <w:rPr>
                <w:rFonts w:ascii="Helvetica Neue" w:eastAsia="Times New Roman" w:hAnsi="Helvetica Neue" w:cs="Times New Roman"/>
                <w:color w:val="000000"/>
                <w:sz w:val="16"/>
                <w:szCs w:val="16"/>
              </w:rPr>
              <w:t xml:space="preserve"> ancestral deletions</w:t>
            </w:r>
          </w:p>
        </w:tc>
        <w:tc>
          <w:tcPr>
            <w:tcW w:w="948" w:type="dxa"/>
            <w:noWrap/>
            <w:hideMark/>
          </w:tcPr>
          <w:p w14:paraId="6655AE09"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469</w:t>
            </w:r>
          </w:p>
        </w:tc>
        <w:tc>
          <w:tcPr>
            <w:tcW w:w="948" w:type="dxa"/>
            <w:noWrap/>
            <w:hideMark/>
          </w:tcPr>
          <w:p w14:paraId="00028DFA"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422</w:t>
            </w:r>
          </w:p>
        </w:tc>
        <w:tc>
          <w:tcPr>
            <w:tcW w:w="2327" w:type="dxa"/>
            <w:noWrap/>
            <w:hideMark/>
          </w:tcPr>
          <w:p w14:paraId="7D0D6936"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39</w:t>
            </w:r>
          </w:p>
        </w:tc>
        <w:tc>
          <w:tcPr>
            <w:tcW w:w="1224" w:type="dxa"/>
            <w:noWrap/>
            <w:hideMark/>
          </w:tcPr>
          <w:p w14:paraId="068A4212" w14:textId="77777777" w:rsidR="002E3522" w:rsidRPr="002E3522" w:rsidRDefault="002E3522"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P=1.0000</w:t>
            </w:r>
          </w:p>
        </w:tc>
      </w:tr>
      <w:tr w:rsidR="002E3522" w:rsidRPr="002E3522" w14:paraId="499A84C1" w14:textId="77777777" w:rsidTr="00970FB9">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5101" w:type="dxa"/>
            <w:noWrap/>
            <w:hideMark/>
          </w:tcPr>
          <w:p w14:paraId="2B48142E" w14:textId="77777777" w:rsidR="002E3522" w:rsidRPr="002E3522" w:rsidRDefault="002E3522" w:rsidP="00D630C7">
            <w:pPr>
              <w:rPr>
                <w:rFonts w:ascii="Helvetica Neue" w:eastAsia="Times New Roman" w:hAnsi="Helvetica Neue" w:cs="Times New Roman"/>
                <w:b w:val="0"/>
                <w:bCs w:val="0"/>
                <w:color w:val="000000"/>
                <w:sz w:val="16"/>
                <w:szCs w:val="16"/>
              </w:rPr>
            </w:pPr>
            <w:r w:rsidRPr="002E3522">
              <w:rPr>
                <w:rFonts w:ascii="Helvetica Neue" w:eastAsia="Times New Roman" w:hAnsi="Helvetica Neue" w:cs="Times New Roman"/>
                <w:color w:val="000000"/>
                <w:sz w:val="16"/>
                <w:szCs w:val="16"/>
              </w:rPr>
              <w:t>human/chimp deletions with human/chimp/gorilla ancestral deletions</w:t>
            </w:r>
          </w:p>
        </w:tc>
        <w:tc>
          <w:tcPr>
            <w:tcW w:w="948" w:type="dxa"/>
            <w:noWrap/>
            <w:hideMark/>
          </w:tcPr>
          <w:p w14:paraId="073AEFAC"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65</w:t>
            </w:r>
          </w:p>
        </w:tc>
        <w:tc>
          <w:tcPr>
            <w:tcW w:w="948" w:type="dxa"/>
            <w:noWrap/>
            <w:hideMark/>
          </w:tcPr>
          <w:p w14:paraId="7B0958FC"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422</w:t>
            </w:r>
          </w:p>
        </w:tc>
        <w:tc>
          <w:tcPr>
            <w:tcW w:w="2327" w:type="dxa"/>
            <w:noWrap/>
            <w:hideMark/>
          </w:tcPr>
          <w:p w14:paraId="30A7A649"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10</w:t>
            </w:r>
          </w:p>
        </w:tc>
        <w:tc>
          <w:tcPr>
            <w:tcW w:w="1224" w:type="dxa"/>
            <w:noWrap/>
            <w:hideMark/>
          </w:tcPr>
          <w:p w14:paraId="2AA2FB96" w14:textId="77777777" w:rsidR="002E3522" w:rsidRPr="002E3522" w:rsidRDefault="002E3522"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E3522">
              <w:rPr>
                <w:rFonts w:ascii="Helvetica Neue" w:eastAsia="Times New Roman" w:hAnsi="Helvetica Neue" w:cs="Times New Roman"/>
                <w:color w:val="000000"/>
                <w:sz w:val="16"/>
                <w:szCs w:val="16"/>
              </w:rPr>
              <w:t>P=0.6500</w:t>
            </w:r>
          </w:p>
        </w:tc>
      </w:tr>
    </w:tbl>
    <w:p w14:paraId="426D7A2E" w14:textId="33533B0B" w:rsidR="00F770DE" w:rsidRDefault="00F770DE" w:rsidP="00F973E2">
      <w:pPr>
        <w:pStyle w:val="Heading1"/>
        <w:jc w:val="both"/>
      </w:pPr>
      <w:bookmarkStart w:id="14" w:name="_Toc231613826"/>
      <w:r>
        <w:t xml:space="preserve">Section </w:t>
      </w:r>
      <w:r w:rsidR="00F177F5">
        <w:t>9</w:t>
      </w:r>
      <w:r>
        <w:t xml:space="preserve">: </w:t>
      </w:r>
      <w:r w:rsidR="00AB0451">
        <w:t xml:space="preserve">Rates of segmental duplication and deletion </w:t>
      </w:r>
      <w:r w:rsidR="002701E3">
        <w:t>and underlying gene</w:t>
      </w:r>
      <w:r w:rsidR="007C407B">
        <w:t>s</w:t>
      </w:r>
      <w:bookmarkEnd w:id="14"/>
      <w:r w:rsidR="002701E3">
        <w:t xml:space="preserve"> </w:t>
      </w:r>
    </w:p>
    <w:p w14:paraId="3DD64FAC" w14:textId="77777777" w:rsidR="002701E3" w:rsidRDefault="002701E3" w:rsidP="00F973E2">
      <w:pPr>
        <w:jc w:val="both"/>
      </w:pPr>
    </w:p>
    <w:p w14:paraId="76E76A15" w14:textId="2D548724" w:rsidR="00417A06" w:rsidRDefault="00417A06" w:rsidP="00F973E2">
      <w:pPr>
        <w:jc w:val="both"/>
        <w:rPr>
          <w:rFonts w:ascii="Helvetica Neue" w:hAnsi="Helvetica Neue"/>
        </w:rPr>
      </w:pPr>
      <w:r>
        <w:rPr>
          <w:rFonts w:ascii="Helvetica Neue" w:hAnsi="Helvetica Neue"/>
        </w:rPr>
        <w:t xml:space="preserve">As </w:t>
      </w:r>
      <w:r w:rsidR="00101757">
        <w:rPr>
          <w:rFonts w:ascii="Helvetica Neue" w:hAnsi="Helvetica Neue"/>
        </w:rPr>
        <w:t xml:space="preserve">we have identified </w:t>
      </w:r>
      <w:r w:rsidR="00D0771C">
        <w:rPr>
          <w:rFonts w:ascii="Helvetica Neue" w:hAnsi="Helvetica Neue"/>
        </w:rPr>
        <w:t>SNP</w:t>
      </w:r>
      <w:r w:rsidR="00101757">
        <w:rPr>
          <w:rFonts w:ascii="Helvetica Neue" w:hAnsi="Helvetica Neue"/>
        </w:rPr>
        <w:t xml:space="preserve">s and </w:t>
      </w:r>
      <w:r>
        <w:rPr>
          <w:rFonts w:ascii="Helvetica Neue" w:hAnsi="Helvetica Neue"/>
        </w:rPr>
        <w:t xml:space="preserve">substitutions in </w:t>
      </w:r>
      <w:r w:rsidR="00101757">
        <w:rPr>
          <w:rFonts w:ascii="Helvetica Neue" w:hAnsi="Helvetica Neue"/>
        </w:rPr>
        <w:t xml:space="preserve">the same </w:t>
      </w:r>
      <w:r>
        <w:rPr>
          <w:rFonts w:ascii="Helvetica Neue" w:hAnsi="Helvetica Neue"/>
        </w:rPr>
        <w:t xml:space="preserve">individuals assessed for structural variants, </w:t>
      </w:r>
      <w:r w:rsidR="00101757">
        <w:rPr>
          <w:rFonts w:ascii="Helvetica Neue" w:hAnsi="Helvetica Neue"/>
        </w:rPr>
        <w:t xml:space="preserve">we can compute </w:t>
      </w:r>
      <w:r>
        <w:rPr>
          <w:rFonts w:ascii="Helvetica Neue" w:hAnsi="Helvetica Neue"/>
        </w:rPr>
        <w:t>precise estimates of</w:t>
      </w:r>
      <w:r w:rsidR="005D79A8">
        <w:rPr>
          <w:rFonts w:ascii="Helvetica Neue" w:hAnsi="Helvetica Neue"/>
        </w:rPr>
        <w:t xml:space="preserve"> the rate</w:t>
      </w:r>
      <w:r w:rsidR="00D630C7">
        <w:rPr>
          <w:rFonts w:ascii="Helvetica Neue" w:hAnsi="Helvetica Neue"/>
        </w:rPr>
        <w:t>s</w:t>
      </w:r>
      <w:r w:rsidR="005D79A8">
        <w:rPr>
          <w:rFonts w:ascii="Helvetica Neue" w:hAnsi="Helvetica Neue"/>
        </w:rPr>
        <w:t xml:space="preserve"> of</w:t>
      </w:r>
      <w:r>
        <w:rPr>
          <w:rFonts w:ascii="Helvetica Neue" w:hAnsi="Helvetica Neue"/>
        </w:rPr>
        <w:t xml:space="preserve"> duplication and deletion </w:t>
      </w:r>
      <w:r w:rsidR="00101757">
        <w:rPr>
          <w:rFonts w:ascii="Helvetica Neue" w:hAnsi="Helvetica Neue"/>
        </w:rPr>
        <w:t xml:space="preserve">as a function </w:t>
      </w:r>
      <w:r>
        <w:rPr>
          <w:rFonts w:ascii="Helvetica Neue" w:hAnsi="Helvetica Neue"/>
        </w:rPr>
        <w:t xml:space="preserve">of </w:t>
      </w:r>
      <w:r w:rsidR="00101757">
        <w:rPr>
          <w:rFonts w:ascii="Helvetica Neue" w:hAnsi="Helvetica Neue"/>
        </w:rPr>
        <w:t xml:space="preserve">the number of </w:t>
      </w:r>
      <w:r>
        <w:rPr>
          <w:rFonts w:ascii="Helvetica Neue" w:hAnsi="Helvetica Neue"/>
        </w:rPr>
        <w:t>substitution</w:t>
      </w:r>
      <w:r w:rsidR="00101757">
        <w:rPr>
          <w:rFonts w:ascii="Helvetica Neue" w:hAnsi="Helvetica Neue"/>
        </w:rPr>
        <w:t>s</w:t>
      </w:r>
      <w:r>
        <w:rPr>
          <w:rFonts w:ascii="Helvetica Neue" w:hAnsi="Helvetica Neue"/>
        </w:rPr>
        <w:t xml:space="preserve"> along a branch. </w:t>
      </w:r>
      <w:r w:rsidR="00E5595B">
        <w:rPr>
          <w:rFonts w:ascii="Helvetica Neue" w:hAnsi="Helvetica Neue"/>
        </w:rPr>
        <w:t xml:space="preserve">Additionally, the divergence times of </w:t>
      </w:r>
      <w:r w:rsidR="00E5595B">
        <w:rPr>
          <w:rFonts w:ascii="Helvetica Neue" w:hAnsi="Helvetica Neue"/>
        </w:rPr>
        <w:lastRenderedPageBreak/>
        <w:t>each of the species assessed can be computed precisel</w:t>
      </w:r>
      <w:r w:rsidR="005D79A8">
        <w:rPr>
          <w:rFonts w:ascii="Helvetica Neue" w:hAnsi="Helvetica Neue"/>
        </w:rPr>
        <w:t xml:space="preserve">y from </w:t>
      </w:r>
      <w:r w:rsidR="00D630C7">
        <w:rPr>
          <w:rFonts w:ascii="Helvetica Neue" w:hAnsi="Helvetica Neue"/>
        </w:rPr>
        <w:t xml:space="preserve">genetic </w:t>
      </w:r>
      <w:r w:rsidR="005D79A8">
        <w:rPr>
          <w:rFonts w:ascii="Helvetica Neue" w:hAnsi="Helvetica Neue"/>
        </w:rPr>
        <w:t>divergence estimates</w:t>
      </w:r>
      <w:r w:rsidR="00E5595B">
        <w:rPr>
          <w:rFonts w:ascii="Helvetica Neue" w:hAnsi="Helvetica Neue"/>
        </w:rPr>
        <w:t xml:space="preserve">. </w:t>
      </w:r>
      <w:r w:rsidR="00456E0A">
        <w:rPr>
          <w:rFonts w:ascii="Helvetica Neue" w:hAnsi="Helvetica Neue"/>
        </w:rPr>
        <w:t xml:space="preserve">We have previously described a likelihood </w:t>
      </w:r>
      <w:r w:rsidR="007E7BD3">
        <w:rPr>
          <w:rFonts w:ascii="Helvetica Neue" w:hAnsi="Helvetica Neue"/>
        </w:rPr>
        <w:t>framework</w:t>
      </w:r>
      <w:r w:rsidR="00456E0A">
        <w:rPr>
          <w:rFonts w:ascii="Helvetica Neue" w:hAnsi="Helvetica Neue"/>
        </w:rPr>
        <w:t xml:space="preserve"> for testing </w:t>
      </w:r>
      <w:r w:rsidR="00926481">
        <w:rPr>
          <w:rFonts w:ascii="Helvetica Neue" w:hAnsi="Helvetica Neue"/>
        </w:rPr>
        <w:t>the significance of changes in duplication rate observed throughout</w:t>
      </w:r>
      <w:r w:rsidR="00AE0442">
        <w:rPr>
          <w:rFonts w:ascii="Helvetica Neue" w:hAnsi="Helvetica Neue"/>
        </w:rPr>
        <w:t xml:space="preserve"> a </w:t>
      </w:r>
      <w:r w:rsidR="00926481">
        <w:rPr>
          <w:rFonts w:ascii="Helvetica Neue" w:hAnsi="Helvetica Neue"/>
        </w:rPr>
        <w:t>phylogeny</w:t>
      </w:r>
      <w:r w:rsidR="00361EE5">
        <w:rPr>
          <w:rFonts w:ascii="Helvetica Neue" w:hAnsi="Helvetica Neue"/>
        </w:rPr>
        <w:fldChar w:fldCharType="begin"/>
      </w:r>
      <w:r w:rsidR="008C4B3F">
        <w:rPr>
          <w:rFonts w:ascii="Helvetica Neue" w:hAnsi="Helvetica Neue"/>
        </w:rPr>
        <w:instrText xml:space="preserve"> ADDIN PAPERS2_CITATIONS &lt;citation&gt;&lt;uuid&gt;0B8530C2-41F8-4F88-BC30-526CD617E22E&lt;/uuid&gt;&lt;priority&gt;36&lt;/priority&gt;&lt;publications&gt;&lt;publication&gt;&lt;uuid&gt;B19C5CB9-79CF-4046-AC64-0396B609C47E&lt;/uuid&gt;&lt;volume&gt;457&lt;/volume&gt;&lt;accepted_date&gt;99200812181200000000222000&lt;/accepted_date&gt;&lt;doi&gt;10.1038/nature07744&lt;/doi&gt;&lt;startpage&gt;877&lt;/startpage&gt;&lt;publication_date&gt;99200902121200000000222000&lt;/publication_date&gt;&lt;url&gt;http://eutils.ncbi.nlm.nih.gov/entrez/eutils/elink.fcgi?dbfrom=pubmed&amp;amp;id=19212409&amp;amp;retmode=ref&amp;amp;cmd=prlinks&lt;/url&gt;&lt;type&gt;400&lt;/type&gt;&lt;title&gt;A burst of segmental duplications in the genome of the African great ape ancestor.&lt;/title&gt;&lt;submission_date&gt;99200808291200000000222000&lt;/submission_date&gt;&lt;number&gt;7231&lt;/number&gt;&lt;institution&gt;Department of Genome Sciences, University of Washington and the Howard Hughes Medical Institute, Seattle, Washington 98195, USA.&lt;/institution&gt;&lt;subtype&gt;400&lt;/subtype&gt;&lt;endpage&gt;881&lt;/endpage&gt;&lt;bundle&gt;&lt;publication&gt;&lt;publisher&gt;Nature Publishing Group&lt;/publisher&gt;&lt;title&gt;Nature&lt;/title&gt;&lt;type&gt;-100&lt;/type&gt;&lt;subtype&gt;-100&lt;/subtype&gt;&lt;uuid&gt;7CA19A10-82CB-497C-8871-F9F093AA22F6&lt;/uuid&gt;&lt;/publication&gt;&lt;/bundle&gt;&lt;authors&gt;&lt;author&gt;&lt;firstName&gt;Tomas&lt;/firstName&gt;&lt;lastName&gt;Marques-Bonet&lt;/lastName&gt;&lt;/author&gt;&lt;author&gt;&lt;firstName&gt;Jeffrey&lt;/firstName&gt;&lt;middleNames&gt;M&lt;/middleNames&gt;&lt;lastName&gt;Kidd&lt;/lastName&gt;&lt;/author&gt;&lt;author&gt;&lt;firstName&gt;Mario&lt;/firstName&gt;&lt;lastName&gt;Ventura&lt;/lastName&gt;&lt;/author&gt;&lt;author&gt;&lt;firstName&gt;Tina&lt;/firstName&gt;&lt;middleNames&gt;A&lt;/middleNames&gt;&lt;lastName&gt;Graves&lt;/lastName&gt;&lt;/author&gt;&lt;author&gt;&lt;firstName&gt;Ze&lt;/firstName&gt;&lt;lastName&gt;Cheng&lt;/lastName&gt;&lt;/author&gt;&lt;author&gt;&lt;firstName&gt;Ladeana&lt;/firstName&gt;&lt;middleNames&gt;W&lt;/middleNames&gt;&lt;lastName&gt;Hillier&lt;/lastName&gt;&lt;/author&gt;&lt;author&gt;&lt;firstName&gt;Zhaoshi&lt;/firstName&gt;&lt;lastName&gt;Jiang&lt;/lastName&gt;&lt;/author&gt;&lt;author&gt;&lt;firstName&gt;Carl&lt;/firstName&gt;&lt;lastName&gt;Baker&lt;/lastName&gt;&lt;/author&gt;&lt;author&gt;&lt;firstName&gt;Ray&lt;/firstName&gt;&lt;lastName&gt;Malfavon-Borja&lt;/lastName&gt;&lt;/author&gt;&lt;author&gt;&lt;firstName&gt;Lucinda&lt;/firstName&gt;&lt;middleNames&gt;A&lt;/middleNames&gt;&lt;lastName&gt;Fulton&lt;/lastName&gt;&lt;/author&gt;&lt;author&gt;&lt;firstName&gt;Can&lt;/firstName&gt;&lt;lastName&gt;Alkan&lt;/lastName&gt;&lt;/author&gt;&lt;author&gt;&lt;firstName&gt;Gozde&lt;/firstName&gt;&lt;lastName&gt;Aksay&lt;/lastName&gt;&lt;/author&gt;&lt;author&gt;&lt;firstName&gt;Santhosh&lt;/firstName&gt;&lt;lastName&gt;Girirajan&lt;/lastName&gt;&lt;/author&gt;&lt;author&gt;&lt;firstName&gt;Priscillia&lt;/firstName&gt;&lt;lastName&gt;Siswara&lt;/lastName&gt;&lt;/author&gt;&lt;author&gt;&lt;firstName&gt;Lin&lt;/firstName&gt;&lt;lastName&gt;Chen&lt;/lastName&gt;&lt;/author&gt;&lt;author&gt;&lt;firstName&gt;Maria&lt;/firstName&gt;&lt;middleNames&gt;Francesca&lt;/middleNames&gt;&lt;lastName&gt;Cardone&lt;/lastName&gt;&lt;/author&gt;&lt;author&gt;&lt;firstName&gt;Arcadi&lt;/firstName&gt;&lt;lastName&gt;Navarro&lt;/lastName&gt;&lt;/author&gt;&lt;author&gt;&lt;firstName&gt;Elaine&lt;/firstName&gt;&lt;middleNames&gt;R&lt;/middleNames&gt;&lt;lastName&gt;Mardis&lt;/lastName&gt;&lt;/author&gt;&lt;author&gt;&lt;firstName&gt;Richard&lt;/firstName&gt;&lt;middleNames&gt;K&lt;/middleNames&gt;&lt;lastName&gt;Wilson&lt;/lastName&gt;&lt;/author&gt;&lt;author&gt;&lt;firstName&gt;Evan&lt;/firstName&gt;&lt;middleNames&gt;E&lt;/middleNames&gt;&lt;lastName&gt;Eichler&lt;/lastName&gt;&lt;/author&gt;&lt;/authors&gt;&lt;/publication&gt;&lt;/publications&gt;&lt;cites&gt;&lt;/cites&gt;&lt;/citation&gt;</w:instrText>
      </w:r>
      <w:r w:rsidR="00361EE5">
        <w:rPr>
          <w:rFonts w:ascii="Helvetica Neue" w:hAnsi="Helvetica Neue"/>
        </w:rPr>
        <w:fldChar w:fldCharType="separate"/>
      </w:r>
      <w:r w:rsidR="008C4B3F">
        <w:rPr>
          <w:rFonts w:ascii="Helvetica Neue" w:hAnsi="Helvetica Neue" w:cs="Helvetica Neue"/>
        </w:rPr>
        <w:t>(Marques-Bonet et al. 2009)</w:t>
      </w:r>
      <w:r w:rsidR="00361EE5">
        <w:rPr>
          <w:rFonts w:ascii="Helvetica Neue" w:hAnsi="Helvetica Neue"/>
        </w:rPr>
        <w:fldChar w:fldCharType="end"/>
      </w:r>
      <w:r w:rsidR="00AE0442">
        <w:rPr>
          <w:rFonts w:ascii="Helvetica Neue" w:hAnsi="Helvetica Neue"/>
        </w:rPr>
        <w:t xml:space="preserve">. </w:t>
      </w:r>
      <w:r w:rsidR="007E7BD3">
        <w:rPr>
          <w:rFonts w:ascii="Helvetica Neue" w:hAnsi="Helvetica Neue"/>
        </w:rPr>
        <w:t>In this likelihood framework, the</w:t>
      </w:r>
      <w:r w:rsidR="00926481">
        <w:rPr>
          <w:rFonts w:ascii="Helvetica Neue" w:hAnsi="Helvetica Neue"/>
        </w:rPr>
        <w:t xml:space="preserve"> </w:t>
      </w:r>
      <w:r w:rsidR="006B7300">
        <w:rPr>
          <w:rFonts w:ascii="Helvetica Neue" w:hAnsi="Helvetica Neue"/>
        </w:rPr>
        <w:t>null model</w:t>
      </w:r>
      <w:r w:rsidR="00AE0442">
        <w:rPr>
          <w:rFonts w:ascii="Helvetica Neue" w:hAnsi="Helvetica Neue"/>
        </w:rPr>
        <w:t xml:space="preserve"> </w:t>
      </w:r>
      <w:r w:rsidR="00A75CE5">
        <w:rPr>
          <w:rFonts w:ascii="Helvetica Neue" w:hAnsi="Helvetica Neue"/>
        </w:rPr>
        <w:t xml:space="preserve">assumes a constant </w:t>
      </w:r>
      <w:r w:rsidR="00AE0442">
        <w:rPr>
          <w:rFonts w:ascii="Helvetica Neue" w:hAnsi="Helvetica Neue"/>
        </w:rPr>
        <w:t>rate</w:t>
      </w:r>
      <w:r w:rsidR="00A75CE5">
        <w:rPr>
          <w:rFonts w:ascii="Helvetica Neue" w:hAnsi="Helvetica Neue"/>
        </w:rPr>
        <w:t xml:space="preserve"> among all branches while</w:t>
      </w:r>
      <w:r w:rsidR="00AE0442">
        <w:rPr>
          <w:rFonts w:ascii="Helvetica Neue" w:hAnsi="Helvetica Neue"/>
        </w:rPr>
        <w:t xml:space="preserve"> </w:t>
      </w:r>
      <w:r w:rsidR="00A75CE5">
        <w:rPr>
          <w:rFonts w:ascii="Helvetica Neue" w:hAnsi="Helvetica Neue"/>
        </w:rPr>
        <w:t>in the test model</w:t>
      </w:r>
      <w:r w:rsidR="00AE0442">
        <w:rPr>
          <w:rFonts w:ascii="Helvetica Neue" w:hAnsi="Helvetica Neue"/>
        </w:rPr>
        <w:t xml:space="preserve"> </w:t>
      </w:r>
      <w:r w:rsidR="00952668">
        <w:rPr>
          <w:rFonts w:ascii="Helvetica Neue" w:hAnsi="Helvetica Neue"/>
        </w:rPr>
        <w:t>the rate</w:t>
      </w:r>
      <w:r w:rsidR="00A75CE5">
        <w:rPr>
          <w:rFonts w:ascii="Helvetica Neue" w:hAnsi="Helvetica Neue"/>
        </w:rPr>
        <w:t>s vary</w:t>
      </w:r>
      <w:r w:rsidR="00952668">
        <w:rPr>
          <w:rFonts w:ascii="Helvetica Neue" w:hAnsi="Helvetica Neue"/>
        </w:rPr>
        <w:t xml:space="preserve"> </w:t>
      </w:r>
      <w:r w:rsidR="00A75CE5">
        <w:rPr>
          <w:rFonts w:ascii="Helvetica Neue" w:hAnsi="Helvetica Neue"/>
        </w:rPr>
        <w:t>among</w:t>
      </w:r>
      <w:r w:rsidR="00952668">
        <w:rPr>
          <w:rFonts w:ascii="Helvetica Neue" w:hAnsi="Helvetica Neue"/>
        </w:rPr>
        <w:t xml:space="preserve"> different branches. </w:t>
      </w:r>
      <w:r w:rsidR="003F7FB0">
        <w:rPr>
          <w:rFonts w:ascii="Helvetica Neue" w:hAnsi="Helvetica Neue"/>
        </w:rPr>
        <w:t>All tests were p</w:t>
      </w:r>
      <w:r w:rsidR="00F0355C">
        <w:rPr>
          <w:rFonts w:ascii="Helvetica Neue" w:hAnsi="Helvetica Neue"/>
        </w:rPr>
        <w:t>er</w:t>
      </w:r>
      <w:r w:rsidR="003F7FB0">
        <w:rPr>
          <w:rFonts w:ascii="Helvetica Neue" w:hAnsi="Helvetica Neue"/>
        </w:rPr>
        <w:t xml:space="preserve">formed in units of duplications per million years, with divergence times estimated from exact substitution rates, and in units of duplications per </w:t>
      </w:r>
      <w:r w:rsidR="00E47428">
        <w:rPr>
          <w:rFonts w:ascii="Helvetica Neue" w:hAnsi="Helvetica Neue"/>
        </w:rPr>
        <w:t>substitution</w:t>
      </w:r>
      <w:r w:rsidR="003F7FB0">
        <w:rPr>
          <w:rFonts w:ascii="Helvetica Neue" w:hAnsi="Helvetica Neue"/>
        </w:rPr>
        <w:t xml:space="preserve">. </w:t>
      </w:r>
    </w:p>
    <w:p w14:paraId="76AB4A9E" w14:textId="77777777" w:rsidR="003F7FB0" w:rsidRDefault="003F7FB0" w:rsidP="00F973E2">
      <w:pPr>
        <w:jc w:val="both"/>
        <w:rPr>
          <w:rFonts w:ascii="Helvetica Neue" w:hAnsi="Helvetica Neue"/>
          <w:b/>
        </w:rPr>
      </w:pPr>
    </w:p>
    <w:p w14:paraId="04DFAE13" w14:textId="5C8F3F3E" w:rsidR="003F7FB0" w:rsidRPr="00E176D8" w:rsidRDefault="004C5940" w:rsidP="00F973E2">
      <w:pPr>
        <w:jc w:val="both"/>
        <w:rPr>
          <w:rFonts w:ascii="Helvetica Neue" w:hAnsi="Helvetica Neue"/>
          <w:b/>
        </w:rPr>
      </w:pPr>
      <w:r>
        <w:rPr>
          <w:rFonts w:ascii="Helvetica Neue" w:hAnsi="Helvetica Neue"/>
          <w:b/>
        </w:rPr>
        <w:t xml:space="preserve">Rates of </w:t>
      </w:r>
      <w:r w:rsidR="00C557D5" w:rsidRPr="00C557D5">
        <w:rPr>
          <w:rFonts w:ascii="Helvetica Neue" w:hAnsi="Helvetica Neue"/>
          <w:b/>
        </w:rPr>
        <w:t>SD</w:t>
      </w:r>
      <w:r w:rsidR="00E176D8">
        <w:rPr>
          <w:rFonts w:ascii="Helvetica Neue" w:hAnsi="Helvetica Neue"/>
          <w:b/>
        </w:rPr>
        <w:t xml:space="preserve">: </w:t>
      </w:r>
      <w:r w:rsidR="003F7FB0">
        <w:rPr>
          <w:rFonts w:ascii="Helvetica Neue" w:hAnsi="Helvetica Neue"/>
        </w:rPr>
        <w:t xml:space="preserve">We have previously shown an acceleration </w:t>
      </w:r>
      <w:r w:rsidR="005D2CBE">
        <w:rPr>
          <w:rFonts w:ascii="Helvetica Neue" w:hAnsi="Helvetica Neue"/>
        </w:rPr>
        <w:t>in the</w:t>
      </w:r>
      <w:r w:rsidR="003F7FB0">
        <w:rPr>
          <w:rFonts w:ascii="Helvetica Neue" w:hAnsi="Helvetica Neue"/>
        </w:rPr>
        <w:t xml:space="preserve"> rate of duplication in the African great</w:t>
      </w:r>
      <w:r w:rsidR="004A16F9">
        <w:rPr>
          <w:rFonts w:ascii="Helvetica Neue" w:hAnsi="Helvetica Neue"/>
        </w:rPr>
        <w:t xml:space="preserve"> </w:t>
      </w:r>
      <w:r w:rsidR="003F7FB0">
        <w:rPr>
          <w:rFonts w:ascii="Helvetica Neue" w:hAnsi="Helvetica Neue"/>
        </w:rPr>
        <w:t>ape ancestor</w:t>
      </w:r>
      <w:r w:rsidR="00E47428">
        <w:rPr>
          <w:rFonts w:ascii="Helvetica Neue" w:hAnsi="Helvetica Neue"/>
        </w:rPr>
        <w:fldChar w:fldCharType="begin"/>
      </w:r>
      <w:r w:rsidR="008C4B3F">
        <w:rPr>
          <w:rFonts w:ascii="Helvetica Neue" w:hAnsi="Helvetica Neue"/>
        </w:rPr>
        <w:instrText xml:space="preserve"> ADDIN PAPERS2_CITATIONS &lt;citation&gt;&lt;uuid&gt;B75B92C3-C955-4667-A167-3B0449B39AD6&lt;/uuid&gt;&lt;priority&gt;37&lt;/priority&gt;&lt;publications&gt;&lt;publication&gt;&lt;uuid&gt;B19C5CB9-79CF-4046-AC64-0396B609C47E&lt;/uuid&gt;&lt;volume&gt;457&lt;/volume&gt;&lt;accepted_date&gt;99200812181200000000222000&lt;/accepted_date&gt;&lt;doi&gt;10.1038/nature07744&lt;/doi&gt;&lt;startpage&gt;877&lt;/startpage&gt;&lt;publication_date&gt;99200902121200000000222000&lt;/publication_date&gt;&lt;url&gt;http://eutils.ncbi.nlm.nih.gov/entrez/eutils/elink.fcgi?dbfrom=pubmed&amp;amp;id=19212409&amp;amp;retmode=ref&amp;amp;cmd=prlinks&lt;/url&gt;&lt;type&gt;400&lt;/type&gt;&lt;title&gt;A burst of segmental duplications in the genome of the African great ape ancestor.&lt;/title&gt;&lt;submission_date&gt;99200808291200000000222000&lt;/submission_date&gt;&lt;number&gt;7231&lt;/number&gt;&lt;institution&gt;Department of Genome Sciences, University of Washington and the Howard Hughes Medical Institute, Seattle, Washington 98195, USA.&lt;/institution&gt;&lt;subtype&gt;400&lt;/subtype&gt;&lt;endpage&gt;881&lt;/endpage&gt;&lt;bundle&gt;&lt;publication&gt;&lt;publisher&gt;Nature Publishing Group&lt;/publisher&gt;&lt;title&gt;Nature&lt;/title&gt;&lt;type&gt;-100&lt;/type&gt;&lt;subtype&gt;-100&lt;/subtype&gt;&lt;uuid&gt;7CA19A10-82CB-497C-8871-F9F093AA22F6&lt;/uuid&gt;&lt;/publication&gt;&lt;/bundle&gt;&lt;authors&gt;&lt;author&gt;&lt;firstName&gt;Tomas&lt;/firstName&gt;&lt;lastName&gt;Marques-Bonet&lt;/lastName&gt;&lt;/author&gt;&lt;author&gt;&lt;firstName&gt;Jeffrey&lt;/firstName&gt;&lt;middleNames&gt;M&lt;/middleNames&gt;&lt;lastName&gt;Kidd&lt;/lastName&gt;&lt;/author&gt;&lt;author&gt;&lt;firstName&gt;Mario&lt;/firstName&gt;&lt;lastName&gt;Ventura&lt;/lastName&gt;&lt;/author&gt;&lt;author&gt;&lt;firstName&gt;Tina&lt;/firstName&gt;&lt;middleNames&gt;A&lt;/middleNames&gt;&lt;lastName&gt;Graves&lt;/lastName&gt;&lt;/author&gt;&lt;author&gt;&lt;firstName&gt;Ze&lt;/firstName&gt;&lt;lastName&gt;Cheng&lt;/lastName&gt;&lt;/author&gt;&lt;author&gt;&lt;firstName&gt;Ladeana&lt;/firstName&gt;&lt;middleNames&gt;W&lt;/middleNames&gt;&lt;lastName&gt;Hillier&lt;/lastName&gt;&lt;/author&gt;&lt;author&gt;&lt;firstName&gt;Zhaoshi&lt;/firstName&gt;&lt;lastName&gt;Jiang&lt;/lastName&gt;&lt;/author&gt;&lt;author&gt;&lt;firstName&gt;Carl&lt;/firstName&gt;&lt;lastName&gt;Baker&lt;/lastName&gt;&lt;/author&gt;&lt;author&gt;&lt;firstName&gt;Ray&lt;/firstName&gt;&lt;lastName&gt;Malfavon-Borja&lt;/lastName&gt;&lt;/author&gt;&lt;author&gt;&lt;firstName&gt;Lucinda&lt;/firstName&gt;&lt;middleNames&gt;A&lt;/middleNames&gt;&lt;lastName&gt;Fulton&lt;/lastName&gt;&lt;/author&gt;&lt;author&gt;&lt;firstName&gt;Can&lt;/firstName&gt;&lt;lastName&gt;Alkan&lt;/lastName&gt;&lt;/author&gt;&lt;author&gt;&lt;firstName&gt;Gozde&lt;/firstName&gt;&lt;lastName&gt;Aksay&lt;/lastName&gt;&lt;/author&gt;&lt;author&gt;&lt;firstName&gt;Santhosh&lt;/firstName&gt;&lt;lastName&gt;Girirajan&lt;/lastName&gt;&lt;/author&gt;&lt;author&gt;&lt;firstName&gt;Priscillia&lt;/firstName&gt;&lt;lastName&gt;Siswara&lt;/lastName&gt;&lt;/author&gt;&lt;author&gt;&lt;firstName&gt;Lin&lt;/firstName&gt;&lt;lastName&gt;Chen&lt;/lastName&gt;&lt;/author&gt;&lt;author&gt;&lt;firstName&gt;Maria&lt;/firstName&gt;&lt;middleNames&gt;Francesca&lt;/middleNames&gt;&lt;lastName&gt;Cardone&lt;/lastName&gt;&lt;/author&gt;&lt;author&gt;&lt;firstName&gt;Arcadi&lt;/firstName&gt;&lt;lastName&gt;Navarro&lt;/lastName&gt;&lt;/author&gt;&lt;author&gt;&lt;firstName&gt;Elaine&lt;/firstName&gt;&lt;middleNames&gt;R&lt;/middleNames&gt;&lt;lastName&gt;Mardis&lt;/lastName&gt;&lt;/author&gt;&lt;author&gt;&lt;firstName&gt;Richard&lt;/firstName&gt;&lt;middleNames&gt;K&lt;/middleNames&gt;&lt;lastName&gt;Wilson&lt;/lastName&gt;&lt;/author&gt;&lt;author&gt;&lt;firstName&gt;Evan&lt;/firstName&gt;&lt;middleNames&gt;E&lt;/middleNames&gt;&lt;lastName&gt;Eichler&lt;/lastName&gt;&lt;/author&gt;&lt;/authors&gt;&lt;/publication&gt;&lt;/publications&gt;&lt;cites&gt;&lt;/cites&gt;&lt;/citation&gt;</w:instrText>
      </w:r>
      <w:r w:rsidR="00E47428">
        <w:rPr>
          <w:rFonts w:ascii="Helvetica Neue" w:hAnsi="Helvetica Neue"/>
        </w:rPr>
        <w:fldChar w:fldCharType="separate"/>
      </w:r>
      <w:r w:rsidR="008C4B3F">
        <w:rPr>
          <w:rFonts w:ascii="Helvetica Neue" w:hAnsi="Helvetica Neue" w:cs="Helvetica Neue"/>
        </w:rPr>
        <w:t>(Marques-Bonet et al. 2009)</w:t>
      </w:r>
      <w:r w:rsidR="00E47428">
        <w:rPr>
          <w:rFonts w:ascii="Helvetica Neue" w:hAnsi="Helvetica Neue"/>
        </w:rPr>
        <w:fldChar w:fldCharType="end"/>
      </w:r>
      <w:r w:rsidR="003F7FB0">
        <w:rPr>
          <w:rFonts w:ascii="Helvetica Neue" w:hAnsi="Helvetica Neue"/>
        </w:rPr>
        <w:t xml:space="preserve"> and additionally an acceleration of the duplication rate in the gorilla lineage</w:t>
      </w:r>
      <w:r w:rsidR="00E47428">
        <w:rPr>
          <w:rFonts w:ascii="Helvetica Neue" w:hAnsi="Helvetica Neue"/>
        </w:rPr>
        <w:fldChar w:fldCharType="begin"/>
      </w:r>
      <w:r w:rsidR="008C4B3F">
        <w:rPr>
          <w:rFonts w:ascii="Helvetica Neue" w:hAnsi="Helvetica Neue"/>
        </w:rPr>
        <w:instrText xml:space="preserve"> ADDIN PAPERS2_CITATIONS &lt;citation&gt;&lt;uuid&gt;7F29F06D-BB9E-4173-B3C1-A83B95D44F49&lt;/uuid&gt;&lt;priority&gt;38&lt;/priority&gt;&lt;publications&gt;&lt;publication&gt;&lt;uuid&gt;C460F6A4-069F-478F-B66A-3BCA4969DBDF&lt;/uuid&gt;&lt;volume&gt;21&lt;/volume&gt;&lt;doi&gt;10.1101/gr.124461.111&lt;/doi&gt;&lt;startpage&gt;1640&lt;/startpage&gt;&lt;publication_date&gt;99201110001200000000220000&lt;/publication_date&gt;&lt;url&gt;http://eutils.ncbi.nlm.nih.gov/entrez/eutils/elink.fcgi?dbfrom=pubmed&amp;amp;id=21685127&amp;amp;retmode=ref&amp;amp;cmd=prlinks&lt;/url&gt;&lt;type&gt;400&lt;/type&gt;&lt;title&gt;Gorilla genome structural variation reveals evolutionary parallelisms with chimpanzee.&lt;/title&gt;&lt;institution&gt;Department of Genome Sciences, University of Washington School of Medicine, Seattle, Washington 98195, USA.&lt;/institution&gt;&lt;number&gt;10&lt;/number&gt;&lt;subtype&gt;400&lt;/subtype&gt;&lt;endpage&gt;1649&lt;/endpage&gt;&lt;bundle&gt;&lt;publication&gt;&lt;title&gt;Genome research&lt;/title&gt;&lt;type&gt;-100&lt;/type&gt;&lt;subtype&gt;-100&lt;/subtype&gt;&lt;uuid&gt;F15C5816-3C1A-4F46-BE5B-7F38752A05FD&lt;/uuid&gt;&lt;/publication&gt;&lt;/bundle&gt;&lt;authors&gt;&lt;author&gt;&lt;firstName&gt;Mario&lt;/firstName&gt;&lt;lastName&gt;Ventura&lt;/lastName&gt;&lt;/author&gt;&lt;author&gt;&lt;firstName&gt;Claudia&lt;/firstName&gt;&lt;middleNames&gt;R&lt;/middleNames&gt;&lt;lastName&gt;Catacchio&lt;/lastName&gt;&lt;/author&gt;&lt;author&gt;&lt;firstName&gt;Can&lt;/firstName&gt;&lt;lastName&gt;Alkan&lt;/lastName&gt;&lt;/author&gt;&lt;author&gt;&lt;firstName&gt;Tomas&lt;/firstName&gt;&lt;lastName&gt;Marques-Bonet&lt;/lastName&gt;&lt;/author&gt;&lt;author&gt;&lt;firstName&gt;Saba&lt;/firstName&gt;&lt;lastName&gt;Sajjadian&lt;/lastName&gt;&lt;/author&gt;&lt;author&gt;&lt;firstName&gt;Tina&lt;/firstName&gt;&lt;middleNames&gt;A&lt;/middleNames&gt;&lt;lastName&gt;Graves&lt;/lastName&gt;&lt;/author&gt;&lt;author&gt;&lt;firstName&gt;Fereydoun&lt;/firstName&gt;&lt;lastName&gt;Hormozdiari&lt;/lastName&gt;&lt;/author&gt;&lt;author&gt;&lt;firstName&gt;Arcadi&lt;/firstName&gt;&lt;lastName&gt;Navarro&lt;/lastName&gt;&lt;/author&gt;&lt;author&gt;&lt;firstName&gt;Maika&lt;/firstName&gt;&lt;lastName&gt;Malig&lt;/lastName&gt;&lt;/author&gt;&lt;author&gt;&lt;firstName&gt;Carl&lt;/firstName&gt;&lt;lastName&gt;Baker&lt;/lastName&gt;&lt;/author&gt;&lt;author&gt;&lt;firstName&gt;Choli&lt;/firstName&gt;&lt;lastName&gt;Lee&lt;/lastName&gt;&lt;/author&gt;&lt;author&gt;&lt;firstName&gt;Emily&lt;/firstName&gt;&lt;middleNames&gt;H&lt;/middleNames&gt;&lt;lastName&gt;Turner&lt;/lastName&gt;&lt;/author&gt;&lt;author&gt;&lt;firstName&gt;Lin&lt;/firstName&gt;&lt;lastName&gt;Chen&lt;/lastName&gt;&lt;/author&gt;&lt;author&gt;&lt;firstName&gt;Jeffrey&lt;/firstName&gt;&lt;middleNames&gt;M&lt;/middleNames&gt;&lt;lastName&gt;Kidd&lt;/lastName&gt;&lt;/author&gt;&lt;author&gt;&lt;firstName&gt;Nicoletta&lt;/firstName&gt;&lt;lastName&gt;Archidiacono&lt;/lastName&gt;&lt;/author&gt;&lt;author&gt;&lt;firstName&gt;Jay&lt;/firstName&gt;&lt;lastName&gt;Shendure&lt;/lastName&gt;&lt;/author&gt;&lt;author&gt;&lt;firstName&gt;Richard&lt;/firstName&gt;&lt;middleNames&gt;K&lt;/middleNames&gt;&lt;lastName&gt;Wilson&lt;/lastName&gt;&lt;/author&gt;&lt;author&gt;&lt;firstName&gt;Evan&lt;/firstName&gt;&lt;middleNames&gt;E&lt;/middleNames&gt;&lt;lastName&gt;Eichler&lt;/lastName&gt;&lt;/author&gt;&lt;/authors&gt;&lt;/publication&gt;&lt;/publications&gt;&lt;cites&gt;&lt;/cites&gt;&lt;/citation&gt;</w:instrText>
      </w:r>
      <w:r w:rsidR="00E47428">
        <w:rPr>
          <w:rFonts w:ascii="Helvetica Neue" w:hAnsi="Helvetica Neue"/>
        </w:rPr>
        <w:fldChar w:fldCharType="separate"/>
      </w:r>
      <w:r w:rsidR="008C4B3F">
        <w:rPr>
          <w:rFonts w:ascii="Helvetica Neue" w:hAnsi="Helvetica Neue" w:cs="Helvetica Neue"/>
        </w:rPr>
        <w:t>(Ventura et al. 2011)</w:t>
      </w:r>
      <w:r w:rsidR="00E47428">
        <w:rPr>
          <w:rFonts w:ascii="Helvetica Neue" w:hAnsi="Helvetica Neue"/>
        </w:rPr>
        <w:fldChar w:fldCharType="end"/>
      </w:r>
      <w:r w:rsidR="003F7FB0">
        <w:rPr>
          <w:rFonts w:ascii="Helvetica Neue" w:hAnsi="Helvetica Neue"/>
        </w:rPr>
        <w:t>. We confirmed these two findings by</w:t>
      </w:r>
      <w:r w:rsidR="000B1D30">
        <w:rPr>
          <w:rFonts w:ascii="Helvetica Neue" w:hAnsi="Helvetica Neue"/>
        </w:rPr>
        <w:t xml:space="preserve"> assess</w:t>
      </w:r>
      <w:r w:rsidR="003F7FB0">
        <w:rPr>
          <w:rFonts w:ascii="Helvetica Neue" w:hAnsi="Helvetica Neue"/>
        </w:rPr>
        <w:t>ing</w:t>
      </w:r>
      <w:r w:rsidR="000B1D30">
        <w:rPr>
          <w:rFonts w:ascii="Helvetica Neue" w:hAnsi="Helvetica Neue"/>
        </w:rPr>
        <w:t xml:space="preserve"> the rate of</w:t>
      </w:r>
      <w:r w:rsidR="003F7FB0">
        <w:rPr>
          <w:rFonts w:ascii="Helvetica Neue" w:hAnsi="Helvetica Neue"/>
        </w:rPr>
        <w:t xml:space="preserve"> ancient</w:t>
      </w:r>
      <w:r w:rsidR="000B1D30">
        <w:rPr>
          <w:rFonts w:ascii="Helvetica Neue" w:hAnsi="Helvetica Neue"/>
        </w:rPr>
        <w:t xml:space="preserve"> duplication among all branch</w:t>
      </w:r>
      <w:r w:rsidR="00B115F1">
        <w:rPr>
          <w:rFonts w:ascii="Helvetica Neue" w:hAnsi="Helvetica Neue"/>
        </w:rPr>
        <w:t>es in the tree</w:t>
      </w:r>
      <w:r w:rsidR="000B1D30">
        <w:rPr>
          <w:rFonts w:ascii="Helvetica Neue" w:hAnsi="Helvetica Neue"/>
        </w:rPr>
        <w:t>.</w:t>
      </w:r>
      <w:r w:rsidR="00B115F1">
        <w:rPr>
          <w:rFonts w:ascii="Helvetica Neue" w:hAnsi="Helvetica Neue"/>
        </w:rPr>
        <w:t xml:space="preserve"> The four subspecies of chimpanzee were considered</w:t>
      </w:r>
      <w:r w:rsidR="00F508E5">
        <w:rPr>
          <w:rFonts w:ascii="Helvetica Neue" w:hAnsi="Helvetica Neue"/>
        </w:rPr>
        <w:t xml:space="preserve"> as a single population.</w:t>
      </w:r>
      <w:r w:rsidR="00E6563E">
        <w:rPr>
          <w:rFonts w:ascii="Helvetica Neue" w:hAnsi="Helvetica Neue"/>
        </w:rPr>
        <w:t xml:space="preserve"> </w:t>
      </w:r>
      <w:r w:rsidR="00AF0C3D">
        <w:rPr>
          <w:rFonts w:ascii="Helvetica Neue" w:hAnsi="Helvetica Neue"/>
        </w:rPr>
        <w:t>Three</w:t>
      </w:r>
      <w:r w:rsidR="003F7FB0">
        <w:rPr>
          <w:rFonts w:ascii="Helvetica Neue" w:hAnsi="Helvetica Neue"/>
        </w:rPr>
        <w:t xml:space="preserve"> models were tested against a null model of a constant duplication rate of duplication along all branches: </w:t>
      </w:r>
    </w:p>
    <w:p w14:paraId="069DC01B" w14:textId="4D34B422" w:rsidR="003F7FB0" w:rsidRPr="00E47428" w:rsidRDefault="003F7FB0" w:rsidP="00E47428">
      <w:pPr>
        <w:pStyle w:val="ListParagraph"/>
        <w:numPr>
          <w:ilvl w:val="0"/>
          <w:numId w:val="6"/>
        </w:numPr>
        <w:spacing w:line="276" w:lineRule="auto"/>
        <w:jc w:val="both"/>
        <w:rPr>
          <w:rFonts w:ascii="Helvetica Neue" w:hAnsi="Helvetica Neue"/>
          <w:b/>
        </w:rPr>
      </w:pPr>
      <w:r w:rsidRPr="00E47428">
        <w:rPr>
          <w:rFonts w:ascii="Helvetica Neue" w:hAnsi="Helvetica Neue"/>
          <w:b/>
        </w:rPr>
        <w:t>An accelerated rate in the African great ape ancestor</w:t>
      </w:r>
      <w:r w:rsidR="00BD2F61">
        <w:rPr>
          <w:rFonts w:ascii="Helvetica Neue" w:hAnsi="Helvetica Neue"/>
          <w:b/>
        </w:rPr>
        <w:t>,</w:t>
      </w:r>
    </w:p>
    <w:p w14:paraId="354566E1" w14:textId="6EDB7B2F" w:rsidR="000B1D30" w:rsidRPr="00E47428" w:rsidRDefault="003F7FB0" w:rsidP="00E47428">
      <w:pPr>
        <w:pStyle w:val="ListParagraph"/>
        <w:numPr>
          <w:ilvl w:val="0"/>
          <w:numId w:val="6"/>
        </w:numPr>
        <w:spacing w:line="276" w:lineRule="auto"/>
        <w:jc w:val="both"/>
        <w:rPr>
          <w:rFonts w:ascii="Helvetica Neue" w:hAnsi="Helvetica Neue"/>
          <w:b/>
        </w:rPr>
      </w:pPr>
      <w:r w:rsidRPr="00E47428">
        <w:rPr>
          <w:rFonts w:ascii="Helvetica Neue" w:hAnsi="Helvetica Neue"/>
          <w:b/>
        </w:rPr>
        <w:t>An accelerated rate in the African great ape ancestor, the gorilla ancestor</w:t>
      </w:r>
      <w:r w:rsidR="00BD2F61">
        <w:rPr>
          <w:rFonts w:ascii="Helvetica Neue" w:hAnsi="Helvetica Neue"/>
          <w:b/>
        </w:rPr>
        <w:t>,</w:t>
      </w:r>
      <w:r w:rsidRPr="00E47428">
        <w:rPr>
          <w:rFonts w:ascii="Helvetica Neue" w:hAnsi="Helvetica Neue"/>
          <w:b/>
        </w:rPr>
        <w:t xml:space="preserve"> and the human-chimpanzee ancestor</w:t>
      </w:r>
      <w:r w:rsidR="00BD2F61">
        <w:rPr>
          <w:rFonts w:ascii="Helvetica Neue" w:hAnsi="Helvetica Neue"/>
          <w:b/>
        </w:rPr>
        <w:t>, and</w:t>
      </w:r>
    </w:p>
    <w:p w14:paraId="108362D0" w14:textId="19EDA737" w:rsidR="003F7FB0" w:rsidRPr="00E47428" w:rsidRDefault="003F7FB0" w:rsidP="00E47428">
      <w:pPr>
        <w:pStyle w:val="ListParagraph"/>
        <w:numPr>
          <w:ilvl w:val="0"/>
          <w:numId w:val="6"/>
        </w:numPr>
        <w:spacing w:line="276" w:lineRule="auto"/>
        <w:jc w:val="both"/>
        <w:rPr>
          <w:rFonts w:ascii="Helvetica Neue" w:hAnsi="Helvetica Neue"/>
          <w:b/>
        </w:rPr>
      </w:pPr>
      <w:r w:rsidRPr="00E47428">
        <w:rPr>
          <w:rFonts w:ascii="Helvetica Neue" w:hAnsi="Helvetica Neue"/>
          <w:b/>
        </w:rPr>
        <w:t>Differing rates of duplication among all branches of the tree</w:t>
      </w:r>
      <w:r w:rsidR="00BD2F61">
        <w:rPr>
          <w:rFonts w:ascii="Helvetica Neue" w:hAnsi="Helvetica Neue"/>
          <w:b/>
        </w:rPr>
        <w:t>.</w:t>
      </w:r>
    </w:p>
    <w:p w14:paraId="45646613" w14:textId="77777777" w:rsidR="0026318E" w:rsidRDefault="0026318E" w:rsidP="00E47428">
      <w:pPr>
        <w:spacing w:line="276" w:lineRule="auto"/>
        <w:jc w:val="both"/>
        <w:rPr>
          <w:rFonts w:ascii="Helvetica Neue" w:hAnsi="Helvetica Neue"/>
        </w:rPr>
      </w:pPr>
    </w:p>
    <w:p w14:paraId="016A083E" w14:textId="1E97B1AC" w:rsidR="00E6563E" w:rsidRPr="00E6563E" w:rsidRDefault="00F508E5" w:rsidP="00F973E2">
      <w:pPr>
        <w:jc w:val="both"/>
        <w:rPr>
          <w:rFonts w:ascii="Helvetica Neue" w:hAnsi="Helvetica Neue"/>
        </w:rPr>
      </w:pPr>
      <w:r>
        <w:rPr>
          <w:rFonts w:ascii="Helvetica Neue" w:hAnsi="Helvetica Neue"/>
        </w:rPr>
        <w:t xml:space="preserve">Each of these </w:t>
      </w:r>
      <w:r w:rsidR="00BD2F61">
        <w:rPr>
          <w:rFonts w:ascii="Helvetica Neue" w:hAnsi="Helvetica Neue"/>
        </w:rPr>
        <w:t>three</w:t>
      </w:r>
      <w:r>
        <w:rPr>
          <w:rFonts w:ascii="Helvetica Neue" w:hAnsi="Helvetica Neue"/>
        </w:rPr>
        <w:t xml:space="preserve"> </w:t>
      </w:r>
      <w:r w:rsidR="00E6563E">
        <w:rPr>
          <w:rFonts w:ascii="Helvetica Neue" w:hAnsi="Helvetica Neue"/>
        </w:rPr>
        <w:t>models is highly significant compared the null model</w:t>
      </w:r>
      <w:r w:rsidR="00E176D8">
        <w:rPr>
          <w:rFonts w:ascii="Helvetica Neue" w:hAnsi="Helvetica Neue"/>
        </w:rPr>
        <w:t xml:space="preserve"> (</w:t>
      </w:r>
      <w:r w:rsidR="00E47428">
        <w:rPr>
          <w:rFonts w:ascii="Helvetica Neue" w:hAnsi="Helvetica Neue"/>
          <w:b/>
        </w:rPr>
        <w:t>Table 9</w:t>
      </w:r>
      <w:r w:rsidR="00E176D8">
        <w:rPr>
          <w:rFonts w:ascii="Helvetica Neue" w:hAnsi="Helvetica Neue"/>
          <w:b/>
        </w:rPr>
        <w:t>.</w:t>
      </w:r>
      <w:r w:rsidR="00E47428">
        <w:rPr>
          <w:rFonts w:ascii="Helvetica Neue" w:hAnsi="Helvetica Neue"/>
          <w:b/>
        </w:rPr>
        <w:t>1</w:t>
      </w:r>
      <w:r w:rsidR="00E176D8">
        <w:rPr>
          <w:rFonts w:ascii="Helvetica Neue" w:hAnsi="Helvetica Neue"/>
        </w:rPr>
        <w:t>)</w:t>
      </w:r>
      <w:r w:rsidR="00BD2F61">
        <w:rPr>
          <w:rFonts w:ascii="Helvetica Neue" w:hAnsi="Helvetica Neue"/>
        </w:rPr>
        <w:t>;</w:t>
      </w:r>
      <w:r w:rsidR="00E6563E">
        <w:rPr>
          <w:rFonts w:ascii="Helvetica Neue" w:hAnsi="Helvetica Neue"/>
        </w:rPr>
        <w:t xml:space="preserve"> however, the tree is best explained by a model in which there is an accelerated rate of duplication in the African great ape and gori</w:t>
      </w:r>
      <w:r w:rsidR="00D46040">
        <w:rPr>
          <w:rFonts w:ascii="Helvetica Neue" w:hAnsi="Helvetica Neue"/>
        </w:rPr>
        <w:t xml:space="preserve">lla </w:t>
      </w:r>
      <w:r w:rsidR="00C3729A">
        <w:rPr>
          <w:rFonts w:ascii="Helvetica Neue" w:hAnsi="Helvetica Neue"/>
        </w:rPr>
        <w:t>ancestor</w:t>
      </w:r>
      <w:r w:rsidR="00BD2F61">
        <w:rPr>
          <w:rFonts w:ascii="Helvetica Neue" w:hAnsi="Helvetica Neue"/>
        </w:rPr>
        <w:t>s</w:t>
      </w:r>
      <w:r w:rsidR="00DF4394">
        <w:rPr>
          <w:rFonts w:ascii="Helvetica Neue" w:hAnsi="Helvetica Neue"/>
        </w:rPr>
        <w:t xml:space="preserve"> in addition to the ancestor of human and chimpanzee</w:t>
      </w:r>
      <w:r w:rsidR="00C3729A">
        <w:rPr>
          <w:rFonts w:ascii="Helvetica Neue" w:hAnsi="Helvetica Neue"/>
        </w:rPr>
        <w:t>.</w:t>
      </w:r>
      <w:r w:rsidR="00E6563E">
        <w:rPr>
          <w:rFonts w:ascii="Helvetica Neue" w:hAnsi="Helvetica Neue"/>
        </w:rPr>
        <w:t xml:space="preserve"> </w:t>
      </w:r>
      <w:r w:rsidR="00C3729A">
        <w:rPr>
          <w:rFonts w:ascii="Helvetica Neue" w:hAnsi="Helvetica Neue"/>
        </w:rPr>
        <w:t xml:space="preserve">This supports a model in which a burst of duplication activity occurred in the African great ape ancestor </w:t>
      </w:r>
      <w:r w:rsidR="00BD2F61">
        <w:rPr>
          <w:rFonts w:ascii="Helvetica Neue" w:hAnsi="Helvetica Neue"/>
        </w:rPr>
        <w:t xml:space="preserve">which </w:t>
      </w:r>
      <w:r w:rsidR="005A7E5D">
        <w:rPr>
          <w:rFonts w:ascii="Helvetica Neue" w:hAnsi="Helvetica Neue"/>
        </w:rPr>
        <w:t>subsequently</w:t>
      </w:r>
      <w:r w:rsidR="00C3729A">
        <w:rPr>
          <w:rFonts w:ascii="Helvetica Neue" w:hAnsi="Helvetica Neue"/>
        </w:rPr>
        <w:t xml:space="preserve"> </w:t>
      </w:r>
      <w:r w:rsidR="00DF4394">
        <w:rPr>
          <w:rFonts w:ascii="Helvetica Neue" w:hAnsi="Helvetica Neue"/>
        </w:rPr>
        <w:t xml:space="preserve">rapidly declined in the ancestor of human and chimpanzee </w:t>
      </w:r>
      <w:r w:rsidR="005A7E5D">
        <w:rPr>
          <w:rFonts w:ascii="Helvetica Neue" w:hAnsi="Helvetica Neue"/>
        </w:rPr>
        <w:t>and</w:t>
      </w:r>
      <w:r w:rsidR="00DF4394">
        <w:rPr>
          <w:rFonts w:ascii="Helvetica Neue" w:hAnsi="Helvetica Neue"/>
        </w:rPr>
        <w:t xml:space="preserve"> declined more</w:t>
      </w:r>
      <w:r w:rsidR="005A7E5D">
        <w:rPr>
          <w:rFonts w:ascii="Helvetica Neue" w:hAnsi="Helvetica Neue"/>
        </w:rPr>
        <w:t xml:space="preserve"> slowly in the gorilla lineage.</w:t>
      </w:r>
    </w:p>
    <w:p w14:paraId="5AEC0A3B" w14:textId="77777777" w:rsidR="003F7FB0" w:rsidRDefault="003F7FB0" w:rsidP="00F973E2">
      <w:pPr>
        <w:pStyle w:val="ListParagraph"/>
        <w:jc w:val="both"/>
        <w:rPr>
          <w:rFonts w:ascii="Helvetica Neue" w:hAnsi="Helvetica Neue"/>
        </w:rPr>
      </w:pPr>
    </w:p>
    <w:p w14:paraId="3EE6900A" w14:textId="6B6EA10C" w:rsidR="00AC2DEB" w:rsidRDefault="003F7FB0" w:rsidP="00507920">
      <w:pPr>
        <w:rPr>
          <w:rFonts w:ascii="Helvetica Neue" w:hAnsi="Helvetica Neue"/>
          <w:b/>
        </w:rPr>
      </w:pPr>
      <w:r>
        <w:rPr>
          <w:rFonts w:ascii="Helvetica Neue" w:hAnsi="Helvetica Neue"/>
          <w:b/>
        </w:rPr>
        <w:t xml:space="preserve">Table </w:t>
      </w:r>
      <w:r w:rsidR="00E47428">
        <w:rPr>
          <w:rFonts w:ascii="Helvetica Neue" w:hAnsi="Helvetica Neue"/>
          <w:b/>
        </w:rPr>
        <w:t>9</w:t>
      </w:r>
      <w:r>
        <w:rPr>
          <w:rFonts w:ascii="Helvetica Neue" w:hAnsi="Helvetica Neue"/>
          <w:b/>
        </w:rPr>
        <w:t xml:space="preserve">.1: </w:t>
      </w:r>
      <w:r w:rsidR="0034476B">
        <w:rPr>
          <w:rFonts w:ascii="Helvetica Neue" w:hAnsi="Helvetica Neue"/>
          <w:b/>
        </w:rPr>
        <w:t>D</w:t>
      </w:r>
      <w:r>
        <w:rPr>
          <w:rFonts w:ascii="Helvetica Neue" w:hAnsi="Helvetica Neue"/>
          <w:b/>
        </w:rPr>
        <w:t>u</w:t>
      </w:r>
      <w:r w:rsidR="009B6B58">
        <w:rPr>
          <w:rFonts w:ascii="Helvetica Neue" w:hAnsi="Helvetica Neue"/>
          <w:b/>
        </w:rPr>
        <w:t xml:space="preserve">plication rates along the great </w:t>
      </w:r>
      <w:r>
        <w:rPr>
          <w:rFonts w:ascii="Helvetica Neue" w:hAnsi="Helvetica Neue"/>
          <w:b/>
        </w:rPr>
        <w:t>ape lineage</w:t>
      </w:r>
      <w:r w:rsidR="00BD2F61">
        <w:rPr>
          <w:rFonts w:ascii="Helvetica Neue" w:hAnsi="Helvetica Neue"/>
          <w:b/>
        </w:rPr>
        <w:t>.</w:t>
      </w: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88"/>
        <w:gridCol w:w="900"/>
        <w:gridCol w:w="1170"/>
        <w:gridCol w:w="1170"/>
        <w:gridCol w:w="1800"/>
        <w:gridCol w:w="1188"/>
      </w:tblGrid>
      <w:tr w:rsidR="002A220B" w:rsidRPr="002A220B" w14:paraId="71BA80B2" w14:textId="77777777" w:rsidTr="00BD2F6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tcBorders>
              <w:top w:val="none" w:sz="0" w:space="0" w:color="auto"/>
              <w:left w:val="none" w:sz="0" w:space="0" w:color="auto"/>
              <w:bottom w:val="none" w:sz="0" w:space="0" w:color="auto"/>
              <w:right w:val="none" w:sz="0" w:space="0" w:color="auto"/>
            </w:tcBorders>
            <w:noWrap/>
            <w:hideMark/>
          </w:tcPr>
          <w:p w14:paraId="084ED242" w14:textId="77777777" w:rsidR="002A220B" w:rsidRPr="002A220B" w:rsidRDefault="002A220B" w:rsidP="00F973E2">
            <w:pPr>
              <w:jc w:val="both"/>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description</w:t>
            </w:r>
          </w:p>
        </w:tc>
        <w:tc>
          <w:tcPr>
            <w:tcW w:w="900" w:type="dxa"/>
            <w:tcBorders>
              <w:top w:val="none" w:sz="0" w:space="0" w:color="auto"/>
              <w:left w:val="none" w:sz="0" w:space="0" w:color="auto"/>
              <w:bottom w:val="none" w:sz="0" w:space="0" w:color="auto"/>
              <w:right w:val="none" w:sz="0" w:space="0" w:color="auto"/>
            </w:tcBorders>
            <w:noWrap/>
            <w:hideMark/>
          </w:tcPr>
          <w:p w14:paraId="52E4D876" w14:textId="77777777" w:rsidR="002A220B" w:rsidRPr="002A220B" w:rsidRDefault="002A220B"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units</w:t>
            </w:r>
          </w:p>
        </w:tc>
        <w:tc>
          <w:tcPr>
            <w:tcW w:w="1170" w:type="dxa"/>
            <w:tcBorders>
              <w:top w:val="none" w:sz="0" w:space="0" w:color="auto"/>
              <w:left w:val="none" w:sz="0" w:space="0" w:color="auto"/>
              <w:bottom w:val="none" w:sz="0" w:space="0" w:color="auto"/>
              <w:right w:val="none" w:sz="0" w:space="0" w:color="auto"/>
            </w:tcBorders>
            <w:noWrap/>
            <w:hideMark/>
          </w:tcPr>
          <w:p w14:paraId="30510055" w14:textId="77777777" w:rsidR="002A220B" w:rsidRPr="002A220B" w:rsidRDefault="002A220B"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Model 1</w:t>
            </w:r>
          </w:p>
        </w:tc>
        <w:tc>
          <w:tcPr>
            <w:tcW w:w="1170" w:type="dxa"/>
            <w:tcBorders>
              <w:top w:val="none" w:sz="0" w:space="0" w:color="auto"/>
              <w:left w:val="none" w:sz="0" w:space="0" w:color="auto"/>
              <w:bottom w:val="none" w:sz="0" w:space="0" w:color="auto"/>
              <w:right w:val="none" w:sz="0" w:space="0" w:color="auto"/>
            </w:tcBorders>
            <w:noWrap/>
            <w:hideMark/>
          </w:tcPr>
          <w:p w14:paraId="2E869213" w14:textId="77777777" w:rsidR="002A220B" w:rsidRPr="002A220B" w:rsidRDefault="002A220B"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Model 2</w:t>
            </w:r>
          </w:p>
        </w:tc>
        <w:tc>
          <w:tcPr>
            <w:tcW w:w="1800" w:type="dxa"/>
            <w:tcBorders>
              <w:top w:val="none" w:sz="0" w:space="0" w:color="auto"/>
              <w:left w:val="none" w:sz="0" w:space="0" w:color="auto"/>
              <w:bottom w:val="none" w:sz="0" w:space="0" w:color="auto"/>
              <w:right w:val="none" w:sz="0" w:space="0" w:color="auto"/>
            </w:tcBorders>
            <w:noWrap/>
            <w:hideMark/>
          </w:tcPr>
          <w:p w14:paraId="7B9EAA88" w14:textId="77777777" w:rsidR="002A220B" w:rsidRPr="002A220B" w:rsidRDefault="002A220B" w:rsidP="00C773F4">
            <w:pPr>
              <w:jc w:val="cente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b w:val="0"/>
                <w:bCs w:val="0"/>
                <w:color w:val="000000"/>
                <w:sz w:val="16"/>
                <w:szCs w:val="16"/>
              </w:rPr>
            </w:pPr>
            <w:r w:rsidRPr="002A220B">
              <w:rPr>
                <w:rFonts w:ascii="Helvetica Neue" w:eastAsia="Times New Roman" w:hAnsi="Helvetica Neue" w:cs="Times New Roman"/>
                <w:color w:val="000000"/>
                <w:sz w:val="16"/>
                <w:szCs w:val="16"/>
              </w:rPr>
              <w:t>degrees of freedom</w:t>
            </w:r>
          </w:p>
        </w:tc>
        <w:tc>
          <w:tcPr>
            <w:tcW w:w="1188" w:type="dxa"/>
            <w:tcBorders>
              <w:top w:val="none" w:sz="0" w:space="0" w:color="auto"/>
              <w:left w:val="none" w:sz="0" w:space="0" w:color="auto"/>
              <w:bottom w:val="none" w:sz="0" w:space="0" w:color="auto"/>
              <w:right w:val="none" w:sz="0" w:space="0" w:color="auto"/>
            </w:tcBorders>
            <w:noWrap/>
            <w:hideMark/>
          </w:tcPr>
          <w:p w14:paraId="11011620" w14:textId="77777777" w:rsidR="002A220B" w:rsidRPr="002A220B" w:rsidRDefault="002A220B"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p-value</w:t>
            </w:r>
          </w:p>
        </w:tc>
      </w:tr>
      <w:tr w:rsidR="002A220B" w:rsidRPr="002A220B" w14:paraId="159468AA" w14:textId="77777777" w:rsidTr="00BD2F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vMerge w:val="restart"/>
            <w:tcBorders>
              <w:left w:val="none" w:sz="0" w:space="0" w:color="auto"/>
              <w:right w:val="none" w:sz="0" w:space="0" w:color="auto"/>
            </w:tcBorders>
            <w:shd w:val="clear" w:color="auto" w:fill="auto"/>
            <w:noWrap/>
            <w:hideMark/>
          </w:tcPr>
          <w:p w14:paraId="1AE819EA" w14:textId="77777777" w:rsidR="002A220B" w:rsidRPr="002A220B" w:rsidRDefault="002A220B" w:rsidP="00F973E2">
            <w:pPr>
              <w:jc w:val="both"/>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acceleration in African great ape against all other branches</w:t>
            </w:r>
          </w:p>
        </w:tc>
        <w:tc>
          <w:tcPr>
            <w:tcW w:w="900" w:type="dxa"/>
            <w:vMerge w:val="restart"/>
            <w:tcBorders>
              <w:left w:val="none" w:sz="0" w:space="0" w:color="auto"/>
              <w:right w:val="none" w:sz="0" w:space="0" w:color="auto"/>
            </w:tcBorders>
            <w:noWrap/>
            <w:vAlign w:val="center"/>
            <w:hideMark/>
          </w:tcPr>
          <w:p w14:paraId="5536D330"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Mb/My</w:t>
            </w:r>
          </w:p>
        </w:tc>
        <w:tc>
          <w:tcPr>
            <w:tcW w:w="1170" w:type="dxa"/>
            <w:vMerge w:val="restart"/>
            <w:tcBorders>
              <w:left w:val="none" w:sz="0" w:space="0" w:color="auto"/>
              <w:right w:val="none" w:sz="0" w:space="0" w:color="auto"/>
            </w:tcBorders>
            <w:noWrap/>
            <w:vAlign w:val="center"/>
            <w:hideMark/>
          </w:tcPr>
          <w:p w14:paraId="3350C695"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=3.030</w:t>
            </w:r>
          </w:p>
        </w:tc>
        <w:tc>
          <w:tcPr>
            <w:tcW w:w="1170" w:type="dxa"/>
            <w:tcBorders>
              <w:left w:val="none" w:sz="0" w:space="0" w:color="auto"/>
              <w:right w:val="none" w:sz="0" w:space="0" w:color="auto"/>
            </w:tcBorders>
            <w:noWrap/>
            <w:vAlign w:val="center"/>
            <w:hideMark/>
          </w:tcPr>
          <w:p w14:paraId="3CDF1C6B"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1 = 2.127</w:t>
            </w:r>
          </w:p>
        </w:tc>
        <w:tc>
          <w:tcPr>
            <w:tcW w:w="1800" w:type="dxa"/>
            <w:vMerge w:val="restart"/>
            <w:tcBorders>
              <w:left w:val="none" w:sz="0" w:space="0" w:color="auto"/>
              <w:right w:val="none" w:sz="0" w:space="0" w:color="auto"/>
            </w:tcBorders>
            <w:noWrap/>
            <w:vAlign w:val="center"/>
            <w:hideMark/>
          </w:tcPr>
          <w:p w14:paraId="565209FD" w14:textId="77777777" w:rsidR="002A220B" w:rsidRPr="002A220B" w:rsidRDefault="002A220B" w:rsidP="00C773F4">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1</w:t>
            </w:r>
          </w:p>
        </w:tc>
        <w:tc>
          <w:tcPr>
            <w:tcW w:w="1188" w:type="dxa"/>
            <w:vMerge w:val="restart"/>
            <w:tcBorders>
              <w:left w:val="none" w:sz="0" w:space="0" w:color="auto"/>
              <w:right w:val="none" w:sz="0" w:space="0" w:color="auto"/>
            </w:tcBorders>
            <w:noWrap/>
            <w:vAlign w:val="center"/>
            <w:hideMark/>
          </w:tcPr>
          <w:p w14:paraId="245615F0"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6.73E-13</w:t>
            </w:r>
          </w:p>
        </w:tc>
      </w:tr>
      <w:tr w:rsidR="002A220B" w:rsidRPr="002A220B" w14:paraId="46B31560" w14:textId="77777777" w:rsidTr="00BD2F61">
        <w:trPr>
          <w:trHeight w:val="300"/>
        </w:trPr>
        <w:tc>
          <w:tcPr>
            <w:cnfStyle w:val="001000000000" w:firstRow="0" w:lastRow="0" w:firstColumn="1" w:lastColumn="0" w:oddVBand="0" w:evenVBand="0" w:oddHBand="0" w:evenHBand="0" w:firstRowFirstColumn="0" w:firstRowLastColumn="0" w:lastRowFirstColumn="0" w:lastRowLastColumn="0"/>
            <w:tcW w:w="4788" w:type="dxa"/>
            <w:vMerge/>
            <w:shd w:val="clear" w:color="auto" w:fill="auto"/>
            <w:hideMark/>
          </w:tcPr>
          <w:p w14:paraId="797FF861"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vAlign w:val="center"/>
            <w:hideMark/>
          </w:tcPr>
          <w:p w14:paraId="3D688B0A"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vAlign w:val="center"/>
            <w:hideMark/>
          </w:tcPr>
          <w:p w14:paraId="6EAAC463"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noWrap/>
            <w:vAlign w:val="center"/>
            <w:hideMark/>
          </w:tcPr>
          <w:p w14:paraId="283D0E4A"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2 = 7.501</w:t>
            </w:r>
          </w:p>
        </w:tc>
        <w:tc>
          <w:tcPr>
            <w:tcW w:w="1800" w:type="dxa"/>
            <w:vMerge/>
            <w:vAlign w:val="center"/>
            <w:hideMark/>
          </w:tcPr>
          <w:p w14:paraId="4959FE54" w14:textId="77777777" w:rsidR="002A220B" w:rsidRPr="002A220B" w:rsidRDefault="002A220B" w:rsidP="00C773F4">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vAlign w:val="center"/>
            <w:hideMark/>
          </w:tcPr>
          <w:p w14:paraId="1C7EC75E"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489AFFC3" w14:textId="77777777" w:rsidTr="00BD2F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vMerge/>
            <w:tcBorders>
              <w:left w:val="none" w:sz="0" w:space="0" w:color="auto"/>
              <w:right w:val="none" w:sz="0" w:space="0" w:color="auto"/>
            </w:tcBorders>
            <w:shd w:val="clear" w:color="auto" w:fill="auto"/>
            <w:hideMark/>
          </w:tcPr>
          <w:p w14:paraId="5F47CE81"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val="restart"/>
            <w:tcBorders>
              <w:left w:val="none" w:sz="0" w:space="0" w:color="auto"/>
              <w:right w:val="none" w:sz="0" w:space="0" w:color="auto"/>
            </w:tcBorders>
            <w:noWrap/>
            <w:vAlign w:val="center"/>
            <w:hideMark/>
          </w:tcPr>
          <w:p w14:paraId="60CA0167"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bp/sub</w:t>
            </w:r>
          </w:p>
        </w:tc>
        <w:tc>
          <w:tcPr>
            <w:tcW w:w="1170" w:type="dxa"/>
            <w:vMerge w:val="restart"/>
            <w:tcBorders>
              <w:left w:val="none" w:sz="0" w:space="0" w:color="auto"/>
              <w:right w:val="none" w:sz="0" w:space="0" w:color="auto"/>
            </w:tcBorders>
            <w:noWrap/>
            <w:vAlign w:val="center"/>
            <w:hideMark/>
          </w:tcPr>
          <w:p w14:paraId="40A4C4C1"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=1.197</w:t>
            </w:r>
          </w:p>
        </w:tc>
        <w:tc>
          <w:tcPr>
            <w:tcW w:w="1170" w:type="dxa"/>
            <w:tcBorders>
              <w:left w:val="none" w:sz="0" w:space="0" w:color="auto"/>
              <w:right w:val="none" w:sz="0" w:space="0" w:color="auto"/>
            </w:tcBorders>
            <w:noWrap/>
            <w:vAlign w:val="center"/>
            <w:hideMark/>
          </w:tcPr>
          <w:p w14:paraId="0C1CEF04"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1 = 0.841</w:t>
            </w:r>
          </w:p>
        </w:tc>
        <w:tc>
          <w:tcPr>
            <w:tcW w:w="1800" w:type="dxa"/>
            <w:vMerge w:val="restart"/>
            <w:tcBorders>
              <w:left w:val="none" w:sz="0" w:space="0" w:color="auto"/>
              <w:right w:val="none" w:sz="0" w:space="0" w:color="auto"/>
            </w:tcBorders>
            <w:noWrap/>
            <w:vAlign w:val="center"/>
            <w:hideMark/>
          </w:tcPr>
          <w:p w14:paraId="4D0A2A32" w14:textId="77777777" w:rsidR="002A220B" w:rsidRPr="002A220B" w:rsidRDefault="002A220B" w:rsidP="00C773F4">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1</w:t>
            </w:r>
          </w:p>
        </w:tc>
        <w:tc>
          <w:tcPr>
            <w:tcW w:w="1188" w:type="dxa"/>
            <w:vMerge w:val="restart"/>
            <w:tcBorders>
              <w:left w:val="none" w:sz="0" w:space="0" w:color="auto"/>
              <w:right w:val="none" w:sz="0" w:space="0" w:color="auto"/>
            </w:tcBorders>
            <w:noWrap/>
            <w:vAlign w:val="center"/>
            <w:hideMark/>
          </w:tcPr>
          <w:p w14:paraId="1A018D6B"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7.00E-13</w:t>
            </w:r>
          </w:p>
        </w:tc>
      </w:tr>
      <w:tr w:rsidR="002A220B" w:rsidRPr="002A220B" w14:paraId="2BEC7CCD" w14:textId="77777777" w:rsidTr="00BD2F61">
        <w:trPr>
          <w:trHeight w:val="300"/>
        </w:trPr>
        <w:tc>
          <w:tcPr>
            <w:cnfStyle w:val="001000000000" w:firstRow="0" w:lastRow="0" w:firstColumn="1" w:lastColumn="0" w:oddVBand="0" w:evenVBand="0" w:oddHBand="0" w:evenHBand="0" w:firstRowFirstColumn="0" w:firstRowLastColumn="0" w:lastRowFirstColumn="0" w:lastRowLastColumn="0"/>
            <w:tcW w:w="4788" w:type="dxa"/>
            <w:vMerge/>
            <w:shd w:val="clear" w:color="auto" w:fill="auto"/>
            <w:hideMark/>
          </w:tcPr>
          <w:p w14:paraId="7D52B706"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vAlign w:val="center"/>
            <w:hideMark/>
          </w:tcPr>
          <w:p w14:paraId="6944638D"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vAlign w:val="center"/>
            <w:hideMark/>
          </w:tcPr>
          <w:p w14:paraId="7FAC1A85"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noWrap/>
            <w:vAlign w:val="center"/>
            <w:hideMark/>
          </w:tcPr>
          <w:p w14:paraId="08825BA7"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2 = 2.961</w:t>
            </w:r>
          </w:p>
        </w:tc>
        <w:tc>
          <w:tcPr>
            <w:tcW w:w="1800" w:type="dxa"/>
            <w:vMerge/>
            <w:vAlign w:val="center"/>
            <w:hideMark/>
          </w:tcPr>
          <w:p w14:paraId="0C02C88C" w14:textId="77777777" w:rsidR="002A220B" w:rsidRPr="002A220B" w:rsidRDefault="002A220B" w:rsidP="00C773F4">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vAlign w:val="center"/>
            <w:hideMark/>
          </w:tcPr>
          <w:p w14:paraId="61D46325"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51611FF0" w14:textId="77777777" w:rsidTr="00BD2F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vMerge/>
            <w:tcBorders>
              <w:left w:val="none" w:sz="0" w:space="0" w:color="auto"/>
              <w:right w:val="none" w:sz="0" w:space="0" w:color="auto"/>
            </w:tcBorders>
            <w:shd w:val="clear" w:color="auto" w:fill="auto"/>
            <w:hideMark/>
          </w:tcPr>
          <w:p w14:paraId="2A7C8FB4"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val="restart"/>
            <w:tcBorders>
              <w:left w:val="none" w:sz="0" w:space="0" w:color="auto"/>
              <w:right w:val="none" w:sz="0" w:space="0" w:color="auto"/>
            </w:tcBorders>
            <w:noWrap/>
            <w:vAlign w:val="center"/>
            <w:hideMark/>
          </w:tcPr>
          <w:p w14:paraId="07A1ADF5"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sites/MY</w:t>
            </w:r>
          </w:p>
        </w:tc>
        <w:tc>
          <w:tcPr>
            <w:tcW w:w="1170" w:type="dxa"/>
            <w:vMerge w:val="restart"/>
            <w:tcBorders>
              <w:left w:val="none" w:sz="0" w:space="0" w:color="auto"/>
              <w:right w:val="none" w:sz="0" w:space="0" w:color="auto"/>
            </w:tcBorders>
            <w:noWrap/>
            <w:vAlign w:val="center"/>
            <w:hideMark/>
          </w:tcPr>
          <w:p w14:paraId="609B4101"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=30.006</w:t>
            </w:r>
          </w:p>
        </w:tc>
        <w:tc>
          <w:tcPr>
            <w:tcW w:w="1170" w:type="dxa"/>
            <w:tcBorders>
              <w:left w:val="none" w:sz="0" w:space="0" w:color="auto"/>
              <w:right w:val="none" w:sz="0" w:space="0" w:color="auto"/>
            </w:tcBorders>
            <w:noWrap/>
            <w:vAlign w:val="center"/>
            <w:hideMark/>
          </w:tcPr>
          <w:p w14:paraId="3F19BBA0"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1 = 17.659</w:t>
            </w:r>
          </w:p>
        </w:tc>
        <w:tc>
          <w:tcPr>
            <w:tcW w:w="1800" w:type="dxa"/>
            <w:vMerge w:val="restart"/>
            <w:tcBorders>
              <w:left w:val="none" w:sz="0" w:space="0" w:color="auto"/>
              <w:right w:val="none" w:sz="0" w:space="0" w:color="auto"/>
            </w:tcBorders>
            <w:noWrap/>
            <w:vAlign w:val="center"/>
            <w:hideMark/>
          </w:tcPr>
          <w:p w14:paraId="593FB10E" w14:textId="77777777" w:rsidR="002A220B" w:rsidRPr="002A220B" w:rsidRDefault="002A220B" w:rsidP="00C773F4">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1</w:t>
            </w:r>
          </w:p>
        </w:tc>
        <w:tc>
          <w:tcPr>
            <w:tcW w:w="1188" w:type="dxa"/>
            <w:vMerge w:val="restart"/>
            <w:tcBorders>
              <w:left w:val="none" w:sz="0" w:space="0" w:color="auto"/>
              <w:right w:val="none" w:sz="0" w:space="0" w:color="auto"/>
            </w:tcBorders>
            <w:noWrap/>
            <w:vAlign w:val="center"/>
            <w:hideMark/>
          </w:tcPr>
          <w:p w14:paraId="7B784E4F"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&lt;1.138e-202</w:t>
            </w:r>
          </w:p>
        </w:tc>
      </w:tr>
      <w:tr w:rsidR="002A220B" w:rsidRPr="002A220B" w14:paraId="36221A2C" w14:textId="77777777" w:rsidTr="00BD2F61">
        <w:trPr>
          <w:trHeight w:val="300"/>
        </w:trPr>
        <w:tc>
          <w:tcPr>
            <w:cnfStyle w:val="001000000000" w:firstRow="0" w:lastRow="0" w:firstColumn="1" w:lastColumn="0" w:oddVBand="0" w:evenVBand="0" w:oddHBand="0" w:evenHBand="0" w:firstRowFirstColumn="0" w:firstRowLastColumn="0" w:lastRowFirstColumn="0" w:lastRowLastColumn="0"/>
            <w:tcW w:w="4788" w:type="dxa"/>
            <w:vMerge/>
            <w:shd w:val="clear" w:color="auto" w:fill="auto"/>
            <w:hideMark/>
          </w:tcPr>
          <w:p w14:paraId="1613221E"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vAlign w:val="center"/>
            <w:hideMark/>
          </w:tcPr>
          <w:p w14:paraId="771089E6"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vAlign w:val="center"/>
            <w:hideMark/>
          </w:tcPr>
          <w:p w14:paraId="508734D0"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noWrap/>
            <w:vAlign w:val="center"/>
            <w:hideMark/>
          </w:tcPr>
          <w:p w14:paraId="6E01FDEE"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2 = 91.155</w:t>
            </w:r>
          </w:p>
        </w:tc>
        <w:tc>
          <w:tcPr>
            <w:tcW w:w="1800" w:type="dxa"/>
            <w:vMerge/>
            <w:vAlign w:val="center"/>
            <w:hideMark/>
          </w:tcPr>
          <w:p w14:paraId="5D7782A7" w14:textId="77777777" w:rsidR="002A220B" w:rsidRPr="002A220B" w:rsidRDefault="002A220B" w:rsidP="00C773F4">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vAlign w:val="center"/>
            <w:hideMark/>
          </w:tcPr>
          <w:p w14:paraId="4CDC2FC9"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77161D26" w14:textId="77777777" w:rsidTr="00BD2F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vMerge w:val="restart"/>
            <w:tcBorders>
              <w:left w:val="none" w:sz="0" w:space="0" w:color="auto"/>
              <w:right w:val="none" w:sz="0" w:space="0" w:color="auto"/>
            </w:tcBorders>
            <w:shd w:val="clear" w:color="auto" w:fill="auto"/>
            <w:noWrap/>
            <w:hideMark/>
          </w:tcPr>
          <w:p w14:paraId="5552CFE4" w14:textId="77777777" w:rsidR="002A220B" w:rsidRPr="002A220B" w:rsidRDefault="002A220B" w:rsidP="00F973E2">
            <w:pPr>
              <w:jc w:val="both"/>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acceleration in African great ape and gorilla and human-</w:t>
            </w:r>
            <w:r w:rsidRPr="002A220B">
              <w:rPr>
                <w:rFonts w:ascii="Helvetica Neue" w:eastAsia="Times New Roman" w:hAnsi="Helvetica Neue" w:cs="Times New Roman"/>
                <w:color w:val="000000"/>
                <w:sz w:val="16"/>
                <w:szCs w:val="16"/>
              </w:rPr>
              <w:lastRenderedPageBreak/>
              <w:t>chimp linages against all branches</w:t>
            </w:r>
          </w:p>
        </w:tc>
        <w:tc>
          <w:tcPr>
            <w:tcW w:w="900" w:type="dxa"/>
            <w:vMerge w:val="restart"/>
            <w:tcBorders>
              <w:left w:val="none" w:sz="0" w:space="0" w:color="auto"/>
              <w:right w:val="none" w:sz="0" w:space="0" w:color="auto"/>
            </w:tcBorders>
            <w:noWrap/>
            <w:vAlign w:val="center"/>
            <w:hideMark/>
          </w:tcPr>
          <w:p w14:paraId="64FE49B9"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lastRenderedPageBreak/>
              <w:t>Mb/My</w:t>
            </w:r>
          </w:p>
        </w:tc>
        <w:tc>
          <w:tcPr>
            <w:tcW w:w="1170" w:type="dxa"/>
            <w:vMerge w:val="restart"/>
            <w:tcBorders>
              <w:left w:val="none" w:sz="0" w:space="0" w:color="auto"/>
              <w:right w:val="none" w:sz="0" w:space="0" w:color="auto"/>
            </w:tcBorders>
            <w:noWrap/>
            <w:vAlign w:val="center"/>
            <w:hideMark/>
          </w:tcPr>
          <w:p w14:paraId="0A5F2DA1"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=3.030</w:t>
            </w:r>
          </w:p>
        </w:tc>
        <w:tc>
          <w:tcPr>
            <w:tcW w:w="1170" w:type="dxa"/>
            <w:tcBorders>
              <w:left w:val="none" w:sz="0" w:space="0" w:color="auto"/>
              <w:right w:val="none" w:sz="0" w:space="0" w:color="auto"/>
            </w:tcBorders>
            <w:noWrap/>
            <w:vAlign w:val="center"/>
            <w:hideMark/>
          </w:tcPr>
          <w:p w14:paraId="006630CA"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1 = 1.496</w:t>
            </w:r>
          </w:p>
        </w:tc>
        <w:tc>
          <w:tcPr>
            <w:tcW w:w="1800" w:type="dxa"/>
            <w:vMerge w:val="restart"/>
            <w:tcBorders>
              <w:left w:val="none" w:sz="0" w:space="0" w:color="auto"/>
              <w:right w:val="none" w:sz="0" w:space="0" w:color="auto"/>
            </w:tcBorders>
            <w:noWrap/>
            <w:vAlign w:val="center"/>
            <w:hideMark/>
          </w:tcPr>
          <w:p w14:paraId="6B6A6ACE" w14:textId="77777777" w:rsidR="002A220B" w:rsidRPr="002A220B" w:rsidRDefault="002A220B" w:rsidP="00C773F4">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1</w:t>
            </w:r>
          </w:p>
        </w:tc>
        <w:tc>
          <w:tcPr>
            <w:tcW w:w="1188" w:type="dxa"/>
            <w:vMerge w:val="restart"/>
            <w:tcBorders>
              <w:left w:val="none" w:sz="0" w:space="0" w:color="auto"/>
              <w:right w:val="none" w:sz="0" w:space="0" w:color="auto"/>
            </w:tcBorders>
            <w:noWrap/>
            <w:vAlign w:val="center"/>
            <w:hideMark/>
          </w:tcPr>
          <w:p w14:paraId="6C904E3B"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1.21E-17</w:t>
            </w:r>
          </w:p>
        </w:tc>
      </w:tr>
      <w:tr w:rsidR="002A220B" w:rsidRPr="002A220B" w14:paraId="2559A0C2" w14:textId="77777777" w:rsidTr="00BD2F61">
        <w:trPr>
          <w:trHeight w:val="300"/>
        </w:trPr>
        <w:tc>
          <w:tcPr>
            <w:cnfStyle w:val="001000000000" w:firstRow="0" w:lastRow="0" w:firstColumn="1" w:lastColumn="0" w:oddVBand="0" w:evenVBand="0" w:oddHBand="0" w:evenHBand="0" w:firstRowFirstColumn="0" w:firstRowLastColumn="0" w:lastRowFirstColumn="0" w:lastRowLastColumn="0"/>
            <w:tcW w:w="4788" w:type="dxa"/>
            <w:vMerge/>
            <w:shd w:val="clear" w:color="auto" w:fill="auto"/>
            <w:hideMark/>
          </w:tcPr>
          <w:p w14:paraId="2669346A"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vAlign w:val="center"/>
            <w:hideMark/>
          </w:tcPr>
          <w:p w14:paraId="2D0C98DB"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vAlign w:val="center"/>
            <w:hideMark/>
          </w:tcPr>
          <w:p w14:paraId="5750D4EF"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noWrap/>
            <w:vAlign w:val="center"/>
            <w:hideMark/>
          </w:tcPr>
          <w:p w14:paraId="5305CAB0"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2 = 6.173</w:t>
            </w:r>
          </w:p>
        </w:tc>
        <w:tc>
          <w:tcPr>
            <w:tcW w:w="1800" w:type="dxa"/>
            <w:vMerge/>
            <w:vAlign w:val="center"/>
            <w:hideMark/>
          </w:tcPr>
          <w:p w14:paraId="203D9110" w14:textId="77777777" w:rsidR="002A220B" w:rsidRPr="002A220B" w:rsidRDefault="002A220B" w:rsidP="00C773F4">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vAlign w:val="center"/>
            <w:hideMark/>
          </w:tcPr>
          <w:p w14:paraId="74F2E575"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522283E8" w14:textId="77777777" w:rsidTr="00BD2F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vMerge/>
            <w:tcBorders>
              <w:left w:val="none" w:sz="0" w:space="0" w:color="auto"/>
              <w:right w:val="none" w:sz="0" w:space="0" w:color="auto"/>
            </w:tcBorders>
            <w:shd w:val="clear" w:color="auto" w:fill="auto"/>
            <w:hideMark/>
          </w:tcPr>
          <w:p w14:paraId="7A78F1A3"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val="restart"/>
            <w:tcBorders>
              <w:left w:val="none" w:sz="0" w:space="0" w:color="auto"/>
              <w:right w:val="none" w:sz="0" w:space="0" w:color="auto"/>
            </w:tcBorders>
            <w:noWrap/>
            <w:vAlign w:val="center"/>
            <w:hideMark/>
          </w:tcPr>
          <w:p w14:paraId="0CDAFF24"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bp/sub</w:t>
            </w:r>
          </w:p>
        </w:tc>
        <w:tc>
          <w:tcPr>
            <w:tcW w:w="1170" w:type="dxa"/>
            <w:vMerge w:val="restart"/>
            <w:tcBorders>
              <w:left w:val="none" w:sz="0" w:space="0" w:color="auto"/>
              <w:right w:val="none" w:sz="0" w:space="0" w:color="auto"/>
            </w:tcBorders>
            <w:noWrap/>
            <w:vAlign w:val="center"/>
            <w:hideMark/>
          </w:tcPr>
          <w:p w14:paraId="487AC48C"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=1.197</w:t>
            </w:r>
          </w:p>
        </w:tc>
        <w:tc>
          <w:tcPr>
            <w:tcW w:w="1170" w:type="dxa"/>
            <w:tcBorders>
              <w:left w:val="none" w:sz="0" w:space="0" w:color="auto"/>
              <w:right w:val="none" w:sz="0" w:space="0" w:color="auto"/>
            </w:tcBorders>
            <w:noWrap/>
            <w:vAlign w:val="center"/>
            <w:hideMark/>
          </w:tcPr>
          <w:p w14:paraId="28D2F8BE"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1 = 0.592</w:t>
            </w:r>
          </w:p>
        </w:tc>
        <w:tc>
          <w:tcPr>
            <w:tcW w:w="1800" w:type="dxa"/>
            <w:vMerge w:val="restart"/>
            <w:tcBorders>
              <w:left w:val="none" w:sz="0" w:space="0" w:color="auto"/>
              <w:right w:val="none" w:sz="0" w:space="0" w:color="auto"/>
            </w:tcBorders>
            <w:noWrap/>
            <w:vAlign w:val="center"/>
            <w:hideMark/>
          </w:tcPr>
          <w:p w14:paraId="409D483F" w14:textId="77777777" w:rsidR="002A220B" w:rsidRPr="002A220B" w:rsidRDefault="002A220B" w:rsidP="00C773F4">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1</w:t>
            </w:r>
          </w:p>
        </w:tc>
        <w:tc>
          <w:tcPr>
            <w:tcW w:w="1188" w:type="dxa"/>
            <w:vMerge w:val="restart"/>
            <w:tcBorders>
              <w:left w:val="none" w:sz="0" w:space="0" w:color="auto"/>
              <w:right w:val="none" w:sz="0" w:space="0" w:color="auto"/>
            </w:tcBorders>
            <w:noWrap/>
            <w:vAlign w:val="center"/>
            <w:hideMark/>
          </w:tcPr>
          <w:p w14:paraId="6CE96DB4"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1.53E-17</w:t>
            </w:r>
          </w:p>
        </w:tc>
      </w:tr>
      <w:tr w:rsidR="002A220B" w:rsidRPr="002A220B" w14:paraId="69177719" w14:textId="77777777" w:rsidTr="00BD2F61">
        <w:trPr>
          <w:trHeight w:val="300"/>
        </w:trPr>
        <w:tc>
          <w:tcPr>
            <w:cnfStyle w:val="001000000000" w:firstRow="0" w:lastRow="0" w:firstColumn="1" w:lastColumn="0" w:oddVBand="0" w:evenVBand="0" w:oddHBand="0" w:evenHBand="0" w:firstRowFirstColumn="0" w:firstRowLastColumn="0" w:lastRowFirstColumn="0" w:lastRowLastColumn="0"/>
            <w:tcW w:w="4788" w:type="dxa"/>
            <w:vMerge/>
            <w:shd w:val="clear" w:color="auto" w:fill="auto"/>
            <w:hideMark/>
          </w:tcPr>
          <w:p w14:paraId="112B3C51"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vAlign w:val="center"/>
            <w:hideMark/>
          </w:tcPr>
          <w:p w14:paraId="42B5AB85"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vAlign w:val="center"/>
            <w:hideMark/>
          </w:tcPr>
          <w:p w14:paraId="4E81DAB7"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noWrap/>
            <w:vAlign w:val="center"/>
            <w:hideMark/>
          </w:tcPr>
          <w:p w14:paraId="66B090AB"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2 = 2.432</w:t>
            </w:r>
          </w:p>
        </w:tc>
        <w:tc>
          <w:tcPr>
            <w:tcW w:w="1800" w:type="dxa"/>
            <w:vMerge/>
            <w:vAlign w:val="center"/>
            <w:hideMark/>
          </w:tcPr>
          <w:p w14:paraId="1EAAE96F" w14:textId="77777777" w:rsidR="002A220B" w:rsidRPr="002A220B" w:rsidRDefault="002A220B" w:rsidP="00C773F4">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vAlign w:val="center"/>
            <w:hideMark/>
          </w:tcPr>
          <w:p w14:paraId="1DC9FDB9"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501A7977" w14:textId="77777777" w:rsidTr="00BD2F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vMerge/>
            <w:tcBorders>
              <w:left w:val="none" w:sz="0" w:space="0" w:color="auto"/>
              <w:right w:val="none" w:sz="0" w:space="0" w:color="auto"/>
            </w:tcBorders>
            <w:shd w:val="clear" w:color="auto" w:fill="auto"/>
            <w:hideMark/>
          </w:tcPr>
          <w:p w14:paraId="4440F291"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val="restart"/>
            <w:tcBorders>
              <w:left w:val="none" w:sz="0" w:space="0" w:color="auto"/>
              <w:right w:val="none" w:sz="0" w:space="0" w:color="auto"/>
            </w:tcBorders>
            <w:noWrap/>
            <w:vAlign w:val="center"/>
            <w:hideMark/>
          </w:tcPr>
          <w:p w14:paraId="0AA68184"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sites/MY</w:t>
            </w:r>
          </w:p>
        </w:tc>
        <w:tc>
          <w:tcPr>
            <w:tcW w:w="1170" w:type="dxa"/>
            <w:vMerge w:val="restart"/>
            <w:tcBorders>
              <w:left w:val="none" w:sz="0" w:space="0" w:color="auto"/>
              <w:right w:val="none" w:sz="0" w:space="0" w:color="auto"/>
            </w:tcBorders>
            <w:noWrap/>
            <w:vAlign w:val="center"/>
            <w:hideMark/>
          </w:tcPr>
          <w:p w14:paraId="30C35A74"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=30.006</w:t>
            </w:r>
          </w:p>
        </w:tc>
        <w:tc>
          <w:tcPr>
            <w:tcW w:w="1170" w:type="dxa"/>
            <w:tcBorders>
              <w:left w:val="none" w:sz="0" w:space="0" w:color="auto"/>
              <w:right w:val="none" w:sz="0" w:space="0" w:color="auto"/>
            </w:tcBorders>
            <w:noWrap/>
            <w:vAlign w:val="center"/>
            <w:hideMark/>
          </w:tcPr>
          <w:p w14:paraId="5171E224"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1 = 14.943</w:t>
            </w:r>
          </w:p>
        </w:tc>
        <w:tc>
          <w:tcPr>
            <w:tcW w:w="1800" w:type="dxa"/>
            <w:vMerge w:val="restart"/>
            <w:tcBorders>
              <w:left w:val="none" w:sz="0" w:space="0" w:color="auto"/>
              <w:right w:val="none" w:sz="0" w:space="0" w:color="auto"/>
            </w:tcBorders>
            <w:noWrap/>
            <w:vAlign w:val="center"/>
            <w:hideMark/>
          </w:tcPr>
          <w:p w14:paraId="18FD5C4B" w14:textId="77777777" w:rsidR="002A220B" w:rsidRPr="002A220B" w:rsidRDefault="002A220B" w:rsidP="00C773F4">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1</w:t>
            </w:r>
          </w:p>
        </w:tc>
        <w:tc>
          <w:tcPr>
            <w:tcW w:w="1188" w:type="dxa"/>
            <w:vMerge w:val="restart"/>
            <w:tcBorders>
              <w:left w:val="none" w:sz="0" w:space="0" w:color="auto"/>
              <w:right w:val="none" w:sz="0" w:space="0" w:color="auto"/>
            </w:tcBorders>
            <w:noWrap/>
            <w:vAlign w:val="center"/>
            <w:hideMark/>
          </w:tcPr>
          <w:p w14:paraId="4ACA5B39"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&lt;7.529e-157</w:t>
            </w:r>
          </w:p>
        </w:tc>
      </w:tr>
      <w:tr w:rsidR="002A220B" w:rsidRPr="002A220B" w14:paraId="719A38D0" w14:textId="77777777" w:rsidTr="00BD2F61">
        <w:trPr>
          <w:trHeight w:val="300"/>
        </w:trPr>
        <w:tc>
          <w:tcPr>
            <w:cnfStyle w:val="001000000000" w:firstRow="0" w:lastRow="0" w:firstColumn="1" w:lastColumn="0" w:oddVBand="0" w:evenVBand="0" w:oddHBand="0" w:evenHBand="0" w:firstRowFirstColumn="0" w:firstRowLastColumn="0" w:lastRowFirstColumn="0" w:lastRowLastColumn="0"/>
            <w:tcW w:w="4788" w:type="dxa"/>
            <w:vMerge/>
            <w:shd w:val="clear" w:color="auto" w:fill="auto"/>
            <w:hideMark/>
          </w:tcPr>
          <w:p w14:paraId="22B2A951"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vAlign w:val="center"/>
            <w:hideMark/>
          </w:tcPr>
          <w:p w14:paraId="3B164F29"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vAlign w:val="center"/>
            <w:hideMark/>
          </w:tcPr>
          <w:p w14:paraId="61E79D5A"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noWrap/>
            <w:vAlign w:val="center"/>
            <w:hideMark/>
          </w:tcPr>
          <w:p w14:paraId="0D8C6E26"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2 = 60.866</w:t>
            </w:r>
          </w:p>
        </w:tc>
        <w:tc>
          <w:tcPr>
            <w:tcW w:w="1800" w:type="dxa"/>
            <w:vMerge/>
            <w:vAlign w:val="center"/>
            <w:hideMark/>
          </w:tcPr>
          <w:p w14:paraId="5F6A6339" w14:textId="77777777" w:rsidR="002A220B" w:rsidRPr="002A220B" w:rsidRDefault="002A220B" w:rsidP="00C773F4">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vAlign w:val="center"/>
            <w:hideMark/>
          </w:tcPr>
          <w:p w14:paraId="0F6D5D1F"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3F26D70A" w14:textId="77777777" w:rsidTr="00BD2F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vMerge w:val="restart"/>
            <w:tcBorders>
              <w:left w:val="none" w:sz="0" w:space="0" w:color="auto"/>
              <w:right w:val="none" w:sz="0" w:space="0" w:color="auto"/>
            </w:tcBorders>
            <w:shd w:val="clear" w:color="auto" w:fill="auto"/>
            <w:noWrap/>
            <w:hideMark/>
          </w:tcPr>
          <w:p w14:paraId="44827980" w14:textId="77777777" w:rsidR="002A220B" w:rsidRPr="002A220B" w:rsidRDefault="002A220B" w:rsidP="00F973E2">
            <w:pPr>
              <w:jc w:val="both"/>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different rates among all branches</w:t>
            </w:r>
          </w:p>
        </w:tc>
        <w:tc>
          <w:tcPr>
            <w:tcW w:w="900" w:type="dxa"/>
            <w:vMerge w:val="restart"/>
            <w:tcBorders>
              <w:left w:val="none" w:sz="0" w:space="0" w:color="auto"/>
              <w:right w:val="none" w:sz="0" w:space="0" w:color="auto"/>
            </w:tcBorders>
            <w:noWrap/>
            <w:vAlign w:val="center"/>
            <w:hideMark/>
          </w:tcPr>
          <w:p w14:paraId="5C7BF9BE"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Mb/My</w:t>
            </w:r>
          </w:p>
        </w:tc>
        <w:tc>
          <w:tcPr>
            <w:tcW w:w="1170" w:type="dxa"/>
            <w:vMerge w:val="restart"/>
            <w:tcBorders>
              <w:left w:val="none" w:sz="0" w:space="0" w:color="auto"/>
              <w:right w:val="none" w:sz="0" w:space="0" w:color="auto"/>
            </w:tcBorders>
            <w:noWrap/>
            <w:vAlign w:val="center"/>
            <w:hideMark/>
          </w:tcPr>
          <w:p w14:paraId="1B28CA7D"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=3.030</w:t>
            </w:r>
          </w:p>
        </w:tc>
        <w:tc>
          <w:tcPr>
            <w:tcW w:w="1170" w:type="dxa"/>
            <w:tcBorders>
              <w:left w:val="none" w:sz="0" w:space="0" w:color="auto"/>
              <w:right w:val="none" w:sz="0" w:space="0" w:color="auto"/>
            </w:tcBorders>
            <w:noWrap/>
            <w:vAlign w:val="center"/>
            <w:hideMark/>
          </w:tcPr>
          <w:p w14:paraId="06ECD66F"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1 = 0.266</w:t>
            </w:r>
          </w:p>
        </w:tc>
        <w:tc>
          <w:tcPr>
            <w:tcW w:w="1800" w:type="dxa"/>
            <w:vMerge w:val="restart"/>
            <w:tcBorders>
              <w:left w:val="none" w:sz="0" w:space="0" w:color="auto"/>
              <w:right w:val="none" w:sz="0" w:space="0" w:color="auto"/>
            </w:tcBorders>
            <w:noWrap/>
            <w:vAlign w:val="center"/>
            <w:hideMark/>
          </w:tcPr>
          <w:p w14:paraId="46EB1C91" w14:textId="77777777" w:rsidR="002A220B" w:rsidRPr="002A220B" w:rsidRDefault="002A220B" w:rsidP="00C773F4">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12</w:t>
            </w:r>
          </w:p>
        </w:tc>
        <w:tc>
          <w:tcPr>
            <w:tcW w:w="1188" w:type="dxa"/>
            <w:vMerge w:val="restart"/>
            <w:tcBorders>
              <w:left w:val="none" w:sz="0" w:space="0" w:color="auto"/>
              <w:right w:val="none" w:sz="0" w:space="0" w:color="auto"/>
            </w:tcBorders>
            <w:noWrap/>
            <w:vAlign w:val="center"/>
            <w:hideMark/>
          </w:tcPr>
          <w:p w14:paraId="44B3C203"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3.00E-14</w:t>
            </w:r>
          </w:p>
        </w:tc>
      </w:tr>
      <w:tr w:rsidR="002A220B" w:rsidRPr="002A220B" w14:paraId="1EAF0B45" w14:textId="77777777" w:rsidTr="00BD2F61">
        <w:trPr>
          <w:trHeight w:val="300"/>
        </w:trPr>
        <w:tc>
          <w:tcPr>
            <w:cnfStyle w:val="001000000000" w:firstRow="0" w:lastRow="0" w:firstColumn="1" w:lastColumn="0" w:oddVBand="0" w:evenVBand="0" w:oddHBand="0" w:evenHBand="0" w:firstRowFirstColumn="0" w:firstRowLastColumn="0" w:lastRowFirstColumn="0" w:lastRowLastColumn="0"/>
            <w:tcW w:w="4788" w:type="dxa"/>
            <w:vMerge/>
            <w:shd w:val="clear" w:color="auto" w:fill="auto"/>
            <w:hideMark/>
          </w:tcPr>
          <w:p w14:paraId="50146E54"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vAlign w:val="center"/>
            <w:hideMark/>
          </w:tcPr>
          <w:p w14:paraId="3AD9623C"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vAlign w:val="center"/>
            <w:hideMark/>
          </w:tcPr>
          <w:p w14:paraId="409A69D8"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noWrap/>
            <w:vAlign w:val="center"/>
            <w:hideMark/>
          </w:tcPr>
          <w:p w14:paraId="7EDB5955"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2 = 7.501</w:t>
            </w:r>
          </w:p>
        </w:tc>
        <w:tc>
          <w:tcPr>
            <w:tcW w:w="1800" w:type="dxa"/>
            <w:vMerge/>
            <w:vAlign w:val="center"/>
            <w:hideMark/>
          </w:tcPr>
          <w:p w14:paraId="3FFF183A" w14:textId="77777777" w:rsidR="002A220B" w:rsidRPr="002A220B" w:rsidRDefault="002A220B" w:rsidP="00C773F4">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vAlign w:val="center"/>
            <w:hideMark/>
          </w:tcPr>
          <w:p w14:paraId="385136C6"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78D21418" w14:textId="77777777" w:rsidTr="00BD2F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vMerge/>
            <w:tcBorders>
              <w:left w:val="none" w:sz="0" w:space="0" w:color="auto"/>
              <w:right w:val="none" w:sz="0" w:space="0" w:color="auto"/>
            </w:tcBorders>
            <w:shd w:val="clear" w:color="auto" w:fill="auto"/>
            <w:hideMark/>
          </w:tcPr>
          <w:p w14:paraId="3C501887"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tcBorders>
              <w:left w:val="none" w:sz="0" w:space="0" w:color="auto"/>
              <w:right w:val="none" w:sz="0" w:space="0" w:color="auto"/>
            </w:tcBorders>
            <w:vAlign w:val="center"/>
            <w:hideMark/>
          </w:tcPr>
          <w:p w14:paraId="67C9D14D"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tcBorders>
              <w:left w:val="none" w:sz="0" w:space="0" w:color="auto"/>
              <w:right w:val="none" w:sz="0" w:space="0" w:color="auto"/>
            </w:tcBorders>
            <w:vAlign w:val="center"/>
            <w:hideMark/>
          </w:tcPr>
          <w:p w14:paraId="446F6425"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tcBorders>
              <w:left w:val="none" w:sz="0" w:space="0" w:color="auto"/>
              <w:right w:val="none" w:sz="0" w:space="0" w:color="auto"/>
            </w:tcBorders>
            <w:noWrap/>
            <w:vAlign w:val="center"/>
            <w:hideMark/>
          </w:tcPr>
          <w:p w14:paraId="0061ABDF"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3 = 4.984</w:t>
            </w:r>
          </w:p>
        </w:tc>
        <w:tc>
          <w:tcPr>
            <w:tcW w:w="1800" w:type="dxa"/>
            <w:vMerge/>
            <w:tcBorders>
              <w:left w:val="none" w:sz="0" w:space="0" w:color="auto"/>
              <w:right w:val="none" w:sz="0" w:space="0" w:color="auto"/>
            </w:tcBorders>
            <w:vAlign w:val="center"/>
            <w:hideMark/>
          </w:tcPr>
          <w:p w14:paraId="3E0B47FA" w14:textId="77777777" w:rsidR="002A220B" w:rsidRPr="002A220B" w:rsidRDefault="002A220B" w:rsidP="00C773F4">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tcBorders>
              <w:left w:val="none" w:sz="0" w:space="0" w:color="auto"/>
              <w:right w:val="none" w:sz="0" w:space="0" w:color="auto"/>
            </w:tcBorders>
            <w:vAlign w:val="center"/>
            <w:hideMark/>
          </w:tcPr>
          <w:p w14:paraId="51D523FA"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25321682" w14:textId="77777777" w:rsidTr="00BD2F61">
        <w:trPr>
          <w:trHeight w:val="300"/>
        </w:trPr>
        <w:tc>
          <w:tcPr>
            <w:cnfStyle w:val="001000000000" w:firstRow="0" w:lastRow="0" w:firstColumn="1" w:lastColumn="0" w:oddVBand="0" w:evenVBand="0" w:oddHBand="0" w:evenHBand="0" w:firstRowFirstColumn="0" w:firstRowLastColumn="0" w:lastRowFirstColumn="0" w:lastRowLastColumn="0"/>
            <w:tcW w:w="4788" w:type="dxa"/>
            <w:vMerge/>
            <w:shd w:val="clear" w:color="auto" w:fill="auto"/>
            <w:hideMark/>
          </w:tcPr>
          <w:p w14:paraId="2E59DA9A"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vAlign w:val="center"/>
            <w:hideMark/>
          </w:tcPr>
          <w:p w14:paraId="4823FF6A"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vAlign w:val="center"/>
            <w:hideMark/>
          </w:tcPr>
          <w:p w14:paraId="280A6B90"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noWrap/>
            <w:vAlign w:val="center"/>
            <w:hideMark/>
          </w:tcPr>
          <w:p w14:paraId="32CD35ED"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4 = 3.809</w:t>
            </w:r>
          </w:p>
        </w:tc>
        <w:tc>
          <w:tcPr>
            <w:tcW w:w="1800" w:type="dxa"/>
            <w:vMerge/>
            <w:vAlign w:val="center"/>
            <w:hideMark/>
          </w:tcPr>
          <w:p w14:paraId="059A8AEF" w14:textId="77777777" w:rsidR="002A220B" w:rsidRPr="002A220B" w:rsidRDefault="002A220B" w:rsidP="00C773F4">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vAlign w:val="center"/>
            <w:hideMark/>
          </w:tcPr>
          <w:p w14:paraId="14D0B164"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4B0E2CEE" w14:textId="77777777" w:rsidTr="00BD2F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vMerge/>
            <w:tcBorders>
              <w:left w:val="none" w:sz="0" w:space="0" w:color="auto"/>
              <w:right w:val="none" w:sz="0" w:space="0" w:color="auto"/>
            </w:tcBorders>
            <w:shd w:val="clear" w:color="auto" w:fill="auto"/>
            <w:hideMark/>
          </w:tcPr>
          <w:p w14:paraId="0D963027"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tcBorders>
              <w:left w:val="none" w:sz="0" w:space="0" w:color="auto"/>
              <w:right w:val="none" w:sz="0" w:space="0" w:color="auto"/>
            </w:tcBorders>
            <w:vAlign w:val="center"/>
            <w:hideMark/>
          </w:tcPr>
          <w:p w14:paraId="55C2011D"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tcBorders>
              <w:left w:val="none" w:sz="0" w:space="0" w:color="auto"/>
              <w:right w:val="none" w:sz="0" w:space="0" w:color="auto"/>
            </w:tcBorders>
            <w:vAlign w:val="center"/>
            <w:hideMark/>
          </w:tcPr>
          <w:p w14:paraId="0EB1912D"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tcBorders>
              <w:left w:val="none" w:sz="0" w:space="0" w:color="auto"/>
              <w:right w:val="none" w:sz="0" w:space="0" w:color="auto"/>
            </w:tcBorders>
            <w:noWrap/>
            <w:vAlign w:val="center"/>
            <w:hideMark/>
          </w:tcPr>
          <w:p w14:paraId="4D1B2471"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5 = 1.649</w:t>
            </w:r>
          </w:p>
        </w:tc>
        <w:tc>
          <w:tcPr>
            <w:tcW w:w="1800" w:type="dxa"/>
            <w:vMerge/>
            <w:tcBorders>
              <w:left w:val="none" w:sz="0" w:space="0" w:color="auto"/>
              <w:right w:val="none" w:sz="0" w:space="0" w:color="auto"/>
            </w:tcBorders>
            <w:vAlign w:val="center"/>
            <w:hideMark/>
          </w:tcPr>
          <w:p w14:paraId="2551ECA0" w14:textId="77777777" w:rsidR="002A220B" w:rsidRPr="002A220B" w:rsidRDefault="002A220B" w:rsidP="00C773F4">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tcBorders>
              <w:left w:val="none" w:sz="0" w:space="0" w:color="auto"/>
              <w:right w:val="none" w:sz="0" w:space="0" w:color="auto"/>
            </w:tcBorders>
            <w:vAlign w:val="center"/>
            <w:hideMark/>
          </w:tcPr>
          <w:p w14:paraId="52EF8D57"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5FF92335" w14:textId="77777777" w:rsidTr="00BD2F61">
        <w:trPr>
          <w:trHeight w:val="300"/>
        </w:trPr>
        <w:tc>
          <w:tcPr>
            <w:cnfStyle w:val="001000000000" w:firstRow="0" w:lastRow="0" w:firstColumn="1" w:lastColumn="0" w:oddVBand="0" w:evenVBand="0" w:oddHBand="0" w:evenHBand="0" w:firstRowFirstColumn="0" w:firstRowLastColumn="0" w:lastRowFirstColumn="0" w:lastRowLastColumn="0"/>
            <w:tcW w:w="4788" w:type="dxa"/>
            <w:vMerge/>
            <w:shd w:val="clear" w:color="auto" w:fill="auto"/>
            <w:hideMark/>
          </w:tcPr>
          <w:p w14:paraId="79DE76A2"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vAlign w:val="center"/>
            <w:hideMark/>
          </w:tcPr>
          <w:p w14:paraId="667A0C53"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vAlign w:val="center"/>
            <w:hideMark/>
          </w:tcPr>
          <w:p w14:paraId="7337C682"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noWrap/>
            <w:vAlign w:val="center"/>
            <w:hideMark/>
          </w:tcPr>
          <w:p w14:paraId="3DC75AD1"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6 = 1.119</w:t>
            </w:r>
          </w:p>
        </w:tc>
        <w:tc>
          <w:tcPr>
            <w:tcW w:w="1800" w:type="dxa"/>
            <w:vMerge/>
            <w:vAlign w:val="center"/>
            <w:hideMark/>
          </w:tcPr>
          <w:p w14:paraId="23F3EBDA" w14:textId="77777777" w:rsidR="002A220B" w:rsidRPr="002A220B" w:rsidRDefault="002A220B" w:rsidP="00C773F4">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vAlign w:val="center"/>
            <w:hideMark/>
          </w:tcPr>
          <w:p w14:paraId="5FABE18F"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65A14E53" w14:textId="77777777" w:rsidTr="00BD2F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vMerge/>
            <w:tcBorders>
              <w:left w:val="none" w:sz="0" w:space="0" w:color="auto"/>
              <w:right w:val="none" w:sz="0" w:space="0" w:color="auto"/>
            </w:tcBorders>
            <w:shd w:val="clear" w:color="auto" w:fill="auto"/>
            <w:hideMark/>
          </w:tcPr>
          <w:p w14:paraId="73C8968C"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tcBorders>
              <w:left w:val="none" w:sz="0" w:space="0" w:color="auto"/>
              <w:right w:val="none" w:sz="0" w:space="0" w:color="auto"/>
            </w:tcBorders>
            <w:vAlign w:val="center"/>
            <w:hideMark/>
          </w:tcPr>
          <w:p w14:paraId="71446115"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tcBorders>
              <w:left w:val="none" w:sz="0" w:space="0" w:color="auto"/>
              <w:right w:val="none" w:sz="0" w:space="0" w:color="auto"/>
            </w:tcBorders>
            <w:vAlign w:val="center"/>
            <w:hideMark/>
          </w:tcPr>
          <w:p w14:paraId="674D55F1"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tcBorders>
              <w:left w:val="none" w:sz="0" w:space="0" w:color="auto"/>
              <w:right w:val="none" w:sz="0" w:space="0" w:color="auto"/>
            </w:tcBorders>
            <w:noWrap/>
            <w:vAlign w:val="center"/>
            <w:hideMark/>
          </w:tcPr>
          <w:p w14:paraId="1CE6ED5F"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7 = 0.547</w:t>
            </w:r>
          </w:p>
        </w:tc>
        <w:tc>
          <w:tcPr>
            <w:tcW w:w="1800" w:type="dxa"/>
            <w:vMerge/>
            <w:tcBorders>
              <w:left w:val="none" w:sz="0" w:space="0" w:color="auto"/>
              <w:right w:val="none" w:sz="0" w:space="0" w:color="auto"/>
            </w:tcBorders>
            <w:vAlign w:val="center"/>
            <w:hideMark/>
          </w:tcPr>
          <w:p w14:paraId="622D21C9" w14:textId="77777777" w:rsidR="002A220B" w:rsidRPr="002A220B" w:rsidRDefault="002A220B" w:rsidP="00C773F4">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tcBorders>
              <w:left w:val="none" w:sz="0" w:space="0" w:color="auto"/>
              <w:right w:val="none" w:sz="0" w:space="0" w:color="auto"/>
            </w:tcBorders>
            <w:vAlign w:val="center"/>
            <w:hideMark/>
          </w:tcPr>
          <w:p w14:paraId="787618C6"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3B84004F" w14:textId="77777777" w:rsidTr="00BD2F61">
        <w:trPr>
          <w:trHeight w:val="300"/>
        </w:trPr>
        <w:tc>
          <w:tcPr>
            <w:cnfStyle w:val="001000000000" w:firstRow="0" w:lastRow="0" w:firstColumn="1" w:lastColumn="0" w:oddVBand="0" w:evenVBand="0" w:oddHBand="0" w:evenHBand="0" w:firstRowFirstColumn="0" w:firstRowLastColumn="0" w:lastRowFirstColumn="0" w:lastRowLastColumn="0"/>
            <w:tcW w:w="4788" w:type="dxa"/>
            <w:vMerge/>
            <w:shd w:val="clear" w:color="auto" w:fill="auto"/>
            <w:hideMark/>
          </w:tcPr>
          <w:p w14:paraId="7846C3A7"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vAlign w:val="center"/>
            <w:hideMark/>
          </w:tcPr>
          <w:p w14:paraId="4DCCE763"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vAlign w:val="center"/>
            <w:hideMark/>
          </w:tcPr>
          <w:p w14:paraId="48D59569"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noWrap/>
            <w:vAlign w:val="center"/>
            <w:hideMark/>
          </w:tcPr>
          <w:p w14:paraId="44D1ABD2"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8 = 1.210</w:t>
            </w:r>
          </w:p>
        </w:tc>
        <w:tc>
          <w:tcPr>
            <w:tcW w:w="1800" w:type="dxa"/>
            <w:vMerge/>
            <w:vAlign w:val="center"/>
            <w:hideMark/>
          </w:tcPr>
          <w:p w14:paraId="3AB9667D" w14:textId="77777777" w:rsidR="002A220B" w:rsidRPr="002A220B" w:rsidRDefault="002A220B" w:rsidP="00C773F4">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vAlign w:val="center"/>
            <w:hideMark/>
          </w:tcPr>
          <w:p w14:paraId="759DA305"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1B2A7E70" w14:textId="77777777" w:rsidTr="00BD2F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vMerge/>
            <w:tcBorders>
              <w:left w:val="none" w:sz="0" w:space="0" w:color="auto"/>
              <w:right w:val="none" w:sz="0" w:space="0" w:color="auto"/>
            </w:tcBorders>
            <w:shd w:val="clear" w:color="auto" w:fill="auto"/>
            <w:hideMark/>
          </w:tcPr>
          <w:p w14:paraId="520CBC87"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tcBorders>
              <w:left w:val="none" w:sz="0" w:space="0" w:color="auto"/>
              <w:right w:val="none" w:sz="0" w:space="0" w:color="auto"/>
            </w:tcBorders>
            <w:vAlign w:val="center"/>
            <w:hideMark/>
          </w:tcPr>
          <w:p w14:paraId="4DA95B1D"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tcBorders>
              <w:left w:val="none" w:sz="0" w:space="0" w:color="auto"/>
              <w:right w:val="none" w:sz="0" w:space="0" w:color="auto"/>
            </w:tcBorders>
            <w:vAlign w:val="center"/>
            <w:hideMark/>
          </w:tcPr>
          <w:p w14:paraId="751939BB"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tcBorders>
              <w:left w:val="none" w:sz="0" w:space="0" w:color="auto"/>
              <w:right w:val="none" w:sz="0" w:space="0" w:color="auto"/>
            </w:tcBorders>
            <w:noWrap/>
            <w:vAlign w:val="center"/>
            <w:hideMark/>
          </w:tcPr>
          <w:p w14:paraId="63C89EBC"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9 = 0.470</w:t>
            </w:r>
          </w:p>
        </w:tc>
        <w:tc>
          <w:tcPr>
            <w:tcW w:w="1800" w:type="dxa"/>
            <w:vMerge/>
            <w:tcBorders>
              <w:left w:val="none" w:sz="0" w:space="0" w:color="auto"/>
              <w:right w:val="none" w:sz="0" w:space="0" w:color="auto"/>
            </w:tcBorders>
            <w:vAlign w:val="center"/>
            <w:hideMark/>
          </w:tcPr>
          <w:p w14:paraId="227E9067" w14:textId="77777777" w:rsidR="002A220B" w:rsidRPr="002A220B" w:rsidRDefault="002A220B" w:rsidP="00C773F4">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tcBorders>
              <w:left w:val="none" w:sz="0" w:space="0" w:color="auto"/>
              <w:right w:val="none" w:sz="0" w:space="0" w:color="auto"/>
            </w:tcBorders>
            <w:vAlign w:val="center"/>
            <w:hideMark/>
          </w:tcPr>
          <w:p w14:paraId="6C768DCA"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67724004" w14:textId="77777777" w:rsidTr="00BD2F61">
        <w:trPr>
          <w:trHeight w:val="300"/>
        </w:trPr>
        <w:tc>
          <w:tcPr>
            <w:cnfStyle w:val="001000000000" w:firstRow="0" w:lastRow="0" w:firstColumn="1" w:lastColumn="0" w:oddVBand="0" w:evenVBand="0" w:oddHBand="0" w:evenHBand="0" w:firstRowFirstColumn="0" w:firstRowLastColumn="0" w:lastRowFirstColumn="0" w:lastRowLastColumn="0"/>
            <w:tcW w:w="4788" w:type="dxa"/>
            <w:vMerge/>
            <w:shd w:val="clear" w:color="auto" w:fill="auto"/>
            <w:hideMark/>
          </w:tcPr>
          <w:p w14:paraId="4841527F"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vAlign w:val="center"/>
            <w:hideMark/>
          </w:tcPr>
          <w:p w14:paraId="0D06BABD"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vAlign w:val="center"/>
            <w:hideMark/>
          </w:tcPr>
          <w:p w14:paraId="5636AE04"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noWrap/>
            <w:vAlign w:val="center"/>
            <w:hideMark/>
          </w:tcPr>
          <w:p w14:paraId="0ABEA2A1"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10 = 0.528</w:t>
            </w:r>
          </w:p>
        </w:tc>
        <w:tc>
          <w:tcPr>
            <w:tcW w:w="1800" w:type="dxa"/>
            <w:vMerge/>
            <w:vAlign w:val="center"/>
            <w:hideMark/>
          </w:tcPr>
          <w:p w14:paraId="4E719F6D" w14:textId="77777777" w:rsidR="002A220B" w:rsidRPr="002A220B" w:rsidRDefault="002A220B" w:rsidP="00C773F4">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vAlign w:val="center"/>
            <w:hideMark/>
          </w:tcPr>
          <w:p w14:paraId="77FE077D"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3B4BBA35" w14:textId="77777777" w:rsidTr="00BD2F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vMerge/>
            <w:tcBorders>
              <w:left w:val="none" w:sz="0" w:space="0" w:color="auto"/>
              <w:right w:val="none" w:sz="0" w:space="0" w:color="auto"/>
            </w:tcBorders>
            <w:shd w:val="clear" w:color="auto" w:fill="auto"/>
            <w:hideMark/>
          </w:tcPr>
          <w:p w14:paraId="250ED22A"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tcBorders>
              <w:left w:val="none" w:sz="0" w:space="0" w:color="auto"/>
              <w:right w:val="none" w:sz="0" w:space="0" w:color="auto"/>
            </w:tcBorders>
            <w:vAlign w:val="center"/>
            <w:hideMark/>
          </w:tcPr>
          <w:p w14:paraId="44A160A3"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tcBorders>
              <w:left w:val="none" w:sz="0" w:space="0" w:color="auto"/>
              <w:right w:val="none" w:sz="0" w:space="0" w:color="auto"/>
            </w:tcBorders>
            <w:vAlign w:val="center"/>
            <w:hideMark/>
          </w:tcPr>
          <w:p w14:paraId="7E051CB6"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tcBorders>
              <w:left w:val="none" w:sz="0" w:space="0" w:color="auto"/>
              <w:right w:val="none" w:sz="0" w:space="0" w:color="auto"/>
            </w:tcBorders>
            <w:noWrap/>
            <w:vAlign w:val="center"/>
            <w:hideMark/>
          </w:tcPr>
          <w:p w14:paraId="252B679B"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11 = 2.147</w:t>
            </w:r>
          </w:p>
        </w:tc>
        <w:tc>
          <w:tcPr>
            <w:tcW w:w="1800" w:type="dxa"/>
            <w:vMerge/>
            <w:tcBorders>
              <w:left w:val="none" w:sz="0" w:space="0" w:color="auto"/>
              <w:right w:val="none" w:sz="0" w:space="0" w:color="auto"/>
            </w:tcBorders>
            <w:vAlign w:val="center"/>
            <w:hideMark/>
          </w:tcPr>
          <w:p w14:paraId="0D3277F5" w14:textId="77777777" w:rsidR="002A220B" w:rsidRPr="002A220B" w:rsidRDefault="002A220B" w:rsidP="00C773F4">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tcBorders>
              <w:left w:val="none" w:sz="0" w:space="0" w:color="auto"/>
              <w:right w:val="none" w:sz="0" w:space="0" w:color="auto"/>
            </w:tcBorders>
            <w:vAlign w:val="center"/>
            <w:hideMark/>
          </w:tcPr>
          <w:p w14:paraId="6430B2E4"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71FA4C97" w14:textId="77777777" w:rsidTr="00BD2F61">
        <w:trPr>
          <w:trHeight w:val="300"/>
        </w:trPr>
        <w:tc>
          <w:tcPr>
            <w:cnfStyle w:val="001000000000" w:firstRow="0" w:lastRow="0" w:firstColumn="1" w:lastColumn="0" w:oddVBand="0" w:evenVBand="0" w:oddHBand="0" w:evenHBand="0" w:firstRowFirstColumn="0" w:firstRowLastColumn="0" w:lastRowFirstColumn="0" w:lastRowLastColumn="0"/>
            <w:tcW w:w="4788" w:type="dxa"/>
            <w:vMerge/>
            <w:shd w:val="clear" w:color="auto" w:fill="auto"/>
            <w:hideMark/>
          </w:tcPr>
          <w:p w14:paraId="633353E0"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vAlign w:val="center"/>
            <w:hideMark/>
          </w:tcPr>
          <w:p w14:paraId="4325A34C"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vAlign w:val="center"/>
            <w:hideMark/>
          </w:tcPr>
          <w:p w14:paraId="15F67C2B"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noWrap/>
            <w:vAlign w:val="center"/>
            <w:hideMark/>
          </w:tcPr>
          <w:p w14:paraId="2C064421"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12 = 0.341</w:t>
            </w:r>
          </w:p>
        </w:tc>
        <w:tc>
          <w:tcPr>
            <w:tcW w:w="1800" w:type="dxa"/>
            <w:vMerge/>
            <w:vAlign w:val="center"/>
            <w:hideMark/>
          </w:tcPr>
          <w:p w14:paraId="07707CE9" w14:textId="77777777" w:rsidR="002A220B" w:rsidRPr="002A220B" w:rsidRDefault="002A220B" w:rsidP="00C773F4">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vAlign w:val="center"/>
            <w:hideMark/>
          </w:tcPr>
          <w:p w14:paraId="01749EBC"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0C7CFB27" w14:textId="77777777" w:rsidTr="00BD2F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vMerge/>
            <w:tcBorders>
              <w:left w:val="none" w:sz="0" w:space="0" w:color="auto"/>
              <w:right w:val="none" w:sz="0" w:space="0" w:color="auto"/>
            </w:tcBorders>
            <w:shd w:val="clear" w:color="auto" w:fill="auto"/>
            <w:hideMark/>
          </w:tcPr>
          <w:p w14:paraId="2A5922D6"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tcBorders>
              <w:left w:val="none" w:sz="0" w:space="0" w:color="auto"/>
              <w:right w:val="none" w:sz="0" w:space="0" w:color="auto"/>
            </w:tcBorders>
            <w:vAlign w:val="center"/>
            <w:hideMark/>
          </w:tcPr>
          <w:p w14:paraId="389A3300"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tcBorders>
              <w:left w:val="none" w:sz="0" w:space="0" w:color="auto"/>
              <w:right w:val="none" w:sz="0" w:space="0" w:color="auto"/>
            </w:tcBorders>
            <w:vAlign w:val="center"/>
            <w:hideMark/>
          </w:tcPr>
          <w:p w14:paraId="0EA356E0"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tcBorders>
              <w:left w:val="none" w:sz="0" w:space="0" w:color="auto"/>
              <w:right w:val="none" w:sz="0" w:space="0" w:color="auto"/>
            </w:tcBorders>
            <w:noWrap/>
            <w:vAlign w:val="center"/>
            <w:hideMark/>
          </w:tcPr>
          <w:p w14:paraId="2B489AFB"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13 = 2.104</w:t>
            </w:r>
          </w:p>
        </w:tc>
        <w:tc>
          <w:tcPr>
            <w:tcW w:w="1800" w:type="dxa"/>
            <w:vMerge/>
            <w:tcBorders>
              <w:left w:val="none" w:sz="0" w:space="0" w:color="auto"/>
              <w:right w:val="none" w:sz="0" w:space="0" w:color="auto"/>
            </w:tcBorders>
            <w:vAlign w:val="center"/>
            <w:hideMark/>
          </w:tcPr>
          <w:p w14:paraId="1B6E4D3A" w14:textId="77777777" w:rsidR="002A220B" w:rsidRPr="002A220B" w:rsidRDefault="002A220B" w:rsidP="00C773F4">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tcBorders>
              <w:left w:val="none" w:sz="0" w:space="0" w:color="auto"/>
              <w:right w:val="none" w:sz="0" w:space="0" w:color="auto"/>
            </w:tcBorders>
            <w:vAlign w:val="center"/>
            <w:hideMark/>
          </w:tcPr>
          <w:p w14:paraId="71956CD4"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3DC558B0" w14:textId="77777777" w:rsidTr="00BD2F61">
        <w:trPr>
          <w:trHeight w:val="300"/>
        </w:trPr>
        <w:tc>
          <w:tcPr>
            <w:cnfStyle w:val="001000000000" w:firstRow="0" w:lastRow="0" w:firstColumn="1" w:lastColumn="0" w:oddVBand="0" w:evenVBand="0" w:oddHBand="0" w:evenHBand="0" w:firstRowFirstColumn="0" w:firstRowLastColumn="0" w:lastRowFirstColumn="0" w:lastRowLastColumn="0"/>
            <w:tcW w:w="4788" w:type="dxa"/>
            <w:vMerge/>
            <w:shd w:val="clear" w:color="auto" w:fill="auto"/>
            <w:hideMark/>
          </w:tcPr>
          <w:p w14:paraId="31BBBDA4"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val="restart"/>
            <w:noWrap/>
            <w:vAlign w:val="center"/>
            <w:hideMark/>
          </w:tcPr>
          <w:p w14:paraId="0A671872"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bp/sub</w:t>
            </w:r>
          </w:p>
        </w:tc>
        <w:tc>
          <w:tcPr>
            <w:tcW w:w="1170" w:type="dxa"/>
            <w:vMerge w:val="restart"/>
            <w:noWrap/>
            <w:vAlign w:val="center"/>
            <w:hideMark/>
          </w:tcPr>
          <w:p w14:paraId="3021750D"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=1.197</w:t>
            </w:r>
          </w:p>
        </w:tc>
        <w:tc>
          <w:tcPr>
            <w:tcW w:w="1170" w:type="dxa"/>
            <w:noWrap/>
            <w:vAlign w:val="center"/>
            <w:hideMark/>
          </w:tcPr>
          <w:p w14:paraId="0E9450F0"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1 = 0.108</w:t>
            </w:r>
          </w:p>
        </w:tc>
        <w:tc>
          <w:tcPr>
            <w:tcW w:w="1800" w:type="dxa"/>
            <w:vMerge w:val="restart"/>
            <w:noWrap/>
            <w:vAlign w:val="center"/>
            <w:hideMark/>
          </w:tcPr>
          <w:p w14:paraId="6AF1B92A" w14:textId="77777777" w:rsidR="002A220B" w:rsidRPr="002A220B" w:rsidRDefault="002A220B" w:rsidP="00C773F4">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12</w:t>
            </w:r>
          </w:p>
        </w:tc>
        <w:tc>
          <w:tcPr>
            <w:tcW w:w="1188" w:type="dxa"/>
            <w:vMerge w:val="restart"/>
            <w:noWrap/>
            <w:vAlign w:val="center"/>
            <w:hideMark/>
          </w:tcPr>
          <w:p w14:paraId="56596004"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Helvetica Neue" w:eastAsia="Times New Roman" w:hAnsi="Helvetica Neue" w:cs="Times New Roman"/>
                <w:color w:val="000000"/>
                <w:sz w:val="16"/>
                <w:szCs w:val="16"/>
              </w:rPr>
              <w:t>3.48E-14</w:t>
            </w:r>
          </w:p>
        </w:tc>
      </w:tr>
      <w:tr w:rsidR="002A220B" w:rsidRPr="002A220B" w14:paraId="14BCCA19" w14:textId="77777777" w:rsidTr="00BD2F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vMerge/>
            <w:tcBorders>
              <w:left w:val="none" w:sz="0" w:space="0" w:color="auto"/>
              <w:right w:val="none" w:sz="0" w:space="0" w:color="auto"/>
            </w:tcBorders>
            <w:shd w:val="clear" w:color="auto" w:fill="auto"/>
            <w:hideMark/>
          </w:tcPr>
          <w:p w14:paraId="56E82C9B"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tcBorders>
              <w:left w:val="none" w:sz="0" w:space="0" w:color="auto"/>
              <w:right w:val="none" w:sz="0" w:space="0" w:color="auto"/>
            </w:tcBorders>
            <w:hideMark/>
          </w:tcPr>
          <w:p w14:paraId="240419E4"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tcBorders>
              <w:left w:val="none" w:sz="0" w:space="0" w:color="auto"/>
              <w:right w:val="none" w:sz="0" w:space="0" w:color="auto"/>
            </w:tcBorders>
            <w:hideMark/>
          </w:tcPr>
          <w:p w14:paraId="4C6202AA"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tcBorders>
              <w:left w:val="none" w:sz="0" w:space="0" w:color="auto"/>
              <w:right w:val="none" w:sz="0" w:space="0" w:color="auto"/>
            </w:tcBorders>
            <w:noWrap/>
            <w:hideMark/>
          </w:tcPr>
          <w:p w14:paraId="670D0E7E"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2 = 2.961</w:t>
            </w:r>
          </w:p>
        </w:tc>
        <w:tc>
          <w:tcPr>
            <w:tcW w:w="1800" w:type="dxa"/>
            <w:vMerge/>
            <w:tcBorders>
              <w:left w:val="none" w:sz="0" w:space="0" w:color="auto"/>
              <w:right w:val="none" w:sz="0" w:space="0" w:color="auto"/>
            </w:tcBorders>
            <w:hideMark/>
          </w:tcPr>
          <w:p w14:paraId="7AF1F6B3" w14:textId="77777777" w:rsidR="002A220B" w:rsidRPr="002A220B" w:rsidRDefault="002A220B" w:rsidP="00C773F4">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tcBorders>
              <w:left w:val="none" w:sz="0" w:space="0" w:color="auto"/>
              <w:right w:val="none" w:sz="0" w:space="0" w:color="auto"/>
            </w:tcBorders>
            <w:hideMark/>
          </w:tcPr>
          <w:p w14:paraId="2F9225B1"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1835F2AA" w14:textId="77777777" w:rsidTr="00BD2F61">
        <w:trPr>
          <w:trHeight w:val="300"/>
        </w:trPr>
        <w:tc>
          <w:tcPr>
            <w:cnfStyle w:val="001000000000" w:firstRow="0" w:lastRow="0" w:firstColumn="1" w:lastColumn="0" w:oddVBand="0" w:evenVBand="0" w:oddHBand="0" w:evenHBand="0" w:firstRowFirstColumn="0" w:firstRowLastColumn="0" w:lastRowFirstColumn="0" w:lastRowLastColumn="0"/>
            <w:tcW w:w="4788" w:type="dxa"/>
            <w:vMerge/>
            <w:shd w:val="clear" w:color="auto" w:fill="auto"/>
            <w:hideMark/>
          </w:tcPr>
          <w:p w14:paraId="29A1EFE9"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hideMark/>
          </w:tcPr>
          <w:p w14:paraId="447D746B"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hideMark/>
          </w:tcPr>
          <w:p w14:paraId="1BE7FE3F"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noWrap/>
            <w:hideMark/>
          </w:tcPr>
          <w:p w14:paraId="2E117467"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3 = 1.965</w:t>
            </w:r>
          </w:p>
        </w:tc>
        <w:tc>
          <w:tcPr>
            <w:tcW w:w="1800" w:type="dxa"/>
            <w:vMerge/>
            <w:hideMark/>
          </w:tcPr>
          <w:p w14:paraId="6EAB7220" w14:textId="77777777" w:rsidR="002A220B" w:rsidRPr="002A220B" w:rsidRDefault="002A220B" w:rsidP="00C773F4">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hideMark/>
          </w:tcPr>
          <w:p w14:paraId="4246263E"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3BE675BA" w14:textId="77777777" w:rsidTr="00BD2F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vMerge/>
            <w:tcBorders>
              <w:left w:val="none" w:sz="0" w:space="0" w:color="auto"/>
              <w:right w:val="none" w:sz="0" w:space="0" w:color="auto"/>
            </w:tcBorders>
            <w:shd w:val="clear" w:color="auto" w:fill="auto"/>
            <w:hideMark/>
          </w:tcPr>
          <w:p w14:paraId="68AB2AF0"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tcBorders>
              <w:left w:val="none" w:sz="0" w:space="0" w:color="auto"/>
              <w:right w:val="none" w:sz="0" w:space="0" w:color="auto"/>
            </w:tcBorders>
            <w:hideMark/>
          </w:tcPr>
          <w:p w14:paraId="099B2876"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tcBorders>
              <w:left w:val="none" w:sz="0" w:space="0" w:color="auto"/>
              <w:right w:val="none" w:sz="0" w:space="0" w:color="auto"/>
            </w:tcBorders>
            <w:hideMark/>
          </w:tcPr>
          <w:p w14:paraId="206BE03B"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tcBorders>
              <w:left w:val="none" w:sz="0" w:space="0" w:color="auto"/>
              <w:right w:val="none" w:sz="0" w:space="0" w:color="auto"/>
            </w:tcBorders>
            <w:noWrap/>
            <w:hideMark/>
          </w:tcPr>
          <w:p w14:paraId="6585F519"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4 = 1.476</w:t>
            </w:r>
          </w:p>
        </w:tc>
        <w:tc>
          <w:tcPr>
            <w:tcW w:w="1800" w:type="dxa"/>
            <w:vMerge/>
            <w:tcBorders>
              <w:left w:val="none" w:sz="0" w:space="0" w:color="auto"/>
              <w:right w:val="none" w:sz="0" w:space="0" w:color="auto"/>
            </w:tcBorders>
            <w:hideMark/>
          </w:tcPr>
          <w:p w14:paraId="5F18ACBA" w14:textId="77777777" w:rsidR="002A220B" w:rsidRPr="002A220B" w:rsidRDefault="002A220B" w:rsidP="00C773F4">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tcBorders>
              <w:left w:val="none" w:sz="0" w:space="0" w:color="auto"/>
              <w:right w:val="none" w:sz="0" w:space="0" w:color="auto"/>
            </w:tcBorders>
            <w:hideMark/>
          </w:tcPr>
          <w:p w14:paraId="50A743F2"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6CBDD254" w14:textId="77777777" w:rsidTr="00BD2F61">
        <w:trPr>
          <w:trHeight w:val="300"/>
        </w:trPr>
        <w:tc>
          <w:tcPr>
            <w:cnfStyle w:val="001000000000" w:firstRow="0" w:lastRow="0" w:firstColumn="1" w:lastColumn="0" w:oddVBand="0" w:evenVBand="0" w:oddHBand="0" w:evenHBand="0" w:firstRowFirstColumn="0" w:firstRowLastColumn="0" w:lastRowFirstColumn="0" w:lastRowLastColumn="0"/>
            <w:tcW w:w="4788" w:type="dxa"/>
            <w:vMerge/>
            <w:shd w:val="clear" w:color="auto" w:fill="auto"/>
            <w:hideMark/>
          </w:tcPr>
          <w:p w14:paraId="133F401B"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hideMark/>
          </w:tcPr>
          <w:p w14:paraId="7C8B15FC"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hideMark/>
          </w:tcPr>
          <w:p w14:paraId="7ED75E01"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noWrap/>
            <w:hideMark/>
          </w:tcPr>
          <w:p w14:paraId="273E3723"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5 = 0.647</w:t>
            </w:r>
          </w:p>
        </w:tc>
        <w:tc>
          <w:tcPr>
            <w:tcW w:w="1800" w:type="dxa"/>
            <w:vMerge/>
            <w:hideMark/>
          </w:tcPr>
          <w:p w14:paraId="18D60D6A" w14:textId="77777777" w:rsidR="002A220B" w:rsidRPr="002A220B" w:rsidRDefault="002A220B" w:rsidP="00C773F4">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hideMark/>
          </w:tcPr>
          <w:p w14:paraId="66CD4ADC"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24D9D853" w14:textId="77777777" w:rsidTr="00BD2F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vMerge/>
            <w:tcBorders>
              <w:left w:val="none" w:sz="0" w:space="0" w:color="auto"/>
              <w:right w:val="none" w:sz="0" w:space="0" w:color="auto"/>
            </w:tcBorders>
            <w:shd w:val="clear" w:color="auto" w:fill="auto"/>
            <w:hideMark/>
          </w:tcPr>
          <w:p w14:paraId="493ADCBF"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tcBorders>
              <w:left w:val="none" w:sz="0" w:space="0" w:color="auto"/>
              <w:right w:val="none" w:sz="0" w:space="0" w:color="auto"/>
            </w:tcBorders>
            <w:hideMark/>
          </w:tcPr>
          <w:p w14:paraId="72336B84"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tcBorders>
              <w:left w:val="none" w:sz="0" w:space="0" w:color="auto"/>
              <w:right w:val="none" w:sz="0" w:space="0" w:color="auto"/>
            </w:tcBorders>
            <w:hideMark/>
          </w:tcPr>
          <w:p w14:paraId="39B0A8E1"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tcBorders>
              <w:left w:val="none" w:sz="0" w:space="0" w:color="auto"/>
              <w:right w:val="none" w:sz="0" w:space="0" w:color="auto"/>
            </w:tcBorders>
            <w:noWrap/>
            <w:hideMark/>
          </w:tcPr>
          <w:p w14:paraId="494B9861"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6 = 0.434</w:t>
            </w:r>
          </w:p>
        </w:tc>
        <w:tc>
          <w:tcPr>
            <w:tcW w:w="1800" w:type="dxa"/>
            <w:vMerge/>
            <w:tcBorders>
              <w:left w:val="none" w:sz="0" w:space="0" w:color="auto"/>
              <w:right w:val="none" w:sz="0" w:space="0" w:color="auto"/>
            </w:tcBorders>
            <w:hideMark/>
          </w:tcPr>
          <w:p w14:paraId="74219681" w14:textId="77777777" w:rsidR="002A220B" w:rsidRPr="002A220B" w:rsidRDefault="002A220B" w:rsidP="00C773F4">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tcBorders>
              <w:left w:val="none" w:sz="0" w:space="0" w:color="auto"/>
              <w:right w:val="none" w:sz="0" w:space="0" w:color="auto"/>
            </w:tcBorders>
            <w:hideMark/>
          </w:tcPr>
          <w:p w14:paraId="4797C7D4"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0326E15E" w14:textId="77777777" w:rsidTr="00BD2F61">
        <w:trPr>
          <w:trHeight w:val="300"/>
        </w:trPr>
        <w:tc>
          <w:tcPr>
            <w:cnfStyle w:val="001000000000" w:firstRow="0" w:lastRow="0" w:firstColumn="1" w:lastColumn="0" w:oddVBand="0" w:evenVBand="0" w:oddHBand="0" w:evenHBand="0" w:firstRowFirstColumn="0" w:firstRowLastColumn="0" w:lastRowFirstColumn="0" w:lastRowLastColumn="0"/>
            <w:tcW w:w="4788" w:type="dxa"/>
            <w:vMerge/>
            <w:shd w:val="clear" w:color="auto" w:fill="auto"/>
            <w:hideMark/>
          </w:tcPr>
          <w:p w14:paraId="544CA67E"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hideMark/>
          </w:tcPr>
          <w:p w14:paraId="1B9C0E69"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hideMark/>
          </w:tcPr>
          <w:p w14:paraId="4CE1956E"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noWrap/>
            <w:hideMark/>
          </w:tcPr>
          <w:p w14:paraId="052E7B26"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7 = 0.216</w:t>
            </w:r>
          </w:p>
        </w:tc>
        <w:tc>
          <w:tcPr>
            <w:tcW w:w="1800" w:type="dxa"/>
            <w:vMerge/>
            <w:hideMark/>
          </w:tcPr>
          <w:p w14:paraId="633720A4" w14:textId="77777777" w:rsidR="002A220B" w:rsidRPr="002A220B" w:rsidRDefault="002A220B" w:rsidP="00C773F4">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hideMark/>
          </w:tcPr>
          <w:p w14:paraId="54EC2A7D"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353AF3F7" w14:textId="77777777" w:rsidTr="00BD2F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vMerge/>
            <w:tcBorders>
              <w:left w:val="none" w:sz="0" w:space="0" w:color="auto"/>
              <w:right w:val="none" w:sz="0" w:space="0" w:color="auto"/>
            </w:tcBorders>
            <w:shd w:val="clear" w:color="auto" w:fill="auto"/>
            <w:hideMark/>
          </w:tcPr>
          <w:p w14:paraId="05A09277"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tcBorders>
              <w:left w:val="none" w:sz="0" w:space="0" w:color="auto"/>
              <w:right w:val="none" w:sz="0" w:space="0" w:color="auto"/>
            </w:tcBorders>
            <w:hideMark/>
          </w:tcPr>
          <w:p w14:paraId="7C1FA55D"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tcBorders>
              <w:left w:val="none" w:sz="0" w:space="0" w:color="auto"/>
              <w:right w:val="none" w:sz="0" w:space="0" w:color="auto"/>
            </w:tcBorders>
            <w:hideMark/>
          </w:tcPr>
          <w:p w14:paraId="6517D237"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tcBorders>
              <w:left w:val="none" w:sz="0" w:space="0" w:color="auto"/>
              <w:right w:val="none" w:sz="0" w:space="0" w:color="auto"/>
            </w:tcBorders>
            <w:noWrap/>
            <w:hideMark/>
          </w:tcPr>
          <w:p w14:paraId="5DE87932"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8 = 0.484</w:t>
            </w:r>
          </w:p>
        </w:tc>
        <w:tc>
          <w:tcPr>
            <w:tcW w:w="1800" w:type="dxa"/>
            <w:vMerge/>
            <w:tcBorders>
              <w:left w:val="none" w:sz="0" w:space="0" w:color="auto"/>
              <w:right w:val="none" w:sz="0" w:space="0" w:color="auto"/>
            </w:tcBorders>
            <w:hideMark/>
          </w:tcPr>
          <w:p w14:paraId="3A7E5E9D" w14:textId="77777777" w:rsidR="002A220B" w:rsidRPr="002A220B" w:rsidRDefault="002A220B" w:rsidP="00C773F4">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tcBorders>
              <w:left w:val="none" w:sz="0" w:space="0" w:color="auto"/>
              <w:right w:val="none" w:sz="0" w:space="0" w:color="auto"/>
            </w:tcBorders>
            <w:hideMark/>
          </w:tcPr>
          <w:p w14:paraId="1D0072A5"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57278328" w14:textId="77777777" w:rsidTr="00BD2F61">
        <w:trPr>
          <w:trHeight w:val="300"/>
        </w:trPr>
        <w:tc>
          <w:tcPr>
            <w:cnfStyle w:val="001000000000" w:firstRow="0" w:lastRow="0" w:firstColumn="1" w:lastColumn="0" w:oddVBand="0" w:evenVBand="0" w:oddHBand="0" w:evenHBand="0" w:firstRowFirstColumn="0" w:firstRowLastColumn="0" w:lastRowFirstColumn="0" w:lastRowLastColumn="0"/>
            <w:tcW w:w="4788" w:type="dxa"/>
            <w:vMerge/>
            <w:shd w:val="clear" w:color="auto" w:fill="auto"/>
            <w:hideMark/>
          </w:tcPr>
          <w:p w14:paraId="31AE2445"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hideMark/>
          </w:tcPr>
          <w:p w14:paraId="00B2473B"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hideMark/>
          </w:tcPr>
          <w:p w14:paraId="526365F1"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noWrap/>
            <w:hideMark/>
          </w:tcPr>
          <w:p w14:paraId="4A4AC1A4"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9 = 0.178</w:t>
            </w:r>
          </w:p>
        </w:tc>
        <w:tc>
          <w:tcPr>
            <w:tcW w:w="1800" w:type="dxa"/>
            <w:vMerge/>
            <w:hideMark/>
          </w:tcPr>
          <w:p w14:paraId="30F395E2" w14:textId="77777777" w:rsidR="002A220B" w:rsidRPr="002A220B" w:rsidRDefault="002A220B" w:rsidP="00C773F4">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hideMark/>
          </w:tcPr>
          <w:p w14:paraId="0BC9C8C2"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336EA7A9" w14:textId="77777777" w:rsidTr="00BD2F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vMerge/>
            <w:tcBorders>
              <w:left w:val="none" w:sz="0" w:space="0" w:color="auto"/>
              <w:right w:val="none" w:sz="0" w:space="0" w:color="auto"/>
            </w:tcBorders>
            <w:shd w:val="clear" w:color="auto" w:fill="auto"/>
            <w:hideMark/>
          </w:tcPr>
          <w:p w14:paraId="21DF76B7"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tcBorders>
              <w:left w:val="none" w:sz="0" w:space="0" w:color="auto"/>
              <w:right w:val="none" w:sz="0" w:space="0" w:color="auto"/>
            </w:tcBorders>
            <w:hideMark/>
          </w:tcPr>
          <w:p w14:paraId="14DA1483"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tcBorders>
              <w:left w:val="none" w:sz="0" w:space="0" w:color="auto"/>
              <w:right w:val="none" w:sz="0" w:space="0" w:color="auto"/>
            </w:tcBorders>
            <w:hideMark/>
          </w:tcPr>
          <w:p w14:paraId="0D51AAC1"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tcBorders>
              <w:left w:val="none" w:sz="0" w:space="0" w:color="auto"/>
              <w:right w:val="none" w:sz="0" w:space="0" w:color="auto"/>
            </w:tcBorders>
            <w:noWrap/>
            <w:hideMark/>
          </w:tcPr>
          <w:p w14:paraId="11105454"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10 = 0.215</w:t>
            </w:r>
          </w:p>
        </w:tc>
        <w:tc>
          <w:tcPr>
            <w:tcW w:w="1800" w:type="dxa"/>
            <w:vMerge/>
            <w:tcBorders>
              <w:left w:val="none" w:sz="0" w:space="0" w:color="auto"/>
              <w:right w:val="none" w:sz="0" w:space="0" w:color="auto"/>
            </w:tcBorders>
            <w:hideMark/>
          </w:tcPr>
          <w:p w14:paraId="3A7FE66B" w14:textId="77777777" w:rsidR="002A220B" w:rsidRPr="002A220B" w:rsidRDefault="002A220B" w:rsidP="00C773F4">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tcBorders>
              <w:left w:val="none" w:sz="0" w:space="0" w:color="auto"/>
              <w:right w:val="none" w:sz="0" w:space="0" w:color="auto"/>
            </w:tcBorders>
            <w:hideMark/>
          </w:tcPr>
          <w:p w14:paraId="57B770C9"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31251CAF" w14:textId="77777777" w:rsidTr="00BD2F61">
        <w:trPr>
          <w:trHeight w:val="300"/>
        </w:trPr>
        <w:tc>
          <w:tcPr>
            <w:cnfStyle w:val="001000000000" w:firstRow="0" w:lastRow="0" w:firstColumn="1" w:lastColumn="0" w:oddVBand="0" w:evenVBand="0" w:oddHBand="0" w:evenHBand="0" w:firstRowFirstColumn="0" w:firstRowLastColumn="0" w:lastRowFirstColumn="0" w:lastRowLastColumn="0"/>
            <w:tcW w:w="4788" w:type="dxa"/>
            <w:vMerge/>
            <w:shd w:val="clear" w:color="auto" w:fill="auto"/>
            <w:hideMark/>
          </w:tcPr>
          <w:p w14:paraId="3722D3AA"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hideMark/>
          </w:tcPr>
          <w:p w14:paraId="4E1EEF5B"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hideMark/>
          </w:tcPr>
          <w:p w14:paraId="13D164A8"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noWrap/>
            <w:hideMark/>
          </w:tcPr>
          <w:p w14:paraId="630F3867"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11 = 0.849</w:t>
            </w:r>
          </w:p>
        </w:tc>
        <w:tc>
          <w:tcPr>
            <w:tcW w:w="1800" w:type="dxa"/>
            <w:vMerge/>
            <w:hideMark/>
          </w:tcPr>
          <w:p w14:paraId="59F3AA2C" w14:textId="77777777" w:rsidR="002A220B" w:rsidRPr="002A220B" w:rsidRDefault="002A220B" w:rsidP="00C773F4">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hideMark/>
          </w:tcPr>
          <w:p w14:paraId="73D44341"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0B99DD17" w14:textId="77777777" w:rsidTr="00BD2F6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788" w:type="dxa"/>
            <w:vMerge/>
            <w:tcBorders>
              <w:left w:val="none" w:sz="0" w:space="0" w:color="auto"/>
              <w:right w:val="none" w:sz="0" w:space="0" w:color="auto"/>
            </w:tcBorders>
            <w:shd w:val="clear" w:color="auto" w:fill="auto"/>
            <w:hideMark/>
          </w:tcPr>
          <w:p w14:paraId="77CA3A04"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tcBorders>
              <w:left w:val="none" w:sz="0" w:space="0" w:color="auto"/>
              <w:right w:val="none" w:sz="0" w:space="0" w:color="auto"/>
            </w:tcBorders>
            <w:hideMark/>
          </w:tcPr>
          <w:p w14:paraId="2420A07E"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tcBorders>
              <w:left w:val="none" w:sz="0" w:space="0" w:color="auto"/>
              <w:right w:val="none" w:sz="0" w:space="0" w:color="auto"/>
            </w:tcBorders>
            <w:hideMark/>
          </w:tcPr>
          <w:p w14:paraId="12B9D120"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tcBorders>
              <w:left w:val="none" w:sz="0" w:space="0" w:color="auto"/>
              <w:right w:val="none" w:sz="0" w:space="0" w:color="auto"/>
            </w:tcBorders>
            <w:noWrap/>
            <w:hideMark/>
          </w:tcPr>
          <w:p w14:paraId="7D9879CF"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12 = 0.132</w:t>
            </w:r>
          </w:p>
        </w:tc>
        <w:tc>
          <w:tcPr>
            <w:tcW w:w="1800" w:type="dxa"/>
            <w:vMerge/>
            <w:tcBorders>
              <w:left w:val="none" w:sz="0" w:space="0" w:color="auto"/>
              <w:right w:val="none" w:sz="0" w:space="0" w:color="auto"/>
            </w:tcBorders>
            <w:hideMark/>
          </w:tcPr>
          <w:p w14:paraId="5D85FB73" w14:textId="77777777" w:rsidR="002A220B" w:rsidRPr="002A220B" w:rsidRDefault="002A220B" w:rsidP="00C773F4">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tcBorders>
              <w:left w:val="none" w:sz="0" w:space="0" w:color="auto"/>
              <w:right w:val="none" w:sz="0" w:space="0" w:color="auto"/>
            </w:tcBorders>
            <w:hideMark/>
          </w:tcPr>
          <w:p w14:paraId="780C515A" w14:textId="77777777" w:rsidR="002A220B" w:rsidRPr="002A220B" w:rsidRDefault="002A220B"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2A220B" w:rsidRPr="002A220B" w14:paraId="7592259F" w14:textId="77777777" w:rsidTr="00BD2F61">
        <w:trPr>
          <w:trHeight w:val="300"/>
        </w:trPr>
        <w:tc>
          <w:tcPr>
            <w:cnfStyle w:val="001000000000" w:firstRow="0" w:lastRow="0" w:firstColumn="1" w:lastColumn="0" w:oddVBand="0" w:evenVBand="0" w:oddHBand="0" w:evenHBand="0" w:firstRowFirstColumn="0" w:firstRowLastColumn="0" w:lastRowFirstColumn="0" w:lastRowLastColumn="0"/>
            <w:tcW w:w="4788" w:type="dxa"/>
            <w:vMerge/>
            <w:shd w:val="clear" w:color="auto" w:fill="auto"/>
            <w:hideMark/>
          </w:tcPr>
          <w:p w14:paraId="28C36458" w14:textId="77777777" w:rsidR="002A220B" w:rsidRPr="002A220B" w:rsidRDefault="002A220B" w:rsidP="00F973E2">
            <w:pPr>
              <w:jc w:val="both"/>
              <w:rPr>
                <w:rFonts w:ascii="Helvetica Neue" w:eastAsia="Times New Roman" w:hAnsi="Helvetica Neue" w:cs="Times New Roman"/>
                <w:color w:val="000000"/>
                <w:sz w:val="16"/>
                <w:szCs w:val="16"/>
              </w:rPr>
            </w:pPr>
          </w:p>
        </w:tc>
        <w:tc>
          <w:tcPr>
            <w:tcW w:w="900" w:type="dxa"/>
            <w:vMerge/>
            <w:hideMark/>
          </w:tcPr>
          <w:p w14:paraId="6AED4527"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vMerge/>
            <w:hideMark/>
          </w:tcPr>
          <w:p w14:paraId="2B82EA6C"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70" w:type="dxa"/>
            <w:noWrap/>
            <w:hideMark/>
          </w:tcPr>
          <w:p w14:paraId="5867F172"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A220B">
              <w:rPr>
                <w:rFonts w:ascii="Times New Roman" w:eastAsia="Times New Roman" w:hAnsi="Times New Roman" w:cs="Times New Roman"/>
                <w:color w:val="000000"/>
                <w:sz w:val="16"/>
                <w:szCs w:val="16"/>
              </w:rPr>
              <w:t>λ</w:t>
            </w:r>
            <w:r w:rsidRPr="002A220B">
              <w:rPr>
                <w:rFonts w:ascii="Helvetica Neue" w:eastAsia="Times New Roman" w:hAnsi="Helvetica Neue" w:cs="Times New Roman"/>
                <w:color w:val="000000"/>
                <w:sz w:val="16"/>
                <w:szCs w:val="16"/>
              </w:rPr>
              <w:t>13 = 0.863</w:t>
            </w:r>
          </w:p>
        </w:tc>
        <w:tc>
          <w:tcPr>
            <w:tcW w:w="1800" w:type="dxa"/>
            <w:vMerge/>
            <w:hideMark/>
          </w:tcPr>
          <w:p w14:paraId="26A695CE" w14:textId="77777777" w:rsidR="002A220B" w:rsidRPr="002A220B" w:rsidRDefault="002A220B" w:rsidP="00C773F4">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188" w:type="dxa"/>
            <w:vMerge/>
            <w:hideMark/>
          </w:tcPr>
          <w:p w14:paraId="5FCDCF2F" w14:textId="77777777" w:rsidR="002A220B" w:rsidRPr="002A220B" w:rsidRDefault="002A220B"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bl>
    <w:p w14:paraId="2E30B443" w14:textId="6F2B24AE" w:rsidR="00AC2DEB" w:rsidRDefault="00AC2DEB" w:rsidP="00F973E2">
      <w:pPr>
        <w:jc w:val="both"/>
        <w:rPr>
          <w:rFonts w:ascii="Helvetica Neue" w:hAnsi="Helvetica Neue"/>
          <w:b/>
        </w:rPr>
      </w:pPr>
    </w:p>
    <w:p w14:paraId="40B5E662" w14:textId="79256D1C" w:rsidR="001E4A2F" w:rsidRDefault="00F03A9D" w:rsidP="00F973E2">
      <w:pPr>
        <w:jc w:val="both"/>
        <w:rPr>
          <w:rFonts w:ascii="Helvetica Neue" w:hAnsi="Helvetica Neue"/>
        </w:rPr>
      </w:pPr>
      <w:r w:rsidRPr="004D7F7E">
        <w:rPr>
          <w:rFonts w:ascii="Helvetica Neue" w:hAnsi="Helvetica Neue"/>
          <w:b/>
        </w:rPr>
        <w:t>Gene duplication rates</w:t>
      </w:r>
      <w:r w:rsidR="00E176D8" w:rsidRPr="004D7F7E">
        <w:rPr>
          <w:rFonts w:ascii="Helvetica Neue" w:hAnsi="Helvetica Neue"/>
          <w:b/>
        </w:rPr>
        <w:t xml:space="preserve">: </w:t>
      </w:r>
      <w:r w:rsidR="00E176D8" w:rsidRPr="004D7F7E">
        <w:rPr>
          <w:rFonts w:ascii="Helvetica Neue" w:hAnsi="Helvetica Neue"/>
        </w:rPr>
        <w:t>We next tested if the increase in duplication rate in African great ape ancestor, gorilla and human-chimpanzee ancestral lineages had led to a significant increase in the rate of gene duplication</w:t>
      </w:r>
      <w:r w:rsidR="00316E1C" w:rsidRPr="004D7F7E">
        <w:rPr>
          <w:rFonts w:ascii="Helvetica Neue" w:hAnsi="Helvetica Neue"/>
        </w:rPr>
        <w:t xml:space="preserve"> (</w:t>
      </w:r>
      <w:r w:rsidR="00316E1C" w:rsidRPr="004D7F7E">
        <w:rPr>
          <w:rFonts w:ascii="Helvetica Neue" w:hAnsi="Helvetica Neue"/>
          <w:b/>
        </w:rPr>
        <w:t xml:space="preserve">Table </w:t>
      </w:r>
      <w:r w:rsidR="00AE6164">
        <w:rPr>
          <w:rFonts w:ascii="Helvetica Neue" w:hAnsi="Helvetica Neue"/>
          <w:b/>
        </w:rPr>
        <w:t>9</w:t>
      </w:r>
      <w:r w:rsidR="00316E1C" w:rsidRPr="004D7F7E">
        <w:rPr>
          <w:rFonts w:ascii="Helvetica Neue" w:hAnsi="Helvetica Neue"/>
          <w:b/>
        </w:rPr>
        <w:t>.2</w:t>
      </w:r>
      <w:r w:rsidR="00316E1C" w:rsidRPr="004D7F7E">
        <w:rPr>
          <w:rFonts w:ascii="Helvetica Neue" w:hAnsi="Helvetica Neue"/>
        </w:rPr>
        <w:t>)</w:t>
      </w:r>
      <w:r w:rsidR="00E176D8" w:rsidRPr="004D7F7E">
        <w:rPr>
          <w:rFonts w:ascii="Helvetica Neue" w:hAnsi="Helvetica Neue"/>
        </w:rPr>
        <w:t>. Indeed</w:t>
      </w:r>
      <w:r w:rsidR="00BD2F61">
        <w:rPr>
          <w:rFonts w:ascii="Helvetica Neue" w:hAnsi="Helvetica Neue"/>
        </w:rPr>
        <w:t>,</w:t>
      </w:r>
      <w:r w:rsidR="00E176D8" w:rsidRPr="004D7F7E">
        <w:rPr>
          <w:rFonts w:ascii="Helvetica Neue" w:hAnsi="Helvetica Neue"/>
        </w:rPr>
        <w:t xml:space="preserve"> the rate of gene duplication in these lineages was ~2.8</w:t>
      </w:r>
      <w:r w:rsidR="000F509B">
        <w:rPr>
          <w:rFonts w:ascii="Helvetica Neue" w:hAnsi="Helvetica Neue"/>
        </w:rPr>
        <w:t>-</w:t>
      </w:r>
      <w:r w:rsidR="00E176D8" w:rsidRPr="004D7F7E">
        <w:rPr>
          <w:rFonts w:ascii="Helvetica Neue" w:hAnsi="Helvetica Neue"/>
        </w:rPr>
        <w:t>fold higher than th</w:t>
      </w:r>
      <w:r w:rsidR="00133982">
        <w:rPr>
          <w:rFonts w:ascii="Helvetica Neue" w:hAnsi="Helvetica Neue"/>
        </w:rPr>
        <w:t>roughout the rest of the tree (P</w:t>
      </w:r>
      <w:r w:rsidR="00E176D8" w:rsidRPr="004D7F7E">
        <w:rPr>
          <w:rFonts w:ascii="Helvetica Neue" w:hAnsi="Helvetica Neue"/>
        </w:rPr>
        <w:t xml:space="preserve">=1.66e-20). We </w:t>
      </w:r>
      <w:r w:rsidR="00316E1C" w:rsidRPr="004D7F7E">
        <w:rPr>
          <w:rFonts w:ascii="Helvetica Neue" w:hAnsi="Helvetica Neue"/>
        </w:rPr>
        <w:t xml:space="preserve">also </w:t>
      </w:r>
      <w:r w:rsidR="00E176D8" w:rsidRPr="004D7F7E">
        <w:rPr>
          <w:rFonts w:ascii="Helvetica Neue" w:hAnsi="Helvetica Neue"/>
        </w:rPr>
        <w:t>obs</w:t>
      </w:r>
      <w:r w:rsidR="00BA7772" w:rsidRPr="004D7F7E">
        <w:rPr>
          <w:rFonts w:ascii="Helvetica Neue" w:hAnsi="Helvetica Neue"/>
        </w:rPr>
        <w:t xml:space="preserve">erved </w:t>
      </w:r>
      <w:r w:rsidR="00316E1C" w:rsidRPr="004D7F7E">
        <w:rPr>
          <w:rFonts w:ascii="Helvetica Neue" w:hAnsi="Helvetica Neue"/>
        </w:rPr>
        <w:t>a ~1.5</w:t>
      </w:r>
      <w:r w:rsidR="000F509B">
        <w:rPr>
          <w:rFonts w:ascii="Helvetica Neue" w:hAnsi="Helvetica Neue"/>
        </w:rPr>
        <w:t>-</w:t>
      </w:r>
      <w:r w:rsidR="00316E1C" w:rsidRPr="004D7F7E">
        <w:rPr>
          <w:rFonts w:ascii="Helvetica Neue" w:hAnsi="Helvetica Neue"/>
        </w:rPr>
        <w:t>fold excess in the rate of gene duplication in the human-chimpanzee ancestral branch compared to the African great ape ancestral branch and the gorilla branch</w:t>
      </w:r>
      <w:r w:rsidR="000F509B">
        <w:rPr>
          <w:rFonts w:ascii="Helvetica Neue" w:hAnsi="Helvetica Neue"/>
        </w:rPr>
        <w:t>,</w:t>
      </w:r>
      <w:r w:rsidR="00316E1C" w:rsidRPr="004D7F7E">
        <w:rPr>
          <w:rFonts w:ascii="Helvetica Neue" w:hAnsi="Helvetica Neue"/>
        </w:rPr>
        <w:t xml:space="preserve"> which was we</w:t>
      </w:r>
      <w:r w:rsidR="00374DE7" w:rsidRPr="004D7F7E">
        <w:rPr>
          <w:rFonts w:ascii="Helvetica Neue" w:hAnsi="Helvetica Neue"/>
        </w:rPr>
        <w:t>a</w:t>
      </w:r>
      <w:r w:rsidR="00316E1C" w:rsidRPr="004D7F7E">
        <w:rPr>
          <w:rFonts w:ascii="Helvetica Neue" w:hAnsi="Helvetica Neue"/>
        </w:rPr>
        <w:t>kly significant (</w:t>
      </w:r>
      <w:r w:rsidR="00133982">
        <w:rPr>
          <w:rFonts w:ascii="Helvetica Neue" w:hAnsi="Helvetica Neue"/>
        </w:rPr>
        <w:t>P</w:t>
      </w:r>
      <w:r w:rsidR="00316E1C" w:rsidRPr="004D7F7E">
        <w:rPr>
          <w:rFonts w:ascii="Helvetica Neue" w:hAnsi="Helvetica Neue"/>
        </w:rPr>
        <w:t>=0.0107).</w:t>
      </w:r>
      <w:r w:rsidR="00316E1C">
        <w:rPr>
          <w:rFonts w:ascii="Helvetica Neue" w:hAnsi="Helvetica Neue"/>
        </w:rPr>
        <w:t xml:space="preserve"> </w:t>
      </w:r>
    </w:p>
    <w:p w14:paraId="16F6D043" w14:textId="77777777" w:rsidR="00316E1C" w:rsidRPr="00E176D8" w:rsidRDefault="00316E1C" w:rsidP="00F973E2">
      <w:pPr>
        <w:jc w:val="both"/>
        <w:rPr>
          <w:rFonts w:ascii="Helvetica Neue" w:hAnsi="Helvetica Neue"/>
          <w:b/>
        </w:rPr>
      </w:pPr>
    </w:p>
    <w:p w14:paraId="4ABF592E" w14:textId="2BD7C9BA" w:rsidR="00E176D8" w:rsidRPr="00E176D8" w:rsidRDefault="00E176D8" w:rsidP="00F973E2">
      <w:pPr>
        <w:jc w:val="both"/>
        <w:rPr>
          <w:rFonts w:ascii="Helvetica Neue" w:hAnsi="Helvetica Neue"/>
          <w:b/>
        </w:rPr>
      </w:pPr>
      <w:r>
        <w:rPr>
          <w:rFonts w:ascii="Helvetica Neue" w:hAnsi="Helvetica Neue"/>
          <w:b/>
        </w:rPr>
        <w:t xml:space="preserve">Table </w:t>
      </w:r>
      <w:r w:rsidR="00AE6164">
        <w:rPr>
          <w:rFonts w:ascii="Helvetica Neue" w:hAnsi="Helvetica Neue"/>
          <w:b/>
        </w:rPr>
        <w:t>9</w:t>
      </w:r>
      <w:r>
        <w:rPr>
          <w:rFonts w:ascii="Helvetica Neue" w:hAnsi="Helvetica Neue"/>
          <w:b/>
        </w:rPr>
        <w:t>.2</w:t>
      </w:r>
      <w:r w:rsidR="00316E1C">
        <w:rPr>
          <w:rFonts w:ascii="Helvetica Neue" w:hAnsi="Helvetica Neue"/>
          <w:b/>
        </w:rPr>
        <w:t>: Rates of lineage</w:t>
      </w:r>
      <w:r w:rsidR="00893206">
        <w:rPr>
          <w:rFonts w:ascii="Helvetica Neue" w:hAnsi="Helvetica Neue"/>
          <w:b/>
        </w:rPr>
        <w:t>-</w:t>
      </w:r>
      <w:r w:rsidR="00316E1C">
        <w:rPr>
          <w:rFonts w:ascii="Helvetica Neue" w:hAnsi="Helvetica Neue"/>
          <w:b/>
        </w:rPr>
        <w:t>specific gene duplication</w:t>
      </w:r>
      <w:r w:rsidR="00AE6164">
        <w:rPr>
          <w:rFonts w:ascii="Helvetica Neue" w:hAnsi="Helvetica Neue"/>
          <w:b/>
        </w:rPr>
        <w:t>.</w:t>
      </w:r>
    </w:p>
    <w:tbl>
      <w:tblPr>
        <w:tblStyle w:val="MediumList2"/>
        <w:tblW w:w="10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38"/>
        <w:gridCol w:w="1082"/>
        <w:gridCol w:w="1300"/>
        <w:gridCol w:w="1218"/>
        <w:gridCol w:w="2502"/>
        <w:gridCol w:w="1300"/>
      </w:tblGrid>
      <w:tr w:rsidR="000B5C35" w:rsidRPr="000B5C35" w14:paraId="1FB183C6" w14:textId="77777777" w:rsidTr="00D630C7">
        <w:trPr>
          <w:cnfStyle w:val="100000000000" w:firstRow="1" w:lastRow="0" w:firstColumn="0" w:lastColumn="0" w:oddVBand="0" w:evenVBand="0" w:oddHBand="0" w:evenHBand="0" w:firstRowFirstColumn="0" w:firstRowLastColumn="0" w:lastRowFirstColumn="0" w:lastRowLastColumn="0"/>
          <w:trHeight w:val="300"/>
        </w:trPr>
        <w:tc>
          <w:tcPr>
            <w:cnfStyle w:val="001000000100" w:firstRow="0" w:lastRow="0" w:firstColumn="1" w:lastColumn="0" w:oddVBand="0" w:evenVBand="0" w:oddHBand="0" w:evenHBand="0" w:firstRowFirstColumn="1" w:firstRowLastColumn="0" w:lastRowFirstColumn="0" w:lastRowLastColumn="0"/>
            <w:tcW w:w="3438" w:type="dxa"/>
            <w:tcBorders>
              <w:top w:val="none" w:sz="0" w:space="0" w:color="auto"/>
              <w:left w:val="none" w:sz="0" w:space="0" w:color="auto"/>
              <w:bottom w:val="none" w:sz="0" w:space="0" w:color="auto"/>
              <w:right w:val="none" w:sz="0" w:space="0" w:color="auto"/>
            </w:tcBorders>
            <w:vAlign w:val="center"/>
            <w:hideMark/>
          </w:tcPr>
          <w:p w14:paraId="0FB42A8D" w14:textId="77777777" w:rsidR="000B5C35" w:rsidRPr="002D7A88" w:rsidRDefault="000B5C35" w:rsidP="00F973E2">
            <w:pPr>
              <w:jc w:val="both"/>
              <w:rPr>
                <w:rFonts w:ascii="Helvetica Neue" w:eastAsia="Times New Roman" w:hAnsi="Helvetica Neue" w:cs="Times New Roman"/>
                <w:b/>
                <w:color w:val="000000"/>
                <w:sz w:val="16"/>
                <w:szCs w:val="16"/>
              </w:rPr>
            </w:pPr>
            <w:r w:rsidRPr="002D7A88">
              <w:rPr>
                <w:rFonts w:ascii="Helvetica Neue" w:eastAsia="Times New Roman" w:hAnsi="Helvetica Neue" w:cs="Times New Roman"/>
                <w:b/>
                <w:color w:val="000000"/>
                <w:sz w:val="16"/>
                <w:szCs w:val="16"/>
              </w:rPr>
              <w:t>description</w:t>
            </w:r>
          </w:p>
        </w:tc>
        <w:tc>
          <w:tcPr>
            <w:tcW w:w="1082" w:type="dxa"/>
            <w:tcBorders>
              <w:top w:val="none" w:sz="0" w:space="0" w:color="auto"/>
              <w:left w:val="none" w:sz="0" w:space="0" w:color="auto"/>
              <w:bottom w:val="none" w:sz="0" w:space="0" w:color="auto"/>
              <w:right w:val="none" w:sz="0" w:space="0" w:color="auto"/>
            </w:tcBorders>
            <w:noWrap/>
            <w:vAlign w:val="center"/>
            <w:hideMark/>
          </w:tcPr>
          <w:p w14:paraId="0DD115A7" w14:textId="77777777" w:rsidR="000B5C35" w:rsidRPr="002D7A88" w:rsidRDefault="000B5C35"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b/>
                <w:color w:val="000000"/>
                <w:sz w:val="16"/>
                <w:szCs w:val="16"/>
              </w:rPr>
            </w:pPr>
            <w:r w:rsidRPr="002D7A88">
              <w:rPr>
                <w:rFonts w:ascii="Helvetica Neue" w:eastAsia="Times New Roman" w:hAnsi="Helvetica Neue" w:cs="Times New Roman"/>
                <w:b/>
                <w:color w:val="000000"/>
                <w:sz w:val="16"/>
                <w:szCs w:val="16"/>
              </w:rPr>
              <w:t>units</w:t>
            </w:r>
          </w:p>
        </w:tc>
        <w:tc>
          <w:tcPr>
            <w:tcW w:w="1300" w:type="dxa"/>
            <w:tcBorders>
              <w:top w:val="none" w:sz="0" w:space="0" w:color="auto"/>
              <w:left w:val="none" w:sz="0" w:space="0" w:color="auto"/>
              <w:bottom w:val="none" w:sz="0" w:space="0" w:color="auto"/>
              <w:right w:val="none" w:sz="0" w:space="0" w:color="auto"/>
            </w:tcBorders>
            <w:noWrap/>
            <w:vAlign w:val="center"/>
            <w:hideMark/>
          </w:tcPr>
          <w:p w14:paraId="29386483" w14:textId="77777777" w:rsidR="000B5C35" w:rsidRPr="002D7A88" w:rsidRDefault="000B5C35"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b/>
                <w:color w:val="000000"/>
                <w:sz w:val="16"/>
                <w:szCs w:val="16"/>
              </w:rPr>
            </w:pPr>
            <w:r w:rsidRPr="002D7A88">
              <w:rPr>
                <w:rFonts w:ascii="Helvetica Neue" w:eastAsia="Times New Roman" w:hAnsi="Helvetica Neue" w:cs="Times New Roman"/>
                <w:b/>
                <w:color w:val="000000"/>
                <w:sz w:val="16"/>
                <w:szCs w:val="16"/>
              </w:rPr>
              <w:t>Model 1</w:t>
            </w:r>
          </w:p>
        </w:tc>
        <w:tc>
          <w:tcPr>
            <w:tcW w:w="1218" w:type="dxa"/>
            <w:tcBorders>
              <w:top w:val="none" w:sz="0" w:space="0" w:color="auto"/>
              <w:left w:val="none" w:sz="0" w:space="0" w:color="auto"/>
              <w:bottom w:val="none" w:sz="0" w:space="0" w:color="auto"/>
              <w:right w:val="none" w:sz="0" w:space="0" w:color="auto"/>
            </w:tcBorders>
            <w:noWrap/>
            <w:vAlign w:val="center"/>
            <w:hideMark/>
          </w:tcPr>
          <w:p w14:paraId="7374BBF2" w14:textId="77777777" w:rsidR="000B5C35" w:rsidRPr="002D7A88" w:rsidRDefault="000B5C35"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b/>
                <w:color w:val="000000"/>
                <w:sz w:val="16"/>
                <w:szCs w:val="16"/>
              </w:rPr>
            </w:pPr>
            <w:r w:rsidRPr="002D7A88">
              <w:rPr>
                <w:rFonts w:ascii="Helvetica Neue" w:eastAsia="Times New Roman" w:hAnsi="Helvetica Neue" w:cs="Times New Roman"/>
                <w:b/>
                <w:color w:val="000000"/>
                <w:sz w:val="16"/>
                <w:szCs w:val="16"/>
              </w:rPr>
              <w:t>Model 2</w:t>
            </w:r>
          </w:p>
        </w:tc>
        <w:tc>
          <w:tcPr>
            <w:tcW w:w="2502" w:type="dxa"/>
            <w:tcBorders>
              <w:top w:val="none" w:sz="0" w:space="0" w:color="auto"/>
              <w:left w:val="none" w:sz="0" w:space="0" w:color="auto"/>
              <w:bottom w:val="none" w:sz="0" w:space="0" w:color="auto"/>
              <w:right w:val="none" w:sz="0" w:space="0" w:color="auto"/>
            </w:tcBorders>
            <w:noWrap/>
            <w:vAlign w:val="center"/>
            <w:hideMark/>
          </w:tcPr>
          <w:p w14:paraId="605B2242" w14:textId="77777777" w:rsidR="000B5C35" w:rsidRPr="002D7A88" w:rsidRDefault="000B5C35" w:rsidP="00D630C7">
            <w:pPr>
              <w:jc w:val="cente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b/>
                <w:color w:val="000000"/>
                <w:sz w:val="16"/>
                <w:szCs w:val="16"/>
              </w:rPr>
            </w:pPr>
            <w:r w:rsidRPr="002D7A88">
              <w:rPr>
                <w:rFonts w:ascii="Helvetica Neue" w:eastAsia="Times New Roman" w:hAnsi="Helvetica Neue" w:cs="Times New Roman"/>
                <w:b/>
                <w:color w:val="000000"/>
                <w:sz w:val="16"/>
                <w:szCs w:val="16"/>
              </w:rPr>
              <w:t>degrees of freedom</w:t>
            </w:r>
          </w:p>
        </w:tc>
        <w:tc>
          <w:tcPr>
            <w:tcW w:w="1300" w:type="dxa"/>
            <w:tcBorders>
              <w:top w:val="none" w:sz="0" w:space="0" w:color="auto"/>
              <w:left w:val="none" w:sz="0" w:space="0" w:color="auto"/>
              <w:bottom w:val="none" w:sz="0" w:space="0" w:color="auto"/>
              <w:right w:val="none" w:sz="0" w:space="0" w:color="auto"/>
            </w:tcBorders>
            <w:noWrap/>
            <w:vAlign w:val="center"/>
            <w:hideMark/>
          </w:tcPr>
          <w:p w14:paraId="233E14D2" w14:textId="77777777" w:rsidR="000B5C35" w:rsidRPr="002D7A88" w:rsidRDefault="000B5C35" w:rsidP="00F973E2">
            <w:pPr>
              <w:jc w:val="both"/>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b/>
                <w:color w:val="000000"/>
                <w:sz w:val="16"/>
                <w:szCs w:val="16"/>
              </w:rPr>
            </w:pPr>
            <w:r w:rsidRPr="002D7A88">
              <w:rPr>
                <w:rFonts w:ascii="Helvetica Neue" w:eastAsia="Times New Roman" w:hAnsi="Helvetica Neue" w:cs="Times New Roman"/>
                <w:b/>
                <w:color w:val="000000"/>
                <w:sz w:val="16"/>
                <w:szCs w:val="16"/>
              </w:rPr>
              <w:t>p-value</w:t>
            </w:r>
          </w:p>
        </w:tc>
      </w:tr>
      <w:tr w:rsidR="000B5C35" w:rsidRPr="000B5C35" w14:paraId="47A17F28" w14:textId="77777777" w:rsidTr="00D630C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38" w:type="dxa"/>
            <w:vMerge w:val="restart"/>
            <w:tcBorders>
              <w:top w:val="none" w:sz="0" w:space="0" w:color="auto"/>
              <w:left w:val="none" w:sz="0" w:space="0" w:color="auto"/>
              <w:bottom w:val="none" w:sz="0" w:space="0" w:color="auto"/>
              <w:right w:val="none" w:sz="0" w:space="0" w:color="auto"/>
            </w:tcBorders>
            <w:vAlign w:val="center"/>
            <w:hideMark/>
          </w:tcPr>
          <w:p w14:paraId="78190158" w14:textId="48F454A8" w:rsidR="000B5C35" w:rsidRPr="000B5C35" w:rsidRDefault="000B5C35" w:rsidP="00F973E2">
            <w:pPr>
              <w:jc w:val="both"/>
              <w:rPr>
                <w:rFonts w:ascii="Helvetica Neue" w:eastAsia="Times New Roman" w:hAnsi="Helvetica Neue" w:cs="Times New Roman"/>
                <w:color w:val="000000"/>
                <w:sz w:val="16"/>
                <w:szCs w:val="16"/>
              </w:rPr>
            </w:pPr>
            <w:r w:rsidRPr="000B5C35">
              <w:rPr>
                <w:rFonts w:ascii="Helvetica Neue" w:eastAsia="Times New Roman" w:hAnsi="Helvetica Neue" w:cs="Times New Roman"/>
                <w:color w:val="000000"/>
                <w:sz w:val="16"/>
                <w:szCs w:val="16"/>
              </w:rPr>
              <w:lastRenderedPageBreak/>
              <w:t xml:space="preserve">acceleration in </w:t>
            </w:r>
            <w:r>
              <w:rPr>
                <w:rFonts w:ascii="Helvetica Neue" w:eastAsia="Times New Roman" w:hAnsi="Helvetica Neue" w:cs="Times New Roman"/>
                <w:color w:val="000000"/>
                <w:sz w:val="16"/>
                <w:szCs w:val="16"/>
              </w:rPr>
              <w:t xml:space="preserve">the rate of </w:t>
            </w:r>
            <w:r w:rsidRPr="000B5C35">
              <w:rPr>
                <w:rFonts w:ascii="Helvetica Neue" w:eastAsia="Times New Roman" w:hAnsi="Helvetica Neue" w:cs="Times New Roman"/>
                <w:color w:val="000000"/>
                <w:sz w:val="16"/>
                <w:szCs w:val="16"/>
              </w:rPr>
              <w:t>gene duplicat</w:t>
            </w:r>
            <w:r>
              <w:rPr>
                <w:rFonts w:ascii="Helvetica Neue" w:eastAsia="Times New Roman" w:hAnsi="Helvetica Neue" w:cs="Times New Roman"/>
                <w:color w:val="000000"/>
                <w:sz w:val="16"/>
                <w:szCs w:val="16"/>
              </w:rPr>
              <w:t>ion in the African great ape,</w:t>
            </w:r>
            <w:r w:rsidRPr="000B5C35">
              <w:rPr>
                <w:rFonts w:ascii="Helvetica Neue" w:eastAsia="Times New Roman" w:hAnsi="Helvetica Neue" w:cs="Times New Roman"/>
                <w:color w:val="000000"/>
                <w:sz w:val="16"/>
                <w:szCs w:val="16"/>
              </w:rPr>
              <w:t xml:space="preserve"> gorilla and human-chimp</w:t>
            </w:r>
            <w:r>
              <w:rPr>
                <w:rFonts w:ascii="Helvetica Neue" w:eastAsia="Times New Roman" w:hAnsi="Helvetica Neue" w:cs="Times New Roman"/>
                <w:color w:val="000000"/>
                <w:sz w:val="16"/>
                <w:szCs w:val="16"/>
              </w:rPr>
              <w:t>anzee</w:t>
            </w:r>
            <w:r w:rsidRPr="000B5C35">
              <w:rPr>
                <w:rFonts w:ascii="Helvetica Neue" w:eastAsia="Times New Roman" w:hAnsi="Helvetica Neue" w:cs="Times New Roman"/>
                <w:color w:val="000000"/>
                <w:sz w:val="16"/>
                <w:szCs w:val="16"/>
              </w:rPr>
              <w:t xml:space="preserve"> lin</w:t>
            </w:r>
            <w:r>
              <w:rPr>
                <w:rFonts w:ascii="Helvetica Neue" w:eastAsia="Times New Roman" w:hAnsi="Helvetica Neue" w:cs="Times New Roman"/>
                <w:color w:val="000000"/>
                <w:sz w:val="16"/>
                <w:szCs w:val="16"/>
              </w:rPr>
              <w:t>e</w:t>
            </w:r>
            <w:r w:rsidRPr="000B5C35">
              <w:rPr>
                <w:rFonts w:ascii="Helvetica Neue" w:eastAsia="Times New Roman" w:hAnsi="Helvetica Neue" w:cs="Times New Roman"/>
                <w:color w:val="000000"/>
                <w:sz w:val="16"/>
                <w:szCs w:val="16"/>
              </w:rPr>
              <w:t>ages against all branches</w:t>
            </w:r>
          </w:p>
        </w:tc>
        <w:tc>
          <w:tcPr>
            <w:tcW w:w="1082" w:type="dxa"/>
            <w:vMerge w:val="restart"/>
            <w:tcBorders>
              <w:top w:val="none" w:sz="0" w:space="0" w:color="auto"/>
              <w:left w:val="none" w:sz="0" w:space="0" w:color="auto"/>
              <w:bottom w:val="none" w:sz="0" w:space="0" w:color="auto"/>
              <w:right w:val="none" w:sz="0" w:space="0" w:color="auto"/>
            </w:tcBorders>
            <w:noWrap/>
            <w:vAlign w:val="center"/>
            <w:hideMark/>
          </w:tcPr>
          <w:p w14:paraId="72557292" w14:textId="77777777" w:rsidR="000B5C35" w:rsidRPr="000B5C35" w:rsidRDefault="000B5C35"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Helvetica Neue" w:eastAsia="Times New Roman" w:hAnsi="Helvetica Neue" w:cs="Times New Roman"/>
                <w:color w:val="000000"/>
                <w:sz w:val="16"/>
                <w:szCs w:val="16"/>
              </w:rPr>
              <w:t>genes/MY</w:t>
            </w:r>
          </w:p>
        </w:tc>
        <w:tc>
          <w:tcPr>
            <w:tcW w:w="1300" w:type="dxa"/>
            <w:vMerge w:val="restart"/>
            <w:tcBorders>
              <w:top w:val="none" w:sz="0" w:space="0" w:color="auto"/>
              <w:left w:val="none" w:sz="0" w:space="0" w:color="auto"/>
              <w:bottom w:val="none" w:sz="0" w:space="0" w:color="auto"/>
              <w:right w:val="none" w:sz="0" w:space="0" w:color="auto"/>
            </w:tcBorders>
            <w:noWrap/>
            <w:vAlign w:val="center"/>
            <w:hideMark/>
          </w:tcPr>
          <w:p w14:paraId="53193091" w14:textId="77777777" w:rsidR="000B5C35" w:rsidRPr="000B5C35" w:rsidRDefault="000B5C35"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Times New Roman" w:eastAsia="Times New Roman" w:hAnsi="Times New Roman" w:cs="Times New Roman"/>
                <w:color w:val="000000"/>
                <w:sz w:val="16"/>
                <w:szCs w:val="16"/>
              </w:rPr>
              <w:t>λ</w:t>
            </w:r>
            <w:r w:rsidRPr="000B5C35">
              <w:rPr>
                <w:rFonts w:ascii="Helvetica Neue" w:eastAsia="Times New Roman" w:hAnsi="Helvetica Neue" w:cs="Times New Roman"/>
                <w:color w:val="000000"/>
                <w:sz w:val="16"/>
                <w:szCs w:val="16"/>
              </w:rPr>
              <w:t>=6.620</w:t>
            </w:r>
          </w:p>
        </w:tc>
        <w:tc>
          <w:tcPr>
            <w:tcW w:w="1218" w:type="dxa"/>
            <w:tcBorders>
              <w:top w:val="none" w:sz="0" w:space="0" w:color="auto"/>
              <w:left w:val="none" w:sz="0" w:space="0" w:color="auto"/>
              <w:bottom w:val="none" w:sz="0" w:space="0" w:color="auto"/>
              <w:right w:val="none" w:sz="0" w:space="0" w:color="auto"/>
            </w:tcBorders>
            <w:noWrap/>
            <w:vAlign w:val="center"/>
            <w:hideMark/>
          </w:tcPr>
          <w:p w14:paraId="08690950" w14:textId="77777777" w:rsidR="000B5C35" w:rsidRPr="000B5C35" w:rsidRDefault="000B5C35"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Times New Roman" w:eastAsia="Times New Roman" w:hAnsi="Times New Roman" w:cs="Times New Roman"/>
                <w:color w:val="000000"/>
                <w:sz w:val="16"/>
                <w:szCs w:val="16"/>
              </w:rPr>
              <w:t>λ</w:t>
            </w:r>
            <w:r w:rsidRPr="000B5C35">
              <w:rPr>
                <w:rFonts w:ascii="Helvetica Neue" w:eastAsia="Times New Roman" w:hAnsi="Helvetica Neue" w:cs="Times New Roman"/>
                <w:color w:val="000000"/>
                <w:sz w:val="16"/>
                <w:szCs w:val="16"/>
              </w:rPr>
              <w:t>1 = 4.167</w:t>
            </w:r>
          </w:p>
        </w:tc>
        <w:tc>
          <w:tcPr>
            <w:tcW w:w="2502" w:type="dxa"/>
            <w:vMerge w:val="restart"/>
            <w:tcBorders>
              <w:top w:val="none" w:sz="0" w:space="0" w:color="auto"/>
              <w:left w:val="none" w:sz="0" w:space="0" w:color="auto"/>
              <w:bottom w:val="none" w:sz="0" w:space="0" w:color="auto"/>
              <w:right w:val="none" w:sz="0" w:space="0" w:color="auto"/>
            </w:tcBorders>
            <w:noWrap/>
            <w:vAlign w:val="center"/>
            <w:hideMark/>
          </w:tcPr>
          <w:p w14:paraId="40970559" w14:textId="77777777" w:rsidR="000B5C35" w:rsidRPr="000B5C35" w:rsidRDefault="000B5C35" w:rsidP="00D630C7">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Helvetica Neue" w:eastAsia="Times New Roman" w:hAnsi="Helvetica Neue" w:cs="Times New Roman"/>
                <w:color w:val="000000"/>
                <w:sz w:val="16"/>
                <w:szCs w:val="16"/>
              </w:rPr>
              <w:t>1</w:t>
            </w:r>
          </w:p>
        </w:tc>
        <w:tc>
          <w:tcPr>
            <w:tcW w:w="1300" w:type="dxa"/>
            <w:vMerge w:val="restart"/>
            <w:tcBorders>
              <w:top w:val="none" w:sz="0" w:space="0" w:color="auto"/>
              <w:left w:val="none" w:sz="0" w:space="0" w:color="auto"/>
              <w:bottom w:val="none" w:sz="0" w:space="0" w:color="auto"/>
            </w:tcBorders>
            <w:noWrap/>
            <w:vAlign w:val="center"/>
            <w:hideMark/>
          </w:tcPr>
          <w:p w14:paraId="7CB50583" w14:textId="77777777" w:rsidR="000B5C35" w:rsidRPr="000B5C35" w:rsidRDefault="000B5C35"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Helvetica Neue" w:eastAsia="Times New Roman" w:hAnsi="Helvetica Neue" w:cs="Times New Roman"/>
                <w:color w:val="000000"/>
                <w:sz w:val="16"/>
                <w:szCs w:val="16"/>
              </w:rPr>
              <w:t>1.66E-20</w:t>
            </w:r>
          </w:p>
        </w:tc>
      </w:tr>
      <w:tr w:rsidR="000B5C35" w:rsidRPr="000B5C35" w14:paraId="598201A6" w14:textId="77777777" w:rsidTr="00D630C7">
        <w:trPr>
          <w:trHeight w:val="300"/>
        </w:trPr>
        <w:tc>
          <w:tcPr>
            <w:cnfStyle w:val="001000000000" w:firstRow="0" w:lastRow="0" w:firstColumn="1" w:lastColumn="0" w:oddVBand="0" w:evenVBand="0" w:oddHBand="0" w:evenHBand="0" w:firstRowFirstColumn="0" w:firstRowLastColumn="0" w:lastRowFirstColumn="0" w:lastRowLastColumn="0"/>
            <w:tcW w:w="3438" w:type="dxa"/>
            <w:vMerge/>
            <w:tcBorders>
              <w:left w:val="none" w:sz="0" w:space="0" w:color="auto"/>
              <w:bottom w:val="none" w:sz="0" w:space="0" w:color="auto"/>
              <w:right w:val="none" w:sz="0" w:space="0" w:color="auto"/>
            </w:tcBorders>
            <w:vAlign w:val="center"/>
            <w:hideMark/>
          </w:tcPr>
          <w:p w14:paraId="1997F215" w14:textId="77777777" w:rsidR="000B5C35" w:rsidRPr="000B5C35" w:rsidRDefault="000B5C35" w:rsidP="00F973E2">
            <w:pPr>
              <w:jc w:val="both"/>
              <w:rPr>
                <w:rFonts w:ascii="Helvetica Neue" w:eastAsia="Times New Roman" w:hAnsi="Helvetica Neue" w:cs="Times New Roman"/>
                <w:color w:val="000000"/>
                <w:sz w:val="16"/>
                <w:szCs w:val="16"/>
              </w:rPr>
            </w:pPr>
          </w:p>
        </w:tc>
        <w:tc>
          <w:tcPr>
            <w:tcW w:w="1082" w:type="dxa"/>
            <w:vMerge/>
            <w:vAlign w:val="center"/>
            <w:hideMark/>
          </w:tcPr>
          <w:p w14:paraId="752ECD38" w14:textId="77777777" w:rsidR="000B5C35" w:rsidRPr="000B5C35" w:rsidRDefault="000B5C35"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300" w:type="dxa"/>
            <w:vMerge/>
            <w:vAlign w:val="center"/>
            <w:hideMark/>
          </w:tcPr>
          <w:p w14:paraId="1F83C306" w14:textId="77777777" w:rsidR="000B5C35" w:rsidRPr="000B5C35" w:rsidRDefault="000B5C35"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218" w:type="dxa"/>
            <w:noWrap/>
            <w:vAlign w:val="center"/>
            <w:hideMark/>
          </w:tcPr>
          <w:p w14:paraId="1CDD8364" w14:textId="77777777" w:rsidR="000B5C35" w:rsidRPr="000B5C35" w:rsidRDefault="000B5C35"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Times New Roman" w:eastAsia="Times New Roman" w:hAnsi="Times New Roman" w:cs="Times New Roman"/>
                <w:color w:val="000000"/>
                <w:sz w:val="16"/>
                <w:szCs w:val="16"/>
              </w:rPr>
              <w:t>λ</w:t>
            </w:r>
            <w:r w:rsidRPr="000B5C35">
              <w:rPr>
                <w:rFonts w:ascii="Helvetica Neue" w:eastAsia="Times New Roman" w:hAnsi="Helvetica Neue" w:cs="Times New Roman"/>
                <w:color w:val="000000"/>
                <w:sz w:val="16"/>
                <w:szCs w:val="16"/>
              </w:rPr>
              <w:t>2 = 11.646</w:t>
            </w:r>
          </w:p>
        </w:tc>
        <w:tc>
          <w:tcPr>
            <w:tcW w:w="2502" w:type="dxa"/>
            <w:vMerge/>
            <w:vAlign w:val="center"/>
            <w:hideMark/>
          </w:tcPr>
          <w:p w14:paraId="79064E5E" w14:textId="77777777" w:rsidR="000B5C35" w:rsidRPr="000B5C35" w:rsidRDefault="000B5C35" w:rsidP="00D630C7">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300" w:type="dxa"/>
            <w:vMerge/>
            <w:vAlign w:val="center"/>
            <w:hideMark/>
          </w:tcPr>
          <w:p w14:paraId="01F97173" w14:textId="77777777" w:rsidR="000B5C35" w:rsidRPr="000B5C35" w:rsidRDefault="000B5C35"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0B5C35" w:rsidRPr="000B5C35" w14:paraId="46FCCC7B" w14:textId="77777777" w:rsidTr="00D630C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38" w:type="dxa"/>
            <w:vMerge/>
            <w:tcBorders>
              <w:top w:val="none" w:sz="0" w:space="0" w:color="auto"/>
              <w:left w:val="none" w:sz="0" w:space="0" w:color="auto"/>
              <w:bottom w:val="none" w:sz="0" w:space="0" w:color="auto"/>
              <w:right w:val="none" w:sz="0" w:space="0" w:color="auto"/>
            </w:tcBorders>
            <w:vAlign w:val="center"/>
            <w:hideMark/>
          </w:tcPr>
          <w:p w14:paraId="6B8611F9" w14:textId="77777777" w:rsidR="000B5C35" w:rsidRPr="000B5C35" w:rsidRDefault="000B5C35" w:rsidP="00F973E2">
            <w:pPr>
              <w:jc w:val="both"/>
              <w:rPr>
                <w:rFonts w:ascii="Helvetica Neue" w:eastAsia="Times New Roman" w:hAnsi="Helvetica Neue" w:cs="Times New Roman"/>
                <w:color w:val="000000"/>
                <w:sz w:val="16"/>
                <w:szCs w:val="16"/>
              </w:rPr>
            </w:pPr>
          </w:p>
        </w:tc>
        <w:tc>
          <w:tcPr>
            <w:tcW w:w="1082" w:type="dxa"/>
            <w:vMerge w:val="restart"/>
            <w:tcBorders>
              <w:top w:val="none" w:sz="0" w:space="0" w:color="auto"/>
              <w:left w:val="none" w:sz="0" w:space="0" w:color="auto"/>
              <w:bottom w:val="none" w:sz="0" w:space="0" w:color="auto"/>
              <w:right w:val="none" w:sz="0" w:space="0" w:color="auto"/>
            </w:tcBorders>
            <w:noWrap/>
            <w:vAlign w:val="center"/>
            <w:hideMark/>
          </w:tcPr>
          <w:p w14:paraId="116C780B" w14:textId="77777777" w:rsidR="000B5C35" w:rsidRPr="000B5C35" w:rsidRDefault="000B5C35"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Helvetica Neue" w:eastAsia="Times New Roman" w:hAnsi="Helvetica Neue" w:cs="Times New Roman"/>
                <w:color w:val="000000"/>
                <w:sz w:val="16"/>
                <w:szCs w:val="16"/>
              </w:rPr>
              <w:t>genes/sub</w:t>
            </w:r>
          </w:p>
        </w:tc>
        <w:tc>
          <w:tcPr>
            <w:tcW w:w="1300" w:type="dxa"/>
            <w:vMerge w:val="restart"/>
            <w:tcBorders>
              <w:top w:val="none" w:sz="0" w:space="0" w:color="auto"/>
              <w:left w:val="none" w:sz="0" w:space="0" w:color="auto"/>
              <w:bottom w:val="none" w:sz="0" w:space="0" w:color="auto"/>
              <w:right w:val="none" w:sz="0" w:space="0" w:color="auto"/>
            </w:tcBorders>
            <w:noWrap/>
            <w:vAlign w:val="center"/>
            <w:hideMark/>
          </w:tcPr>
          <w:p w14:paraId="0945F7C5" w14:textId="77777777" w:rsidR="000B5C35" w:rsidRPr="000B5C35" w:rsidRDefault="000B5C35"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Times New Roman" w:eastAsia="Times New Roman" w:hAnsi="Times New Roman" w:cs="Times New Roman"/>
                <w:color w:val="000000"/>
                <w:sz w:val="16"/>
                <w:szCs w:val="16"/>
              </w:rPr>
              <w:t>λ</w:t>
            </w:r>
            <w:r w:rsidRPr="000B5C35">
              <w:rPr>
                <w:rFonts w:ascii="Helvetica Neue" w:eastAsia="Times New Roman" w:hAnsi="Helvetica Neue" w:cs="Times New Roman"/>
                <w:color w:val="000000"/>
                <w:sz w:val="16"/>
                <w:szCs w:val="16"/>
              </w:rPr>
              <w:t>=2.616</w:t>
            </w:r>
          </w:p>
        </w:tc>
        <w:tc>
          <w:tcPr>
            <w:tcW w:w="1218" w:type="dxa"/>
            <w:tcBorders>
              <w:top w:val="none" w:sz="0" w:space="0" w:color="auto"/>
              <w:left w:val="none" w:sz="0" w:space="0" w:color="auto"/>
              <w:bottom w:val="none" w:sz="0" w:space="0" w:color="auto"/>
              <w:right w:val="none" w:sz="0" w:space="0" w:color="auto"/>
            </w:tcBorders>
            <w:noWrap/>
            <w:vAlign w:val="center"/>
            <w:hideMark/>
          </w:tcPr>
          <w:p w14:paraId="5C3EF5C4" w14:textId="77777777" w:rsidR="000B5C35" w:rsidRPr="000B5C35" w:rsidRDefault="000B5C35"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Times New Roman" w:eastAsia="Times New Roman" w:hAnsi="Times New Roman" w:cs="Times New Roman"/>
                <w:color w:val="000000"/>
                <w:sz w:val="16"/>
                <w:szCs w:val="16"/>
              </w:rPr>
              <w:t>λ</w:t>
            </w:r>
            <w:r w:rsidRPr="000B5C35">
              <w:rPr>
                <w:rFonts w:ascii="Helvetica Neue" w:eastAsia="Times New Roman" w:hAnsi="Helvetica Neue" w:cs="Times New Roman"/>
                <w:color w:val="000000"/>
                <w:sz w:val="16"/>
                <w:szCs w:val="16"/>
              </w:rPr>
              <w:t>1 = 1.649</w:t>
            </w:r>
          </w:p>
        </w:tc>
        <w:tc>
          <w:tcPr>
            <w:tcW w:w="2502" w:type="dxa"/>
            <w:vMerge w:val="restart"/>
            <w:tcBorders>
              <w:top w:val="none" w:sz="0" w:space="0" w:color="auto"/>
              <w:left w:val="none" w:sz="0" w:space="0" w:color="auto"/>
              <w:bottom w:val="none" w:sz="0" w:space="0" w:color="auto"/>
              <w:right w:val="none" w:sz="0" w:space="0" w:color="auto"/>
            </w:tcBorders>
            <w:noWrap/>
            <w:vAlign w:val="center"/>
            <w:hideMark/>
          </w:tcPr>
          <w:p w14:paraId="766738B1" w14:textId="77777777" w:rsidR="000B5C35" w:rsidRPr="000B5C35" w:rsidRDefault="000B5C35" w:rsidP="00D630C7">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Helvetica Neue" w:eastAsia="Times New Roman" w:hAnsi="Helvetica Neue" w:cs="Times New Roman"/>
                <w:color w:val="000000"/>
                <w:sz w:val="16"/>
                <w:szCs w:val="16"/>
              </w:rPr>
              <w:t>1</w:t>
            </w:r>
          </w:p>
        </w:tc>
        <w:tc>
          <w:tcPr>
            <w:tcW w:w="1300" w:type="dxa"/>
            <w:vMerge w:val="restart"/>
            <w:tcBorders>
              <w:top w:val="none" w:sz="0" w:space="0" w:color="auto"/>
              <w:left w:val="none" w:sz="0" w:space="0" w:color="auto"/>
              <w:bottom w:val="none" w:sz="0" w:space="0" w:color="auto"/>
            </w:tcBorders>
            <w:noWrap/>
            <w:vAlign w:val="center"/>
            <w:hideMark/>
          </w:tcPr>
          <w:p w14:paraId="70F6CBFE" w14:textId="77777777" w:rsidR="000B5C35" w:rsidRPr="000B5C35" w:rsidRDefault="000B5C35"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Helvetica Neue" w:eastAsia="Times New Roman" w:hAnsi="Helvetica Neue" w:cs="Times New Roman"/>
                <w:color w:val="000000"/>
                <w:sz w:val="16"/>
                <w:szCs w:val="16"/>
              </w:rPr>
              <w:t>2.42E-20</w:t>
            </w:r>
          </w:p>
        </w:tc>
      </w:tr>
      <w:tr w:rsidR="000B5C35" w:rsidRPr="000B5C35" w14:paraId="45974262" w14:textId="77777777" w:rsidTr="00D630C7">
        <w:trPr>
          <w:trHeight w:val="300"/>
        </w:trPr>
        <w:tc>
          <w:tcPr>
            <w:cnfStyle w:val="001000000000" w:firstRow="0" w:lastRow="0" w:firstColumn="1" w:lastColumn="0" w:oddVBand="0" w:evenVBand="0" w:oddHBand="0" w:evenHBand="0" w:firstRowFirstColumn="0" w:firstRowLastColumn="0" w:lastRowFirstColumn="0" w:lastRowLastColumn="0"/>
            <w:tcW w:w="3438" w:type="dxa"/>
            <w:vMerge/>
            <w:tcBorders>
              <w:left w:val="none" w:sz="0" w:space="0" w:color="auto"/>
              <w:bottom w:val="none" w:sz="0" w:space="0" w:color="auto"/>
              <w:right w:val="none" w:sz="0" w:space="0" w:color="auto"/>
            </w:tcBorders>
            <w:vAlign w:val="center"/>
            <w:hideMark/>
          </w:tcPr>
          <w:p w14:paraId="6B3D523D" w14:textId="77777777" w:rsidR="000B5C35" w:rsidRPr="000B5C35" w:rsidRDefault="000B5C35" w:rsidP="00F973E2">
            <w:pPr>
              <w:jc w:val="both"/>
              <w:rPr>
                <w:rFonts w:ascii="Helvetica Neue" w:eastAsia="Times New Roman" w:hAnsi="Helvetica Neue" w:cs="Times New Roman"/>
                <w:color w:val="000000"/>
                <w:sz w:val="16"/>
                <w:szCs w:val="16"/>
              </w:rPr>
            </w:pPr>
          </w:p>
        </w:tc>
        <w:tc>
          <w:tcPr>
            <w:tcW w:w="1082" w:type="dxa"/>
            <w:vMerge/>
            <w:vAlign w:val="center"/>
            <w:hideMark/>
          </w:tcPr>
          <w:p w14:paraId="2A88D9E9" w14:textId="77777777" w:rsidR="000B5C35" w:rsidRPr="000B5C35" w:rsidRDefault="000B5C35"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300" w:type="dxa"/>
            <w:vMerge/>
            <w:vAlign w:val="center"/>
            <w:hideMark/>
          </w:tcPr>
          <w:p w14:paraId="5F1C7AE9" w14:textId="77777777" w:rsidR="000B5C35" w:rsidRPr="000B5C35" w:rsidRDefault="000B5C35"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218" w:type="dxa"/>
            <w:noWrap/>
            <w:vAlign w:val="center"/>
            <w:hideMark/>
          </w:tcPr>
          <w:p w14:paraId="62A4307B" w14:textId="77777777" w:rsidR="000B5C35" w:rsidRPr="000B5C35" w:rsidRDefault="000B5C35"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Times New Roman" w:eastAsia="Times New Roman" w:hAnsi="Times New Roman" w:cs="Times New Roman"/>
                <w:color w:val="000000"/>
                <w:sz w:val="16"/>
                <w:szCs w:val="16"/>
              </w:rPr>
              <w:t>λ</w:t>
            </w:r>
            <w:r w:rsidRPr="000B5C35">
              <w:rPr>
                <w:rFonts w:ascii="Helvetica Neue" w:eastAsia="Times New Roman" w:hAnsi="Helvetica Neue" w:cs="Times New Roman"/>
                <w:color w:val="000000"/>
                <w:sz w:val="16"/>
                <w:szCs w:val="16"/>
              </w:rPr>
              <w:t>2 = 4.588</w:t>
            </w:r>
          </w:p>
        </w:tc>
        <w:tc>
          <w:tcPr>
            <w:tcW w:w="2502" w:type="dxa"/>
            <w:vMerge/>
            <w:vAlign w:val="center"/>
            <w:hideMark/>
          </w:tcPr>
          <w:p w14:paraId="4FE4D7D8" w14:textId="77777777" w:rsidR="000B5C35" w:rsidRPr="000B5C35" w:rsidRDefault="000B5C35" w:rsidP="00D630C7">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300" w:type="dxa"/>
            <w:vMerge/>
            <w:vAlign w:val="center"/>
            <w:hideMark/>
          </w:tcPr>
          <w:p w14:paraId="1939484C" w14:textId="77777777" w:rsidR="000B5C35" w:rsidRPr="000B5C35" w:rsidRDefault="000B5C35"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0B5C35" w:rsidRPr="000B5C35" w14:paraId="21CB2697" w14:textId="77777777" w:rsidTr="00D630C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38" w:type="dxa"/>
            <w:vMerge w:val="restart"/>
            <w:tcBorders>
              <w:top w:val="none" w:sz="0" w:space="0" w:color="auto"/>
              <w:left w:val="none" w:sz="0" w:space="0" w:color="auto"/>
              <w:bottom w:val="none" w:sz="0" w:space="0" w:color="auto"/>
              <w:right w:val="none" w:sz="0" w:space="0" w:color="auto"/>
            </w:tcBorders>
            <w:vAlign w:val="center"/>
            <w:hideMark/>
          </w:tcPr>
          <w:p w14:paraId="56DA7AF9" w14:textId="5270E96B" w:rsidR="000B5C35" w:rsidRPr="000B5C35" w:rsidRDefault="000B5C35" w:rsidP="00F973E2">
            <w:pPr>
              <w:jc w:val="both"/>
              <w:rPr>
                <w:rFonts w:ascii="Helvetica Neue" w:eastAsia="Times New Roman" w:hAnsi="Helvetica Neue" w:cs="Times New Roman"/>
                <w:color w:val="000000"/>
                <w:sz w:val="16"/>
                <w:szCs w:val="16"/>
              </w:rPr>
            </w:pPr>
            <w:r w:rsidRPr="000B5C35">
              <w:rPr>
                <w:rFonts w:ascii="Helvetica Neue" w:eastAsia="Times New Roman" w:hAnsi="Helvetica Neue" w:cs="Times New Roman"/>
                <w:color w:val="000000"/>
                <w:sz w:val="16"/>
                <w:szCs w:val="16"/>
              </w:rPr>
              <w:t>acceleration in</w:t>
            </w:r>
            <w:r>
              <w:rPr>
                <w:rFonts w:ascii="Helvetica Neue" w:eastAsia="Times New Roman" w:hAnsi="Helvetica Neue" w:cs="Times New Roman"/>
                <w:color w:val="000000"/>
                <w:sz w:val="16"/>
                <w:szCs w:val="16"/>
              </w:rPr>
              <w:t xml:space="preserve"> the rate of</w:t>
            </w:r>
            <w:r w:rsidRPr="000B5C35">
              <w:rPr>
                <w:rFonts w:ascii="Helvetica Neue" w:eastAsia="Times New Roman" w:hAnsi="Helvetica Neue" w:cs="Times New Roman"/>
                <w:color w:val="000000"/>
                <w:sz w:val="16"/>
                <w:szCs w:val="16"/>
              </w:rPr>
              <w:t xml:space="preserve"> gene duplicat</w:t>
            </w:r>
            <w:r>
              <w:rPr>
                <w:rFonts w:ascii="Helvetica Neue" w:eastAsia="Times New Roman" w:hAnsi="Helvetica Neue" w:cs="Times New Roman"/>
                <w:color w:val="000000"/>
                <w:sz w:val="16"/>
                <w:szCs w:val="16"/>
              </w:rPr>
              <w:t xml:space="preserve">ion in </w:t>
            </w:r>
            <w:r w:rsidRPr="000B5C35">
              <w:rPr>
                <w:rFonts w:ascii="Helvetica Neue" w:eastAsia="Times New Roman" w:hAnsi="Helvetica Neue" w:cs="Times New Roman"/>
                <w:color w:val="000000"/>
                <w:sz w:val="16"/>
                <w:szCs w:val="16"/>
              </w:rPr>
              <w:t>human-chimp lin</w:t>
            </w:r>
            <w:r>
              <w:rPr>
                <w:rFonts w:ascii="Helvetica Neue" w:eastAsia="Times New Roman" w:hAnsi="Helvetica Neue" w:cs="Times New Roman"/>
                <w:color w:val="000000"/>
                <w:sz w:val="16"/>
                <w:szCs w:val="16"/>
              </w:rPr>
              <w:t>eage compared to</w:t>
            </w:r>
            <w:r w:rsidRPr="000B5C35">
              <w:rPr>
                <w:rFonts w:ascii="Helvetica Neue" w:eastAsia="Times New Roman" w:hAnsi="Helvetica Neue" w:cs="Times New Roman"/>
                <w:color w:val="000000"/>
                <w:sz w:val="16"/>
                <w:szCs w:val="16"/>
              </w:rPr>
              <w:t xml:space="preserve"> </w:t>
            </w:r>
            <w:r>
              <w:rPr>
                <w:rFonts w:ascii="Helvetica Neue" w:eastAsia="Times New Roman" w:hAnsi="Helvetica Neue" w:cs="Times New Roman"/>
                <w:color w:val="000000"/>
                <w:sz w:val="16"/>
                <w:szCs w:val="16"/>
              </w:rPr>
              <w:t>the gorilla and African great ape lineages</w:t>
            </w:r>
          </w:p>
        </w:tc>
        <w:tc>
          <w:tcPr>
            <w:tcW w:w="1082" w:type="dxa"/>
            <w:vMerge w:val="restart"/>
            <w:tcBorders>
              <w:top w:val="none" w:sz="0" w:space="0" w:color="auto"/>
              <w:left w:val="none" w:sz="0" w:space="0" w:color="auto"/>
              <w:bottom w:val="none" w:sz="0" w:space="0" w:color="auto"/>
              <w:right w:val="none" w:sz="0" w:space="0" w:color="auto"/>
            </w:tcBorders>
            <w:noWrap/>
            <w:vAlign w:val="center"/>
            <w:hideMark/>
          </w:tcPr>
          <w:p w14:paraId="16AC8657" w14:textId="77777777" w:rsidR="000B5C35" w:rsidRPr="000B5C35" w:rsidRDefault="000B5C35"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Helvetica Neue" w:eastAsia="Times New Roman" w:hAnsi="Helvetica Neue" w:cs="Times New Roman"/>
                <w:color w:val="000000"/>
                <w:sz w:val="16"/>
                <w:szCs w:val="16"/>
              </w:rPr>
              <w:t>genes/MY</w:t>
            </w:r>
          </w:p>
        </w:tc>
        <w:tc>
          <w:tcPr>
            <w:tcW w:w="1300" w:type="dxa"/>
            <w:vMerge w:val="restart"/>
            <w:tcBorders>
              <w:top w:val="none" w:sz="0" w:space="0" w:color="auto"/>
              <w:left w:val="none" w:sz="0" w:space="0" w:color="auto"/>
              <w:bottom w:val="none" w:sz="0" w:space="0" w:color="auto"/>
              <w:right w:val="none" w:sz="0" w:space="0" w:color="auto"/>
            </w:tcBorders>
            <w:noWrap/>
            <w:vAlign w:val="center"/>
            <w:hideMark/>
          </w:tcPr>
          <w:p w14:paraId="73AA6FF3" w14:textId="77777777" w:rsidR="000B5C35" w:rsidRPr="000B5C35" w:rsidRDefault="000B5C35"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Times New Roman" w:eastAsia="Times New Roman" w:hAnsi="Times New Roman" w:cs="Times New Roman"/>
                <w:color w:val="000000"/>
                <w:sz w:val="16"/>
                <w:szCs w:val="16"/>
              </w:rPr>
              <w:t>λ</w:t>
            </w:r>
            <w:r w:rsidRPr="000B5C35">
              <w:rPr>
                <w:rFonts w:ascii="Helvetica Neue" w:eastAsia="Times New Roman" w:hAnsi="Helvetica Neue" w:cs="Times New Roman"/>
                <w:color w:val="000000"/>
                <w:sz w:val="16"/>
                <w:szCs w:val="16"/>
              </w:rPr>
              <w:t>=11.646</w:t>
            </w:r>
          </w:p>
        </w:tc>
        <w:tc>
          <w:tcPr>
            <w:tcW w:w="1218" w:type="dxa"/>
            <w:tcBorders>
              <w:top w:val="none" w:sz="0" w:space="0" w:color="auto"/>
              <w:left w:val="none" w:sz="0" w:space="0" w:color="auto"/>
              <w:bottom w:val="none" w:sz="0" w:space="0" w:color="auto"/>
              <w:right w:val="none" w:sz="0" w:space="0" w:color="auto"/>
            </w:tcBorders>
            <w:noWrap/>
            <w:vAlign w:val="center"/>
            <w:hideMark/>
          </w:tcPr>
          <w:p w14:paraId="6C95ADE4" w14:textId="77777777" w:rsidR="000B5C35" w:rsidRPr="000B5C35" w:rsidRDefault="000B5C35"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Times New Roman" w:eastAsia="Times New Roman" w:hAnsi="Times New Roman" w:cs="Times New Roman"/>
                <w:color w:val="000000"/>
                <w:sz w:val="16"/>
                <w:szCs w:val="16"/>
              </w:rPr>
              <w:t>λ</w:t>
            </w:r>
            <w:r w:rsidRPr="000B5C35">
              <w:rPr>
                <w:rFonts w:ascii="Helvetica Neue" w:eastAsia="Times New Roman" w:hAnsi="Helvetica Neue" w:cs="Times New Roman"/>
                <w:color w:val="000000"/>
                <w:sz w:val="16"/>
                <w:szCs w:val="16"/>
              </w:rPr>
              <w:t>1 = 10.933</w:t>
            </w:r>
          </w:p>
        </w:tc>
        <w:tc>
          <w:tcPr>
            <w:tcW w:w="2502" w:type="dxa"/>
            <w:vMerge w:val="restart"/>
            <w:tcBorders>
              <w:top w:val="none" w:sz="0" w:space="0" w:color="auto"/>
              <w:left w:val="none" w:sz="0" w:space="0" w:color="auto"/>
              <w:bottom w:val="none" w:sz="0" w:space="0" w:color="auto"/>
              <w:right w:val="none" w:sz="0" w:space="0" w:color="auto"/>
            </w:tcBorders>
            <w:noWrap/>
            <w:vAlign w:val="center"/>
            <w:hideMark/>
          </w:tcPr>
          <w:p w14:paraId="453D0455" w14:textId="77777777" w:rsidR="000B5C35" w:rsidRPr="000B5C35" w:rsidRDefault="000B5C35" w:rsidP="00D630C7">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Helvetica Neue" w:eastAsia="Times New Roman" w:hAnsi="Helvetica Neue" w:cs="Times New Roman"/>
                <w:color w:val="000000"/>
                <w:sz w:val="16"/>
                <w:szCs w:val="16"/>
              </w:rPr>
              <w:t>1</w:t>
            </w:r>
          </w:p>
        </w:tc>
        <w:tc>
          <w:tcPr>
            <w:tcW w:w="1300" w:type="dxa"/>
            <w:vMerge w:val="restart"/>
            <w:tcBorders>
              <w:top w:val="none" w:sz="0" w:space="0" w:color="auto"/>
              <w:left w:val="none" w:sz="0" w:space="0" w:color="auto"/>
              <w:bottom w:val="none" w:sz="0" w:space="0" w:color="auto"/>
            </w:tcBorders>
            <w:noWrap/>
            <w:vAlign w:val="center"/>
            <w:hideMark/>
          </w:tcPr>
          <w:p w14:paraId="50DBF823" w14:textId="77777777" w:rsidR="000B5C35" w:rsidRPr="000B5C35" w:rsidRDefault="000B5C35"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Helvetica Neue" w:eastAsia="Times New Roman" w:hAnsi="Helvetica Neue" w:cs="Times New Roman"/>
                <w:color w:val="000000"/>
                <w:sz w:val="16"/>
                <w:szCs w:val="16"/>
              </w:rPr>
              <w:t>0.0107</w:t>
            </w:r>
          </w:p>
        </w:tc>
      </w:tr>
      <w:tr w:rsidR="000B5C35" w:rsidRPr="000B5C35" w14:paraId="59722448" w14:textId="77777777" w:rsidTr="00D630C7">
        <w:trPr>
          <w:trHeight w:val="300"/>
        </w:trPr>
        <w:tc>
          <w:tcPr>
            <w:cnfStyle w:val="001000000000" w:firstRow="0" w:lastRow="0" w:firstColumn="1" w:lastColumn="0" w:oddVBand="0" w:evenVBand="0" w:oddHBand="0" w:evenHBand="0" w:firstRowFirstColumn="0" w:firstRowLastColumn="0" w:lastRowFirstColumn="0" w:lastRowLastColumn="0"/>
            <w:tcW w:w="3438" w:type="dxa"/>
            <w:vMerge/>
            <w:tcBorders>
              <w:left w:val="none" w:sz="0" w:space="0" w:color="auto"/>
              <w:bottom w:val="none" w:sz="0" w:space="0" w:color="auto"/>
              <w:right w:val="none" w:sz="0" w:space="0" w:color="auto"/>
            </w:tcBorders>
            <w:vAlign w:val="center"/>
            <w:hideMark/>
          </w:tcPr>
          <w:p w14:paraId="09943A76" w14:textId="77777777" w:rsidR="000B5C35" w:rsidRPr="000B5C35" w:rsidRDefault="000B5C35" w:rsidP="00F973E2">
            <w:pPr>
              <w:jc w:val="both"/>
              <w:rPr>
                <w:rFonts w:ascii="Helvetica Neue" w:eastAsia="Times New Roman" w:hAnsi="Helvetica Neue" w:cs="Times New Roman"/>
                <w:color w:val="000000"/>
                <w:sz w:val="16"/>
                <w:szCs w:val="16"/>
              </w:rPr>
            </w:pPr>
          </w:p>
        </w:tc>
        <w:tc>
          <w:tcPr>
            <w:tcW w:w="1082" w:type="dxa"/>
            <w:vMerge/>
            <w:vAlign w:val="center"/>
            <w:hideMark/>
          </w:tcPr>
          <w:p w14:paraId="16937EE9" w14:textId="77777777" w:rsidR="000B5C35" w:rsidRPr="000B5C35" w:rsidRDefault="000B5C35"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300" w:type="dxa"/>
            <w:vMerge/>
            <w:vAlign w:val="center"/>
            <w:hideMark/>
          </w:tcPr>
          <w:p w14:paraId="33787368" w14:textId="77777777" w:rsidR="000B5C35" w:rsidRPr="000B5C35" w:rsidRDefault="000B5C35"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218" w:type="dxa"/>
            <w:noWrap/>
            <w:vAlign w:val="center"/>
            <w:hideMark/>
          </w:tcPr>
          <w:p w14:paraId="2EF0308D" w14:textId="77777777" w:rsidR="000B5C35" w:rsidRPr="000B5C35" w:rsidRDefault="000B5C35"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Times New Roman" w:eastAsia="Times New Roman" w:hAnsi="Times New Roman" w:cs="Times New Roman"/>
                <w:color w:val="000000"/>
                <w:sz w:val="16"/>
                <w:szCs w:val="16"/>
              </w:rPr>
              <w:t>λ</w:t>
            </w:r>
            <w:r w:rsidRPr="000B5C35">
              <w:rPr>
                <w:rFonts w:ascii="Helvetica Neue" w:eastAsia="Times New Roman" w:hAnsi="Helvetica Neue" w:cs="Times New Roman"/>
                <w:color w:val="000000"/>
                <w:sz w:val="16"/>
                <w:szCs w:val="16"/>
              </w:rPr>
              <w:t>2 = 19.286</w:t>
            </w:r>
          </w:p>
        </w:tc>
        <w:tc>
          <w:tcPr>
            <w:tcW w:w="2502" w:type="dxa"/>
            <w:vMerge/>
            <w:vAlign w:val="center"/>
            <w:hideMark/>
          </w:tcPr>
          <w:p w14:paraId="4F836DE9" w14:textId="77777777" w:rsidR="000B5C35" w:rsidRPr="000B5C35" w:rsidRDefault="000B5C35" w:rsidP="00D630C7">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300" w:type="dxa"/>
            <w:vMerge/>
            <w:vAlign w:val="center"/>
            <w:hideMark/>
          </w:tcPr>
          <w:p w14:paraId="001C5193" w14:textId="77777777" w:rsidR="000B5C35" w:rsidRPr="000B5C35" w:rsidRDefault="000B5C35"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0B5C35" w:rsidRPr="000B5C35" w14:paraId="1DDDA398" w14:textId="77777777" w:rsidTr="00D630C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438" w:type="dxa"/>
            <w:vMerge/>
            <w:tcBorders>
              <w:top w:val="none" w:sz="0" w:space="0" w:color="auto"/>
              <w:left w:val="none" w:sz="0" w:space="0" w:color="auto"/>
              <w:bottom w:val="none" w:sz="0" w:space="0" w:color="auto"/>
              <w:right w:val="none" w:sz="0" w:space="0" w:color="auto"/>
            </w:tcBorders>
            <w:vAlign w:val="center"/>
            <w:hideMark/>
          </w:tcPr>
          <w:p w14:paraId="0AE6BA9F" w14:textId="77777777" w:rsidR="000B5C35" w:rsidRPr="000B5C35" w:rsidRDefault="000B5C35" w:rsidP="00F973E2">
            <w:pPr>
              <w:jc w:val="both"/>
              <w:rPr>
                <w:rFonts w:ascii="Helvetica Neue" w:eastAsia="Times New Roman" w:hAnsi="Helvetica Neue" w:cs="Times New Roman"/>
                <w:color w:val="000000"/>
                <w:sz w:val="16"/>
                <w:szCs w:val="16"/>
              </w:rPr>
            </w:pPr>
          </w:p>
        </w:tc>
        <w:tc>
          <w:tcPr>
            <w:tcW w:w="1082" w:type="dxa"/>
            <w:vMerge w:val="restart"/>
            <w:tcBorders>
              <w:top w:val="none" w:sz="0" w:space="0" w:color="auto"/>
              <w:left w:val="none" w:sz="0" w:space="0" w:color="auto"/>
              <w:bottom w:val="none" w:sz="0" w:space="0" w:color="auto"/>
              <w:right w:val="none" w:sz="0" w:space="0" w:color="auto"/>
            </w:tcBorders>
            <w:noWrap/>
            <w:vAlign w:val="center"/>
            <w:hideMark/>
          </w:tcPr>
          <w:p w14:paraId="50922D2B" w14:textId="77777777" w:rsidR="000B5C35" w:rsidRPr="000B5C35" w:rsidRDefault="000B5C35"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Helvetica Neue" w:eastAsia="Times New Roman" w:hAnsi="Helvetica Neue" w:cs="Times New Roman"/>
                <w:color w:val="000000"/>
                <w:sz w:val="16"/>
                <w:szCs w:val="16"/>
              </w:rPr>
              <w:t>genes/sub</w:t>
            </w:r>
          </w:p>
        </w:tc>
        <w:tc>
          <w:tcPr>
            <w:tcW w:w="1300" w:type="dxa"/>
            <w:vMerge w:val="restart"/>
            <w:tcBorders>
              <w:top w:val="none" w:sz="0" w:space="0" w:color="auto"/>
              <w:left w:val="none" w:sz="0" w:space="0" w:color="auto"/>
              <w:bottom w:val="none" w:sz="0" w:space="0" w:color="auto"/>
              <w:right w:val="none" w:sz="0" w:space="0" w:color="auto"/>
            </w:tcBorders>
            <w:noWrap/>
            <w:vAlign w:val="center"/>
            <w:hideMark/>
          </w:tcPr>
          <w:p w14:paraId="12DBA86F" w14:textId="77777777" w:rsidR="000B5C35" w:rsidRPr="000B5C35" w:rsidRDefault="000B5C35"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Times New Roman" w:eastAsia="Times New Roman" w:hAnsi="Times New Roman" w:cs="Times New Roman"/>
                <w:color w:val="000000"/>
                <w:sz w:val="16"/>
                <w:szCs w:val="16"/>
              </w:rPr>
              <w:t>λ</w:t>
            </w:r>
            <w:r w:rsidRPr="000B5C35">
              <w:rPr>
                <w:rFonts w:ascii="Helvetica Neue" w:eastAsia="Times New Roman" w:hAnsi="Helvetica Neue" w:cs="Times New Roman"/>
                <w:color w:val="000000"/>
                <w:sz w:val="16"/>
                <w:szCs w:val="16"/>
              </w:rPr>
              <w:t>=4.588</w:t>
            </w:r>
          </w:p>
        </w:tc>
        <w:tc>
          <w:tcPr>
            <w:tcW w:w="1218" w:type="dxa"/>
            <w:tcBorders>
              <w:top w:val="none" w:sz="0" w:space="0" w:color="auto"/>
              <w:left w:val="none" w:sz="0" w:space="0" w:color="auto"/>
              <w:bottom w:val="none" w:sz="0" w:space="0" w:color="auto"/>
              <w:right w:val="none" w:sz="0" w:space="0" w:color="auto"/>
            </w:tcBorders>
            <w:noWrap/>
            <w:vAlign w:val="center"/>
            <w:hideMark/>
          </w:tcPr>
          <w:p w14:paraId="0FD96DB0" w14:textId="77777777" w:rsidR="000B5C35" w:rsidRPr="000B5C35" w:rsidRDefault="000B5C35"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Times New Roman" w:eastAsia="Times New Roman" w:hAnsi="Times New Roman" w:cs="Times New Roman"/>
                <w:color w:val="000000"/>
                <w:sz w:val="16"/>
                <w:szCs w:val="16"/>
              </w:rPr>
              <w:t>λ</w:t>
            </w:r>
            <w:r w:rsidRPr="000B5C35">
              <w:rPr>
                <w:rFonts w:ascii="Helvetica Neue" w:eastAsia="Times New Roman" w:hAnsi="Helvetica Neue" w:cs="Times New Roman"/>
                <w:color w:val="000000"/>
                <w:sz w:val="16"/>
                <w:szCs w:val="16"/>
              </w:rPr>
              <w:t>1 = 4.313</w:t>
            </w:r>
          </w:p>
        </w:tc>
        <w:tc>
          <w:tcPr>
            <w:tcW w:w="2502" w:type="dxa"/>
            <w:vMerge w:val="restart"/>
            <w:tcBorders>
              <w:top w:val="none" w:sz="0" w:space="0" w:color="auto"/>
              <w:left w:val="none" w:sz="0" w:space="0" w:color="auto"/>
              <w:bottom w:val="none" w:sz="0" w:space="0" w:color="auto"/>
              <w:right w:val="none" w:sz="0" w:space="0" w:color="auto"/>
            </w:tcBorders>
            <w:noWrap/>
            <w:vAlign w:val="center"/>
            <w:hideMark/>
          </w:tcPr>
          <w:p w14:paraId="2351B7BB" w14:textId="77777777" w:rsidR="000B5C35" w:rsidRPr="000B5C35" w:rsidRDefault="000B5C35" w:rsidP="00D630C7">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Helvetica Neue" w:eastAsia="Times New Roman" w:hAnsi="Helvetica Neue" w:cs="Times New Roman"/>
                <w:color w:val="000000"/>
                <w:sz w:val="16"/>
                <w:szCs w:val="16"/>
              </w:rPr>
              <w:t>1</w:t>
            </w:r>
          </w:p>
        </w:tc>
        <w:tc>
          <w:tcPr>
            <w:tcW w:w="1300" w:type="dxa"/>
            <w:vMerge w:val="restart"/>
            <w:tcBorders>
              <w:top w:val="none" w:sz="0" w:space="0" w:color="auto"/>
              <w:left w:val="none" w:sz="0" w:space="0" w:color="auto"/>
              <w:bottom w:val="none" w:sz="0" w:space="0" w:color="auto"/>
            </w:tcBorders>
            <w:noWrap/>
            <w:vAlign w:val="center"/>
            <w:hideMark/>
          </w:tcPr>
          <w:p w14:paraId="11023CA8" w14:textId="77777777" w:rsidR="000B5C35" w:rsidRPr="000B5C35" w:rsidRDefault="000B5C35" w:rsidP="00F973E2">
            <w:pPr>
              <w:jc w:val="both"/>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Helvetica Neue" w:eastAsia="Times New Roman" w:hAnsi="Helvetica Neue" w:cs="Times New Roman"/>
                <w:color w:val="000000"/>
                <w:sz w:val="16"/>
                <w:szCs w:val="16"/>
              </w:rPr>
              <w:t>0.01323</w:t>
            </w:r>
          </w:p>
        </w:tc>
      </w:tr>
      <w:tr w:rsidR="000B5C35" w:rsidRPr="000B5C35" w14:paraId="675E606C" w14:textId="77777777" w:rsidTr="00D630C7">
        <w:trPr>
          <w:trHeight w:val="300"/>
        </w:trPr>
        <w:tc>
          <w:tcPr>
            <w:cnfStyle w:val="001000000000" w:firstRow="0" w:lastRow="0" w:firstColumn="1" w:lastColumn="0" w:oddVBand="0" w:evenVBand="0" w:oddHBand="0" w:evenHBand="0" w:firstRowFirstColumn="0" w:firstRowLastColumn="0" w:lastRowFirstColumn="0" w:lastRowLastColumn="0"/>
            <w:tcW w:w="3438" w:type="dxa"/>
            <w:vMerge/>
            <w:tcBorders>
              <w:left w:val="none" w:sz="0" w:space="0" w:color="auto"/>
              <w:bottom w:val="none" w:sz="0" w:space="0" w:color="auto"/>
              <w:right w:val="none" w:sz="0" w:space="0" w:color="auto"/>
            </w:tcBorders>
            <w:vAlign w:val="center"/>
            <w:hideMark/>
          </w:tcPr>
          <w:p w14:paraId="5AD9B849" w14:textId="77777777" w:rsidR="000B5C35" w:rsidRPr="000B5C35" w:rsidRDefault="000B5C35" w:rsidP="00F973E2">
            <w:pPr>
              <w:jc w:val="both"/>
              <w:rPr>
                <w:rFonts w:ascii="Helvetica Neue" w:eastAsia="Times New Roman" w:hAnsi="Helvetica Neue" w:cs="Times New Roman"/>
                <w:color w:val="000000"/>
                <w:sz w:val="16"/>
                <w:szCs w:val="16"/>
              </w:rPr>
            </w:pPr>
          </w:p>
        </w:tc>
        <w:tc>
          <w:tcPr>
            <w:tcW w:w="1082" w:type="dxa"/>
            <w:vMerge/>
            <w:vAlign w:val="center"/>
            <w:hideMark/>
          </w:tcPr>
          <w:p w14:paraId="6D7FBFF4" w14:textId="77777777" w:rsidR="000B5C35" w:rsidRPr="000B5C35" w:rsidRDefault="000B5C35"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300" w:type="dxa"/>
            <w:vMerge/>
            <w:vAlign w:val="center"/>
            <w:hideMark/>
          </w:tcPr>
          <w:p w14:paraId="58F3E202" w14:textId="77777777" w:rsidR="000B5C35" w:rsidRPr="000B5C35" w:rsidRDefault="000B5C35"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218" w:type="dxa"/>
            <w:noWrap/>
            <w:vAlign w:val="center"/>
            <w:hideMark/>
          </w:tcPr>
          <w:p w14:paraId="1F3255FF" w14:textId="77777777" w:rsidR="000B5C35" w:rsidRPr="000B5C35" w:rsidRDefault="000B5C35"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0B5C35">
              <w:rPr>
                <w:rFonts w:ascii="Times New Roman" w:eastAsia="Times New Roman" w:hAnsi="Times New Roman" w:cs="Times New Roman"/>
                <w:color w:val="000000"/>
                <w:sz w:val="16"/>
                <w:szCs w:val="16"/>
              </w:rPr>
              <w:t>λ</w:t>
            </w:r>
            <w:r w:rsidRPr="000B5C35">
              <w:rPr>
                <w:rFonts w:ascii="Helvetica Neue" w:eastAsia="Times New Roman" w:hAnsi="Helvetica Neue" w:cs="Times New Roman"/>
                <w:color w:val="000000"/>
                <w:sz w:val="16"/>
                <w:szCs w:val="16"/>
              </w:rPr>
              <w:t>2 = 7.474</w:t>
            </w:r>
          </w:p>
        </w:tc>
        <w:tc>
          <w:tcPr>
            <w:tcW w:w="2502" w:type="dxa"/>
            <w:vMerge/>
            <w:vAlign w:val="center"/>
            <w:hideMark/>
          </w:tcPr>
          <w:p w14:paraId="6919E75C" w14:textId="77777777" w:rsidR="000B5C35" w:rsidRPr="000B5C35" w:rsidRDefault="000B5C35" w:rsidP="00D630C7">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1300" w:type="dxa"/>
            <w:vMerge/>
            <w:vAlign w:val="center"/>
            <w:hideMark/>
          </w:tcPr>
          <w:p w14:paraId="21CD9874" w14:textId="77777777" w:rsidR="000B5C35" w:rsidRPr="000B5C35" w:rsidRDefault="000B5C35" w:rsidP="00F973E2">
            <w:pPr>
              <w:jc w:val="both"/>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bl>
    <w:p w14:paraId="4935614E" w14:textId="77777777" w:rsidR="00F03A9D" w:rsidRDefault="00F03A9D" w:rsidP="00F973E2">
      <w:pPr>
        <w:jc w:val="both"/>
        <w:rPr>
          <w:rFonts w:ascii="Helvetica Neue" w:hAnsi="Helvetica Neue"/>
          <w:b/>
        </w:rPr>
      </w:pPr>
    </w:p>
    <w:p w14:paraId="3B133481" w14:textId="4341982C" w:rsidR="003F7FB0" w:rsidRPr="00365D42" w:rsidRDefault="004C5940" w:rsidP="00F973E2">
      <w:pPr>
        <w:jc w:val="both"/>
        <w:rPr>
          <w:rFonts w:ascii="Helvetica Neue" w:hAnsi="Helvetica Neue"/>
        </w:rPr>
      </w:pPr>
      <w:r w:rsidRPr="00E47428">
        <w:rPr>
          <w:rFonts w:ascii="Helvetica Neue" w:hAnsi="Helvetica Neue"/>
          <w:b/>
        </w:rPr>
        <w:t>Rates of lineage</w:t>
      </w:r>
      <w:r w:rsidR="00893206" w:rsidRPr="00E47428">
        <w:rPr>
          <w:rFonts w:ascii="Helvetica Neue" w:hAnsi="Helvetica Neue"/>
          <w:b/>
        </w:rPr>
        <w:t>-</w:t>
      </w:r>
      <w:r w:rsidRPr="00E47428">
        <w:rPr>
          <w:rFonts w:ascii="Helvetica Neue" w:hAnsi="Helvetica Neue"/>
          <w:b/>
        </w:rPr>
        <w:t>specific deletion and gene loss</w:t>
      </w:r>
      <w:r w:rsidR="00384BED" w:rsidRPr="00E47428">
        <w:rPr>
          <w:rFonts w:ascii="Helvetica Neue" w:hAnsi="Helvetica Neue"/>
          <w:b/>
        </w:rPr>
        <w:t>:</w:t>
      </w:r>
      <w:r w:rsidR="000F509B">
        <w:rPr>
          <w:rFonts w:ascii="Helvetica Neue" w:hAnsi="Helvetica Neue"/>
          <w:b/>
        </w:rPr>
        <w:t xml:space="preserve"> </w:t>
      </w:r>
      <w:r w:rsidR="005B12E7" w:rsidRPr="00E47428">
        <w:rPr>
          <w:rFonts w:ascii="Helvetica Neue" w:hAnsi="Helvetica Neue"/>
        </w:rPr>
        <w:t>We observed a ~2</w:t>
      </w:r>
      <w:r w:rsidR="00893206" w:rsidRPr="00E47428">
        <w:rPr>
          <w:rFonts w:ascii="Helvetica Neue" w:hAnsi="Helvetica Neue"/>
        </w:rPr>
        <w:t>-</w:t>
      </w:r>
      <w:r w:rsidR="005B12E7" w:rsidRPr="00E47428">
        <w:rPr>
          <w:rFonts w:ascii="Helvetica Neue" w:hAnsi="Helvetica Neue"/>
        </w:rPr>
        <w:t>fold increase in the rate of deletion along the ch</w:t>
      </w:r>
      <w:r w:rsidR="00D23277" w:rsidRPr="00E47428">
        <w:rPr>
          <w:rFonts w:ascii="Helvetica Neue" w:hAnsi="Helvetica Neue"/>
        </w:rPr>
        <w:t>impanzee-bonobo lineage. We found this increase to be highly statistically significant</w:t>
      </w:r>
      <w:r w:rsidR="00133982">
        <w:rPr>
          <w:rFonts w:ascii="Helvetica Neue" w:hAnsi="Helvetica Neue"/>
        </w:rPr>
        <w:t xml:space="preserve"> </w:t>
      </w:r>
      <w:r w:rsidR="00941253" w:rsidRPr="008C4B3F">
        <w:rPr>
          <w:rFonts w:ascii="Helvetica Neue" w:hAnsi="Helvetica Neue"/>
        </w:rPr>
        <w:t>(</w:t>
      </w:r>
      <w:r w:rsidR="00941253">
        <w:rPr>
          <w:rFonts w:ascii="Helvetica Neue" w:hAnsi="Helvetica Neue"/>
          <w:b/>
        </w:rPr>
        <w:t xml:space="preserve">Table 9.3, </w:t>
      </w:r>
      <w:r w:rsidR="00133982">
        <w:rPr>
          <w:rFonts w:ascii="Helvetica Neue" w:hAnsi="Helvetica Neue"/>
        </w:rPr>
        <w:t>P=4.79X10</w:t>
      </w:r>
      <w:r w:rsidR="00133982" w:rsidRPr="00133982">
        <w:rPr>
          <w:rFonts w:ascii="Helvetica Neue" w:hAnsi="Helvetica Neue"/>
          <w:vertAlign w:val="superscript"/>
        </w:rPr>
        <w:t>-9</w:t>
      </w:r>
      <w:r w:rsidR="00133982">
        <w:rPr>
          <w:rFonts w:ascii="Helvetica Neue" w:hAnsi="Helvetica Neue"/>
        </w:rPr>
        <w:t>)</w:t>
      </w:r>
      <w:r w:rsidR="00D23277" w:rsidRPr="00E47428">
        <w:rPr>
          <w:rFonts w:ascii="Helvetica Neue" w:hAnsi="Helvetica Neue"/>
        </w:rPr>
        <w:t>. In addition, the associated rate of gene loss along this branch is also hi</w:t>
      </w:r>
      <w:r w:rsidR="005E4B02">
        <w:rPr>
          <w:rFonts w:ascii="Helvetica Neue" w:hAnsi="Helvetica Neue"/>
        </w:rPr>
        <w:t>ghly statistically significant (P=4.4X10</w:t>
      </w:r>
      <w:r w:rsidR="005E4B02" w:rsidRPr="00133982">
        <w:rPr>
          <w:rFonts w:ascii="Helvetica Neue" w:hAnsi="Helvetica Neue"/>
          <w:vertAlign w:val="superscript"/>
        </w:rPr>
        <w:t>-</w:t>
      </w:r>
      <w:r w:rsidR="005E4B02">
        <w:rPr>
          <w:rFonts w:ascii="Helvetica Neue" w:hAnsi="Helvetica Neue"/>
          <w:vertAlign w:val="superscript"/>
        </w:rPr>
        <w:t>8</w:t>
      </w:r>
      <w:r w:rsidR="005E4B02">
        <w:rPr>
          <w:rFonts w:ascii="Helvetica Neue" w:hAnsi="Helvetica Neue"/>
        </w:rPr>
        <w:t>).</w:t>
      </w:r>
      <w:r w:rsidR="000609C8">
        <w:rPr>
          <w:rFonts w:ascii="Helvetica Neue" w:hAnsi="Helvetica Neue"/>
        </w:rPr>
        <w:t xml:space="preserve"> Amongst the other branches</w:t>
      </w:r>
      <w:r w:rsidR="000F509B">
        <w:rPr>
          <w:rFonts w:ascii="Helvetica Neue" w:hAnsi="Helvetica Neue"/>
        </w:rPr>
        <w:t>,</w:t>
      </w:r>
      <w:r w:rsidR="000609C8">
        <w:rPr>
          <w:rFonts w:ascii="Helvetica Neue" w:hAnsi="Helvetica Neue"/>
        </w:rPr>
        <w:t xml:space="preserve"> the rate of deletion and the associated rate of gene loss appear to be</w:t>
      </w:r>
      <w:r w:rsidR="001C47FD">
        <w:rPr>
          <w:rFonts w:ascii="Helvetica Neue" w:hAnsi="Helvetica Neue"/>
        </w:rPr>
        <w:t xml:space="preserve"> more</w:t>
      </w:r>
      <w:r w:rsidR="000609C8">
        <w:rPr>
          <w:rFonts w:ascii="Helvetica Neue" w:hAnsi="Helvetica Neue"/>
        </w:rPr>
        <w:t xml:space="preserve"> clocklike. We </w:t>
      </w:r>
      <w:r w:rsidR="00014068">
        <w:rPr>
          <w:rFonts w:ascii="Helvetica Neue" w:hAnsi="Helvetica Neue"/>
        </w:rPr>
        <w:t>cannot reject the null model (of clocklike) in either of these cases (P=0.03 and P=0.6).</w:t>
      </w:r>
      <w:r w:rsidR="00365D42">
        <w:rPr>
          <w:rFonts w:ascii="Helvetica Neue" w:hAnsi="Helvetica Neue"/>
        </w:rPr>
        <w:t xml:space="preserve"> Analyse</w:t>
      </w:r>
      <w:r w:rsidR="00941253">
        <w:rPr>
          <w:rFonts w:ascii="Helvetica Neue" w:hAnsi="Helvetica Neue"/>
        </w:rPr>
        <w:t>s</w:t>
      </w:r>
      <w:r w:rsidR="00365D42">
        <w:rPr>
          <w:rFonts w:ascii="Helvetica Neue" w:hAnsi="Helvetica Neue"/>
        </w:rPr>
        <w:t xml:space="preserve"> were also performed just for deletions &gt;5kbp, (</w:t>
      </w:r>
      <w:r w:rsidR="00365D42" w:rsidRPr="008C4B3F">
        <w:rPr>
          <w:rFonts w:ascii="Helvetica Neue" w:hAnsi="Helvetica Neue"/>
          <w:b/>
        </w:rPr>
        <w:t>Table 9.4</w:t>
      </w:r>
      <w:r w:rsidR="00365D42">
        <w:rPr>
          <w:rFonts w:ascii="Helvetica Neue" w:hAnsi="Helvetica Neue"/>
        </w:rPr>
        <w:t>)</w:t>
      </w:r>
      <w:r w:rsidR="00704152">
        <w:rPr>
          <w:rFonts w:ascii="Helvetica Neue" w:hAnsi="Helvetica Neue"/>
        </w:rPr>
        <w:t xml:space="preserve">, showing a strong trend </w:t>
      </w:r>
    </w:p>
    <w:p w14:paraId="660BF4F4" w14:textId="77777777" w:rsidR="00035B44" w:rsidRPr="00E47428" w:rsidRDefault="00035B44" w:rsidP="00F973E2">
      <w:pPr>
        <w:jc w:val="both"/>
        <w:rPr>
          <w:rFonts w:ascii="Helvetica Neue" w:hAnsi="Helvetica Neue"/>
        </w:rPr>
      </w:pPr>
    </w:p>
    <w:p w14:paraId="7EA8DF94" w14:textId="77777777" w:rsidR="00507920" w:rsidRDefault="00507920">
      <w:pPr>
        <w:rPr>
          <w:rFonts w:ascii="Helvetica Neue" w:hAnsi="Helvetica Neue"/>
          <w:b/>
        </w:rPr>
      </w:pPr>
      <w:r>
        <w:rPr>
          <w:rFonts w:ascii="Helvetica Neue" w:hAnsi="Helvetica Neue"/>
          <w:b/>
        </w:rPr>
        <w:br w:type="page"/>
      </w:r>
    </w:p>
    <w:p w14:paraId="4549E09D" w14:textId="7FB28518" w:rsidR="00C91AAD" w:rsidRDefault="00A07209" w:rsidP="00507920">
      <w:pPr>
        <w:rPr>
          <w:rFonts w:ascii="Helvetica Neue" w:hAnsi="Helvetica Neue"/>
          <w:b/>
        </w:rPr>
      </w:pPr>
      <w:r w:rsidRPr="00E47428">
        <w:rPr>
          <w:rFonts w:ascii="Helvetica Neue" w:hAnsi="Helvetica Neue"/>
          <w:b/>
        </w:rPr>
        <w:lastRenderedPageBreak/>
        <w:t xml:space="preserve">Table </w:t>
      </w:r>
      <w:r w:rsidR="00AE6164">
        <w:rPr>
          <w:rFonts w:ascii="Helvetica Neue" w:hAnsi="Helvetica Neue"/>
          <w:b/>
        </w:rPr>
        <w:t>9</w:t>
      </w:r>
      <w:r w:rsidRPr="00E47428">
        <w:rPr>
          <w:rFonts w:ascii="Helvetica Neue" w:hAnsi="Helvetica Neue"/>
          <w:b/>
        </w:rPr>
        <w:t>.3: Rates of lineage</w:t>
      </w:r>
      <w:r w:rsidR="00893206" w:rsidRPr="00E47428">
        <w:rPr>
          <w:rFonts w:ascii="Helvetica Neue" w:hAnsi="Helvetica Neue"/>
          <w:b/>
        </w:rPr>
        <w:t>-</w:t>
      </w:r>
      <w:r w:rsidRPr="00E47428">
        <w:rPr>
          <w:rFonts w:ascii="Helvetica Neue" w:hAnsi="Helvetica Neue"/>
          <w:b/>
        </w:rPr>
        <w:t>specific deletion and gene loss</w:t>
      </w:r>
      <w:r w:rsidR="00AE6164">
        <w:rPr>
          <w:rFonts w:ascii="Helvetica Neue" w:hAnsi="Helvetica Neue"/>
          <w:b/>
        </w:rPr>
        <w:t>.</w:t>
      </w:r>
      <w:r w:rsidR="00C91AAD">
        <w:rPr>
          <w:rFonts w:ascii="Helvetica Neue" w:hAnsi="Helvetica Neue"/>
          <w:b/>
        </w:rPr>
        <w:t xml:space="preserve"> </w:t>
      </w: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28"/>
        <w:gridCol w:w="910"/>
        <w:gridCol w:w="904"/>
        <w:gridCol w:w="1064"/>
        <w:gridCol w:w="1514"/>
        <w:gridCol w:w="808"/>
      </w:tblGrid>
      <w:tr w:rsidR="00F9172E" w:rsidRPr="00F9172E" w14:paraId="2B9B699D" w14:textId="77777777" w:rsidTr="00F9172E">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noWrap/>
            <w:hideMark/>
          </w:tcPr>
          <w:p w14:paraId="4884722D" w14:textId="77777777" w:rsidR="00F9172E" w:rsidRPr="00F9172E" w:rsidRDefault="00F9172E" w:rsidP="00F9172E">
            <w:pPr>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description</w:t>
            </w:r>
          </w:p>
        </w:tc>
        <w:tc>
          <w:tcPr>
            <w:tcW w:w="0" w:type="auto"/>
            <w:tcBorders>
              <w:top w:val="none" w:sz="0" w:space="0" w:color="auto"/>
              <w:left w:val="none" w:sz="0" w:space="0" w:color="auto"/>
              <w:bottom w:val="none" w:sz="0" w:space="0" w:color="auto"/>
              <w:right w:val="none" w:sz="0" w:space="0" w:color="auto"/>
            </w:tcBorders>
            <w:noWrap/>
            <w:hideMark/>
          </w:tcPr>
          <w:p w14:paraId="1C1D0928" w14:textId="77777777" w:rsidR="00F9172E" w:rsidRPr="00F9172E" w:rsidRDefault="00F9172E" w:rsidP="00F9172E">
            <w:pPr>
              <w:cnfStyle w:val="100000000000" w:firstRow="1"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units</w:t>
            </w:r>
          </w:p>
        </w:tc>
        <w:tc>
          <w:tcPr>
            <w:tcW w:w="0" w:type="auto"/>
            <w:tcBorders>
              <w:top w:val="none" w:sz="0" w:space="0" w:color="auto"/>
              <w:left w:val="none" w:sz="0" w:space="0" w:color="auto"/>
              <w:bottom w:val="none" w:sz="0" w:space="0" w:color="auto"/>
              <w:right w:val="none" w:sz="0" w:space="0" w:color="auto"/>
            </w:tcBorders>
            <w:noWrap/>
            <w:hideMark/>
          </w:tcPr>
          <w:p w14:paraId="20F51116" w14:textId="77777777" w:rsidR="00F9172E" w:rsidRPr="00F9172E" w:rsidRDefault="00F9172E" w:rsidP="00F9172E">
            <w:pPr>
              <w:cnfStyle w:val="100000000000" w:firstRow="1"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Model 1</w:t>
            </w:r>
          </w:p>
        </w:tc>
        <w:tc>
          <w:tcPr>
            <w:tcW w:w="0" w:type="auto"/>
            <w:tcBorders>
              <w:top w:val="none" w:sz="0" w:space="0" w:color="auto"/>
              <w:left w:val="none" w:sz="0" w:space="0" w:color="auto"/>
              <w:bottom w:val="none" w:sz="0" w:space="0" w:color="auto"/>
              <w:right w:val="none" w:sz="0" w:space="0" w:color="auto"/>
            </w:tcBorders>
            <w:noWrap/>
            <w:hideMark/>
          </w:tcPr>
          <w:p w14:paraId="749D2C64" w14:textId="77777777" w:rsidR="00F9172E" w:rsidRPr="00F9172E" w:rsidRDefault="00F9172E" w:rsidP="00F9172E">
            <w:pPr>
              <w:cnfStyle w:val="100000000000" w:firstRow="1"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Model 2</w:t>
            </w:r>
          </w:p>
        </w:tc>
        <w:tc>
          <w:tcPr>
            <w:tcW w:w="0" w:type="auto"/>
            <w:tcBorders>
              <w:top w:val="none" w:sz="0" w:space="0" w:color="auto"/>
              <w:left w:val="none" w:sz="0" w:space="0" w:color="auto"/>
              <w:bottom w:val="none" w:sz="0" w:space="0" w:color="auto"/>
              <w:right w:val="none" w:sz="0" w:space="0" w:color="auto"/>
            </w:tcBorders>
            <w:noWrap/>
            <w:hideMark/>
          </w:tcPr>
          <w:p w14:paraId="4CBCE965" w14:textId="77777777" w:rsidR="00F9172E" w:rsidRPr="00F9172E" w:rsidRDefault="00F9172E" w:rsidP="00D630C7">
            <w:pPr>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s="Times New Roman"/>
                <w:b w:val="0"/>
                <w:bCs w:val="0"/>
                <w:color w:val="000000"/>
                <w:sz w:val="16"/>
                <w:szCs w:val="16"/>
              </w:rPr>
            </w:pPr>
            <w:r w:rsidRPr="00F9172E">
              <w:rPr>
                <w:rFonts w:ascii="Times" w:eastAsia="Times New Roman" w:hAnsi="Times" w:cs="Times New Roman"/>
                <w:color w:val="000000"/>
                <w:sz w:val="16"/>
                <w:szCs w:val="16"/>
              </w:rPr>
              <w:t>degrees of freedom</w:t>
            </w:r>
          </w:p>
        </w:tc>
        <w:tc>
          <w:tcPr>
            <w:tcW w:w="0" w:type="auto"/>
            <w:tcBorders>
              <w:top w:val="none" w:sz="0" w:space="0" w:color="auto"/>
              <w:left w:val="none" w:sz="0" w:space="0" w:color="auto"/>
              <w:bottom w:val="none" w:sz="0" w:space="0" w:color="auto"/>
              <w:right w:val="none" w:sz="0" w:space="0" w:color="auto"/>
            </w:tcBorders>
            <w:noWrap/>
            <w:hideMark/>
          </w:tcPr>
          <w:p w14:paraId="0652A548" w14:textId="77777777" w:rsidR="00F9172E" w:rsidRPr="00F9172E" w:rsidRDefault="00F9172E" w:rsidP="00F9172E">
            <w:pPr>
              <w:cnfStyle w:val="100000000000" w:firstRow="1"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p-value</w:t>
            </w:r>
          </w:p>
        </w:tc>
      </w:tr>
      <w:tr w:rsidR="00F9172E" w:rsidRPr="00F9172E" w14:paraId="02B9FCDA" w14:textId="77777777" w:rsidTr="00F9172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val="restart"/>
            <w:tcBorders>
              <w:left w:val="none" w:sz="0" w:space="0" w:color="auto"/>
              <w:right w:val="none" w:sz="0" w:space="0" w:color="auto"/>
            </w:tcBorders>
            <w:shd w:val="clear" w:color="auto" w:fill="auto"/>
            <w:hideMark/>
          </w:tcPr>
          <w:p w14:paraId="042F7731" w14:textId="77777777" w:rsidR="00F9172E" w:rsidRPr="00F9172E" w:rsidRDefault="00F9172E" w:rsidP="00F9172E">
            <w:pPr>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acceleration in the rate of deletion along the chimpanzee-bonobo ancestral branch compared to all other branches</w:t>
            </w:r>
          </w:p>
        </w:tc>
        <w:tc>
          <w:tcPr>
            <w:tcW w:w="0" w:type="auto"/>
            <w:vMerge w:val="restart"/>
            <w:tcBorders>
              <w:left w:val="none" w:sz="0" w:space="0" w:color="auto"/>
              <w:right w:val="none" w:sz="0" w:space="0" w:color="auto"/>
            </w:tcBorders>
            <w:noWrap/>
            <w:hideMark/>
          </w:tcPr>
          <w:p w14:paraId="2BFC4D65"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ckbp/MY</w:t>
            </w:r>
          </w:p>
        </w:tc>
        <w:tc>
          <w:tcPr>
            <w:tcW w:w="0" w:type="auto"/>
            <w:vMerge w:val="restart"/>
            <w:tcBorders>
              <w:left w:val="none" w:sz="0" w:space="0" w:color="auto"/>
              <w:right w:val="none" w:sz="0" w:space="0" w:color="auto"/>
            </w:tcBorders>
            <w:noWrap/>
            <w:hideMark/>
          </w:tcPr>
          <w:p w14:paraId="0931F72F"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λ=9.072</w:t>
            </w:r>
          </w:p>
        </w:tc>
        <w:tc>
          <w:tcPr>
            <w:tcW w:w="0" w:type="auto"/>
            <w:tcBorders>
              <w:left w:val="none" w:sz="0" w:space="0" w:color="auto"/>
              <w:right w:val="none" w:sz="0" w:space="0" w:color="auto"/>
            </w:tcBorders>
            <w:noWrap/>
            <w:hideMark/>
          </w:tcPr>
          <w:p w14:paraId="5CE4713B"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λ1 = 8.189</w:t>
            </w:r>
          </w:p>
        </w:tc>
        <w:tc>
          <w:tcPr>
            <w:tcW w:w="0" w:type="auto"/>
            <w:vMerge w:val="restart"/>
            <w:tcBorders>
              <w:left w:val="none" w:sz="0" w:space="0" w:color="auto"/>
              <w:right w:val="none" w:sz="0" w:space="0" w:color="auto"/>
            </w:tcBorders>
            <w:noWrap/>
            <w:hideMark/>
          </w:tcPr>
          <w:p w14:paraId="42D8D640" w14:textId="77777777" w:rsidR="00F9172E" w:rsidRPr="00F9172E" w:rsidRDefault="00F9172E" w:rsidP="00D630C7">
            <w:pPr>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1</w:t>
            </w:r>
          </w:p>
        </w:tc>
        <w:tc>
          <w:tcPr>
            <w:tcW w:w="0" w:type="auto"/>
            <w:vMerge w:val="restart"/>
            <w:tcBorders>
              <w:left w:val="none" w:sz="0" w:space="0" w:color="auto"/>
              <w:right w:val="none" w:sz="0" w:space="0" w:color="auto"/>
            </w:tcBorders>
            <w:noWrap/>
            <w:hideMark/>
          </w:tcPr>
          <w:p w14:paraId="13A02BB8" w14:textId="77777777" w:rsidR="00F9172E" w:rsidRPr="00F9172E" w:rsidRDefault="00F9172E" w:rsidP="00F9172E">
            <w:pPr>
              <w:jc w:val="right"/>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4.79E-09</w:t>
            </w:r>
          </w:p>
        </w:tc>
      </w:tr>
      <w:tr w:rsidR="00F9172E" w:rsidRPr="00F9172E" w14:paraId="4010AB45" w14:textId="77777777" w:rsidTr="00F9172E">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3425E3DB" w14:textId="77777777" w:rsidR="00F9172E" w:rsidRPr="00F9172E" w:rsidRDefault="00F9172E" w:rsidP="00F9172E">
            <w:pPr>
              <w:rPr>
                <w:rFonts w:ascii="Times" w:eastAsia="Times New Roman" w:hAnsi="Times" w:cs="Times New Roman"/>
                <w:color w:val="000000"/>
                <w:sz w:val="16"/>
                <w:szCs w:val="16"/>
              </w:rPr>
            </w:pPr>
          </w:p>
        </w:tc>
        <w:tc>
          <w:tcPr>
            <w:tcW w:w="0" w:type="auto"/>
            <w:vMerge/>
            <w:hideMark/>
          </w:tcPr>
          <w:p w14:paraId="2CA305EE"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05273CE1"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noWrap/>
            <w:hideMark/>
          </w:tcPr>
          <w:p w14:paraId="4D5726CE"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λ2 = 18.054</w:t>
            </w:r>
          </w:p>
        </w:tc>
        <w:tc>
          <w:tcPr>
            <w:tcW w:w="0" w:type="auto"/>
            <w:vMerge/>
            <w:hideMark/>
          </w:tcPr>
          <w:p w14:paraId="237886FA" w14:textId="77777777" w:rsidR="00F9172E" w:rsidRPr="00F9172E" w:rsidRDefault="00F9172E" w:rsidP="00D630C7">
            <w:pPr>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61DEEC00"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6F8D010C" w14:textId="77777777" w:rsidTr="00F9172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5A8745CA" w14:textId="77777777" w:rsidR="00F9172E" w:rsidRPr="00F9172E" w:rsidRDefault="00F9172E" w:rsidP="00F9172E">
            <w:pPr>
              <w:rPr>
                <w:rFonts w:ascii="Times" w:eastAsia="Times New Roman" w:hAnsi="Times" w:cs="Times New Roman"/>
                <w:color w:val="000000"/>
                <w:sz w:val="16"/>
                <w:szCs w:val="16"/>
              </w:rPr>
            </w:pPr>
          </w:p>
        </w:tc>
        <w:tc>
          <w:tcPr>
            <w:tcW w:w="0" w:type="auto"/>
            <w:vMerge w:val="restart"/>
            <w:tcBorders>
              <w:left w:val="none" w:sz="0" w:space="0" w:color="auto"/>
              <w:right w:val="none" w:sz="0" w:space="0" w:color="auto"/>
            </w:tcBorders>
            <w:noWrap/>
            <w:hideMark/>
          </w:tcPr>
          <w:p w14:paraId="128D3A6A"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bp/kb-sub</w:t>
            </w:r>
          </w:p>
        </w:tc>
        <w:tc>
          <w:tcPr>
            <w:tcW w:w="0" w:type="auto"/>
            <w:vMerge w:val="restart"/>
            <w:tcBorders>
              <w:left w:val="none" w:sz="0" w:space="0" w:color="auto"/>
              <w:right w:val="none" w:sz="0" w:space="0" w:color="auto"/>
            </w:tcBorders>
            <w:noWrap/>
            <w:hideMark/>
          </w:tcPr>
          <w:p w14:paraId="4F06BACA"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λ=3.587</w:t>
            </w:r>
          </w:p>
        </w:tc>
        <w:tc>
          <w:tcPr>
            <w:tcW w:w="0" w:type="auto"/>
            <w:tcBorders>
              <w:left w:val="none" w:sz="0" w:space="0" w:color="auto"/>
              <w:right w:val="none" w:sz="0" w:space="0" w:color="auto"/>
            </w:tcBorders>
            <w:noWrap/>
            <w:hideMark/>
          </w:tcPr>
          <w:p w14:paraId="5038BFC2"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λ1 = 3.240</w:t>
            </w:r>
          </w:p>
        </w:tc>
        <w:tc>
          <w:tcPr>
            <w:tcW w:w="0" w:type="auto"/>
            <w:vMerge w:val="restart"/>
            <w:tcBorders>
              <w:left w:val="none" w:sz="0" w:space="0" w:color="auto"/>
              <w:right w:val="none" w:sz="0" w:space="0" w:color="auto"/>
            </w:tcBorders>
            <w:noWrap/>
            <w:hideMark/>
          </w:tcPr>
          <w:p w14:paraId="2C21504B" w14:textId="77777777" w:rsidR="00F9172E" w:rsidRPr="00F9172E" w:rsidRDefault="00F9172E" w:rsidP="00D630C7">
            <w:pPr>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1</w:t>
            </w:r>
          </w:p>
        </w:tc>
        <w:tc>
          <w:tcPr>
            <w:tcW w:w="0" w:type="auto"/>
            <w:vMerge w:val="restart"/>
            <w:tcBorders>
              <w:left w:val="none" w:sz="0" w:space="0" w:color="auto"/>
              <w:right w:val="none" w:sz="0" w:space="0" w:color="auto"/>
            </w:tcBorders>
            <w:noWrap/>
            <w:hideMark/>
          </w:tcPr>
          <w:p w14:paraId="1512066B" w14:textId="77777777" w:rsidR="00F9172E" w:rsidRPr="00F9172E" w:rsidRDefault="00F9172E" w:rsidP="00F9172E">
            <w:pPr>
              <w:jc w:val="right"/>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6.63E-09</w:t>
            </w:r>
          </w:p>
        </w:tc>
      </w:tr>
      <w:tr w:rsidR="00F9172E" w:rsidRPr="00F9172E" w14:paraId="0A4A8C0F" w14:textId="77777777" w:rsidTr="00F9172E">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0F6E22D2" w14:textId="77777777" w:rsidR="00F9172E" w:rsidRPr="00F9172E" w:rsidRDefault="00F9172E" w:rsidP="00F9172E">
            <w:pPr>
              <w:rPr>
                <w:rFonts w:ascii="Times" w:eastAsia="Times New Roman" w:hAnsi="Times" w:cs="Times New Roman"/>
                <w:color w:val="000000"/>
                <w:sz w:val="16"/>
                <w:szCs w:val="16"/>
              </w:rPr>
            </w:pPr>
          </w:p>
        </w:tc>
        <w:tc>
          <w:tcPr>
            <w:tcW w:w="0" w:type="auto"/>
            <w:vMerge/>
            <w:hideMark/>
          </w:tcPr>
          <w:p w14:paraId="0F3A96B4"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55B424A5"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noWrap/>
            <w:hideMark/>
          </w:tcPr>
          <w:p w14:paraId="7AEEC30D"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λ2 = 7.086</w:t>
            </w:r>
          </w:p>
        </w:tc>
        <w:tc>
          <w:tcPr>
            <w:tcW w:w="0" w:type="auto"/>
            <w:vMerge/>
            <w:hideMark/>
          </w:tcPr>
          <w:p w14:paraId="34BDC641" w14:textId="77777777" w:rsidR="00F9172E" w:rsidRPr="00F9172E" w:rsidRDefault="00F9172E" w:rsidP="00D630C7">
            <w:pPr>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6F6B8141"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4C6ECE02" w14:textId="77777777" w:rsidTr="00F9172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68EBCF39" w14:textId="77777777" w:rsidR="00F9172E" w:rsidRPr="00F9172E" w:rsidRDefault="00F9172E" w:rsidP="00F9172E">
            <w:pPr>
              <w:rPr>
                <w:rFonts w:ascii="Times" w:eastAsia="Times New Roman" w:hAnsi="Times" w:cs="Times New Roman"/>
                <w:color w:val="000000"/>
                <w:sz w:val="16"/>
                <w:szCs w:val="16"/>
              </w:rPr>
            </w:pPr>
          </w:p>
        </w:tc>
        <w:tc>
          <w:tcPr>
            <w:tcW w:w="0" w:type="auto"/>
            <w:vMerge w:val="restart"/>
            <w:tcBorders>
              <w:left w:val="none" w:sz="0" w:space="0" w:color="auto"/>
              <w:right w:val="none" w:sz="0" w:space="0" w:color="auto"/>
            </w:tcBorders>
            <w:noWrap/>
            <w:hideMark/>
          </w:tcPr>
          <w:p w14:paraId="3979AB41"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sites/MY</w:t>
            </w:r>
          </w:p>
        </w:tc>
        <w:tc>
          <w:tcPr>
            <w:tcW w:w="0" w:type="auto"/>
            <w:vMerge w:val="restart"/>
            <w:tcBorders>
              <w:left w:val="none" w:sz="0" w:space="0" w:color="auto"/>
              <w:right w:val="none" w:sz="0" w:space="0" w:color="auto"/>
            </w:tcBorders>
            <w:noWrap/>
            <w:hideMark/>
          </w:tcPr>
          <w:p w14:paraId="0BABA586"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λ=114.842</w:t>
            </w:r>
          </w:p>
        </w:tc>
        <w:tc>
          <w:tcPr>
            <w:tcW w:w="0" w:type="auto"/>
            <w:tcBorders>
              <w:left w:val="none" w:sz="0" w:space="0" w:color="auto"/>
              <w:right w:val="none" w:sz="0" w:space="0" w:color="auto"/>
            </w:tcBorders>
            <w:noWrap/>
            <w:hideMark/>
          </w:tcPr>
          <w:p w14:paraId="52F9AF0A"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λ1 = 110.829</w:t>
            </w:r>
          </w:p>
        </w:tc>
        <w:tc>
          <w:tcPr>
            <w:tcW w:w="0" w:type="auto"/>
            <w:vMerge w:val="restart"/>
            <w:tcBorders>
              <w:left w:val="none" w:sz="0" w:space="0" w:color="auto"/>
              <w:right w:val="none" w:sz="0" w:space="0" w:color="auto"/>
            </w:tcBorders>
            <w:noWrap/>
            <w:hideMark/>
          </w:tcPr>
          <w:p w14:paraId="4FBCF6A9" w14:textId="77777777" w:rsidR="00F9172E" w:rsidRPr="00F9172E" w:rsidRDefault="00F9172E" w:rsidP="00D630C7">
            <w:pPr>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1</w:t>
            </w:r>
          </w:p>
        </w:tc>
        <w:tc>
          <w:tcPr>
            <w:tcW w:w="0" w:type="auto"/>
            <w:vMerge w:val="restart"/>
            <w:tcBorders>
              <w:left w:val="none" w:sz="0" w:space="0" w:color="auto"/>
              <w:right w:val="none" w:sz="0" w:space="0" w:color="auto"/>
            </w:tcBorders>
            <w:noWrap/>
            <w:hideMark/>
          </w:tcPr>
          <w:p w14:paraId="1F4F9E0B" w14:textId="77777777" w:rsidR="00F9172E" w:rsidRPr="00F9172E" w:rsidRDefault="00F9172E" w:rsidP="00F9172E">
            <w:pPr>
              <w:jc w:val="right"/>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7.13E-13</w:t>
            </w:r>
          </w:p>
        </w:tc>
      </w:tr>
      <w:tr w:rsidR="00F9172E" w:rsidRPr="00F9172E" w14:paraId="4B7D446A" w14:textId="77777777" w:rsidTr="00F9172E">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51E1FD8A" w14:textId="77777777" w:rsidR="00F9172E" w:rsidRPr="00F9172E" w:rsidRDefault="00F9172E" w:rsidP="00F9172E">
            <w:pPr>
              <w:rPr>
                <w:rFonts w:ascii="Times" w:eastAsia="Times New Roman" w:hAnsi="Times" w:cs="Times New Roman"/>
                <w:color w:val="000000"/>
                <w:sz w:val="16"/>
                <w:szCs w:val="16"/>
              </w:rPr>
            </w:pPr>
          </w:p>
        </w:tc>
        <w:tc>
          <w:tcPr>
            <w:tcW w:w="0" w:type="auto"/>
            <w:vMerge/>
            <w:hideMark/>
          </w:tcPr>
          <w:p w14:paraId="65C876AA"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567D484D"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noWrap/>
            <w:hideMark/>
          </w:tcPr>
          <w:p w14:paraId="1F4B8512"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λ2 = 151.136</w:t>
            </w:r>
          </w:p>
        </w:tc>
        <w:tc>
          <w:tcPr>
            <w:tcW w:w="0" w:type="auto"/>
            <w:vMerge/>
            <w:hideMark/>
          </w:tcPr>
          <w:p w14:paraId="2F3CC7E0" w14:textId="77777777" w:rsidR="00F9172E" w:rsidRPr="00F9172E" w:rsidRDefault="00F9172E" w:rsidP="00D630C7">
            <w:pPr>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49CCA907"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53C8C898" w14:textId="77777777" w:rsidTr="00F9172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1FB66C4E" w14:textId="77777777" w:rsidR="00F9172E" w:rsidRPr="00F9172E" w:rsidRDefault="00F9172E" w:rsidP="00F9172E">
            <w:pPr>
              <w:rPr>
                <w:rFonts w:ascii="Times" w:eastAsia="Times New Roman" w:hAnsi="Times" w:cs="Times New Roman"/>
                <w:color w:val="000000"/>
                <w:sz w:val="16"/>
                <w:szCs w:val="16"/>
              </w:rPr>
            </w:pPr>
          </w:p>
        </w:tc>
        <w:tc>
          <w:tcPr>
            <w:tcW w:w="0" w:type="auto"/>
            <w:vMerge w:val="restart"/>
            <w:tcBorders>
              <w:left w:val="none" w:sz="0" w:space="0" w:color="auto"/>
              <w:right w:val="none" w:sz="0" w:space="0" w:color="auto"/>
            </w:tcBorders>
            <w:noWrap/>
            <w:hideMark/>
          </w:tcPr>
          <w:p w14:paraId="34659EFD"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genes/MY</w:t>
            </w:r>
          </w:p>
        </w:tc>
        <w:tc>
          <w:tcPr>
            <w:tcW w:w="0" w:type="auto"/>
            <w:vMerge w:val="restart"/>
            <w:tcBorders>
              <w:left w:val="none" w:sz="0" w:space="0" w:color="auto"/>
              <w:right w:val="none" w:sz="0" w:space="0" w:color="auto"/>
            </w:tcBorders>
            <w:noWrap/>
            <w:hideMark/>
          </w:tcPr>
          <w:p w14:paraId="399121A8"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λ=6.034</w:t>
            </w:r>
          </w:p>
        </w:tc>
        <w:tc>
          <w:tcPr>
            <w:tcW w:w="0" w:type="auto"/>
            <w:tcBorders>
              <w:left w:val="none" w:sz="0" w:space="0" w:color="auto"/>
              <w:right w:val="none" w:sz="0" w:space="0" w:color="auto"/>
            </w:tcBorders>
            <w:noWrap/>
            <w:hideMark/>
          </w:tcPr>
          <w:p w14:paraId="0FC50A64"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λ1 = 5.318</w:t>
            </w:r>
          </w:p>
        </w:tc>
        <w:tc>
          <w:tcPr>
            <w:tcW w:w="0" w:type="auto"/>
            <w:vMerge w:val="restart"/>
            <w:tcBorders>
              <w:left w:val="none" w:sz="0" w:space="0" w:color="auto"/>
              <w:right w:val="none" w:sz="0" w:space="0" w:color="auto"/>
            </w:tcBorders>
            <w:noWrap/>
            <w:hideMark/>
          </w:tcPr>
          <w:p w14:paraId="152C686F" w14:textId="77777777" w:rsidR="00F9172E" w:rsidRPr="00F9172E" w:rsidRDefault="00F9172E" w:rsidP="00D630C7">
            <w:pPr>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1</w:t>
            </w:r>
          </w:p>
        </w:tc>
        <w:tc>
          <w:tcPr>
            <w:tcW w:w="0" w:type="auto"/>
            <w:vMerge w:val="restart"/>
            <w:tcBorders>
              <w:left w:val="none" w:sz="0" w:space="0" w:color="auto"/>
              <w:right w:val="none" w:sz="0" w:space="0" w:color="auto"/>
            </w:tcBorders>
            <w:noWrap/>
            <w:hideMark/>
          </w:tcPr>
          <w:p w14:paraId="63AF3673" w14:textId="77777777" w:rsidR="00F9172E" w:rsidRPr="00F9172E" w:rsidRDefault="00F9172E" w:rsidP="00F9172E">
            <w:pPr>
              <w:jc w:val="right"/>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4.40E-08</w:t>
            </w:r>
          </w:p>
        </w:tc>
      </w:tr>
      <w:tr w:rsidR="00F9172E" w:rsidRPr="00F9172E" w14:paraId="470F171B" w14:textId="77777777" w:rsidTr="00F9172E">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58C461DC" w14:textId="77777777" w:rsidR="00F9172E" w:rsidRPr="00F9172E" w:rsidRDefault="00F9172E" w:rsidP="00F9172E">
            <w:pPr>
              <w:rPr>
                <w:rFonts w:ascii="Times" w:eastAsia="Times New Roman" w:hAnsi="Times" w:cs="Times New Roman"/>
                <w:color w:val="000000"/>
                <w:sz w:val="16"/>
                <w:szCs w:val="16"/>
              </w:rPr>
            </w:pPr>
          </w:p>
        </w:tc>
        <w:tc>
          <w:tcPr>
            <w:tcW w:w="0" w:type="auto"/>
            <w:vMerge/>
            <w:hideMark/>
          </w:tcPr>
          <w:p w14:paraId="00EB0B52"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541DE676"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noWrap/>
            <w:hideMark/>
          </w:tcPr>
          <w:p w14:paraId="1A1F1403"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λ2 = 12.955</w:t>
            </w:r>
          </w:p>
        </w:tc>
        <w:tc>
          <w:tcPr>
            <w:tcW w:w="0" w:type="auto"/>
            <w:vMerge/>
            <w:hideMark/>
          </w:tcPr>
          <w:p w14:paraId="354F7F8C" w14:textId="77777777" w:rsidR="00F9172E" w:rsidRPr="00F9172E" w:rsidRDefault="00F9172E" w:rsidP="00D630C7">
            <w:pPr>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45DCEA23"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4DD7645A" w14:textId="77777777" w:rsidTr="00F9172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28F65135" w14:textId="77777777" w:rsidR="00F9172E" w:rsidRPr="00F9172E" w:rsidRDefault="00F9172E" w:rsidP="00F9172E">
            <w:pPr>
              <w:rPr>
                <w:rFonts w:ascii="Times" w:eastAsia="Times New Roman" w:hAnsi="Times" w:cs="Times New Roman"/>
                <w:color w:val="000000"/>
                <w:sz w:val="16"/>
                <w:szCs w:val="16"/>
              </w:rPr>
            </w:pPr>
          </w:p>
        </w:tc>
        <w:tc>
          <w:tcPr>
            <w:tcW w:w="0" w:type="auto"/>
            <w:vMerge w:val="restart"/>
            <w:tcBorders>
              <w:left w:val="none" w:sz="0" w:space="0" w:color="auto"/>
              <w:right w:val="none" w:sz="0" w:space="0" w:color="auto"/>
            </w:tcBorders>
            <w:noWrap/>
            <w:hideMark/>
          </w:tcPr>
          <w:p w14:paraId="0C963566"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genes/subs</w:t>
            </w:r>
          </w:p>
        </w:tc>
        <w:tc>
          <w:tcPr>
            <w:tcW w:w="0" w:type="auto"/>
            <w:vMerge w:val="restart"/>
            <w:tcBorders>
              <w:left w:val="none" w:sz="0" w:space="0" w:color="auto"/>
              <w:right w:val="none" w:sz="0" w:space="0" w:color="auto"/>
            </w:tcBorders>
            <w:noWrap/>
            <w:hideMark/>
          </w:tcPr>
          <w:p w14:paraId="798B470B"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λ=2.385</w:t>
            </w:r>
          </w:p>
        </w:tc>
        <w:tc>
          <w:tcPr>
            <w:tcW w:w="0" w:type="auto"/>
            <w:tcBorders>
              <w:left w:val="none" w:sz="0" w:space="0" w:color="auto"/>
              <w:right w:val="none" w:sz="0" w:space="0" w:color="auto"/>
            </w:tcBorders>
            <w:noWrap/>
            <w:hideMark/>
          </w:tcPr>
          <w:p w14:paraId="6F316BA7"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λ1 = 2.103</w:t>
            </w:r>
          </w:p>
        </w:tc>
        <w:tc>
          <w:tcPr>
            <w:tcW w:w="0" w:type="auto"/>
            <w:vMerge w:val="restart"/>
            <w:tcBorders>
              <w:left w:val="none" w:sz="0" w:space="0" w:color="auto"/>
              <w:right w:val="none" w:sz="0" w:space="0" w:color="auto"/>
            </w:tcBorders>
            <w:noWrap/>
            <w:hideMark/>
          </w:tcPr>
          <w:p w14:paraId="55FBCCD8" w14:textId="77777777" w:rsidR="00F9172E" w:rsidRPr="00F9172E" w:rsidRDefault="00F9172E" w:rsidP="00D630C7">
            <w:pPr>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1</w:t>
            </w:r>
          </w:p>
        </w:tc>
        <w:tc>
          <w:tcPr>
            <w:tcW w:w="0" w:type="auto"/>
            <w:vMerge w:val="restart"/>
            <w:tcBorders>
              <w:left w:val="none" w:sz="0" w:space="0" w:color="auto"/>
              <w:right w:val="none" w:sz="0" w:space="0" w:color="auto"/>
            </w:tcBorders>
            <w:noWrap/>
            <w:hideMark/>
          </w:tcPr>
          <w:p w14:paraId="37EE58F4" w14:textId="77777777" w:rsidR="00F9172E" w:rsidRPr="00F9172E" w:rsidRDefault="00F9172E" w:rsidP="00F9172E">
            <w:pPr>
              <w:jc w:val="right"/>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5.57E-08</w:t>
            </w:r>
          </w:p>
        </w:tc>
      </w:tr>
      <w:tr w:rsidR="00F9172E" w:rsidRPr="00F9172E" w14:paraId="79071992" w14:textId="77777777" w:rsidTr="00F9172E">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5B31B71F" w14:textId="77777777" w:rsidR="00F9172E" w:rsidRPr="00F9172E" w:rsidRDefault="00F9172E" w:rsidP="00F9172E">
            <w:pPr>
              <w:rPr>
                <w:rFonts w:ascii="Times" w:eastAsia="Times New Roman" w:hAnsi="Times" w:cs="Times New Roman"/>
                <w:color w:val="000000"/>
                <w:sz w:val="16"/>
                <w:szCs w:val="16"/>
              </w:rPr>
            </w:pPr>
          </w:p>
        </w:tc>
        <w:tc>
          <w:tcPr>
            <w:tcW w:w="0" w:type="auto"/>
            <w:vMerge/>
            <w:hideMark/>
          </w:tcPr>
          <w:p w14:paraId="1D4B05B8"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62271512"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noWrap/>
            <w:hideMark/>
          </w:tcPr>
          <w:p w14:paraId="10603A58"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λ2 = 5.085</w:t>
            </w:r>
          </w:p>
        </w:tc>
        <w:tc>
          <w:tcPr>
            <w:tcW w:w="0" w:type="auto"/>
            <w:vMerge/>
            <w:hideMark/>
          </w:tcPr>
          <w:p w14:paraId="56AAFD89" w14:textId="77777777" w:rsidR="00F9172E" w:rsidRPr="00F9172E" w:rsidRDefault="00F9172E" w:rsidP="00D630C7">
            <w:pPr>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78CD5A1E"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68EF23BE" w14:textId="77777777" w:rsidTr="00F9172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val="restart"/>
            <w:tcBorders>
              <w:left w:val="none" w:sz="0" w:space="0" w:color="auto"/>
              <w:right w:val="none" w:sz="0" w:space="0" w:color="auto"/>
            </w:tcBorders>
            <w:shd w:val="clear" w:color="auto" w:fill="auto"/>
            <w:hideMark/>
          </w:tcPr>
          <w:p w14:paraId="206CECCD" w14:textId="26A1A421" w:rsidR="00F9172E" w:rsidRPr="00F9172E" w:rsidRDefault="00F9172E" w:rsidP="004A16F9">
            <w:pPr>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differing rate of deletion in all non-chimpanzee-bonobo ancestor branches (reject clocklike)</w:t>
            </w:r>
          </w:p>
        </w:tc>
        <w:tc>
          <w:tcPr>
            <w:tcW w:w="0" w:type="auto"/>
            <w:vMerge w:val="restart"/>
            <w:tcBorders>
              <w:left w:val="none" w:sz="0" w:space="0" w:color="auto"/>
              <w:right w:val="none" w:sz="0" w:space="0" w:color="auto"/>
            </w:tcBorders>
            <w:noWrap/>
            <w:hideMark/>
          </w:tcPr>
          <w:p w14:paraId="0DC54A92"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kbp/MY</w:t>
            </w:r>
          </w:p>
        </w:tc>
        <w:tc>
          <w:tcPr>
            <w:tcW w:w="0" w:type="auto"/>
            <w:vMerge w:val="restart"/>
            <w:tcBorders>
              <w:left w:val="none" w:sz="0" w:space="0" w:color="auto"/>
              <w:right w:val="none" w:sz="0" w:space="0" w:color="auto"/>
            </w:tcBorders>
            <w:noWrap/>
            <w:hideMark/>
          </w:tcPr>
          <w:p w14:paraId="64CA6B33"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λ=8.918</w:t>
            </w:r>
          </w:p>
        </w:tc>
        <w:tc>
          <w:tcPr>
            <w:tcW w:w="0" w:type="auto"/>
            <w:tcBorders>
              <w:left w:val="none" w:sz="0" w:space="0" w:color="auto"/>
              <w:right w:val="none" w:sz="0" w:space="0" w:color="auto"/>
            </w:tcBorders>
            <w:noWrap/>
            <w:hideMark/>
          </w:tcPr>
          <w:p w14:paraId="447F6B27"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λ1 = 7.626</w:t>
            </w:r>
          </w:p>
        </w:tc>
        <w:tc>
          <w:tcPr>
            <w:tcW w:w="0" w:type="auto"/>
            <w:vMerge w:val="restart"/>
            <w:tcBorders>
              <w:left w:val="none" w:sz="0" w:space="0" w:color="auto"/>
              <w:right w:val="none" w:sz="0" w:space="0" w:color="auto"/>
            </w:tcBorders>
            <w:noWrap/>
            <w:hideMark/>
          </w:tcPr>
          <w:p w14:paraId="673E9906" w14:textId="77777777" w:rsidR="00F9172E" w:rsidRPr="00F9172E" w:rsidRDefault="00F9172E" w:rsidP="00D630C7">
            <w:pPr>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5</w:t>
            </w:r>
          </w:p>
        </w:tc>
        <w:tc>
          <w:tcPr>
            <w:tcW w:w="0" w:type="auto"/>
            <w:vMerge w:val="restart"/>
            <w:tcBorders>
              <w:left w:val="none" w:sz="0" w:space="0" w:color="auto"/>
              <w:right w:val="none" w:sz="0" w:space="0" w:color="auto"/>
            </w:tcBorders>
            <w:noWrap/>
            <w:hideMark/>
          </w:tcPr>
          <w:p w14:paraId="67815D8F" w14:textId="77777777" w:rsidR="00F9172E" w:rsidRPr="00F9172E" w:rsidRDefault="00F9172E" w:rsidP="00F9172E">
            <w:pPr>
              <w:jc w:val="right"/>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0.03123</w:t>
            </w:r>
          </w:p>
        </w:tc>
      </w:tr>
      <w:tr w:rsidR="00F9172E" w:rsidRPr="00F9172E" w14:paraId="293BA965" w14:textId="77777777" w:rsidTr="00F9172E">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393B2656" w14:textId="77777777" w:rsidR="00F9172E" w:rsidRPr="00F9172E" w:rsidRDefault="00F9172E" w:rsidP="00F9172E">
            <w:pPr>
              <w:rPr>
                <w:rFonts w:ascii="Times" w:eastAsia="Times New Roman" w:hAnsi="Times" w:cs="Times New Roman"/>
                <w:color w:val="000000"/>
                <w:sz w:val="16"/>
                <w:szCs w:val="16"/>
              </w:rPr>
            </w:pPr>
          </w:p>
        </w:tc>
        <w:tc>
          <w:tcPr>
            <w:tcW w:w="0" w:type="auto"/>
            <w:vMerge/>
            <w:hideMark/>
          </w:tcPr>
          <w:p w14:paraId="2D3A83D1"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38DFA2D9"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noWrap/>
            <w:hideMark/>
          </w:tcPr>
          <w:p w14:paraId="767721F7"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λ2 = 8.919</w:t>
            </w:r>
          </w:p>
        </w:tc>
        <w:tc>
          <w:tcPr>
            <w:tcW w:w="0" w:type="auto"/>
            <w:vMerge/>
            <w:hideMark/>
          </w:tcPr>
          <w:p w14:paraId="535EF757" w14:textId="77777777" w:rsidR="00F9172E" w:rsidRPr="00F9172E" w:rsidRDefault="00F9172E" w:rsidP="00D630C7">
            <w:pPr>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7D43B31F"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6E76895D" w14:textId="77777777" w:rsidTr="00F9172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70DE485A" w14:textId="77777777" w:rsidR="00F9172E" w:rsidRPr="00F9172E" w:rsidRDefault="00F9172E" w:rsidP="00F9172E">
            <w:pPr>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1A8A9B89"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527D8D8B"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tcBorders>
              <w:left w:val="none" w:sz="0" w:space="0" w:color="auto"/>
              <w:right w:val="none" w:sz="0" w:space="0" w:color="auto"/>
            </w:tcBorders>
            <w:noWrap/>
            <w:hideMark/>
          </w:tcPr>
          <w:p w14:paraId="35ABDEDF"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λ3 = 8.801</w:t>
            </w:r>
          </w:p>
        </w:tc>
        <w:tc>
          <w:tcPr>
            <w:tcW w:w="0" w:type="auto"/>
            <w:vMerge/>
            <w:tcBorders>
              <w:left w:val="none" w:sz="0" w:space="0" w:color="auto"/>
              <w:right w:val="none" w:sz="0" w:space="0" w:color="auto"/>
            </w:tcBorders>
            <w:hideMark/>
          </w:tcPr>
          <w:p w14:paraId="1D91CE88" w14:textId="77777777" w:rsidR="00F9172E" w:rsidRPr="00F9172E" w:rsidRDefault="00F9172E" w:rsidP="00D630C7">
            <w:pPr>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7DACEFC0"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579C887A" w14:textId="77777777" w:rsidTr="00F9172E">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5480B549" w14:textId="77777777" w:rsidR="00F9172E" w:rsidRPr="00F9172E" w:rsidRDefault="00F9172E" w:rsidP="00F9172E">
            <w:pPr>
              <w:rPr>
                <w:rFonts w:ascii="Times" w:eastAsia="Times New Roman" w:hAnsi="Times" w:cs="Times New Roman"/>
                <w:color w:val="000000"/>
                <w:sz w:val="16"/>
                <w:szCs w:val="16"/>
              </w:rPr>
            </w:pPr>
          </w:p>
        </w:tc>
        <w:tc>
          <w:tcPr>
            <w:tcW w:w="0" w:type="auto"/>
            <w:vMerge/>
            <w:hideMark/>
          </w:tcPr>
          <w:p w14:paraId="68B79F23"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6760F7F3"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noWrap/>
            <w:hideMark/>
          </w:tcPr>
          <w:p w14:paraId="0E15173F"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λ4 = 10.392</w:t>
            </w:r>
          </w:p>
        </w:tc>
        <w:tc>
          <w:tcPr>
            <w:tcW w:w="0" w:type="auto"/>
            <w:vMerge/>
            <w:hideMark/>
          </w:tcPr>
          <w:p w14:paraId="5A2989ED" w14:textId="77777777" w:rsidR="00F9172E" w:rsidRPr="00F9172E" w:rsidRDefault="00F9172E" w:rsidP="00D630C7">
            <w:pPr>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069D323A"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4BCF5C1E" w14:textId="77777777" w:rsidTr="00F9172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2B2C8D02" w14:textId="77777777" w:rsidR="00F9172E" w:rsidRPr="00F9172E" w:rsidRDefault="00F9172E" w:rsidP="00F9172E">
            <w:pPr>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672A53A6"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5DD803E9"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tcBorders>
              <w:left w:val="none" w:sz="0" w:space="0" w:color="auto"/>
              <w:right w:val="none" w:sz="0" w:space="0" w:color="auto"/>
            </w:tcBorders>
            <w:noWrap/>
            <w:hideMark/>
          </w:tcPr>
          <w:p w14:paraId="431ADE1B"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λ5 = 7.172</w:t>
            </w:r>
          </w:p>
        </w:tc>
        <w:tc>
          <w:tcPr>
            <w:tcW w:w="0" w:type="auto"/>
            <w:vMerge/>
            <w:tcBorders>
              <w:left w:val="none" w:sz="0" w:space="0" w:color="auto"/>
              <w:right w:val="none" w:sz="0" w:space="0" w:color="auto"/>
            </w:tcBorders>
            <w:hideMark/>
          </w:tcPr>
          <w:p w14:paraId="78C79130" w14:textId="77777777" w:rsidR="00F9172E" w:rsidRPr="00F9172E" w:rsidRDefault="00F9172E" w:rsidP="00D630C7">
            <w:pPr>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1B19E769"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39441E49" w14:textId="77777777" w:rsidTr="00F9172E">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6D0DD4D8" w14:textId="77777777" w:rsidR="00F9172E" w:rsidRPr="00F9172E" w:rsidRDefault="00F9172E" w:rsidP="00F9172E">
            <w:pPr>
              <w:rPr>
                <w:rFonts w:ascii="Times" w:eastAsia="Times New Roman" w:hAnsi="Times" w:cs="Times New Roman"/>
                <w:color w:val="000000"/>
                <w:sz w:val="16"/>
                <w:szCs w:val="16"/>
              </w:rPr>
            </w:pPr>
          </w:p>
        </w:tc>
        <w:tc>
          <w:tcPr>
            <w:tcW w:w="0" w:type="auto"/>
            <w:vMerge/>
            <w:hideMark/>
          </w:tcPr>
          <w:p w14:paraId="46AB5C87"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37097CD6"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noWrap/>
            <w:hideMark/>
          </w:tcPr>
          <w:p w14:paraId="0206F6C3"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λ6 = 11.668</w:t>
            </w:r>
          </w:p>
        </w:tc>
        <w:tc>
          <w:tcPr>
            <w:tcW w:w="0" w:type="auto"/>
            <w:vMerge/>
            <w:hideMark/>
          </w:tcPr>
          <w:p w14:paraId="60354239" w14:textId="77777777" w:rsidR="00F9172E" w:rsidRPr="00F9172E" w:rsidRDefault="00F9172E" w:rsidP="00D630C7">
            <w:pPr>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763A6510"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2690D26D" w14:textId="77777777" w:rsidTr="00F9172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054A9996" w14:textId="77777777" w:rsidR="00F9172E" w:rsidRPr="00F9172E" w:rsidRDefault="00F9172E" w:rsidP="00F9172E">
            <w:pPr>
              <w:rPr>
                <w:rFonts w:ascii="Times" w:eastAsia="Times New Roman" w:hAnsi="Times" w:cs="Times New Roman"/>
                <w:color w:val="000000"/>
                <w:sz w:val="16"/>
                <w:szCs w:val="16"/>
              </w:rPr>
            </w:pPr>
          </w:p>
        </w:tc>
        <w:tc>
          <w:tcPr>
            <w:tcW w:w="0" w:type="auto"/>
            <w:vMerge w:val="restart"/>
            <w:tcBorders>
              <w:left w:val="none" w:sz="0" w:space="0" w:color="auto"/>
              <w:right w:val="none" w:sz="0" w:space="0" w:color="auto"/>
            </w:tcBorders>
            <w:noWrap/>
            <w:hideMark/>
          </w:tcPr>
          <w:p w14:paraId="19F2B269"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bp/kb-sub</w:t>
            </w:r>
          </w:p>
        </w:tc>
        <w:tc>
          <w:tcPr>
            <w:tcW w:w="0" w:type="auto"/>
            <w:vMerge w:val="restart"/>
            <w:tcBorders>
              <w:left w:val="none" w:sz="0" w:space="0" w:color="auto"/>
              <w:right w:val="none" w:sz="0" w:space="0" w:color="auto"/>
            </w:tcBorders>
            <w:noWrap/>
            <w:hideMark/>
          </w:tcPr>
          <w:p w14:paraId="0EB3325A"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λ=3.526</w:t>
            </w:r>
          </w:p>
        </w:tc>
        <w:tc>
          <w:tcPr>
            <w:tcW w:w="0" w:type="auto"/>
            <w:tcBorders>
              <w:left w:val="none" w:sz="0" w:space="0" w:color="auto"/>
              <w:right w:val="none" w:sz="0" w:space="0" w:color="auto"/>
            </w:tcBorders>
            <w:noWrap/>
            <w:hideMark/>
          </w:tcPr>
          <w:p w14:paraId="0B9F4FC2"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λ1 = 3.012</w:t>
            </w:r>
          </w:p>
        </w:tc>
        <w:tc>
          <w:tcPr>
            <w:tcW w:w="0" w:type="auto"/>
            <w:vMerge w:val="restart"/>
            <w:tcBorders>
              <w:left w:val="none" w:sz="0" w:space="0" w:color="auto"/>
              <w:right w:val="none" w:sz="0" w:space="0" w:color="auto"/>
            </w:tcBorders>
            <w:noWrap/>
            <w:hideMark/>
          </w:tcPr>
          <w:p w14:paraId="79C38DA1" w14:textId="77777777" w:rsidR="00F9172E" w:rsidRPr="00F9172E" w:rsidRDefault="00F9172E" w:rsidP="00D630C7">
            <w:pPr>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5</w:t>
            </w:r>
          </w:p>
        </w:tc>
        <w:tc>
          <w:tcPr>
            <w:tcW w:w="0" w:type="auto"/>
            <w:vMerge w:val="restart"/>
            <w:tcBorders>
              <w:left w:val="none" w:sz="0" w:space="0" w:color="auto"/>
              <w:right w:val="none" w:sz="0" w:space="0" w:color="auto"/>
            </w:tcBorders>
            <w:noWrap/>
            <w:hideMark/>
          </w:tcPr>
          <w:p w14:paraId="5E1D569E" w14:textId="77777777" w:rsidR="00F9172E" w:rsidRPr="00F9172E" w:rsidRDefault="00F9172E" w:rsidP="00F9172E">
            <w:pPr>
              <w:jc w:val="right"/>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0.03557</w:t>
            </w:r>
          </w:p>
        </w:tc>
      </w:tr>
      <w:tr w:rsidR="00F9172E" w:rsidRPr="00F9172E" w14:paraId="2EF510E1" w14:textId="77777777" w:rsidTr="00F9172E">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1CE57013" w14:textId="77777777" w:rsidR="00F9172E" w:rsidRPr="00F9172E" w:rsidRDefault="00F9172E" w:rsidP="00F9172E">
            <w:pPr>
              <w:rPr>
                <w:rFonts w:ascii="Times" w:eastAsia="Times New Roman" w:hAnsi="Times" w:cs="Times New Roman"/>
                <w:color w:val="000000"/>
                <w:sz w:val="16"/>
                <w:szCs w:val="16"/>
              </w:rPr>
            </w:pPr>
          </w:p>
        </w:tc>
        <w:tc>
          <w:tcPr>
            <w:tcW w:w="0" w:type="auto"/>
            <w:vMerge/>
            <w:hideMark/>
          </w:tcPr>
          <w:p w14:paraId="29093F87"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62D6E17A"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noWrap/>
            <w:hideMark/>
          </w:tcPr>
          <w:p w14:paraId="6894F171"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λ2 = 3.660</w:t>
            </w:r>
          </w:p>
        </w:tc>
        <w:tc>
          <w:tcPr>
            <w:tcW w:w="0" w:type="auto"/>
            <w:vMerge/>
            <w:hideMark/>
          </w:tcPr>
          <w:p w14:paraId="34FF5A03" w14:textId="77777777" w:rsidR="00F9172E" w:rsidRPr="00F9172E" w:rsidRDefault="00F9172E" w:rsidP="00D630C7">
            <w:pPr>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432CF663"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3DCF9327" w14:textId="77777777" w:rsidTr="00F9172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0A954436" w14:textId="77777777" w:rsidR="00F9172E" w:rsidRPr="00F9172E" w:rsidRDefault="00F9172E" w:rsidP="00F9172E">
            <w:pPr>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1B666F23"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43C248F0"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tcBorders>
              <w:left w:val="none" w:sz="0" w:space="0" w:color="auto"/>
              <w:right w:val="none" w:sz="0" w:space="0" w:color="auto"/>
            </w:tcBorders>
            <w:noWrap/>
            <w:hideMark/>
          </w:tcPr>
          <w:p w14:paraId="0F74F402"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λ3 = 3.411</w:t>
            </w:r>
          </w:p>
        </w:tc>
        <w:tc>
          <w:tcPr>
            <w:tcW w:w="0" w:type="auto"/>
            <w:vMerge/>
            <w:tcBorders>
              <w:left w:val="none" w:sz="0" w:space="0" w:color="auto"/>
              <w:right w:val="none" w:sz="0" w:space="0" w:color="auto"/>
            </w:tcBorders>
            <w:hideMark/>
          </w:tcPr>
          <w:p w14:paraId="14C1BBE2" w14:textId="77777777" w:rsidR="00F9172E" w:rsidRPr="00F9172E" w:rsidRDefault="00F9172E" w:rsidP="00D630C7">
            <w:pPr>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675187B2"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44FD3230" w14:textId="77777777" w:rsidTr="00F9172E">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5F4D10B0" w14:textId="77777777" w:rsidR="00F9172E" w:rsidRPr="00F9172E" w:rsidRDefault="00F9172E" w:rsidP="00F9172E">
            <w:pPr>
              <w:rPr>
                <w:rFonts w:ascii="Times" w:eastAsia="Times New Roman" w:hAnsi="Times" w:cs="Times New Roman"/>
                <w:color w:val="000000"/>
                <w:sz w:val="16"/>
                <w:szCs w:val="16"/>
              </w:rPr>
            </w:pPr>
          </w:p>
        </w:tc>
        <w:tc>
          <w:tcPr>
            <w:tcW w:w="0" w:type="auto"/>
            <w:vMerge/>
            <w:hideMark/>
          </w:tcPr>
          <w:p w14:paraId="2A8621C1"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76C9BF94"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noWrap/>
            <w:hideMark/>
          </w:tcPr>
          <w:p w14:paraId="34C78222"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λ4 = 4.102</w:t>
            </w:r>
          </w:p>
        </w:tc>
        <w:tc>
          <w:tcPr>
            <w:tcW w:w="0" w:type="auto"/>
            <w:vMerge/>
            <w:hideMark/>
          </w:tcPr>
          <w:p w14:paraId="64D82572" w14:textId="77777777" w:rsidR="00F9172E" w:rsidRPr="00F9172E" w:rsidRDefault="00F9172E" w:rsidP="00D630C7">
            <w:pPr>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5321711C"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20A604FC" w14:textId="77777777" w:rsidTr="00F9172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407B2E4F" w14:textId="77777777" w:rsidR="00F9172E" w:rsidRPr="00F9172E" w:rsidRDefault="00F9172E" w:rsidP="00F9172E">
            <w:pPr>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50AC627E"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004B54CB"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tcBorders>
              <w:left w:val="none" w:sz="0" w:space="0" w:color="auto"/>
              <w:right w:val="none" w:sz="0" w:space="0" w:color="auto"/>
            </w:tcBorders>
            <w:noWrap/>
            <w:hideMark/>
          </w:tcPr>
          <w:p w14:paraId="65009B21"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λ5 = 2.868</w:t>
            </w:r>
          </w:p>
        </w:tc>
        <w:tc>
          <w:tcPr>
            <w:tcW w:w="0" w:type="auto"/>
            <w:vMerge/>
            <w:tcBorders>
              <w:left w:val="none" w:sz="0" w:space="0" w:color="auto"/>
              <w:right w:val="none" w:sz="0" w:space="0" w:color="auto"/>
            </w:tcBorders>
            <w:hideMark/>
          </w:tcPr>
          <w:p w14:paraId="634C2158" w14:textId="77777777" w:rsidR="00F9172E" w:rsidRPr="00F9172E" w:rsidRDefault="00F9172E" w:rsidP="00D630C7">
            <w:pPr>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7AA82BD2"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49B024BC" w14:textId="77777777" w:rsidTr="00F9172E">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1C1A0E64" w14:textId="77777777" w:rsidR="00F9172E" w:rsidRPr="00F9172E" w:rsidRDefault="00F9172E" w:rsidP="00F9172E">
            <w:pPr>
              <w:rPr>
                <w:rFonts w:ascii="Times" w:eastAsia="Times New Roman" w:hAnsi="Times" w:cs="Times New Roman"/>
                <w:color w:val="000000"/>
                <w:sz w:val="16"/>
                <w:szCs w:val="16"/>
              </w:rPr>
            </w:pPr>
          </w:p>
        </w:tc>
        <w:tc>
          <w:tcPr>
            <w:tcW w:w="0" w:type="auto"/>
            <w:vMerge/>
            <w:hideMark/>
          </w:tcPr>
          <w:p w14:paraId="2EA6D9D0"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51FEBEFA"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noWrap/>
            <w:hideMark/>
          </w:tcPr>
          <w:p w14:paraId="34F1626D"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λ6 = 4.600</w:t>
            </w:r>
          </w:p>
        </w:tc>
        <w:tc>
          <w:tcPr>
            <w:tcW w:w="0" w:type="auto"/>
            <w:vMerge/>
            <w:hideMark/>
          </w:tcPr>
          <w:p w14:paraId="2B59AEC4" w14:textId="77777777" w:rsidR="00F9172E" w:rsidRPr="00F9172E" w:rsidRDefault="00F9172E" w:rsidP="00D630C7">
            <w:pPr>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2A924D67"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76B7D71D" w14:textId="77777777" w:rsidTr="00F9172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057E229B" w14:textId="77777777" w:rsidR="00F9172E" w:rsidRPr="00F9172E" w:rsidRDefault="00F9172E" w:rsidP="00F9172E">
            <w:pPr>
              <w:rPr>
                <w:rFonts w:ascii="Times" w:eastAsia="Times New Roman" w:hAnsi="Times" w:cs="Times New Roman"/>
                <w:color w:val="000000"/>
                <w:sz w:val="16"/>
                <w:szCs w:val="16"/>
              </w:rPr>
            </w:pPr>
          </w:p>
        </w:tc>
        <w:tc>
          <w:tcPr>
            <w:tcW w:w="0" w:type="auto"/>
            <w:vMerge w:val="restart"/>
            <w:tcBorders>
              <w:left w:val="none" w:sz="0" w:space="0" w:color="auto"/>
              <w:right w:val="none" w:sz="0" w:space="0" w:color="auto"/>
            </w:tcBorders>
            <w:noWrap/>
            <w:hideMark/>
          </w:tcPr>
          <w:p w14:paraId="530253C6"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genes/MY</w:t>
            </w:r>
          </w:p>
        </w:tc>
        <w:tc>
          <w:tcPr>
            <w:tcW w:w="0" w:type="auto"/>
            <w:vMerge w:val="restart"/>
            <w:tcBorders>
              <w:left w:val="none" w:sz="0" w:space="0" w:color="auto"/>
              <w:right w:val="none" w:sz="0" w:space="0" w:color="auto"/>
            </w:tcBorders>
            <w:noWrap/>
            <w:hideMark/>
          </w:tcPr>
          <w:p w14:paraId="1B54A700"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λ=5.660</w:t>
            </w:r>
          </w:p>
        </w:tc>
        <w:tc>
          <w:tcPr>
            <w:tcW w:w="0" w:type="auto"/>
            <w:tcBorders>
              <w:left w:val="none" w:sz="0" w:space="0" w:color="auto"/>
              <w:right w:val="none" w:sz="0" w:space="0" w:color="auto"/>
            </w:tcBorders>
            <w:noWrap/>
            <w:hideMark/>
          </w:tcPr>
          <w:p w14:paraId="19977D33"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λ1 = 6.207</w:t>
            </w:r>
          </w:p>
        </w:tc>
        <w:tc>
          <w:tcPr>
            <w:tcW w:w="0" w:type="auto"/>
            <w:vMerge w:val="restart"/>
            <w:tcBorders>
              <w:left w:val="none" w:sz="0" w:space="0" w:color="auto"/>
              <w:right w:val="none" w:sz="0" w:space="0" w:color="auto"/>
            </w:tcBorders>
            <w:noWrap/>
            <w:hideMark/>
          </w:tcPr>
          <w:p w14:paraId="63AACAF7" w14:textId="77777777" w:rsidR="00F9172E" w:rsidRPr="00F9172E" w:rsidRDefault="00F9172E" w:rsidP="00D630C7">
            <w:pPr>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5</w:t>
            </w:r>
          </w:p>
        </w:tc>
        <w:tc>
          <w:tcPr>
            <w:tcW w:w="0" w:type="auto"/>
            <w:vMerge w:val="restart"/>
            <w:tcBorders>
              <w:left w:val="none" w:sz="0" w:space="0" w:color="auto"/>
              <w:right w:val="none" w:sz="0" w:space="0" w:color="auto"/>
            </w:tcBorders>
            <w:noWrap/>
            <w:hideMark/>
          </w:tcPr>
          <w:p w14:paraId="2A3963D6" w14:textId="77777777" w:rsidR="00F9172E" w:rsidRPr="00F9172E" w:rsidRDefault="00F9172E" w:rsidP="00F9172E">
            <w:pPr>
              <w:jc w:val="right"/>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0.6271</w:t>
            </w:r>
          </w:p>
        </w:tc>
      </w:tr>
      <w:tr w:rsidR="00F9172E" w:rsidRPr="00F9172E" w14:paraId="6979A84C" w14:textId="77777777" w:rsidTr="00F9172E">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05C47397" w14:textId="77777777" w:rsidR="00F9172E" w:rsidRPr="00F9172E" w:rsidRDefault="00F9172E" w:rsidP="00F9172E">
            <w:pPr>
              <w:rPr>
                <w:rFonts w:ascii="Times" w:eastAsia="Times New Roman" w:hAnsi="Times" w:cs="Times New Roman"/>
                <w:color w:val="000000"/>
                <w:sz w:val="16"/>
                <w:szCs w:val="16"/>
              </w:rPr>
            </w:pPr>
          </w:p>
        </w:tc>
        <w:tc>
          <w:tcPr>
            <w:tcW w:w="0" w:type="auto"/>
            <w:vMerge/>
            <w:hideMark/>
          </w:tcPr>
          <w:p w14:paraId="5C932BAA"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14FF015C"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noWrap/>
            <w:hideMark/>
          </w:tcPr>
          <w:p w14:paraId="15E3EFC8"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λ2 = 10.000</w:t>
            </w:r>
          </w:p>
        </w:tc>
        <w:tc>
          <w:tcPr>
            <w:tcW w:w="0" w:type="auto"/>
            <w:vMerge/>
            <w:hideMark/>
          </w:tcPr>
          <w:p w14:paraId="64727876" w14:textId="77777777" w:rsidR="00F9172E" w:rsidRPr="00F9172E" w:rsidRDefault="00F9172E" w:rsidP="00D630C7">
            <w:pPr>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16843889"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2D5030B5" w14:textId="77777777" w:rsidTr="00F9172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7B3A6537" w14:textId="77777777" w:rsidR="00F9172E" w:rsidRPr="00F9172E" w:rsidRDefault="00F9172E" w:rsidP="00F9172E">
            <w:pPr>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0A49E79E"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50475CF5"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tcBorders>
              <w:left w:val="none" w:sz="0" w:space="0" w:color="auto"/>
              <w:right w:val="none" w:sz="0" w:space="0" w:color="auto"/>
            </w:tcBorders>
            <w:noWrap/>
            <w:hideMark/>
          </w:tcPr>
          <w:p w14:paraId="5CC6048F"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λ3 = 4.286</w:t>
            </w:r>
          </w:p>
        </w:tc>
        <w:tc>
          <w:tcPr>
            <w:tcW w:w="0" w:type="auto"/>
            <w:vMerge/>
            <w:tcBorders>
              <w:left w:val="none" w:sz="0" w:space="0" w:color="auto"/>
              <w:right w:val="none" w:sz="0" w:space="0" w:color="auto"/>
            </w:tcBorders>
            <w:hideMark/>
          </w:tcPr>
          <w:p w14:paraId="33A9CED2" w14:textId="77777777" w:rsidR="00F9172E" w:rsidRPr="00F9172E" w:rsidRDefault="00F9172E" w:rsidP="00D630C7">
            <w:pPr>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14702535"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30AEFEA3" w14:textId="77777777" w:rsidTr="00F9172E">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78694A0C" w14:textId="77777777" w:rsidR="00F9172E" w:rsidRPr="00F9172E" w:rsidRDefault="00F9172E" w:rsidP="00F9172E">
            <w:pPr>
              <w:rPr>
                <w:rFonts w:ascii="Times" w:eastAsia="Times New Roman" w:hAnsi="Times" w:cs="Times New Roman"/>
                <w:color w:val="000000"/>
                <w:sz w:val="16"/>
                <w:szCs w:val="16"/>
              </w:rPr>
            </w:pPr>
          </w:p>
        </w:tc>
        <w:tc>
          <w:tcPr>
            <w:tcW w:w="0" w:type="auto"/>
            <w:vMerge/>
            <w:hideMark/>
          </w:tcPr>
          <w:p w14:paraId="7A4A9455"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1A298953"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noWrap/>
            <w:hideMark/>
          </w:tcPr>
          <w:p w14:paraId="46860626"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λ4 = 4.762</w:t>
            </w:r>
          </w:p>
        </w:tc>
        <w:tc>
          <w:tcPr>
            <w:tcW w:w="0" w:type="auto"/>
            <w:vMerge/>
            <w:hideMark/>
          </w:tcPr>
          <w:p w14:paraId="1EA6C735" w14:textId="77777777" w:rsidR="00F9172E" w:rsidRPr="00F9172E" w:rsidRDefault="00F9172E" w:rsidP="00D630C7">
            <w:pPr>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7F350934"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67290499" w14:textId="77777777" w:rsidTr="00F9172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446B78AC" w14:textId="77777777" w:rsidR="00F9172E" w:rsidRPr="00F9172E" w:rsidRDefault="00F9172E" w:rsidP="00F9172E">
            <w:pPr>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6A0146EF"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4E0B209B"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tcBorders>
              <w:left w:val="none" w:sz="0" w:space="0" w:color="auto"/>
              <w:right w:val="none" w:sz="0" w:space="0" w:color="auto"/>
            </w:tcBorders>
            <w:noWrap/>
            <w:hideMark/>
          </w:tcPr>
          <w:p w14:paraId="1BEEB5B9"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λ5 = 6.167</w:t>
            </w:r>
          </w:p>
        </w:tc>
        <w:tc>
          <w:tcPr>
            <w:tcW w:w="0" w:type="auto"/>
            <w:vMerge/>
            <w:tcBorders>
              <w:left w:val="none" w:sz="0" w:space="0" w:color="auto"/>
              <w:right w:val="none" w:sz="0" w:space="0" w:color="auto"/>
            </w:tcBorders>
            <w:hideMark/>
          </w:tcPr>
          <w:p w14:paraId="2FBE44C3" w14:textId="77777777" w:rsidR="00F9172E" w:rsidRPr="00F9172E" w:rsidRDefault="00F9172E" w:rsidP="00D630C7">
            <w:pPr>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3160BC6A"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3E518D8D" w14:textId="77777777" w:rsidTr="00F9172E">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2BA25679" w14:textId="77777777" w:rsidR="00F9172E" w:rsidRPr="00F9172E" w:rsidRDefault="00F9172E" w:rsidP="00F9172E">
            <w:pPr>
              <w:rPr>
                <w:rFonts w:ascii="Times" w:eastAsia="Times New Roman" w:hAnsi="Times" w:cs="Times New Roman"/>
                <w:color w:val="000000"/>
                <w:sz w:val="16"/>
                <w:szCs w:val="16"/>
              </w:rPr>
            </w:pPr>
          </w:p>
        </w:tc>
        <w:tc>
          <w:tcPr>
            <w:tcW w:w="0" w:type="auto"/>
            <w:vMerge/>
            <w:hideMark/>
          </w:tcPr>
          <w:p w14:paraId="0DDC2139"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50F34333"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noWrap/>
            <w:hideMark/>
          </w:tcPr>
          <w:p w14:paraId="1F65DDE9"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λ6 = 5.303</w:t>
            </w:r>
          </w:p>
        </w:tc>
        <w:tc>
          <w:tcPr>
            <w:tcW w:w="0" w:type="auto"/>
            <w:vMerge/>
            <w:hideMark/>
          </w:tcPr>
          <w:p w14:paraId="21FEFA14" w14:textId="77777777" w:rsidR="00F9172E" w:rsidRPr="00F9172E" w:rsidRDefault="00F9172E" w:rsidP="00D630C7">
            <w:pPr>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4DCCA137"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3D9DAB18" w14:textId="77777777" w:rsidTr="00F9172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59B03A81" w14:textId="77777777" w:rsidR="00F9172E" w:rsidRPr="00F9172E" w:rsidRDefault="00F9172E" w:rsidP="00F9172E">
            <w:pPr>
              <w:rPr>
                <w:rFonts w:ascii="Times" w:eastAsia="Times New Roman" w:hAnsi="Times" w:cs="Times New Roman"/>
                <w:color w:val="000000"/>
                <w:sz w:val="16"/>
                <w:szCs w:val="16"/>
              </w:rPr>
            </w:pPr>
          </w:p>
        </w:tc>
        <w:tc>
          <w:tcPr>
            <w:tcW w:w="0" w:type="auto"/>
            <w:vMerge w:val="restart"/>
            <w:tcBorders>
              <w:left w:val="none" w:sz="0" w:space="0" w:color="auto"/>
              <w:right w:val="none" w:sz="0" w:space="0" w:color="auto"/>
            </w:tcBorders>
            <w:noWrap/>
            <w:hideMark/>
          </w:tcPr>
          <w:p w14:paraId="58C1505C"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sites/MY</w:t>
            </w:r>
          </w:p>
        </w:tc>
        <w:tc>
          <w:tcPr>
            <w:tcW w:w="0" w:type="auto"/>
            <w:vMerge w:val="restart"/>
            <w:tcBorders>
              <w:left w:val="none" w:sz="0" w:space="0" w:color="auto"/>
              <w:right w:val="none" w:sz="0" w:space="0" w:color="auto"/>
            </w:tcBorders>
            <w:noWrap/>
            <w:hideMark/>
          </w:tcPr>
          <w:p w14:paraId="0B34D009"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λ=113.767</w:t>
            </w:r>
          </w:p>
        </w:tc>
        <w:tc>
          <w:tcPr>
            <w:tcW w:w="0" w:type="auto"/>
            <w:tcBorders>
              <w:left w:val="none" w:sz="0" w:space="0" w:color="auto"/>
              <w:right w:val="none" w:sz="0" w:space="0" w:color="auto"/>
            </w:tcBorders>
            <w:noWrap/>
            <w:hideMark/>
          </w:tcPr>
          <w:p w14:paraId="041DB15B"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λ1 = 76.621</w:t>
            </w:r>
          </w:p>
        </w:tc>
        <w:tc>
          <w:tcPr>
            <w:tcW w:w="0" w:type="auto"/>
            <w:vMerge w:val="restart"/>
            <w:tcBorders>
              <w:left w:val="none" w:sz="0" w:space="0" w:color="auto"/>
              <w:right w:val="none" w:sz="0" w:space="0" w:color="auto"/>
            </w:tcBorders>
            <w:noWrap/>
            <w:hideMark/>
          </w:tcPr>
          <w:p w14:paraId="0229997F" w14:textId="77777777" w:rsidR="00F9172E" w:rsidRPr="00F9172E" w:rsidRDefault="00F9172E" w:rsidP="00D630C7">
            <w:pPr>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4</w:t>
            </w:r>
          </w:p>
        </w:tc>
        <w:tc>
          <w:tcPr>
            <w:tcW w:w="0" w:type="auto"/>
            <w:vMerge w:val="restart"/>
            <w:tcBorders>
              <w:left w:val="none" w:sz="0" w:space="0" w:color="auto"/>
              <w:right w:val="none" w:sz="0" w:space="0" w:color="auto"/>
            </w:tcBorders>
            <w:noWrap/>
            <w:hideMark/>
          </w:tcPr>
          <w:p w14:paraId="10F261C6" w14:textId="77777777" w:rsidR="00F9172E" w:rsidRPr="00F9172E" w:rsidRDefault="00F9172E" w:rsidP="00F9172E">
            <w:pPr>
              <w:jc w:val="right"/>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1.82E-72</w:t>
            </w:r>
          </w:p>
        </w:tc>
      </w:tr>
      <w:tr w:rsidR="00F9172E" w:rsidRPr="00F9172E" w14:paraId="7904EE48" w14:textId="77777777" w:rsidTr="00F9172E">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64B9911B" w14:textId="77777777" w:rsidR="00F9172E" w:rsidRPr="00F9172E" w:rsidRDefault="00F9172E" w:rsidP="00F9172E">
            <w:pPr>
              <w:rPr>
                <w:rFonts w:ascii="Times" w:eastAsia="Times New Roman" w:hAnsi="Times" w:cs="Times New Roman"/>
                <w:color w:val="000000"/>
                <w:sz w:val="16"/>
                <w:szCs w:val="16"/>
              </w:rPr>
            </w:pPr>
          </w:p>
        </w:tc>
        <w:tc>
          <w:tcPr>
            <w:tcW w:w="0" w:type="auto"/>
            <w:vMerge/>
            <w:hideMark/>
          </w:tcPr>
          <w:p w14:paraId="3E00AD66"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3B08EDCF"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noWrap/>
            <w:hideMark/>
          </w:tcPr>
          <w:p w14:paraId="6097EA2D"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λ2 = 152.143</w:t>
            </w:r>
          </w:p>
        </w:tc>
        <w:tc>
          <w:tcPr>
            <w:tcW w:w="0" w:type="auto"/>
            <w:vMerge/>
            <w:hideMark/>
          </w:tcPr>
          <w:p w14:paraId="3EFFA13B" w14:textId="77777777" w:rsidR="00F9172E" w:rsidRPr="00F9172E" w:rsidRDefault="00F9172E" w:rsidP="00D630C7">
            <w:pPr>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6FD928F3"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16B935DE" w14:textId="77777777" w:rsidTr="00F9172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4D3631AC" w14:textId="77777777" w:rsidR="00F9172E" w:rsidRPr="00F9172E" w:rsidRDefault="00F9172E" w:rsidP="00F9172E">
            <w:pPr>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331C7485"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65AECE68"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tcBorders>
              <w:left w:val="none" w:sz="0" w:space="0" w:color="auto"/>
              <w:right w:val="none" w:sz="0" w:space="0" w:color="auto"/>
            </w:tcBorders>
            <w:noWrap/>
            <w:hideMark/>
          </w:tcPr>
          <w:p w14:paraId="7E315F8B"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λ3 = 141.071</w:t>
            </w:r>
          </w:p>
        </w:tc>
        <w:tc>
          <w:tcPr>
            <w:tcW w:w="0" w:type="auto"/>
            <w:vMerge/>
            <w:tcBorders>
              <w:left w:val="none" w:sz="0" w:space="0" w:color="auto"/>
              <w:right w:val="none" w:sz="0" w:space="0" w:color="auto"/>
            </w:tcBorders>
            <w:hideMark/>
          </w:tcPr>
          <w:p w14:paraId="472B49B0" w14:textId="77777777" w:rsidR="00F9172E" w:rsidRPr="00F9172E" w:rsidRDefault="00F9172E" w:rsidP="00D630C7">
            <w:pPr>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62B6B7E2"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62096261" w14:textId="77777777" w:rsidTr="00F9172E">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5A54342D" w14:textId="77777777" w:rsidR="00F9172E" w:rsidRPr="00F9172E" w:rsidRDefault="00F9172E" w:rsidP="00F9172E">
            <w:pPr>
              <w:rPr>
                <w:rFonts w:ascii="Times" w:eastAsia="Times New Roman" w:hAnsi="Times" w:cs="Times New Roman"/>
                <w:color w:val="000000"/>
                <w:sz w:val="16"/>
                <w:szCs w:val="16"/>
              </w:rPr>
            </w:pPr>
          </w:p>
        </w:tc>
        <w:tc>
          <w:tcPr>
            <w:tcW w:w="0" w:type="auto"/>
            <w:vMerge/>
            <w:hideMark/>
          </w:tcPr>
          <w:p w14:paraId="6B629AD4"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40DABA37"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noWrap/>
            <w:hideMark/>
          </w:tcPr>
          <w:p w14:paraId="2226ABEB"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λ4 = 153.167</w:t>
            </w:r>
          </w:p>
        </w:tc>
        <w:tc>
          <w:tcPr>
            <w:tcW w:w="0" w:type="auto"/>
            <w:vMerge/>
            <w:hideMark/>
          </w:tcPr>
          <w:p w14:paraId="409E2B57" w14:textId="77777777" w:rsidR="00F9172E" w:rsidRPr="00F9172E" w:rsidRDefault="00F9172E" w:rsidP="00D630C7">
            <w:pPr>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0EF181B3"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4DFF0424" w14:textId="77777777" w:rsidTr="00F9172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1D0FFF7A" w14:textId="77777777" w:rsidR="00F9172E" w:rsidRPr="00F9172E" w:rsidRDefault="00F9172E" w:rsidP="00F9172E">
            <w:pPr>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09C8B5CD"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73F34213"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tcBorders>
              <w:left w:val="none" w:sz="0" w:space="0" w:color="auto"/>
              <w:right w:val="none" w:sz="0" w:space="0" w:color="auto"/>
            </w:tcBorders>
            <w:noWrap/>
            <w:hideMark/>
          </w:tcPr>
          <w:p w14:paraId="563AD37A"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λ5 = 116.667</w:t>
            </w:r>
          </w:p>
        </w:tc>
        <w:tc>
          <w:tcPr>
            <w:tcW w:w="0" w:type="auto"/>
            <w:vMerge/>
            <w:tcBorders>
              <w:left w:val="none" w:sz="0" w:space="0" w:color="auto"/>
              <w:right w:val="none" w:sz="0" w:space="0" w:color="auto"/>
            </w:tcBorders>
            <w:hideMark/>
          </w:tcPr>
          <w:p w14:paraId="29CFE3D6" w14:textId="77777777" w:rsidR="00F9172E" w:rsidRPr="00F9172E" w:rsidRDefault="00F9172E" w:rsidP="00D630C7">
            <w:pPr>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27644D87"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687888C7" w14:textId="77777777" w:rsidTr="00F9172E">
        <w:trPr>
          <w:trHeight w:val="144"/>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auto"/>
            <w:noWrap/>
            <w:hideMark/>
          </w:tcPr>
          <w:p w14:paraId="4B4EB996" w14:textId="77777777" w:rsidR="00F9172E" w:rsidRPr="00F9172E" w:rsidRDefault="00F9172E" w:rsidP="00F9172E">
            <w:pPr>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excluding orangutan</w:t>
            </w:r>
          </w:p>
        </w:tc>
        <w:tc>
          <w:tcPr>
            <w:tcW w:w="0" w:type="auto"/>
            <w:vMerge w:val="restart"/>
            <w:noWrap/>
            <w:hideMark/>
          </w:tcPr>
          <w:p w14:paraId="26328789"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sites/MY</w:t>
            </w:r>
          </w:p>
        </w:tc>
        <w:tc>
          <w:tcPr>
            <w:tcW w:w="0" w:type="auto"/>
            <w:vMerge w:val="restart"/>
            <w:noWrap/>
            <w:hideMark/>
          </w:tcPr>
          <w:p w14:paraId="7B8656A7"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λ=137.812</w:t>
            </w:r>
          </w:p>
        </w:tc>
        <w:tc>
          <w:tcPr>
            <w:tcW w:w="0" w:type="auto"/>
            <w:noWrap/>
            <w:hideMark/>
          </w:tcPr>
          <w:p w14:paraId="6BB7343C"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λ1 = 116.667</w:t>
            </w:r>
          </w:p>
        </w:tc>
        <w:tc>
          <w:tcPr>
            <w:tcW w:w="0" w:type="auto"/>
            <w:vMerge w:val="restart"/>
            <w:noWrap/>
            <w:hideMark/>
          </w:tcPr>
          <w:p w14:paraId="6E5BCD77" w14:textId="77777777" w:rsidR="00F9172E" w:rsidRPr="00F9172E" w:rsidRDefault="00F9172E" w:rsidP="00D630C7">
            <w:pPr>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3</w:t>
            </w:r>
          </w:p>
        </w:tc>
        <w:tc>
          <w:tcPr>
            <w:tcW w:w="0" w:type="auto"/>
            <w:vMerge w:val="restart"/>
            <w:noWrap/>
            <w:hideMark/>
          </w:tcPr>
          <w:p w14:paraId="52E64F2E" w14:textId="77777777" w:rsidR="00F9172E" w:rsidRPr="00F9172E" w:rsidRDefault="00F9172E" w:rsidP="00F9172E">
            <w:pPr>
              <w:jc w:val="right"/>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1.12E-07</w:t>
            </w:r>
          </w:p>
        </w:tc>
      </w:tr>
      <w:tr w:rsidR="00F9172E" w:rsidRPr="00F9172E" w14:paraId="5DF83E80" w14:textId="77777777" w:rsidTr="00F9172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732417CD" w14:textId="77777777" w:rsidR="00F9172E" w:rsidRPr="00F9172E" w:rsidRDefault="00F9172E" w:rsidP="00F9172E">
            <w:pPr>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4AB207B0"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2ADDBA4A"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tcBorders>
              <w:left w:val="none" w:sz="0" w:space="0" w:color="auto"/>
              <w:right w:val="none" w:sz="0" w:space="0" w:color="auto"/>
            </w:tcBorders>
            <w:noWrap/>
            <w:hideMark/>
          </w:tcPr>
          <w:p w14:paraId="17406A13"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λ2 = 152.143</w:t>
            </w:r>
          </w:p>
        </w:tc>
        <w:tc>
          <w:tcPr>
            <w:tcW w:w="0" w:type="auto"/>
            <w:vMerge/>
            <w:tcBorders>
              <w:left w:val="none" w:sz="0" w:space="0" w:color="auto"/>
              <w:right w:val="none" w:sz="0" w:space="0" w:color="auto"/>
            </w:tcBorders>
            <w:hideMark/>
          </w:tcPr>
          <w:p w14:paraId="1D320F6E" w14:textId="77777777" w:rsidR="00F9172E" w:rsidRPr="00F9172E" w:rsidRDefault="00F9172E" w:rsidP="00D630C7">
            <w:pPr>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2486AF1A"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1E0920B2" w14:textId="77777777" w:rsidTr="00F9172E">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1782AE56" w14:textId="77777777" w:rsidR="00F9172E" w:rsidRPr="00F9172E" w:rsidRDefault="00F9172E" w:rsidP="00F9172E">
            <w:pPr>
              <w:rPr>
                <w:rFonts w:ascii="Times" w:eastAsia="Times New Roman" w:hAnsi="Times" w:cs="Times New Roman"/>
                <w:color w:val="000000"/>
                <w:sz w:val="16"/>
                <w:szCs w:val="16"/>
              </w:rPr>
            </w:pPr>
          </w:p>
        </w:tc>
        <w:tc>
          <w:tcPr>
            <w:tcW w:w="0" w:type="auto"/>
            <w:vMerge/>
            <w:hideMark/>
          </w:tcPr>
          <w:p w14:paraId="0B66DA0F"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03C82980"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noWrap/>
            <w:hideMark/>
          </w:tcPr>
          <w:p w14:paraId="30ECC1E2"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λ3 = 141.071</w:t>
            </w:r>
          </w:p>
        </w:tc>
        <w:tc>
          <w:tcPr>
            <w:tcW w:w="0" w:type="auto"/>
            <w:vMerge/>
            <w:hideMark/>
          </w:tcPr>
          <w:p w14:paraId="05D6BF4A" w14:textId="77777777" w:rsidR="00F9172E" w:rsidRPr="00F9172E" w:rsidRDefault="00F9172E" w:rsidP="00D630C7">
            <w:pPr>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c>
          <w:tcPr>
            <w:tcW w:w="0" w:type="auto"/>
            <w:vMerge/>
            <w:hideMark/>
          </w:tcPr>
          <w:p w14:paraId="1A75389A" w14:textId="77777777" w:rsidR="00F9172E" w:rsidRPr="00F9172E" w:rsidRDefault="00F9172E" w:rsidP="00F9172E">
            <w:pPr>
              <w:cnfStyle w:val="000000000000" w:firstRow="0" w:lastRow="0" w:firstColumn="0" w:lastColumn="0" w:oddVBand="0" w:evenVBand="0" w:oddHBand="0" w:evenHBand="0" w:firstRowFirstColumn="0" w:firstRowLastColumn="0" w:lastRowFirstColumn="0" w:lastRowLastColumn="0"/>
              <w:rPr>
                <w:rFonts w:ascii="Times" w:eastAsia="Times New Roman" w:hAnsi="Times" w:cs="Times New Roman"/>
                <w:color w:val="000000"/>
                <w:sz w:val="16"/>
                <w:szCs w:val="16"/>
              </w:rPr>
            </w:pPr>
          </w:p>
        </w:tc>
      </w:tr>
      <w:tr w:rsidR="00F9172E" w:rsidRPr="00F9172E" w14:paraId="1F6C911C" w14:textId="77777777" w:rsidTr="00F9172E">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5F3821B5" w14:textId="77777777" w:rsidR="00F9172E" w:rsidRPr="00F9172E" w:rsidRDefault="00F9172E" w:rsidP="00F9172E">
            <w:pPr>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0771FCD1"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3AFC8C28"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tcBorders>
              <w:left w:val="none" w:sz="0" w:space="0" w:color="auto"/>
              <w:right w:val="none" w:sz="0" w:space="0" w:color="auto"/>
            </w:tcBorders>
            <w:noWrap/>
            <w:hideMark/>
          </w:tcPr>
          <w:p w14:paraId="0599B726"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r w:rsidRPr="00F9172E">
              <w:rPr>
                <w:rFonts w:ascii="Times" w:eastAsia="Times New Roman" w:hAnsi="Times" w:cs="Times New Roman"/>
                <w:color w:val="000000"/>
                <w:sz w:val="16"/>
                <w:szCs w:val="16"/>
              </w:rPr>
              <w:t>λ4 = 153.167</w:t>
            </w:r>
          </w:p>
        </w:tc>
        <w:tc>
          <w:tcPr>
            <w:tcW w:w="0" w:type="auto"/>
            <w:vMerge/>
            <w:tcBorders>
              <w:left w:val="none" w:sz="0" w:space="0" w:color="auto"/>
              <w:right w:val="none" w:sz="0" w:space="0" w:color="auto"/>
            </w:tcBorders>
            <w:hideMark/>
          </w:tcPr>
          <w:p w14:paraId="7513CD65" w14:textId="77777777" w:rsidR="00F9172E" w:rsidRPr="00F9172E" w:rsidRDefault="00F9172E" w:rsidP="00D630C7">
            <w:pPr>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c>
          <w:tcPr>
            <w:tcW w:w="0" w:type="auto"/>
            <w:vMerge/>
            <w:tcBorders>
              <w:left w:val="none" w:sz="0" w:space="0" w:color="auto"/>
              <w:right w:val="none" w:sz="0" w:space="0" w:color="auto"/>
            </w:tcBorders>
            <w:hideMark/>
          </w:tcPr>
          <w:p w14:paraId="13BB9C6C" w14:textId="77777777" w:rsidR="00F9172E" w:rsidRPr="00F9172E" w:rsidRDefault="00F9172E" w:rsidP="00F9172E">
            <w:pPr>
              <w:cnfStyle w:val="000000100000" w:firstRow="0" w:lastRow="0" w:firstColumn="0" w:lastColumn="0" w:oddVBand="0" w:evenVBand="0" w:oddHBand="1" w:evenHBand="0" w:firstRowFirstColumn="0" w:firstRowLastColumn="0" w:lastRowFirstColumn="0" w:lastRowLastColumn="0"/>
              <w:rPr>
                <w:rFonts w:ascii="Times" w:eastAsia="Times New Roman" w:hAnsi="Times" w:cs="Times New Roman"/>
                <w:color w:val="000000"/>
                <w:sz w:val="16"/>
                <w:szCs w:val="16"/>
              </w:rPr>
            </w:pPr>
          </w:p>
        </w:tc>
      </w:tr>
    </w:tbl>
    <w:p w14:paraId="7AAFEF15" w14:textId="77777777" w:rsidR="001A1D23" w:rsidRDefault="001A1D23" w:rsidP="001A1D23">
      <w:pPr>
        <w:rPr>
          <w:rFonts w:ascii="Helvetica Neue" w:hAnsi="Helvetica Neue"/>
          <w:b/>
        </w:rPr>
      </w:pPr>
    </w:p>
    <w:p w14:paraId="7BF272DA" w14:textId="63D12DF8" w:rsidR="001A1D23" w:rsidRDefault="001A1D23" w:rsidP="001A1D23">
      <w:pPr>
        <w:rPr>
          <w:rFonts w:ascii="Helvetica Neue" w:hAnsi="Helvetica Neue"/>
          <w:b/>
        </w:rPr>
      </w:pPr>
      <w:r w:rsidRPr="00E47428">
        <w:rPr>
          <w:rFonts w:ascii="Helvetica Neue" w:hAnsi="Helvetica Neue"/>
          <w:b/>
        </w:rPr>
        <w:t xml:space="preserve">Table </w:t>
      </w:r>
      <w:r>
        <w:rPr>
          <w:rFonts w:ascii="Helvetica Neue" w:hAnsi="Helvetica Neue"/>
          <w:b/>
        </w:rPr>
        <w:t>9.4</w:t>
      </w:r>
      <w:r w:rsidRPr="00E47428">
        <w:rPr>
          <w:rFonts w:ascii="Helvetica Neue" w:hAnsi="Helvetica Neue"/>
          <w:b/>
        </w:rPr>
        <w:t>: Rates of lineage-</w:t>
      </w:r>
      <w:r>
        <w:rPr>
          <w:rFonts w:ascii="Helvetica Neue" w:hAnsi="Helvetica Neue"/>
          <w:b/>
        </w:rPr>
        <w:t xml:space="preserve">specific deletion for sites &gt;5kb. </w:t>
      </w:r>
    </w:p>
    <w:tbl>
      <w:tblPr>
        <w:tblStyle w:val="LightShading"/>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38"/>
        <w:gridCol w:w="1036"/>
        <w:gridCol w:w="882"/>
        <w:gridCol w:w="1082"/>
        <w:gridCol w:w="1734"/>
        <w:gridCol w:w="956"/>
      </w:tblGrid>
      <w:tr w:rsidR="000F76DE" w:rsidRPr="000F76DE" w14:paraId="4ECEC33E" w14:textId="77777777" w:rsidTr="008C4B3F">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right w:val="none" w:sz="0" w:space="0" w:color="auto"/>
            </w:tcBorders>
            <w:noWrap/>
            <w:hideMark/>
          </w:tcPr>
          <w:p w14:paraId="5D8D8EDC" w14:textId="77777777" w:rsidR="000F76DE" w:rsidRPr="008C4B3F" w:rsidRDefault="000F76DE" w:rsidP="000F76DE">
            <w:pPr>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description</w:t>
            </w:r>
          </w:p>
        </w:tc>
        <w:tc>
          <w:tcPr>
            <w:tcW w:w="0" w:type="auto"/>
            <w:tcBorders>
              <w:top w:val="none" w:sz="0" w:space="0" w:color="auto"/>
              <w:left w:val="none" w:sz="0" w:space="0" w:color="auto"/>
              <w:bottom w:val="none" w:sz="0" w:space="0" w:color="auto"/>
              <w:right w:val="none" w:sz="0" w:space="0" w:color="auto"/>
            </w:tcBorders>
            <w:noWrap/>
            <w:vAlign w:val="center"/>
            <w:hideMark/>
          </w:tcPr>
          <w:p w14:paraId="1AAE7E51" w14:textId="77777777" w:rsidR="000F76DE" w:rsidRPr="008C4B3F" w:rsidRDefault="000F76DE" w:rsidP="008C4B3F">
            <w:pPr>
              <w:jc w:val="cente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units</w:t>
            </w:r>
          </w:p>
        </w:tc>
        <w:tc>
          <w:tcPr>
            <w:tcW w:w="0" w:type="auto"/>
            <w:tcBorders>
              <w:top w:val="none" w:sz="0" w:space="0" w:color="auto"/>
              <w:left w:val="none" w:sz="0" w:space="0" w:color="auto"/>
              <w:bottom w:val="none" w:sz="0" w:space="0" w:color="auto"/>
              <w:right w:val="none" w:sz="0" w:space="0" w:color="auto"/>
            </w:tcBorders>
            <w:noWrap/>
            <w:vAlign w:val="center"/>
            <w:hideMark/>
          </w:tcPr>
          <w:p w14:paraId="3330AE96" w14:textId="77777777" w:rsidR="000F76DE" w:rsidRPr="008C4B3F" w:rsidRDefault="000F76DE" w:rsidP="008C4B3F">
            <w:pPr>
              <w:jc w:val="cente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Model 1</w:t>
            </w:r>
          </w:p>
        </w:tc>
        <w:tc>
          <w:tcPr>
            <w:tcW w:w="0" w:type="auto"/>
            <w:tcBorders>
              <w:top w:val="none" w:sz="0" w:space="0" w:color="auto"/>
              <w:left w:val="none" w:sz="0" w:space="0" w:color="auto"/>
              <w:bottom w:val="none" w:sz="0" w:space="0" w:color="auto"/>
              <w:right w:val="none" w:sz="0" w:space="0" w:color="auto"/>
            </w:tcBorders>
            <w:noWrap/>
            <w:vAlign w:val="center"/>
            <w:hideMark/>
          </w:tcPr>
          <w:p w14:paraId="6DA67D11" w14:textId="77777777" w:rsidR="000F76DE" w:rsidRPr="008C4B3F" w:rsidRDefault="000F76DE" w:rsidP="008C4B3F">
            <w:pPr>
              <w:jc w:val="cente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Model 2</w:t>
            </w:r>
          </w:p>
        </w:tc>
        <w:tc>
          <w:tcPr>
            <w:tcW w:w="0" w:type="auto"/>
            <w:tcBorders>
              <w:top w:val="none" w:sz="0" w:space="0" w:color="auto"/>
              <w:left w:val="none" w:sz="0" w:space="0" w:color="auto"/>
              <w:bottom w:val="none" w:sz="0" w:space="0" w:color="auto"/>
              <w:right w:val="none" w:sz="0" w:space="0" w:color="auto"/>
            </w:tcBorders>
            <w:noWrap/>
            <w:vAlign w:val="center"/>
            <w:hideMark/>
          </w:tcPr>
          <w:p w14:paraId="2718E771" w14:textId="77777777" w:rsidR="000F76DE" w:rsidRPr="008C4B3F" w:rsidRDefault="000F76DE" w:rsidP="008C4B3F">
            <w:pPr>
              <w:jc w:val="cente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degrees of freedom</w:t>
            </w:r>
          </w:p>
        </w:tc>
        <w:tc>
          <w:tcPr>
            <w:tcW w:w="0" w:type="auto"/>
            <w:tcBorders>
              <w:top w:val="none" w:sz="0" w:space="0" w:color="auto"/>
              <w:left w:val="none" w:sz="0" w:space="0" w:color="auto"/>
              <w:bottom w:val="none" w:sz="0" w:space="0" w:color="auto"/>
              <w:right w:val="none" w:sz="0" w:space="0" w:color="auto"/>
            </w:tcBorders>
            <w:noWrap/>
            <w:vAlign w:val="center"/>
            <w:hideMark/>
          </w:tcPr>
          <w:p w14:paraId="0173B40B" w14:textId="77777777" w:rsidR="000F76DE" w:rsidRPr="008C4B3F" w:rsidRDefault="000F76DE" w:rsidP="008C4B3F">
            <w:pPr>
              <w:jc w:val="cente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p-value</w:t>
            </w:r>
          </w:p>
        </w:tc>
      </w:tr>
      <w:tr w:rsidR="000F76DE" w:rsidRPr="000F76DE" w14:paraId="1A53E678" w14:textId="77777777" w:rsidTr="008C4B3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val="restart"/>
            <w:tcBorders>
              <w:left w:val="none" w:sz="0" w:space="0" w:color="auto"/>
              <w:right w:val="none" w:sz="0" w:space="0" w:color="auto"/>
            </w:tcBorders>
            <w:shd w:val="clear" w:color="auto" w:fill="auto"/>
            <w:hideMark/>
          </w:tcPr>
          <w:p w14:paraId="6D24F2AB" w14:textId="77777777" w:rsidR="000F76DE" w:rsidRPr="008C4B3F" w:rsidRDefault="000F76DE" w:rsidP="000F76DE">
            <w:pPr>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acceleration in the rate of deletion along the chimpanzee-bonobo ancestral branch compared to all other branches</w:t>
            </w:r>
          </w:p>
        </w:tc>
        <w:tc>
          <w:tcPr>
            <w:tcW w:w="0" w:type="auto"/>
            <w:vMerge w:val="restart"/>
            <w:tcBorders>
              <w:left w:val="none" w:sz="0" w:space="0" w:color="auto"/>
              <w:right w:val="none" w:sz="0" w:space="0" w:color="auto"/>
            </w:tcBorders>
            <w:noWrap/>
            <w:vAlign w:val="center"/>
            <w:hideMark/>
          </w:tcPr>
          <w:p w14:paraId="3D7E8AEC"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ckbp/MY</w:t>
            </w:r>
          </w:p>
        </w:tc>
        <w:tc>
          <w:tcPr>
            <w:tcW w:w="0" w:type="auto"/>
            <w:vMerge w:val="restart"/>
            <w:tcBorders>
              <w:left w:val="none" w:sz="0" w:space="0" w:color="auto"/>
              <w:right w:val="none" w:sz="0" w:space="0" w:color="auto"/>
            </w:tcBorders>
            <w:noWrap/>
            <w:vAlign w:val="center"/>
            <w:hideMark/>
          </w:tcPr>
          <w:p w14:paraId="3AA462DD"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=7.778</w:t>
            </w:r>
          </w:p>
        </w:tc>
        <w:tc>
          <w:tcPr>
            <w:tcW w:w="0" w:type="auto"/>
            <w:tcBorders>
              <w:left w:val="none" w:sz="0" w:space="0" w:color="auto"/>
              <w:right w:val="none" w:sz="0" w:space="0" w:color="auto"/>
            </w:tcBorders>
            <w:noWrap/>
            <w:vAlign w:val="center"/>
            <w:hideMark/>
          </w:tcPr>
          <w:p w14:paraId="4F719E0A"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1 = 6.836</w:t>
            </w:r>
          </w:p>
        </w:tc>
        <w:tc>
          <w:tcPr>
            <w:tcW w:w="0" w:type="auto"/>
            <w:vMerge w:val="restart"/>
            <w:tcBorders>
              <w:left w:val="none" w:sz="0" w:space="0" w:color="auto"/>
              <w:right w:val="none" w:sz="0" w:space="0" w:color="auto"/>
            </w:tcBorders>
            <w:noWrap/>
            <w:vAlign w:val="center"/>
            <w:hideMark/>
          </w:tcPr>
          <w:p w14:paraId="54C8B2BC"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1</w:t>
            </w:r>
          </w:p>
        </w:tc>
        <w:tc>
          <w:tcPr>
            <w:tcW w:w="0" w:type="auto"/>
            <w:vMerge w:val="restart"/>
            <w:tcBorders>
              <w:left w:val="none" w:sz="0" w:space="0" w:color="auto"/>
              <w:right w:val="none" w:sz="0" w:space="0" w:color="auto"/>
            </w:tcBorders>
            <w:noWrap/>
            <w:vAlign w:val="center"/>
            <w:hideMark/>
          </w:tcPr>
          <w:p w14:paraId="327DAC9E"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2.08E-09</w:t>
            </w:r>
          </w:p>
        </w:tc>
      </w:tr>
      <w:tr w:rsidR="000F76DE" w:rsidRPr="000F76DE" w14:paraId="3BD0E1F0" w14:textId="77777777" w:rsidTr="008C4B3F">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1FBD3E7F"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ign w:val="center"/>
            <w:hideMark/>
          </w:tcPr>
          <w:p w14:paraId="3A134AC1"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1127A5EF"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noWrap/>
            <w:vAlign w:val="center"/>
            <w:hideMark/>
          </w:tcPr>
          <w:p w14:paraId="391570CE"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2 = 16.304</w:t>
            </w:r>
          </w:p>
        </w:tc>
        <w:tc>
          <w:tcPr>
            <w:tcW w:w="0" w:type="auto"/>
            <w:vMerge/>
            <w:vAlign w:val="center"/>
            <w:hideMark/>
          </w:tcPr>
          <w:p w14:paraId="06956468"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2C39ADE5"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2577A20D" w14:textId="77777777" w:rsidTr="008C4B3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5778936C"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restart"/>
            <w:tcBorders>
              <w:left w:val="none" w:sz="0" w:space="0" w:color="auto"/>
              <w:right w:val="none" w:sz="0" w:space="0" w:color="auto"/>
            </w:tcBorders>
            <w:noWrap/>
            <w:vAlign w:val="center"/>
            <w:hideMark/>
          </w:tcPr>
          <w:p w14:paraId="47BC6AE7"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bp/10-sub</w:t>
            </w:r>
          </w:p>
        </w:tc>
        <w:tc>
          <w:tcPr>
            <w:tcW w:w="0" w:type="auto"/>
            <w:vMerge w:val="restart"/>
            <w:tcBorders>
              <w:left w:val="none" w:sz="0" w:space="0" w:color="auto"/>
              <w:right w:val="none" w:sz="0" w:space="0" w:color="auto"/>
            </w:tcBorders>
            <w:noWrap/>
            <w:vAlign w:val="center"/>
            <w:hideMark/>
          </w:tcPr>
          <w:p w14:paraId="225E0380"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=3.072</w:t>
            </w:r>
          </w:p>
        </w:tc>
        <w:tc>
          <w:tcPr>
            <w:tcW w:w="0" w:type="auto"/>
            <w:tcBorders>
              <w:left w:val="none" w:sz="0" w:space="0" w:color="auto"/>
              <w:right w:val="none" w:sz="0" w:space="0" w:color="auto"/>
            </w:tcBorders>
            <w:noWrap/>
            <w:vAlign w:val="center"/>
            <w:hideMark/>
          </w:tcPr>
          <w:p w14:paraId="0BB90857"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1 = 2.702</w:t>
            </w:r>
          </w:p>
        </w:tc>
        <w:tc>
          <w:tcPr>
            <w:tcW w:w="0" w:type="auto"/>
            <w:vMerge w:val="restart"/>
            <w:tcBorders>
              <w:left w:val="none" w:sz="0" w:space="0" w:color="auto"/>
              <w:right w:val="none" w:sz="0" w:space="0" w:color="auto"/>
            </w:tcBorders>
            <w:noWrap/>
            <w:vAlign w:val="center"/>
            <w:hideMark/>
          </w:tcPr>
          <w:p w14:paraId="5481A5FB"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1</w:t>
            </w:r>
          </w:p>
        </w:tc>
        <w:tc>
          <w:tcPr>
            <w:tcW w:w="0" w:type="auto"/>
            <w:vMerge w:val="restart"/>
            <w:tcBorders>
              <w:left w:val="none" w:sz="0" w:space="0" w:color="auto"/>
              <w:right w:val="none" w:sz="0" w:space="0" w:color="auto"/>
            </w:tcBorders>
            <w:noWrap/>
            <w:vAlign w:val="center"/>
            <w:hideMark/>
          </w:tcPr>
          <w:p w14:paraId="0CC966C1"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2.72E-09</w:t>
            </w:r>
          </w:p>
        </w:tc>
      </w:tr>
      <w:tr w:rsidR="000F76DE" w:rsidRPr="000F76DE" w14:paraId="3505D501" w14:textId="77777777" w:rsidTr="008C4B3F">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79909F71"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ign w:val="center"/>
            <w:hideMark/>
          </w:tcPr>
          <w:p w14:paraId="3C41A045"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3CAE5866"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noWrap/>
            <w:vAlign w:val="center"/>
            <w:hideMark/>
          </w:tcPr>
          <w:p w14:paraId="07821906"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2 = 6.399</w:t>
            </w:r>
          </w:p>
        </w:tc>
        <w:tc>
          <w:tcPr>
            <w:tcW w:w="0" w:type="auto"/>
            <w:vMerge/>
            <w:vAlign w:val="center"/>
            <w:hideMark/>
          </w:tcPr>
          <w:p w14:paraId="2506B819"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0DD16469"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477C009C" w14:textId="77777777" w:rsidTr="008C4B3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3BC95E6E"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restart"/>
            <w:tcBorders>
              <w:left w:val="none" w:sz="0" w:space="0" w:color="auto"/>
              <w:right w:val="none" w:sz="0" w:space="0" w:color="auto"/>
            </w:tcBorders>
            <w:noWrap/>
            <w:vAlign w:val="center"/>
            <w:hideMark/>
          </w:tcPr>
          <w:p w14:paraId="37387E59"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sites/MY</w:t>
            </w:r>
          </w:p>
        </w:tc>
        <w:tc>
          <w:tcPr>
            <w:tcW w:w="0" w:type="auto"/>
            <w:vMerge w:val="restart"/>
            <w:tcBorders>
              <w:left w:val="none" w:sz="0" w:space="0" w:color="auto"/>
              <w:right w:val="none" w:sz="0" w:space="0" w:color="auto"/>
            </w:tcBorders>
            <w:noWrap/>
            <w:vAlign w:val="center"/>
            <w:hideMark/>
          </w:tcPr>
          <w:p w14:paraId="0D53F4C0"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=50.837</w:t>
            </w:r>
          </w:p>
        </w:tc>
        <w:tc>
          <w:tcPr>
            <w:tcW w:w="0" w:type="auto"/>
            <w:tcBorders>
              <w:left w:val="none" w:sz="0" w:space="0" w:color="auto"/>
              <w:right w:val="none" w:sz="0" w:space="0" w:color="auto"/>
            </w:tcBorders>
            <w:noWrap/>
            <w:vAlign w:val="center"/>
            <w:hideMark/>
          </w:tcPr>
          <w:p w14:paraId="68E12A1C"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1 = 45.704</w:t>
            </w:r>
          </w:p>
        </w:tc>
        <w:tc>
          <w:tcPr>
            <w:tcW w:w="0" w:type="auto"/>
            <w:vMerge w:val="restart"/>
            <w:tcBorders>
              <w:left w:val="none" w:sz="0" w:space="0" w:color="auto"/>
              <w:right w:val="none" w:sz="0" w:space="0" w:color="auto"/>
            </w:tcBorders>
            <w:noWrap/>
            <w:vAlign w:val="center"/>
            <w:hideMark/>
          </w:tcPr>
          <w:p w14:paraId="21197580"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1</w:t>
            </w:r>
          </w:p>
        </w:tc>
        <w:tc>
          <w:tcPr>
            <w:tcW w:w="0" w:type="auto"/>
            <w:vMerge w:val="restart"/>
            <w:tcBorders>
              <w:left w:val="none" w:sz="0" w:space="0" w:color="auto"/>
              <w:right w:val="none" w:sz="0" w:space="0" w:color="auto"/>
            </w:tcBorders>
            <w:noWrap/>
            <w:vAlign w:val="center"/>
            <w:hideMark/>
          </w:tcPr>
          <w:p w14:paraId="68BD769B"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1.85E-38</w:t>
            </w:r>
          </w:p>
        </w:tc>
      </w:tr>
      <w:tr w:rsidR="000F76DE" w:rsidRPr="000F76DE" w14:paraId="43E7D16C" w14:textId="77777777" w:rsidTr="008C4B3F">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7B303483"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ign w:val="center"/>
            <w:hideMark/>
          </w:tcPr>
          <w:p w14:paraId="035B8F9D"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6AA11DA0"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noWrap/>
            <w:vAlign w:val="center"/>
            <w:hideMark/>
          </w:tcPr>
          <w:p w14:paraId="41FA67AE"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2 = 97.273</w:t>
            </w:r>
          </w:p>
        </w:tc>
        <w:tc>
          <w:tcPr>
            <w:tcW w:w="0" w:type="auto"/>
            <w:vMerge/>
            <w:vAlign w:val="center"/>
            <w:hideMark/>
          </w:tcPr>
          <w:p w14:paraId="3E684EE9"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42A80C2C"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3BEE58C5" w14:textId="77777777" w:rsidTr="008C4B3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2F59E31E"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restart"/>
            <w:tcBorders>
              <w:left w:val="none" w:sz="0" w:space="0" w:color="auto"/>
              <w:right w:val="none" w:sz="0" w:space="0" w:color="auto"/>
            </w:tcBorders>
            <w:noWrap/>
            <w:vAlign w:val="center"/>
            <w:hideMark/>
          </w:tcPr>
          <w:p w14:paraId="266AC94C"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genes/MY</w:t>
            </w:r>
          </w:p>
        </w:tc>
        <w:tc>
          <w:tcPr>
            <w:tcW w:w="0" w:type="auto"/>
            <w:vMerge w:val="restart"/>
            <w:tcBorders>
              <w:left w:val="none" w:sz="0" w:space="0" w:color="auto"/>
              <w:right w:val="none" w:sz="0" w:space="0" w:color="auto"/>
            </w:tcBorders>
            <w:noWrap/>
            <w:vAlign w:val="center"/>
            <w:hideMark/>
          </w:tcPr>
          <w:p w14:paraId="69B92274"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=6.282</w:t>
            </w:r>
          </w:p>
        </w:tc>
        <w:tc>
          <w:tcPr>
            <w:tcW w:w="0" w:type="auto"/>
            <w:tcBorders>
              <w:left w:val="none" w:sz="0" w:space="0" w:color="auto"/>
              <w:right w:val="none" w:sz="0" w:space="0" w:color="auto"/>
            </w:tcBorders>
            <w:noWrap/>
            <w:vAlign w:val="center"/>
            <w:hideMark/>
          </w:tcPr>
          <w:p w14:paraId="7E6B9EAB"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1 = 5.527</w:t>
            </w:r>
          </w:p>
        </w:tc>
        <w:tc>
          <w:tcPr>
            <w:tcW w:w="0" w:type="auto"/>
            <w:vMerge w:val="restart"/>
            <w:tcBorders>
              <w:left w:val="none" w:sz="0" w:space="0" w:color="auto"/>
              <w:right w:val="none" w:sz="0" w:space="0" w:color="auto"/>
            </w:tcBorders>
            <w:noWrap/>
            <w:vAlign w:val="center"/>
            <w:hideMark/>
          </w:tcPr>
          <w:p w14:paraId="01B300DC"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1</w:t>
            </w:r>
          </w:p>
        </w:tc>
        <w:tc>
          <w:tcPr>
            <w:tcW w:w="0" w:type="auto"/>
            <w:vMerge w:val="restart"/>
            <w:tcBorders>
              <w:left w:val="none" w:sz="0" w:space="0" w:color="auto"/>
              <w:right w:val="none" w:sz="0" w:space="0" w:color="auto"/>
            </w:tcBorders>
            <w:noWrap/>
            <w:vAlign w:val="center"/>
            <w:hideMark/>
          </w:tcPr>
          <w:p w14:paraId="4B34996A"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1.60E-07</w:t>
            </w:r>
          </w:p>
        </w:tc>
      </w:tr>
      <w:tr w:rsidR="000F76DE" w:rsidRPr="000F76DE" w14:paraId="52E8A9CF" w14:textId="77777777" w:rsidTr="008C4B3F">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41D03F34"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ign w:val="center"/>
            <w:hideMark/>
          </w:tcPr>
          <w:p w14:paraId="6D158C39"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6EB15AD8"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noWrap/>
            <w:vAlign w:val="center"/>
            <w:hideMark/>
          </w:tcPr>
          <w:p w14:paraId="24F6FF4A"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2 = 12.955</w:t>
            </w:r>
          </w:p>
        </w:tc>
        <w:tc>
          <w:tcPr>
            <w:tcW w:w="0" w:type="auto"/>
            <w:vMerge/>
            <w:vAlign w:val="center"/>
            <w:hideMark/>
          </w:tcPr>
          <w:p w14:paraId="32AC863C"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1FA68929"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772172AC" w14:textId="77777777" w:rsidTr="008C4B3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42C741B7"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restart"/>
            <w:tcBorders>
              <w:left w:val="none" w:sz="0" w:space="0" w:color="auto"/>
              <w:right w:val="none" w:sz="0" w:space="0" w:color="auto"/>
            </w:tcBorders>
            <w:noWrap/>
            <w:vAlign w:val="center"/>
            <w:hideMark/>
          </w:tcPr>
          <w:p w14:paraId="7130E950"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genes/subs</w:t>
            </w:r>
          </w:p>
        </w:tc>
        <w:tc>
          <w:tcPr>
            <w:tcW w:w="0" w:type="auto"/>
            <w:vMerge w:val="restart"/>
            <w:tcBorders>
              <w:left w:val="none" w:sz="0" w:space="0" w:color="auto"/>
              <w:right w:val="none" w:sz="0" w:space="0" w:color="auto"/>
            </w:tcBorders>
            <w:noWrap/>
            <w:vAlign w:val="center"/>
            <w:hideMark/>
          </w:tcPr>
          <w:p w14:paraId="7C73881D"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=2.482</w:t>
            </w:r>
          </w:p>
        </w:tc>
        <w:tc>
          <w:tcPr>
            <w:tcW w:w="0" w:type="auto"/>
            <w:tcBorders>
              <w:left w:val="none" w:sz="0" w:space="0" w:color="auto"/>
              <w:right w:val="none" w:sz="0" w:space="0" w:color="auto"/>
            </w:tcBorders>
            <w:noWrap/>
            <w:vAlign w:val="center"/>
            <w:hideMark/>
          </w:tcPr>
          <w:p w14:paraId="7739A9A8"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1 = 2.186</w:t>
            </w:r>
          </w:p>
        </w:tc>
        <w:tc>
          <w:tcPr>
            <w:tcW w:w="0" w:type="auto"/>
            <w:vMerge w:val="restart"/>
            <w:tcBorders>
              <w:left w:val="none" w:sz="0" w:space="0" w:color="auto"/>
              <w:right w:val="none" w:sz="0" w:space="0" w:color="auto"/>
            </w:tcBorders>
            <w:noWrap/>
            <w:vAlign w:val="center"/>
            <w:hideMark/>
          </w:tcPr>
          <w:p w14:paraId="7A2E8C3C"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1</w:t>
            </w:r>
          </w:p>
        </w:tc>
        <w:tc>
          <w:tcPr>
            <w:tcW w:w="0" w:type="auto"/>
            <w:vMerge w:val="restart"/>
            <w:tcBorders>
              <w:left w:val="none" w:sz="0" w:space="0" w:color="auto"/>
              <w:right w:val="none" w:sz="0" w:space="0" w:color="auto"/>
            </w:tcBorders>
            <w:noWrap/>
            <w:vAlign w:val="center"/>
            <w:hideMark/>
          </w:tcPr>
          <w:p w14:paraId="66C6E3E3"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2.00E-07</w:t>
            </w:r>
          </w:p>
        </w:tc>
      </w:tr>
      <w:tr w:rsidR="000F76DE" w:rsidRPr="000F76DE" w14:paraId="4D406AC7" w14:textId="77777777" w:rsidTr="008C4B3F">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59393050"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ign w:val="center"/>
            <w:hideMark/>
          </w:tcPr>
          <w:p w14:paraId="01FF4269"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38A3655A"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noWrap/>
            <w:vAlign w:val="center"/>
            <w:hideMark/>
          </w:tcPr>
          <w:p w14:paraId="6F73F1CE"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2 = 5.085</w:t>
            </w:r>
          </w:p>
        </w:tc>
        <w:tc>
          <w:tcPr>
            <w:tcW w:w="0" w:type="auto"/>
            <w:vMerge/>
            <w:vAlign w:val="center"/>
            <w:hideMark/>
          </w:tcPr>
          <w:p w14:paraId="4E1060F3"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65642085"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4F81B4FF" w14:textId="77777777" w:rsidTr="008C4B3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val="restart"/>
            <w:tcBorders>
              <w:left w:val="none" w:sz="0" w:space="0" w:color="auto"/>
              <w:right w:val="none" w:sz="0" w:space="0" w:color="auto"/>
            </w:tcBorders>
            <w:shd w:val="clear" w:color="auto" w:fill="auto"/>
            <w:hideMark/>
          </w:tcPr>
          <w:p w14:paraId="3B4D33AD" w14:textId="77777777" w:rsidR="000F76DE" w:rsidRPr="008C4B3F" w:rsidRDefault="000F76DE" w:rsidP="000F76DE">
            <w:pPr>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differing rate of deletion in all non-chimpanzee-bonobo ancestor branches (reject clock like)</w:t>
            </w:r>
          </w:p>
        </w:tc>
        <w:tc>
          <w:tcPr>
            <w:tcW w:w="0" w:type="auto"/>
            <w:vMerge w:val="restart"/>
            <w:tcBorders>
              <w:left w:val="none" w:sz="0" w:space="0" w:color="auto"/>
              <w:right w:val="none" w:sz="0" w:space="0" w:color="auto"/>
            </w:tcBorders>
            <w:noWrap/>
            <w:vAlign w:val="center"/>
            <w:hideMark/>
          </w:tcPr>
          <w:p w14:paraId="1BC45675"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kbp/MY</w:t>
            </w:r>
          </w:p>
        </w:tc>
        <w:tc>
          <w:tcPr>
            <w:tcW w:w="0" w:type="auto"/>
            <w:vMerge w:val="restart"/>
            <w:tcBorders>
              <w:left w:val="none" w:sz="0" w:space="0" w:color="auto"/>
              <w:right w:val="none" w:sz="0" w:space="0" w:color="auto"/>
            </w:tcBorders>
            <w:noWrap/>
            <w:vAlign w:val="center"/>
            <w:hideMark/>
          </w:tcPr>
          <w:p w14:paraId="56357B7A"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=6.812</w:t>
            </w:r>
          </w:p>
        </w:tc>
        <w:tc>
          <w:tcPr>
            <w:tcW w:w="0" w:type="auto"/>
            <w:tcBorders>
              <w:left w:val="none" w:sz="0" w:space="0" w:color="auto"/>
              <w:right w:val="none" w:sz="0" w:space="0" w:color="auto"/>
            </w:tcBorders>
            <w:noWrap/>
            <w:vAlign w:val="center"/>
            <w:hideMark/>
          </w:tcPr>
          <w:p w14:paraId="5CCEE144"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1 = 6.365</w:t>
            </w:r>
          </w:p>
        </w:tc>
        <w:tc>
          <w:tcPr>
            <w:tcW w:w="0" w:type="auto"/>
            <w:vMerge w:val="restart"/>
            <w:tcBorders>
              <w:left w:val="none" w:sz="0" w:space="0" w:color="auto"/>
              <w:right w:val="none" w:sz="0" w:space="0" w:color="auto"/>
            </w:tcBorders>
            <w:noWrap/>
            <w:vAlign w:val="center"/>
            <w:hideMark/>
          </w:tcPr>
          <w:p w14:paraId="07A4E7C4"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4</w:t>
            </w:r>
          </w:p>
        </w:tc>
        <w:tc>
          <w:tcPr>
            <w:tcW w:w="0" w:type="auto"/>
            <w:vMerge w:val="restart"/>
            <w:tcBorders>
              <w:left w:val="none" w:sz="0" w:space="0" w:color="auto"/>
              <w:right w:val="none" w:sz="0" w:space="0" w:color="auto"/>
            </w:tcBorders>
            <w:noWrap/>
            <w:vAlign w:val="center"/>
            <w:hideMark/>
          </w:tcPr>
          <w:p w14:paraId="5C5BF98E"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0.0003297</w:t>
            </w:r>
          </w:p>
        </w:tc>
      </w:tr>
      <w:tr w:rsidR="000F76DE" w:rsidRPr="000F76DE" w14:paraId="17C209D0" w14:textId="77777777" w:rsidTr="008C4B3F">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3E097081"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ign w:val="center"/>
            <w:hideMark/>
          </w:tcPr>
          <w:p w14:paraId="0B2DE4DA"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7AB12674"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noWrap/>
            <w:vAlign w:val="center"/>
            <w:hideMark/>
          </w:tcPr>
          <w:p w14:paraId="791D373C"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2 = 5.761</w:t>
            </w:r>
          </w:p>
        </w:tc>
        <w:tc>
          <w:tcPr>
            <w:tcW w:w="0" w:type="auto"/>
            <w:vMerge/>
            <w:vAlign w:val="center"/>
            <w:hideMark/>
          </w:tcPr>
          <w:p w14:paraId="70DCE5D1"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656967DA"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7BEE7AFD" w14:textId="77777777" w:rsidTr="008C4B3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09FF2E75"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1DA5F355"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0274B988"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tcBorders>
              <w:left w:val="none" w:sz="0" w:space="0" w:color="auto"/>
              <w:right w:val="none" w:sz="0" w:space="0" w:color="auto"/>
            </w:tcBorders>
            <w:noWrap/>
            <w:vAlign w:val="center"/>
            <w:hideMark/>
          </w:tcPr>
          <w:p w14:paraId="52FE4BFB"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3 = 7.478</w:t>
            </w:r>
          </w:p>
        </w:tc>
        <w:tc>
          <w:tcPr>
            <w:tcW w:w="0" w:type="auto"/>
            <w:vMerge/>
            <w:tcBorders>
              <w:left w:val="none" w:sz="0" w:space="0" w:color="auto"/>
              <w:right w:val="none" w:sz="0" w:space="0" w:color="auto"/>
            </w:tcBorders>
            <w:vAlign w:val="center"/>
            <w:hideMark/>
          </w:tcPr>
          <w:p w14:paraId="00B5B129"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555A1542"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12AC29A9" w14:textId="77777777" w:rsidTr="008C4B3F">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06F12470"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ign w:val="center"/>
            <w:hideMark/>
          </w:tcPr>
          <w:p w14:paraId="6C0F9F26"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2E595311"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noWrap/>
            <w:vAlign w:val="center"/>
            <w:hideMark/>
          </w:tcPr>
          <w:p w14:paraId="33D47A22"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4 = 3.655</w:t>
            </w:r>
          </w:p>
        </w:tc>
        <w:tc>
          <w:tcPr>
            <w:tcW w:w="0" w:type="auto"/>
            <w:vMerge/>
            <w:vAlign w:val="center"/>
            <w:hideMark/>
          </w:tcPr>
          <w:p w14:paraId="795E44B6"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307EFC92"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3582E42B" w14:textId="77777777" w:rsidTr="008C4B3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71C6E9D8"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7705FF2C"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3C1B36FE"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tcBorders>
              <w:left w:val="none" w:sz="0" w:space="0" w:color="auto"/>
              <w:right w:val="none" w:sz="0" w:space="0" w:color="auto"/>
            </w:tcBorders>
            <w:noWrap/>
            <w:vAlign w:val="center"/>
            <w:hideMark/>
          </w:tcPr>
          <w:p w14:paraId="7B19796C"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5 = 10.100</w:t>
            </w:r>
          </w:p>
        </w:tc>
        <w:tc>
          <w:tcPr>
            <w:tcW w:w="0" w:type="auto"/>
            <w:vMerge/>
            <w:tcBorders>
              <w:left w:val="none" w:sz="0" w:space="0" w:color="auto"/>
              <w:right w:val="none" w:sz="0" w:space="0" w:color="auto"/>
            </w:tcBorders>
            <w:vAlign w:val="center"/>
            <w:hideMark/>
          </w:tcPr>
          <w:p w14:paraId="1B542B8F"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0717C23A"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4FF14C1F" w14:textId="77777777" w:rsidTr="008C4B3F">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797808D4"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restart"/>
            <w:noWrap/>
            <w:vAlign w:val="center"/>
            <w:hideMark/>
          </w:tcPr>
          <w:p w14:paraId="0CF7AA99"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bp/10-sub</w:t>
            </w:r>
          </w:p>
        </w:tc>
        <w:tc>
          <w:tcPr>
            <w:tcW w:w="0" w:type="auto"/>
            <w:vMerge w:val="restart"/>
            <w:noWrap/>
            <w:vAlign w:val="center"/>
            <w:hideMark/>
          </w:tcPr>
          <w:p w14:paraId="1458738C"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=2.693</w:t>
            </w:r>
          </w:p>
        </w:tc>
        <w:tc>
          <w:tcPr>
            <w:tcW w:w="0" w:type="auto"/>
            <w:noWrap/>
            <w:vAlign w:val="center"/>
            <w:hideMark/>
          </w:tcPr>
          <w:p w14:paraId="20556BAC"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1 = 2.514</w:t>
            </w:r>
          </w:p>
        </w:tc>
        <w:tc>
          <w:tcPr>
            <w:tcW w:w="0" w:type="auto"/>
            <w:vMerge w:val="restart"/>
            <w:noWrap/>
            <w:vAlign w:val="center"/>
            <w:hideMark/>
          </w:tcPr>
          <w:p w14:paraId="0810669A"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4</w:t>
            </w:r>
          </w:p>
        </w:tc>
        <w:tc>
          <w:tcPr>
            <w:tcW w:w="0" w:type="auto"/>
            <w:vMerge w:val="restart"/>
            <w:noWrap/>
            <w:vAlign w:val="center"/>
            <w:hideMark/>
          </w:tcPr>
          <w:p w14:paraId="783CCF80"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0.000414</w:t>
            </w:r>
          </w:p>
        </w:tc>
      </w:tr>
      <w:tr w:rsidR="000F76DE" w:rsidRPr="000F76DE" w14:paraId="2A97ADB7" w14:textId="77777777" w:rsidTr="008C4B3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77022D61"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2993E690"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2A00F3C3"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tcBorders>
              <w:left w:val="none" w:sz="0" w:space="0" w:color="auto"/>
              <w:right w:val="none" w:sz="0" w:space="0" w:color="auto"/>
            </w:tcBorders>
            <w:noWrap/>
            <w:vAlign w:val="center"/>
            <w:hideMark/>
          </w:tcPr>
          <w:p w14:paraId="01944454"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2 = 2.233</w:t>
            </w:r>
          </w:p>
        </w:tc>
        <w:tc>
          <w:tcPr>
            <w:tcW w:w="0" w:type="auto"/>
            <w:vMerge/>
            <w:tcBorders>
              <w:left w:val="none" w:sz="0" w:space="0" w:color="auto"/>
              <w:right w:val="none" w:sz="0" w:space="0" w:color="auto"/>
            </w:tcBorders>
            <w:vAlign w:val="center"/>
            <w:hideMark/>
          </w:tcPr>
          <w:p w14:paraId="300DFEBE"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23F289A8"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544E7E40" w14:textId="77777777" w:rsidTr="008C4B3F">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17EFFFBD"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ign w:val="center"/>
            <w:hideMark/>
          </w:tcPr>
          <w:p w14:paraId="6D32C4F8"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4FBB5557"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noWrap/>
            <w:vAlign w:val="center"/>
            <w:hideMark/>
          </w:tcPr>
          <w:p w14:paraId="60C5DAC5"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3 = 2.952</w:t>
            </w:r>
          </w:p>
        </w:tc>
        <w:tc>
          <w:tcPr>
            <w:tcW w:w="0" w:type="auto"/>
            <w:vMerge/>
            <w:vAlign w:val="center"/>
            <w:hideMark/>
          </w:tcPr>
          <w:p w14:paraId="2166B48D"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7C2937CC"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04247FF1" w14:textId="77777777" w:rsidTr="008C4B3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624E41E0"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6F422C67"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58AE5930"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tcBorders>
              <w:left w:val="none" w:sz="0" w:space="0" w:color="auto"/>
              <w:right w:val="none" w:sz="0" w:space="0" w:color="auto"/>
            </w:tcBorders>
            <w:noWrap/>
            <w:vAlign w:val="center"/>
            <w:hideMark/>
          </w:tcPr>
          <w:p w14:paraId="33A06453"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4 = 1.462</w:t>
            </w:r>
          </w:p>
        </w:tc>
        <w:tc>
          <w:tcPr>
            <w:tcW w:w="0" w:type="auto"/>
            <w:vMerge/>
            <w:tcBorders>
              <w:left w:val="none" w:sz="0" w:space="0" w:color="auto"/>
              <w:right w:val="none" w:sz="0" w:space="0" w:color="auto"/>
            </w:tcBorders>
            <w:vAlign w:val="center"/>
            <w:hideMark/>
          </w:tcPr>
          <w:p w14:paraId="2B358E7C"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40A7E5B7"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74CDD33B" w14:textId="77777777" w:rsidTr="008C4B3F">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074CE798"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ign w:val="center"/>
            <w:hideMark/>
          </w:tcPr>
          <w:p w14:paraId="2C5D57AF"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13F9A786"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noWrap/>
            <w:vAlign w:val="center"/>
            <w:hideMark/>
          </w:tcPr>
          <w:p w14:paraId="6B9C7613"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5 = 3.981</w:t>
            </w:r>
          </w:p>
        </w:tc>
        <w:tc>
          <w:tcPr>
            <w:tcW w:w="0" w:type="auto"/>
            <w:vMerge/>
            <w:vAlign w:val="center"/>
            <w:hideMark/>
          </w:tcPr>
          <w:p w14:paraId="6C6AB228"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5441A117"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551CA047" w14:textId="77777777" w:rsidTr="008C4B3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172D8382"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restart"/>
            <w:tcBorders>
              <w:left w:val="none" w:sz="0" w:space="0" w:color="auto"/>
              <w:right w:val="none" w:sz="0" w:space="0" w:color="auto"/>
            </w:tcBorders>
            <w:noWrap/>
            <w:vAlign w:val="center"/>
            <w:hideMark/>
          </w:tcPr>
          <w:p w14:paraId="481ADC7B"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genes/MY</w:t>
            </w:r>
          </w:p>
        </w:tc>
        <w:tc>
          <w:tcPr>
            <w:tcW w:w="0" w:type="auto"/>
            <w:vMerge w:val="restart"/>
            <w:tcBorders>
              <w:left w:val="none" w:sz="0" w:space="0" w:color="auto"/>
              <w:right w:val="none" w:sz="0" w:space="0" w:color="auto"/>
            </w:tcBorders>
            <w:noWrap/>
            <w:vAlign w:val="center"/>
            <w:hideMark/>
          </w:tcPr>
          <w:p w14:paraId="498934BF"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=5.637</w:t>
            </w:r>
          </w:p>
        </w:tc>
        <w:tc>
          <w:tcPr>
            <w:tcW w:w="0" w:type="auto"/>
            <w:tcBorders>
              <w:left w:val="none" w:sz="0" w:space="0" w:color="auto"/>
              <w:right w:val="none" w:sz="0" w:space="0" w:color="auto"/>
            </w:tcBorders>
            <w:noWrap/>
            <w:vAlign w:val="center"/>
            <w:hideMark/>
          </w:tcPr>
          <w:p w14:paraId="2FB969F7"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1 = 6.207</w:t>
            </w:r>
          </w:p>
        </w:tc>
        <w:tc>
          <w:tcPr>
            <w:tcW w:w="0" w:type="auto"/>
            <w:vMerge w:val="restart"/>
            <w:tcBorders>
              <w:left w:val="none" w:sz="0" w:space="0" w:color="auto"/>
              <w:right w:val="none" w:sz="0" w:space="0" w:color="auto"/>
            </w:tcBorders>
            <w:noWrap/>
            <w:vAlign w:val="center"/>
            <w:hideMark/>
          </w:tcPr>
          <w:p w14:paraId="7722F5C1"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4</w:t>
            </w:r>
          </w:p>
        </w:tc>
        <w:tc>
          <w:tcPr>
            <w:tcW w:w="0" w:type="auto"/>
            <w:vMerge w:val="restart"/>
            <w:tcBorders>
              <w:left w:val="none" w:sz="0" w:space="0" w:color="auto"/>
              <w:right w:val="none" w:sz="0" w:space="0" w:color="auto"/>
            </w:tcBorders>
            <w:noWrap/>
            <w:vAlign w:val="center"/>
            <w:hideMark/>
          </w:tcPr>
          <w:p w14:paraId="133AE2D4"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0.5693</w:t>
            </w:r>
          </w:p>
        </w:tc>
      </w:tr>
      <w:tr w:rsidR="000F76DE" w:rsidRPr="000F76DE" w14:paraId="06C15D99" w14:textId="77777777" w:rsidTr="008C4B3F">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463DA5A6"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ign w:val="center"/>
            <w:hideMark/>
          </w:tcPr>
          <w:p w14:paraId="4608B3AF"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56E22D5E"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noWrap/>
            <w:vAlign w:val="center"/>
            <w:hideMark/>
          </w:tcPr>
          <w:p w14:paraId="3DF36576"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2 = 4.286</w:t>
            </w:r>
          </w:p>
        </w:tc>
        <w:tc>
          <w:tcPr>
            <w:tcW w:w="0" w:type="auto"/>
            <w:vMerge/>
            <w:vAlign w:val="center"/>
            <w:hideMark/>
          </w:tcPr>
          <w:p w14:paraId="3D883270"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2D03D2F9"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15275FD0" w14:textId="77777777" w:rsidTr="008C4B3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43306078"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31F1A3AD"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1E20F3A6"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tcBorders>
              <w:left w:val="none" w:sz="0" w:space="0" w:color="auto"/>
              <w:right w:val="none" w:sz="0" w:space="0" w:color="auto"/>
            </w:tcBorders>
            <w:noWrap/>
            <w:vAlign w:val="center"/>
            <w:hideMark/>
          </w:tcPr>
          <w:p w14:paraId="712FEBF0"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3 = 4.762</w:t>
            </w:r>
          </w:p>
        </w:tc>
        <w:tc>
          <w:tcPr>
            <w:tcW w:w="0" w:type="auto"/>
            <w:vMerge/>
            <w:tcBorders>
              <w:left w:val="none" w:sz="0" w:space="0" w:color="auto"/>
              <w:right w:val="none" w:sz="0" w:space="0" w:color="auto"/>
            </w:tcBorders>
            <w:vAlign w:val="center"/>
            <w:hideMark/>
          </w:tcPr>
          <w:p w14:paraId="567B3EB6"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5121B4F1"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3DFB6313" w14:textId="77777777" w:rsidTr="008C4B3F">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2293755F"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ign w:val="center"/>
            <w:hideMark/>
          </w:tcPr>
          <w:p w14:paraId="0E0A89F1"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455AA084"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noWrap/>
            <w:vAlign w:val="center"/>
            <w:hideMark/>
          </w:tcPr>
          <w:p w14:paraId="40CCCA1C"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4 = 6.167</w:t>
            </w:r>
          </w:p>
        </w:tc>
        <w:tc>
          <w:tcPr>
            <w:tcW w:w="0" w:type="auto"/>
            <w:vMerge/>
            <w:vAlign w:val="center"/>
            <w:hideMark/>
          </w:tcPr>
          <w:p w14:paraId="0B726C11"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3FA87E20"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7FFEE725" w14:textId="77777777" w:rsidTr="008C4B3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70149462"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608D748D"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2DBD364A"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tcBorders>
              <w:left w:val="none" w:sz="0" w:space="0" w:color="auto"/>
              <w:right w:val="none" w:sz="0" w:space="0" w:color="auto"/>
            </w:tcBorders>
            <w:noWrap/>
            <w:vAlign w:val="center"/>
            <w:hideMark/>
          </w:tcPr>
          <w:p w14:paraId="4ED89265"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5 = 5.303</w:t>
            </w:r>
          </w:p>
        </w:tc>
        <w:tc>
          <w:tcPr>
            <w:tcW w:w="0" w:type="auto"/>
            <w:vMerge/>
            <w:tcBorders>
              <w:left w:val="none" w:sz="0" w:space="0" w:color="auto"/>
              <w:right w:val="none" w:sz="0" w:space="0" w:color="auto"/>
            </w:tcBorders>
            <w:vAlign w:val="center"/>
            <w:hideMark/>
          </w:tcPr>
          <w:p w14:paraId="6574FA8A"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53BC75C5"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23C92FA2" w14:textId="77777777" w:rsidTr="008C4B3F">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70F67BD0"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restart"/>
            <w:noWrap/>
            <w:vAlign w:val="center"/>
            <w:hideMark/>
          </w:tcPr>
          <w:p w14:paraId="3AF8C0B1"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sites/MY</w:t>
            </w:r>
          </w:p>
        </w:tc>
        <w:tc>
          <w:tcPr>
            <w:tcW w:w="0" w:type="auto"/>
            <w:vMerge w:val="restart"/>
            <w:noWrap/>
            <w:vAlign w:val="center"/>
            <w:hideMark/>
          </w:tcPr>
          <w:p w14:paraId="74050FF4"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=46.152</w:t>
            </w:r>
          </w:p>
        </w:tc>
        <w:tc>
          <w:tcPr>
            <w:tcW w:w="0" w:type="auto"/>
            <w:noWrap/>
            <w:vAlign w:val="center"/>
            <w:hideMark/>
          </w:tcPr>
          <w:p w14:paraId="0141F2B0"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1 = 38.759</w:t>
            </w:r>
          </w:p>
        </w:tc>
        <w:tc>
          <w:tcPr>
            <w:tcW w:w="0" w:type="auto"/>
            <w:vMerge w:val="restart"/>
            <w:noWrap/>
            <w:vAlign w:val="center"/>
            <w:hideMark/>
          </w:tcPr>
          <w:p w14:paraId="5A0804E8"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4</w:t>
            </w:r>
          </w:p>
        </w:tc>
        <w:tc>
          <w:tcPr>
            <w:tcW w:w="0" w:type="auto"/>
            <w:vMerge w:val="restart"/>
            <w:noWrap/>
            <w:vAlign w:val="center"/>
            <w:hideMark/>
          </w:tcPr>
          <w:p w14:paraId="00B11041"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3.35E-20</w:t>
            </w:r>
          </w:p>
        </w:tc>
      </w:tr>
      <w:tr w:rsidR="000F76DE" w:rsidRPr="000F76DE" w14:paraId="16F297F7" w14:textId="77777777" w:rsidTr="008C4B3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78351F29"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28F94DE9"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7F2EB5FD"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tcBorders>
              <w:left w:val="none" w:sz="0" w:space="0" w:color="auto"/>
              <w:right w:val="none" w:sz="0" w:space="0" w:color="auto"/>
            </w:tcBorders>
            <w:noWrap/>
            <w:vAlign w:val="center"/>
            <w:hideMark/>
          </w:tcPr>
          <w:p w14:paraId="3E089CA7"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2 = 47.143</w:t>
            </w:r>
          </w:p>
        </w:tc>
        <w:tc>
          <w:tcPr>
            <w:tcW w:w="0" w:type="auto"/>
            <w:vMerge/>
            <w:tcBorders>
              <w:left w:val="none" w:sz="0" w:space="0" w:color="auto"/>
              <w:right w:val="none" w:sz="0" w:space="0" w:color="auto"/>
            </w:tcBorders>
            <w:vAlign w:val="center"/>
            <w:hideMark/>
          </w:tcPr>
          <w:p w14:paraId="6B6E8250"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098A3A7E"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3397B0DD" w14:textId="77777777" w:rsidTr="008C4B3F">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73BCAE4D"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ign w:val="center"/>
            <w:hideMark/>
          </w:tcPr>
          <w:p w14:paraId="2877BC6E"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14849690"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noWrap/>
            <w:vAlign w:val="center"/>
            <w:hideMark/>
          </w:tcPr>
          <w:p w14:paraId="3D90DA8B"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3 = 46.548</w:t>
            </w:r>
          </w:p>
        </w:tc>
        <w:tc>
          <w:tcPr>
            <w:tcW w:w="0" w:type="auto"/>
            <w:vMerge/>
            <w:vAlign w:val="center"/>
            <w:hideMark/>
          </w:tcPr>
          <w:p w14:paraId="791CE43A"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646C8E30"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5F61D14F" w14:textId="77777777" w:rsidTr="008C4B3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5D68D790"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1A22A1E1"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3DA9042A"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tcBorders>
              <w:left w:val="none" w:sz="0" w:space="0" w:color="auto"/>
              <w:right w:val="none" w:sz="0" w:space="0" w:color="auto"/>
            </w:tcBorders>
            <w:noWrap/>
            <w:vAlign w:val="center"/>
            <w:hideMark/>
          </w:tcPr>
          <w:p w14:paraId="1811876B"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4 = 37.333</w:t>
            </w:r>
          </w:p>
        </w:tc>
        <w:tc>
          <w:tcPr>
            <w:tcW w:w="0" w:type="auto"/>
            <w:vMerge/>
            <w:tcBorders>
              <w:left w:val="none" w:sz="0" w:space="0" w:color="auto"/>
              <w:right w:val="none" w:sz="0" w:space="0" w:color="auto"/>
            </w:tcBorders>
            <w:vAlign w:val="center"/>
            <w:hideMark/>
          </w:tcPr>
          <w:p w14:paraId="7384C446"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vAlign w:val="center"/>
            <w:hideMark/>
          </w:tcPr>
          <w:p w14:paraId="476A984E"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5DBF70A3" w14:textId="77777777" w:rsidTr="008C4B3F">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46A7AFE5"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vAlign w:val="center"/>
            <w:hideMark/>
          </w:tcPr>
          <w:p w14:paraId="2A13C91F"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54177770"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noWrap/>
            <w:vAlign w:val="center"/>
            <w:hideMark/>
          </w:tcPr>
          <w:p w14:paraId="234DE0FA"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5 = 69.697</w:t>
            </w:r>
          </w:p>
        </w:tc>
        <w:tc>
          <w:tcPr>
            <w:tcW w:w="0" w:type="auto"/>
            <w:vMerge/>
            <w:vAlign w:val="center"/>
            <w:hideMark/>
          </w:tcPr>
          <w:p w14:paraId="7DBC8FC3"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vAlign w:val="center"/>
            <w:hideMark/>
          </w:tcPr>
          <w:p w14:paraId="45E42DD7" w14:textId="77777777" w:rsidR="000F76DE" w:rsidRPr="008C4B3F" w:rsidRDefault="000F76DE" w:rsidP="008C4B3F">
            <w:pPr>
              <w:jc w:val="cente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204BF76A" w14:textId="77777777" w:rsidTr="008C4B3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val="restart"/>
            <w:tcBorders>
              <w:left w:val="none" w:sz="0" w:space="0" w:color="auto"/>
              <w:right w:val="none" w:sz="0" w:space="0" w:color="auto"/>
            </w:tcBorders>
            <w:shd w:val="clear" w:color="auto" w:fill="auto"/>
            <w:noWrap/>
            <w:hideMark/>
          </w:tcPr>
          <w:p w14:paraId="14510DC3" w14:textId="77777777" w:rsidR="000F76DE" w:rsidRPr="008C4B3F" w:rsidRDefault="000F76DE" w:rsidP="000F76DE">
            <w:pPr>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excluding orangutan</w:t>
            </w:r>
          </w:p>
        </w:tc>
        <w:tc>
          <w:tcPr>
            <w:tcW w:w="0" w:type="auto"/>
            <w:vMerge w:val="restart"/>
            <w:tcBorders>
              <w:left w:val="none" w:sz="0" w:space="0" w:color="auto"/>
              <w:right w:val="none" w:sz="0" w:space="0" w:color="auto"/>
            </w:tcBorders>
            <w:noWrap/>
            <w:vAlign w:val="center"/>
            <w:hideMark/>
          </w:tcPr>
          <w:p w14:paraId="04899E93"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sites/MY</w:t>
            </w:r>
          </w:p>
        </w:tc>
        <w:tc>
          <w:tcPr>
            <w:tcW w:w="0" w:type="auto"/>
            <w:vMerge w:val="restart"/>
            <w:tcBorders>
              <w:left w:val="none" w:sz="0" w:space="0" w:color="auto"/>
              <w:right w:val="none" w:sz="0" w:space="0" w:color="auto"/>
            </w:tcBorders>
            <w:noWrap/>
            <w:vAlign w:val="center"/>
            <w:hideMark/>
          </w:tcPr>
          <w:p w14:paraId="2E9531BD"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=50.938</w:t>
            </w:r>
          </w:p>
        </w:tc>
        <w:tc>
          <w:tcPr>
            <w:tcW w:w="0" w:type="auto"/>
            <w:tcBorders>
              <w:left w:val="none" w:sz="0" w:space="0" w:color="auto"/>
              <w:right w:val="none" w:sz="0" w:space="0" w:color="auto"/>
            </w:tcBorders>
            <w:noWrap/>
            <w:vAlign w:val="center"/>
            <w:hideMark/>
          </w:tcPr>
          <w:p w14:paraId="2CA1EC50"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1 = 69.697</w:t>
            </w:r>
          </w:p>
        </w:tc>
        <w:tc>
          <w:tcPr>
            <w:tcW w:w="0" w:type="auto"/>
            <w:vMerge w:val="restart"/>
            <w:tcBorders>
              <w:left w:val="none" w:sz="0" w:space="0" w:color="auto"/>
              <w:right w:val="none" w:sz="0" w:space="0" w:color="auto"/>
            </w:tcBorders>
            <w:noWrap/>
            <w:vAlign w:val="center"/>
            <w:hideMark/>
          </w:tcPr>
          <w:p w14:paraId="5AF38BEF"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3</w:t>
            </w:r>
          </w:p>
        </w:tc>
        <w:tc>
          <w:tcPr>
            <w:tcW w:w="0" w:type="auto"/>
            <w:vMerge w:val="restart"/>
            <w:tcBorders>
              <w:left w:val="none" w:sz="0" w:space="0" w:color="auto"/>
              <w:right w:val="none" w:sz="0" w:space="0" w:color="auto"/>
            </w:tcBorders>
            <w:noWrap/>
            <w:vAlign w:val="center"/>
            <w:hideMark/>
          </w:tcPr>
          <w:p w14:paraId="4C4C259E" w14:textId="77777777" w:rsidR="000F76DE" w:rsidRPr="008C4B3F" w:rsidRDefault="000F76DE" w:rsidP="008C4B3F">
            <w:pPr>
              <w:jc w:val="cente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Helvetica Neue" w:eastAsia="Times New Roman" w:hAnsi="Helvetica Neue" w:cs="Times New Roman"/>
                <w:color w:val="000000"/>
                <w:sz w:val="16"/>
                <w:szCs w:val="16"/>
              </w:rPr>
              <w:t>8.61E-15</w:t>
            </w:r>
          </w:p>
        </w:tc>
      </w:tr>
      <w:tr w:rsidR="000F76DE" w:rsidRPr="000F76DE" w14:paraId="1EE63F76" w14:textId="77777777" w:rsidTr="008C4B3F">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1D5F6F42"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hideMark/>
          </w:tcPr>
          <w:p w14:paraId="713BF0F8" w14:textId="77777777" w:rsidR="000F76DE" w:rsidRPr="008C4B3F" w:rsidRDefault="000F76DE" w:rsidP="000F76D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hideMark/>
          </w:tcPr>
          <w:p w14:paraId="23984A90" w14:textId="77777777" w:rsidR="000F76DE" w:rsidRPr="008C4B3F" w:rsidRDefault="000F76DE" w:rsidP="000F76D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noWrap/>
            <w:hideMark/>
          </w:tcPr>
          <w:p w14:paraId="24714284" w14:textId="77777777" w:rsidR="000F76DE" w:rsidRPr="008C4B3F" w:rsidRDefault="000F76DE" w:rsidP="000F76D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2 = 47.143</w:t>
            </w:r>
          </w:p>
        </w:tc>
        <w:tc>
          <w:tcPr>
            <w:tcW w:w="0" w:type="auto"/>
            <w:vMerge/>
            <w:hideMark/>
          </w:tcPr>
          <w:p w14:paraId="28119161" w14:textId="77777777" w:rsidR="000F76DE" w:rsidRPr="008C4B3F" w:rsidRDefault="000F76DE" w:rsidP="000F76D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hideMark/>
          </w:tcPr>
          <w:p w14:paraId="4502FE65" w14:textId="77777777" w:rsidR="000F76DE" w:rsidRPr="008C4B3F" w:rsidRDefault="000F76DE" w:rsidP="000F76D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6C5D16F6" w14:textId="77777777" w:rsidTr="008C4B3F">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vMerge/>
            <w:tcBorders>
              <w:left w:val="none" w:sz="0" w:space="0" w:color="auto"/>
              <w:right w:val="none" w:sz="0" w:space="0" w:color="auto"/>
            </w:tcBorders>
            <w:shd w:val="clear" w:color="auto" w:fill="auto"/>
            <w:hideMark/>
          </w:tcPr>
          <w:p w14:paraId="021D5262"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hideMark/>
          </w:tcPr>
          <w:p w14:paraId="39EE3C23" w14:textId="77777777" w:rsidR="000F76DE" w:rsidRPr="008C4B3F" w:rsidRDefault="000F76DE" w:rsidP="000F76D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hideMark/>
          </w:tcPr>
          <w:p w14:paraId="0385EFF3" w14:textId="77777777" w:rsidR="000F76DE" w:rsidRPr="008C4B3F" w:rsidRDefault="000F76DE" w:rsidP="000F76D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tcBorders>
              <w:left w:val="none" w:sz="0" w:space="0" w:color="auto"/>
              <w:right w:val="none" w:sz="0" w:space="0" w:color="auto"/>
            </w:tcBorders>
            <w:noWrap/>
            <w:hideMark/>
          </w:tcPr>
          <w:p w14:paraId="4452F09A" w14:textId="77777777" w:rsidR="000F76DE" w:rsidRPr="008C4B3F" w:rsidRDefault="000F76DE" w:rsidP="000F76D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3 = 46.548</w:t>
            </w:r>
          </w:p>
        </w:tc>
        <w:tc>
          <w:tcPr>
            <w:tcW w:w="0" w:type="auto"/>
            <w:vMerge/>
            <w:tcBorders>
              <w:left w:val="none" w:sz="0" w:space="0" w:color="auto"/>
              <w:right w:val="none" w:sz="0" w:space="0" w:color="auto"/>
            </w:tcBorders>
            <w:hideMark/>
          </w:tcPr>
          <w:p w14:paraId="3CE52E0B" w14:textId="77777777" w:rsidR="000F76DE" w:rsidRPr="008C4B3F" w:rsidRDefault="000F76DE" w:rsidP="000F76D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tcBorders>
              <w:left w:val="none" w:sz="0" w:space="0" w:color="auto"/>
              <w:right w:val="none" w:sz="0" w:space="0" w:color="auto"/>
            </w:tcBorders>
            <w:hideMark/>
          </w:tcPr>
          <w:p w14:paraId="3F243DA1" w14:textId="77777777" w:rsidR="000F76DE" w:rsidRPr="008C4B3F" w:rsidRDefault="000F76DE" w:rsidP="000F76D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p>
        </w:tc>
      </w:tr>
      <w:tr w:rsidR="000F76DE" w:rsidRPr="000F76DE" w14:paraId="00C6CDE5" w14:textId="77777777" w:rsidTr="008C4B3F">
        <w:trPr>
          <w:trHeight w:val="144"/>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auto"/>
            <w:hideMark/>
          </w:tcPr>
          <w:p w14:paraId="4A46D487" w14:textId="77777777" w:rsidR="000F76DE" w:rsidRPr="008C4B3F" w:rsidRDefault="000F76DE" w:rsidP="000F76DE">
            <w:pPr>
              <w:rPr>
                <w:rFonts w:ascii="Helvetica Neue" w:eastAsia="Times New Roman" w:hAnsi="Helvetica Neue" w:cs="Times New Roman"/>
                <w:color w:val="000000"/>
                <w:sz w:val="16"/>
                <w:szCs w:val="16"/>
              </w:rPr>
            </w:pPr>
          </w:p>
        </w:tc>
        <w:tc>
          <w:tcPr>
            <w:tcW w:w="0" w:type="auto"/>
            <w:vMerge/>
            <w:hideMark/>
          </w:tcPr>
          <w:p w14:paraId="1A540DF2" w14:textId="77777777" w:rsidR="000F76DE" w:rsidRPr="008C4B3F" w:rsidRDefault="000F76DE" w:rsidP="000F76D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hideMark/>
          </w:tcPr>
          <w:p w14:paraId="25A7BAA8" w14:textId="77777777" w:rsidR="000F76DE" w:rsidRPr="008C4B3F" w:rsidRDefault="000F76DE" w:rsidP="000F76D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noWrap/>
            <w:hideMark/>
          </w:tcPr>
          <w:p w14:paraId="2EB08C49" w14:textId="77777777" w:rsidR="000F76DE" w:rsidRPr="008C4B3F" w:rsidRDefault="000F76DE" w:rsidP="000F76D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8C4B3F">
              <w:rPr>
                <w:rFonts w:ascii="Times New Roman" w:eastAsia="Times New Roman" w:hAnsi="Times New Roman" w:cs="Times New Roman" w:hint="eastAsia"/>
                <w:color w:val="000000"/>
                <w:sz w:val="16"/>
                <w:szCs w:val="16"/>
              </w:rPr>
              <w:t>λ</w:t>
            </w:r>
            <w:r w:rsidRPr="008C4B3F">
              <w:rPr>
                <w:rFonts w:ascii="Helvetica Neue" w:eastAsia="Times New Roman" w:hAnsi="Helvetica Neue" w:cs="Times New Roman"/>
                <w:color w:val="000000"/>
                <w:sz w:val="16"/>
                <w:szCs w:val="16"/>
              </w:rPr>
              <w:t>4 = 37.333</w:t>
            </w:r>
          </w:p>
        </w:tc>
        <w:tc>
          <w:tcPr>
            <w:tcW w:w="0" w:type="auto"/>
            <w:vMerge/>
            <w:hideMark/>
          </w:tcPr>
          <w:p w14:paraId="46028A69" w14:textId="77777777" w:rsidR="000F76DE" w:rsidRPr="008C4B3F" w:rsidRDefault="000F76DE" w:rsidP="000F76D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c>
          <w:tcPr>
            <w:tcW w:w="0" w:type="auto"/>
            <w:vMerge/>
            <w:hideMark/>
          </w:tcPr>
          <w:p w14:paraId="6A84B954" w14:textId="77777777" w:rsidR="000F76DE" w:rsidRPr="008C4B3F" w:rsidRDefault="000F76DE" w:rsidP="000F76D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p>
        </w:tc>
      </w:tr>
    </w:tbl>
    <w:p w14:paraId="37DBC5F8" w14:textId="77777777" w:rsidR="001A1D23" w:rsidRDefault="001A1D23" w:rsidP="00F973E2">
      <w:pPr>
        <w:pStyle w:val="Heading1"/>
        <w:jc w:val="both"/>
      </w:pPr>
    </w:p>
    <w:p w14:paraId="13A6582F" w14:textId="592AE550" w:rsidR="003821FC" w:rsidRDefault="00BC3876" w:rsidP="00F973E2">
      <w:pPr>
        <w:pStyle w:val="Heading1"/>
        <w:jc w:val="both"/>
      </w:pPr>
      <w:bookmarkStart w:id="15" w:name="_Toc231613827"/>
      <w:r>
        <w:t xml:space="preserve">Section </w:t>
      </w:r>
      <w:r w:rsidR="00F177F5">
        <w:t>10</w:t>
      </w:r>
      <w:r>
        <w:t>: Copy number variation and duplication diversity</w:t>
      </w:r>
      <w:bookmarkEnd w:id="15"/>
    </w:p>
    <w:p w14:paraId="247B8B49" w14:textId="77777777" w:rsidR="00BC3876" w:rsidRPr="003821FC" w:rsidRDefault="00BC3876" w:rsidP="00F973E2">
      <w:pPr>
        <w:jc w:val="both"/>
        <w:rPr>
          <w:rFonts w:ascii="Helvetica Neue" w:hAnsi="Helvetica Neue"/>
          <w:b/>
        </w:rPr>
      </w:pPr>
    </w:p>
    <w:p w14:paraId="6F91C143" w14:textId="7E7A11ED" w:rsidR="003821FC" w:rsidRPr="00C05154" w:rsidRDefault="003821FC" w:rsidP="00F973E2">
      <w:pPr>
        <w:jc w:val="both"/>
        <w:rPr>
          <w:rFonts w:ascii="Helvetica Neue" w:hAnsi="Helvetica Neue"/>
          <w:b/>
        </w:rPr>
      </w:pPr>
      <w:r w:rsidRPr="003821FC">
        <w:rPr>
          <w:rFonts w:ascii="Helvetica Neue" w:hAnsi="Helvetica Neue"/>
          <w:b/>
        </w:rPr>
        <w:t xml:space="preserve">Copy number variants and copy number polymorphic loci: </w:t>
      </w:r>
      <w:r w:rsidRPr="003821FC">
        <w:rPr>
          <w:rFonts w:ascii="Helvetica Neue" w:hAnsi="Helvetica Neue"/>
        </w:rPr>
        <w:t xml:space="preserve">Copy number polymorphic loci and copy number variants were identified using </w:t>
      </w:r>
      <w:r w:rsidRPr="00F0355C">
        <w:rPr>
          <w:rFonts w:ascii="Helvetica Neue" w:hAnsi="Helvetica Neue"/>
        </w:rPr>
        <w:t xml:space="preserve">a </w:t>
      </w:r>
      <w:r w:rsidRPr="00D630C7">
        <w:rPr>
          <w:rFonts w:ascii="Helvetica Neue" w:hAnsi="Helvetica Neue"/>
        </w:rPr>
        <w:t>digital array comparative genomic hybridization</w:t>
      </w:r>
      <w:r w:rsidRPr="003821FC">
        <w:rPr>
          <w:rFonts w:ascii="Helvetica Neue" w:hAnsi="Helvetica Neue"/>
        </w:rPr>
        <w:t xml:space="preserve"> (dCGH) strategy</w:t>
      </w:r>
      <w:r w:rsidR="001C43EE">
        <w:rPr>
          <w:rFonts w:ascii="Helvetica Neue" w:hAnsi="Helvetica Neue"/>
        </w:rPr>
        <w:fldChar w:fldCharType="begin"/>
      </w:r>
      <w:r w:rsidR="008C4B3F">
        <w:rPr>
          <w:rFonts w:ascii="Helvetica Neue" w:hAnsi="Helvetica Neue"/>
        </w:rPr>
        <w:instrText xml:space="preserve"> ADDIN PAPERS2_CITATIONS &lt;citation&gt;&lt;uuid&gt;0FB5699B-2512-4D47-91B0-500817F403A2&lt;/uuid&gt;&lt;priority&gt;39&lt;/priority&gt;&lt;publications&gt;&lt;publication&gt;&lt;uuid&gt;6D891C64-1090-4183-B459-12740774B6B6&lt;/uuid&gt;&lt;volume&gt;330&lt;/volume&gt;&lt;doi&gt;10.1126/science.1197005&lt;/doi&gt;&lt;startpage&gt;641&lt;/startpage&gt;&lt;publication_date&gt;99201010291200000000222000&lt;/publication_date&gt;&lt;url&gt;http://eutils.ncbi.nlm.nih.gov/entrez/eutils/elink.fcgi?dbfrom=pubmed&amp;amp;id=21030649&amp;amp;retmode=ref&amp;amp;cmd=prlinks&lt;/url&gt;&lt;type&gt;400&lt;/type&gt;&lt;title&gt;Diversity of human copy number variation and multicopy genes.&lt;/title&gt;&lt;location&gt;200,5,47.6508882,-122.3084023&lt;/location&gt;&lt;institution&gt;Department of Genome Sciences, University of Washington School of Medicine, Seattle, WA 98195, USA.&lt;/institution&gt;&lt;number&gt;6004&lt;/number&gt;&lt;subtype&gt;400&lt;/subtype&gt;&lt;endpage&gt;646&lt;/endpage&gt;&lt;bundle&gt;&lt;publication&gt;&lt;title&gt;Science (New York, N.Y.)&lt;/title&gt;&lt;type&gt;-100&lt;/type&gt;&lt;subtype&gt;-100&lt;/subtype&gt;&lt;uuid&gt;FB910DF1-9B9B-40FE-8003-1F4AC9EAA410&lt;/uuid&gt;&lt;/publication&gt;&lt;/bundle&gt;&lt;authors&gt;&lt;author&gt;&lt;firstName&gt;Peter&lt;/firstName&gt;&lt;middleNames&gt;H&lt;/middleNames&gt;&lt;lastName&gt;Sudmant&lt;/lastName&gt;&lt;/author&gt;&lt;author&gt;&lt;firstName&gt;Jacob&lt;/firstName&gt;&lt;middleNames&gt;O&lt;/middleNames&gt;&lt;lastName&gt;Kitzman&lt;/lastName&gt;&lt;/author&gt;&lt;author&gt;&lt;firstName&gt;Francesca&lt;/firstName&gt;&lt;lastName&gt;Antonacci&lt;/lastName&gt;&lt;/author&gt;&lt;author&gt;&lt;firstName&gt;Can&lt;/firstName&gt;&lt;lastName&gt;Alkan&lt;/lastName&gt;&lt;/author&gt;&lt;author&gt;&lt;firstName&gt;Maika&lt;/firstName&gt;&lt;lastName&gt;Malig&lt;/lastName&gt;&lt;/author&gt;&lt;author&gt;&lt;firstName&gt;Anya&lt;/firstName&gt;&lt;lastName&gt;Tsalenko&lt;/lastName&gt;&lt;/author&gt;&lt;author&gt;&lt;firstName&gt;Nick&lt;/firstName&gt;&lt;lastName&gt;Sampas&lt;/lastName&gt;&lt;/author&gt;&lt;author&gt;&lt;firstName&gt;Laurakay&lt;/firstName&gt;&lt;lastName&gt;Bruhn&lt;/lastName&gt;&lt;/author&gt;&lt;author&gt;&lt;firstName&gt;Jay&lt;/firstName&gt;&lt;lastName&gt;Shendure&lt;/lastName&gt;&lt;/author&gt;&lt;author&gt;&lt;lastName&gt;1000 Genomes Project&lt;/lastName&gt;&lt;/author&gt;&lt;author&gt;&lt;firstName&gt;Evan&lt;/firstName&gt;&lt;middleNames&gt;E&lt;/middleNames&gt;&lt;lastName&gt;Eichler&lt;/lastName&gt;&lt;/author&gt;&lt;/authors&gt;&lt;/publication&gt;&lt;/publications&gt;&lt;cites&gt;&lt;/cites&gt;&lt;/citation&gt;</w:instrText>
      </w:r>
      <w:r w:rsidR="001C43EE">
        <w:rPr>
          <w:rFonts w:ascii="Helvetica Neue" w:hAnsi="Helvetica Neue"/>
        </w:rPr>
        <w:fldChar w:fldCharType="separate"/>
      </w:r>
      <w:r w:rsidR="008C4B3F">
        <w:rPr>
          <w:rFonts w:ascii="Helvetica Neue" w:hAnsi="Helvetica Neue" w:cs="Helvetica Neue"/>
        </w:rPr>
        <w:t>(Sudmant et al. 2010)</w:t>
      </w:r>
      <w:r w:rsidR="001C43EE">
        <w:rPr>
          <w:rFonts w:ascii="Helvetica Neue" w:hAnsi="Helvetica Neue"/>
        </w:rPr>
        <w:fldChar w:fldCharType="end"/>
      </w:r>
      <w:r w:rsidRPr="003821FC">
        <w:rPr>
          <w:rFonts w:ascii="Helvetica Neue" w:hAnsi="Helvetica Neue"/>
        </w:rPr>
        <w:t>, in combination with the above scale</w:t>
      </w:r>
      <w:r w:rsidR="00C17A43">
        <w:rPr>
          <w:rFonts w:ascii="Helvetica Neue" w:hAnsi="Helvetica Neue"/>
        </w:rPr>
        <w:t>-</w:t>
      </w:r>
      <w:r w:rsidRPr="003821FC">
        <w:rPr>
          <w:rFonts w:ascii="Helvetica Neue" w:hAnsi="Helvetica Neue"/>
        </w:rPr>
        <w:t>space filtering</w:t>
      </w:r>
      <w:r w:rsidR="000F509B">
        <w:rPr>
          <w:rFonts w:ascii="Helvetica Neue" w:hAnsi="Helvetica Neue"/>
        </w:rPr>
        <w:t>-</w:t>
      </w:r>
      <w:r w:rsidRPr="003821FC">
        <w:rPr>
          <w:rFonts w:ascii="Helvetica Neue" w:hAnsi="Helvetica Neue"/>
        </w:rPr>
        <w:t xml:space="preserve">based segmentation approach. Briefly, </w:t>
      </w:r>
      <w:r w:rsidR="00C95BA5">
        <w:rPr>
          <w:rFonts w:ascii="Helvetica Neue" w:hAnsi="Helvetica Neue"/>
        </w:rPr>
        <w:t xml:space="preserve">for a particular species, </w:t>
      </w:r>
      <w:r w:rsidRPr="003821FC">
        <w:rPr>
          <w:rFonts w:ascii="Helvetica Neue" w:hAnsi="Helvetica Neue"/>
        </w:rPr>
        <w:t xml:space="preserve">one individual </w:t>
      </w:r>
      <w:r w:rsidR="00C95BA5">
        <w:rPr>
          <w:rFonts w:ascii="Helvetica Neue" w:hAnsi="Helvetica Neue"/>
        </w:rPr>
        <w:t xml:space="preserve">is </w:t>
      </w:r>
      <w:r w:rsidRPr="003821FC">
        <w:rPr>
          <w:rFonts w:ascii="Helvetica Neue" w:hAnsi="Helvetica Neue"/>
        </w:rPr>
        <w:t xml:space="preserve">assigned to be a </w:t>
      </w:r>
      <w:r w:rsidRPr="003821FC">
        <w:rPr>
          <w:rFonts w:ascii="Helvetica Neue" w:hAnsi="Helvetica Neue"/>
          <w:i/>
        </w:rPr>
        <w:t>reference</w:t>
      </w:r>
      <w:r w:rsidRPr="003821FC">
        <w:rPr>
          <w:rFonts w:ascii="Helvetica Neue" w:hAnsi="Helvetica Neue"/>
        </w:rPr>
        <w:t xml:space="preserve"> sample. A comparative copy number signal between </w:t>
      </w:r>
      <w:r w:rsidRPr="003821FC">
        <w:rPr>
          <w:rFonts w:ascii="Helvetica Neue" w:hAnsi="Helvetica Neue"/>
          <w:i/>
        </w:rPr>
        <w:t>test</w:t>
      </w:r>
      <w:r w:rsidRPr="003821FC">
        <w:rPr>
          <w:rFonts w:ascii="Helvetica Neue" w:hAnsi="Helvetica Neue"/>
        </w:rPr>
        <w:t xml:space="preserve"> individuals from each species and their respective references </w:t>
      </w:r>
      <w:r w:rsidR="00C95BA5">
        <w:rPr>
          <w:rFonts w:ascii="Helvetica Neue" w:hAnsi="Helvetica Neue"/>
        </w:rPr>
        <w:t>is then</w:t>
      </w:r>
      <w:r w:rsidRPr="003821FC">
        <w:rPr>
          <w:rFonts w:ascii="Helvetica Neue" w:hAnsi="Helvetica Neue"/>
        </w:rPr>
        <w:t xml:space="preserve"> generated from the log2 ratio of the 500</w:t>
      </w:r>
      <w:r w:rsidR="001E2FBC">
        <w:rPr>
          <w:rFonts w:ascii="Helvetica Neue" w:hAnsi="Helvetica Neue"/>
        </w:rPr>
        <w:t xml:space="preserve"> </w:t>
      </w:r>
      <w:r w:rsidRPr="003821FC">
        <w:rPr>
          <w:rFonts w:ascii="Helvetica Neue" w:hAnsi="Helvetica Neue"/>
        </w:rPr>
        <w:t xml:space="preserve">bp tiled window copy number estimates between the two samples. These log2 ratios </w:t>
      </w:r>
      <w:r w:rsidR="00C95BA5">
        <w:rPr>
          <w:rFonts w:ascii="Helvetica Neue" w:hAnsi="Helvetica Neue"/>
        </w:rPr>
        <w:t>are</w:t>
      </w:r>
      <w:r w:rsidRPr="003821FC">
        <w:rPr>
          <w:rFonts w:ascii="Helvetica Neue" w:hAnsi="Helvetica Neue"/>
        </w:rPr>
        <w:t xml:space="preserve"> then segmented into blocks of respective ‘gain’ and ‘loss’ using the above segmentation procedure. CNPs identified in high GC loci were then filtered out if the GC content of the CNP was &gt;0.55 or if the mean copy number of individuals with known GC biases differed by </w:t>
      </w:r>
      <w:r w:rsidR="001F14C7">
        <w:rPr>
          <w:rFonts w:ascii="Helvetica Neue" w:hAnsi="Helvetica Neue"/>
        </w:rPr>
        <w:t xml:space="preserve">&gt;0.5 from unbiased individuals. 18 individuals were excluded from this analysis as GC bias prevented them from being compared to nonbiased samples. </w:t>
      </w:r>
      <w:r w:rsidRPr="003821FC">
        <w:rPr>
          <w:rFonts w:ascii="Helvetica Neue" w:hAnsi="Helvetica Neue"/>
        </w:rPr>
        <w:t xml:space="preserve">CNPs encompassing fewer than </w:t>
      </w:r>
      <w:r w:rsidR="001E2FBC">
        <w:rPr>
          <w:rFonts w:ascii="Helvetica Neue" w:hAnsi="Helvetica Neue"/>
        </w:rPr>
        <w:t>four</w:t>
      </w:r>
      <w:r w:rsidRPr="003821FC">
        <w:rPr>
          <w:rFonts w:ascii="Helvetica Neue" w:hAnsi="Helvetica Neue"/>
        </w:rPr>
        <w:t xml:space="preserve"> 500</w:t>
      </w:r>
      <w:r w:rsidR="001E2FBC">
        <w:rPr>
          <w:rFonts w:ascii="Helvetica Neue" w:hAnsi="Helvetica Neue"/>
        </w:rPr>
        <w:t xml:space="preserve"> </w:t>
      </w:r>
      <w:r w:rsidRPr="003821FC">
        <w:rPr>
          <w:rFonts w:ascii="Helvetica Neue" w:hAnsi="Helvetica Neue"/>
        </w:rPr>
        <w:t xml:space="preserve">bp windows </w:t>
      </w:r>
      <w:r w:rsidR="000622AF">
        <w:rPr>
          <w:rFonts w:ascii="Helvetica Neue" w:hAnsi="Helvetica Neue"/>
        </w:rPr>
        <w:t xml:space="preserve">of unmasked sequence </w:t>
      </w:r>
      <w:r w:rsidRPr="003821FC">
        <w:rPr>
          <w:rFonts w:ascii="Helvetica Neue" w:hAnsi="Helvetica Neue"/>
        </w:rPr>
        <w:t xml:space="preserve">were discarded to enrich for true positives effectively imposing a </w:t>
      </w:r>
      <w:r w:rsidR="00C95BA5">
        <w:rPr>
          <w:rFonts w:ascii="Helvetica Neue" w:hAnsi="Helvetica Neue"/>
        </w:rPr>
        <w:t>2</w:t>
      </w:r>
      <w:r w:rsidR="000F509B">
        <w:rPr>
          <w:rFonts w:ascii="Helvetica Neue" w:hAnsi="Helvetica Neue"/>
        </w:rPr>
        <w:t xml:space="preserve"> </w:t>
      </w:r>
      <w:r w:rsidR="008D498C">
        <w:rPr>
          <w:rFonts w:ascii="Helvetica Neue" w:hAnsi="Helvetica Neue"/>
        </w:rPr>
        <w:t xml:space="preserve">kbp </w:t>
      </w:r>
      <w:r w:rsidRPr="003821FC">
        <w:rPr>
          <w:rFonts w:ascii="Helvetica Neue" w:hAnsi="Helvetica Neue"/>
        </w:rPr>
        <w:t xml:space="preserve">size constraint on discovered events. </w:t>
      </w:r>
      <w:r w:rsidR="00C95BA5">
        <w:rPr>
          <w:rFonts w:ascii="Helvetica Neue" w:hAnsi="Helvetica Neue"/>
        </w:rPr>
        <w:t xml:space="preserve">To maximize sensitivity, for each species every individual in turn was selected as the </w:t>
      </w:r>
      <w:r w:rsidR="00C95BA5">
        <w:rPr>
          <w:rFonts w:ascii="Helvetica Neue" w:hAnsi="Helvetica Neue"/>
          <w:i/>
        </w:rPr>
        <w:t xml:space="preserve">reference </w:t>
      </w:r>
      <w:r w:rsidR="00C95BA5">
        <w:rPr>
          <w:rFonts w:ascii="Helvetica Neue" w:hAnsi="Helvetica Neue"/>
        </w:rPr>
        <w:t>genome and compared against all other genomes. A total of 2062 individual dCGH c</w:t>
      </w:r>
      <w:r w:rsidR="00B527A8">
        <w:rPr>
          <w:rFonts w:ascii="Helvetica Neue" w:hAnsi="Helvetica Neue"/>
        </w:rPr>
        <w:t xml:space="preserve">omparisons were performed and a </w:t>
      </w:r>
      <w:r w:rsidR="002B5160">
        <w:rPr>
          <w:rFonts w:ascii="Helvetica Neue" w:hAnsi="Helvetica Neue"/>
        </w:rPr>
        <w:t xml:space="preserve">total of </w:t>
      </w:r>
      <w:r w:rsidR="00512607">
        <w:rPr>
          <w:rFonts w:ascii="Helvetica Neue" w:hAnsi="Helvetica Neue"/>
        </w:rPr>
        <w:t>6406</w:t>
      </w:r>
      <w:r w:rsidR="002B5160">
        <w:rPr>
          <w:rFonts w:ascii="Helvetica Neue" w:hAnsi="Helvetica Neue"/>
        </w:rPr>
        <w:t xml:space="preserve"> events discovered</w:t>
      </w:r>
      <w:r w:rsidR="00E806D6">
        <w:rPr>
          <w:rFonts w:ascii="Helvetica Neue" w:hAnsi="Helvetica Neue"/>
        </w:rPr>
        <w:t xml:space="preserve"> (</w:t>
      </w:r>
      <w:r w:rsidR="00756C5E">
        <w:rPr>
          <w:rFonts w:ascii="Helvetica Neue" w:hAnsi="Helvetica Neue"/>
          <w:b/>
        </w:rPr>
        <w:t>Table 10</w:t>
      </w:r>
      <w:r w:rsidR="00E806D6" w:rsidRPr="00E806D6">
        <w:rPr>
          <w:rFonts w:ascii="Helvetica Neue" w:hAnsi="Helvetica Neue"/>
          <w:b/>
        </w:rPr>
        <w:t>.1</w:t>
      </w:r>
      <w:r w:rsidR="00E806D6">
        <w:rPr>
          <w:rFonts w:ascii="Helvetica Neue" w:hAnsi="Helvetica Neue"/>
        </w:rPr>
        <w:t>)</w:t>
      </w:r>
      <w:r w:rsidR="002B5160">
        <w:rPr>
          <w:rFonts w:ascii="Helvetica Neue" w:hAnsi="Helvetica Neue"/>
        </w:rPr>
        <w:t xml:space="preserve">. </w:t>
      </w:r>
      <w:r w:rsidR="000622AF">
        <w:rPr>
          <w:rFonts w:ascii="Helvetica Neue" w:hAnsi="Helvetica Neue"/>
        </w:rPr>
        <w:t>Though the minimum size of CNPs discovered was 2</w:t>
      </w:r>
      <w:r w:rsidR="001E2FBC">
        <w:rPr>
          <w:rFonts w:ascii="Helvetica Neue" w:hAnsi="Helvetica Neue"/>
        </w:rPr>
        <w:t xml:space="preserve"> </w:t>
      </w:r>
      <w:r w:rsidR="000622AF">
        <w:rPr>
          <w:rFonts w:ascii="Helvetica Neue" w:hAnsi="Helvetica Neue"/>
        </w:rPr>
        <w:t>kb</w:t>
      </w:r>
      <w:r w:rsidR="001E2FBC">
        <w:rPr>
          <w:rFonts w:ascii="Helvetica Neue" w:hAnsi="Helvetica Neue"/>
        </w:rPr>
        <w:t>p</w:t>
      </w:r>
      <w:r w:rsidR="000622AF">
        <w:rPr>
          <w:rFonts w:ascii="Helvetica Neue" w:hAnsi="Helvetica Neue"/>
        </w:rPr>
        <w:t xml:space="preserve">, </w:t>
      </w:r>
      <w:r w:rsidR="00C05154">
        <w:rPr>
          <w:rFonts w:ascii="Helvetica Neue" w:hAnsi="Helvetica Neue"/>
        </w:rPr>
        <w:lastRenderedPageBreak/>
        <w:t xml:space="preserve">as a minimum of </w:t>
      </w:r>
      <w:r w:rsidR="001E2FBC">
        <w:rPr>
          <w:rFonts w:ascii="Helvetica Neue" w:hAnsi="Helvetica Neue"/>
        </w:rPr>
        <w:t>four</w:t>
      </w:r>
      <w:r w:rsidR="00C05154">
        <w:rPr>
          <w:rFonts w:ascii="Helvetica Neue" w:hAnsi="Helvetica Neue"/>
        </w:rPr>
        <w:t xml:space="preserve"> 500</w:t>
      </w:r>
      <w:r w:rsidR="001E2FBC">
        <w:rPr>
          <w:rFonts w:ascii="Helvetica Neue" w:hAnsi="Helvetica Neue"/>
        </w:rPr>
        <w:t xml:space="preserve"> </w:t>
      </w:r>
      <w:r w:rsidR="00C05154">
        <w:rPr>
          <w:rFonts w:ascii="Helvetica Neue" w:hAnsi="Helvetica Neue"/>
        </w:rPr>
        <w:t>bp windows of unmasked sequence was required to discover a CNP, the median size was much larger (8061</w:t>
      </w:r>
      <w:r w:rsidR="001A5038">
        <w:rPr>
          <w:rFonts w:ascii="Helvetica Neue" w:hAnsi="Helvetica Neue"/>
        </w:rPr>
        <w:t xml:space="preserve"> </w:t>
      </w:r>
      <w:r w:rsidR="00C05154">
        <w:rPr>
          <w:rFonts w:ascii="Helvetica Neue" w:hAnsi="Helvetica Neue"/>
        </w:rPr>
        <w:t>bp</w:t>
      </w:r>
      <w:r w:rsidR="001A5038">
        <w:rPr>
          <w:rFonts w:ascii="Helvetica Neue" w:hAnsi="Helvetica Neue"/>
        </w:rPr>
        <w:t>;</w:t>
      </w:r>
      <w:r w:rsidR="00C05154">
        <w:rPr>
          <w:rFonts w:ascii="Helvetica Neue" w:hAnsi="Helvetica Neue"/>
        </w:rPr>
        <w:t xml:space="preserve"> </w:t>
      </w:r>
      <w:r w:rsidR="00756C5E">
        <w:rPr>
          <w:rFonts w:ascii="Helvetica Neue" w:hAnsi="Helvetica Neue"/>
          <w:b/>
        </w:rPr>
        <w:t>Figure 10</w:t>
      </w:r>
      <w:r w:rsidR="002B17BE">
        <w:rPr>
          <w:rFonts w:ascii="Helvetica Neue" w:hAnsi="Helvetica Neue"/>
          <w:b/>
        </w:rPr>
        <w:t>.1</w:t>
      </w:r>
      <w:r w:rsidR="002B17BE" w:rsidRPr="002B17BE">
        <w:rPr>
          <w:rFonts w:ascii="Helvetica Neue" w:hAnsi="Helvetica Neue"/>
        </w:rPr>
        <w:t>).</w:t>
      </w:r>
    </w:p>
    <w:p w14:paraId="3CEDEC4D" w14:textId="77777777" w:rsidR="00FD16FB" w:rsidRDefault="00FD16FB" w:rsidP="00F973E2">
      <w:pPr>
        <w:jc w:val="both"/>
        <w:rPr>
          <w:rFonts w:ascii="Helvetica Neue" w:hAnsi="Helvetica Neue"/>
        </w:rPr>
      </w:pPr>
    </w:p>
    <w:p w14:paraId="3B219BEE" w14:textId="4D3F67E5" w:rsidR="00B527A8" w:rsidRDefault="00756C5E" w:rsidP="00F973E2">
      <w:pPr>
        <w:jc w:val="both"/>
        <w:rPr>
          <w:rFonts w:ascii="Helvetica Neue" w:hAnsi="Helvetica Neue"/>
          <w:b/>
        </w:rPr>
      </w:pPr>
      <w:r>
        <w:rPr>
          <w:rFonts w:ascii="Helvetica Neue" w:hAnsi="Helvetica Neue"/>
          <w:b/>
        </w:rPr>
        <w:t>Table 10</w:t>
      </w:r>
      <w:r w:rsidR="00B527A8">
        <w:rPr>
          <w:rFonts w:ascii="Helvetica Neue" w:hAnsi="Helvetica Neue"/>
          <w:b/>
        </w:rPr>
        <w:t>.1</w:t>
      </w:r>
      <w:r w:rsidR="00AE6164">
        <w:rPr>
          <w:rFonts w:ascii="Helvetica Neue" w:hAnsi="Helvetica Neue"/>
          <w:b/>
        </w:rPr>
        <w:t>:</w:t>
      </w:r>
      <w:r w:rsidR="00B527A8">
        <w:rPr>
          <w:rFonts w:ascii="Helvetica Neue" w:hAnsi="Helvetica Neue"/>
          <w:b/>
        </w:rPr>
        <w:t xml:space="preserve"> </w:t>
      </w:r>
      <w:r w:rsidR="0054743B">
        <w:rPr>
          <w:rFonts w:ascii="Helvetica Neue" w:hAnsi="Helvetica Neue"/>
          <w:b/>
        </w:rPr>
        <w:t>CNPs</w:t>
      </w:r>
      <w:r w:rsidR="00B527A8">
        <w:rPr>
          <w:rFonts w:ascii="Helvetica Neue" w:hAnsi="Helvetica Neue"/>
          <w:b/>
        </w:rPr>
        <w:t xml:space="preserve"> discovered among</w:t>
      </w:r>
      <w:r w:rsidR="009B48C7">
        <w:rPr>
          <w:rFonts w:ascii="Helvetica Neue" w:hAnsi="Helvetica Neue"/>
          <w:b/>
        </w:rPr>
        <w:t xml:space="preserve"> 80 great apes. </w:t>
      </w:r>
    </w:p>
    <w:tbl>
      <w:tblPr>
        <w:tblStyle w:val="LightShading"/>
        <w:tblW w:w="0" w:type="auto"/>
        <w:tblLayout w:type="fixed"/>
        <w:tblLook w:val="04A0" w:firstRow="1" w:lastRow="0" w:firstColumn="1" w:lastColumn="0" w:noHBand="0" w:noVBand="1"/>
      </w:tblPr>
      <w:tblGrid>
        <w:gridCol w:w="1815"/>
        <w:gridCol w:w="810"/>
        <w:gridCol w:w="990"/>
        <w:gridCol w:w="990"/>
        <w:gridCol w:w="775"/>
        <w:gridCol w:w="1025"/>
        <w:gridCol w:w="720"/>
        <w:gridCol w:w="990"/>
        <w:gridCol w:w="1533"/>
        <w:gridCol w:w="1275"/>
      </w:tblGrid>
      <w:tr w:rsidR="00F23BE3" w:rsidRPr="00F23BE3" w14:paraId="56888C69" w14:textId="77777777" w:rsidTr="00CC2C03">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815" w:type="dxa"/>
            <w:tcBorders>
              <w:top w:val="nil"/>
              <w:bottom w:val="single" w:sz="4" w:space="0" w:color="auto"/>
              <w:right w:val="single" w:sz="4" w:space="0" w:color="auto"/>
            </w:tcBorders>
            <w:noWrap/>
            <w:hideMark/>
          </w:tcPr>
          <w:p w14:paraId="762D2A17" w14:textId="77777777" w:rsidR="00F23BE3" w:rsidRPr="00F23BE3" w:rsidRDefault="00F23BE3" w:rsidP="00F973E2">
            <w:pPr>
              <w:jc w:val="both"/>
              <w:rPr>
                <w:rFonts w:ascii="Calibri" w:eastAsia="Times New Roman" w:hAnsi="Calibri" w:cs="Times New Roman"/>
                <w:color w:val="000000"/>
                <w:sz w:val="16"/>
                <w:szCs w:val="16"/>
              </w:rPr>
            </w:pPr>
          </w:p>
        </w:tc>
        <w:tc>
          <w:tcPr>
            <w:tcW w:w="1800" w:type="dxa"/>
            <w:gridSpan w:val="2"/>
            <w:tcBorders>
              <w:top w:val="single" w:sz="4" w:space="0" w:color="auto"/>
              <w:left w:val="single" w:sz="4" w:space="0" w:color="auto"/>
              <w:bottom w:val="single" w:sz="4" w:space="0" w:color="auto"/>
              <w:right w:val="single" w:sz="4" w:space="0" w:color="auto"/>
            </w:tcBorders>
            <w:noWrap/>
            <w:hideMark/>
          </w:tcPr>
          <w:p w14:paraId="3DB4B143" w14:textId="77777777" w:rsidR="00F23BE3" w:rsidRPr="00F23BE3" w:rsidRDefault="00F23BE3" w:rsidP="00532AC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private</w:t>
            </w:r>
          </w:p>
        </w:tc>
        <w:tc>
          <w:tcPr>
            <w:tcW w:w="2790" w:type="dxa"/>
            <w:gridSpan w:val="3"/>
            <w:tcBorders>
              <w:top w:val="single" w:sz="4" w:space="0" w:color="auto"/>
              <w:left w:val="single" w:sz="4" w:space="0" w:color="auto"/>
              <w:bottom w:val="single" w:sz="4" w:space="0" w:color="auto"/>
              <w:right w:val="single" w:sz="4" w:space="0" w:color="auto"/>
            </w:tcBorders>
            <w:noWrap/>
            <w:hideMark/>
          </w:tcPr>
          <w:p w14:paraId="58012963" w14:textId="77777777" w:rsidR="00F23BE3" w:rsidRPr="00F23BE3" w:rsidRDefault="00F23BE3" w:rsidP="00532AC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segregating</w:t>
            </w:r>
          </w:p>
        </w:tc>
        <w:tc>
          <w:tcPr>
            <w:tcW w:w="1710" w:type="dxa"/>
            <w:gridSpan w:val="2"/>
            <w:tcBorders>
              <w:top w:val="single" w:sz="4" w:space="0" w:color="auto"/>
              <w:left w:val="single" w:sz="4" w:space="0" w:color="auto"/>
              <w:bottom w:val="single" w:sz="4" w:space="0" w:color="auto"/>
              <w:right w:val="single" w:sz="4" w:space="0" w:color="auto"/>
            </w:tcBorders>
            <w:noWrap/>
            <w:hideMark/>
          </w:tcPr>
          <w:p w14:paraId="3F9D90D5" w14:textId="77777777" w:rsidR="00F23BE3" w:rsidRPr="00F23BE3" w:rsidRDefault="00F23BE3" w:rsidP="00532AC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total</w:t>
            </w:r>
          </w:p>
        </w:tc>
        <w:tc>
          <w:tcPr>
            <w:tcW w:w="2808" w:type="dxa"/>
            <w:gridSpan w:val="2"/>
            <w:tcBorders>
              <w:top w:val="single" w:sz="4" w:space="0" w:color="auto"/>
              <w:left w:val="single" w:sz="4" w:space="0" w:color="auto"/>
              <w:bottom w:val="single" w:sz="4" w:space="0" w:color="auto"/>
              <w:right w:val="single" w:sz="4" w:space="0" w:color="auto"/>
            </w:tcBorders>
            <w:noWrap/>
            <w:hideMark/>
          </w:tcPr>
          <w:p w14:paraId="1ACA1B5D" w14:textId="77777777" w:rsidR="00F23BE3" w:rsidRPr="00F23BE3" w:rsidRDefault="00F23BE3" w:rsidP="00532AC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16"/>
                <w:szCs w:val="16"/>
              </w:rPr>
            </w:pPr>
            <w:r w:rsidRPr="00F23BE3">
              <w:rPr>
                <w:rFonts w:ascii="Times New Roman" w:eastAsia="Times New Roman" w:hAnsi="Times New Roman" w:cs="Times New Roman"/>
                <w:color w:val="000000"/>
                <w:sz w:val="16"/>
                <w:szCs w:val="16"/>
              </w:rPr>
              <w:t>θ</w:t>
            </w:r>
          </w:p>
        </w:tc>
      </w:tr>
      <w:tr w:rsidR="00F23BE3" w:rsidRPr="00F23BE3" w14:paraId="592F3BC2" w14:textId="77777777" w:rsidTr="00D630C7">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815" w:type="dxa"/>
            <w:tcBorders>
              <w:top w:val="single" w:sz="4" w:space="0" w:color="auto"/>
            </w:tcBorders>
            <w:noWrap/>
            <w:vAlign w:val="center"/>
            <w:hideMark/>
          </w:tcPr>
          <w:p w14:paraId="4F7F78E0" w14:textId="77777777" w:rsidR="00F23BE3" w:rsidRPr="00F23BE3" w:rsidRDefault="00F23BE3" w:rsidP="00F973E2">
            <w:pPr>
              <w:jc w:val="both"/>
              <w:rPr>
                <w:rFonts w:ascii="Calibri" w:eastAsia="Times New Roman" w:hAnsi="Calibri" w:cs="Times New Roman"/>
                <w:i/>
                <w:iCs/>
                <w:color w:val="000000"/>
                <w:sz w:val="16"/>
                <w:szCs w:val="16"/>
              </w:rPr>
            </w:pPr>
            <w:r w:rsidRPr="00F23BE3">
              <w:rPr>
                <w:rFonts w:ascii="Calibri" w:eastAsia="Times New Roman" w:hAnsi="Calibri" w:cs="Times New Roman"/>
                <w:i/>
                <w:iCs/>
                <w:color w:val="000000"/>
                <w:sz w:val="16"/>
                <w:szCs w:val="16"/>
              </w:rPr>
              <w:t>species</w:t>
            </w:r>
          </w:p>
        </w:tc>
        <w:tc>
          <w:tcPr>
            <w:tcW w:w="810" w:type="dxa"/>
            <w:tcBorders>
              <w:top w:val="single" w:sz="4" w:space="0" w:color="auto"/>
            </w:tcBorders>
            <w:noWrap/>
            <w:vAlign w:val="center"/>
            <w:hideMark/>
          </w:tcPr>
          <w:p w14:paraId="684D1652"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6"/>
                <w:szCs w:val="16"/>
              </w:rPr>
            </w:pPr>
            <w:r w:rsidRPr="00F23BE3">
              <w:rPr>
                <w:rFonts w:ascii="Calibri" w:eastAsia="Times New Roman" w:hAnsi="Calibri" w:cs="Times New Roman"/>
                <w:b/>
                <w:bCs/>
                <w:color w:val="000000"/>
                <w:sz w:val="16"/>
                <w:szCs w:val="16"/>
              </w:rPr>
              <w:t>deletion</w:t>
            </w:r>
          </w:p>
        </w:tc>
        <w:tc>
          <w:tcPr>
            <w:tcW w:w="990" w:type="dxa"/>
            <w:tcBorders>
              <w:top w:val="single" w:sz="4" w:space="0" w:color="auto"/>
            </w:tcBorders>
            <w:noWrap/>
            <w:vAlign w:val="center"/>
            <w:hideMark/>
          </w:tcPr>
          <w:p w14:paraId="705E25AC"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6"/>
                <w:szCs w:val="16"/>
              </w:rPr>
            </w:pPr>
            <w:r w:rsidRPr="00F23BE3">
              <w:rPr>
                <w:rFonts w:ascii="Calibri" w:eastAsia="Times New Roman" w:hAnsi="Calibri" w:cs="Times New Roman"/>
                <w:b/>
                <w:bCs/>
                <w:color w:val="000000"/>
                <w:sz w:val="16"/>
                <w:szCs w:val="16"/>
              </w:rPr>
              <w:t>duplication</w:t>
            </w:r>
          </w:p>
        </w:tc>
        <w:tc>
          <w:tcPr>
            <w:tcW w:w="990" w:type="dxa"/>
            <w:tcBorders>
              <w:top w:val="single" w:sz="4" w:space="0" w:color="auto"/>
            </w:tcBorders>
            <w:noWrap/>
            <w:vAlign w:val="center"/>
            <w:hideMark/>
          </w:tcPr>
          <w:p w14:paraId="66D8282D" w14:textId="6CED2C69"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6"/>
                <w:szCs w:val="16"/>
              </w:rPr>
            </w:pPr>
            <w:r w:rsidRPr="00F23BE3">
              <w:rPr>
                <w:rFonts w:ascii="Calibri" w:eastAsia="Times New Roman" w:hAnsi="Calibri" w:cs="Times New Roman"/>
                <w:b/>
                <w:bCs/>
                <w:color w:val="000000"/>
                <w:sz w:val="16"/>
                <w:szCs w:val="16"/>
              </w:rPr>
              <w:t>duplication</w:t>
            </w:r>
          </w:p>
        </w:tc>
        <w:tc>
          <w:tcPr>
            <w:tcW w:w="775" w:type="dxa"/>
            <w:tcBorders>
              <w:top w:val="single" w:sz="4" w:space="0" w:color="auto"/>
            </w:tcBorders>
            <w:noWrap/>
            <w:vAlign w:val="center"/>
            <w:hideMark/>
          </w:tcPr>
          <w:p w14:paraId="0D8A2762"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6"/>
                <w:szCs w:val="16"/>
              </w:rPr>
            </w:pPr>
            <w:r w:rsidRPr="00F23BE3">
              <w:rPr>
                <w:rFonts w:ascii="Calibri" w:eastAsia="Times New Roman" w:hAnsi="Calibri" w:cs="Times New Roman"/>
                <w:b/>
                <w:bCs/>
                <w:color w:val="000000"/>
                <w:sz w:val="16"/>
                <w:szCs w:val="16"/>
              </w:rPr>
              <w:t>deletion</w:t>
            </w:r>
          </w:p>
        </w:tc>
        <w:tc>
          <w:tcPr>
            <w:tcW w:w="1025" w:type="dxa"/>
            <w:tcBorders>
              <w:top w:val="single" w:sz="4" w:space="0" w:color="auto"/>
            </w:tcBorders>
            <w:noWrap/>
            <w:vAlign w:val="center"/>
            <w:hideMark/>
          </w:tcPr>
          <w:p w14:paraId="081596B3"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6"/>
                <w:szCs w:val="16"/>
              </w:rPr>
            </w:pPr>
            <w:r w:rsidRPr="00F23BE3">
              <w:rPr>
                <w:rFonts w:ascii="Calibri" w:eastAsia="Times New Roman" w:hAnsi="Calibri" w:cs="Times New Roman"/>
                <w:b/>
                <w:bCs/>
                <w:color w:val="000000"/>
                <w:sz w:val="16"/>
                <w:szCs w:val="16"/>
              </w:rPr>
              <w:t>duplication/deletion</w:t>
            </w:r>
          </w:p>
        </w:tc>
        <w:tc>
          <w:tcPr>
            <w:tcW w:w="720" w:type="dxa"/>
            <w:tcBorders>
              <w:top w:val="single" w:sz="4" w:space="0" w:color="auto"/>
            </w:tcBorders>
            <w:noWrap/>
            <w:vAlign w:val="center"/>
            <w:hideMark/>
          </w:tcPr>
          <w:p w14:paraId="3F42F811"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6"/>
                <w:szCs w:val="16"/>
              </w:rPr>
            </w:pPr>
            <w:r w:rsidRPr="00F23BE3">
              <w:rPr>
                <w:rFonts w:ascii="Calibri" w:eastAsia="Times New Roman" w:hAnsi="Calibri" w:cs="Times New Roman"/>
                <w:b/>
                <w:bCs/>
                <w:color w:val="000000"/>
                <w:sz w:val="16"/>
                <w:szCs w:val="16"/>
              </w:rPr>
              <w:t>private</w:t>
            </w:r>
          </w:p>
        </w:tc>
        <w:tc>
          <w:tcPr>
            <w:tcW w:w="990" w:type="dxa"/>
            <w:tcBorders>
              <w:top w:val="single" w:sz="4" w:space="0" w:color="auto"/>
            </w:tcBorders>
            <w:noWrap/>
            <w:vAlign w:val="center"/>
            <w:hideMark/>
          </w:tcPr>
          <w:p w14:paraId="07337002"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6"/>
                <w:szCs w:val="16"/>
              </w:rPr>
            </w:pPr>
            <w:r w:rsidRPr="00F23BE3">
              <w:rPr>
                <w:rFonts w:ascii="Calibri" w:eastAsia="Times New Roman" w:hAnsi="Calibri" w:cs="Times New Roman"/>
                <w:b/>
                <w:bCs/>
                <w:color w:val="000000"/>
                <w:sz w:val="16"/>
                <w:szCs w:val="16"/>
              </w:rPr>
              <w:t>segregating</w:t>
            </w:r>
          </w:p>
        </w:tc>
        <w:tc>
          <w:tcPr>
            <w:tcW w:w="1533" w:type="dxa"/>
            <w:tcBorders>
              <w:top w:val="single" w:sz="4" w:space="0" w:color="auto"/>
            </w:tcBorders>
            <w:noWrap/>
            <w:vAlign w:val="center"/>
            <w:hideMark/>
          </w:tcPr>
          <w:p w14:paraId="5B5CA94F"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6"/>
                <w:szCs w:val="16"/>
              </w:rPr>
            </w:pPr>
            <w:r w:rsidRPr="00F23BE3">
              <w:rPr>
                <w:rFonts w:ascii="Calibri" w:eastAsia="Times New Roman" w:hAnsi="Calibri" w:cs="Times New Roman"/>
                <w:b/>
                <w:bCs/>
                <w:color w:val="000000"/>
                <w:sz w:val="16"/>
                <w:szCs w:val="16"/>
              </w:rPr>
              <w:t>CNVs (per genome)</w:t>
            </w:r>
          </w:p>
        </w:tc>
        <w:tc>
          <w:tcPr>
            <w:tcW w:w="1275" w:type="dxa"/>
            <w:tcBorders>
              <w:top w:val="single" w:sz="4" w:space="0" w:color="auto"/>
            </w:tcBorders>
            <w:noWrap/>
            <w:vAlign w:val="center"/>
            <w:hideMark/>
          </w:tcPr>
          <w:p w14:paraId="0CD81877"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b/>
                <w:bCs/>
                <w:color w:val="000000"/>
                <w:sz w:val="16"/>
                <w:szCs w:val="16"/>
              </w:rPr>
            </w:pPr>
            <w:r w:rsidRPr="00F23BE3">
              <w:rPr>
                <w:rFonts w:ascii="Calibri" w:eastAsia="Times New Roman" w:hAnsi="Calibri" w:cs="Times New Roman"/>
                <w:b/>
                <w:bCs/>
                <w:color w:val="000000"/>
                <w:sz w:val="16"/>
                <w:szCs w:val="16"/>
              </w:rPr>
              <w:t>bp (per base)</w:t>
            </w:r>
          </w:p>
        </w:tc>
      </w:tr>
      <w:tr w:rsidR="00F23BE3" w:rsidRPr="00F23BE3" w14:paraId="16E095BA" w14:textId="77777777" w:rsidTr="00D630C7">
        <w:trPr>
          <w:trHeight w:val="144"/>
        </w:trPr>
        <w:tc>
          <w:tcPr>
            <w:cnfStyle w:val="001000000000" w:firstRow="0" w:lastRow="0" w:firstColumn="1" w:lastColumn="0" w:oddVBand="0" w:evenVBand="0" w:oddHBand="0" w:evenHBand="0" w:firstRowFirstColumn="0" w:firstRowLastColumn="0" w:lastRowFirstColumn="0" w:lastRowLastColumn="0"/>
            <w:tcW w:w="1815" w:type="dxa"/>
            <w:noWrap/>
            <w:hideMark/>
          </w:tcPr>
          <w:p w14:paraId="041479F7" w14:textId="1481A492" w:rsidR="00F23BE3" w:rsidRPr="00F23BE3" w:rsidRDefault="00F23BE3" w:rsidP="00F0355C">
            <w:pPr>
              <w:jc w:val="both"/>
              <w:rPr>
                <w:rFonts w:ascii="Calibri" w:eastAsia="Times New Roman" w:hAnsi="Calibri" w:cs="Times New Roman"/>
                <w:i/>
                <w:iCs/>
                <w:color w:val="000000"/>
                <w:sz w:val="16"/>
                <w:szCs w:val="16"/>
              </w:rPr>
            </w:pPr>
            <w:r w:rsidRPr="00F23BE3">
              <w:rPr>
                <w:rFonts w:ascii="Calibri" w:eastAsia="Times New Roman" w:hAnsi="Calibri" w:cs="Times New Roman"/>
                <w:i/>
                <w:iCs/>
                <w:color w:val="000000"/>
                <w:sz w:val="16"/>
                <w:szCs w:val="16"/>
              </w:rPr>
              <w:t>Sumatran_</w:t>
            </w:r>
            <w:r w:rsidR="00F0355C">
              <w:rPr>
                <w:rFonts w:ascii="Calibri" w:eastAsia="Times New Roman" w:hAnsi="Calibri" w:cs="Times New Roman"/>
                <w:i/>
                <w:iCs/>
                <w:color w:val="000000"/>
                <w:sz w:val="16"/>
                <w:szCs w:val="16"/>
              </w:rPr>
              <w:t>o</w:t>
            </w:r>
            <w:r w:rsidRPr="00F23BE3">
              <w:rPr>
                <w:rFonts w:ascii="Calibri" w:eastAsia="Times New Roman" w:hAnsi="Calibri" w:cs="Times New Roman"/>
                <w:i/>
                <w:iCs/>
                <w:color w:val="000000"/>
                <w:sz w:val="16"/>
                <w:szCs w:val="16"/>
              </w:rPr>
              <w:t>rangutan</w:t>
            </w:r>
          </w:p>
        </w:tc>
        <w:tc>
          <w:tcPr>
            <w:tcW w:w="810" w:type="dxa"/>
            <w:noWrap/>
            <w:hideMark/>
          </w:tcPr>
          <w:p w14:paraId="2097AF35"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430</w:t>
            </w:r>
          </w:p>
        </w:tc>
        <w:tc>
          <w:tcPr>
            <w:tcW w:w="990" w:type="dxa"/>
            <w:noWrap/>
            <w:hideMark/>
          </w:tcPr>
          <w:p w14:paraId="762939C0"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71</w:t>
            </w:r>
          </w:p>
        </w:tc>
        <w:tc>
          <w:tcPr>
            <w:tcW w:w="990" w:type="dxa"/>
            <w:noWrap/>
            <w:hideMark/>
          </w:tcPr>
          <w:p w14:paraId="26996F1E"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226</w:t>
            </w:r>
          </w:p>
        </w:tc>
        <w:tc>
          <w:tcPr>
            <w:tcW w:w="775" w:type="dxa"/>
            <w:noWrap/>
            <w:hideMark/>
          </w:tcPr>
          <w:p w14:paraId="674888D2"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114</w:t>
            </w:r>
          </w:p>
        </w:tc>
        <w:tc>
          <w:tcPr>
            <w:tcW w:w="1025" w:type="dxa"/>
            <w:noWrap/>
            <w:hideMark/>
          </w:tcPr>
          <w:p w14:paraId="64B5BF99"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65</w:t>
            </w:r>
          </w:p>
        </w:tc>
        <w:tc>
          <w:tcPr>
            <w:tcW w:w="720" w:type="dxa"/>
            <w:noWrap/>
            <w:hideMark/>
          </w:tcPr>
          <w:p w14:paraId="2B842C39"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501</w:t>
            </w:r>
          </w:p>
        </w:tc>
        <w:tc>
          <w:tcPr>
            <w:tcW w:w="990" w:type="dxa"/>
            <w:noWrap/>
            <w:hideMark/>
          </w:tcPr>
          <w:p w14:paraId="08A13FCE"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405</w:t>
            </w:r>
          </w:p>
        </w:tc>
        <w:tc>
          <w:tcPr>
            <w:tcW w:w="1533" w:type="dxa"/>
            <w:noWrap/>
            <w:hideMark/>
          </w:tcPr>
          <w:p w14:paraId="2D19850C"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122.05</w:t>
            </w:r>
          </w:p>
        </w:tc>
        <w:tc>
          <w:tcPr>
            <w:tcW w:w="1275" w:type="dxa"/>
            <w:noWrap/>
            <w:hideMark/>
          </w:tcPr>
          <w:p w14:paraId="4711F493"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0.0029</w:t>
            </w:r>
          </w:p>
        </w:tc>
      </w:tr>
      <w:tr w:rsidR="00F23BE3" w:rsidRPr="00F23BE3" w14:paraId="2E700E4B" w14:textId="77777777" w:rsidTr="00D630C7">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815" w:type="dxa"/>
            <w:noWrap/>
            <w:hideMark/>
          </w:tcPr>
          <w:p w14:paraId="40DCD0BE" w14:textId="4C93297D" w:rsidR="00F23BE3" w:rsidRPr="00F23BE3" w:rsidRDefault="00F23BE3" w:rsidP="00F973E2">
            <w:pPr>
              <w:jc w:val="both"/>
              <w:rPr>
                <w:rFonts w:ascii="Calibri" w:eastAsia="Times New Roman" w:hAnsi="Calibri" w:cs="Times New Roman"/>
                <w:i/>
                <w:iCs/>
                <w:color w:val="000000"/>
                <w:sz w:val="16"/>
                <w:szCs w:val="16"/>
              </w:rPr>
            </w:pPr>
            <w:r w:rsidRPr="00F23BE3">
              <w:rPr>
                <w:rFonts w:ascii="Calibri" w:eastAsia="Times New Roman" w:hAnsi="Calibri" w:cs="Times New Roman"/>
                <w:i/>
                <w:iCs/>
                <w:color w:val="000000"/>
                <w:sz w:val="16"/>
                <w:szCs w:val="16"/>
              </w:rPr>
              <w:t>Bornean_</w:t>
            </w:r>
            <w:r w:rsidR="00F0355C">
              <w:rPr>
                <w:rFonts w:ascii="Calibri" w:eastAsia="Times New Roman" w:hAnsi="Calibri" w:cs="Times New Roman"/>
                <w:i/>
                <w:iCs/>
                <w:color w:val="000000"/>
                <w:sz w:val="16"/>
                <w:szCs w:val="16"/>
              </w:rPr>
              <w:t>o</w:t>
            </w:r>
            <w:r w:rsidRPr="00F23BE3">
              <w:rPr>
                <w:rFonts w:ascii="Calibri" w:eastAsia="Times New Roman" w:hAnsi="Calibri" w:cs="Times New Roman"/>
                <w:i/>
                <w:iCs/>
                <w:color w:val="000000"/>
                <w:sz w:val="16"/>
                <w:szCs w:val="16"/>
              </w:rPr>
              <w:t>rangutan</w:t>
            </w:r>
          </w:p>
        </w:tc>
        <w:tc>
          <w:tcPr>
            <w:tcW w:w="810" w:type="dxa"/>
            <w:noWrap/>
            <w:hideMark/>
          </w:tcPr>
          <w:p w14:paraId="7240F07F"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296</w:t>
            </w:r>
          </w:p>
        </w:tc>
        <w:tc>
          <w:tcPr>
            <w:tcW w:w="990" w:type="dxa"/>
            <w:noWrap/>
            <w:hideMark/>
          </w:tcPr>
          <w:p w14:paraId="4057326C"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61</w:t>
            </w:r>
          </w:p>
        </w:tc>
        <w:tc>
          <w:tcPr>
            <w:tcW w:w="990" w:type="dxa"/>
            <w:noWrap/>
            <w:hideMark/>
          </w:tcPr>
          <w:p w14:paraId="6C361D7E"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149</w:t>
            </w:r>
          </w:p>
        </w:tc>
        <w:tc>
          <w:tcPr>
            <w:tcW w:w="775" w:type="dxa"/>
            <w:noWrap/>
            <w:hideMark/>
          </w:tcPr>
          <w:p w14:paraId="731656D1"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108</w:t>
            </w:r>
          </w:p>
        </w:tc>
        <w:tc>
          <w:tcPr>
            <w:tcW w:w="1025" w:type="dxa"/>
            <w:noWrap/>
            <w:hideMark/>
          </w:tcPr>
          <w:p w14:paraId="3B0D8D6E"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53</w:t>
            </w:r>
          </w:p>
        </w:tc>
        <w:tc>
          <w:tcPr>
            <w:tcW w:w="720" w:type="dxa"/>
            <w:noWrap/>
            <w:hideMark/>
          </w:tcPr>
          <w:p w14:paraId="11F79865"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357</w:t>
            </w:r>
          </w:p>
        </w:tc>
        <w:tc>
          <w:tcPr>
            <w:tcW w:w="990" w:type="dxa"/>
            <w:noWrap/>
            <w:hideMark/>
          </w:tcPr>
          <w:p w14:paraId="629E0F97"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310</w:t>
            </w:r>
          </w:p>
        </w:tc>
        <w:tc>
          <w:tcPr>
            <w:tcW w:w="1533" w:type="dxa"/>
            <w:noWrap/>
            <w:hideMark/>
          </w:tcPr>
          <w:p w14:paraId="64C8F6D5"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97.48</w:t>
            </w:r>
          </w:p>
        </w:tc>
        <w:tc>
          <w:tcPr>
            <w:tcW w:w="1275" w:type="dxa"/>
            <w:noWrap/>
            <w:hideMark/>
          </w:tcPr>
          <w:p w14:paraId="0CB24790"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0.002</w:t>
            </w:r>
          </w:p>
        </w:tc>
      </w:tr>
      <w:tr w:rsidR="00F23BE3" w:rsidRPr="00F23BE3" w14:paraId="49837989" w14:textId="77777777" w:rsidTr="00D630C7">
        <w:trPr>
          <w:trHeight w:val="144"/>
        </w:trPr>
        <w:tc>
          <w:tcPr>
            <w:cnfStyle w:val="001000000000" w:firstRow="0" w:lastRow="0" w:firstColumn="1" w:lastColumn="0" w:oddVBand="0" w:evenVBand="0" w:oddHBand="0" w:evenHBand="0" w:firstRowFirstColumn="0" w:firstRowLastColumn="0" w:lastRowFirstColumn="0" w:lastRowLastColumn="0"/>
            <w:tcW w:w="1815" w:type="dxa"/>
            <w:noWrap/>
            <w:hideMark/>
          </w:tcPr>
          <w:p w14:paraId="1BE128D1" w14:textId="77777777" w:rsidR="00F23BE3" w:rsidRPr="00F23BE3" w:rsidRDefault="00F23BE3" w:rsidP="00F973E2">
            <w:pPr>
              <w:jc w:val="both"/>
              <w:rPr>
                <w:rFonts w:ascii="Calibri" w:eastAsia="Times New Roman" w:hAnsi="Calibri" w:cs="Times New Roman"/>
                <w:i/>
                <w:iCs/>
                <w:color w:val="000000"/>
                <w:sz w:val="16"/>
                <w:szCs w:val="16"/>
              </w:rPr>
            </w:pPr>
            <w:r w:rsidRPr="00F23BE3">
              <w:rPr>
                <w:rFonts w:ascii="Calibri" w:eastAsia="Times New Roman" w:hAnsi="Calibri" w:cs="Times New Roman"/>
                <w:i/>
                <w:iCs/>
                <w:color w:val="000000"/>
                <w:sz w:val="16"/>
                <w:szCs w:val="16"/>
              </w:rPr>
              <w:t>Human</w:t>
            </w:r>
          </w:p>
        </w:tc>
        <w:tc>
          <w:tcPr>
            <w:tcW w:w="810" w:type="dxa"/>
            <w:noWrap/>
            <w:hideMark/>
          </w:tcPr>
          <w:p w14:paraId="27E79E0A"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203</w:t>
            </w:r>
          </w:p>
        </w:tc>
        <w:tc>
          <w:tcPr>
            <w:tcW w:w="990" w:type="dxa"/>
            <w:noWrap/>
            <w:hideMark/>
          </w:tcPr>
          <w:p w14:paraId="7BA69D60"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182</w:t>
            </w:r>
          </w:p>
        </w:tc>
        <w:tc>
          <w:tcPr>
            <w:tcW w:w="990" w:type="dxa"/>
            <w:noWrap/>
            <w:hideMark/>
          </w:tcPr>
          <w:p w14:paraId="41F07179"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113</w:t>
            </w:r>
          </w:p>
        </w:tc>
        <w:tc>
          <w:tcPr>
            <w:tcW w:w="775" w:type="dxa"/>
            <w:noWrap/>
            <w:hideMark/>
          </w:tcPr>
          <w:p w14:paraId="403E03B4"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38</w:t>
            </w:r>
          </w:p>
        </w:tc>
        <w:tc>
          <w:tcPr>
            <w:tcW w:w="1025" w:type="dxa"/>
            <w:noWrap/>
            <w:hideMark/>
          </w:tcPr>
          <w:p w14:paraId="2620D494"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29</w:t>
            </w:r>
          </w:p>
        </w:tc>
        <w:tc>
          <w:tcPr>
            <w:tcW w:w="720" w:type="dxa"/>
            <w:noWrap/>
            <w:hideMark/>
          </w:tcPr>
          <w:p w14:paraId="5487F07B"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385</w:t>
            </w:r>
          </w:p>
        </w:tc>
        <w:tc>
          <w:tcPr>
            <w:tcW w:w="990" w:type="dxa"/>
            <w:noWrap/>
            <w:hideMark/>
          </w:tcPr>
          <w:p w14:paraId="7E2179CB"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180</w:t>
            </w:r>
          </w:p>
        </w:tc>
        <w:tc>
          <w:tcPr>
            <w:tcW w:w="1533" w:type="dxa"/>
            <w:noWrap/>
            <w:hideMark/>
          </w:tcPr>
          <w:p w14:paraId="654A5C27"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49.38</w:t>
            </w:r>
          </w:p>
        </w:tc>
        <w:tc>
          <w:tcPr>
            <w:tcW w:w="1275" w:type="dxa"/>
            <w:noWrap/>
            <w:hideMark/>
          </w:tcPr>
          <w:p w14:paraId="70BE244C"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0.0013</w:t>
            </w:r>
          </w:p>
        </w:tc>
      </w:tr>
      <w:tr w:rsidR="00F23BE3" w:rsidRPr="00F23BE3" w14:paraId="49E101A5" w14:textId="77777777" w:rsidTr="00D630C7">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815" w:type="dxa"/>
            <w:noWrap/>
            <w:hideMark/>
          </w:tcPr>
          <w:p w14:paraId="53DA5569" w14:textId="77777777" w:rsidR="00F23BE3" w:rsidRPr="00F23BE3" w:rsidRDefault="00F23BE3" w:rsidP="00F973E2">
            <w:pPr>
              <w:jc w:val="both"/>
              <w:rPr>
                <w:rFonts w:ascii="Calibri" w:eastAsia="Times New Roman" w:hAnsi="Calibri" w:cs="Times New Roman"/>
                <w:i/>
                <w:iCs/>
                <w:color w:val="000000"/>
                <w:sz w:val="16"/>
                <w:szCs w:val="16"/>
              </w:rPr>
            </w:pPr>
            <w:r w:rsidRPr="00F23BE3">
              <w:rPr>
                <w:rFonts w:ascii="Calibri" w:eastAsia="Times New Roman" w:hAnsi="Calibri" w:cs="Times New Roman"/>
                <w:i/>
                <w:iCs/>
                <w:color w:val="000000"/>
                <w:sz w:val="16"/>
                <w:szCs w:val="16"/>
              </w:rPr>
              <w:t>Bonobo</w:t>
            </w:r>
          </w:p>
        </w:tc>
        <w:tc>
          <w:tcPr>
            <w:tcW w:w="810" w:type="dxa"/>
            <w:noWrap/>
            <w:hideMark/>
          </w:tcPr>
          <w:p w14:paraId="7A0B7269"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340</w:t>
            </w:r>
          </w:p>
        </w:tc>
        <w:tc>
          <w:tcPr>
            <w:tcW w:w="990" w:type="dxa"/>
            <w:noWrap/>
            <w:hideMark/>
          </w:tcPr>
          <w:p w14:paraId="24311B1C"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68</w:t>
            </w:r>
          </w:p>
        </w:tc>
        <w:tc>
          <w:tcPr>
            <w:tcW w:w="990" w:type="dxa"/>
            <w:noWrap/>
            <w:hideMark/>
          </w:tcPr>
          <w:p w14:paraId="0AE9C97B"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147</w:t>
            </w:r>
          </w:p>
        </w:tc>
        <w:tc>
          <w:tcPr>
            <w:tcW w:w="775" w:type="dxa"/>
            <w:noWrap/>
            <w:hideMark/>
          </w:tcPr>
          <w:p w14:paraId="45E33206"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89</w:t>
            </w:r>
          </w:p>
        </w:tc>
        <w:tc>
          <w:tcPr>
            <w:tcW w:w="1025" w:type="dxa"/>
            <w:noWrap/>
            <w:hideMark/>
          </w:tcPr>
          <w:p w14:paraId="3802EED1"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29</w:t>
            </w:r>
          </w:p>
        </w:tc>
        <w:tc>
          <w:tcPr>
            <w:tcW w:w="720" w:type="dxa"/>
            <w:noWrap/>
            <w:hideMark/>
          </w:tcPr>
          <w:p w14:paraId="63908B36"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408</w:t>
            </w:r>
          </w:p>
        </w:tc>
        <w:tc>
          <w:tcPr>
            <w:tcW w:w="990" w:type="dxa"/>
            <w:noWrap/>
            <w:hideMark/>
          </w:tcPr>
          <w:p w14:paraId="3B3974CD"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265</w:t>
            </w:r>
          </w:p>
        </w:tc>
        <w:tc>
          <w:tcPr>
            <w:tcW w:w="1533" w:type="dxa"/>
            <w:noWrap/>
            <w:hideMark/>
          </w:tcPr>
          <w:p w14:paraId="2642C2AD"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77.04</w:t>
            </w:r>
          </w:p>
        </w:tc>
        <w:tc>
          <w:tcPr>
            <w:tcW w:w="1275" w:type="dxa"/>
            <w:noWrap/>
            <w:hideMark/>
          </w:tcPr>
          <w:p w14:paraId="6A333765"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0.0012</w:t>
            </w:r>
          </w:p>
        </w:tc>
      </w:tr>
      <w:tr w:rsidR="00F23BE3" w:rsidRPr="00F23BE3" w14:paraId="58901239" w14:textId="77777777" w:rsidTr="00D630C7">
        <w:trPr>
          <w:trHeight w:val="144"/>
        </w:trPr>
        <w:tc>
          <w:tcPr>
            <w:cnfStyle w:val="001000000000" w:firstRow="0" w:lastRow="0" w:firstColumn="1" w:lastColumn="0" w:oddVBand="0" w:evenVBand="0" w:oddHBand="0" w:evenHBand="0" w:firstRowFirstColumn="0" w:firstRowLastColumn="0" w:lastRowFirstColumn="0" w:lastRowLastColumn="0"/>
            <w:tcW w:w="1815" w:type="dxa"/>
            <w:noWrap/>
            <w:hideMark/>
          </w:tcPr>
          <w:p w14:paraId="5808FC9E" w14:textId="77777777" w:rsidR="00F23BE3" w:rsidRPr="00F23BE3" w:rsidRDefault="00F23BE3" w:rsidP="00F973E2">
            <w:pPr>
              <w:jc w:val="both"/>
              <w:rPr>
                <w:rFonts w:ascii="Calibri" w:eastAsia="Times New Roman" w:hAnsi="Calibri" w:cs="Times New Roman"/>
                <w:i/>
                <w:iCs/>
                <w:color w:val="000000"/>
                <w:sz w:val="16"/>
                <w:szCs w:val="16"/>
              </w:rPr>
            </w:pPr>
            <w:r w:rsidRPr="00F23BE3">
              <w:rPr>
                <w:rFonts w:ascii="Calibri" w:eastAsia="Times New Roman" w:hAnsi="Calibri" w:cs="Times New Roman"/>
                <w:i/>
                <w:iCs/>
                <w:color w:val="000000"/>
                <w:sz w:val="16"/>
                <w:szCs w:val="16"/>
              </w:rPr>
              <w:t>Eastern_chimpanzee</w:t>
            </w:r>
          </w:p>
        </w:tc>
        <w:tc>
          <w:tcPr>
            <w:tcW w:w="810" w:type="dxa"/>
            <w:noWrap/>
            <w:hideMark/>
          </w:tcPr>
          <w:p w14:paraId="6BD025E4"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466</w:t>
            </w:r>
          </w:p>
        </w:tc>
        <w:tc>
          <w:tcPr>
            <w:tcW w:w="990" w:type="dxa"/>
            <w:noWrap/>
            <w:hideMark/>
          </w:tcPr>
          <w:p w14:paraId="2B4A9CA2"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135</w:t>
            </w:r>
          </w:p>
        </w:tc>
        <w:tc>
          <w:tcPr>
            <w:tcW w:w="990" w:type="dxa"/>
            <w:noWrap/>
            <w:hideMark/>
          </w:tcPr>
          <w:p w14:paraId="6867AF9E"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107</w:t>
            </w:r>
          </w:p>
        </w:tc>
        <w:tc>
          <w:tcPr>
            <w:tcW w:w="775" w:type="dxa"/>
            <w:noWrap/>
            <w:hideMark/>
          </w:tcPr>
          <w:p w14:paraId="6CC92626"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78</w:t>
            </w:r>
          </w:p>
        </w:tc>
        <w:tc>
          <w:tcPr>
            <w:tcW w:w="1025" w:type="dxa"/>
            <w:noWrap/>
            <w:hideMark/>
          </w:tcPr>
          <w:p w14:paraId="7BC97344"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21</w:t>
            </w:r>
          </w:p>
        </w:tc>
        <w:tc>
          <w:tcPr>
            <w:tcW w:w="720" w:type="dxa"/>
            <w:noWrap/>
            <w:hideMark/>
          </w:tcPr>
          <w:p w14:paraId="7A57F475"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601</w:t>
            </w:r>
          </w:p>
        </w:tc>
        <w:tc>
          <w:tcPr>
            <w:tcW w:w="990" w:type="dxa"/>
            <w:noWrap/>
            <w:hideMark/>
          </w:tcPr>
          <w:p w14:paraId="1B4A16FB"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206</w:t>
            </w:r>
          </w:p>
        </w:tc>
        <w:tc>
          <w:tcPr>
            <w:tcW w:w="1533" w:type="dxa"/>
            <w:noWrap/>
            <w:hideMark/>
          </w:tcPr>
          <w:p w14:paraId="04605302"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68.21</w:t>
            </w:r>
          </w:p>
        </w:tc>
        <w:tc>
          <w:tcPr>
            <w:tcW w:w="1275" w:type="dxa"/>
            <w:noWrap/>
            <w:hideMark/>
          </w:tcPr>
          <w:p w14:paraId="7E5D3390"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0.002</w:t>
            </w:r>
          </w:p>
        </w:tc>
      </w:tr>
      <w:tr w:rsidR="00F23BE3" w:rsidRPr="00F23BE3" w14:paraId="33F29C6C" w14:textId="77777777" w:rsidTr="00D630C7">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815" w:type="dxa"/>
            <w:noWrap/>
            <w:hideMark/>
          </w:tcPr>
          <w:p w14:paraId="2A17F8BD" w14:textId="77777777" w:rsidR="00F23BE3" w:rsidRPr="00F23BE3" w:rsidRDefault="00F23BE3" w:rsidP="00F973E2">
            <w:pPr>
              <w:jc w:val="both"/>
              <w:rPr>
                <w:rFonts w:ascii="Calibri" w:eastAsia="Times New Roman" w:hAnsi="Calibri" w:cs="Times New Roman"/>
                <w:i/>
                <w:iCs/>
                <w:color w:val="000000"/>
                <w:sz w:val="16"/>
                <w:szCs w:val="16"/>
              </w:rPr>
            </w:pPr>
            <w:r w:rsidRPr="00F23BE3">
              <w:rPr>
                <w:rFonts w:ascii="Calibri" w:eastAsia="Times New Roman" w:hAnsi="Calibri" w:cs="Times New Roman"/>
                <w:i/>
                <w:iCs/>
                <w:color w:val="000000"/>
                <w:sz w:val="16"/>
                <w:szCs w:val="16"/>
              </w:rPr>
              <w:t>Western_chimpanzee</w:t>
            </w:r>
          </w:p>
        </w:tc>
        <w:tc>
          <w:tcPr>
            <w:tcW w:w="810" w:type="dxa"/>
            <w:noWrap/>
            <w:hideMark/>
          </w:tcPr>
          <w:p w14:paraId="74AE30F1"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242</w:t>
            </w:r>
          </w:p>
        </w:tc>
        <w:tc>
          <w:tcPr>
            <w:tcW w:w="990" w:type="dxa"/>
            <w:noWrap/>
            <w:hideMark/>
          </w:tcPr>
          <w:p w14:paraId="599875ED"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61</w:t>
            </w:r>
          </w:p>
        </w:tc>
        <w:tc>
          <w:tcPr>
            <w:tcW w:w="990" w:type="dxa"/>
            <w:noWrap/>
            <w:hideMark/>
          </w:tcPr>
          <w:p w14:paraId="48F0DFFC"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49</w:t>
            </w:r>
          </w:p>
        </w:tc>
        <w:tc>
          <w:tcPr>
            <w:tcW w:w="775" w:type="dxa"/>
            <w:noWrap/>
            <w:hideMark/>
          </w:tcPr>
          <w:p w14:paraId="5BCDAD0C"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37</w:t>
            </w:r>
          </w:p>
        </w:tc>
        <w:tc>
          <w:tcPr>
            <w:tcW w:w="1025" w:type="dxa"/>
            <w:noWrap/>
            <w:hideMark/>
          </w:tcPr>
          <w:p w14:paraId="7C7491C7"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20</w:t>
            </w:r>
          </w:p>
        </w:tc>
        <w:tc>
          <w:tcPr>
            <w:tcW w:w="720" w:type="dxa"/>
            <w:noWrap/>
            <w:hideMark/>
          </w:tcPr>
          <w:p w14:paraId="1F097921"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303</w:t>
            </w:r>
          </w:p>
        </w:tc>
        <w:tc>
          <w:tcPr>
            <w:tcW w:w="990" w:type="dxa"/>
            <w:noWrap/>
            <w:hideMark/>
          </w:tcPr>
          <w:p w14:paraId="4978A7F3"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106</w:t>
            </w:r>
          </w:p>
        </w:tc>
        <w:tc>
          <w:tcPr>
            <w:tcW w:w="1533" w:type="dxa"/>
            <w:noWrap/>
            <w:hideMark/>
          </w:tcPr>
          <w:p w14:paraId="34D001A0"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37.47</w:t>
            </w:r>
          </w:p>
        </w:tc>
        <w:tc>
          <w:tcPr>
            <w:tcW w:w="1275" w:type="dxa"/>
            <w:noWrap/>
            <w:hideMark/>
          </w:tcPr>
          <w:p w14:paraId="2ADB23A1"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0.001</w:t>
            </w:r>
          </w:p>
        </w:tc>
      </w:tr>
      <w:tr w:rsidR="00F23BE3" w:rsidRPr="00F23BE3" w14:paraId="1CB60B9E" w14:textId="77777777" w:rsidTr="00D630C7">
        <w:trPr>
          <w:trHeight w:val="144"/>
        </w:trPr>
        <w:tc>
          <w:tcPr>
            <w:cnfStyle w:val="001000000000" w:firstRow="0" w:lastRow="0" w:firstColumn="1" w:lastColumn="0" w:oddVBand="0" w:evenVBand="0" w:oddHBand="0" w:evenHBand="0" w:firstRowFirstColumn="0" w:firstRowLastColumn="0" w:lastRowFirstColumn="0" w:lastRowLastColumn="0"/>
            <w:tcW w:w="1815" w:type="dxa"/>
            <w:noWrap/>
            <w:hideMark/>
          </w:tcPr>
          <w:p w14:paraId="7D67B944" w14:textId="77777777" w:rsidR="00F23BE3" w:rsidRPr="00F23BE3" w:rsidRDefault="00F23BE3" w:rsidP="00F973E2">
            <w:pPr>
              <w:jc w:val="both"/>
              <w:rPr>
                <w:rFonts w:ascii="Calibri" w:eastAsia="Times New Roman" w:hAnsi="Calibri" w:cs="Times New Roman"/>
                <w:i/>
                <w:iCs/>
                <w:color w:val="000000"/>
                <w:sz w:val="16"/>
                <w:szCs w:val="16"/>
              </w:rPr>
            </w:pPr>
            <w:r w:rsidRPr="00F23BE3">
              <w:rPr>
                <w:rFonts w:ascii="Calibri" w:eastAsia="Times New Roman" w:hAnsi="Calibri" w:cs="Times New Roman"/>
                <w:i/>
                <w:iCs/>
                <w:color w:val="000000"/>
                <w:sz w:val="16"/>
                <w:szCs w:val="16"/>
              </w:rPr>
              <w:t>Nigerian-Cameroon_chimpanzee</w:t>
            </w:r>
          </w:p>
        </w:tc>
        <w:tc>
          <w:tcPr>
            <w:tcW w:w="810" w:type="dxa"/>
            <w:noWrap/>
            <w:hideMark/>
          </w:tcPr>
          <w:p w14:paraId="0F3B6456"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198</w:t>
            </w:r>
          </w:p>
        </w:tc>
        <w:tc>
          <w:tcPr>
            <w:tcW w:w="990" w:type="dxa"/>
            <w:noWrap/>
            <w:hideMark/>
          </w:tcPr>
          <w:p w14:paraId="7484E9D1"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43</w:t>
            </w:r>
          </w:p>
        </w:tc>
        <w:tc>
          <w:tcPr>
            <w:tcW w:w="990" w:type="dxa"/>
            <w:noWrap/>
            <w:hideMark/>
          </w:tcPr>
          <w:p w14:paraId="2A0AE812"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132</w:t>
            </w:r>
          </w:p>
        </w:tc>
        <w:tc>
          <w:tcPr>
            <w:tcW w:w="775" w:type="dxa"/>
            <w:noWrap/>
            <w:hideMark/>
          </w:tcPr>
          <w:p w14:paraId="7F75B8CD"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35</w:t>
            </w:r>
          </w:p>
        </w:tc>
        <w:tc>
          <w:tcPr>
            <w:tcW w:w="1025" w:type="dxa"/>
            <w:noWrap/>
            <w:hideMark/>
          </w:tcPr>
          <w:p w14:paraId="623F8E80"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30</w:t>
            </w:r>
          </w:p>
        </w:tc>
        <w:tc>
          <w:tcPr>
            <w:tcW w:w="720" w:type="dxa"/>
            <w:noWrap/>
            <w:hideMark/>
          </w:tcPr>
          <w:p w14:paraId="3B4AB26C"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241</w:t>
            </w:r>
          </w:p>
        </w:tc>
        <w:tc>
          <w:tcPr>
            <w:tcW w:w="990" w:type="dxa"/>
            <w:noWrap/>
            <w:hideMark/>
          </w:tcPr>
          <w:p w14:paraId="3BAB9E9E"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197</w:t>
            </w:r>
          </w:p>
        </w:tc>
        <w:tc>
          <w:tcPr>
            <w:tcW w:w="1533" w:type="dxa"/>
            <w:noWrap/>
            <w:hideMark/>
          </w:tcPr>
          <w:p w14:paraId="41F0F4E1"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55.53</w:t>
            </w:r>
          </w:p>
        </w:tc>
        <w:tc>
          <w:tcPr>
            <w:tcW w:w="1275" w:type="dxa"/>
            <w:noWrap/>
            <w:hideMark/>
          </w:tcPr>
          <w:p w14:paraId="53EF41A4"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0.0018</w:t>
            </w:r>
          </w:p>
        </w:tc>
      </w:tr>
      <w:tr w:rsidR="00F23BE3" w:rsidRPr="00F23BE3" w14:paraId="713D6B0B" w14:textId="77777777" w:rsidTr="00D630C7">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815" w:type="dxa"/>
            <w:noWrap/>
            <w:hideMark/>
          </w:tcPr>
          <w:p w14:paraId="0EE87A7A" w14:textId="77777777" w:rsidR="00F23BE3" w:rsidRPr="00F23BE3" w:rsidRDefault="00F23BE3" w:rsidP="00F973E2">
            <w:pPr>
              <w:jc w:val="both"/>
              <w:rPr>
                <w:rFonts w:ascii="Calibri" w:eastAsia="Times New Roman" w:hAnsi="Calibri" w:cs="Times New Roman"/>
                <w:i/>
                <w:iCs/>
                <w:color w:val="000000"/>
                <w:sz w:val="16"/>
                <w:szCs w:val="16"/>
              </w:rPr>
            </w:pPr>
            <w:r w:rsidRPr="00F23BE3">
              <w:rPr>
                <w:rFonts w:ascii="Calibri" w:eastAsia="Times New Roman" w:hAnsi="Calibri" w:cs="Times New Roman"/>
                <w:i/>
                <w:iCs/>
                <w:color w:val="000000"/>
                <w:sz w:val="16"/>
                <w:szCs w:val="16"/>
              </w:rPr>
              <w:t>Central_chimpanzee</w:t>
            </w:r>
          </w:p>
        </w:tc>
        <w:tc>
          <w:tcPr>
            <w:tcW w:w="810" w:type="dxa"/>
            <w:noWrap/>
            <w:hideMark/>
          </w:tcPr>
          <w:p w14:paraId="07AF5824" w14:textId="336A6859" w:rsidR="00F23BE3" w:rsidRPr="00F23BE3" w:rsidRDefault="00D8118B"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Pr>
                <w:rFonts w:ascii="Calibri" w:eastAsia="Times New Roman" w:hAnsi="Calibri" w:cs="Times New Roman"/>
                <w:color w:val="000000"/>
                <w:sz w:val="16"/>
                <w:szCs w:val="16"/>
              </w:rPr>
              <w:t>581</w:t>
            </w:r>
          </w:p>
        </w:tc>
        <w:tc>
          <w:tcPr>
            <w:tcW w:w="990" w:type="dxa"/>
            <w:noWrap/>
            <w:hideMark/>
          </w:tcPr>
          <w:p w14:paraId="6CD50AEF" w14:textId="5C639DA5" w:rsidR="00F23BE3" w:rsidRPr="00F23BE3" w:rsidRDefault="00D8118B"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Pr>
                <w:rFonts w:ascii="Calibri" w:eastAsia="Times New Roman" w:hAnsi="Calibri" w:cs="Times New Roman"/>
                <w:color w:val="000000"/>
                <w:sz w:val="16"/>
                <w:szCs w:val="16"/>
              </w:rPr>
              <w:t>232</w:t>
            </w:r>
          </w:p>
        </w:tc>
        <w:tc>
          <w:tcPr>
            <w:tcW w:w="990" w:type="dxa"/>
            <w:noWrap/>
            <w:hideMark/>
          </w:tcPr>
          <w:p w14:paraId="441152F5" w14:textId="478B2ABF" w:rsidR="00F23BE3" w:rsidRPr="00F23BE3" w:rsidRDefault="00D8118B"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Pr>
                <w:rFonts w:ascii="Calibri" w:eastAsia="Times New Roman" w:hAnsi="Calibri" w:cs="Times New Roman"/>
                <w:color w:val="000000"/>
                <w:sz w:val="16"/>
                <w:szCs w:val="16"/>
              </w:rPr>
              <w:t>-</w:t>
            </w:r>
          </w:p>
        </w:tc>
        <w:tc>
          <w:tcPr>
            <w:tcW w:w="775" w:type="dxa"/>
            <w:noWrap/>
            <w:hideMark/>
          </w:tcPr>
          <w:p w14:paraId="67A85CA4" w14:textId="602BFFB5" w:rsidR="00F23BE3" w:rsidRPr="00F23BE3" w:rsidRDefault="00D8118B"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Pr>
                <w:rFonts w:ascii="Calibri" w:eastAsia="Times New Roman" w:hAnsi="Calibri" w:cs="Times New Roman"/>
                <w:color w:val="000000"/>
                <w:sz w:val="16"/>
                <w:szCs w:val="16"/>
              </w:rPr>
              <w:t>-</w:t>
            </w:r>
          </w:p>
        </w:tc>
        <w:tc>
          <w:tcPr>
            <w:tcW w:w="1025" w:type="dxa"/>
            <w:noWrap/>
            <w:hideMark/>
          </w:tcPr>
          <w:p w14:paraId="40F6DF09" w14:textId="7565E72A" w:rsidR="00F23BE3" w:rsidRPr="00F23BE3" w:rsidRDefault="00D8118B"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Pr>
                <w:rFonts w:ascii="Calibri" w:eastAsia="Times New Roman" w:hAnsi="Calibri" w:cs="Times New Roman"/>
                <w:color w:val="000000"/>
                <w:sz w:val="16"/>
                <w:szCs w:val="16"/>
              </w:rPr>
              <w:t>-</w:t>
            </w:r>
          </w:p>
        </w:tc>
        <w:tc>
          <w:tcPr>
            <w:tcW w:w="720" w:type="dxa"/>
            <w:noWrap/>
            <w:hideMark/>
          </w:tcPr>
          <w:p w14:paraId="59D745D8"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813</w:t>
            </w:r>
          </w:p>
        </w:tc>
        <w:tc>
          <w:tcPr>
            <w:tcW w:w="990" w:type="dxa"/>
            <w:noWrap/>
            <w:hideMark/>
          </w:tcPr>
          <w:p w14:paraId="329F46B0" w14:textId="0B861005" w:rsidR="00F23BE3" w:rsidRPr="00F23BE3" w:rsidRDefault="00D8118B"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Pr>
                <w:rFonts w:ascii="Calibri" w:eastAsia="Times New Roman" w:hAnsi="Calibri" w:cs="Times New Roman"/>
                <w:color w:val="000000"/>
                <w:sz w:val="16"/>
                <w:szCs w:val="16"/>
              </w:rPr>
              <w:t>-</w:t>
            </w:r>
          </w:p>
        </w:tc>
        <w:tc>
          <w:tcPr>
            <w:tcW w:w="1533" w:type="dxa"/>
            <w:noWrap/>
            <w:hideMark/>
          </w:tcPr>
          <w:p w14:paraId="236791E6" w14:textId="654D3856" w:rsidR="00F23BE3" w:rsidRPr="00F23BE3" w:rsidRDefault="00D8118B"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Pr>
                <w:rFonts w:ascii="Calibri" w:eastAsia="Times New Roman" w:hAnsi="Calibri" w:cs="Times New Roman"/>
                <w:color w:val="000000"/>
                <w:sz w:val="16"/>
                <w:szCs w:val="16"/>
              </w:rPr>
              <w:t>-</w:t>
            </w:r>
          </w:p>
        </w:tc>
        <w:tc>
          <w:tcPr>
            <w:tcW w:w="1275" w:type="dxa"/>
            <w:noWrap/>
            <w:hideMark/>
          </w:tcPr>
          <w:p w14:paraId="5754F4BA"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0.0024</w:t>
            </w:r>
          </w:p>
        </w:tc>
      </w:tr>
      <w:tr w:rsidR="00F23BE3" w:rsidRPr="00F23BE3" w14:paraId="52422808" w14:textId="77777777" w:rsidTr="00D630C7">
        <w:trPr>
          <w:trHeight w:val="144"/>
        </w:trPr>
        <w:tc>
          <w:tcPr>
            <w:cnfStyle w:val="001000000000" w:firstRow="0" w:lastRow="0" w:firstColumn="1" w:lastColumn="0" w:oddVBand="0" w:evenVBand="0" w:oddHBand="0" w:evenHBand="0" w:firstRowFirstColumn="0" w:firstRowLastColumn="0" w:lastRowFirstColumn="0" w:lastRowLastColumn="0"/>
            <w:tcW w:w="1815" w:type="dxa"/>
            <w:noWrap/>
            <w:hideMark/>
          </w:tcPr>
          <w:p w14:paraId="5C407F47" w14:textId="6009A332" w:rsidR="00F23BE3" w:rsidRPr="00F23BE3" w:rsidRDefault="00F23BE3" w:rsidP="00F973E2">
            <w:pPr>
              <w:jc w:val="both"/>
              <w:rPr>
                <w:rFonts w:ascii="Calibri" w:eastAsia="Times New Roman" w:hAnsi="Calibri" w:cs="Times New Roman"/>
                <w:i/>
                <w:iCs/>
                <w:color w:val="000000"/>
                <w:sz w:val="16"/>
                <w:szCs w:val="16"/>
              </w:rPr>
            </w:pPr>
            <w:r w:rsidRPr="00F23BE3">
              <w:rPr>
                <w:rFonts w:ascii="Calibri" w:eastAsia="Times New Roman" w:hAnsi="Calibri" w:cs="Times New Roman"/>
                <w:i/>
                <w:iCs/>
                <w:color w:val="000000"/>
                <w:sz w:val="16"/>
                <w:szCs w:val="16"/>
              </w:rPr>
              <w:t>Western_gorilla</w:t>
            </w:r>
          </w:p>
        </w:tc>
        <w:tc>
          <w:tcPr>
            <w:tcW w:w="810" w:type="dxa"/>
            <w:noWrap/>
            <w:hideMark/>
          </w:tcPr>
          <w:p w14:paraId="315FB16B"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402</w:t>
            </w:r>
          </w:p>
        </w:tc>
        <w:tc>
          <w:tcPr>
            <w:tcW w:w="990" w:type="dxa"/>
            <w:noWrap/>
            <w:hideMark/>
          </w:tcPr>
          <w:p w14:paraId="3F261B8E"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130</w:t>
            </w:r>
          </w:p>
        </w:tc>
        <w:tc>
          <w:tcPr>
            <w:tcW w:w="990" w:type="dxa"/>
            <w:noWrap/>
            <w:hideMark/>
          </w:tcPr>
          <w:p w14:paraId="33FBED94"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287</w:t>
            </w:r>
          </w:p>
        </w:tc>
        <w:tc>
          <w:tcPr>
            <w:tcW w:w="775" w:type="dxa"/>
            <w:noWrap/>
            <w:hideMark/>
          </w:tcPr>
          <w:p w14:paraId="62D61C2F"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92</w:t>
            </w:r>
          </w:p>
        </w:tc>
        <w:tc>
          <w:tcPr>
            <w:tcW w:w="1025" w:type="dxa"/>
            <w:noWrap/>
            <w:hideMark/>
          </w:tcPr>
          <w:p w14:paraId="4B04139C"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39</w:t>
            </w:r>
          </w:p>
        </w:tc>
        <w:tc>
          <w:tcPr>
            <w:tcW w:w="720" w:type="dxa"/>
            <w:noWrap/>
            <w:hideMark/>
          </w:tcPr>
          <w:p w14:paraId="76712E05"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532</w:t>
            </w:r>
          </w:p>
        </w:tc>
        <w:tc>
          <w:tcPr>
            <w:tcW w:w="990" w:type="dxa"/>
            <w:noWrap/>
            <w:hideMark/>
          </w:tcPr>
          <w:p w14:paraId="6EFF7AA9"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418</w:t>
            </w:r>
          </w:p>
        </w:tc>
        <w:tc>
          <w:tcPr>
            <w:tcW w:w="1533" w:type="dxa"/>
            <w:noWrap/>
            <w:hideMark/>
          </w:tcPr>
          <w:p w14:paraId="5A11A78B"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98.27</w:t>
            </w:r>
          </w:p>
        </w:tc>
        <w:tc>
          <w:tcPr>
            <w:tcW w:w="1275" w:type="dxa"/>
            <w:noWrap/>
            <w:hideMark/>
          </w:tcPr>
          <w:p w14:paraId="72556CF7" w14:textId="77777777" w:rsidR="00F23BE3" w:rsidRPr="00F23BE3" w:rsidRDefault="00F23BE3" w:rsidP="00F973E2">
            <w:pPr>
              <w:jc w:val="both"/>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0.002</w:t>
            </w:r>
          </w:p>
        </w:tc>
      </w:tr>
      <w:tr w:rsidR="00F23BE3" w:rsidRPr="00F23BE3" w14:paraId="1FE3C9B0" w14:textId="77777777" w:rsidTr="00D630C7">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1815" w:type="dxa"/>
            <w:noWrap/>
            <w:hideMark/>
          </w:tcPr>
          <w:p w14:paraId="4F068EC0" w14:textId="77777777" w:rsidR="00F23BE3" w:rsidRPr="00F23BE3" w:rsidRDefault="00F23BE3" w:rsidP="00F973E2">
            <w:pPr>
              <w:jc w:val="both"/>
              <w:rPr>
                <w:rFonts w:ascii="Calibri" w:eastAsia="Times New Roman" w:hAnsi="Calibri" w:cs="Times New Roman"/>
                <w:i/>
                <w:iCs/>
                <w:color w:val="000000"/>
                <w:sz w:val="16"/>
                <w:szCs w:val="16"/>
              </w:rPr>
            </w:pPr>
            <w:r w:rsidRPr="00F23BE3">
              <w:rPr>
                <w:rFonts w:ascii="Calibri" w:eastAsia="Times New Roman" w:hAnsi="Calibri" w:cs="Times New Roman"/>
                <w:i/>
                <w:iCs/>
                <w:color w:val="000000"/>
                <w:sz w:val="16"/>
                <w:szCs w:val="16"/>
              </w:rPr>
              <w:t>Eastern_gorilla</w:t>
            </w:r>
          </w:p>
        </w:tc>
        <w:tc>
          <w:tcPr>
            <w:tcW w:w="810" w:type="dxa"/>
            <w:noWrap/>
            <w:hideMark/>
          </w:tcPr>
          <w:p w14:paraId="499F3F68" w14:textId="1D84095C" w:rsidR="00F23BE3" w:rsidRPr="00F23BE3" w:rsidRDefault="00D8118B"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Pr>
                <w:rFonts w:ascii="Calibri" w:eastAsia="Times New Roman" w:hAnsi="Calibri" w:cs="Times New Roman"/>
                <w:color w:val="000000"/>
                <w:sz w:val="16"/>
                <w:szCs w:val="16"/>
              </w:rPr>
              <w:t>114</w:t>
            </w:r>
          </w:p>
        </w:tc>
        <w:tc>
          <w:tcPr>
            <w:tcW w:w="990" w:type="dxa"/>
            <w:noWrap/>
            <w:hideMark/>
          </w:tcPr>
          <w:p w14:paraId="7D504295" w14:textId="175FA45C" w:rsidR="00F23BE3" w:rsidRPr="00F23BE3" w:rsidRDefault="00D8118B"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Pr>
                <w:rFonts w:ascii="Calibri" w:eastAsia="Times New Roman" w:hAnsi="Calibri" w:cs="Times New Roman"/>
                <w:color w:val="000000"/>
                <w:sz w:val="16"/>
                <w:szCs w:val="16"/>
              </w:rPr>
              <w:t>60</w:t>
            </w:r>
          </w:p>
        </w:tc>
        <w:tc>
          <w:tcPr>
            <w:tcW w:w="990" w:type="dxa"/>
            <w:noWrap/>
            <w:hideMark/>
          </w:tcPr>
          <w:p w14:paraId="0B174B1D" w14:textId="0BC6D97B" w:rsidR="00F23BE3" w:rsidRPr="00F23BE3" w:rsidRDefault="00D8118B"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Pr>
                <w:rFonts w:ascii="Calibri" w:eastAsia="Times New Roman" w:hAnsi="Calibri" w:cs="Times New Roman"/>
                <w:color w:val="000000"/>
                <w:sz w:val="16"/>
                <w:szCs w:val="16"/>
              </w:rPr>
              <w:t>-</w:t>
            </w:r>
          </w:p>
        </w:tc>
        <w:tc>
          <w:tcPr>
            <w:tcW w:w="775" w:type="dxa"/>
            <w:noWrap/>
            <w:hideMark/>
          </w:tcPr>
          <w:p w14:paraId="17A94A1D" w14:textId="08804B6A" w:rsidR="00F23BE3" w:rsidRPr="00F23BE3" w:rsidRDefault="00D8118B"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Pr>
                <w:rFonts w:ascii="Calibri" w:eastAsia="Times New Roman" w:hAnsi="Calibri" w:cs="Times New Roman"/>
                <w:color w:val="000000"/>
                <w:sz w:val="16"/>
                <w:szCs w:val="16"/>
              </w:rPr>
              <w:t>-</w:t>
            </w:r>
          </w:p>
        </w:tc>
        <w:tc>
          <w:tcPr>
            <w:tcW w:w="1025" w:type="dxa"/>
            <w:noWrap/>
            <w:hideMark/>
          </w:tcPr>
          <w:p w14:paraId="548D0550" w14:textId="09EEA41F" w:rsidR="00F23BE3" w:rsidRPr="00F23BE3" w:rsidRDefault="00D8118B"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Pr>
                <w:rFonts w:ascii="Calibri" w:eastAsia="Times New Roman" w:hAnsi="Calibri" w:cs="Times New Roman"/>
                <w:color w:val="000000"/>
                <w:sz w:val="16"/>
                <w:szCs w:val="16"/>
              </w:rPr>
              <w:t>-</w:t>
            </w:r>
          </w:p>
        </w:tc>
        <w:tc>
          <w:tcPr>
            <w:tcW w:w="720" w:type="dxa"/>
            <w:noWrap/>
            <w:hideMark/>
          </w:tcPr>
          <w:p w14:paraId="4111B28B" w14:textId="59EAAC7D" w:rsidR="00F23BE3" w:rsidRPr="00F23BE3" w:rsidRDefault="00D8118B"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Pr>
                <w:rFonts w:ascii="Calibri" w:eastAsia="Times New Roman" w:hAnsi="Calibri" w:cs="Times New Roman"/>
                <w:color w:val="000000"/>
                <w:sz w:val="16"/>
                <w:szCs w:val="16"/>
              </w:rPr>
              <w:t>174</w:t>
            </w:r>
          </w:p>
        </w:tc>
        <w:tc>
          <w:tcPr>
            <w:tcW w:w="990" w:type="dxa"/>
            <w:noWrap/>
            <w:hideMark/>
          </w:tcPr>
          <w:p w14:paraId="5EFB4839"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0</w:t>
            </w:r>
          </w:p>
        </w:tc>
        <w:tc>
          <w:tcPr>
            <w:tcW w:w="1533" w:type="dxa"/>
            <w:noWrap/>
            <w:hideMark/>
          </w:tcPr>
          <w:p w14:paraId="690EA8B8" w14:textId="5469103B" w:rsidR="00F23BE3" w:rsidRPr="00F23BE3" w:rsidRDefault="00D8118B"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Pr>
                <w:rFonts w:ascii="Calibri" w:eastAsia="Times New Roman" w:hAnsi="Calibri" w:cs="Times New Roman"/>
                <w:color w:val="000000"/>
                <w:sz w:val="16"/>
                <w:szCs w:val="16"/>
              </w:rPr>
              <w:t>-</w:t>
            </w:r>
          </w:p>
        </w:tc>
        <w:tc>
          <w:tcPr>
            <w:tcW w:w="1275" w:type="dxa"/>
            <w:noWrap/>
            <w:hideMark/>
          </w:tcPr>
          <w:p w14:paraId="726B77E7" w14:textId="77777777" w:rsidR="00F23BE3" w:rsidRPr="00F23BE3" w:rsidRDefault="00F23BE3" w:rsidP="00F973E2">
            <w:pPr>
              <w:jc w:val="both"/>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16"/>
                <w:szCs w:val="16"/>
              </w:rPr>
            </w:pPr>
            <w:r w:rsidRPr="00F23BE3">
              <w:rPr>
                <w:rFonts w:ascii="Calibri" w:eastAsia="Times New Roman" w:hAnsi="Calibri" w:cs="Times New Roman"/>
                <w:color w:val="000000"/>
                <w:sz w:val="16"/>
                <w:szCs w:val="16"/>
              </w:rPr>
              <w:t>0.0009</w:t>
            </w:r>
          </w:p>
        </w:tc>
      </w:tr>
    </w:tbl>
    <w:p w14:paraId="7A1FA936" w14:textId="77777777" w:rsidR="00F23BE3" w:rsidRPr="00B527A8" w:rsidRDefault="00F23BE3" w:rsidP="00F973E2">
      <w:pPr>
        <w:jc w:val="both"/>
        <w:rPr>
          <w:rFonts w:ascii="Helvetica Neue" w:hAnsi="Helvetica Neue"/>
          <w:b/>
        </w:rPr>
      </w:pPr>
    </w:p>
    <w:p w14:paraId="3CD15141" w14:textId="490237B7" w:rsidR="00721CB1" w:rsidRDefault="00721CB1" w:rsidP="00873651">
      <w:pPr>
        <w:jc w:val="center"/>
        <w:rPr>
          <w:rFonts w:ascii="Helvetica Neue" w:hAnsi="Helvetica Neue"/>
        </w:rPr>
      </w:pPr>
      <w:r>
        <w:rPr>
          <w:rFonts w:ascii="Helvetica Neue" w:hAnsi="Helvetica Neue"/>
          <w:noProof/>
        </w:rPr>
        <w:drawing>
          <wp:inline distT="0" distB="0" distL="0" distR="0" wp14:anchorId="7EEF59E8" wp14:editId="0AF9DB72">
            <wp:extent cx="2370239" cy="2015337"/>
            <wp:effectExtent l="0" t="0" r="0" b="0"/>
            <wp:docPr id="6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6">
                      <a:extLst>
                        <a:ext uri="{28A0092B-C50C-407E-A947-70E740481C1C}">
                          <a14:useLocalDpi xmlns:a14="http://schemas.microsoft.com/office/drawing/2010/main" val="0"/>
                        </a:ext>
                      </a:extLst>
                    </a:blip>
                    <a:srcRect r="37168"/>
                    <a:stretch/>
                  </pic:blipFill>
                  <pic:spPr bwMode="auto">
                    <a:xfrm>
                      <a:off x="0" y="0"/>
                      <a:ext cx="2370710" cy="2015737"/>
                    </a:xfrm>
                    <a:prstGeom prst="rect">
                      <a:avLst/>
                    </a:prstGeom>
                    <a:noFill/>
                    <a:ln>
                      <a:noFill/>
                    </a:ln>
                    <a:extLst>
                      <a:ext uri="{53640926-AAD7-44D8-BBD7-CCE9431645EC}">
                        <a14:shadowObscured xmlns:a14="http://schemas.microsoft.com/office/drawing/2010/main"/>
                      </a:ext>
                    </a:extLst>
                  </pic:spPr>
                </pic:pic>
              </a:graphicData>
            </a:graphic>
          </wp:inline>
        </w:drawing>
      </w:r>
      <w:r w:rsidR="00122305" w:rsidRPr="00122305">
        <w:rPr>
          <w:rFonts w:ascii="Helvetica Neue" w:hAnsi="Helvetica Neue"/>
          <w:noProof/>
        </w:rPr>
        <w:drawing>
          <wp:inline distT="0" distB="0" distL="0" distR="0" wp14:anchorId="26EACC08" wp14:editId="6B662765">
            <wp:extent cx="3680108" cy="2007333"/>
            <wp:effectExtent l="0" t="0" r="3175" b="0"/>
            <wp:docPr id="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84352" cy="2009648"/>
                    </a:xfrm>
                    <a:prstGeom prst="rect">
                      <a:avLst/>
                    </a:prstGeom>
                    <a:noFill/>
                    <a:ln>
                      <a:noFill/>
                    </a:ln>
                  </pic:spPr>
                </pic:pic>
              </a:graphicData>
            </a:graphic>
          </wp:inline>
        </w:drawing>
      </w:r>
    </w:p>
    <w:p w14:paraId="67AF6C97" w14:textId="21FA44C9" w:rsidR="00996794" w:rsidRDefault="00996794" w:rsidP="00F973E2">
      <w:pPr>
        <w:jc w:val="both"/>
        <w:rPr>
          <w:rFonts w:ascii="Helvetica Neue" w:hAnsi="Helvetica Neue"/>
          <w:b/>
        </w:rPr>
      </w:pPr>
      <w:r>
        <w:rPr>
          <w:rFonts w:ascii="Helvetica Neue" w:hAnsi="Helvetica Neue"/>
          <w:b/>
        </w:rPr>
        <w:t>Figu</w:t>
      </w:r>
      <w:r w:rsidR="00756C5E">
        <w:rPr>
          <w:rFonts w:ascii="Helvetica Neue" w:hAnsi="Helvetica Neue"/>
          <w:b/>
        </w:rPr>
        <w:t>re 10</w:t>
      </w:r>
      <w:r w:rsidR="00C05154">
        <w:rPr>
          <w:rFonts w:ascii="Helvetica Neue" w:hAnsi="Helvetica Neue"/>
          <w:b/>
        </w:rPr>
        <w:t>.1</w:t>
      </w:r>
      <w:r w:rsidR="00122305">
        <w:rPr>
          <w:rFonts w:ascii="Helvetica Neue" w:hAnsi="Helvetica Neue"/>
          <w:b/>
        </w:rPr>
        <w:t xml:space="preserve">: Distribution of CNP sizes shown in standard and log-scale. The median CNP size was 8061 bp. </w:t>
      </w:r>
    </w:p>
    <w:p w14:paraId="54B7ACB0" w14:textId="77777777" w:rsidR="00F60931" w:rsidRDefault="00F60931" w:rsidP="00F973E2">
      <w:pPr>
        <w:jc w:val="both"/>
        <w:rPr>
          <w:rFonts w:ascii="Helvetica Neue" w:hAnsi="Helvetica Neue"/>
          <w:b/>
        </w:rPr>
      </w:pPr>
    </w:p>
    <w:p w14:paraId="62CC24B1" w14:textId="77777777" w:rsidR="00FA169F" w:rsidRPr="008C4B3F" w:rsidRDefault="00F60931" w:rsidP="00FA169F">
      <w:pPr>
        <w:spacing w:line="276" w:lineRule="auto"/>
        <w:ind w:left="360"/>
        <w:jc w:val="both"/>
        <w:rPr>
          <w:rFonts w:ascii="Helvetica Neue" w:eastAsiaTheme="minorHAnsi" w:hAnsi="Helvetica Neue"/>
          <w:b/>
        </w:rPr>
      </w:pPr>
      <w:r w:rsidRPr="008C4B3F">
        <w:rPr>
          <w:rFonts w:ascii="Helvetica Neue" w:hAnsi="Helvetica Neue"/>
        </w:rPr>
        <w:t>We next</w:t>
      </w:r>
      <w:r>
        <w:rPr>
          <w:rFonts w:ascii="Helvetica Neue" w:hAnsi="Helvetica Neue"/>
        </w:rPr>
        <w:t xml:space="preserve"> assessed the number, and size distribution of discovered CNV</w:t>
      </w:r>
      <w:r w:rsidR="00F518D4">
        <w:rPr>
          <w:rFonts w:ascii="Helvetica Neue" w:hAnsi="Helvetica Neue"/>
        </w:rPr>
        <w:t xml:space="preserve">s on a per-individual basis, to determine if </w:t>
      </w:r>
      <w:r w:rsidR="004607BC">
        <w:rPr>
          <w:rFonts w:ascii="Helvetica Neue" w:hAnsi="Helvetica Neue"/>
        </w:rPr>
        <w:t>any individuals in particular showed aberrant</w:t>
      </w:r>
      <w:r w:rsidR="00FE1923">
        <w:rPr>
          <w:rFonts w:ascii="Helvetica Neue" w:hAnsi="Helvetica Neue"/>
        </w:rPr>
        <w:t>ly</w:t>
      </w:r>
      <w:r w:rsidR="004607BC">
        <w:rPr>
          <w:rFonts w:ascii="Helvetica Neue" w:hAnsi="Helvetica Neue"/>
        </w:rPr>
        <w:t xml:space="preserve"> </w:t>
      </w:r>
      <w:r w:rsidR="00EB0672">
        <w:rPr>
          <w:rFonts w:ascii="Helvetica Neue" w:hAnsi="Helvetica Neue"/>
        </w:rPr>
        <w:t>more or larger CNVs (</w:t>
      </w:r>
      <w:r w:rsidR="00EB0672" w:rsidRPr="008C4B3F">
        <w:rPr>
          <w:rFonts w:ascii="Helvetica Neue" w:hAnsi="Helvetica Neue"/>
          <w:b/>
        </w:rPr>
        <w:t>Table 10.2</w:t>
      </w:r>
      <w:r w:rsidR="00EB0672">
        <w:rPr>
          <w:rFonts w:ascii="Helvetica Neue" w:hAnsi="Helvetica Neue"/>
        </w:rPr>
        <w:t xml:space="preserve">). The results </w:t>
      </w:r>
      <w:r w:rsidR="00FE1923">
        <w:rPr>
          <w:rFonts w:ascii="Helvetica Neue" w:hAnsi="Helvetica Neue"/>
        </w:rPr>
        <w:t xml:space="preserve">are summarized in </w:t>
      </w:r>
      <w:r w:rsidR="00FE1923" w:rsidRPr="008C4B3F">
        <w:rPr>
          <w:rFonts w:ascii="Helvetica Neue" w:hAnsi="Helvetica Neue"/>
          <w:b/>
        </w:rPr>
        <w:t>Figure 10.2</w:t>
      </w:r>
      <w:r w:rsidR="00FE1923">
        <w:rPr>
          <w:rFonts w:ascii="Helvetica Neue" w:hAnsi="Helvetica Neue"/>
          <w:b/>
        </w:rPr>
        <w:t xml:space="preserve"> </w:t>
      </w:r>
      <w:r w:rsidR="00FE1923">
        <w:rPr>
          <w:rFonts w:ascii="Helvetica Neue" w:hAnsi="Helvetica Neue"/>
        </w:rPr>
        <w:t xml:space="preserve">with </w:t>
      </w:r>
      <w:r w:rsidR="00953A36">
        <w:rPr>
          <w:rFonts w:ascii="Helvetica Neue" w:hAnsi="Helvetica Neue"/>
        </w:rPr>
        <w:t>all individuals of a particular species demonstrating a similar number of CNVs on average, with four potential outliers</w:t>
      </w:r>
      <w:r w:rsidR="004A2F35">
        <w:rPr>
          <w:rFonts w:ascii="Helvetica Neue" w:hAnsi="Helvetica Neue"/>
        </w:rPr>
        <w:t xml:space="preserve"> showing excess numbers of deletions</w:t>
      </w:r>
      <w:r w:rsidR="00953A36">
        <w:rPr>
          <w:rFonts w:ascii="Helvetica Neue" w:hAnsi="Helvetica Neue"/>
        </w:rPr>
        <w:t xml:space="preserve">. </w:t>
      </w:r>
      <w:r w:rsidR="00ED1A88">
        <w:rPr>
          <w:rFonts w:ascii="Helvetica Neue" w:hAnsi="Helvetica Neue"/>
        </w:rPr>
        <w:t xml:space="preserve">The first outlier, Nyango, is the only Cross River Gorilla sample assessed in our study. We note that this individual shows both signals of recent inbreeding and exceedingly low diversity, (Prado and Sudmant </w:t>
      </w:r>
      <w:r w:rsidR="00ED1A88">
        <w:rPr>
          <w:rFonts w:ascii="Helvetica Neue" w:hAnsi="Helvetica Neue"/>
          <w:i/>
        </w:rPr>
        <w:t xml:space="preserve">et al – in </w:t>
      </w:r>
      <w:r w:rsidR="00ED1A88" w:rsidRPr="008C4B3F">
        <w:rPr>
          <w:rFonts w:ascii="Helvetica Neue" w:hAnsi="Helvetica Neue"/>
        </w:rPr>
        <w:t>press</w:t>
      </w:r>
      <w:r w:rsidR="00ED1A88">
        <w:rPr>
          <w:rFonts w:ascii="Helvetica Neue" w:hAnsi="Helvetica Neue"/>
        </w:rPr>
        <w:t>)</w:t>
      </w:r>
      <w:r w:rsidR="00DF3934">
        <w:rPr>
          <w:rFonts w:ascii="Helvetica Neue" w:hAnsi="Helvetica Neue"/>
        </w:rPr>
        <w:t xml:space="preserve"> in addition to a unique demographic history </w:t>
      </w:r>
      <w:r w:rsidR="00D94D54">
        <w:rPr>
          <w:rFonts w:ascii="Helvetica Neue" w:hAnsi="Helvetica Neue"/>
        </w:rPr>
        <w:t>and reduced N</w:t>
      </w:r>
      <w:r w:rsidR="00D94D54" w:rsidRPr="008C4B3F">
        <w:rPr>
          <w:rFonts w:ascii="Helvetica Neue" w:hAnsi="Helvetica Neue"/>
          <w:vertAlign w:val="subscript"/>
        </w:rPr>
        <w:t>e</w:t>
      </w:r>
      <w:r w:rsidR="00D94D54">
        <w:rPr>
          <w:rFonts w:ascii="Helvetica Neue" w:hAnsi="Helvetica Neue"/>
        </w:rPr>
        <w:t xml:space="preserve">. </w:t>
      </w:r>
      <w:r w:rsidR="005B5C17">
        <w:rPr>
          <w:rFonts w:ascii="Helvetica Neue" w:hAnsi="Helvetica Neue"/>
        </w:rPr>
        <w:t xml:space="preserve">Though interesting, it is hard to draw conclusions from this single individuals excess of deletions. </w:t>
      </w:r>
      <w:r w:rsidR="003B7382">
        <w:rPr>
          <w:rFonts w:ascii="Helvetica Neue" w:hAnsi="Helvetica Neue"/>
        </w:rPr>
        <w:t>The other three individuals</w:t>
      </w:r>
      <w:r w:rsidR="00045BE9">
        <w:rPr>
          <w:rFonts w:ascii="Helvetica Neue" w:hAnsi="Helvetica Neue"/>
        </w:rPr>
        <w:t xml:space="preserve"> are a </w:t>
      </w:r>
      <w:r w:rsidR="006A6AA2">
        <w:rPr>
          <w:rFonts w:ascii="Helvetica Neue" w:hAnsi="Helvetica Neue"/>
        </w:rPr>
        <w:t>c</w:t>
      </w:r>
      <w:r w:rsidR="00045BE9">
        <w:rPr>
          <w:rFonts w:ascii="Helvetica Neue" w:hAnsi="Helvetica Neue"/>
        </w:rPr>
        <w:t xml:space="preserve">entral chimpanzee, of which only two individuals </w:t>
      </w:r>
      <w:r w:rsidR="007D456F">
        <w:rPr>
          <w:rFonts w:ascii="Helvetica Neue" w:hAnsi="Helvetica Neue"/>
        </w:rPr>
        <w:t>were</w:t>
      </w:r>
      <w:r w:rsidR="00045BE9">
        <w:rPr>
          <w:rFonts w:ascii="Helvetica Neue" w:hAnsi="Helvetica Neue"/>
        </w:rPr>
        <w:t xml:space="preserve"> assessed</w:t>
      </w:r>
      <w:r w:rsidR="007544EA">
        <w:rPr>
          <w:rFonts w:ascii="Helvetica Neue" w:hAnsi="Helvetica Neue"/>
        </w:rPr>
        <w:t xml:space="preserve">, a Bornean </w:t>
      </w:r>
      <w:r w:rsidR="00D93754">
        <w:rPr>
          <w:rFonts w:ascii="Helvetica Neue" w:hAnsi="Helvetica Neue"/>
        </w:rPr>
        <w:lastRenderedPageBreak/>
        <w:t xml:space="preserve">orangutan </w:t>
      </w:r>
      <w:r w:rsidR="007544EA">
        <w:rPr>
          <w:rFonts w:ascii="Helvetica Neue" w:hAnsi="Helvetica Neue"/>
        </w:rPr>
        <w:t xml:space="preserve">and a Sumatran </w:t>
      </w:r>
      <w:r w:rsidR="00D93754">
        <w:rPr>
          <w:rFonts w:ascii="Helvetica Neue" w:hAnsi="Helvetica Neue"/>
        </w:rPr>
        <w:t>o</w:t>
      </w:r>
      <w:r w:rsidR="007544EA">
        <w:rPr>
          <w:rFonts w:ascii="Helvetica Neue" w:hAnsi="Helvetica Neue"/>
        </w:rPr>
        <w:t xml:space="preserve">rangutan. </w:t>
      </w:r>
      <w:r w:rsidR="00E97975">
        <w:rPr>
          <w:rFonts w:ascii="Helvetica Neue" w:hAnsi="Helvetica Neue"/>
        </w:rPr>
        <w:t xml:space="preserve">The two orangutans </w:t>
      </w:r>
      <w:r w:rsidR="00BB088E">
        <w:rPr>
          <w:rFonts w:ascii="Helvetica Neue" w:hAnsi="Helvetica Neue"/>
        </w:rPr>
        <w:t xml:space="preserve">are </w:t>
      </w:r>
      <w:r w:rsidR="00E97975">
        <w:rPr>
          <w:rFonts w:ascii="Helvetica Neue" w:hAnsi="Helvetica Neue"/>
        </w:rPr>
        <w:t>not outliers among the orangutan samples with respect to sequence coverage, nor is the central chimpanzee.</w:t>
      </w:r>
      <w:r w:rsidR="0087715D">
        <w:rPr>
          <w:rFonts w:ascii="Helvetica Neue" w:hAnsi="Helvetica Neue"/>
        </w:rPr>
        <w:t xml:space="preserve"> We thus find no apparent reason to purge these individuals from our analyses, however, we </w:t>
      </w:r>
      <w:r w:rsidR="00106436">
        <w:rPr>
          <w:rFonts w:ascii="Helvetica Neue" w:hAnsi="Helvetica Neue"/>
        </w:rPr>
        <w:t xml:space="preserve">note that all reported results </w:t>
      </w:r>
      <w:r w:rsidR="0087715D">
        <w:rPr>
          <w:rFonts w:ascii="Helvetica Neue" w:hAnsi="Helvetica Neue"/>
        </w:rPr>
        <w:t xml:space="preserve">on population diversity </w:t>
      </w:r>
      <w:r w:rsidR="00106436">
        <w:rPr>
          <w:rFonts w:ascii="Helvetica Neue" w:hAnsi="Helvetica Neue"/>
        </w:rPr>
        <w:t>are robust to the removal of these individuals,</w:t>
      </w:r>
      <w:r w:rsidR="0087715D">
        <w:rPr>
          <w:rFonts w:ascii="Helvetica Neue" w:hAnsi="Helvetica Neue"/>
        </w:rPr>
        <w:t xml:space="preserve"> and</w:t>
      </w:r>
      <w:r w:rsidR="00106436">
        <w:rPr>
          <w:rFonts w:ascii="Helvetica Neue" w:hAnsi="Helvetica Neue"/>
        </w:rPr>
        <w:t xml:space="preserve"> indeed, none of the significant signals reported is related to any of these individuals.</w:t>
      </w:r>
      <w:r w:rsidR="00CE6172">
        <w:rPr>
          <w:rFonts w:ascii="Helvetica Neue" w:hAnsi="Helvetica Neue"/>
        </w:rPr>
        <w:t xml:space="preserve"> Finally, we assessed the distribution of CNV lengths among the 80 great apes </w:t>
      </w:r>
      <w:r w:rsidR="00A76E79">
        <w:rPr>
          <w:rFonts w:ascii="Helvetica Neue" w:hAnsi="Helvetica Neue"/>
        </w:rPr>
        <w:t>analyzed</w:t>
      </w:r>
      <w:r w:rsidR="00CE6172">
        <w:rPr>
          <w:rFonts w:ascii="Helvetica Neue" w:hAnsi="Helvetica Neue"/>
        </w:rPr>
        <w:t xml:space="preserve"> for CNV diversity</w:t>
      </w:r>
      <w:r w:rsidR="00A76E79">
        <w:rPr>
          <w:rFonts w:ascii="Helvetica Neue" w:hAnsi="Helvetica Neue"/>
        </w:rPr>
        <w:t xml:space="preserve"> in this study</w:t>
      </w:r>
      <w:r w:rsidR="008C4587">
        <w:rPr>
          <w:rFonts w:ascii="Helvetica Neue" w:hAnsi="Helvetica Neue"/>
        </w:rPr>
        <w:t xml:space="preserve"> (</w:t>
      </w:r>
      <w:r w:rsidR="008C4587" w:rsidRPr="008C4B3F">
        <w:rPr>
          <w:rFonts w:ascii="Helvetica Neue" w:hAnsi="Helvetica Neue"/>
          <w:b/>
        </w:rPr>
        <w:t>Figure 10.3</w:t>
      </w:r>
      <w:r w:rsidR="008C4587">
        <w:rPr>
          <w:rFonts w:ascii="Helvetica Neue" w:hAnsi="Helvetica Neue"/>
        </w:rPr>
        <w:t>)</w:t>
      </w:r>
      <w:r w:rsidR="00CE6172">
        <w:rPr>
          <w:rFonts w:ascii="Helvetica Neue" w:hAnsi="Helvetica Neue"/>
        </w:rPr>
        <w:t>.</w:t>
      </w:r>
      <w:r w:rsidR="004629AD">
        <w:rPr>
          <w:rFonts w:ascii="Helvetica Neue" w:hAnsi="Helvetica Neue"/>
        </w:rPr>
        <w:t xml:space="preserve"> We noted that </w:t>
      </w:r>
      <w:r w:rsidR="00372421">
        <w:rPr>
          <w:rFonts w:ascii="Helvetica Neue" w:hAnsi="Helvetica Neue"/>
        </w:rPr>
        <w:t xml:space="preserve">for almost all individuals the length distributions of </w:t>
      </w:r>
      <w:r w:rsidR="0004476E">
        <w:rPr>
          <w:rFonts w:ascii="Helvetica Neue" w:hAnsi="Helvetica Neue"/>
        </w:rPr>
        <w:t>deletions and</w:t>
      </w:r>
      <w:r w:rsidR="00682F6B">
        <w:rPr>
          <w:rFonts w:ascii="Helvetica Neue" w:hAnsi="Helvetica Neue"/>
        </w:rPr>
        <w:t xml:space="preserve"> duplications were very similar</w:t>
      </w:r>
      <w:r w:rsidR="0004476E">
        <w:rPr>
          <w:rFonts w:ascii="Helvetica Neue" w:hAnsi="Helvetica Neue"/>
        </w:rPr>
        <w:t xml:space="preserve"> as one would expect for a random sampling of CNVs.</w:t>
      </w:r>
      <w:r w:rsidR="00AF783A">
        <w:rPr>
          <w:rFonts w:ascii="Helvetica Neue" w:hAnsi="Helvetica Neue"/>
        </w:rPr>
        <w:t xml:space="preserve"> </w:t>
      </w:r>
      <w:r w:rsidR="00FA169F" w:rsidRPr="008C4B3F">
        <w:rPr>
          <w:rFonts w:ascii="Helvetica Neue" w:hAnsi="Helvetica Neue"/>
        </w:rPr>
        <w:t>Additionally, size distributions were consistent among individuals of the same species and largely between species as well. Interestingly, the human individuals consistently exhibited a slight excess of longer deletions, perhaps as a result of the human reference genome being biased towards a particular set of CNV alleles.</w:t>
      </w:r>
    </w:p>
    <w:p w14:paraId="1149E013" w14:textId="77777777" w:rsidR="00AB702F" w:rsidRDefault="00AB702F" w:rsidP="00F973E2">
      <w:pPr>
        <w:jc w:val="both"/>
        <w:rPr>
          <w:rFonts w:ascii="Helvetica Neue" w:hAnsi="Helvetica Neue"/>
        </w:rPr>
      </w:pPr>
    </w:p>
    <w:p w14:paraId="0704F323" w14:textId="1DF80AEF" w:rsidR="00746F2E" w:rsidRDefault="000547A0" w:rsidP="008C4B3F">
      <w:pPr>
        <w:jc w:val="center"/>
        <w:rPr>
          <w:rFonts w:ascii="Helvetica Neue" w:hAnsi="Helvetica Neue"/>
        </w:rPr>
      </w:pPr>
      <w:r w:rsidRPr="008C4B3F">
        <w:rPr>
          <w:rFonts w:ascii="Helvetica Neue" w:hAnsi="Helvetica Neue"/>
          <w:noProof/>
        </w:rPr>
        <w:drawing>
          <wp:inline distT="0" distB="0" distL="0" distR="0" wp14:anchorId="09E257DD" wp14:editId="75D53F2D">
            <wp:extent cx="5727700" cy="3041650"/>
            <wp:effectExtent l="0" t="0" r="12700" b="6350"/>
            <wp:docPr id="26" name="Picture 26" descr="vol7:home:psudmant:public_html:non_human_primates:analysis:duplication_analysis:Paper:Figures:Response_to_reviewers:n_dups_dels_per_indiv_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7:home:psudmant:public_html:non_human_primates:analysis:duplication_analysis:Paper:Figures:Response_to_reviewers:n_dups_dels_per_indiv_FIGURE.pdf"/>
                    <pic:cNvPicPr>
                      <a:picLocks noChangeAspect="1" noChangeArrowheads="1"/>
                    </pic:cNvPicPr>
                  </pic:nvPicPr>
                  <pic:blipFill rotWithShape="1">
                    <a:blip r:embed="rId78">
                      <a:extLst>
                        <a:ext uri="{28A0092B-C50C-407E-A947-70E740481C1C}">
                          <a14:useLocalDpi xmlns:a14="http://schemas.microsoft.com/office/drawing/2010/main" val="0"/>
                        </a:ext>
                      </a:extLst>
                    </a:blip>
                    <a:srcRect l="6666" t="5440" r="9815" b="60272"/>
                    <a:stretch/>
                  </pic:blipFill>
                  <pic:spPr bwMode="auto">
                    <a:xfrm>
                      <a:off x="0" y="0"/>
                      <a:ext cx="5727700" cy="3041650"/>
                    </a:xfrm>
                    <a:prstGeom prst="rect">
                      <a:avLst/>
                    </a:prstGeom>
                    <a:noFill/>
                    <a:ln>
                      <a:noFill/>
                    </a:ln>
                    <a:extLst>
                      <a:ext uri="{53640926-AAD7-44D8-BBD7-CCE9431645EC}">
                        <a14:shadowObscured xmlns:a14="http://schemas.microsoft.com/office/drawing/2010/main"/>
                      </a:ext>
                    </a:extLst>
                  </pic:spPr>
                </pic:pic>
              </a:graphicData>
            </a:graphic>
          </wp:inline>
        </w:drawing>
      </w:r>
    </w:p>
    <w:p w14:paraId="4AB4CCF2" w14:textId="7FA7A9AA" w:rsidR="00C40D08" w:rsidRPr="008C4B3F" w:rsidRDefault="00C40D08" w:rsidP="00F973E2">
      <w:pPr>
        <w:jc w:val="both"/>
        <w:rPr>
          <w:rFonts w:ascii="Helvetica Neue" w:hAnsi="Helvetica Neue"/>
          <w:b/>
        </w:rPr>
      </w:pPr>
      <w:r w:rsidRPr="008C4B3F">
        <w:rPr>
          <w:rFonts w:ascii="Helvetica Neue" w:hAnsi="Helvetica Neue"/>
          <w:b/>
        </w:rPr>
        <w:t>Figure 10.2</w:t>
      </w:r>
      <w:r w:rsidR="00FE1923">
        <w:rPr>
          <w:rFonts w:ascii="Helvetica Neue" w:hAnsi="Helvetica Neue"/>
          <w:b/>
        </w:rPr>
        <w:t xml:space="preserve">: Summary of the number of duplications and deletions discovered per individual and grouped by species. </w:t>
      </w:r>
    </w:p>
    <w:p w14:paraId="152744FF" w14:textId="77777777" w:rsidR="00C40D08" w:rsidRDefault="00C40D08" w:rsidP="00F973E2">
      <w:pPr>
        <w:jc w:val="both"/>
        <w:rPr>
          <w:rFonts w:ascii="Helvetica Neue" w:hAnsi="Helvetica Neue"/>
        </w:rPr>
      </w:pPr>
    </w:p>
    <w:p w14:paraId="39D7CB4A" w14:textId="68DE37FE" w:rsidR="00C40D08" w:rsidRPr="008C4B3F" w:rsidRDefault="00C40D08" w:rsidP="00F973E2">
      <w:pPr>
        <w:jc w:val="both"/>
        <w:rPr>
          <w:rFonts w:ascii="Helvetica Neue" w:hAnsi="Helvetica Neue"/>
          <w:b/>
        </w:rPr>
      </w:pPr>
      <w:r w:rsidRPr="008C4B3F">
        <w:rPr>
          <w:rFonts w:ascii="Helvetica Neue" w:hAnsi="Helvetica Neue"/>
          <w:b/>
        </w:rPr>
        <w:t>Table 10.2</w:t>
      </w:r>
      <w:r w:rsidR="00EB0672">
        <w:rPr>
          <w:rFonts w:ascii="Helvetica Neue" w:hAnsi="Helvetica Neue"/>
          <w:b/>
        </w:rPr>
        <w:t>: The number of CNV duplications and deletions discovered per individual.</w:t>
      </w:r>
    </w:p>
    <w:tbl>
      <w:tblPr>
        <w:tblStyle w:val="LightShading"/>
        <w:tblW w:w="0" w:type="auto"/>
        <w:jc w:val="center"/>
        <w:tblLook w:val="04A0" w:firstRow="1" w:lastRow="0" w:firstColumn="1" w:lastColumn="0" w:noHBand="0" w:noVBand="1"/>
      </w:tblPr>
      <w:tblGrid>
        <w:gridCol w:w="4169"/>
        <w:gridCol w:w="1499"/>
        <w:gridCol w:w="1143"/>
        <w:gridCol w:w="912"/>
      </w:tblGrid>
      <w:tr w:rsidR="00C40D08" w:rsidRPr="00221104" w14:paraId="1BB2B12C" w14:textId="77777777" w:rsidTr="008C4B3F">
        <w:trPr>
          <w:cnfStyle w:val="100000000000" w:firstRow="1" w:lastRow="0" w:firstColumn="0" w:lastColumn="0" w:oddVBand="0" w:evenVBand="0" w:oddHBand="0"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D4DAB9C"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indiv</w:t>
            </w:r>
          </w:p>
        </w:tc>
        <w:tc>
          <w:tcPr>
            <w:tcW w:w="0" w:type="auto"/>
            <w:noWrap/>
            <w:hideMark/>
          </w:tcPr>
          <w:p w14:paraId="37BD4CEC" w14:textId="77777777" w:rsidR="00C40D08" w:rsidRPr="00221104" w:rsidRDefault="00C40D08" w:rsidP="0004476E">
            <w:pP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species</w:t>
            </w:r>
          </w:p>
        </w:tc>
        <w:tc>
          <w:tcPr>
            <w:tcW w:w="0" w:type="auto"/>
            <w:noWrap/>
            <w:hideMark/>
          </w:tcPr>
          <w:p w14:paraId="743CDDFC" w14:textId="77777777" w:rsidR="00C40D08" w:rsidRPr="00221104" w:rsidRDefault="00C40D08" w:rsidP="0004476E">
            <w:pP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duplications</w:t>
            </w:r>
          </w:p>
        </w:tc>
        <w:tc>
          <w:tcPr>
            <w:tcW w:w="0" w:type="auto"/>
            <w:noWrap/>
            <w:hideMark/>
          </w:tcPr>
          <w:p w14:paraId="5E1D0E19" w14:textId="77777777" w:rsidR="00C40D08" w:rsidRPr="00221104" w:rsidRDefault="00C40D08" w:rsidP="0004476E">
            <w:pP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deletions</w:t>
            </w:r>
          </w:p>
        </w:tc>
      </w:tr>
      <w:tr w:rsidR="00C40D08" w:rsidRPr="00221104" w14:paraId="06A10CB0"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143A187"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Pongo_abelii-KB9258_Bubbles</w:t>
            </w:r>
          </w:p>
        </w:tc>
        <w:tc>
          <w:tcPr>
            <w:tcW w:w="0" w:type="auto"/>
            <w:noWrap/>
            <w:hideMark/>
          </w:tcPr>
          <w:p w14:paraId="0A9888E5"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Pongo_abelii</w:t>
            </w:r>
          </w:p>
        </w:tc>
        <w:tc>
          <w:tcPr>
            <w:tcW w:w="0" w:type="auto"/>
            <w:noWrap/>
            <w:hideMark/>
          </w:tcPr>
          <w:p w14:paraId="18C86C4C"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77</w:t>
            </w:r>
          </w:p>
        </w:tc>
        <w:tc>
          <w:tcPr>
            <w:tcW w:w="0" w:type="auto"/>
            <w:noWrap/>
            <w:hideMark/>
          </w:tcPr>
          <w:p w14:paraId="5BEF4E70"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293</w:t>
            </w:r>
          </w:p>
        </w:tc>
      </w:tr>
      <w:tr w:rsidR="00C40D08" w:rsidRPr="00221104" w14:paraId="59A84F99"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7061EC"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Pongo_abelii-A953_Vicki</w:t>
            </w:r>
          </w:p>
        </w:tc>
        <w:tc>
          <w:tcPr>
            <w:tcW w:w="0" w:type="auto"/>
            <w:noWrap/>
            <w:hideMark/>
          </w:tcPr>
          <w:p w14:paraId="51699E75"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Pongo_abelii</w:t>
            </w:r>
          </w:p>
        </w:tc>
        <w:tc>
          <w:tcPr>
            <w:tcW w:w="0" w:type="auto"/>
            <w:noWrap/>
            <w:hideMark/>
          </w:tcPr>
          <w:p w14:paraId="5BF0D4EE"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87</w:t>
            </w:r>
          </w:p>
        </w:tc>
        <w:tc>
          <w:tcPr>
            <w:tcW w:w="0" w:type="auto"/>
            <w:noWrap/>
            <w:hideMark/>
          </w:tcPr>
          <w:p w14:paraId="412593EA"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90</w:t>
            </w:r>
          </w:p>
        </w:tc>
      </w:tr>
      <w:tr w:rsidR="00C40D08" w:rsidRPr="00221104" w14:paraId="38CD3FB5"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9028763"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lastRenderedPageBreak/>
              <w:t>Pongo_abelii-A949_Dunja</w:t>
            </w:r>
          </w:p>
        </w:tc>
        <w:tc>
          <w:tcPr>
            <w:tcW w:w="0" w:type="auto"/>
            <w:noWrap/>
            <w:hideMark/>
          </w:tcPr>
          <w:p w14:paraId="61109C88"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Pongo_abelii</w:t>
            </w:r>
          </w:p>
        </w:tc>
        <w:tc>
          <w:tcPr>
            <w:tcW w:w="0" w:type="auto"/>
            <w:noWrap/>
            <w:hideMark/>
          </w:tcPr>
          <w:p w14:paraId="5551F6C1"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70</w:t>
            </w:r>
          </w:p>
        </w:tc>
        <w:tc>
          <w:tcPr>
            <w:tcW w:w="0" w:type="auto"/>
            <w:noWrap/>
            <w:hideMark/>
          </w:tcPr>
          <w:p w14:paraId="447432CA"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70</w:t>
            </w:r>
          </w:p>
        </w:tc>
      </w:tr>
      <w:tr w:rsidR="00C40D08" w:rsidRPr="00221104" w14:paraId="083169A9"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511D1CE"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Pongo_abelii-KB4661_Dolly</w:t>
            </w:r>
          </w:p>
        </w:tc>
        <w:tc>
          <w:tcPr>
            <w:tcW w:w="0" w:type="auto"/>
            <w:noWrap/>
            <w:hideMark/>
          </w:tcPr>
          <w:p w14:paraId="07AA9784"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Pongo_abelii</w:t>
            </w:r>
          </w:p>
        </w:tc>
        <w:tc>
          <w:tcPr>
            <w:tcW w:w="0" w:type="auto"/>
            <w:noWrap/>
            <w:hideMark/>
          </w:tcPr>
          <w:p w14:paraId="368367F7"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66</w:t>
            </w:r>
          </w:p>
        </w:tc>
        <w:tc>
          <w:tcPr>
            <w:tcW w:w="0" w:type="auto"/>
            <w:noWrap/>
            <w:hideMark/>
          </w:tcPr>
          <w:p w14:paraId="6A382D5E"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107</w:t>
            </w:r>
          </w:p>
        </w:tc>
      </w:tr>
      <w:tr w:rsidR="00C40D08" w:rsidRPr="00221104" w14:paraId="4BB6466F"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AF2B32"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Pongo_abelii-KB5883_Likoe</w:t>
            </w:r>
          </w:p>
        </w:tc>
        <w:tc>
          <w:tcPr>
            <w:tcW w:w="0" w:type="auto"/>
            <w:noWrap/>
            <w:hideMark/>
          </w:tcPr>
          <w:p w14:paraId="5D18FCD9"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Pongo_abelii</w:t>
            </w:r>
          </w:p>
        </w:tc>
        <w:tc>
          <w:tcPr>
            <w:tcW w:w="0" w:type="auto"/>
            <w:noWrap/>
            <w:hideMark/>
          </w:tcPr>
          <w:p w14:paraId="22A8E8F3"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70</w:t>
            </w:r>
          </w:p>
        </w:tc>
        <w:tc>
          <w:tcPr>
            <w:tcW w:w="0" w:type="auto"/>
            <w:noWrap/>
            <w:hideMark/>
          </w:tcPr>
          <w:p w14:paraId="44FD7D21"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97</w:t>
            </w:r>
          </w:p>
        </w:tc>
      </w:tr>
      <w:tr w:rsidR="00C40D08" w:rsidRPr="00221104" w14:paraId="75CDF848"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AB8FC4C"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Pongo_abelii-A947_Elsi</w:t>
            </w:r>
          </w:p>
        </w:tc>
        <w:tc>
          <w:tcPr>
            <w:tcW w:w="0" w:type="auto"/>
            <w:noWrap/>
            <w:hideMark/>
          </w:tcPr>
          <w:p w14:paraId="15B3BFA3"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Pongo_abelii</w:t>
            </w:r>
          </w:p>
        </w:tc>
        <w:tc>
          <w:tcPr>
            <w:tcW w:w="0" w:type="auto"/>
            <w:noWrap/>
            <w:hideMark/>
          </w:tcPr>
          <w:p w14:paraId="2BCB8364"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67</w:t>
            </w:r>
          </w:p>
        </w:tc>
        <w:tc>
          <w:tcPr>
            <w:tcW w:w="0" w:type="auto"/>
            <w:noWrap/>
            <w:hideMark/>
          </w:tcPr>
          <w:p w14:paraId="397C6F7E"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70</w:t>
            </w:r>
          </w:p>
        </w:tc>
      </w:tr>
      <w:tr w:rsidR="00C40D08" w:rsidRPr="00221104" w14:paraId="32CD5020"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BAD53E"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Pongo_abelii-SB550_Sibu</w:t>
            </w:r>
          </w:p>
        </w:tc>
        <w:tc>
          <w:tcPr>
            <w:tcW w:w="0" w:type="auto"/>
            <w:noWrap/>
            <w:hideMark/>
          </w:tcPr>
          <w:p w14:paraId="0F93ABBB"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Pongo_abelii</w:t>
            </w:r>
          </w:p>
        </w:tc>
        <w:tc>
          <w:tcPr>
            <w:tcW w:w="0" w:type="auto"/>
            <w:noWrap/>
            <w:hideMark/>
          </w:tcPr>
          <w:p w14:paraId="2F2FD052"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50</w:t>
            </w:r>
          </w:p>
        </w:tc>
        <w:tc>
          <w:tcPr>
            <w:tcW w:w="0" w:type="auto"/>
            <w:noWrap/>
            <w:hideMark/>
          </w:tcPr>
          <w:p w14:paraId="585793C8"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109</w:t>
            </w:r>
          </w:p>
        </w:tc>
      </w:tr>
      <w:tr w:rsidR="00C40D08" w:rsidRPr="00221104" w14:paraId="57886153"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987A7C1"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Pongo_abelii-KB4361_Dennis</w:t>
            </w:r>
          </w:p>
        </w:tc>
        <w:tc>
          <w:tcPr>
            <w:tcW w:w="0" w:type="auto"/>
            <w:noWrap/>
            <w:hideMark/>
          </w:tcPr>
          <w:p w14:paraId="343B5F92"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Pongo_abelii</w:t>
            </w:r>
          </w:p>
        </w:tc>
        <w:tc>
          <w:tcPr>
            <w:tcW w:w="0" w:type="auto"/>
            <w:noWrap/>
            <w:hideMark/>
          </w:tcPr>
          <w:p w14:paraId="64CE3050"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45</w:t>
            </w:r>
          </w:p>
        </w:tc>
        <w:tc>
          <w:tcPr>
            <w:tcW w:w="0" w:type="auto"/>
            <w:noWrap/>
            <w:hideMark/>
          </w:tcPr>
          <w:p w14:paraId="552069D1"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97</w:t>
            </w:r>
          </w:p>
        </w:tc>
      </w:tr>
      <w:tr w:rsidR="00C40D08" w:rsidRPr="00221104" w14:paraId="2B614CA7"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60A844C"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Pongo_pygmaeus-KB5543_Baldy</w:t>
            </w:r>
          </w:p>
        </w:tc>
        <w:tc>
          <w:tcPr>
            <w:tcW w:w="0" w:type="auto"/>
            <w:noWrap/>
            <w:hideMark/>
          </w:tcPr>
          <w:p w14:paraId="7C821499"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Pongo_pygmaeus</w:t>
            </w:r>
          </w:p>
        </w:tc>
        <w:tc>
          <w:tcPr>
            <w:tcW w:w="0" w:type="auto"/>
            <w:noWrap/>
            <w:hideMark/>
          </w:tcPr>
          <w:p w14:paraId="255D2C3E"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83</w:t>
            </w:r>
          </w:p>
        </w:tc>
        <w:tc>
          <w:tcPr>
            <w:tcW w:w="0" w:type="auto"/>
            <w:noWrap/>
            <w:hideMark/>
          </w:tcPr>
          <w:p w14:paraId="02770757"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212</w:t>
            </w:r>
          </w:p>
        </w:tc>
      </w:tr>
      <w:tr w:rsidR="00C40D08" w:rsidRPr="00221104" w14:paraId="7F833BFC"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EC6776A"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Pongo_pygmaeus-KB4204_Dinah</w:t>
            </w:r>
          </w:p>
        </w:tc>
        <w:tc>
          <w:tcPr>
            <w:tcW w:w="0" w:type="auto"/>
            <w:noWrap/>
            <w:hideMark/>
          </w:tcPr>
          <w:p w14:paraId="2EDFF8B2"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Pongo_pygmaeus</w:t>
            </w:r>
          </w:p>
        </w:tc>
        <w:tc>
          <w:tcPr>
            <w:tcW w:w="0" w:type="auto"/>
            <w:noWrap/>
            <w:hideMark/>
          </w:tcPr>
          <w:p w14:paraId="6154A0AD"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44</w:t>
            </w:r>
          </w:p>
        </w:tc>
        <w:tc>
          <w:tcPr>
            <w:tcW w:w="0" w:type="auto"/>
            <w:noWrap/>
            <w:hideMark/>
          </w:tcPr>
          <w:p w14:paraId="06A4E8CA"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73</w:t>
            </w:r>
          </w:p>
        </w:tc>
      </w:tr>
      <w:tr w:rsidR="00C40D08" w:rsidRPr="00221104" w14:paraId="605DE3F6"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8A131FF"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Pongo_pygmaeus-KB5406_Doris</w:t>
            </w:r>
          </w:p>
        </w:tc>
        <w:tc>
          <w:tcPr>
            <w:tcW w:w="0" w:type="auto"/>
            <w:noWrap/>
            <w:hideMark/>
          </w:tcPr>
          <w:p w14:paraId="0B0802CB"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Pongo_pygmaeus</w:t>
            </w:r>
          </w:p>
        </w:tc>
        <w:tc>
          <w:tcPr>
            <w:tcW w:w="0" w:type="auto"/>
            <w:noWrap/>
            <w:hideMark/>
          </w:tcPr>
          <w:p w14:paraId="4D5FE296"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55</w:t>
            </w:r>
          </w:p>
        </w:tc>
        <w:tc>
          <w:tcPr>
            <w:tcW w:w="0" w:type="auto"/>
            <w:noWrap/>
            <w:hideMark/>
          </w:tcPr>
          <w:p w14:paraId="72848136"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107</w:t>
            </w:r>
          </w:p>
        </w:tc>
      </w:tr>
      <w:tr w:rsidR="00C40D08" w:rsidRPr="00221104" w14:paraId="383EB435"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CFF2B36"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Pongo_pygmaeus-A939_Nonja</w:t>
            </w:r>
          </w:p>
        </w:tc>
        <w:tc>
          <w:tcPr>
            <w:tcW w:w="0" w:type="auto"/>
            <w:noWrap/>
            <w:hideMark/>
          </w:tcPr>
          <w:p w14:paraId="34297E1A"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Pongo_pygmaeus</w:t>
            </w:r>
          </w:p>
        </w:tc>
        <w:tc>
          <w:tcPr>
            <w:tcW w:w="0" w:type="auto"/>
            <w:noWrap/>
            <w:hideMark/>
          </w:tcPr>
          <w:p w14:paraId="36D769DD"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81</w:t>
            </w:r>
          </w:p>
        </w:tc>
        <w:tc>
          <w:tcPr>
            <w:tcW w:w="0" w:type="auto"/>
            <w:noWrap/>
            <w:hideMark/>
          </w:tcPr>
          <w:p w14:paraId="01050287"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80</w:t>
            </w:r>
          </w:p>
        </w:tc>
      </w:tr>
      <w:tr w:rsidR="00C40D08" w:rsidRPr="00221104" w14:paraId="5972588F"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89433D0"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Pongo_pygmaeus-KB5404_Billy</w:t>
            </w:r>
          </w:p>
        </w:tc>
        <w:tc>
          <w:tcPr>
            <w:tcW w:w="0" w:type="auto"/>
            <w:noWrap/>
            <w:hideMark/>
          </w:tcPr>
          <w:p w14:paraId="4894A0B5"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Pongo_pygmaeus</w:t>
            </w:r>
          </w:p>
        </w:tc>
        <w:tc>
          <w:tcPr>
            <w:tcW w:w="0" w:type="auto"/>
            <w:noWrap/>
            <w:hideMark/>
          </w:tcPr>
          <w:p w14:paraId="08E61A0C"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48</w:t>
            </w:r>
          </w:p>
        </w:tc>
        <w:tc>
          <w:tcPr>
            <w:tcW w:w="0" w:type="auto"/>
            <w:noWrap/>
            <w:hideMark/>
          </w:tcPr>
          <w:p w14:paraId="7E81ED1C"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69</w:t>
            </w:r>
          </w:p>
        </w:tc>
      </w:tr>
      <w:tr w:rsidR="00C40D08" w:rsidRPr="00221104" w14:paraId="03B513C9"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2BC5CDD"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Pongo_pygmaeus-KB5405_Louis</w:t>
            </w:r>
          </w:p>
        </w:tc>
        <w:tc>
          <w:tcPr>
            <w:tcW w:w="0" w:type="auto"/>
            <w:noWrap/>
            <w:hideMark/>
          </w:tcPr>
          <w:p w14:paraId="5F4347E0"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Pongo_pygmaeus</w:t>
            </w:r>
          </w:p>
        </w:tc>
        <w:tc>
          <w:tcPr>
            <w:tcW w:w="0" w:type="auto"/>
            <w:noWrap/>
            <w:hideMark/>
          </w:tcPr>
          <w:p w14:paraId="3329420E"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64</w:t>
            </w:r>
          </w:p>
        </w:tc>
        <w:tc>
          <w:tcPr>
            <w:tcW w:w="0" w:type="auto"/>
            <w:noWrap/>
            <w:hideMark/>
          </w:tcPr>
          <w:p w14:paraId="50D7D938"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87</w:t>
            </w:r>
          </w:p>
        </w:tc>
      </w:tr>
      <w:tr w:rsidR="00C40D08" w:rsidRPr="00221104" w14:paraId="023952D9"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4C4C2B6"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Pongo_pygmaeus-A944_Napoleon</w:t>
            </w:r>
          </w:p>
        </w:tc>
        <w:tc>
          <w:tcPr>
            <w:tcW w:w="0" w:type="auto"/>
            <w:noWrap/>
            <w:hideMark/>
          </w:tcPr>
          <w:p w14:paraId="1B6E9EE7"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Pongo_pygmaeus</w:t>
            </w:r>
          </w:p>
        </w:tc>
        <w:tc>
          <w:tcPr>
            <w:tcW w:w="0" w:type="auto"/>
            <w:noWrap/>
            <w:hideMark/>
          </w:tcPr>
          <w:p w14:paraId="7DD2D523"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61</w:t>
            </w:r>
          </w:p>
        </w:tc>
        <w:tc>
          <w:tcPr>
            <w:tcW w:w="0" w:type="auto"/>
            <w:noWrap/>
            <w:hideMark/>
          </w:tcPr>
          <w:p w14:paraId="1C479C06"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84</w:t>
            </w:r>
          </w:p>
        </w:tc>
      </w:tr>
      <w:tr w:rsidR="00C40D08" w:rsidRPr="00221104" w14:paraId="007AAD61"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C2BF8F0"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Homo_denisova-Denisova_30x</w:t>
            </w:r>
          </w:p>
        </w:tc>
        <w:tc>
          <w:tcPr>
            <w:tcW w:w="0" w:type="auto"/>
            <w:noWrap/>
            <w:hideMark/>
          </w:tcPr>
          <w:p w14:paraId="6DFA1289"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Homo_denisova</w:t>
            </w:r>
          </w:p>
        </w:tc>
        <w:tc>
          <w:tcPr>
            <w:tcW w:w="0" w:type="auto"/>
            <w:noWrap/>
            <w:hideMark/>
          </w:tcPr>
          <w:p w14:paraId="2DA61293"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32</w:t>
            </w:r>
          </w:p>
        </w:tc>
        <w:tc>
          <w:tcPr>
            <w:tcW w:w="0" w:type="auto"/>
            <w:noWrap/>
            <w:hideMark/>
          </w:tcPr>
          <w:p w14:paraId="57234E2B"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28</w:t>
            </w:r>
          </w:p>
        </w:tc>
      </w:tr>
      <w:tr w:rsidR="00C40D08" w:rsidRPr="00221104" w14:paraId="5F896F89"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5A08F9"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Homo_sapiens-Han_HGDP00778</w:t>
            </w:r>
          </w:p>
        </w:tc>
        <w:tc>
          <w:tcPr>
            <w:tcW w:w="0" w:type="auto"/>
            <w:noWrap/>
            <w:hideMark/>
          </w:tcPr>
          <w:p w14:paraId="02173525"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w:t>
            </w:r>
          </w:p>
        </w:tc>
        <w:tc>
          <w:tcPr>
            <w:tcW w:w="0" w:type="auto"/>
            <w:noWrap/>
            <w:hideMark/>
          </w:tcPr>
          <w:p w14:paraId="4F5E6EAF"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36</w:t>
            </w:r>
          </w:p>
        </w:tc>
        <w:tc>
          <w:tcPr>
            <w:tcW w:w="0" w:type="auto"/>
            <w:noWrap/>
            <w:hideMark/>
          </w:tcPr>
          <w:p w14:paraId="74C909CA"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45</w:t>
            </w:r>
          </w:p>
        </w:tc>
      </w:tr>
      <w:tr w:rsidR="00C40D08" w:rsidRPr="00221104" w14:paraId="0E78BF63"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88BD00"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Homo_sapiens-Dai_HGDP01307</w:t>
            </w:r>
          </w:p>
        </w:tc>
        <w:tc>
          <w:tcPr>
            <w:tcW w:w="0" w:type="auto"/>
            <w:noWrap/>
            <w:hideMark/>
          </w:tcPr>
          <w:p w14:paraId="36C787DC"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w:t>
            </w:r>
          </w:p>
        </w:tc>
        <w:tc>
          <w:tcPr>
            <w:tcW w:w="0" w:type="auto"/>
            <w:noWrap/>
            <w:hideMark/>
          </w:tcPr>
          <w:p w14:paraId="1FB3DB1D"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18</w:t>
            </w:r>
          </w:p>
        </w:tc>
        <w:tc>
          <w:tcPr>
            <w:tcW w:w="0" w:type="auto"/>
            <w:noWrap/>
            <w:hideMark/>
          </w:tcPr>
          <w:p w14:paraId="51E9B95B"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50</w:t>
            </w:r>
          </w:p>
        </w:tc>
      </w:tr>
      <w:tr w:rsidR="00C40D08" w:rsidRPr="00221104" w14:paraId="1DF89A19"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952FEF3"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Homo_sapiens-Yoruba_HGDP00927</w:t>
            </w:r>
          </w:p>
        </w:tc>
        <w:tc>
          <w:tcPr>
            <w:tcW w:w="0" w:type="auto"/>
            <w:noWrap/>
            <w:hideMark/>
          </w:tcPr>
          <w:p w14:paraId="100B7CC8"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w:t>
            </w:r>
          </w:p>
        </w:tc>
        <w:tc>
          <w:tcPr>
            <w:tcW w:w="0" w:type="auto"/>
            <w:noWrap/>
            <w:hideMark/>
          </w:tcPr>
          <w:p w14:paraId="23BEC998"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35</w:t>
            </w:r>
          </w:p>
        </w:tc>
        <w:tc>
          <w:tcPr>
            <w:tcW w:w="0" w:type="auto"/>
            <w:noWrap/>
            <w:hideMark/>
          </w:tcPr>
          <w:p w14:paraId="694883E3"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73</w:t>
            </w:r>
          </w:p>
        </w:tc>
      </w:tr>
      <w:tr w:rsidR="00C40D08" w:rsidRPr="00221104" w14:paraId="77AC2946"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53C6382"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Homo_sapiens-Mbuti_HGDP00456</w:t>
            </w:r>
          </w:p>
        </w:tc>
        <w:tc>
          <w:tcPr>
            <w:tcW w:w="0" w:type="auto"/>
            <w:noWrap/>
            <w:hideMark/>
          </w:tcPr>
          <w:p w14:paraId="58C2556E"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w:t>
            </w:r>
          </w:p>
        </w:tc>
        <w:tc>
          <w:tcPr>
            <w:tcW w:w="0" w:type="auto"/>
            <w:noWrap/>
            <w:hideMark/>
          </w:tcPr>
          <w:p w14:paraId="325449AF"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35</w:t>
            </w:r>
          </w:p>
        </w:tc>
        <w:tc>
          <w:tcPr>
            <w:tcW w:w="0" w:type="auto"/>
            <w:noWrap/>
            <w:hideMark/>
          </w:tcPr>
          <w:p w14:paraId="669B878D"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76</w:t>
            </w:r>
          </w:p>
        </w:tc>
      </w:tr>
      <w:tr w:rsidR="00C40D08" w:rsidRPr="00221104" w14:paraId="16B027D9"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2B868B4"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Homo_sapiens-San_HGDP01029</w:t>
            </w:r>
          </w:p>
        </w:tc>
        <w:tc>
          <w:tcPr>
            <w:tcW w:w="0" w:type="auto"/>
            <w:noWrap/>
            <w:hideMark/>
          </w:tcPr>
          <w:p w14:paraId="1795880D"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w:t>
            </w:r>
          </w:p>
        </w:tc>
        <w:tc>
          <w:tcPr>
            <w:tcW w:w="0" w:type="auto"/>
            <w:noWrap/>
            <w:hideMark/>
          </w:tcPr>
          <w:p w14:paraId="5E911936"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36</w:t>
            </w:r>
          </w:p>
        </w:tc>
        <w:tc>
          <w:tcPr>
            <w:tcW w:w="0" w:type="auto"/>
            <w:noWrap/>
            <w:hideMark/>
          </w:tcPr>
          <w:p w14:paraId="7F81192F"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74</w:t>
            </w:r>
          </w:p>
        </w:tc>
      </w:tr>
      <w:tr w:rsidR="00C40D08" w:rsidRPr="00221104" w14:paraId="1A453412"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EF56866"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Homo_sapiens-Karitiana_HGDP00998</w:t>
            </w:r>
          </w:p>
        </w:tc>
        <w:tc>
          <w:tcPr>
            <w:tcW w:w="0" w:type="auto"/>
            <w:noWrap/>
            <w:hideMark/>
          </w:tcPr>
          <w:p w14:paraId="27B31694"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w:t>
            </w:r>
          </w:p>
        </w:tc>
        <w:tc>
          <w:tcPr>
            <w:tcW w:w="0" w:type="auto"/>
            <w:noWrap/>
            <w:hideMark/>
          </w:tcPr>
          <w:p w14:paraId="1C75F99E"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129</w:t>
            </w:r>
          </w:p>
        </w:tc>
        <w:tc>
          <w:tcPr>
            <w:tcW w:w="0" w:type="auto"/>
            <w:noWrap/>
            <w:hideMark/>
          </w:tcPr>
          <w:p w14:paraId="74F5F1AB"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42</w:t>
            </w:r>
          </w:p>
        </w:tc>
      </w:tr>
      <w:tr w:rsidR="00C40D08" w:rsidRPr="00221104" w14:paraId="58AE3BCB"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EB4F42"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Homo_sapiens-Sardinian_HGDP00665</w:t>
            </w:r>
          </w:p>
        </w:tc>
        <w:tc>
          <w:tcPr>
            <w:tcW w:w="0" w:type="auto"/>
            <w:noWrap/>
            <w:hideMark/>
          </w:tcPr>
          <w:p w14:paraId="3D4C8413"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w:t>
            </w:r>
          </w:p>
        </w:tc>
        <w:tc>
          <w:tcPr>
            <w:tcW w:w="0" w:type="auto"/>
            <w:noWrap/>
            <w:hideMark/>
          </w:tcPr>
          <w:p w14:paraId="3B73925D"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37</w:t>
            </w:r>
          </w:p>
        </w:tc>
        <w:tc>
          <w:tcPr>
            <w:tcW w:w="0" w:type="auto"/>
            <w:noWrap/>
            <w:hideMark/>
          </w:tcPr>
          <w:p w14:paraId="5BC2BBDF"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48</w:t>
            </w:r>
          </w:p>
        </w:tc>
      </w:tr>
      <w:tr w:rsidR="00C40D08" w:rsidRPr="00221104" w14:paraId="7739C1FB"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F38B629"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Homo_sapiens-French_HGDP00521</w:t>
            </w:r>
          </w:p>
        </w:tc>
        <w:tc>
          <w:tcPr>
            <w:tcW w:w="0" w:type="auto"/>
            <w:noWrap/>
            <w:hideMark/>
          </w:tcPr>
          <w:p w14:paraId="2DB10D73"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w:t>
            </w:r>
          </w:p>
        </w:tc>
        <w:tc>
          <w:tcPr>
            <w:tcW w:w="0" w:type="auto"/>
            <w:noWrap/>
            <w:hideMark/>
          </w:tcPr>
          <w:p w14:paraId="7C5DC459"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23</w:t>
            </w:r>
          </w:p>
        </w:tc>
        <w:tc>
          <w:tcPr>
            <w:tcW w:w="0" w:type="auto"/>
            <w:noWrap/>
            <w:hideMark/>
          </w:tcPr>
          <w:p w14:paraId="344286CA"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55</w:t>
            </w:r>
          </w:p>
        </w:tc>
      </w:tr>
      <w:tr w:rsidR="00C40D08" w:rsidRPr="00221104" w14:paraId="28AE04B3"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D3A8C6"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Homo_sapiens-Papuan_HGDP00542</w:t>
            </w:r>
          </w:p>
        </w:tc>
        <w:tc>
          <w:tcPr>
            <w:tcW w:w="0" w:type="auto"/>
            <w:noWrap/>
            <w:hideMark/>
          </w:tcPr>
          <w:p w14:paraId="3BFEB807"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w:t>
            </w:r>
          </w:p>
        </w:tc>
        <w:tc>
          <w:tcPr>
            <w:tcW w:w="0" w:type="auto"/>
            <w:noWrap/>
            <w:hideMark/>
          </w:tcPr>
          <w:p w14:paraId="35E6C760"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20</w:t>
            </w:r>
          </w:p>
        </w:tc>
        <w:tc>
          <w:tcPr>
            <w:tcW w:w="0" w:type="auto"/>
            <w:noWrap/>
            <w:hideMark/>
          </w:tcPr>
          <w:p w14:paraId="717B77C0"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47</w:t>
            </w:r>
          </w:p>
        </w:tc>
      </w:tr>
      <w:tr w:rsidR="00C40D08" w:rsidRPr="00221104" w14:paraId="1397EF97"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F71BEC"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Homo_sapiens-Madenka_HGDP01284</w:t>
            </w:r>
          </w:p>
        </w:tc>
        <w:tc>
          <w:tcPr>
            <w:tcW w:w="0" w:type="auto"/>
            <w:noWrap/>
            <w:hideMark/>
          </w:tcPr>
          <w:p w14:paraId="40F6FEDB"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Homo_sapiens</w:t>
            </w:r>
          </w:p>
        </w:tc>
        <w:tc>
          <w:tcPr>
            <w:tcW w:w="0" w:type="auto"/>
            <w:noWrap/>
            <w:hideMark/>
          </w:tcPr>
          <w:p w14:paraId="5E9BF465"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29</w:t>
            </w:r>
          </w:p>
        </w:tc>
        <w:tc>
          <w:tcPr>
            <w:tcW w:w="0" w:type="auto"/>
            <w:noWrap/>
            <w:hideMark/>
          </w:tcPr>
          <w:p w14:paraId="1FFBA28E"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86</w:t>
            </w:r>
          </w:p>
        </w:tc>
      </w:tr>
      <w:tr w:rsidR="00C40D08" w:rsidRPr="00221104" w14:paraId="7FAC79B2"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6CF2AB4"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Pan_paniscus-A925_Bono</w:t>
            </w:r>
          </w:p>
        </w:tc>
        <w:tc>
          <w:tcPr>
            <w:tcW w:w="0" w:type="auto"/>
            <w:noWrap/>
            <w:hideMark/>
          </w:tcPr>
          <w:p w14:paraId="14A613BC"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Pan_paniscus</w:t>
            </w:r>
          </w:p>
        </w:tc>
        <w:tc>
          <w:tcPr>
            <w:tcW w:w="0" w:type="auto"/>
            <w:noWrap/>
            <w:hideMark/>
          </w:tcPr>
          <w:p w14:paraId="424FCCB1"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43</w:t>
            </w:r>
          </w:p>
        </w:tc>
        <w:tc>
          <w:tcPr>
            <w:tcW w:w="0" w:type="auto"/>
            <w:noWrap/>
            <w:hideMark/>
          </w:tcPr>
          <w:p w14:paraId="0A6C8163"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78</w:t>
            </w:r>
          </w:p>
        </w:tc>
      </w:tr>
      <w:tr w:rsidR="00C40D08" w:rsidRPr="00221104" w14:paraId="2EF542C7"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6C58D7D"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Pan_paniscus-A923_Kombote</w:t>
            </w:r>
          </w:p>
        </w:tc>
        <w:tc>
          <w:tcPr>
            <w:tcW w:w="0" w:type="auto"/>
            <w:noWrap/>
            <w:hideMark/>
          </w:tcPr>
          <w:p w14:paraId="33D1B693"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Pan_paniscus</w:t>
            </w:r>
          </w:p>
        </w:tc>
        <w:tc>
          <w:tcPr>
            <w:tcW w:w="0" w:type="auto"/>
            <w:noWrap/>
            <w:hideMark/>
          </w:tcPr>
          <w:p w14:paraId="0F55E7CB"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31</w:t>
            </w:r>
          </w:p>
        </w:tc>
        <w:tc>
          <w:tcPr>
            <w:tcW w:w="0" w:type="auto"/>
            <w:noWrap/>
            <w:hideMark/>
          </w:tcPr>
          <w:p w14:paraId="6DAA07AC"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73</w:t>
            </w:r>
          </w:p>
        </w:tc>
      </w:tr>
      <w:tr w:rsidR="00C40D08" w:rsidRPr="00221104" w14:paraId="6C9AB281"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20F9859"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Pan_paniscus-9731_LB502</w:t>
            </w:r>
          </w:p>
        </w:tc>
        <w:tc>
          <w:tcPr>
            <w:tcW w:w="0" w:type="auto"/>
            <w:noWrap/>
            <w:hideMark/>
          </w:tcPr>
          <w:p w14:paraId="7B544FD1"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Pan_paniscus</w:t>
            </w:r>
          </w:p>
        </w:tc>
        <w:tc>
          <w:tcPr>
            <w:tcW w:w="0" w:type="auto"/>
            <w:noWrap/>
            <w:hideMark/>
          </w:tcPr>
          <w:p w14:paraId="6C86FBAF"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59</w:t>
            </w:r>
          </w:p>
        </w:tc>
        <w:tc>
          <w:tcPr>
            <w:tcW w:w="0" w:type="auto"/>
            <w:noWrap/>
            <w:hideMark/>
          </w:tcPr>
          <w:p w14:paraId="11726509"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140</w:t>
            </w:r>
          </w:p>
        </w:tc>
      </w:tr>
      <w:tr w:rsidR="00C40D08" w:rsidRPr="00221104" w14:paraId="16DCAEDE"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5BEED76"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Pan_paniscus-A918_Hermien</w:t>
            </w:r>
          </w:p>
        </w:tc>
        <w:tc>
          <w:tcPr>
            <w:tcW w:w="0" w:type="auto"/>
            <w:noWrap/>
            <w:hideMark/>
          </w:tcPr>
          <w:p w14:paraId="08A87F3E"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Pan_paniscus</w:t>
            </w:r>
          </w:p>
        </w:tc>
        <w:tc>
          <w:tcPr>
            <w:tcW w:w="0" w:type="auto"/>
            <w:noWrap/>
            <w:hideMark/>
          </w:tcPr>
          <w:p w14:paraId="432629EA"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38</w:t>
            </w:r>
          </w:p>
        </w:tc>
        <w:tc>
          <w:tcPr>
            <w:tcW w:w="0" w:type="auto"/>
            <w:noWrap/>
            <w:hideMark/>
          </w:tcPr>
          <w:p w14:paraId="2A22DF49"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66</w:t>
            </w:r>
          </w:p>
        </w:tc>
      </w:tr>
      <w:tr w:rsidR="00C40D08" w:rsidRPr="00221104" w14:paraId="048C2421"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B2D28BB"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Pan_paniscus-A919_Desmond</w:t>
            </w:r>
          </w:p>
        </w:tc>
        <w:tc>
          <w:tcPr>
            <w:tcW w:w="0" w:type="auto"/>
            <w:noWrap/>
            <w:hideMark/>
          </w:tcPr>
          <w:p w14:paraId="7E805C9B"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Pan_paniscus</w:t>
            </w:r>
          </w:p>
        </w:tc>
        <w:tc>
          <w:tcPr>
            <w:tcW w:w="0" w:type="auto"/>
            <w:noWrap/>
            <w:hideMark/>
          </w:tcPr>
          <w:p w14:paraId="1D6D9BE0"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30</w:t>
            </w:r>
          </w:p>
        </w:tc>
        <w:tc>
          <w:tcPr>
            <w:tcW w:w="0" w:type="auto"/>
            <w:noWrap/>
            <w:hideMark/>
          </w:tcPr>
          <w:p w14:paraId="110193B4"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68</w:t>
            </w:r>
          </w:p>
        </w:tc>
      </w:tr>
      <w:tr w:rsidR="00C40D08" w:rsidRPr="00221104" w14:paraId="2F36F82C"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F52C143"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Pan_paniscus-A927_Salonga</w:t>
            </w:r>
          </w:p>
        </w:tc>
        <w:tc>
          <w:tcPr>
            <w:tcW w:w="0" w:type="auto"/>
            <w:noWrap/>
            <w:hideMark/>
          </w:tcPr>
          <w:p w14:paraId="74CCCE73"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Pan_paniscus</w:t>
            </w:r>
          </w:p>
        </w:tc>
        <w:tc>
          <w:tcPr>
            <w:tcW w:w="0" w:type="auto"/>
            <w:noWrap/>
            <w:hideMark/>
          </w:tcPr>
          <w:p w14:paraId="70190AEF"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40</w:t>
            </w:r>
          </w:p>
        </w:tc>
        <w:tc>
          <w:tcPr>
            <w:tcW w:w="0" w:type="auto"/>
            <w:noWrap/>
            <w:hideMark/>
          </w:tcPr>
          <w:p w14:paraId="0BC56817"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83</w:t>
            </w:r>
          </w:p>
        </w:tc>
      </w:tr>
      <w:tr w:rsidR="00C40D08" w:rsidRPr="00221104" w14:paraId="1B0B2142"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B8434"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Pan_paniscus-X00095_Kakowet</w:t>
            </w:r>
          </w:p>
        </w:tc>
        <w:tc>
          <w:tcPr>
            <w:tcW w:w="0" w:type="auto"/>
            <w:noWrap/>
            <w:hideMark/>
          </w:tcPr>
          <w:p w14:paraId="026B9F07"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Pan_paniscus</w:t>
            </w:r>
          </w:p>
        </w:tc>
        <w:tc>
          <w:tcPr>
            <w:tcW w:w="0" w:type="auto"/>
            <w:noWrap/>
            <w:hideMark/>
          </w:tcPr>
          <w:p w14:paraId="75C084D0"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62</w:t>
            </w:r>
          </w:p>
        </w:tc>
        <w:tc>
          <w:tcPr>
            <w:tcW w:w="0" w:type="auto"/>
            <w:noWrap/>
            <w:hideMark/>
          </w:tcPr>
          <w:p w14:paraId="75B42562"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153</w:t>
            </w:r>
          </w:p>
        </w:tc>
      </w:tr>
      <w:tr w:rsidR="00C40D08" w:rsidRPr="00221104" w14:paraId="65CB0485"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078FCF"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Pan_paniscus-A926_Natalie</w:t>
            </w:r>
          </w:p>
        </w:tc>
        <w:tc>
          <w:tcPr>
            <w:tcW w:w="0" w:type="auto"/>
            <w:noWrap/>
            <w:hideMark/>
          </w:tcPr>
          <w:p w14:paraId="5E24BFD4"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Pan_paniscus</w:t>
            </w:r>
          </w:p>
        </w:tc>
        <w:tc>
          <w:tcPr>
            <w:tcW w:w="0" w:type="auto"/>
            <w:noWrap/>
            <w:hideMark/>
          </w:tcPr>
          <w:p w14:paraId="42E01ABB"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28</w:t>
            </w:r>
          </w:p>
        </w:tc>
        <w:tc>
          <w:tcPr>
            <w:tcW w:w="0" w:type="auto"/>
            <w:noWrap/>
            <w:hideMark/>
          </w:tcPr>
          <w:p w14:paraId="2A6E554C"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58</w:t>
            </w:r>
          </w:p>
        </w:tc>
      </w:tr>
      <w:tr w:rsidR="00C40D08" w:rsidRPr="00221104" w14:paraId="4FB72BD7"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8796032"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Pan_paniscus-A915_Kosana</w:t>
            </w:r>
          </w:p>
        </w:tc>
        <w:tc>
          <w:tcPr>
            <w:tcW w:w="0" w:type="auto"/>
            <w:noWrap/>
            <w:hideMark/>
          </w:tcPr>
          <w:p w14:paraId="236C3E00"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Pan_paniscus</w:t>
            </w:r>
          </w:p>
        </w:tc>
        <w:tc>
          <w:tcPr>
            <w:tcW w:w="0" w:type="auto"/>
            <w:noWrap/>
            <w:hideMark/>
          </w:tcPr>
          <w:p w14:paraId="0A9345B1"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26</w:t>
            </w:r>
          </w:p>
        </w:tc>
        <w:tc>
          <w:tcPr>
            <w:tcW w:w="0" w:type="auto"/>
            <w:noWrap/>
            <w:hideMark/>
          </w:tcPr>
          <w:p w14:paraId="4EE559E9"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67</w:t>
            </w:r>
          </w:p>
        </w:tc>
      </w:tr>
      <w:tr w:rsidR="00C40D08" w:rsidRPr="00221104" w14:paraId="38BBA4E1"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119BC09"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Pan_troglodytes_ellioti-Tobi</w:t>
            </w:r>
          </w:p>
        </w:tc>
        <w:tc>
          <w:tcPr>
            <w:tcW w:w="0" w:type="auto"/>
            <w:noWrap/>
            <w:hideMark/>
          </w:tcPr>
          <w:p w14:paraId="134F7273"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69E65CB3"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21</w:t>
            </w:r>
          </w:p>
        </w:tc>
        <w:tc>
          <w:tcPr>
            <w:tcW w:w="0" w:type="auto"/>
            <w:noWrap/>
            <w:hideMark/>
          </w:tcPr>
          <w:p w14:paraId="457F1E56"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96</w:t>
            </w:r>
          </w:p>
        </w:tc>
      </w:tr>
      <w:tr w:rsidR="00C40D08" w:rsidRPr="00221104" w14:paraId="25B1A134"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1B12B33"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Pan_troglodytes_schweinfurthii-A911_Kidongo</w:t>
            </w:r>
          </w:p>
        </w:tc>
        <w:tc>
          <w:tcPr>
            <w:tcW w:w="0" w:type="auto"/>
            <w:noWrap/>
            <w:hideMark/>
          </w:tcPr>
          <w:p w14:paraId="54D306BD"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3EB657E1"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53</w:t>
            </w:r>
          </w:p>
        </w:tc>
        <w:tc>
          <w:tcPr>
            <w:tcW w:w="0" w:type="auto"/>
            <w:noWrap/>
            <w:hideMark/>
          </w:tcPr>
          <w:p w14:paraId="745616B2"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147</w:t>
            </w:r>
          </w:p>
        </w:tc>
      </w:tr>
      <w:tr w:rsidR="00C40D08" w:rsidRPr="00221104" w14:paraId="4EF02456"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A820928"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Pan_troglodytes_verus-9668_Bosco</w:t>
            </w:r>
          </w:p>
        </w:tc>
        <w:tc>
          <w:tcPr>
            <w:tcW w:w="0" w:type="auto"/>
            <w:noWrap/>
            <w:hideMark/>
          </w:tcPr>
          <w:p w14:paraId="59A5FF06"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50356B8F"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46</w:t>
            </w:r>
          </w:p>
        </w:tc>
        <w:tc>
          <w:tcPr>
            <w:tcW w:w="0" w:type="auto"/>
            <w:noWrap/>
            <w:hideMark/>
          </w:tcPr>
          <w:p w14:paraId="2C6C39BF"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98</w:t>
            </w:r>
          </w:p>
        </w:tc>
      </w:tr>
      <w:tr w:rsidR="00C40D08" w:rsidRPr="00221104" w14:paraId="12A142F2"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DAEC9D0"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Pan_troglodytes_verus-9730_Donald</w:t>
            </w:r>
          </w:p>
        </w:tc>
        <w:tc>
          <w:tcPr>
            <w:tcW w:w="0" w:type="auto"/>
            <w:noWrap/>
            <w:hideMark/>
          </w:tcPr>
          <w:p w14:paraId="658110D8"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2370180B"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53</w:t>
            </w:r>
          </w:p>
        </w:tc>
        <w:tc>
          <w:tcPr>
            <w:tcW w:w="0" w:type="auto"/>
            <w:noWrap/>
            <w:hideMark/>
          </w:tcPr>
          <w:p w14:paraId="1E573537"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103</w:t>
            </w:r>
          </w:p>
        </w:tc>
      </w:tr>
      <w:tr w:rsidR="00C40D08" w:rsidRPr="00221104" w14:paraId="360D16BD"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F91E7B9"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Pan_troglodytes_schweinfurthii-Yolanda</w:t>
            </w:r>
          </w:p>
        </w:tc>
        <w:tc>
          <w:tcPr>
            <w:tcW w:w="0" w:type="auto"/>
            <w:noWrap/>
            <w:hideMark/>
          </w:tcPr>
          <w:p w14:paraId="2B738BAF"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0AC28C7F"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48</w:t>
            </w:r>
          </w:p>
        </w:tc>
        <w:tc>
          <w:tcPr>
            <w:tcW w:w="0" w:type="auto"/>
            <w:noWrap/>
            <w:hideMark/>
          </w:tcPr>
          <w:p w14:paraId="6494A865"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223</w:t>
            </w:r>
          </w:p>
        </w:tc>
      </w:tr>
      <w:tr w:rsidR="00C40D08" w:rsidRPr="00221104" w14:paraId="4C3E892D"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F2E27A7"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Pan_troglodytes_ellioti-Julie</w:t>
            </w:r>
          </w:p>
        </w:tc>
        <w:tc>
          <w:tcPr>
            <w:tcW w:w="0" w:type="auto"/>
            <w:noWrap/>
            <w:hideMark/>
          </w:tcPr>
          <w:p w14:paraId="18B40717"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4D80B387"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26</w:t>
            </w:r>
          </w:p>
        </w:tc>
        <w:tc>
          <w:tcPr>
            <w:tcW w:w="0" w:type="auto"/>
            <w:noWrap/>
            <w:hideMark/>
          </w:tcPr>
          <w:p w14:paraId="5D742865"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85</w:t>
            </w:r>
          </w:p>
        </w:tc>
      </w:tr>
      <w:tr w:rsidR="00C40D08" w:rsidRPr="00221104" w14:paraId="01C4BB1D"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6215F10"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Pan_troglodytes_ellioti-Taweh</w:t>
            </w:r>
          </w:p>
        </w:tc>
        <w:tc>
          <w:tcPr>
            <w:tcW w:w="0" w:type="auto"/>
            <w:noWrap/>
            <w:hideMark/>
          </w:tcPr>
          <w:p w14:paraId="1948A8E1"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13837ED5"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23</w:t>
            </w:r>
          </w:p>
        </w:tc>
        <w:tc>
          <w:tcPr>
            <w:tcW w:w="0" w:type="auto"/>
            <w:noWrap/>
            <w:hideMark/>
          </w:tcPr>
          <w:p w14:paraId="36A5629C"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81</w:t>
            </w:r>
          </w:p>
        </w:tc>
      </w:tr>
      <w:tr w:rsidR="00C40D08" w:rsidRPr="00221104" w14:paraId="0DFBB354"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34B031A"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Pan_troglodytes_ellioti-Basho</w:t>
            </w:r>
          </w:p>
        </w:tc>
        <w:tc>
          <w:tcPr>
            <w:tcW w:w="0" w:type="auto"/>
            <w:noWrap/>
            <w:hideMark/>
          </w:tcPr>
          <w:p w14:paraId="1FC2E5CD"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12F69C80"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28</w:t>
            </w:r>
          </w:p>
        </w:tc>
        <w:tc>
          <w:tcPr>
            <w:tcW w:w="0" w:type="auto"/>
            <w:noWrap/>
            <w:hideMark/>
          </w:tcPr>
          <w:p w14:paraId="19DEA8BA"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84</w:t>
            </w:r>
          </w:p>
        </w:tc>
      </w:tr>
      <w:tr w:rsidR="00C40D08" w:rsidRPr="00221104" w14:paraId="24BBFCCE"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C1B4322"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Pan_troglodytes_schweinfurthii-A912_Nakuu</w:t>
            </w:r>
          </w:p>
        </w:tc>
        <w:tc>
          <w:tcPr>
            <w:tcW w:w="0" w:type="auto"/>
            <w:noWrap/>
            <w:hideMark/>
          </w:tcPr>
          <w:p w14:paraId="0CEB29E0"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34B22488"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53</w:t>
            </w:r>
          </w:p>
        </w:tc>
        <w:tc>
          <w:tcPr>
            <w:tcW w:w="0" w:type="auto"/>
            <w:noWrap/>
            <w:hideMark/>
          </w:tcPr>
          <w:p w14:paraId="31304B0D"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105</w:t>
            </w:r>
          </w:p>
        </w:tc>
      </w:tr>
      <w:tr w:rsidR="00C40D08" w:rsidRPr="00221104" w14:paraId="2D1EECC0"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ADE1E76"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Pan_troglodytes_ellioti-Banyo</w:t>
            </w:r>
          </w:p>
        </w:tc>
        <w:tc>
          <w:tcPr>
            <w:tcW w:w="0" w:type="auto"/>
            <w:noWrap/>
            <w:hideMark/>
          </w:tcPr>
          <w:p w14:paraId="1643747B"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34D83D78"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30</w:t>
            </w:r>
          </w:p>
        </w:tc>
        <w:tc>
          <w:tcPr>
            <w:tcW w:w="0" w:type="auto"/>
            <w:noWrap/>
            <w:hideMark/>
          </w:tcPr>
          <w:p w14:paraId="66BAF391"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76</w:t>
            </w:r>
          </w:p>
        </w:tc>
      </w:tr>
      <w:tr w:rsidR="00C40D08" w:rsidRPr="00221104" w14:paraId="0FBFFA6F"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66D4AE2"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Pan_troglodytes_schweinfurthii-9729_Harriet</w:t>
            </w:r>
          </w:p>
        </w:tc>
        <w:tc>
          <w:tcPr>
            <w:tcW w:w="0" w:type="auto"/>
            <w:noWrap/>
            <w:hideMark/>
          </w:tcPr>
          <w:p w14:paraId="79DE7E5D"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67A2B3D0"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77</w:t>
            </w:r>
          </w:p>
        </w:tc>
        <w:tc>
          <w:tcPr>
            <w:tcW w:w="0" w:type="auto"/>
            <w:noWrap/>
            <w:hideMark/>
          </w:tcPr>
          <w:p w14:paraId="67D9207B"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116</w:t>
            </w:r>
          </w:p>
        </w:tc>
      </w:tr>
      <w:tr w:rsidR="00C40D08" w:rsidRPr="00221104" w14:paraId="0957F793"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2F72F71"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Pan_troglodytes_ellioti-Paquita</w:t>
            </w:r>
          </w:p>
        </w:tc>
        <w:tc>
          <w:tcPr>
            <w:tcW w:w="0" w:type="auto"/>
            <w:noWrap/>
            <w:hideMark/>
          </w:tcPr>
          <w:p w14:paraId="6FE3E7F3"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154656AE"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23</w:t>
            </w:r>
          </w:p>
        </w:tc>
        <w:tc>
          <w:tcPr>
            <w:tcW w:w="0" w:type="auto"/>
            <w:noWrap/>
            <w:hideMark/>
          </w:tcPr>
          <w:p w14:paraId="46781F5C"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84</w:t>
            </w:r>
          </w:p>
        </w:tc>
      </w:tr>
      <w:tr w:rsidR="00C40D08" w:rsidRPr="00221104" w14:paraId="69A5B46B"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EC16C24"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Pan_troglodytes_schweinfurthii-100040_Andromeda</w:t>
            </w:r>
          </w:p>
        </w:tc>
        <w:tc>
          <w:tcPr>
            <w:tcW w:w="0" w:type="auto"/>
            <w:noWrap/>
            <w:hideMark/>
          </w:tcPr>
          <w:p w14:paraId="2D5E5B39"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17DE71C0"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127</w:t>
            </w:r>
          </w:p>
        </w:tc>
        <w:tc>
          <w:tcPr>
            <w:tcW w:w="0" w:type="auto"/>
            <w:noWrap/>
            <w:hideMark/>
          </w:tcPr>
          <w:p w14:paraId="4BBE96A2"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262</w:t>
            </w:r>
          </w:p>
        </w:tc>
      </w:tr>
      <w:tr w:rsidR="00C40D08" w:rsidRPr="00221104" w14:paraId="1D5FA5BD"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075879"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Pan_troglodytes_schweinfurthii-100037_Vincent</w:t>
            </w:r>
          </w:p>
        </w:tc>
        <w:tc>
          <w:tcPr>
            <w:tcW w:w="0" w:type="auto"/>
            <w:noWrap/>
            <w:hideMark/>
          </w:tcPr>
          <w:p w14:paraId="55D9C723"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1EB977DD"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55</w:t>
            </w:r>
          </w:p>
        </w:tc>
        <w:tc>
          <w:tcPr>
            <w:tcW w:w="0" w:type="auto"/>
            <w:noWrap/>
            <w:hideMark/>
          </w:tcPr>
          <w:p w14:paraId="4C380D36"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98</w:t>
            </w:r>
          </w:p>
        </w:tc>
      </w:tr>
      <w:tr w:rsidR="00C40D08" w:rsidRPr="00221104" w14:paraId="6C030BFF"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660452"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Pan_troglodytes_troglodytes-A960_Clara</w:t>
            </w:r>
          </w:p>
        </w:tc>
        <w:tc>
          <w:tcPr>
            <w:tcW w:w="0" w:type="auto"/>
            <w:noWrap/>
            <w:hideMark/>
          </w:tcPr>
          <w:p w14:paraId="59C0B4A0"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50DE3B43"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214</w:t>
            </w:r>
          </w:p>
        </w:tc>
        <w:tc>
          <w:tcPr>
            <w:tcW w:w="0" w:type="auto"/>
            <w:noWrap/>
            <w:hideMark/>
          </w:tcPr>
          <w:p w14:paraId="78944AB5"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542</w:t>
            </w:r>
          </w:p>
        </w:tc>
      </w:tr>
      <w:tr w:rsidR="00C40D08" w:rsidRPr="00221104" w14:paraId="0A8EDDDC"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BF0146C"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Pan_troglodytes_ellioti-Koto</w:t>
            </w:r>
          </w:p>
        </w:tc>
        <w:tc>
          <w:tcPr>
            <w:tcW w:w="0" w:type="auto"/>
            <w:noWrap/>
            <w:hideMark/>
          </w:tcPr>
          <w:p w14:paraId="544C4488"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0CEDF252"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25</w:t>
            </w:r>
          </w:p>
        </w:tc>
        <w:tc>
          <w:tcPr>
            <w:tcW w:w="0" w:type="auto"/>
            <w:noWrap/>
            <w:hideMark/>
          </w:tcPr>
          <w:p w14:paraId="1F75F042"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77</w:t>
            </w:r>
          </w:p>
        </w:tc>
      </w:tr>
      <w:tr w:rsidR="00C40D08" w:rsidRPr="00221104" w14:paraId="124BF06D"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5E1F825"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Pan_troglodytes_ellioti-Kopongo</w:t>
            </w:r>
          </w:p>
        </w:tc>
        <w:tc>
          <w:tcPr>
            <w:tcW w:w="0" w:type="auto"/>
            <w:noWrap/>
            <w:hideMark/>
          </w:tcPr>
          <w:p w14:paraId="68F97842"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45876D7E"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21</w:t>
            </w:r>
          </w:p>
        </w:tc>
        <w:tc>
          <w:tcPr>
            <w:tcW w:w="0" w:type="auto"/>
            <w:noWrap/>
            <w:hideMark/>
          </w:tcPr>
          <w:p w14:paraId="77805BBA"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90</w:t>
            </w:r>
          </w:p>
        </w:tc>
      </w:tr>
      <w:tr w:rsidR="00C40D08" w:rsidRPr="00221104" w14:paraId="6100019E"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65330D6"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lastRenderedPageBreak/>
              <w:t>Pan_troglodytes_verus-A907_Susie_A</w:t>
            </w:r>
          </w:p>
        </w:tc>
        <w:tc>
          <w:tcPr>
            <w:tcW w:w="0" w:type="auto"/>
            <w:noWrap/>
            <w:hideMark/>
          </w:tcPr>
          <w:p w14:paraId="40852DCD"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503AE3D1"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53</w:t>
            </w:r>
          </w:p>
        </w:tc>
        <w:tc>
          <w:tcPr>
            <w:tcW w:w="0" w:type="auto"/>
            <w:noWrap/>
            <w:hideMark/>
          </w:tcPr>
          <w:p w14:paraId="7E42BAAA"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84</w:t>
            </w:r>
          </w:p>
        </w:tc>
      </w:tr>
      <w:tr w:rsidR="00C40D08" w:rsidRPr="00221104" w14:paraId="49E47607"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84AFFF6"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Pan_troglodytes_verus-X00100_Koby</w:t>
            </w:r>
          </w:p>
        </w:tc>
        <w:tc>
          <w:tcPr>
            <w:tcW w:w="0" w:type="auto"/>
            <w:noWrap/>
            <w:hideMark/>
          </w:tcPr>
          <w:p w14:paraId="504A59FB"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4F6AD550"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50</w:t>
            </w:r>
          </w:p>
        </w:tc>
        <w:tc>
          <w:tcPr>
            <w:tcW w:w="0" w:type="auto"/>
            <w:noWrap/>
            <w:hideMark/>
          </w:tcPr>
          <w:p w14:paraId="508643D0"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198</w:t>
            </w:r>
          </w:p>
        </w:tc>
      </w:tr>
      <w:tr w:rsidR="00C40D08" w:rsidRPr="00221104" w14:paraId="2740865D"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C90C0DC"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Pan_troglodytes_ellioti-Akwaya_Jean</w:t>
            </w:r>
          </w:p>
        </w:tc>
        <w:tc>
          <w:tcPr>
            <w:tcW w:w="0" w:type="auto"/>
            <w:noWrap/>
            <w:hideMark/>
          </w:tcPr>
          <w:p w14:paraId="38439B5A"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14ABA6F6"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29</w:t>
            </w:r>
          </w:p>
        </w:tc>
        <w:tc>
          <w:tcPr>
            <w:tcW w:w="0" w:type="auto"/>
            <w:noWrap/>
            <w:hideMark/>
          </w:tcPr>
          <w:p w14:paraId="1830E7FD"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79</w:t>
            </w:r>
          </w:p>
        </w:tc>
      </w:tr>
      <w:tr w:rsidR="00C40D08" w:rsidRPr="00221104" w14:paraId="2850B1F7"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6F7320"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Pan_troglodytes_ellioti-Damian</w:t>
            </w:r>
          </w:p>
        </w:tc>
        <w:tc>
          <w:tcPr>
            <w:tcW w:w="0" w:type="auto"/>
            <w:noWrap/>
            <w:hideMark/>
          </w:tcPr>
          <w:p w14:paraId="5BA08E8E"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3989C836"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26</w:t>
            </w:r>
          </w:p>
        </w:tc>
        <w:tc>
          <w:tcPr>
            <w:tcW w:w="0" w:type="auto"/>
            <w:noWrap/>
            <w:hideMark/>
          </w:tcPr>
          <w:p w14:paraId="75D2854C"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86</w:t>
            </w:r>
          </w:p>
        </w:tc>
      </w:tr>
      <w:tr w:rsidR="00C40D08" w:rsidRPr="00221104" w14:paraId="71AF027D"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AC82639"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Pan_troglodytes_troglodytes-A958_Doris</w:t>
            </w:r>
          </w:p>
        </w:tc>
        <w:tc>
          <w:tcPr>
            <w:tcW w:w="0" w:type="auto"/>
            <w:noWrap/>
            <w:hideMark/>
          </w:tcPr>
          <w:p w14:paraId="2B6F3C37"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6565C5D9"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247</w:t>
            </w:r>
          </w:p>
        </w:tc>
        <w:tc>
          <w:tcPr>
            <w:tcW w:w="0" w:type="auto"/>
            <w:noWrap/>
            <w:hideMark/>
          </w:tcPr>
          <w:p w14:paraId="0C63F4B2"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126</w:t>
            </w:r>
          </w:p>
        </w:tc>
      </w:tr>
      <w:tr w:rsidR="00C40D08" w:rsidRPr="00221104" w14:paraId="5F1B7A64"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1FF6D98"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Pan_troglodytes_verus-Clint</w:t>
            </w:r>
          </w:p>
        </w:tc>
        <w:tc>
          <w:tcPr>
            <w:tcW w:w="0" w:type="auto"/>
            <w:noWrap/>
            <w:hideMark/>
          </w:tcPr>
          <w:p w14:paraId="1F1C478C"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Pan_troglodytes</w:t>
            </w:r>
          </w:p>
        </w:tc>
        <w:tc>
          <w:tcPr>
            <w:tcW w:w="0" w:type="auto"/>
            <w:noWrap/>
            <w:hideMark/>
          </w:tcPr>
          <w:p w14:paraId="1AF18BD8"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43</w:t>
            </w:r>
          </w:p>
        </w:tc>
        <w:tc>
          <w:tcPr>
            <w:tcW w:w="0" w:type="auto"/>
            <w:noWrap/>
            <w:hideMark/>
          </w:tcPr>
          <w:p w14:paraId="3F8EA9F9"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86</w:t>
            </w:r>
          </w:p>
        </w:tc>
      </w:tr>
      <w:tr w:rsidR="00C40D08" w:rsidRPr="00221104" w14:paraId="71508377"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C332C5D"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Gorilla_gorilla_gorilla-9753_Kokomo</w:t>
            </w:r>
          </w:p>
        </w:tc>
        <w:tc>
          <w:tcPr>
            <w:tcW w:w="0" w:type="auto"/>
            <w:noWrap/>
            <w:hideMark/>
          </w:tcPr>
          <w:p w14:paraId="1239C40E"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4D22FF83"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26</w:t>
            </w:r>
          </w:p>
        </w:tc>
        <w:tc>
          <w:tcPr>
            <w:tcW w:w="0" w:type="auto"/>
            <w:noWrap/>
            <w:hideMark/>
          </w:tcPr>
          <w:p w14:paraId="52B127CB"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92</w:t>
            </w:r>
          </w:p>
        </w:tc>
      </w:tr>
      <w:tr w:rsidR="00C40D08" w:rsidRPr="00221104" w14:paraId="3EB8D4C7"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8D05B93"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Gorilla_gorilla_gorilla-A936_Coco</w:t>
            </w:r>
          </w:p>
        </w:tc>
        <w:tc>
          <w:tcPr>
            <w:tcW w:w="0" w:type="auto"/>
            <w:noWrap/>
            <w:hideMark/>
          </w:tcPr>
          <w:p w14:paraId="2C55ED3F"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777B515E"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35</w:t>
            </w:r>
          </w:p>
        </w:tc>
        <w:tc>
          <w:tcPr>
            <w:tcW w:w="0" w:type="auto"/>
            <w:noWrap/>
            <w:hideMark/>
          </w:tcPr>
          <w:p w14:paraId="50ED67ED"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68</w:t>
            </w:r>
          </w:p>
        </w:tc>
      </w:tr>
      <w:tr w:rsidR="00C40D08" w:rsidRPr="00221104" w14:paraId="543B8669"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3C79C6D"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Gorilla_gorilla_gorilla-A935_Fritz</w:t>
            </w:r>
          </w:p>
        </w:tc>
        <w:tc>
          <w:tcPr>
            <w:tcW w:w="0" w:type="auto"/>
            <w:noWrap/>
            <w:hideMark/>
          </w:tcPr>
          <w:p w14:paraId="2BC8DC0A"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53AE2853"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38</w:t>
            </w:r>
          </w:p>
        </w:tc>
        <w:tc>
          <w:tcPr>
            <w:tcW w:w="0" w:type="auto"/>
            <w:noWrap/>
            <w:hideMark/>
          </w:tcPr>
          <w:p w14:paraId="5B4DD6EF"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84</w:t>
            </w:r>
          </w:p>
        </w:tc>
      </w:tr>
      <w:tr w:rsidR="00C40D08" w:rsidRPr="00221104" w14:paraId="0D5A743F"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AA04017"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Gorilla_gorilla_gorilla-KB5852_Helen</w:t>
            </w:r>
          </w:p>
        </w:tc>
        <w:tc>
          <w:tcPr>
            <w:tcW w:w="0" w:type="auto"/>
            <w:noWrap/>
            <w:hideMark/>
          </w:tcPr>
          <w:p w14:paraId="40C772F2"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3E91776B"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39</w:t>
            </w:r>
          </w:p>
        </w:tc>
        <w:tc>
          <w:tcPr>
            <w:tcW w:w="0" w:type="auto"/>
            <w:noWrap/>
            <w:hideMark/>
          </w:tcPr>
          <w:p w14:paraId="6D9F24FA"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87</w:t>
            </w:r>
          </w:p>
        </w:tc>
      </w:tr>
      <w:tr w:rsidR="00C40D08" w:rsidRPr="00221104" w14:paraId="498C755F"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22A5E3D"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Gorilla_gorilla_gorilla-9751_Bulera</w:t>
            </w:r>
          </w:p>
        </w:tc>
        <w:tc>
          <w:tcPr>
            <w:tcW w:w="0" w:type="auto"/>
            <w:noWrap/>
            <w:hideMark/>
          </w:tcPr>
          <w:p w14:paraId="0E6E43B2"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3727CEF8"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33</w:t>
            </w:r>
          </w:p>
        </w:tc>
        <w:tc>
          <w:tcPr>
            <w:tcW w:w="0" w:type="auto"/>
            <w:noWrap/>
            <w:hideMark/>
          </w:tcPr>
          <w:p w14:paraId="0D3BC8A1"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93</w:t>
            </w:r>
          </w:p>
        </w:tc>
      </w:tr>
      <w:tr w:rsidR="00C40D08" w:rsidRPr="00221104" w14:paraId="352F1CE8"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C7F8FC9"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Gorilla_gorilla_gorilla-A932_Mimi</w:t>
            </w:r>
          </w:p>
        </w:tc>
        <w:tc>
          <w:tcPr>
            <w:tcW w:w="0" w:type="auto"/>
            <w:noWrap/>
            <w:hideMark/>
          </w:tcPr>
          <w:p w14:paraId="34BBD66E"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251E0D95"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38</w:t>
            </w:r>
          </w:p>
        </w:tc>
        <w:tc>
          <w:tcPr>
            <w:tcW w:w="0" w:type="auto"/>
            <w:noWrap/>
            <w:hideMark/>
          </w:tcPr>
          <w:p w14:paraId="0CFBDBE2"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91</w:t>
            </w:r>
          </w:p>
        </w:tc>
      </w:tr>
      <w:tr w:rsidR="00C40D08" w:rsidRPr="00221104" w14:paraId="12F1DF7A"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74C5C6"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Gorilla_gorilla_gorilla-Snowflake</w:t>
            </w:r>
          </w:p>
        </w:tc>
        <w:tc>
          <w:tcPr>
            <w:tcW w:w="0" w:type="auto"/>
            <w:noWrap/>
            <w:hideMark/>
          </w:tcPr>
          <w:p w14:paraId="79D4206E"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59ED248E"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57</w:t>
            </w:r>
          </w:p>
        </w:tc>
        <w:tc>
          <w:tcPr>
            <w:tcW w:w="0" w:type="auto"/>
            <w:noWrap/>
            <w:hideMark/>
          </w:tcPr>
          <w:p w14:paraId="79A03A84"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86</w:t>
            </w:r>
          </w:p>
        </w:tc>
      </w:tr>
      <w:tr w:rsidR="00C40D08" w:rsidRPr="00221104" w14:paraId="14468922"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17192B"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Gorilla_gorilla_gorilla-KB7973_Porta</w:t>
            </w:r>
          </w:p>
        </w:tc>
        <w:tc>
          <w:tcPr>
            <w:tcW w:w="0" w:type="auto"/>
            <w:noWrap/>
            <w:hideMark/>
          </w:tcPr>
          <w:p w14:paraId="652D7C42"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1D04D090"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33</w:t>
            </w:r>
          </w:p>
        </w:tc>
        <w:tc>
          <w:tcPr>
            <w:tcW w:w="0" w:type="auto"/>
            <w:noWrap/>
            <w:hideMark/>
          </w:tcPr>
          <w:p w14:paraId="5CC1DCF5"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86</w:t>
            </w:r>
          </w:p>
        </w:tc>
      </w:tr>
      <w:tr w:rsidR="00C40D08" w:rsidRPr="00221104" w14:paraId="68E56F85"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07A6EE"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Gorilla_gorilla_gorilla-KB5792_Carolyn</w:t>
            </w:r>
          </w:p>
        </w:tc>
        <w:tc>
          <w:tcPr>
            <w:tcW w:w="0" w:type="auto"/>
            <w:noWrap/>
            <w:hideMark/>
          </w:tcPr>
          <w:p w14:paraId="4D9BE089"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7001CD25"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39</w:t>
            </w:r>
          </w:p>
        </w:tc>
        <w:tc>
          <w:tcPr>
            <w:tcW w:w="0" w:type="auto"/>
            <w:noWrap/>
            <w:hideMark/>
          </w:tcPr>
          <w:p w14:paraId="1027FB6E"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87</w:t>
            </w:r>
          </w:p>
        </w:tc>
      </w:tr>
      <w:tr w:rsidR="00C40D08" w:rsidRPr="00221104" w14:paraId="0642395D"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4F422E0"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Gorilla_gorilla_gorilla-KB4986_Katie</w:t>
            </w:r>
          </w:p>
        </w:tc>
        <w:tc>
          <w:tcPr>
            <w:tcW w:w="0" w:type="auto"/>
            <w:noWrap/>
            <w:hideMark/>
          </w:tcPr>
          <w:p w14:paraId="64EAB1E1"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1AB70205"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36</w:t>
            </w:r>
          </w:p>
        </w:tc>
        <w:tc>
          <w:tcPr>
            <w:tcW w:w="0" w:type="auto"/>
            <w:noWrap/>
            <w:hideMark/>
          </w:tcPr>
          <w:p w14:paraId="79D54843"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75</w:t>
            </w:r>
          </w:p>
        </w:tc>
      </w:tr>
      <w:tr w:rsidR="00C40D08" w:rsidRPr="00221104" w14:paraId="34D84AEA"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59F648D"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Gorilla_beringei_graueri-A929_Kaisi</w:t>
            </w:r>
          </w:p>
        </w:tc>
        <w:tc>
          <w:tcPr>
            <w:tcW w:w="0" w:type="auto"/>
            <w:noWrap/>
            <w:hideMark/>
          </w:tcPr>
          <w:p w14:paraId="3EE13ECD"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Gorilla_beringei</w:t>
            </w:r>
          </w:p>
        </w:tc>
        <w:tc>
          <w:tcPr>
            <w:tcW w:w="0" w:type="auto"/>
            <w:noWrap/>
            <w:hideMark/>
          </w:tcPr>
          <w:p w14:paraId="6233268C"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130</w:t>
            </w:r>
          </w:p>
        </w:tc>
        <w:tc>
          <w:tcPr>
            <w:tcW w:w="0" w:type="auto"/>
            <w:noWrap/>
            <w:hideMark/>
          </w:tcPr>
          <w:p w14:paraId="5F5AAE29"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101</w:t>
            </w:r>
          </w:p>
        </w:tc>
      </w:tr>
      <w:tr w:rsidR="00C40D08" w:rsidRPr="00221104" w14:paraId="5A44335B"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8BEBBB0"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Gorilla_gorilla_gorilla-9752_Suzie</w:t>
            </w:r>
          </w:p>
        </w:tc>
        <w:tc>
          <w:tcPr>
            <w:tcW w:w="0" w:type="auto"/>
            <w:noWrap/>
            <w:hideMark/>
          </w:tcPr>
          <w:p w14:paraId="7833301E"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5EC9DF4A"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35</w:t>
            </w:r>
          </w:p>
        </w:tc>
        <w:tc>
          <w:tcPr>
            <w:tcW w:w="0" w:type="auto"/>
            <w:noWrap/>
            <w:hideMark/>
          </w:tcPr>
          <w:p w14:paraId="01880569"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94</w:t>
            </w:r>
          </w:p>
        </w:tc>
      </w:tr>
      <w:tr w:rsidR="00C40D08" w:rsidRPr="00221104" w14:paraId="42FA38CA"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5731C54"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Gorilla_gorilla_gorilla-9749_Kowali</w:t>
            </w:r>
          </w:p>
        </w:tc>
        <w:tc>
          <w:tcPr>
            <w:tcW w:w="0" w:type="auto"/>
            <w:noWrap/>
            <w:hideMark/>
          </w:tcPr>
          <w:p w14:paraId="2C128188"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5D000F07"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20</w:t>
            </w:r>
          </w:p>
        </w:tc>
        <w:tc>
          <w:tcPr>
            <w:tcW w:w="0" w:type="auto"/>
            <w:noWrap/>
            <w:hideMark/>
          </w:tcPr>
          <w:p w14:paraId="664D6A77"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87</w:t>
            </w:r>
          </w:p>
        </w:tc>
      </w:tr>
      <w:tr w:rsidR="00C40D08" w:rsidRPr="00221104" w14:paraId="286865E8"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46163E5"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Gorilla_gorilla_gorilla-X00109_Tzambo</w:t>
            </w:r>
          </w:p>
        </w:tc>
        <w:tc>
          <w:tcPr>
            <w:tcW w:w="0" w:type="auto"/>
            <w:noWrap/>
            <w:hideMark/>
          </w:tcPr>
          <w:p w14:paraId="7741F8BE"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38F085D6"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41</w:t>
            </w:r>
          </w:p>
        </w:tc>
        <w:tc>
          <w:tcPr>
            <w:tcW w:w="0" w:type="auto"/>
            <w:noWrap/>
            <w:hideMark/>
          </w:tcPr>
          <w:p w14:paraId="7E4B4379"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108</w:t>
            </w:r>
          </w:p>
        </w:tc>
      </w:tr>
      <w:tr w:rsidR="00C40D08" w:rsidRPr="00221104" w14:paraId="2084BFBF"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81A2CF4"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Gorilla_beringei_graueri-9732_Mkubwa</w:t>
            </w:r>
          </w:p>
        </w:tc>
        <w:tc>
          <w:tcPr>
            <w:tcW w:w="0" w:type="auto"/>
            <w:noWrap/>
            <w:hideMark/>
          </w:tcPr>
          <w:p w14:paraId="2F3B64E8"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Gorilla_beringei</w:t>
            </w:r>
          </w:p>
        </w:tc>
        <w:tc>
          <w:tcPr>
            <w:tcW w:w="0" w:type="auto"/>
            <w:noWrap/>
            <w:hideMark/>
          </w:tcPr>
          <w:p w14:paraId="149AF113"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127</w:t>
            </w:r>
          </w:p>
        </w:tc>
        <w:tc>
          <w:tcPr>
            <w:tcW w:w="0" w:type="auto"/>
            <w:noWrap/>
            <w:hideMark/>
          </w:tcPr>
          <w:p w14:paraId="171F22BF"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90</w:t>
            </w:r>
          </w:p>
        </w:tc>
      </w:tr>
      <w:tr w:rsidR="00C40D08" w:rsidRPr="00221104" w14:paraId="47022606"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FBCCB5F"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Gorilla_gorilla_dielhi-B646_Nyango</w:t>
            </w:r>
          </w:p>
        </w:tc>
        <w:tc>
          <w:tcPr>
            <w:tcW w:w="0" w:type="auto"/>
            <w:noWrap/>
            <w:hideMark/>
          </w:tcPr>
          <w:p w14:paraId="28D2ABD8"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35173704"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77</w:t>
            </w:r>
          </w:p>
        </w:tc>
        <w:tc>
          <w:tcPr>
            <w:tcW w:w="0" w:type="auto"/>
            <w:noWrap/>
            <w:hideMark/>
          </w:tcPr>
          <w:p w14:paraId="56A65B1C"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252</w:t>
            </w:r>
          </w:p>
        </w:tc>
      </w:tr>
      <w:tr w:rsidR="00C40D08" w:rsidRPr="00221104" w14:paraId="57E79607"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879A0C0"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Gorilla_gorilla_gorilla-KB3782_Vila</w:t>
            </w:r>
          </w:p>
        </w:tc>
        <w:tc>
          <w:tcPr>
            <w:tcW w:w="0" w:type="auto"/>
            <w:noWrap/>
            <w:hideMark/>
          </w:tcPr>
          <w:p w14:paraId="2D18C729"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2A9D2878"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35</w:t>
            </w:r>
          </w:p>
        </w:tc>
        <w:tc>
          <w:tcPr>
            <w:tcW w:w="0" w:type="auto"/>
            <w:noWrap/>
            <w:hideMark/>
          </w:tcPr>
          <w:p w14:paraId="6A263C63"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79</w:t>
            </w:r>
          </w:p>
        </w:tc>
      </w:tr>
      <w:tr w:rsidR="00C40D08" w:rsidRPr="00221104" w14:paraId="2D6853F9"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73723E"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Gorilla_gorilla_gorilla-9750_Azizi</w:t>
            </w:r>
          </w:p>
        </w:tc>
        <w:tc>
          <w:tcPr>
            <w:tcW w:w="0" w:type="auto"/>
            <w:noWrap/>
            <w:hideMark/>
          </w:tcPr>
          <w:p w14:paraId="69F29D59"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1B8B3D98"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37</w:t>
            </w:r>
          </w:p>
        </w:tc>
        <w:tc>
          <w:tcPr>
            <w:tcW w:w="0" w:type="auto"/>
            <w:noWrap/>
            <w:hideMark/>
          </w:tcPr>
          <w:p w14:paraId="47C6B707"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101</w:t>
            </w:r>
          </w:p>
        </w:tc>
      </w:tr>
      <w:tr w:rsidR="00C40D08" w:rsidRPr="00221104" w14:paraId="019D4C7C"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66A356D"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Gorilla_gorilla_gorilla-A934_Delphi</w:t>
            </w:r>
          </w:p>
        </w:tc>
        <w:tc>
          <w:tcPr>
            <w:tcW w:w="0" w:type="auto"/>
            <w:noWrap/>
            <w:hideMark/>
          </w:tcPr>
          <w:p w14:paraId="03905265"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52B59E38"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27</w:t>
            </w:r>
          </w:p>
        </w:tc>
        <w:tc>
          <w:tcPr>
            <w:tcW w:w="0" w:type="auto"/>
            <w:noWrap/>
            <w:hideMark/>
          </w:tcPr>
          <w:p w14:paraId="1C83A6A8"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80</w:t>
            </w:r>
          </w:p>
        </w:tc>
      </w:tr>
      <w:tr w:rsidR="00C40D08" w:rsidRPr="00221104" w14:paraId="27648430"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A8BCF2C"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Gorilla_gorilla_gorilla-KB6039_Oko</w:t>
            </w:r>
          </w:p>
        </w:tc>
        <w:tc>
          <w:tcPr>
            <w:tcW w:w="0" w:type="auto"/>
            <w:noWrap/>
            <w:hideMark/>
          </w:tcPr>
          <w:p w14:paraId="30977F36"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3EF810BF"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40</w:t>
            </w:r>
          </w:p>
        </w:tc>
        <w:tc>
          <w:tcPr>
            <w:tcW w:w="0" w:type="auto"/>
            <w:noWrap/>
            <w:hideMark/>
          </w:tcPr>
          <w:p w14:paraId="4DA75494"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84</w:t>
            </w:r>
          </w:p>
        </w:tc>
      </w:tr>
      <w:tr w:rsidR="00C40D08" w:rsidRPr="00221104" w14:paraId="6AC527C3" w14:textId="77777777" w:rsidTr="008C4B3F">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62FF7C8"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Gorilla_gorilla_gorilla-KB3784_Dolly</w:t>
            </w:r>
          </w:p>
        </w:tc>
        <w:tc>
          <w:tcPr>
            <w:tcW w:w="0" w:type="auto"/>
            <w:noWrap/>
            <w:hideMark/>
          </w:tcPr>
          <w:p w14:paraId="0941A567" w14:textId="77777777" w:rsidR="00C40D08" w:rsidRPr="00221104" w:rsidRDefault="00C40D08" w:rsidP="0004476E">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3673098E"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25</w:t>
            </w:r>
          </w:p>
        </w:tc>
        <w:tc>
          <w:tcPr>
            <w:tcW w:w="0" w:type="auto"/>
            <w:noWrap/>
            <w:hideMark/>
          </w:tcPr>
          <w:p w14:paraId="76425BB5" w14:textId="77777777" w:rsidR="00C40D08" w:rsidRPr="00221104" w:rsidRDefault="00C40D08" w:rsidP="0004476E">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87</w:t>
            </w:r>
          </w:p>
        </w:tc>
      </w:tr>
      <w:tr w:rsidR="00C40D08" w:rsidRPr="00221104" w14:paraId="077E6A61" w14:textId="77777777" w:rsidTr="008C4B3F">
        <w:trPr>
          <w:trHeight w:val="144"/>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8934B2B" w14:textId="77777777" w:rsidR="00C40D08" w:rsidRPr="00221104" w:rsidRDefault="00C40D08" w:rsidP="0004476E">
            <w:pPr>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Gorilla_gorilla_gorilla-A933_Dian</w:t>
            </w:r>
          </w:p>
        </w:tc>
        <w:tc>
          <w:tcPr>
            <w:tcW w:w="0" w:type="auto"/>
            <w:noWrap/>
            <w:hideMark/>
          </w:tcPr>
          <w:p w14:paraId="35B776AE" w14:textId="77777777" w:rsidR="00C40D08" w:rsidRPr="00221104" w:rsidRDefault="00C40D08" w:rsidP="0004476E">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Gorilla_gorilla</w:t>
            </w:r>
          </w:p>
        </w:tc>
        <w:tc>
          <w:tcPr>
            <w:tcW w:w="0" w:type="auto"/>
            <w:noWrap/>
            <w:hideMark/>
          </w:tcPr>
          <w:p w14:paraId="5A50C4AE"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36</w:t>
            </w:r>
          </w:p>
        </w:tc>
        <w:tc>
          <w:tcPr>
            <w:tcW w:w="0" w:type="auto"/>
            <w:noWrap/>
            <w:hideMark/>
          </w:tcPr>
          <w:p w14:paraId="67962E63" w14:textId="77777777" w:rsidR="00C40D08" w:rsidRPr="00221104" w:rsidRDefault="00C40D08" w:rsidP="0004476E">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221104">
              <w:rPr>
                <w:rFonts w:ascii="Helvetica Neue" w:eastAsia="Times New Roman" w:hAnsi="Helvetica Neue" w:cs="Times New Roman"/>
                <w:color w:val="000000"/>
                <w:sz w:val="16"/>
                <w:szCs w:val="16"/>
              </w:rPr>
              <w:t>81</w:t>
            </w:r>
          </w:p>
        </w:tc>
      </w:tr>
    </w:tbl>
    <w:p w14:paraId="269EA7DB" w14:textId="77777777" w:rsidR="00C40D08" w:rsidRDefault="00C40D08" w:rsidP="00F973E2">
      <w:pPr>
        <w:jc w:val="both"/>
        <w:rPr>
          <w:rFonts w:ascii="Helvetica Neue" w:hAnsi="Helvetica Neue"/>
        </w:rPr>
      </w:pPr>
    </w:p>
    <w:p w14:paraId="436791E2" w14:textId="77777777" w:rsidR="00602E59" w:rsidRDefault="00602E59" w:rsidP="00F973E2">
      <w:pPr>
        <w:jc w:val="both"/>
        <w:rPr>
          <w:rFonts w:ascii="Helvetica Neue" w:hAnsi="Helvetica Neue"/>
        </w:rPr>
        <w:sectPr w:rsidR="00602E59" w:rsidSect="009F450C">
          <w:pgSz w:w="12240" w:h="15840"/>
          <w:pgMar w:top="720" w:right="864" w:bottom="720" w:left="864" w:header="720" w:footer="720" w:gutter="0"/>
          <w:cols w:space="720"/>
        </w:sectPr>
      </w:pPr>
    </w:p>
    <w:p w14:paraId="6545A3FF" w14:textId="080273EF" w:rsidR="00452E15" w:rsidRDefault="00EA3A08" w:rsidP="00981859">
      <w:pPr>
        <w:jc w:val="center"/>
        <w:rPr>
          <w:rFonts w:ascii="Helvetica Neue" w:hAnsi="Helvetica Neue"/>
        </w:rPr>
      </w:pPr>
      <w:r w:rsidRPr="008C4B3F">
        <w:rPr>
          <w:rFonts w:ascii="Helvetica Neue" w:hAnsi="Helvetica Neue"/>
          <w:noProof/>
        </w:rPr>
        <w:lastRenderedPageBreak/>
        <w:drawing>
          <wp:inline distT="0" distB="0" distL="0" distR="0" wp14:anchorId="24D657B3" wp14:editId="38F75900">
            <wp:extent cx="8915400" cy="5743277"/>
            <wp:effectExtent l="0" t="0" r="0" b="0"/>
            <wp:docPr id="31" name="Picture 31" descr="vol7:home:psudmant:public_html:non_human_primates:analysis:duplication_analysis:Paper:Figures:Response_to_reviewers:all_size_distribution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ol7:home:psudmant:public_html:non_human_primates:analysis:duplication_analysis:Paper:Figures:Response_to_reviewers:all_size_distributions.pdf"/>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915400" cy="5743277"/>
                    </a:xfrm>
                    <a:prstGeom prst="rect">
                      <a:avLst/>
                    </a:prstGeom>
                    <a:noFill/>
                    <a:ln>
                      <a:noFill/>
                    </a:ln>
                  </pic:spPr>
                </pic:pic>
              </a:graphicData>
            </a:graphic>
          </wp:inline>
        </w:drawing>
      </w:r>
    </w:p>
    <w:p w14:paraId="612653FD" w14:textId="494EE8E3" w:rsidR="002C206B" w:rsidRPr="008C4B3F" w:rsidRDefault="00EA3A08" w:rsidP="008C4B3F">
      <w:pPr>
        <w:rPr>
          <w:rFonts w:ascii="Helvetica Neue" w:hAnsi="Helvetica Neue"/>
          <w:b/>
        </w:rPr>
        <w:sectPr w:rsidR="002C206B" w:rsidRPr="008C4B3F" w:rsidSect="00981859">
          <w:pgSz w:w="15840" w:h="12240" w:orient="landscape"/>
          <w:pgMar w:top="576" w:right="720" w:bottom="576" w:left="720" w:header="720" w:footer="720" w:gutter="0"/>
          <w:cols w:space="720"/>
        </w:sectPr>
      </w:pPr>
      <w:r w:rsidRPr="008C4B3F">
        <w:rPr>
          <w:rFonts w:ascii="Helvetica Neue" w:hAnsi="Helvetica Neue"/>
          <w:b/>
        </w:rPr>
        <w:t>Figure 10.3</w:t>
      </w:r>
      <w:r>
        <w:rPr>
          <w:rFonts w:ascii="Helvetica Neue" w:hAnsi="Helvetica Neue"/>
          <w:b/>
        </w:rPr>
        <w:t xml:space="preserve"> – Size distributions </w:t>
      </w:r>
      <w:r w:rsidR="004629AD">
        <w:rPr>
          <w:rFonts w:ascii="Helvetica Neue" w:hAnsi="Helvetica Neue"/>
          <w:b/>
        </w:rPr>
        <w:t xml:space="preserve">plotted in log-space </w:t>
      </w:r>
      <w:r>
        <w:rPr>
          <w:rFonts w:ascii="Helvetica Neue" w:hAnsi="Helvetica Neue"/>
          <w:b/>
        </w:rPr>
        <w:t xml:space="preserve">of CNVs identified among all the great apes assessed for CNV diversity in this study. </w:t>
      </w:r>
    </w:p>
    <w:p w14:paraId="156D46E0" w14:textId="77777777" w:rsidR="00C40D08" w:rsidRDefault="00C40D08" w:rsidP="00F973E2">
      <w:pPr>
        <w:jc w:val="both"/>
        <w:rPr>
          <w:rFonts w:ascii="Helvetica Neue" w:hAnsi="Helvetica Neue"/>
        </w:rPr>
      </w:pPr>
    </w:p>
    <w:p w14:paraId="7B269FB3" w14:textId="4677A28E" w:rsidR="00AB702F" w:rsidRPr="00C56365" w:rsidRDefault="00AB702F" w:rsidP="00F973E2">
      <w:pPr>
        <w:jc w:val="both"/>
        <w:rPr>
          <w:rFonts w:ascii="Helvetica Neue" w:hAnsi="Helvetica Neue"/>
        </w:rPr>
      </w:pPr>
      <w:r>
        <w:rPr>
          <w:rFonts w:ascii="Helvetica Neue" w:hAnsi="Helvetica Neue"/>
          <w:b/>
        </w:rPr>
        <w:t>Diversity of CNPs in great apes:</w:t>
      </w:r>
      <w:r w:rsidR="00717513">
        <w:rPr>
          <w:rFonts w:ascii="Helvetica Neue" w:hAnsi="Helvetica Neue"/>
          <w:b/>
        </w:rPr>
        <w:t xml:space="preserve"> </w:t>
      </w:r>
      <w:r w:rsidR="00717513">
        <w:rPr>
          <w:rFonts w:ascii="Helvetica Neue" w:hAnsi="Helvetica Neue"/>
        </w:rPr>
        <w:t>In order to expl</w:t>
      </w:r>
      <w:r w:rsidR="00AD004F">
        <w:rPr>
          <w:rFonts w:ascii="Helvetica Neue" w:hAnsi="Helvetica Neue"/>
        </w:rPr>
        <w:t>ore the diversity of great ape copy number variants</w:t>
      </w:r>
      <w:r w:rsidR="001A5038">
        <w:rPr>
          <w:rFonts w:ascii="Helvetica Neue" w:hAnsi="Helvetica Neue"/>
        </w:rPr>
        <w:t>,</w:t>
      </w:r>
      <w:r w:rsidR="00AD004F">
        <w:rPr>
          <w:rFonts w:ascii="Helvetica Neue" w:hAnsi="Helvetica Neue"/>
        </w:rPr>
        <w:t xml:space="preserve"> </w:t>
      </w:r>
      <w:r w:rsidR="004815DF">
        <w:rPr>
          <w:rFonts w:ascii="Helvetica Neue" w:hAnsi="Helvetica Neue"/>
        </w:rPr>
        <w:t>we first compared the copy number diversity of each of the populations analyzed to the SNP diversity (Prado and Sudmant</w:t>
      </w:r>
      <w:r w:rsidR="004815DF" w:rsidRPr="00F0355C">
        <w:rPr>
          <w:rFonts w:ascii="Helvetica Neue" w:hAnsi="Helvetica Neue"/>
        </w:rPr>
        <w:t xml:space="preserve">, </w:t>
      </w:r>
      <w:r w:rsidR="00F0355C" w:rsidRPr="00D630C7">
        <w:rPr>
          <w:rFonts w:ascii="Helvetica Neue" w:hAnsi="Helvetica Neue"/>
        </w:rPr>
        <w:t>c</w:t>
      </w:r>
      <w:r w:rsidR="004815DF" w:rsidRPr="00D630C7">
        <w:rPr>
          <w:rFonts w:ascii="Helvetica Neue" w:hAnsi="Helvetica Neue"/>
        </w:rPr>
        <w:t xml:space="preserve">ompanion </w:t>
      </w:r>
      <w:r w:rsidR="00F0355C" w:rsidRPr="00D630C7">
        <w:rPr>
          <w:rFonts w:ascii="Helvetica Neue" w:hAnsi="Helvetica Neue"/>
        </w:rPr>
        <w:t>u</w:t>
      </w:r>
      <w:r w:rsidR="004815DF" w:rsidRPr="00D630C7">
        <w:rPr>
          <w:rFonts w:ascii="Helvetica Neue" w:hAnsi="Helvetica Neue"/>
        </w:rPr>
        <w:t xml:space="preserve">nder </w:t>
      </w:r>
      <w:r w:rsidR="00F0355C" w:rsidRPr="00D630C7">
        <w:rPr>
          <w:rFonts w:ascii="Helvetica Neue" w:hAnsi="Helvetica Neue"/>
        </w:rPr>
        <w:t>r</w:t>
      </w:r>
      <w:r w:rsidR="004815DF" w:rsidRPr="00D630C7">
        <w:rPr>
          <w:rFonts w:ascii="Helvetica Neue" w:hAnsi="Helvetica Neue"/>
        </w:rPr>
        <w:t>eview</w:t>
      </w:r>
      <w:r w:rsidR="004815DF">
        <w:rPr>
          <w:rFonts w:ascii="Helvetica Neue" w:hAnsi="Helvetica Neue"/>
        </w:rPr>
        <w:t xml:space="preserve">). </w:t>
      </w:r>
      <w:r w:rsidR="00407670">
        <w:rPr>
          <w:rFonts w:ascii="Helvetica Neue" w:hAnsi="Helvetica Neue"/>
        </w:rPr>
        <w:t>Using segregating CNVs</w:t>
      </w:r>
      <w:r w:rsidR="001A5038">
        <w:rPr>
          <w:rFonts w:ascii="Helvetica Neue" w:hAnsi="Helvetica Neue"/>
        </w:rPr>
        <w:t>,</w:t>
      </w:r>
      <w:r w:rsidR="00407670" w:rsidRPr="00407670">
        <w:rPr>
          <w:rFonts w:ascii="Helvetica Neue" w:hAnsi="Helvetica Neue"/>
        </w:rPr>
        <w:t xml:space="preserve"> we computed an estimate of Watterson’s </w:t>
      </w:r>
      <w:r w:rsidR="00407670" w:rsidRPr="00407670">
        <w:rPr>
          <w:rFonts w:ascii="Times New Roman" w:hAnsi="Times New Roman" w:cs="Times New Roman"/>
        </w:rPr>
        <w:t>θ</w:t>
      </w:r>
      <w:r w:rsidR="00407670" w:rsidRPr="00407670">
        <w:rPr>
          <w:rFonts w:ascii="Helvetica Neue" w:hAnsi="Helvetica Neue" w:cs="Lucida Grande"/>
        </w:rPr>
        <w:t xml:space="preserve"> for segregating CNVs/genome and compared this </w:t>
      </w:r>
      <w:r w:rsidR="00692B16">
        <w:rPr>
          <w:rFonts w:ascii="Helvetica Neue" w:hAnsi="Helvetica Neue" w:cs="Lucida Grande"/>
        </w:rPr>
        <w:t xml:space="preserve">to </w:t>
      </w:r>
      <w:r w:rsidR="00BA5DE4">
        <w:rPr>
          <w:rFonts w:ascii="Helvetica Neue" w:hAnsi="Helvetica Neue" w:cs="Lucida Grande"/>
        </w:rPr>
        <w:t>Watterson’s theta for SNPs/</w:t>
      </w:r>
      <w:r w:rsidR="00407670" w:rsidRPr="00407670">
        <w:rPr>
          <w:rFonts w:ascii="Helvetica Neue" w:hAnsi="Helvetica Neue" w:cs="Lucida Grande"/>
        </w:rPr>
        <w:t>bp. As expected</w:t>
      </w:r>
      <w:r w:rsidR="001A5038">
        <w:rPr>
          <w:rFonts w:ascii="Helvetica Neue" w:hAnsi="Helvetica Neue" w:cs="Lucida Grande"/>
        </w:rPr>
        <w:t>,</w:t>
      </w:r>
      <w:r w:rsidR="00407670" w:rsidRPr="00407670">
        <w:rPr>
          <w:rFonts w:ascii="Helvetica Neue" w:hAnsi="Helvetica Neue" w:cs="Lucida Grande"/>
        </w:rPr>
        <w:t xml:space="preserve"> the two were highly correlated (r</w:t>
      </w:r>
      <w:r w:rsidR="00407670" w:rsidRPr="00407670">
        <w:rPr>
          <w:rFonts w:ascii="Helvetica Neue" w:hAnsi="Helvetica Neue" w:cs="Lucida Grande"/>
          <w:vertAlign w:val="superscript"/>
        </w:rPr>
        <w:t>2</w:t>
      </w:r>
      <w:r w:rsidR="00407670" w:rsidRPr="00407670">
        <w:rPr>
          <w:rFonts w:ascii="Helvetica Neue" w:hAnsi="Helvetica Neue" w:cs="Lucida Grande"/>
        </w:rPr>
        <w:t>=0.</w:t>
      </w:r>
      <w:r w:rsidR="00357743">
        <w:rPr>
          <w:rFonts w:ascii="Helvetica Neue" w:hAnsi="Helvetica Neue" w:cs="Lucida Grande"/>
        </w:rPr>
        <w:t>52</w:t>
      </w:r>
      <w:r w:rsidR="00407670" w:rsidRPr="00407670">
        <w:rPr>
          <w:rFonts w:ascii="Helvetica Neue" w:hAnsi="Helvetica Neue" w:cs="Lucida Grande"/>
        </w:rPr>
        <w:t>, p=</w:t>
      </w:r>
      <w:r w:rsidR="00407670">
        <w:rPr>
          <w:rFonts w:ascii="Helvetica Neue" w:hAnsi="Helvetica Neue" w:cs="Lucida Grande"/>
        </w:rPr>
        <w:t>0.0</w:t>
      </w:r>
      <w:r w:rsidR="00357743">
        <w:rPr>
          <w:rFonts w:ascii="Helvetica Neue" w:hAnsi="Helvetica Neue" w:cs="Lucida Grande"/>
        </w:rPr>
        <w:t>26</w:t>
      </w:r>
      <w:r w:rsidR="001A5038">
        <w:rPr>
          <w:rFonts w:ascii="Helvetica Neue" w:hAnsi="Helvetica Neue" w:cs="Lucida Grande"/>
        </w:rPr>
        <w:t>;</w:t>
      </w:r>
      <w:r w:rsidR="00F712B2">
        <w:rPr>
          <w:rFonts w:ascii="Helvetica Neue" w:hAnsi="Helvetica Neue" w:cs="Lucida Grande"/>
        </w:rPr>
        <w:t xml:space="preserve"> </w:t>
      </w:r>
      <w:r w:rsidR="00F712B2">
        <w:rPr>
          <w:rFonts w:ascii="Helvetica Neue" w:hAnsi="Helvetica Neue" w:cs="Lucida Grande"/>
          <w:b/>
        </w:rPr>
        <w:t xml:space="preserve">Figure </w:t>
      </w:r>
      <w:r w:rsidR="00873651">
        <w:rPr>
          <w:rFonts w:ascii="Helvetica Neue" w:hAnsi="Helvetica Neue" w:cs="Lucida Grande"/>
          <w:b/>
        </w:rPr>
        <w:t>10</w:t>
      </w:r>
      <w:r w:rsidR="00F712B2">
        <w:rPr>
          <w:rFonts w:ascii="Helvetica Neue" w:hAnsi="Helvetica Neue" w:cs="Lucida Grande"/>
          <w:b/>
        </w:rPr>
        <w:t>.</w:t>
      </w:r>
      <w:r w:rsidR="00EF6D12">
        <w:rPr>
          <w:rFonts w:ascii="Helvetica Neue" w:hAnsi="Helvetica Neue" w:cs="Lucida Grande"/>
          <w:b/>
        </w:rPr>
        <w:t>4</w:t>
      </w:r>
      <w:r w:rsidR="001A5038">
        <w:rPr>
          <w:rFonts w:ascii="Helvetica Neue" w:hAnsi="Helvetica Neue" w:cs="Lucida Grande"/>
        </w:rPr>
        <w:t>)</w:t>
      </w:r>
      <w:r w:rsidR="00407670">
        <w:rPr>
          <w:rFonts w:ascii="Helvetica Neue" w:hAnsi="Helvetica Neue" w:cs="Lucida Grande"/>
        </w:rPr>
        <w:t>.</w:t>
      </w:r>
    </w:p>
    <w:p w14:paraId="563FC4E5" w14:textId="1F654D88" w:rsidR="008609B3" w:rsidRDefault="00357743" w:rsidP="00873651">
      <w:pPr>
        <w:jc w:val="center"/>
        <w:rPr>
          <w:rFonts w:ascii="Helvetica Neue" w:hAnsi="Helvetica Neue"/>
        </w:rPr>
      </w:pPr>
      <w:r>
        <w:rPr>
          <w:rFonts w:ascii="Helvetica Neue" w:hAnsi="Helvetica Neue"/>
          <w:noProof/>
        </w:rPr>
        <w:drawing>
          <wp:inline distT="0" distB="0" distL="0" distR="0" wp14:anchorId="40386E39" wp14:editId="514D593D">
            <wp:extent cx="3065145" cy="2252345"/>
            <wp:effectExtent l="0" t="0" r="8255" b="8255"/>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065145" cy="2252345"/>
                    </a:xfrm>
                    <a:prstGeom prst="rect">
                      <a:avLst/>
                    </a:prstGeom>
                    <a:noFill/>
                    <a:ln>
                      <a:noFill/>
                    </a:ln>
                  </pic:spPr>
                </pic:pic>
              </a:graphicData>
            </a:graphic>
          </wp:inline>
        </w:drawing>
      </w:r>
    </w:p>
    <w:p w14:paraId="6771664C" w14:textId="76A40D54" w:rsidR="008609B3" w:rsidRPr="00E4411A" w:rsidRDefault="00873651" w:rsidP="00F973E2">
      <w:pPr>
        <w:jc w:val="both"/>
        <w:rPr>
          <w:rFonts w:ascii="Helvetica Neue" w:hAnsi="Helvetica Neue" w:cs="Lucida Grande"/>
          <w:sz w:val="28"/>
          <w:u w:val="single"/>
        </w:rPr>
      </w:pPr>
      <w:r>
        <w:rPr>
          <w:rFonts w:ascii="Helvetica Neue" w:hAnsi="Helvetica Neue"/>
          <w:b/>
        </w:rPr>
        <w:t>Figure 10</w:t>
      </w:r>
      <w:r w:rsidR="008609B3">
        <w:rPr>
          <w:rFonts w:ascii="Helvetica Neue" w:hAnsi="Helvetica Neue"/>
          <w:b/>
        </w:rPr>
        <w:t>.</w:t>
      </w:r>
      <w:r w:rsidR="00EF6D12">
        <w:rPr>
          <w:rFonts w:ascii="Helvetica Neue" w:hAnsi="Helvetica Neue"/>
          <w:b/>
        </w:rPr>
        <w:t>4</w:t>
      </w:r>
      <w:r w:rsidR="008609B3">
        <w:rPr>
          <w:rFonts w:ascii="Helvetica Neue" w:hAnsi="Helvetica Neue"/>
          <w:b/>
        </w:rPr>
        <w:t xml:space="preserve">: </w:t>
      </w:r>
      <w:r w:rsidR="008609B3" w:rsidRPr="008609B3">
        <w:rPr>
          <w:rFonts w:ascii="Helvetica Neue" w:hAnsi="Helvetica Neue"/>
          <w:b/>
        </w:rPr>
        <w:t>Estimates Watterson’s theta (</w:t>
      </w:r>
      <w:r w:rsidR="008609B3" w:rsidRPr="008609B3">
        <w:rPr>
          <w:rFonts w:ascii="Times New Roman" w:hAnsi="Times New Roman" w:cs="Times New Roman"/>
          <w:b/>
        </w:rPr>
        <w:t>θ</w:t>
      </w:r>
      <w:r w:rsidR="008609B3" w:rsidRPr="008609B3">
        <w:rPr>
          <w:rFonts w:ascii="Helvetica Neue" w:hAnsi="Helvetica Neue" w:cs="Lucida Grande"/>
          <w:b/>
        </w:rPr>
        <w:t xml:space="preserve">) for segregating CNVs/genome plotted versus </w:t>
      </w:r>
      <w:r w:rsidR="008609B3">
        <w:rPr>
          <w:rFonts w:ascii="Helvetica Neue" w:hAnsi="Helvetica Neue" w:cs="Lucida Grande"/>
          <w:b/>
        </w:rPr>
        <w:t>segregating SNPs/bp shows a strong correlation</w:t>
      </w:r>
      <w:r w:rsidR="00E4411A">
        <w:rPr>
          <w:rFonts w:ascii="Helvetica Neue" w:hAnsi="Helvetica Neue" w:cs="Lucida Grande"/>
          <w:b/>
        </w:rPr>
        <w:t xml:space="preserve"> between the diversity of SNP and CNP diversity (r</w:t>
      </w:r>
      <w:r w:rsidR="00E4411A" w:rsidRPr="00E4411A">
        <w:rPr>
          <w:rFonts w:ascii="Helvetica Neue" w:hAnsi="Helvetica Neue" w:cs="Lucida Grande"/>
          <w:b/>
          <w:vertAlign w:val="superscript"/>
        </w:rPr>
        <w:t>2</w:t>
      </w:r>
      <w:r w:rsidR="00E4411A">
        <w:rPr>
          <w:rFonts w:ascii="Helvetica Neue" w:hAnsi="Helvetica Neue" w:cs="Lucida Grande"/>
          <w:b/>
          <w:vertAlign w:val="superscript"/>
        </w:rPr>
        <w:t xml:space="preserve"> </w:t>
      </w:r>
      <w:r w:rsidR="00E4411A">
        <w:rPr>
          <w:rFonts w:ascii="Helvetica Neue" w:hAnsi="Helvetica Neue" w:cs="Lucida Grande"/>
          <w:b/>
        </w:rPr>
        <w:t>=0.</w:t>
      </w:r>
      <w:r w:rsidR="00357743">
        <w:rPr>
          <w:rFonts w:ascii="Helvetica Neue" w:hAnsi="Helvetica Neue" w:cs="Lucida Grande"/>
          <w:b/>
        </w:rPr>
        <w:t>52</w:t>
      </w:r>
      <w:r w:rsidR="00E4411A">
        <w:rPr>
          <w:rFonts w:ascii="Helvetica Neue" w:hAnsi="Helvetica Neue" w:cs="Lucida Grande"/>
          <w:b/>
        </w:rPr>
        <w:t>, p=0.0</w:t>
      </w:r>
      <w:r w:rsidR="00357743">
        <w:rPr>
          <w:rFonts w:ascii="Helvetica Neue" w:hAnsi="Helvetica Neue" w:cs="Lucida Grande"/>
          <w:b/>
        </w:rPr>
        <w:t>26</w:t>
      </w:r>
      <w:r w:rsidR="00E4411A">
        <w:rPr>
          <w:rFonts w:ascii="Helvetica Neue" w:hAnsi="Helvetica Neue" w:cs="Lucida Grande"/>
          <w:b/>
        </w:rPr>
        <w:t xml:space="preserve">). </w:t>
      </w:r>
    </w:p>
    <w:p w14:paraId="07A41FA8" w14:textId="01322B06" w:rsidR="002E2F4E" w:rsidRDefault="002E2F4E" w:rsidP="00F973E2">
      <w:pPr>
        <w:jc w:val="both"/>
        <w:rPr>
          <w:rFonts w:ascii="Helvetica Neue" w:hAnsi="Helvetica Neue"/>
        </w:rPr>
      </w:pPr>
    </w:p>
    <w:p w14:paraId="0B565E99" w14:textId="473F508D" w:rsidR="005C7AC0" w:rsidRPr="00A80F1C" w:rsidRDefault="005C7AC0" w:rsidP="00F973E2">
      <w:pPr>
        <w:jc w:val="both"/>
        <w:rPr>
          <w:rFonts w:ascii="Helvetica Neue" w:hAnsi="Helvetica Neue"/>
        </w:rPr>
      </w:pPr>
      <w:r>
        <w:rPr>
          <w:rFonts w:ascii="Helvetica Neue" w:hAnsi="Helvetica Neue"/>
        </w:rPr>
        <w:t xml:space="preserve">We next </w:t>
      </w:r>
      <w:r w:rsidR="00FB471B">
        <w:rPr>
          <w:rFonts w:ascii="Helvetica Neue" w:hAnsi="Helvetica Neue"/>
        </w:rPr>
        <w:t xml:space="preserve">performed </w:t>
      </w:r>
      <w:r w:rsidR="001A5038">
        <w:rPr>
          <w:rFonts w:ascii="Helvetica Neue" w:hAnsi="Helvetica Neue"/>
        </w:rPr>
        <w:t xml:space="preserve">a </w:t>
      </w:r>
      <w:r w:rsidR="00FB471B">
        <w:rPr>
          <w:rFonts w:ascii="Helvetica Neue" w:hAnsi="Helvetica Neue"/>
        </w:rPr>
        <w:t>Principle Components Analysis</w:t>
      </w:r>
      <w:r w:rsidR="006D280B">
        <w:rPr>
          <w:rFonts w:ascii="Helvetica Neue" w:hAnsi="Helvetica Neue"/>
        </w:rPr>
        <w:t xml:space="preserve"> (PCA</w:t>
      </w:r>
      <w:r w:rsidR="00873651">
        <w:rPr>
          <w:rFonts w:ascii="Helvetica Neue" w:hAnsi="Helvetica Neue"/>
        </w:rPr>
        <w:fldChar w:fldCharType="begin"/>
      </w:r>
      <w:r w:rsidR="008C4B3F">
        <w:rPr>
          <w:rFonts w:ascii="Helvetica Neue" w:hAnsi="Helvetica Neue"/>
        </w:rPr>
        <w:instrText xml:space="preserve"> ADDIN PAPERS2_CITATIONS &lt;citation&gt;&lt;uuid&gt;AF7DD72B-B367-430B-B87D-068A149D7931&lt;/uuid&gt;&lt;priority&gt;40&lt;/priority&gt;&lt;publications&gt;&lt;publication&gt;&lt;uuid&gt;E3E02F88-BC23-4462-AB1D-3D02269D3B11&lt;/uuid&gt;&lt;volume&gt;2&lt;/volume&gt;&lt;accepted_date&gt;99200609271200000000222000&lt;/accepted_date&gt;&lt;doi&gt;10.1371/journal.pgen.0020190&lt;/doi&gt;&lt;startpage&gt;e190&lt;/startpage&gt;&lt;publication_date&gt;99200612001200000000220000&lt;/publication_date&gt;&lt;url&gt;http://eutils.ncbi.nlm.nih.gov/entrez/eutils/elink.fcgi?dbfrom=pubmed&amp;amp;id=17194218&amp;amp;retmode=ref&amp;amp;cmd=prlinks&lt;/url&gt;&lt;type&gt;400&lt;/type&gt;&lt;title&gt;Population structure and eigenanalysis.&lt;/title&gt;&lt;location&gt;200,9,42.3631499,-71.0891140&lt;/location&gt;&lt;submission_date&gt;99200603231200000000222000&lt;/submission_date&gt;&lt;number&gt;12&lt;/number&gt;&lt;institution&gt;Broad Institute of Harvard and MIT, Cambridge, Massachusetts, United States of America.&lt;/institution&gt;&lt;subtype&gt;400&lt;/subtype&gt;&lt;bundle&gt;&lt;publication&gt;&lt;title&gt;PLoS genetics&lt;/title&gt;&lt;type&gt;-100&lt;/type&gt;&lt;subtype&gt;-100&lt;/subtype&gt;&lt;uuid&gt;EC43A825-07F6-4138-BA3E-D5001C2919D1&lt;/uuid&gt;&lt;/publication&gt;&lt;/bundle&gt;&lt;authors&gt;&lt;author&gt;&lt;firstName&gt;Nick&lt;/firstName&gt;&lt;lastName&gt;Patterson&lt;/lastName&gt;&lt;/author&gt;&lt;author&gt;&lt;firstName&gt;Alkes&lt;/firstName&gt;&lt;middleNames&gt;L&lt;/middleNames&gt;&lt;lastName&gt;Price&lt;/lastName&gt;&lt;/author&gt;&lt;author&gt;&lt;firstName&gt;David&lt;/firstName&gt;&lt;lastName&gt;Reich&lt;/lastName&gt;&lt;/author&gt;&lt;/authors&gt;&lt;/publication&gt;&lt;/publications&gt;&lt;cites&gt;&lt;/cites&gt;&lt;/citation&gt;</w:instrText>
      </w:r>
      <w:r w:rsidR="00873651">
        <w:rPr>
          <w:rFonts w:ascii="Helvetica Neue" w:hAnsi="Helvetica Neue"/>
        </w:rPr>
        <w:fldChar w:fldCharType="separate"/>
      </w:r>
      <w:r w:rsidR="008C4B3F">
        <w:rPr>
          <w:rFonts w:ascii="Helvetica Neue" w:hAnsi="Helvetica Neue" w:cs="Helvetica Neue"/>
        </w:rPr>
        <w:t>(Patterson et al. 2006)</w:t>
      </w:r>
      <w:r w:rsidR="00873651">
        <w:rPr>
          <w:rFonts w:ascii="Helvetica Neue" w:hAnsi="Helvetica Neue"/>
        </w:rPr>
        <w:fldChar w:fldCharType="end"/>
      </w:r>
      <w:r w:rsidR="004459C6">
        <w:rPr>
          <w:rFonts w:ascii="Helvetica Neue" w:hAnsi="Helvetica Neue"/>
        </w:rPr>
        <w:t>)</w:t>
      </w:r>
      <w:r w:rsidR="00276D62">
        <w:rPr>
          <w:rFonts w:ascii="Helvetica Neue" w:hAnsi="Helvetica Neue"/>
        </w:rPr>
        <w:t xml:space="preserve"> using only deletion CNVs that could be assigned a state of 0,</w:t>
      </w:r>
      <w:r w:rsidR="001A5038">
        <w:rPr>
          <w:rFonts w:ascii="Helvetica Neue" w:hAnsi="Helvetica Neue"/>
        </w:rPr>
        <w:t xml:space="preserve"> </w:t>
      </w:r>
      <w:r w:rsidR="00276D62">
        <w:rPr>
          <w:rFonts w:ascii="Helvetica Neue" w:hAnsi="Helvetica Neue"/>
        </w:rPr>
        <w:t>1</w:t>
      </w:r>
      <w:r w:rsidR="001A5038">
        <w:rPr>
          <w:rFonts w:ascii="Helvetica Neue" w:hAnsi="Helvetica Neue"/>
        </w:rPr>
        <w:t>,</w:t>
      </w:r>
      <w:r w:rsidR="00276D62">
        <w:rPr>
          <w:rFonts w:ascii="Helvetica Neue" w:hAnsi="Helvetica Neue"/>
        </w:rPr>
        <w:t xml:space="preserve"> or 2</w:t>
      </w:r>
      <w:r w:rsidR="00235800">
        <w:rPr>
          <w:rFonts w:ascii="Helvetica Neue" w:hAnsi="Helvetica Neue"/>
        </w:rPr>
        <w:t xml:space="preserve"> </w:t>
      </w:r>
      <w:r w:rsidR="001A5038">
        <w:rPr>
          <w:rFonts w:ascii="Helvetica Neue" w:hAnsi="Helvetica Neue"/>
        </w:rPr>
        <w:t>(</w:t>
      </w:r>
      <w:r w:rsidR="00235800">
        <w:rPr>
          <w:rFonts w:ascii="Helvetica Neue" w:hAnsi="Helvetica Neue"/>
          <w:b/>
        </w:rPr>
        <w:t>Figu</w:t>
      </w:r>
      <w:r w:rsidR="00873651">
        <w:rPr>
          <w:rFonts w:ascii="Helvetica Neue" w:hAnsi="Helvetica Neue"/>
          <w:b/>
        </w:rPr>
        <w:t>re 10</w:t>
      </w:r>
      <w:r w:rsidR="00235800">
        <w:rPr>
          <w:rFonts w:ascii="Helvetica Neue" w:hAnsi="Helvetica Neue"/>
          <w:b/>
        </w:rPr>
        <w:t>.</w:t>
      </w:r>
      <w:r w:rsidR="00EF6D12">
        <w:rPr>
          <w:rFonts w:ascii="Helvetica Neue" w:hAnsi="Helvetica Neue"/>
          <w:b/>
        </w:rPr>
        <w:t>5</w:t>
      </w:r>
      <w:r w:rsidR="001A5038">
        <w:rPr>
          <w:rFonts w:ascii="Helvetica Neue" w:hAnsi="Helvetica Neue" w:cs="Lucida Grande"/>
        </w:rPr>
        <w:t>)</w:t>
      </w:r>
      <w:r w:rsidR="00276D62">
        <w:rPr>
          <w:rFonts w:ascii="Helvetica Neue" w:hAnsi="Helvetica Neue"/>
        </w:rPr>
        <w:t>.</w:t>
      </w:r>
      <w:r w:rsidR="000D60C5">
        <w:rPr>
          <w:rFonts w:ascii="Helvetica Neue" w:hAnsi="Helvetica Neue"/>
        </w:rPr>
        <w:t xml:space="preserve"> All </w:t>
      </w:r>
      <w:r w:rsidR="00E051D4">
        <w:rPr>
          <w:rFonts w:ascii="Helvetica Neue" w:hAnsi="Helvetica Neue"/>
        </w:rPr>
        <w:t xml:space="preserve">known </w:t>
      </w:r>
      <w:r w:rsidR="000D60C5">
        <w:rPr>
          <w:rFonts w:ascii="Helvetica Neue" w:hAnsi="Helvetica Neue"/>
        </w:rPr>
        <w:t>species</w:t>
      </w:r>
      <w:r w:rsidR="001A5038">
        <w:rPr>
          <w:rFonts w:ascii="Helvetica Neue" w:hAnsi="Helvetica Neue"/>
        </w:rPr>
        <w:t>’</w:t>
      </w:r>
      <w:r w:rsidR="000D60C5">
        <w:rPr>
          <w:rFonts w:ascii="Helvetica Neue" w:hAnsi="Helvetica Neue"/>
        </w:rPr>
        <w:t xml:space="preserve"> </w:t>
      </w:r>
      <w:r w:rsidR="00146A43">
        <w:rPr>
          <w:rFonts w:ascii="Helvetica Neue" w:hAnsi="Helvetica Neue"/>
        </w:rPr>
        <w:t>and subspecies</w:t>
      </w:r>
      <w:r w:rsidR="001A5038">
        <w:rPr>
          <w:rFonts w:ascii="Helvetica Neue" w:hAnsi="Helvetica Neue"/>
        </w:rPr>
        <w:t>’</w:t>
      </w:r>
      <w:r w:rsidR="00146A43">
        <w:rPr>
          <w:rFonts w:ascii="Helvetica Neue" w:hAnsi="Helvetica Neue"/>
        </w:rPr>
        <w:t xml:space="preserve"> relationships </w:t>
      </w:r>
      <w:r w:rsidR="00E051D4">
        <w:rPr>
          <w:rFonts w:ascii="Helvetica Neue" w:hAnsi="Helvetica Neue"/>
        </w:rPr>
        <w:t xml:space="preserve">and classifications </w:t>
      </w:r>
      <w:r w:rsidR="00146A43">
        <w:rPr>
          <w:rFonts w:ascii="Helvetica Neue" w:hAnsi="Helvetica Neue"/>
        </w:rPr>
        <w:t xml:space="preserve">are observed </w:t>
      </w:r>
      <w:r w:rsidR="00E051D4">
        <w:rPr>
          <w:rFonts w:ascii="Helvetica Neue" w:hAnsi="Helvetica Neue"/>
        </w:rPr>
        <w:t xml:space="preserve">as clusters in the PCAs. Additionally, the relative levels of diversity are captured in the clusterings with more diverse populations, such as the Western gorilla, showing a more dispersed pattern. </w:t>
      </w:r>
      <w:r w:rsidR="00FF4710">
        <w:rPr>
          <w:rFonts w:ascii="Helvetica Neue" w:hAnsi="Helvetica Neue"/>
        </w:rPr>
        <w:t xml:space="preserve">Sumatran orangutan show more diversity than Bornean orangutan, as suggested by the estimates of </w:t>
      </w:r>
      <w:r w:rsidR="00FF4710">
        <w:rPr>
          <w:rFonts w:ascii="Lucida Grande" w:hAnsi="Lucida Grande" w:cs="Lucida Grande"/>
        </w:rPr>
        <w:t>θ</w:t>
      </w:r>
      <w:r w:rsidR="00FF4710">
        <w:rPr>
          <w:rFonts w:ascii="Helvetica Neue" w:hAnsi="Helvetica Neue"/>
        </w:rPr>
        <w:t xml:space="preserve"> in both SNPs and CNPs</w:t>
      </w:r>
      <w:r w:rsidR="000923ED">
        <w:rPr>
          <w:rFonts w:ascii="Helvetica Neue" w:hAnsi="Helvetica Neue"/>
        </w:rPr>
        <w:t xml:space="preserve">. The PCAs </w:t>
      </w:r>
      <w:r w:rsidR="00FF4710">
        <w:rPr>
          <w:rFonts w:ascii="Helvetica Neue" w:hAnsi="Helvetica Neue"/>
        </w:rPr>
        <w:t>additionally show two clusters</w:t>
      </w:r>
      <w:r w:rsidR="000923ED">
        <w:rPr>
          <w:rFonts w:ascii="Helvetica Neue" w:hAnsi="Helvetica Neue"/>
        </w:rPr>
        <w:t xml:space="preserve"> in Sumatran orangutans</w:t>
      </w:r>
      <w:r w:rsidR="00FF4710">
        <w:rPr>
          <w:rFonts w:ascii="Helvetica Neue" w:hAnsi="Helvetica Neue"/>
        </w:rPr>
        <w:t>, possibly demonstrating Sumatran orangutan subpopulations.</w:t>
      </w:r>
      <w:r w:rsidR="00CD3967">
        <w:rPr>
          <w:rFonts w:ascii="Helvetica Neue" w:hAnsi="Helvetica Neue"/>
        </w:rPr>
        <w:t xml:space="preserve"> Among human, the first PC discriminates African from non-African populations with the Denisova individual falling intermediate. </w:t>
      </w:r>
      <w:r w:rsidR="00A80F1C">
        <w:rPr>
          <w:rFonts w:ascii="Helvetica Neue" w:hAnsi="Helvetica Neue"/>
        </w:rPr>
        <w:t>T</w:t>
      </w:r>
      <w:r w:rsidR="00CD3967">
        <w:rPr>
          <w:rFonts w:ascii="Helvetica Neue" w:hAnsi="Helvetica Neue"/>
        </w:rPr>
        <w:t>he Denisova is closest to t</w:t>
      </w:r>
      <w:r w:rsidR="00A80F1C">
        <w:rPr>
          <w:rFonts w:ascii="Helvetica Neue" w:hAnsi="Helvetica Neue"/>
        </w:rPr>
        <w:t>he Papuan and Asian individuals along PC2</w:t>
      </w:r>
      <w:r w:rsidR="00984947">
        <w:rPr>
          <w:rFonts w:ascii="Helvetica Neue" w:hAnsi="Helvetica Neue"/>
        </w:rPr>
        <w:t>,</w:t>
      </w:r>
      <w:r w:rsidR="00A80F1C">
        <w:rPr>
          <w:rFonts w:ascii="Helvetica Neue" w:hAnsi="Helvetica Neue"/>
        </w:rPr>
        <w:t xml:space="preserve"> which is interesting as gene flow from Denisovans to Papuan individuals has been reported</w:t>
      </w:r>
      <w:r w:rsidR="004459C6">
        <w:rPr>
          <w:rFonts w:ascii="Helvetica Neue" w:hAnsi="Helvetica Neue"/>
        </w:rPr>
        <w:fldChar w:fldCharType="begin"/>
      </w:r>
      <w:r w:rsidR="008C4B3F">
        <w:rPr>
          <w:rFonts w:ascii="Helvetica Neue" w:hAnsi="Helvetica Neue"/>
        </w:rPr>
        <w:instrText xml:space="preserve"> ADDIN PAPERS2_CITATIONS &lt;citation&gt;&lt;uuid&gt;3524A538-B2BD-41F9-9FB0-397324DAD0FD&lt;/uuid&gt;&lt;priority&gt;41&lt;/priority&gt;&lt;publications&gt;&lt;publication&gt;&lt;uuid&gt;2A216801-C566-47C3-B741-1298D2F6807B&lt;/uuid&gt;&lt;volume&gt;338&lt;/volume&gt;&lt;doi&gt;10.1126/science.1224344&lt;/doi&gt;&lt;startpage&gt;222&lt;/startpage&gt;&lt;publication_date&gt;99201210111200000000222000&lt;/publication_date&gt;&lt;url&gt;http://eutils.ncbi.nlm.nih.gov/entrez/eutils/elink.fcgi?dbfrom=pubmed&amp;amp;id=22936568&amp;amp;retmode=ref&amp;amp;cmd=prlinks&lt;/url&gt;&lt;type&gt;400&lt;/type&gt;&lt;title&gt;A High-Coverage Genome Sequence from an Archaic Denisovan Individual.&lt;/title&gt;&lt;location&gt;200,9,51.3216753,12.3948637&lt;/location&gt;&lt;institution&gt;Department of Evolutionary Genetics, Max Planck Institute for Evolutionary Anthropology, D-04103 Leipzig, Germany.&lt;/institution&gt;&lt;number&gt;6104&lt;/number&gt;&lt;subtype&gt;400&lt;/subtype&gt;&lt;endpage&gt;226&lt;/endpage&gt;&lt;bundle&gt;&lt;publication&gt;&lt;title&gt;Science (New York, N.Y.)&lt;/title&gt;&lt;type&gt;-100&lt;/type&gt;&lt;subtype&gt;-100&lt;/subtype&gt;&lt;uuid&gt;FB910DF1-9B9B-40FE-8003-1F4AC9EAA410&lt;/uuid&gt;&lt;/publication&gt;&lt;/bundle&gt;&lt;authors&gt;&lt;author&gt;&lt;firstName&gt;Matthias&lt;/firstName&gt;&lt;lastName&gt;Meyer&lt;/lastName&gt;&lt;/author&gt;&lt;author&gt;&lt;firstName&gt;Martin&lt;/firstName&gt;&lt;lastName&gt;Kircher&lt;/lastName&gt;&lt;/author&gt;&lt;author&gt;&lt;firstName&gt;Marie-Theres&lt;/firstName&gt;&lt;lastName&gt;Gansauge&lt;/lastName&gt;&lt;/author&gt;&lt;author&gt;&lt;firstName&gt;Heng&lt;/firstName&gt;&lt;lastName&gt;Li&lt;/lastName&gt;&lt;/author&gt;&lt;author&gt;&lt;firstName&gt;Fernando&lt;/firstName&gt;&lt;lastName&gt;Racimo&lt;/lastName&gt;&lt;/author&gt;&lt;author&gt;&lt;firstName&gt;Swapan&lt;/firstName&gt;&lt;lastName&gt;Mallick&lt;/lastName&gt;&lt;/author&gt;&lt;author&gt;&lt;firstName&gt;Joshua&lt;/firstName&gt;&lt;middleNames&gt;G&lt;/middleNames&gt;&lt;lastName&gt;Schraiber&lt;/lastName&gt;&lt;/author&gt;&lt;author&gt;&lt;firstName&gt;Flora&lt;/firstName&gt;&lt;lastName&gt;Jay&lt;/lastName&gt;&lt;/author&gt;&lt;author&gt;&lt;firstName&gt;Kay&lt;/firstName&gt;&lt;lastName&gt;Prüfer&lt;/lastName&gt;&lt;/author&gt;&lt;author&gt;&lt;nonDroppingParticle&gt;de&lt;/nonDroppingParticle&gt;&lt;firstName&gt;Cesare&lt;/firstName&gt;&lt;lastName&gt;Filippo&lt;/lastName&gt;&lt;/author&gt;&lt;author&gt;&lt;firstName&gt;Peter&lt;/firstName&gt;&lt;middleNames&gt;H&lt;/middleNames&gt;&lt;lastName&gt;Sudmant&lt;/lastName&gt;&lt;/author&gt;&lt;author&gt;&lt;firstName&gt;Can&lt;/firstName&gt;&lt;lastName&gt;Alkan&lt;/lastName&gt;&lt;/author&gt;&lt;author&gt;&lt;firstName&gt;Qiaomei&lt;/firstName&gt;&lt;lastName&gt;Fu&lt;/lastName&gt;&lt;/author&gt;&lt;author&gt;&lt;firstName&gt;Ron&lt;/firstName&gt;&lt;lastName&gt;Do&lt;/lastName&gt;&lt;/author&gt;&lt;author&gt;&lt;firstName&gt;Nadin&lt;/firstName&gt;&lt;lastName&gt;Rohland&lt;/lastName&gt;&lt;/author&gt;&lt;author&gt;&lt;firstName&gt;Arti&lt;/firstName&gt;&lt;lastName&gt;Tandon&lt;/lastName&gt;&lt;/author&gt;&lt;author&gt;&lt;firstName&gt;Michael&lt;/firstName&gt;&lt;lastName&gt;Siebauer&lt;/lastName&gt;&lt;/author&gt;&lt;author&gt;&lt;firstName&gt;Richard&lt;/firstName&gt;&lt;middleNames&gt;E&lt;/middleNames&gt;&lt;lastName&gt;Green&lt;/lastName&gt;&lt;/author&gt;&lt;author&gt;&lt;firstName&gt;Katarzyna&lt;/firstName&gt;&lt;lastName&gt;Bryc&lt;/lastName&gt;&lt;/author&gt;&lt;author&gt;&lt;firstName&gt;Adrian&lt;/firstName&gt;&lt;middleNames&gt;W&lt;/middleNames&gt;&lt;lastName&gt;Briggs&lt;/lastName&gt;&lt;/author&gt;&lt;author&gt;&lt;firstName&gt;Udo&lt;/firstName&gt;&lt;lastName&gt;Stenzel&lt;/lastName&gt;&lt;/author&gt;&lt;author&gt;&lt;firstName&gt;Jesse&lt;/firstName&gt;&lt;lastName&gt;Dabney&lt;/lastName&gt;&lt;/author&gt;&lt;author&gt;&lt;firstName&gt;Jay&lt;/firstName&gt;&lt;lastName&gt;Shendure&lt;/lastName&gt;&lt;/author&gt;&lt;author&gt;&lt;firstName&gt;Jacob&lt;/firstName&gt;&lt;lastName&gt;Kitzman&lt;/lastName&gt;&lt;/author&gt;&lt;author&gt;&lt;firstName&gt;Michael&lt;/firstName&gt;&lt;middleNames&gt;F&lt;/middleNames&gt;&lt;lastName&gt;Hammer&lt;/lastName&gt;&lt;/author&gt;&lt;author&gt;&lt;firstName&gt;Michael&lt;/firstName&gt;&lt;middleNames&gt;V&lt;/middleNames&gt;&lt;lastName&gt;Shunkov&lt;/lastName&gt;&lt;/author&gt;&lt;author&gt;&lt;firstName&gt;Anatoli&lt;/firstName&gt;&lt;middleNames&gt;P&lt;/middleNames&gt;&lt;lastName&gt;Derevianko&lt;/lastName&gt;&lt;/author&gt;&lt;author&gt;&lt;firstName&gt;Nick&lt;/firstName&gt;&lt;lastName&gt;Patterson&lt;/lastName&gt;&lt;/author&gt;&lt;author&gt;&lt;firstName&gt;Aida&lt;/firstName&gt;&lt;middleNames&gt;M&lt;/middleNames&gt;&lt;lastName&gt;Andrés&lt;/lastName&gt;&lt;/author&gt;&lt;author&gt;&lt;firstName&gt;Evan&lt;/firstName&gt;&lt;middleNames&gt;E&lt;/middleNames&gt;&lt;lastName&gt;Eichler&lt;/lastName&gt;&lt;/author&gt;&lt;author&gt;&lt;firstName&gt;Montgomery&lt;/firstName&gt;&lt;lastName&gt;Slatkin&lt;/lastName&gt;&lt;/author&gt;&lt;author&gt;&lt;firstName&gt;David&lt;/firstName&gt;&lt;lastName&gt;Reich&lt;/lastName&gt;&lt;/author&gt;&lt;author&gt;&lt;firstName&gt;Janet&lt;/firstName&gt;&lt;lastName&gt;Kelso&lt;/lastName&gt;&lt;/author&gt;&lt;author&gt;&lt;firstName&gt;Svante&lt;/firstName&gt;&lt;lastName&gt;Pääbo&lt;/lastName&gt;&lt;/author&gt;&lt;/authors&gt;&lt;/publication&gt;&lt;/publications&gt;&lt;cites&gt;&lt;/cites&gt;&lt;/citation&gt;</w:instrText>
      </w:r>
      <w:r w:rsidR="004459C6">
        <w:rPr>
          <w:rFonts w:ascii="Helvetica Neue" w:hAnsi="Helvetica Neue"/>
        </w:rPr>
        <w:fldChar w:fldCharType="separate"/>
      </w:r>
      <w:r w:rsidR="008C4B3F">
        <w:rPr>
          <w:rFonts w:ascii="Helvetica Neue" w:hAnsi="Helvetica Neue" w:cs="Helvetica Neue"/>
        </w:rPr>
        <w:t>(Meyer et al. 2012)</w:t>
      </w:r>
      <w:r w:rsidR="004459C6">
        <w:rPr>
          <w:rFonts w:ascii="Helvetica Neue" w:hAnsi="Helvetica Neue"/>
        </w:rPr>
        <w:fldChar w:fldCharType="end"/>
      </w:r>
      <w:r w:rsidR="00A80F1C">
        <w:rPr>
          <w:rFonts w:ascii="Helvetica Neue" w:hAnsi="Helvetica Neue"/>
        </w:rPr>
        <w:t xml:space="preserve">. </w:t>
      </w:r>
    </w:p>
    <w:p w14:paraId="69CE2994" w14:textId="77777777" w:rsidR="00235800" w:rsidRDefault="00235800" w:rsidP="00F973E2">
      <w:pPr>
        <w:jc w:val="both"/>
        <w:rPr>
          <w:rFonts w:ascii="Helvetica Neue" w:hAnsi="Helvetica Neue"/>
        </w:rPr>
      </w:pPr>
    </w:p>
    <w:p w14:paraId="251E14C5" w14:textId="16509D9D" w:rsidR="00235800" w:rsidRDefault="00BA5DE4" w:rsidP="004459C6">
      <w:pPr>
        <w:jc w:val="center"/>
        <w:rPr>
          <w:rFonts w:ascii="Helvetica Neue" w:hAnsi="Helvetica Neue"/>
        </w:rPr>
      </w:pPr>
      <w:r>
        <w:rPr>
          <w:rFonts w:ascii="Helvetica Neue" w:hAnsi="Helvetica Neue"/>
          <w:noProof/>
        </w:rPr>
        <w:drawing>
          <wp:inline distT="0" distB="0" distL="0" distR="0" wp14:anchorId="4237BDC5" wp14:editId="77A1D40B">
            <wp:extent cx="5071745" cy="4876800"/>
            <wp:effectExtent l="0" t="0" r="8255" b="0"/>
            <wp:docPr id="8" name="Picture 8" descr="vol7:home:psudmant:public_html:non_human_primates:analysis:duplication_analysis:Paper:Figures:CNP_diversity:All_PCAs cop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l7:home:psudmant:public_html:non_human_primates:analysis:duplication_analysis:Paper:Figures:CNP_diversity:All_PCAs copy.pdf"/>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71745" cy="4876800"/>
                    </a:xfrm>
                    <a:prstGeom prst="rect">
                      <a:avLst/>
                    </a:prstGeom>
                    <a:noFill/>
                    <a:ln>
                      <a:noFill/>
                    </a:ln>
                  </pic:spPr>
                </pic:pic>
              </a:graphicData>
            </a:graphic>
          </wp:inline>
        </w:drawing>
      </w:r>
    </w:p>
    <w:p w14:paraId="0E0F82AA" w14:textId="38444A66" w:rsidR="00235800" w:rsidRPr="00235800" w:rsidRDefault="00235800" w:rsidP="00F973E2">
      <w:pPr>
        <w:jc w:val="both"/>
        <w:rPr>
          <w:rFonts w:ascii="Helvetica Neue" w:hAnsi="Helvetica Neue"/>
          <w:b/>
        </w:rPr>
      </w:pPr>
      <w:r w:rsidRPr="00235800">
        <w:rPr>
          <w:rFonts w:ascii="Helvetica Neue" w:hAnsi="Helvetica Neue"/>
          <w:b/>
        </w:rPr>
        <w:t xml:space="preserve">Figure </w:t>
      </w:r>
      <w:r w:rsidR="00966FCF">
        <w:rPr>
          <w:rFonts w:ascii="Helvetica Neue" w:hAnsi="Helvetica Neue"/>
          <w:b/>
        </w:rPr>
        <w:t>10</w:t>
      </w:r>
      <w:r>
        <w:rPr>
          <w:rFonts w:ascii="Helvetica Neue" w:hAnsi="Helvetica Neue"/>
          <w:b/>
        </w:rPr>
        <w:t>.</w:t>
      </w:r>
      <w:r w:rsidR="00EF6D12">
        <w:rPr>
          <w:rFonts w:ascii="Helvetica Neue" w:hAnsi="Helvetica Neue"/>
          <w:b/>
        </w:rPr>
        <w:t>5</w:t>
      </w:r>
      <w:r>
        <w:rPr>
          <w:rFonts w:ascii="Helvetica Neue" w:hAnsi="Helvetica Neue"/>
          <w:b/>
        </w:rPr>
        <w:t xml:space="preserve">: PCA plots based on CNV genotypes for </w:t>
      </w:r>
      <w:r w:rsidR="00984947">
        <w:rPr>
          <w:rFonts w:ascii="Helvetica Neue" w:hAnsi="Helvetica Neue"/>
          <w:b/>
        </w:rPr>
        <w:t>c</w:t>
      </w:r>
      <w:r>
        <w:rPr>
          <w:rFonts w:ascii="Helvetica Neue" w:hAnsi="Helvetica Neue"/>
          <w:b/>
        </w:rPr>
        <w:t xml:space="preserve">himpanzee, </w:t>
      </w:r>
      <w:r w:rsidR="00984947">
        <w:rPr>
          <w:rFonts w:ascii="Helvetica Neue" w:hAnsi="Helvetica Neue"/>
          <w:b/>
        </w:rPr>
        <w:t>g</w:t>
      </w:r>
      <w:r>
        <w:rPr>
          <w:rFonts w:ascii="Helvetica Neue" w:hAnsi="Helvetica Neue"/>
          <w:b/>
        </w:rPr>
        <w:t>orilla</w:t>
      </w:r>
      <w:r w:rsidR="00984947">
        <w:rPr>
          <w:rFonts w:ascii="Helvetica Neue" w:hAnsi="Helvetica Neue"/>
          <w:b/>
        </w:rPr>
        <w:t>,</w:t>
      </w:r>
      <w:r>
        <w:rPr>
          <w:rFonts w:ascii="Helvetica Neue" w:hAnsi="Helvetica Neue"/>
          <w:b/>
        </w:rPr>
        <w:t xml:space="preserve"> and </w:t>
      </w:r>
      <w:r w:rsidR="00984947">
        <w:rPr>
          <w:rFonts w:ascii="Helvetica Neue" w:hAnsi="Helvetica Neue"/>
          <w:b/>
        </w:rPr>
        <w:t>o</w:t>
      </w:r>
      <w:r>
        <w:rPr>
          <w:rFonts w:ascii="Helvetica Neue" w:hAnsi="Helvetica Neue"/>
          <w:b/>
        </w:rPr>
        <w:t>rangutan</w:t>
      </w:r>
      <w:r w:rsidR="00984947">
        <w:rPr>
          <w:rFonts w:ascii="Helvetica Neue" w:hAnsi="Helvetica Neue"/>
          <w:b/>
        </w:rPr>
        <w:t>,</w:t>
      </w:r>
      <w:r>
        <w:rPr>
          <w:rFonts w:ascii="Helvetica Neue" w:hAnsi="Helvetica Neue"/>
          <w:b/>
        </w:rPr>
        <w:t xml:space="preserve"> respectively. All individual species</w:t>
      </w:r>
      <w:r w:rsidR="00984947">
        <w:rPr>
          <w:rFonts w:ascii="Helvetica Neue" w:hAnsi="Helvetica Neue"/>
          <w:b/>
        </w:rPr>
        <w:t>’</w:t>
      </w:r>
      <w:r>
        <w:rPr>
          <w:rFonts w:ascii="Helvetica Neue" w:hAnsi="Helvetica Neue"/>
          <w:b/>
        </w:rPr>
        <w:t xml:space="preserve"> and subspecies</w:t>
      </w:r>
      <w:r w:rsidR="00984947">
        <w:rPr>
          <w:rFonts w:ascii="Helvetica Neue" w:hAnsi="Helvetica Neue"/>
          <w:b/>
        </w:rPr>
        <w:t>’</w:t>
      </w:r>
      <w:r>
        <w:rPr>
          <w:rFonts w:ascii="Helvetica Neue" w:hAnsi="Helvetica Neue"/>
          <w:b/>
        </w:rPr>
        <w:t xml:space="preserve"> relationships are confirmed in addition to relative diversity between populations. Western lowland gorillas</w:t>
      </w:r>
      <w:r w:rsidR="00984947">
        <w:rPr>
          <w:rFonts w:ascii="Helvetica Neue" w:hAnsi="Helvetica Neue"/>
          <w:b/>
        </w:rPr>
        <w:t>,</w:t>
      </w:r>
      <w:r>
        <w:rPr>
          <w:rFonts w:ascii="Helvetica Neue" w:hAnsi="Helvetica Neue"/>
          <w:b/>
        </w:rPr>
        <w:t xml:space="preserve"> for example</w:t>
      </w:r>
      <w:r w:rsidR="00984947">
        <w:rPr>
          <w:rFonts w:ascii="Helvetica Neue" w:hAnsi="Helvetica Neue"/>
          <w:b/>
        </w:rPr>
        <w:t>,</w:t>
      </w:r>
      <w:r>
        <w:rPr>
          <w:rFonts w:ascii="Helvetica Neue" w:hAnsi="Helvetica Neue"/>
          <w:b/>
        </w:rPr>
        <w:t xml:space="preserve"> show far more diversity than Eastern lowland gorillas. Between </w:t>
      </w:r>
      <w:r w:rsidR="00984947">
        <w:rPr>
          <w:rFonts w:ascii="Helvetica Neue" w:hAnsi="Helvetica Neue"/>
          <w:b/>
        </w:rPr>
        <w:t>o</w:t>
      </w:r>
      <w:r>
        <w:rPr>
          <w:rFonts w:ascii="Helvetica Neue" w:hAnsi="Helvetica Neue"/>
          <w:b/>
        </w:rPr>
        <w:t>rangutan species, the Sumatran orangutans show more diversity and appear to cluster into two groups, potentially a signature of Su</w:t>
      </w:r>
      <w:r w:rsidR="00FF4710">
        <w:rPr>
          <w:rFonts w:ascii="Helvetica Neue" w:hAnsi="Helvetica Neue"/>
          <w:b/>
        </w:rPr>
        <w:t>matran orangutan sub</w:t>
      </w:r>
      <w:r>
        <w:rPr>
          <w:rFonts w:ascii="Helvetica Neue" w:hAnsi="Helvetica Neue"/>
          <w:b/>
        </w:rPr>
        <w:t>populations.</w:t>
      </w:r>
    </w:p>
    <w:p w14:paraId="2C3167CE" w14:textId="77777777" w:rsidR="00235800" w:rsidRDefault="00235800" w:rsidP="00F973E2">
      <w:pPr>
        <w:jc w:val="both"/>
        <w:rPr>
          <w:rFonts w:ascii="Helvetica Neue" w:hAnsi="Helvetica Neue"/>
        </w:rPr>
      </w:pPr>
    </w:p>
    <w:p w14:paraId="3E5F29BA" w14:textId="2EE70D10" w:rsidR="002E2F4E" w:rsidRPr="006C51A8" w:rsidRDefault="00817F3F" w:rsidP="00F973E2">
      <w:pPr>
        <w:jc w:val="both"/>
        <w:rPr>
          <w:rFonts w:ascii="Helvetica Neue" w:hAnsi="Helvetica Neue"/>
        </w:rPr>
      </w:pPr>
      <w:r>
        <w:rPr>
          <w:rFonts w:ascii="Helvetica Neue" w:hAnsi="Helvetica Neue"/>
        </w:rPr>
        <w:t xml:space="preserve">We next constructed </w:t>
      </w:r>
      <w:r w:rsidR="006C485A">
        <w:rPr>
          <w:rFonts w:ascii="Helvetica Neue" w:hAnsi="Helvetica Neue"/>
        </w:rPr>
        <w:t>neighbor</w:t>
      </w:r>
      <w:r w:rsidR="00984947">
        <w:rPr>
          <w:rFonts w:ascii="Helvetica Neue" w:hAnsi="Helvetica Neue"/>
        </w:rPr>
        <w:t>-</w:t>
      </w:r>
      <w:r w:rsidR="006C485A">
        <w:rPr>
          <w:rFonts w:ascii="Helvetica Neue" w:hAnsi="Helvetica Neue"/>
        </w:rPr>
        <w:t xml:space="preserve">joining </w:t>
      </w:r>
      <w:r>
        <w:rPr>
          <w:rFonts w:ascii="Helvetica Neue" w:hAnsi="Helvetica Neue"/>
        </w:rPr>
        <w:t xml:space="preserve">trees </w:t>
      </w:r>
      <w:r w:rsidR="00B639BE">
        <w:rPr>
          <w:rFonts w:ascii="Helvetica Neue" w:hAnsi="Helvetica Neue"/>
        </w:rPr>
        <w:t>using the genotypes of fixed and segregating variant calls to compute the hamming distance between all genomes. Species</w:t>
      </w:r>
      <w:r w:rsidR="00984947">
        <w:rPr>
          <w:rFonts w:ascii="Helvetica Neue" w:hAnsi="Helvetica Neue"/>
        </w:rPr>
        <w:t>’</w:t>
      </w:r>
      <w:r w:rsidR="00B639BE">
        <w:rPr>
          <w:rFonts w:ascii="Helvetica Neue" w:hAnsi="Helvetica Neue"/>
        </w:rPr>
        <w:t xml:space="preserve"> trees were first considered using all variants &gt;2</w:t>
      </w:r>
      <w:r w:rsidR="001E2FBC">
        <w:rPr>
          <w:rFonts w:ascii="Helvetica Neue" w:hAnsi="Helvetica Neue"/>
        </w:rPr>
        <w:t xml:space="preserve"> </w:t>
      </w:r>
      <w:r w:rsidR="00B639BE">
        <w:rPr>
          <w:rFonts w:ascii="Helvetica Neue" w:hAnsi="Helvetica Neue"/>
        </w:rPr>
        <w:t>kb</w:t>
      </w:r>
      <w:r w:rsidR="001E2FBC">
        <w:rPr>
          <w:rFonts w:ascii="Helvetica Neue" w:hAnsi="Helvetica Neue"/>
        </w:rPr>
        <w:t>p</w:t>
      </w:r>
      <w:r w:rsidR="00B639BE">
        <w:rPr>
          <w:rFonts w:ascii="Helvetica Neue" w:hAnsi="Helvetica Neue"/>
        </w:rPr>
        <w:t>, 3.5</w:t>
      </w:r>
      <w:r w:rsidR="001E2FBC">
        <w:rPr>
          <w:rFonts w:ascii="Helvetica Neue" w:hAnsi="Helvetica Neue"/>
        </w:rPr>
        <w:t xml:space="preserve"> </w:t>
      </w:r>
      <w:r w:rsidR="008D498C">
        <w:rPr>
          <w:rFonts w:ascii="Helvetica Neue" w:hAnsi="Helvetica Neue"/>
        </w:rPr>
        <w:t>kbp</w:t>
      </w:r>
      <w:r w:rsidR="00984947">
        <w:rPr>
          <w:rFonts w:ascii="Helvetica Neue" w:hAnsi="Helvetica Neue"/>
        </w:rPr>
        <w:t>,</w:t>
      </w:r>
      <w:r w:rsidR="008D498C">
        <w:rPr>
          <w:rFonts w:ascii="Helvetica Neue" w:hAnsi="Helvetica Neue"/>
        </w:rPr>
        <w:t xml:space="preserve"> </w:t>
      </w:r>
      <w:r w:rsidR="00B639BE">
        <w:rPr>
          <w:rFonts w:ascii="Helvetica Neue" w:hAnsi="Helvetica Neue"/>
        </w:rPr>
        <w:t>and 5</w:t>
      </w:r>
      <w:r w:rsidR="001E2FBC">
        <w:rPr>
          <w:rFonts w:ascii="Helvetica Neue" w:hAnsi="Helvetica Neue"/>
        </w:rPr>
        <w:t xml:space="preserve"> </w:t>
      </w:r>
      <w:r w:rsidR="008D498C">
        <w:rPr>
          <w:rFonts w:ascii="Helvetica Neue" w:hAnsi="Helvetica Neue"/>
        </w:rPr>
        <w:t>kbp</w:t>
      </w:r>
      <w:r w:rsidR="001E2FBC">
        <w:rPr>
          <w:rFonts w:ascii="Helvetica Neue" w:hAnsi="Helvetica Neue"/>
        </w:rPr>
        <w:t>,</w:t>
      </w:r>
      <w:r w:rsidR="008D498C">
        <w:rPr>
          <w:rFonts w:ascii="Helvetica Neue" w:hAnsi="Helvetica Neue"/>
        </w:rPr>
        <w:t xml:space="preserve"> </w:t>
      </w:r>
      <w:r w:rsidR="00B639BE">
        <w:rPr>
          <w:rFonts w:ascii="Helvetica Neue" w:hAnsi="Helvetica Neue"/>
        </w:rPr>
        <w:t>respectively (</w:t>
      </w:r>
      <w:r w:rsidR="00966FCF">
        <w:rPr>
          <w:rFonts w:ascii="Helvetica Neue" w:hAnsi="Helvetica Neue"/>
          <w:b/>
        </w:rPr>
        <w:t>Figure 10</w:t>
      </w:r>
      <w:r w:rsidR="00B639BE">
        <w:rPr>
          <w:rFonts w:ascii="Helvetica Neue" w:hAnsi="Helvetica Neue"/>
          <w:b/>
        </w:rPr>
        <w:t>.</w:t>
      </w:r>
      <w:r w:rsidR="00EF6D12">
        <w:rPr>
          <w:rFonts w:ascii="Helvetica Neue" w:hAnsi="Helvetica Neue"/>
          <w:b/>
        </w:rPr>
        <w:t>6</w:t>
      </w:r>
      <w:r w:rsidR="00B639BE">
        <w:rPr>
          <w:rFonts w:ascii="Helvetica Neue" w:hAnsi="Helvetica Neue"/>
        </w:rPr>
        <w:t xml:space="preserve">). As a function of </w:t>
      </w:r>
      <w:r w:rsidR="00503F4E">
        <w:rPr>
          <w:rFonts w:ascii="Helvetica Neue" w:hAnsi="Helvetica Neue"/>
        </w:rPr>
        <w:t>millions of years since divergence</w:t>
      </w:r>
      <w:r w:rsidR="00984947">
        <w:rPr>
          <w:rFonts w:ascii="Helvetica Neue" w:hAnsi="Helvetica Neue"/>
        </w:rPr>
        <w:t>,</w:t>
      </w:r>
      <w:r w:rsidR="00503F4E">
        <w:rPr>
          <w:rFonts w:ascii="Helvetica Neue" w:hAnsi="Helvetica Neue"/>
        </w:rPr>
        <w:t xml:space="preserve"> all trees show a significant increase</w:t>
      </w:r>
      <w:r w:rsidR="006C51A8">
        <w:rPr>
          <w:rFonts w:ascii="Helvetica Neue" w:hAnsi="Helvetica Neue"/>
        </w:rPr>
        <w:t xml:space="preserve"> in the number fixed deletions in the chimpanzee-bonobo ancestor (</w:t>
      </w:r>
      <w:r w:rsidR="006C51A8">
        <w:rPr>
          <w:rFonts w:ascii="Helvetica Neue" w:hAnsi="Helvetica Neue"/>
          <w:b/>
        </w:rPr>
        <w:t xml:space="preserve">Section </w:t>
      </w:r>
      <w:r w:rsidR="00966FCF">
        <w:rPr>
          <w:rFonts w:ascii="Helvetica Neue" w:hAnsi="Helvetica Neue"/>
          <w:b/>
        </w:rPr>
        <w:t>9</w:t>
      </w:r>
      <w:r w:rsidR="00247638">
        <w:rPr>
          <w:rFonts w:ascii="Helvetica Neue" w:hAnsi="Helvetica Neue"/>
        </w:rPr>
        <w:t>)</w:t>
      </w:r>
      <w:r w:rsidR="00984947">
        <w:rPr>
          <w:rFonts w:ascii="Helvetica Neue" w:hAnsi="Helvetica Neue"/>
        </w:rPr>
        <w:t>;</w:t>
      </w:r>
      <w:r w:rsidR="00247638">
        <w:rPr>
          <w:rFonts w:ascii="Helvetica Neue" w:hAnsi="Helvetica Neue"/>
        </w:rPr>
        <w:t xml:space="preserve"> however, </w:t>
      </w:r>
      <w:r w:rsidR="006C485A">
        <w:rPr>
          <w:rFonts w:ascii="Helvetica Neue" w:hAnsi="Helvetica Neue"/>
        </w:rPr>
        <w:t xml:space="preserve">we find </w:t>
      </w:r>
      <w:r w:rsidR="00A273EE">
        <w:rPr>
          <w:rFonts w:ascii="Helvetica Neue" w:hAnsi="Helvetica Neue"/>
        </w:rPr>
        <w:t xml:space="preserve">there is a marked enrichment in the chimpanzee-bonobo branch for larger events. </w:t>
      </w:r>
    </w:p>
    <w:p w14:paraId="63D0992A" w14:textId="77777777" w:rsidR="002E2F4E" w:rsidRDefault="002E2F4E" w:rsidP="00F973E2">
      <w:pPr>
        <w:jc w:val="both"/>
        <w:rPr>
          <w:rFonts w:ascii="Helvetica Neue" w:hAnsi="Helvetica Neue"/>
        </w:rPr>
      </w:pPr>
    </w:p>
    <w:p w14:paraId="5490BCDE" w14:textId="55CEE28E" w:rsidR="002E2F4E" w:rsidRDefault="00210A81" w:rsidP="00F973E2">
      <w:pPr>
        <w:jc w:val="both"/>
        <w:rPr>
          <w:rFonts w:ascii="Helvetica Neue" w:hAnsi="Helvetica Neue"/>
        </w:rPr>
      </w:pPr>
      <w:r>
        <w:rPr>
          <w:rFonts w:ascii="Helvetica Neue" w:hAnsi="Helvetica Neue"/>
          <w:noProof/>
        </w:rPr>
        <w:drawing>
          <wp:inline distT="0" distB="0" distL="0" distR="0" wp14:anchorId="00C97E5A" wp14:editId="4A0FA8E3">
            <wp:extent cx="6858000" cy="2268855"/>
            <wp:effectExtent l="0" t="0" r="0" b="0"/>
            <wp:docPr id="75" name="Picture 75" descr="vol7:home:psudmant:public_html:non_human_primates:analysis:duplication_analysis:Paper:Figures:CNP_diversity:2_3p5_5kb_trees cop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ol7:home:psudmant:public_html:non_human_primates:analysis:duplication_analysis:Paper:Figures:CNP_diversity:2_3p5_5kb_trees copy.pd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858000" cy="2268855"/>
                    </a:xfrm>
                    <a:prstGeom prst="rect">
                      <a:avLst/>
                    </a:prstGeom>
                    <a:noFill/>
                    <a:ln>
                      <a:noFill/>
                    </a:ln>
                  </pic:spPr>
                </pic:pic>
              </a:graphicData>
            </a:graphic>
          </wp:inline>
        </w:drawing>
      </w:r>
    </w:p>
    <w:p w14:paraId="65626A1F" w14:textId="70ECE8C4" w:rsidR="00B639BE" w:rsidRDefault="00966FCF" w:rsidP="00F973E2">
      <w:pPr>
        <w:jc w:val="both"/>
        <w:rPr>
          <w:rFonts w:ascii="Helvetica Neue" w:hAnsi="Helvetica Neue"/>
          <w:b/>
        </w:rPr>
      </w:pPr>
      <w:r>
        <w:rPr>
          <w:rFonts w:ascii="Helvetica Neue" w:hAnsi="Helvetica Neue"/>
          <w:b/>
        </w:rPr>
        <w:t>Figure 10</w:t>
      </w:r>
      <w:r w:rsidR="00B639BE">
        <w:rPr>
          <w:rFonts w:ascii="Helvetica Neue" w:hAnsi="Helvetica Neue"/>
          <w:b/>
        </w:rPr>
        <w:t>.</w:t>
      </w:r>
      <w:r w:rsidR="00EF6D12">
        <w:rPr>
          <w:rFonts w:ascii="Helvetica Neue" w:hAnsi="Helvetica Neue"/>
          <w:b/>
        </w:rPr>
        <w:t>6</w:t>
      </w:r>
      <w:r w:rsidR="00B639BE">
        <w:rPr>
          <w:rFonts w:ascii="Helvetica Neue" w:hAnsi="Helvetica Neue"/>
          <w:b/>
        </w:rPr>
        <w:t>: Neighbor</w:t>
      </w:r>
      <w:r w:rsidR="00984947">
        <w:rPr>
          <w:rFonts w:ascii="Helvetica Neue" w:hAnsi="Helvetica Neue"/>
          <w:b/>
        </w:rPr>
        <w:t>-</w:t>
      </w:r>
      <w:r w:rsidR="00B639BE">
        <w:rPr>
          <w:rFonts w:ascii="Helvetica Neue" w:hAnsi="Helvetica Neue"/>
          <w:b/>
        </w:rPr>
        <w:t>joining species trees constructed from segregating variants and fixed variants ≥2</w:t>
      </w:r>
      <w:r w:rsidR="00984947">
        <w:rPr>
          <w:rFonts w:ascii="Helvetica Neue" w:hAnsi="Helvetica Neue"/>
          <w:b/>
        </w:rPr>
        <w:t xml:space="preserve"> </w:t>
      </w:r>
      <w:r w:rsidR="00B639BE">
        <w:rPr>
          <w:rFonts w:ascii="Helvetica Neue" w:hAnsi="Helvetica Neue"/>
          <w:b/>
        </w:rPr>
        <w:t>kb</w:t>
      </w:r>
      <w:r w:rsidR="00792174">
        <w:rPr>
          <w:rFonts w:ascii="Helvetica Neue" w:hAnsi="Helvetica Neue"/>
          <w:b/>
        </w:rPr>
        <w:t>p</w:t>
      </w:r>
      <w:r w:rsidR="00B639BE">
        <w:rPr>
          <w:rFonts w:ascii="Helvetica Neue" w:hAnsi="Helvetica Neue"/>
          <w:b/>
        </w:rPr>
        <w:t>, ≥3.5</w:t>
      </w:r>
      <w:r w:rsidR="001E2FBC">
        <w:rPr>
          <w:rFonts w:ascii="Helvetica Neue" w:hAnsi="Helvetica Neue"/>
          <w:b/>
        </w:rPr>
        <w:t xml:space="preserve"> </w:t>
      </w:r>
      <w:r w:rsidR="008D498C">
        <w:rPr>
          <w:rFonts w:ascii="Helvetica Neue" w:hAnsi="Helvetica Neue"/>
          <w:b/>
        </w:rPr>
        <w:t xml:space="preserve">kbp </w:t>
      </w:r>
      <w:r w:rsidR="00B639BE">
        <w:rPr>
          <w:rFonts w:ascii="Helvetica Neue" w:hAnsi="Helvetica Neue"/>
          <w:b/>
        </w:rPr>
        <w:t>and ≥5</w:t>
      </w:r>
      <w:r w:rsidR="001E2FBC">
        <w:rPr>
          <w:rFonts w:ascii="Helvetica Neue" w:hAnsi="Helvetica Neue"/>
          <w:b/>
        </w:rPr>
        <w:t xml:space="preserve"> </w:t>
      </w:r>
      <w:r w:rsidR="008D498C">
        <w:rPr>
          <w:rFonts w:ascii="Helvetica Neue" w:hAnsi="Helvetica Neue"/>
          <w:b/>
        </w:rPr>
        <w:t xml:space="preserve">kbp </w:t>
      </w:r>
      <w:r w:rsidR="00B639BE">
        <w:rPr>
          <w:rFonts w:ascii="Helvetica Neue" w:hAnsi="Helvetica Neue"/>
          <w:b/>
        </w:rPr>
        <w:t>(a,b,c)</w:t>
      </w:r>
      <w:r w:rsidR="00984947">
        <w:rPr>
          <w:rFonts w:ascii="Helvetica Neue" w:hAnsi="Helvetica Neue"/>
          <w:b/>
        </w:rPr>
        <w:t>,</w:t>
      </w:r>
      <w:r w:rsidR="00B639BE">
        <w:rPr>
          <w:rFonts w:ascii="Helvetica Neue" w:hAnsi="Helvetica Neue"/>
          <w:b/>
        </w:rPr>
        <w:t xml:space="preserve"> respectively. </w:t>
      </w:r>
      <w:r w:rsidR="00D545BF">
        <w:rPr>
          <w:rFonts w:ascii="Helvetica Neue" w:hAnsi="Helvetica Neue"/>
          <w:b/>
        </w:rPr>
        <w:t xml:space="preserve">Though the chimpanzee-bonobo branch shows an increased rate of deletion </w:t>
      </w:r>
      <w:r w:rsidR="00A273EE">
        <w:rPr>
          <w:rFonts w:ascii="Helvetica Neue" w:hAnsi="Helvetica Neue"/>
          <w:b/>
        </w:rPr>
        <w:t xml:space="preserve">for each of these size thresholds, the effect is more pronounced </w:t>
      </w:r>
      <w:r w:rsidR="000923ED">
        <w:rPr>
          <w:rFonts w:ascii="Helvetica Neue" w:hAnsi="Helvetica Neue"/>
          <w:b/>
        </w:rPr>
        <w:t>for larger deletions.</w:t>
      </w:r>
      <w:r w:rsidR="00A273EE">
        <w:rPr>
          <w:rFonts w:ascii="Helvetica Neue" w:hAnsi="Helvetica Neue"/>
          <w:b/>
        </w:rPr>
        <w:t xml:space="preserve"> </w:t>
      </w:r>
    </w:p>
    <w:p w14:paraId="2EF23155" w14:textId="77777777" w:rsidR="006C485A" w:rsidRDefault="006C485A" w:rsidP="00F973E2">
      <w:pPr>
        <w:jc w:val="both"/>
        <w:rPr>
          <w:rFonts w:ascii="Helvetica Neue" w:hAnsi="Helvetica Neue"/>
          <w:b/>
        </w:rPr>
      </w:pPr>
    </w:p>
    <w:p w14:paraId="1C5B4407" w14:textId="4BAA8BC2" w:rsidR="006C485A" w:rsidRPr="006C485A" w:rsidRDefault="004D0F69" w:rsidP="00F973E2">
      <w:pPr>
        <w:jc w:val="both"/>
        <w:rPr>
          <w:rFonts w:ascii="Helvetica Neue" w:hAnsi="Helvetica Neue"/>
        </w:rPr>
      </w:pPr>
      <w:r>
        <w:rPr>
          <w:rFonts w:ascii="Helvetica Neue" w:hAnsi="Helvetica Neue"/>
        </w:rPr>
        <w:t>We next constructed a neighbor-</w:t>
      </w:r>
      <w:r w:rsidR="006C485A">
        <w:rPr>
          <w:rFonts w:ascii="Helvetica Neue" w:hAnsi="Helvetica Neue"/>
        </w:rPr>
        <w:t>joining tree for all great ape individuals (</w:t>
      </w:r>
      <w:r w:rsidR="006C485A">
        <w:rPr>
          <w:rFonts w:ascii="Helvetica Neue" w:hAnsi="Helvetica Neue"/>
          <w:b/>
        </w:rPr>
        <w:t xml:space="preserve">Figure </w:t>
      </w:r>
      <w:r w:rsidR="00966FCF">
        <w:rPr>
          <w:rFonts w:ascii="Helvetica Neue" w:hAnsi="Helvetica Neue"/>
          <w:b/>
        </w:rPr>
        <w:t>10</w:t>
      </w:r>
      <w:r w:rsidR="006C485A">
        <w:rPr>
          <w:rFonts w:ascii="Helvetica Neue" w:hAnsi="Helvetica Neue"/>
          <w:b/>
        </w:rPr>
        <w:t>.</w:t>
      </w:r>
      <w:r w:rsidR="00EF6D12">
        <w:rPr>
          <w:rFonts w:ascii="Helvetica Neue" w:hAnsi="Helvetica Neue"/>
          <w:b/>
        </w:rPr>
        <w:t>7</w:t>
      </w:r>
      <w:r w:rsidR="006C485A">
        <w:rPr>
          <w:rFonts w:ascii="Helvetica Neue" w:hAnsi="Helvetica Neue"/>
        </w:rPr>
        <w:t>).</w:t>
      </w:r>
      <w:r>
        <w:rPr>
          <w:rFonts w:ascii="Helvetica Neue" w:hAnsi="Helvetica Neue"/>
        </w:rPr>
        <w:t xml:space="preserve"> </w:t>
      </w:r>
      <w:r w:rsidR="00A25D15">
        <w:rPr>
          <w:rFonts w:ascii="Helvetica Neue" w:hAnsi="Helvetica Neue"/>
        </w:rPr>
        <w:t>Confidence values on branches are generated from repeatedly randomly subsampling 50% of the variants and re-computing the tree.</w:t>
      </w:r>
      <w:r>
        <w:rPr>
          <w:rFonts w:ascii="Helvetica Neue" w:hAnsi="Helvetica Neue"/>
        </w:rPr>
        <w:t xml:space="preserve"> All known species</w:t>
      </w:r>
      <w:r w:rsidR="00562686">
        <w:rPr>
          <w:rFonts w:ascii="Helvetica Neue" w:hAnsi="Helvetica Neue"/>
        </w:rPr>
        <w:t>’</w:t>
      </w:r>
      <w:r>
        <w:rPr>
          <w:rFonts w:ascii="Helvetica Neue" w:hAnsi="Helvetica Neue"/>
        </w:rPr>
        <w:t xml:space="preserve"> relationships were captured with 100% confidence along with the </w:t>
      </w:r>
      <w:r w:rsidR="00385F2F">
        <w:rPr>
          <w:rFonts w:ascii="Helvetica Neue" w:hAnsi="Helvetica Neue"/>
        </w:rPr>
        <w:t>correct species-</w:t>
      </w:r>
      <w:r>
        <w:rPr>
          <w:rFonts w:ascii="Helvetica Neue" w:hAnsi="Helvetica Neue"/>
        </w:rPr>
        <w:t xml:space="preserve">tree topology. </w:t>
      </w:r>
      <w:r w:rsidR="009464ED">
        <w:rPr>
          <w:rFonts w:ascii="Helvetica Neue" w:hAnsi="Helvetica Neue"/>
        </w:rPr>
        <w:t>All the individual subspecies</w:t>
      </w:r>
      <w:r w:rsidR="00F0355C">
        <w:rPr>
          <w:rFonts w:ascii="Helvetica Neue" w:hAnsi="Helvetica Neue"/>
        </w:rPr>
        <w:t>’</w:t>
      </w:r>
      <w:r w:rsidR="009464ED">
        <w:rPr>
          <w:rFonts w:ascii="Helvetica Neue" w:hAnsi="Helvetica Neue"/>
        </w:rPr>
        <w:t xml:space="preserve"> topologies were additionally reconstructed with high confidence and were identical to those identified by SNPs with the exception of Eastern chimpanzee, </w:t>
      </w:r>
      <w:r w:rsidR="00562686">
        <w:rPr>
          <w:rFonts w:ascii="Helvetica Neue" w:hAnsi="Helvetica Neue"/>
        </w:rPr>
        <w:t>which</w:t>
      </w:r>
      <w:r w:rsidR="009464ED">
        <w:rPr>
          <w:rFonts w:ascii="Helvetica Neue" w:hAnsi="Helvetica Neue"/>
        </w:rPr>
        <w:t xml:space="preserve"> are placed as an outgroup to all chimpanzee subspecies. </w:t>
      </w:r>
      <w:r w:rsidR="00385F2F">
        <w:rPr>
          <w:rFonts w:ascii="Helvetica Neue" w:hAnsi="Helvetica Neue"/>
        </w:rPr>
        <w:t xml:space="preserve">Eastern </w:t>
      </w:r>
      <w:r w:rsidR="00562686">
        <w:rPr>
          <w:rFonts w:ascii="Helvetica Neue" w:hAnsi="Helvetica Neue"/>
        </w:rPr>
        <w:t>l</w:t>
      </w:r>
      <w:r w:rsidR="00385F2F">
        <w:rPr>
          <w:rFonts w:ascii="Helvetica Neue" w:hAnsi="Helvetica Neue"/>
        </w:rPr>
        <w:t xml:space="preserve">owland gorillas </w:t>
      </w:r>
      <w:r w:rsidR="009464ED">
        <w:rPr>
          <w:rFonts w:ascii="Helvetica Neue" w:hAnsi="Helvetica Neue"/>
        </w:rPr>
        <w:t>place as an outgroup to all Western gorillas and the single Cross</w:t>
      </w:r>
      <w:r w:rsidR="00F0355C">
        <w:rPr>
          <w:rFonts w:ascii="Helvetica Neue" w:hAnsi="Helvetica Neue"/>
        </w:rPr>
        <w:t xml:space="preserve"> </w:t>
      </w:r>
      <w:r w:rsidR="009464ED">
        <w:rPr>
          <w:rFonts w:ascii="Helvetica Neue" w:hAnsi="Helvetica Neue"/>
        </w:rPr>
        <w:t xml:space="preserve">River gorilla individual as an outgroup to all Western lowland gorillas. </w:t>
      </w:r>
      <w:r w:rsidR="00214FD3">
        <w:rPr>
          <w:rFonts w:ascii="Helvetica Neue" w:hAnsi="Helvetica Neue"/>
        </w:rPr>
        <w:t xml:space="preserve">Within the chimpanzee phylogeny, the two Nigerian-Cameroon individuals Tobi and Julie </w:t>
      </w:r>
      <w:r w:rsidR="00B55F56">
        <w:rPr>
          <w:rFonts w:ascii="Helvetica Neue" w:hAnsi="Helvetica Neue"/>
        </w:rPr>
        <w:t>cluster together, as observed</w:t>
      </w:r>
      <w:r w:rsidR="00562686">
        <w:rPr>
          <w:rFonts w:ascii="Helvetica Neue" w:hAnsi="Helvetica Neue"/>
        </w:rPr>
        <w:t xml:space="preserve"> in</w:t>
      </w:r>
      <w:r w:rsidR="00B55F56">
        <w:rPr>
          <w:rFonts w:ascii="Helvetica Neue" w:hAnsi="Helvetica Neue"/>
        </w:rPr>
        <w:t xml:space="preserve"> the SNP</w:t>
      </w:r>
      <w:r w:rsidR="00562686">
        <w:rPr>
          <w:rFonts w:ascii="Helvetica Neue" w:hAnsi="Helvetica Neue"/>
        </w:rPr>
        <w:t>-</w:t>
      </w:r>
      <w:r w:rsidR="00B55F56">
        <w:rPr>
          <w:rFonts w:ascii="Helvetica Neue" w:hAnsi="Helvetica Neue"/>
        </w:rPr>
        <w:t>based tree</w:t>
      </w:r>
      <w:r w:rsidR="000923ED">
        <w:rPr>
          <w:rFonts w:ascii="Helvetica Neue" w:hAnsi="Helvetica Neue"/>
        </w:rPr>
        <w:t>,</w:t>
      </w:r>
      <w:r w:rsidR="00B55F56">
        <w:rPr>
          <w:rFonts w:ascii="Helvetica Neue" w:hAnsi="Helvetica Neue"/>
        </w:rPr>
        <w:t xml:space="preserve"> and the individuals Yolanda, Andromeda and Vincent, all Eastern chimpanzees from Gombe reserve in Tanzania, cluster together with 100% support. </w:t>
      </w:r>
      <w:r w:rsidR="00D10916">
        <w:rPr>
          <w:rFonts w:ascii="Helvetica Neue" w:hAnsi="Helvetica Neue"/>
        </w:rPr>
        <w:t xml:space="preserve">Within the human phylogeny, Africans and non-Africans </w:t>
      </w:r>
      <w:r w:rsidR="00CA2C87">
        <w:rPr>
          <w:rFonts w:ascii="Helvetica Neue" w:hAnsi="Helvetica Neue"/>
        </w:rPr>
        <w:t>form</w:t>
      </w:r>
      <w:r w:rsidR="00D10916">
        <w:rPr>
          <w:rFonts w:ascii="Helvetica Neue" w:hAnsi="Helvetica Neue"/>
        </w:rPr>
        <w:t xml:space="preserve"> two high</w:t>
      </w:r>
      <w:r w:rsidR="00562686">
        <w:rPr>
          <w:rFonts w:ascii="Helvetica Neue" w:hAnsi="Helvetica Neue"/>
        </w:rPr>
        <w:t>-</w:t>
      </w:r>
      <w:r w:rsidR="00D10916">
        <w:rPr>
          <w:rFonts w:ascii="Helvetica Neue" w:hAnsi="Helvetica Neue"/>
        </w:rPr>
        <w:t>confidence clades and the Denisova archaic hominid places as an outgroup</w:t>
      </w:r>
      <w:r w:rsidR="001E518A">
        <w:rPr>
          <w:rFonts w:ascii="Helvetica Neue" w:hAnsi="Helvetica Neue"/>
        </w:rPr>
        <w:t xml:space="preserve"> to all humans robustly with 92</w:t>
      </w:r>
      <w:r w:rsidR="00D10916">
        <w:rPr>
          <w:rFonts w:ascii="Helvetica Neue" w:hAnsi="Helvetica Neue"/>
        </w:rPr>
        <w:t xml:space="preserve">% confidence. </w:t>
      </w:r>
    </w:p>
    <w:p w14:paraId="45B01E67" w14:textId="7412A551" w:rsidR="003821FC" w:rsidRDefault="00B55F56" w:rsidP="00F973E2">
      <w:pPr>
        <w:jc w:val="both"/>
        <w:rPr>
          <w:rFonts w:ascii="Helvetica Neue" w:hAnsi="Helvetica Neue"/>
          <w:b/>
        </w:rPr>
      </w:pPr>
      <w:r>
        <w:rPr>
          <w:rFonts w:ascii="Helvetica Neue" w:hAnsi="Helvetica Neue"/>
          <w:b/>
          <w:noProof/>
        </w:rPr>
        <w:drawing>
          <wp:inline distT="0" distB="0" distL="0" distR="0" wp14:anchorId="21852748" wp14:editId="2BA60796">
            <wp:extent cx="5868864" cy="7086600"/>
            <wp:effectExtent l="0" t="0" r="0" b="0"/>
            <wp:docPr id="76" name="Picture 76" descr="vol7:home:psudmant:public_html:non_human_primates:analysis:duplication_analysis:dup_del_callsets:CNP_analysis_dir:dCGH_based:making_trees_from_genotypes:hamming_dist:Tree_gt_5kb_color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ol7:home:psudmant:public_html:non_human_primates:analysis:duplication_analysis:dup_del_callsets:CNP_analysis_dir:dCGH_based:making_trees_from_genotypes:hamming_dist:Tree_gt_5kb_colored.pdf"/>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68864" cy="7086600"/>
                    </a:xfrm>
                    <a:prstGeom prst="rect">
                      <a:avLst/>
                    </a:prstGeom>
                    <a:noFill/>
                    <a:ln>
                      <a:noFill/>
                    </a:ln>
                  </pic:spPr>
                </pic:pic>
              </a:graphicData>
            </a:graphic>
          </wp:inline>
        </w:drawing>
      </w:r>
    </w:p>
    <w:p w14:paraId="305DA5B3" w14:textId="68C06252" w:rsidR="001E2863" w:rsidRPr="000923ED" w:rsidRDefault="006C485A" w:rsidP="00F973E2">
      <w:pPr>
        <w:jc w:val="both"/>
        <w:rPr>
          <w:rFonts w:ascii="Helvetica Neue" w:hAnsi="Helvetica Neue"/>
          <w:b/>
        </w:rPr>
      </w:pPr>
      <w:r w:rsidRPr="00562686">
        <w:rPr>
          <w:rFonts w:ascii="Helvetica Neue" w:hAnsi="Helvetica Neue"/>
          <w:b/>
        </w:rPr>
        <w:t xml:space="preserve">Figure </w:t>
      </w:r>
      <w:r w:rsidR="009C7A0E" w:rsidRPr="00562686">
        <w:rPr>
          <w:rFonts w:ascii="Helvetica Neue" w:hAnsi="Helvetica Neue"/>
          <w:b/>
        </w:rPr>
        <w:t>10</w:t>
      </w:r>
      <w:r w:rsidRPr="00101547">
        <w:rPr>
          <w:rFonts w:ascii="Helvetica Neue" w:hAnsi="Helvetica Neue"/>
          <w:b/>
        </w:rPr>
        <w:t>.</w:t>
      </w:r>
      <w:r w:rsidR="00EF6D12">
        <w:rPr>
          <w:rFonts w:ascii="Helvetica Neue" w:hAnsi="Helvetica Neue"/>
          <w:b/>
        </w:rPr>
        <w:t>7</w:t>
      </w:r>
      <w:r w:rsidR="001E2863" w:rsidRPr="00064AFD">
        <w:rPr>
          <w:rFonts w:ascii="Helvetica Neue" w:hAnsi="Helvetica Neue"/>
          <w:b/>
        </w:rPr>
        <w:t>:</w:t>
      </w:r>
      <w:r w:rsidR="00DF76BD" w:rsidRPr="007330C1">
        <w:rPr>
          <w:rFonts w:ascii="Helvetica Neue" w:hAnsi="Helvetica Neue"/>
          <w:b/>
        </w:rPr>
        <w:t xml:space="preserve"> </w:t>
      </w:r>
      <w:r w:rsidR="00DF76BD" w:rsidRPr="000923ED">
        <w:rPr>
          <w:rFonts w:ascii="Helvetica Neue" w:hAnsi="Helvetica Neue"/>
          <w:b/>
        </w:rPr>
        <w:t>A neighbor</w:t>
      </w:r>
      <w:r w:rsidR="00984947" w:rsidRPr="000923ED">
        <w:rPr>
          <w:rFonts w:ascii="Helvetica Neue" w:hAnsi="Helvetica Neue"/>
          <w:b/>
        </w:rPr>
        <w:t>-</w:t>
      </w:r>
      <w:r w:rsidR="00DF76BD" w:rsidRPr="000923ED">
        <w:rPr>
          <w:rFonts w:ascii="Helvetica Neue" w:hAnsi="Helvetica Neue"/>
          <w:b/>
        </w:rPr>
        <w:t>joining tree of great ape individuals constructed from segregating structural variation and fixed deletions &gt;5</w:t>
      </w:r>
      <w:r w:rsidR="00792174" w:rsidRPr="000923ED">
        <w:rPr>
          <w:rFonts w:ascii="Helvetica Neue" w:hAnsi="Helvetica Neue"/>
          <w:b/>
        </w:rPr>
        <w:t xml:space="preserve"> </w:t>
      </w:r>
      <w:r w:rsidR="00DF76BD" w:rsidRPr="000923ED">
        <w:rPr>
          <w:rFonts w:ascii="Helvetica Neue" w:hAnsi="Helvetica Neue"/>
          <w:b/>
        </w:rPr>
        <w:t>kb</w:t>
      </w:r>
      <w:r w:rsidR="00792174" w:rsidRPr="000923ED">
        <w:rPr>
          <w:rFonts w:ascii="Helvetica Neue" w:hAnsi="Helvetica Neue"/>
          <w:b/>
        </w:rPr>
        <w:t>p</w:t>
      </w:r>
      <w:r w:rsidR="00DF76BD" w:rsidRPr="000923ED">
        <w:rPr>
          <w:rFonts w:ascii="Helvetica Neue" w:hAnsi="Helvetica Neue"/>
          <w:b/>
        </w:rPr>
        <w:t xml:space="preserve">. </w:t>
      </w:r>
      <w:r w:rsidR="00EB7AB7" w:rsidRPr="000923ED">
        <w:rPr>
          <w:rFonts w:ascii="Helvetica Neue" w:hAnsi="Helvetica Neue"/>
          <w:b/>
        </w:rPr>
        <w:t xml:space="preserve">Confidence values on branches are generated from </w:t>
      </w:r>
      <w:r w:rsidR="009B2191" w:rsidRPr="000923ED">
        <w:rPr>
          <w:rFonts w:ascii="Helvetica Neue" w:hAnsi="Helvetica Neue"/>
          <w:b/>
        </w:rPr>
        <w:t xml:space="preserve">repeatedly randomly subsampling 50% of the variants and re-computing the tree. </w:t>
      </w:r>
    </w:p>
    <w:p w14:paraId="10A59FC9" w14:textId="77777777" w:rsidR="001E2863" w:rsidRDefault="001E2863" w:rsidP="00F973E2">
      <w:pPr>
        <w:jc w:val="both"/>
        <w:rPr>
          <w:rFonts w:ascii="Helvetica Neue" w:hAnsi="Helvetica Neue"/>
          <w:b/>
        </w:rPr>
      </w:pPr>
    </w:p>
    <w:p w14:paraId="7E93315C" w14:textId="3788E39E" w:rsidR="003821FC" w:rsidRDefault="003821FC" w:rsidP="00F973E2">
      <w:pPr>
        <w:jc w:val="both"/>
        <w:rPr>
          <w:rFonts w:ascii="Helvetica Neue" w:hAnsi="Helvetica Neue"/>
        </w:rPr>
      </w:pPr>
      <w:r w:rsidRPr="003821FC">
        <w:rPr>
          <w:rFonts w:ascii="Helvetica Neue" w:hAnsi="Helvetica Neue"/>
          <w:b/>
        </w:rPr>
        <w:t>CNV burden among great</w:t>
      </w:r>
      <w:r w:rsidR="004A16F9">
        <w:rPr>
          <w:rFonts w:ascii="Helvetica Neue" w:hAnsi="Helvetica Neue"/>
          <w:b/>
        </w:rPr>
        <w:t xml:space="preserve"> </w:t>
      </w:r>
      <w:r w:rsidRPr="003821FC">
        <w:rPr>
          <w:rFonts w:ascii="Helvetica Neue" w:hAnsi="Helvetica Neue"/>
          <w:b/>
        </w:rPr>
        <w:t>ape populations</w:t>
      </w:r>
      <w:r w:rsidR="007E47F6">
        <w:rPr>
          <w:rFonts w:ascii="Helvetica Neue" w:hAnsi="Helvetica Neue"/>
          <w:b/>
        </w:rPr>
        <w:t xml:space="preserve">: </w:t>
      </w:r>
      <w:r w:rsidRPr="003821FC">
        <w:rPr>
          <w:rFonts w:ascii="Helvetica Neue" w:hAnsi="Helvetica Neue"/>
        </w:rPr>
        <w:t xml:space="preserve">Though our per-population sample sizes are small, we attempted to assess the CNV burden among different primate populations by comparing the total load of deletion and duplication events between different populations. Analysis was limited to non-segmentally duplicated regions of the genome </w:t>
      </w:r>
      <w:r w:rsidR="0069506C">
        <w:rPr>
          <w:rFonts w:ascii="Helvetica Neue" w:hAnsi="Helvetica Neue"/>
        </w:rPr>
        <w:t>and events &gt;3</w:t>
      </w:r>
      <w:r w:rsidRPr="003821FC">
        <w:rPr>
          <w:rFonts w:ascii="Helvetica Neue" w:hAnsi="Helvetica Neue"/>
        </w:rPr>
        <w:t>0</w:t>
      </w:r>
      <w:r w:rsidR="001E2FBC">
        <w:rPr>
          <w:rFonts w:ascii="Helvetica Neue" w:hAnsi="Helvetica Neue"/>
        </w:rPr>
        <w:t xml:space="preserve"> </w:t>
      </w:r>
      <w:r w:rsidR="008D498C">
        <w:rPr>
          <w:rFonts w:ascii="Helvetica Neue" w:hAnsi="Helvetica Neue"/>
        </w:rPr>
        <w:t xml:space="preserve">kbp </w:t>
      </w:r>
      <w:r w:rsidRPr="003821FC">
        <w:rPr>
          <w:rFonts w:ascii="Helvetica Neue" w:hAnsi="Helvetica Neue"/>
        </w:rPr>
        <w:t>to limit false positives.</w:t>
      </w:r>
      <w:r w:rsidR="00F76EC8">
        <w:rPr>
          <w:rFonts w:ascii="Helvetica Neue" w:hAnsi="Helvetica Neue"/>
        </w:rPr>
        <w:t xml:space="preserve"> We first assessed the relative duplication load of different populations</w:t>
      </w:r>
      <w:r w:rsidRPr="003821FC">
        <w:rPr>
          <w:rFonts w:ascii="Helvetica Neue" w:hAnsi="Helvetica Neue"/>
        </w:rPr>
        <w:t xml:space="preserve"> </w:t>
      </w:r>
      <w:r w:rsidR="00112011">
        <w:rPr>
          <w:rFonts w:ascii="Helvetica Neue" w:hAnsi="Helvetica Neue"/>
        </w:rPr>
        <w:t>(</w:t>
      </w:r>
      <w:r w:rsidR="00112011" w:rsidRPr="00112011">
        <w:rPr>
          <w:rFonts w:ascii="Helvetica Neue" w:hAnsi="Helvetica Neue"/>
          <w:b/>
        </w:rPr>
        <w:t>Fig</w:t>
      </w:r>
      <w:r w:rsidR="00562686">
        <w:rPr>
          <w:rFonts w:ascii="Helvetica Neue" w:hAnsi="Helvetica Neue"/>
          <w:b/>
        </w:rPr>
        <w:t>ure</w:t>
      </w:r>
      <w:r w:rsidR="00112011" w:rsidRPr="00112011">
        <w:rPr>
          <w:rFonts w:ascii="Helvetica Neue" w:hAnsi="Helvetica Neue"/>
          <w:b/>
        </w:rPr>
        <w:t xml:space="preserve"> </w:t>
      </w:r>
      <w:r w:rsidR="000E4076">
        <w:rPr>
          <w:rFonts w:ascii="Helvetica Neue" w:hAnsi="Helvetica Neue"/>
          <w:b/>
        </w:rPr>
        <w:t>10.</w:t>
      </w:r>
      <w:r w:rsidR="00EF6D12">
        <w:rPr>
          <w:rFonts w:ascii="Helvetica Neue" w:hAnsi="Helvetica Neue"/>
          <w:b/>
        </w:rPr>
        <w:t>8</w:t>
      </w:r>
      <w:r w:rsidR="000E4076">
        <w:rPr>
          <w:rFonts w:ascii="Helvetica Neue" w:hAnsi="Helvetica Neue"/>
        </w:rPr>
        <w:t>)</w:t>
      </w:r>
      <w:r w:rsidR="00562686">
        <w:rPr>
          <w:rFonts w:ascii="Helvetica Neue" w:hAnsi="Helvetica Neue"/>
        </w:rPr>
        <w:t>.</w:t>
      </w:r>
    </w:p>
    <w:p w14:paraId="27C5BEFA" w14:textId="77777777" w:rsidR="00562686" w:rsidRPr="000E4076" w:rsidRDefault="00562686" w:rsidP="00F973E2">
      <w:pPr>
        <w:jc w:val="both"/>
        <w:rPr>
          <w:rFonts w:ascii="Helvetica Neue" w:hAnsi="Helvetica Neue"/>
        </w:rPr>
      </w:pPr>
    </w:p>
    <w:p w14:paraId="4F8F3058" w14:textId="514CF58C" w:rsidR="00943A2F" w:rsidRDefault="00BC6E3A" w:rsidP="00C57462">
      <w:pPr>
        <w:jc w:val="center"/>
        <w:rPr>
          <w:rFonts w:ascii="Helvetica Neue" w:hAnsi="Helvetica Neue"/>
        </w:rPr>
      </w:pPr>
      <w:r>
        <w:rPr>
          <w:noProof/>
        </w:rPr>
        <w:drawing>
          <wp:inline distT="0" distB="0" distL="0" distR="0" wp14:anchorId="6CC5C6B3" wp14:editId="5A0CEC29">
            <wp:extent cx="2040466" cy="1964055"/>
            <wp:effectExtent l="0" t="0" r="0" b="0"/>
            <wp:docPr id="70" name="Picture 70" descr="vol7:home:psudmant:public_html:non_human_primates:analysis:duplication_analysis:Paper:Figures:CNP_diversity_and_Load:Final_dup_del_load_figs:dup_load_all_indiv.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l7:home:psudmant:public_html:non_human_primates:analysis:duplication_analysis:Paper:Figures:CNP_diversity_and_Load:Final_dup_del_load_figs:dup_load_all_indiv.pdf"/>
                    <pic:cNvPicPr>
                      <a:picLocks noChangeAspect="1" noChangeArrowheads="1"/>
                    </pic:cNvPicPr>
                  </pic:nvPicPr>
                  <pic:blipFill rotWithShape="1">
                    <a:blip r:embed="rId84">
                      <a:extLst>
                        <a:ext uri="{28A0092B-C50C-407E-A947-70E740481C1C}">
                          <a14:useLocalDpi xmlns:a14="http://schemas.microsoft.com/office/drawing/2010/main" val="0"/>
                        </a:ext>
                      </a:extLst>
                    </a:blip>
                    <a:srcRect r="52050"/>
                    <a:stretch/>
                  </pic:blipFill>
                  <pic:spPr bwMode="auto">
                    <a:xfrm>
                      <a:off x="0" y="0"/>
                      <a:ext cx="2040686" cy="1964267"/>
                    </a:xfrm>
                    <a:prstGeom prst="rect">
                      <a:avLst/>
                    </a:prstGeom>
                    <a:noFill/>
                    <a:ln>
                      <a:noFill/>
                    </a:ln>
                    <a:extLst>
                      <a:ext uri="{53640926-AAD7-44D8-BBD7-CCE9431645EC}">
                        <a14:shadowObscured xmlns:a14="http://schemas.microsoft.com/office/drawing/2010/main"/>
                      </a:ext>
                    </a:extLst>
                  </pic:spPr>
                </pic:pic>
              </a:graphicData>
            </a:graphic>
          </wp:inline>
        </w:drawing>
      </w:r>
      <w:r w:rsidRPr="00BC6E3A">
        <w:rPr>
          <w:noProof/>
        </w:rPr>
        <w:drawing>
          <wp:inline distT="0" distB="0" distL="0" distR="0" wp14:anchorId="66506F99" wp14:editId="7586A699">
            <wp:extent cx="4241800" cy="1957753"/>
            <wp:effectExtent l="0" t="0" r="0" b="0"/>
            <wp:docPr id="67" name="Picture 67" descr="vol7:home:psudmant:public_html:non_human_primates:analysis:duplication_analysis:Paper:Figures:CNP_diversity_and_Load:Final_dup_del_load_figs:dup_load_all_indiv_COUN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l7:home:psudmant:public_html:non_human_primates:analysis:duplication_analysis:Paper:Figures:CNP_diversity_and_Load:Final_dup_del_load_figs:dup_load_all_indiv_COUNTS.pd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42890" cy="1958256"/>
                    </a:xfrm>
                    <a:prstGeom prst="rect">
                      <a:avLst/>
                    </a:prstGeom>
                    <a:noFill/>
                    <a:ln>
                      <a:noFill/>
                    </a:ln>
                  </pic:spPr>
                </pic:pic>
              </a:graphicData>
            </a:graphic>
          </wp:inline>
        </w:drawing>
      </w:r>
    </w:p>
    <w:p w14:paraId="0C48F5DE" w14:textId="1990F998" w:rsidR="001B08A5" w:rsidRDefault="001B08A5" w:rsidP="00F973E2">
      <w:pPr>
        <w:jc w:val="both"/>
        <w:rPr>
          <w:rFonts w:ascii="Helvetica Neue" w:hAnsi="Helvetica Neue"/>
          <w:b/>
        </w:rPr>
      </w:pPr>
      <w:r>
        <w:rPr>
          <w:rFonts w:ascii="Helvetica Neue" w:hAnsi="Helvetica Neue"/>
          <w:b/>
        </w:rPr>
        <w:t xml:space="preserve">Figure </w:t>
      </w:r>
      <w:r w:rsidR="000E4076">
        <w:rPr>
          <w:rFonts w:ascii="Helvetica Neue" w:hAnsi="Helvetica Neue"/>
          <w:b/>
        </w:rPr>
        <w:t>10</w:t>
      </w:r>
      <w:r w:rsidR="009B7AF4">
        <w:rPr>
          <w:rFonts w:ascii="Helvetica Neue" w:hAnsi="Helvetica Neue"/>
          <w:b/>
        </w:rPr>
        <w:t>.</w:t>
      </w:r>
      <w:r w:rsidR="00EF6D12">
        <w:rPr>
          <w:rFonts w:ascii="Helvetica Neue" w:hAnsi="Helvetica Neue"/>
          <w:b/>
        </w:rPr>
        <w:t>8</w:t>
      </w:r>
      <w:r w:rsidRPr="006B4735">
        <w:rPr>
          <w:rFonts w:ascii="Helvetica Neue" w:hAnsi="Helvetica Neue"/>
          <w:b/>
        </w:rPr>
        <w:t xml:space="preserve">: </w:t>
      </w:r>
      <w:r w:rsidR="002539BB">
        <w:rPr>
          <w:rFonts w:ascii="Helvetica Neue" w:hAnsi="Helvetica Neue"/>
          <w:b/>
        </w:rPr>
        <w:t>S</w:t>
      </w:r>
      <w:r w:rsidRPr="006B4735">
        <w:rPr>
          <w:rFonts w:ascii="Helvetica Neue" w:hAnsi="Helvetica Neue"/>
          <w:b/>
        </w:rPr>
        <w:t>urvival function</w:t>
      </w:r>
      <w:r w:rsidR="002539BB">
        <w:rPr>
          <w:rFonts w:ascii="Helvetica Neue" w:hAnsi="Helvetica Neue"/>
          <w:b/>
        </w:rPr>
        <w:t>s</w:t>
      </w:r>
      <w:r w:rsidRPr="006B4735">
        <w:rPr>
          <w:rFonts w:ascii="Helvetica Neue" w:hAnsi="Helvetica Neue"/>
          <w:b/>
        </w:rPr>
        <w:t xml:space="preserve"> of the proportion of individuals with at least a given total base-pair load of </w:t>
      </w:r>
      <w:r w:rsidR="00424033">
        <w:rPr>
          <w:rFonts w:ascii="Helvetica Neue" w:hAnsi="Helvetica Neue"/>
          <w:b/>
        </w:rPr>
        <w:t>duplications</w:t>
      </w:r>
      <w:r w:rsidR="00E0710E">
        <w:rPr>
          <w:rFonts w:ascii="Helvetica Neue" w:hAnsi="Helvetica Neue"/>
          <w:b/>
        </w:rPr>
        <w:t xml:space="preserve"> plotted by total kbp and by number of sites</w:t>
      </w:r>
      <w:r w:rsidR="00424033">
        <w:rPr>
          <w:rFonts w:ascii="Helvetica Neue" w:hAnsi="Helvetica Neue"/>
          <w:b/>
        </w:rPr>
        <w:t xml:space="preserve">. </w:t>
      </w:r>
      <w:r w:rsidR="001B2CA0">
        <w:rPr>
          <w:rFonts w:ascii="Helvetica Neue" w:hAnsi="Helvetica Neue"/>
          <w:b/>
        </w:rPr>
        <w:t xml:space="preserve">Bonobo, </w:t>
      </w:r>
      <w:r w:rsidR="004B7CBE">
        <w:rPr>
          <w:rFonts w:ascii="Helvetica Neue" w:hAnsi="Helvetica Neue"/>
          <w:b/>
        </w:rPr>
        <w:t>Western chimpanzee</w:t>
      </w:r>
      <w:r w:rsidR="00101547">
        <w:rPr>
          <w:rFonts w:ascii="Helvetica Neue" w:hAnsi="Helvetica Neue"/>
          <w:b/>
        </w:rPr>
        <w:t>,</w:t>
      </w:r>
      <w:r w:rsidR="004B7CBE">
        <w:rPr>
          <w:rFonts w:ascii="Helvetica Neue" w:hAnsi="Helvetica Neue"/>
          <w:b/>
        </w:rPr>
        <w:t xml:space="preserve"> and Sumatran orangutan have an increased load of duplications. The human Papuan individual harbors </w:t>
      </w:r>
      <w:r w:rsidR="00686F76">
        <w:rPr>
          <w:rFonts w:ascii="Helvetica Neue" w:hAnsi="Helvetica Neue"/>
          <w:b/>
        </w:rPr>
        <w:t>two large private duplications</w:t>
      </w:r>
      <w:r w:rsidR="001A75FB">
        <w:rPr>
          <w:rFonts w:ascii="Helvetica Neue" w:hAnsi="Helvetica Neue"/>
          <w:b/>
        </w:rPr>
        <w:t xml:space="preserve"> increasing the total kbp load in this individual</w:t>
      </w:r>
      <w:r w:rsidR="004B7CBE">
        <w:rPr>
          <w:rFonts w:ascii="Helvetica Neue" w:hAnsi="Helvetica Neue"/>
          <w:b/>
        </w:rPr>
        <w:t xml:space="preserve">. </w:t>
      </w:r>
    </w:p>
    <w:p w14:paraId="33C858C6" w14:textId="201C2314" w:rsidR="00393118" w:rsidRDefault="00393118" w:rsidP="00F973E2">
      <w:pPr>
        <w:jc w:val="both"/>
        <w:rPr>
          <w:rFonts w:ascii="Helvetica Neue" w:hAnsi="Helvetica Neue"/>
          <w:b/>
        </w:rPr>
      </w:pPr>
    </w:p>
    <w:p w14:paraId="1A18C0D4" w14:textId="69C403D9" w:rsidR="004B7CBE" w:rsidRDefault="004B7CBE" w:rsidP="00F973E2">
      <w:pPr>
        <w:jc w:val="both"/>
        <w:rPr>
          <w:rFonts w:ascii="Helvetica Neue" w:hAnsi="Helvetica Neue"/>
        </w:rPr>
      </w:pPr>
      <w:r>
        <w:rPr>
          <w:rFonts w:ascii="Helvetica Neue" w:hAnsi="Helvetica Neue"/>
        </w:rPr>
        <w:t>Bonobo, Western chimpanzee</w:t>
      </w:r>
      <w:r w:rsidR="00101547">
        <w:rPr>
          <w:rFonts w:ascii="Helvetica Neue" w:hAnsi="Helvetica Neue"/>
        </w:rPr>
        <w:t>,</w:t>
      </w:r>
      <w:r>
        <w:rPr>
          <w:rFonts w:ascii="Helvetica Neue" w:hAnsi="Helvetica Neue"/>
        </w:rPr>
        <w:t xml:space="preserve"> and Sumatran orangutan all showed </w:t>
      </w:r>
      <w:r w:rsidR="00C6358E">
        <w:rPr>
          <w:rFonts w:ascii="Helvetica Neue" w:hAnsi="Helvetica Neue"/>
        </w:rPr>
        <w:t xml:space="preserve">a significantly higher burden of duplications compared to </w:t>
      </w:r>
      <w:r w:rsidR="00101547">
        <w:rPr>
          <w:rFonts w:ascii="Helvetica Neue" w:hAnsi="Helvetica Neue"/>
        </w:rPr>
        <w:t>h</w:t>
      </w:r>
      <w:r w:rsidR="00C6358E">
        <w:rPr>
          <w:rFonts w:ascii="Helvetica Neue" w:hAnsi="Helvetica Neue"/>
        </w:rPr>
        <w:t>uman, Eastern chimpanzee, Nigerian-Cameroon chimpanzee, gorilla</w:t>
      </w:r>
      <w:r w:rsidR="00101547">
        <w:rPr>
          <w:rFonts w:ascii="Helvetica Neue" w:hAnsi="Helvetica Neue"/>
        </w:rPr>
        <w:t>,</w:t>
      </w:r>
      <w:r w:rsidR="00C6358E">
        <w:rPr>
          <w:rFonts w:ascii="Helvetica Neue" w:hAnsi="Helvetica Neue"/>
        </w:rPr>
        <w:t xml:space="preserve"> and Bornean orangutan</w:t>
      </w:r>
      <w:r w:rsidR="00725486">
        <w:rPr>
          <w:rFonts w:ascii="Helvetica Neue" w:hAnsi="Helvetica Neue"/>
        </w:rPr>
        <w:t xml:space="preserve"> (</w:t>
      </w:r>
      <w:r w:rsidR="00725486" w:rsidRPr="00725486">
        <w:rPr>
          <w:rFonts w:ascii="Helvetica Neue" w:hAnsi="Helvetica Neue"/>
          <w:b/>
        </w:rPr>
        <w:t xml:space="preserve">Table </w:t>
      </w:r>
      <w:r w:rsidR="00C034C5">
        <w:rPr>
          <w:rFonts w:ascii="Helvetica Neue" w:hAnsi="Helvetica Neue"/>
          <w:b/>
        </w:rPr>
        <w:t>10</w:t>
      </w:r>
      <w:r w:rsidR="00725486" w:rsidRPr="00725486">
        <w:rPr>
          <w:rFonts w:ascii="Helvetica Neue" w:hAnsi="Helvetica Neue"/>
          <w:b/>
        </w:rPr>
        <w:t>.</w:t>
      </w:r>
      <w:r w:rsidR="00A41062">
        <w:rPr>
          <w:rFonts w:ascii="Helvetica Neue" w:hAnsi="Helvetica Neue"/>
          <w:b/>
        </w:rPr>
        <w:t>3</w:t>
      </w:r>
      <w:r w:rsidR="00725486">
        <w:rPr>
          <w:rFonts w:ascii="Helvetica Neue" w:hAnsi="Helvetica Neue"/>
        </w:rPr>
        <w:t>)</w:t>
      </w:r>
      <w:r w:rsidR="00C6358E">
        <w:rPr>
          <w:rFonts w:ascii="Helvetica Neue" w:hAnsi="Helvetica Neue"/>
        </w:rPr>
        <w:t xml:space="preserve">. </w:t>
      </w:r>
      <w:r w:rsidR="002D199B">
        <w:rPr>
          <w:rFonts w:ascii="Helvetica Neue" w:hAnsi="Helvetica Neue"/>
        </w:rPr>
        <w:t xml:space="preserve">A single human Papuan individual showed an increased duplication load </w:t>
      </w:r>
      <w:r w:rsidR="0001719F">
        <w:rPr>
          <w:rFonts w:ascii="Helvetica Neue" w:hAnsi="Helvetica Neue"/>
        </w:rPr>
        <w:t>as measured in base</w:t>
      </w:r>
      <w:r w:rsidR="00EA02D4">
        <w:rPr>
          <w:rFonts w:ascii="Helvetica Neue" w:hAnsi="Helvetica Neue"/>
        </w:rPr>
        <w:t xml:space="preserve"> </w:t>
      </w:r>
      <w:r w:rsidR="0001719F">
        <w:rPr>
          <w:rFonts w:ascii="Helvetica Neue" w:hAnsi="Helvetica Neue"/>
        </w:rPr>
        <w:t>pairs</w:t>
      </w:r>
      <w:r w:rsidR="002D199B">
        <w:rPr>
          <w:rFonts w:ascii="Helvetica Neue" w:hAnsi="Helvetica Neue"/>
        </w:rPr>
        <w:t xml:space="preserve"> as a result of two large private duplications. </w:t>
      </w:r>
    </w:p>
    <w:p w14:paraId="20B93B15" w14:textId="77777777" w:rsidR="004A7E0E" w:rsidRDefault="004A7E0E" w:rsidP="00F973E2">
      <w:pPr>
        <w:jc w:val="both"/>
        <w:rPr>
          <w:rFonts w:ascii="Helvetica Neue" w:hAnsi="Helvetica Neue"/>
        </w:rPr>
      </w:pPr>
    </w:p>
    <w:p w14:paraId="27DAA2CB" w14:textId="1FD48E8D" w:rsidR="00BD491C" w:rsidRPr="00725486" w:rsidRDefault="00725486" w:rsidP="00507920">
      <w:pPr>
        <w:rPr>
          <w:rFonts w:ascii="Helvetica Neue" w:hAnsi="Helvetica Neue"/>
          <w:b/>
        </w:rPr>
      </w:pPr>
      <w:r w:rsidRPr="00725486">
        <w:rPr>
          <w:rFonts w:ascii="Helvetica Neue" w:hAnsi="Helvetica Neue"/>
          <w:b/>
        </w:rPr>
        <w:t xml:space="preserve">Table </w:t>
      </w:r>
      <w:r w:rsidR="00C034C5">
        <w:rPr>
          <w:rFonts w:ascii="Helvetica Neue" w:hAnsi="Helvetica Neue"/>
          <w:b/>
        </w:rPr>
        <w:t>10</w:t>
      </w:r>
      <w:r w:rsidRPr="00725486">
        <w:rPr>
          <w:rFonts w:ascii="Helvetica Neue" w:hAnsi="Helvetica Neue"/>
          <w:b/>
        </w:rPr>
        <w:t>.</w:t>
      </w:r>
      <w:r w:rsidR="00A41062">
        <w:rPr>
          <w:rFonts w:ascii="Helvetica Neue" w:hAnsi="Helvetica Neue"/>
          <w:b/>
        </w:rPr>
        <w:t>3</w:t>
      </w:r>
      <w:r w:rsidRPr="00725486">
        <w:rPr>
          <w:rFonts w:ascii="Helvetica Neue" w:hAnsi="Helvetica Neue"/>
          <w:b/>
        </w:rPr>
        <w:t>:</w:t>
      </w:r>
      <w:r>
        <w:rPr>
          <w:rFonts w:ascii="Helvetica Neue" w:hAnsi="Helvetica Neue"/>
          <w:b/>
        </w:rPr>
        <w:t xml:space="preserve"> </w:t>
      </w:r>
      <w:r w:rsidR="004649C6">
        <w:rPr>
          <w:rFonts w:ascii="Helvetica Neue" w:hAnsi="Helvetica Neue"/>
          <w:b/>
        </w:rPr>
        <w:t xml:space="preserve">Statistical </w:t>
      </w:r>
      <w:r w:rsidR="004A7E0E">
        <w:rPr>
          <w:rFonts w:ascii="Helvetica Neue" w:hAnsi="Helvetica Neue"/>
          <w:b/>
        </w:rPr>
        <w:t xml:space="preserve">significance </w:t>
      </w:r>
      <w:r w:rsidR="00101547">
        <w:rPr>
          <w:rFonts w:ascii="Helvetica Neue" w:hAnsi="Helvetica Neue"/>
          <w:b/>
        </w:rPr>
        <w:t xml:space="preserve">of </w:t>
      </w:r>
      <w:r w:rsidR="004A7E0E">
        <w:rPr>
          <w:rFonts w:ascii="Helvetica Neue" w:hAnsi="Helvetica Neue"/>
          <w:b/>
        </w:rPr>
        <w:t xml:space="preserve">the relative </w:t>
      </w:r>
      <w:r w:rsidR="00DC68F4">
        <w:rPr>
          <w:rFonts w:ascii="Helvetica Neue" w:hAnsi="Helvetica Neue"/>
          <w:b/>
        </w:rPr>
        <w:t xml:space="preserve">base-pair </w:t>
      </w:r>
      <w:r w:rsidR="004A7E0E">
        <w:rPr>
          <w:rFonts w:ascii="Helvetica Neue" w:hAnsi="Helvetica Neue"/>
          <w:b/>
        </w:rPr>
        <w:t>load</w:t>
      </w:r>
      <w:r w:rsidR="00BB18F0">
        <w:rPr>
          <w:rFonts w:ascii="Helvetica Neue" w:hAnsi="Helvetica Neue"/>
          <w:b/>
        </w:rPr>
        <w:t xml:space="preserve"> and the relative site load</w:t>
      </w:r>
      <w:r w:rsidR="004649C6">
        <w:rPr>
          <w:rFonts w:ascii="Helvetica Neue" w:hAnsi="Helvetica Neue"/>
          <w:b/>
        </w:rPr>
        <w:t xml:space="preserve"> of duplication</w:t>
      </w:r>
      <w:r w:rsidR="00BB18F0">
        <w:rPr>
          <w:rFonts w:ascii="Helvetica Neue" w:hAnsi="Helvetica Neue"/>
          <w:b/>
        </w:rPr>
        <w:t>s</w:t>
      </w:r>
      <w:r w:rsidR="004649C6">
        <w:rPr>
          <w:rFonts w:ascii="Helvetica Neue" w:hAnsi="Helvetica Neue"/>
          <w:b/>
        </w:rPr>
        <w:t xml:space="preserve"> between different primate populations.</w:t>
      </w:r>
    </w:p>
    <w:tbl>
      <w:tblPr>
        <w:tblStyle w:val="LightShading"/>
        <w:tblW w:w="0" w:type="auto"/>
        <w:tblLook w:val="04A0" w:firstRow="1" w:lastRow="0" w:firstColumn="1" w:lastColumn="0" w:noHBand="0" w:noVBand="1"/>
      </w:tblPr>
      <w:tblGrid>
        <w:gridCol w:w="2801"/>
        <w:gridCol w:w="3449"/>
        <w:gridCol w:w="2313"/>
        <w:gridCol w:w="2453"/>
      </w:tblGrid>
      <w:tr w:rsidR="00541E7A" w:rsidRPr="00223D7C" w14:paraId="0D961264" w14:textId="77777777" w:rsidTr="00541E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1" w:type="dxa"/>
          </w:tcPr>
          <w:p w14:paraId="06141EBF" w14:textId="60E0B2C1" w:rsidR="00541E7A" w:rsidRPr="00223D7C" w:rsidRDefault="00541E7A" w:rsidP="000923ED">
            <w:pPr>
              <w:rPr>
                <w:rFonts w:ascii="Helvetica Neue" w:hAnsi="Helvetica Neue"/>
                <w:b w:val="0"/>
                <w:bCs w:val="0"/>
                <w:color w:val="auto"/>
                <w:sz w:val="16"/>
                <w:szCs w:val="16"/>
              </w:rPr>
            </w:pPr>
            <w:r>
              <w:rPr>
                <w:rFonts w:ascii="Helvetica Neue" w:hAnsi="Helvetica Neue"/>
                <w:sz w:val="16"/>
                <w:szCs w:val="16"/>
              </w:rPr>
              <w:t>Species 1</w:t>
            </w:r>
          </w:p>
        </w:tc>
        <w:tc>
          <w:tcPr>
            <w:tcW w:w="3449" w:type="dxa"/>
          </w:tcPr>
          <w:p w14:paraId="7A146599" w14:textId="6E1B7931" w:rsidR="00541E7A" w:rsidRPr="00223D7C" w:rsidRDefault="00541E7A" w:rsidP="000923ED">
            <w:pPr>
              <w:cnfStyle w:val="100000000000" w:firstRow="1" w:lastRow="0" w:firstColumn="0" w:lastColumn="0" w:oddVBand="0" w:evenVBand="0" w:oddHBand="0" w:evenHBand="0" w:firstRowFirstColumn="0" w:firstRowLastColumn="0" w:lastRowFirstColumn="0" w:lastRowLastColumn="0"/>
              <w:rPr>
                <w:rFonts w:ascii="Helvetica Neue" w:hAnsi="Helvetica Neue"/>
                <w:b w:val="0"/>
                <w:bCs w:val="0"/>
                <w:color w:val="auto"/>
                <w:sz w:val="16"/>
                <w:szCs w:val="16"/>
              </w:rPr>
            </w:pPr>
            <w:r>
              <w:rPr>
                <w:rFonts w:ascii="Helvetica Neue" w:hAnsi="Helvetica Neue"/>
                <w:sz w:val="16"/>
                <w:szCs w:val="16"/>
              </w:rPr>
              <w:t>Species 2</w:t>
            </w:r>
          </w:p>
        </w:tc>
        <w:tc>
          <w:tcPr>
            <w:tcW w:w="2313" w:type="dxa"/>
          </w:tcPr>
          <w:p w14:paraId="6B1942B0" w14:textId="7A2CC231" w:rsidR="00541E7A" w:rsidRPr="00223D7C" w:rsidRDefault="00541E7A" w:rsidP="00F973E2">
            <w:pPr>
              <w:jc w:val="both"/>
              <w:cnfStyle w:val="100000000000" w:firstRow="1" w:lastRow="0" w:firstColumn="0" w:lastColumn="0" w:oddVBand="0" w:evenVBand="0" w:oddHBand="0" w:evenHBand="0" w:firstRowFirstColumn="0" w:firstRowLastColumn="0" w:lastRowFirstColumn="0" w:lastRowLastColumn="0"/>
              <w:rPr>
                <w:rFonts w:ascii="Helvetica Neue" w:hAnsi="Helvetica Neue"/>
                <w:sz w:val="16"/>
                <w:szCs w:val="16"/>
              </w:rPr>
            </w:pPr>
            <w:r>
              <w:rPr>
                <w:rFonts w:ascii="Helvetica Neue" w:hAnsi="Helvetica Neue"/>
                <w:sz w:val="16"/>
                <w:szCs w:val="16"/>
              </w:rPr>
              <w:t>p-value – bp load</w:t>
            </w:r>
          </w:p>
        </w:tc>
        <w:tc>
          <w:tcPr>
            <w:tcW w:w="2453" w:type="dxa"/>
            <w:vAlign w:val="center"/>
          </w:tcPr>
          <w:p w14:paraId="7B8A8ED2" w14:textId="2222C9D7" w:rsidR="00541E7A" w:rsidRPr="00223D7C" w:rsidRDefault="00541E7A" w:rsidP="00F973E2">
            <w:pPr>
              <w:jc w:val="both"/>
              <w:cnfStyle w:val="100000000000" w:firstRow="1" w:lastRow="0" w:firstColumn="0" w:lastColumn="0" w:oddVBand="0" w:evenVBand="0" w:oddHBand="0" w:evenHBand="0" w:firstRowFirstColumn="0" w:firstRowLastColumn="0" w:lastRowFirstColumn="0" w:lastRowLastColumn="0"/>
              <w:rPr>
                <w:rFonts w:ascii="Helvetica Neue" w:hAnsi="Helvetica Neue"/>
                <w:sz w:val="16"/>
                <w:szCs w:val="16"/>
              </w:rPr>
            </w:pPr>
            <w:r w:rsidRPr="00223D7C">
              <w:rPr>
                <w:rFonts w:ascii="Helvetica Neue" w:hAnsi="Helvetica Neue"/>
                <w:sz w:val="16"/>
                <w:szCs w:val="16"/>
              </w:rPr>
              <w:t>p-value</w:t>
            </w:r>
            <w:r>
              <w:rPr>
                <w:rFonts w:ascii="Helvetica Neue" w:hAnsi="Helvetica Neue"/>
                <w:sz w:val="16"/>
                <w:szCs w:val="16"/>
              </w:rPr>
              <w:t xml:space="preserve"> # of sites load</w:t>
            </w:r>
          </w:p>
        </w:tc>
      </w:tr>
      <w:tr w:rsidR="00541E7A" w:rsidRPr="00223D7C" w14:paraId="490EA87F" w14:textId="77777777" w:rsidTr="007269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1" w:type="dxa"/>
          </w:tcPr>
          <w:p w14:paraId="1C136F21" w14:textId="1C7A83B4" w:rsidR="00541E7A" w:rsidRPr="00223D7C" w:rsidRDefault="00541E7A" w:rsidP="000923ED">
            <w:pPr>
              <w:rPr>
                <w:rFonts w:ascii="Helvetica Neue" w:hAnsi="Helvetica Neue"/>
                <w:b w:val="0"/>
                <w:bCs w:val="0"/>
                <w:i/>
                <w:color w:val="auto"/>
                <w:sz w:val="16"/>
                <w:szCs w:val="16"/>
              </w:rPr>
            </w:pPr>
            <w:r w:rsidRPr="00223D7C">
              <w:rPr>
                <w:rFonts w:ascii="Helvetica Neue" w:hAnsi="Helvetica Neue"/>
                <w:b w:val="0"/>
                <w:i/>
                <w:sz w:val="16"/>
                <w:szCs w:val="16"/>
              </w:rPr>
              <w:t>Bonobos</w:t>
            </w:r>
          </w:p>
        </w:tc>
        <w:tc>
          <w:tcPr>
            <w:tcW w:w="3449" w:type="dxa"/>
          </w:tcPr>
          <w:p w14:paraId="514C42CB" w14:textId="231B5CBF" w:rsidR="00541E7A" w:rsidRPr="00223D7C" w:rsidRDefault="00541E7A" w:rsidP="000923ED">
            <w:pPr>
              <w:cnfStyle w:val="000000100000" w:firstRow="0" w:lastRow="0" w:firstColumn="0" w:lastColumn="0" w:oddVBand="0" w:evenVBand="0" w:oddHBand="1" w:evenHBand="0" w:firstRowFirstColumn="0" w:firstRowLastColumn="0" w:lastRowFirstColumn="0" w:lastRowLastColumn="0"/>
              <w:rPr>
                <w:rFonts w:ascii="Helvetica Neue" w:hAnsi="Helvetica Neue"/>
                <w:i/>
                <w:color w:val="auto"/>
                <w:sz w:val="16"/>
                <w:szCs w:val="16"/>
              </w:rPr>
            </w:pPr>
            <w:r w:rsidRPr="00223D7C">
              <w:rPr>
                <w:rFonts w:ascii="Helvetica Neue" w:hAnsi="Helvetica Neue"/>
                <w:i/>
                <w:sz w:val="16"/>
                <w:szCs w:val="16"/>
              </w:rPr>
              <w:t>Humans, Eastern chimpanzees, Nigerian-Cameroon chimpanzees, gorillas and Bornean orangutans</w:t>
            </w:r>
          </w:p>
        </w:tc>
        <w:tc>
          <w:tcPr>
            <w:tcW w:w="2313" w:type="dxa"/>
            <w:vAlign w:val="center"/>
          </w:tcPr>
          <w:p w14:paraId="4B34A891" w14:textId="105301EC" w:rsidR="00541E7A" w:rsidRPr="00223D7C" w:rsidRDefault="00541E7A"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sz w:val="16"/>
                <w:szCs w:val="16"/>
              </w:rPr>
            </w:pPr>
            <w:r w:rsidRPr="00223D7C">
              <w:rPr>
                <w:rFonts w:ascii="Helvetica Neue" w:hAnsi="Helvetica Neue"/>
                <w:sz w:val="16"/>
                <w:szCs w:val="16"/>
              </w:rPr>
              <w:t>0.0014</w:t>
            </w:r>
          </w:p>
        </w:tc>
        <w:tc>
          <w:tcPr>
            <w:tcW w:w="2453" w:type="dxa"/>
            <w:vAlign w:val="center"/>
          </w:tcPr>
          <w:p w14:paraId="75AB55FC" w14:textId="0736BA6B" w:rsidR="00541E7A" w:rsidRPr="00223D7C" w:rsidRDefault="00541E7A"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sz w:val="16"/>
                <w:szCs w:val="16"/>
              </w:rPr>
            </w:pPr>
            <w:r>
              <w:rPr>
                <w:rFonts w:ascii="Helvetica Neue" w:hAnsi="Helvetica Neue"/>
                <w:sz w:val="16"/>
                <w:szCs w:val="16"/>
              </w:rPr>
              <w:t>0.005</w:t>
            </w:r>
          </w:p>
        </w:tc>
      </w:tr>
      <w:tr w:rsidR="00541E7A" w:rsidRPr="00223D7C" w14:paraId="119A8762" w14:textId="77777777" w:rsidTr="00726999">
        <w:tc>
          <w:tcPr>
            <w:cnfStyle w:val="001000000000" w:firstRow="0" w:lastRow="0" w:firstColumn="1" w:lastColumn="0" w:oddVBand="0" w:evenVBand="0" w:oddHBand="0" w:evenHBand="0" w:firstRowFirstColumn="0" w:firstRowLastColumn="0" w:lastRowFirstColumn="0" w:lastRowLastColumn="0"/>
            <w:tcW w:w="2801" w:type="dxa"/>
          </w:tcPr>
          <w:p w14:paraId="43912688" w14:textId="5DED33A6" w:rsidR="00541E7A" w:rsidRPr="00223D7C" w:rsidRDefault="00541E7A" w:rsidP="000923ED">
            <w:pPr>
              <w:rPr>
                <w:rFonts w:ascii="Helvetica Neue" w:hAnsi="Helvetica Neue"/>
                <w:b w:val="0"/>
                <w:bCs w:val="0"/>
                <w:i/>
                <w:color w:val="auto"/>
                <w:sz w:val="16"/>
                <w:szCs w:val="16"/>
              </w:rPr>
            </w:pPr>
            <w:r w:rsidRPr="00223D7C">
              <w:rPr>
                <w:rFonts w:ascii="Helvetica Neue" w:hAnsi="Helvetica Neue"/>
                <w:b w:val="0"/>
                <w:i/>
                <w:sz w:val="16"/>
                <w:szCs w:val="16"/>
              </w:rPr>
              <w:t xml:space="preserve">Sumatran </w:t>
            </w:r>
            <w:r>
              <w:rPr>
                <w:rFonts w:ascii="Helvetica Neue" w:hAnsi="Helvetica Neue"/>
                <w:b w:val="0"/>
                <w:i/>
                <w:sz w:val="16"/>
                <w:szCs w:val="16"/>
              </w:rPr>
              <w:t>o</w:t>
            </w:r>
            <w:r w:rsidRPr="00223D7C">
              <w:rPr>
                <w:rFonts w:ascii="Helvetica Neue" w:hAnsi="Helvetica Neue"/>
                <w:b w:val="0"/>
                <w:i/>
                <w:sz w:val="16"/>
                <w:szCs w:val="16"/>
              </w:rPr>
              <w:t>rangutans</w:t>
            </w:r>
          </w:p>
        </w:tc>
        <w:tc>
          <w:tcPr>
            <w:tcW w:w="3449" w:type="dxa"/>
          </w:tcPr>
          <w:p w14:paraId="5262E508" w14:textId="71AD0254" w:rsidR="00541E7A" w:rsidRPr="00223D7C" w:rsidRDefault="00541E7A" w:rsidP="000923ED">
            <w:pPr>
              <w:cnfStyle w:val="000000000000" w:firstRow="0" w:lastRow="0" w:firstColumn="0" w:lastColumn="0" w:oddVBand="0" w:evenVBand="0" w:oddHBand="0" w:evenHBand="0" w:firstRowFirstColumn="0" w:firstRowLastColumn="0" w:lastRowFirstColumn="0" w:lastRowLastColumn="0"/>
              <w:rPr>
                <w:rFonts w:ascii="Helvetica Neue" w:hAnsi="Helvetica Neue"/>
                <w:i/>
                <w:color w:val="auto"/>
                <w:sz w:val="16"/>
                <w:szCs w:val="16"/>
              </w:rPr>
            </w:pPr>
            <w:r w:rsidRPr="00223D7C">
              <w:rPr>
                <w:rFonts w:ascii="Helvetica Neue" w:hAnsi="Helvetica Neue"/>
                <w:i/>
                <w:sz w:val="16"/>
                <w:szCs w:val="16"/>
              </w:rPr>
              <w:t>Humans, Eastern chimpanzees, Nigerian-Cameroon chimpanzees, gorillas and Bornean orangutans</w:t>
            </w:r>
          </w:p>
        </w:tc>
        <w:tc>
          <w:tcPr>
            <w:tcW w:w="2313" w:type="dxa"/>
            <w:vAlign w:val="center"/>
          </w:tcPr>
          <w:p w14:paraId="5CC62899" w14:textId="5B7D82D0" w:rsidR="00541E7A" w:rsidRPr="00223D7C" w:rsidRDefault="00541E7A" w:rsidP="00F973E2">
            <w:pPr>
              <w:jc w:val="both"/>
              <w:cnfStyle w:val="000000000000" w:firstRow="0" w:lastRow="0" w:firstColumn="0" w:lastColumn="0" w:oddVBand="0" w:evenVBand="0" w:oddHBand="0" w:evenHBand="0" w:firstRowFirstColumn="0" w:firstRowLastColumn="0" w:lastRowFirstColumn="0" w:lastRowLastColumn="0"/>
              <w:rPr>
                <w:rFonts w:ascii="Helvetica Neue" w:hAnsi="Helvetica Neue"/>
                <w:sz w:val="16"/>
                <w:szCs w:val="16"/>
              </w:rPr>
            </w:pPr>
            <w:r w:rsidRPr="00223D7C">
              <w:rPr>
                <w:rFonts w:ascii="Helvetica Neue" w:hAnsi="Helvetica Neue"/>
                <w:sz w:val="16"/>
                <w:szCs w:val="16"/>
              </w:rPr>
              <w:t>0.0088</w:t>
            </w:r>
          </w:p>
        </w:tc>
        <w:tc>
          <w:tcPr>
            <w:tcW w:w="2453" w:type="dxa"/>
            <w:vAlign w:val="center"/>
          </w:tcPr>
          <w:p w14:paraId="36F93607" w14:textId="599A5D42" w:rsidR="00541E7A" w:rsidRPr="00223D7C" w:rsidRDefault="00541E7A" w:rsidP="00F973E2">
            <w:pPr>
              <w:jc w:val="both"/>
              <w:cnfStyle w:val="000000000000" w:firstRow="0" w:lastRow="0" w:firstColumn="0" w:lastColumn="0" w:oddVBand="0" w:evenVBand="0" w:oddHBand="0" w:evenHBand="0" w:firstRowFirstColumn="0" w:firstRowLastColumn="0" w:lastRowFirstColumn="0" w:lastRowLastColumn="0"/>
              <w:rPr>
                <w:rFonts w:ascii="Helvetica Neue" w:hAnsi="Helvetica Neue"/>
                <w:sz w:val="16"/>
                <w:szCs w:val="16"/>
              </w:rPr>
            </w:pPr>
            <w:r>
              <w:rPr>
                <w:rFonts w:ascii="Helvetica Neue" w:hAnsi="Helvetica Neue"/>
                <w:sz w:val="16"/>
                <w:szCs w:val="16"/>
              </w:rPr>
              <w:t>0.014</w:t>
            </w:r>
          </w:p>
        </w:tc>
      </w:tr>
      <w:tr w:rsidR="00541E7A" w:rsidRPr="00223D7C" w14:paraId="41EB0480" w14:textId="77777777" w:rsidTr="007269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1" w:type="dxa"/>
          </w:tcPr>
          <w:p w14:paraId="76CF91F5" w14:textId="034B0FE2" w:rsidR="00541E7A" w:rsidRPr="00223D7C" w:rsidRDefault="00541E7A" w:rsidP="000923ED">
            <w:pPr>
              <w:rPr>
                <w:rFonts w:ascii="Helvetica Neue" w:hAnsi="Helvetica Neue"/>
                <w:b w:val="0"/>
                <w:bCs w:val="0"/>
                <w:i/>
                <w:color w:val="auto"/>
                <w:sz w:val="16"/>
                <w:szCs w:val="16"/>
              </w:rPr>
            </w:pPr>
            <w:r w:rsidRPr="00223D7C">
              <w:rPr>
                <w:rFonts w:ascii="Helvetica Neue" w:hAnsi="Helvetica Neue"/>
                <w:b w:val="0"/>
                <w:i/>
                <w:sz w:val="16"/>
                <w:szCs w:val="16"/>
              </w:rPr>
              <w:t>Western chimpanzees</w:t>
            </w:r>
          </w:p>
        </w:tc>
        <w:tc>
          <w:tcPr>
            <w:tcW w:w="3449" w:type="dxa"/>
          </w:tcPr>
          <w:p w14:paraId="235E8FE6" w14:textId="153F3753" w:rsidR="00541E7A" w:rsidRPr="00223D7C" w:rsidRDefault="00541E7A" w:rsidP="000923ED">
            <w:pPr>
              <w:cnfStyle w:val="000000100000" w:firstRow="0" w:lastRow="0" w:firstColumn="0" w:lastColumn="0" w:oddVBand="0" w:evenVBand="0" w:oddHBand="1" w:evenHBand="0" w:firstRowFirstColumn="0" w:firstRowLastColumn="0" w:lastRowFirstColumn="0" w:lastRowLastColumn="0"/>
              <w:rPr>
                <w:rFonts w:ascii="Helvetica Neue" w:hAnsi="Helvetica Neue"/>
                <w:i/>
                <w:color w:val="auto"/>
                <w:sz w:val="16"/>
                <w:szCs w:val="16"/>
              </w:rPr>
            </w:pPr>
            <w:r w:rsidRPr="00223D7C">
              <w:rPr>
                <w:rFonts w:ascii="Helvetica Neue" w:hAnsi="Helvetica Neue"/>
                <w:i/>
                <w:sz w:val="16"/>
                <w:szCs w:val="16"/>
              </w:rPr>
              <w:t>Humans, Eastern chimpanzees, Nigerian-Cameroon chimpanzees, gorillas and Bornean orangutans</w:t>
            </w:r>
          </w:p>
        </w:tc>
        <w:tc>
          <w:tcPr>
            <w:tcW w:w="2313" w:type="dxa"/>
            <w:vAlign w:val="center"/>
          </w:tcPr>
          <w:p w14:paraId="44673584" w14:textId="79105BB9" w:rsidR="00541E7A" w:rsidRPr="00223D7C" w:rsidRDefault="00541E7A"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sz w:val="16"/>
                <w:szCs w:val="16"/>
              </w:rPr>
            </w:pPr>
            <w:r w:rsidRPr="00223D7C">
              <w:rPr>
                <w:rFonts w:ascii="Helvetica Neue" w:hAnsi="Helvetica Neue"/>
                <w:sz w:val="16"/>
                <w:szCs w:val="16"/>
              </w:rPr>
              <w:t>0.02</w:t>
            </w:r>
          </w:p>
        </w:tc>
        <w:tc>
          <w:tcPr>
            <w:tcW w:w="2453" w:type="dxa"/>
            <w:vAlign w:val="center"/>
          </w:tcPr>
          <w:p w14:paraId="7DC3218C" w14:textId="11F88445" w:rsidR="00541E7A" w:rsidRPr="00223D7C" w:rsidRDefault="00541E7A" w:rsidP="00F973E2">
            <w:pPr>
              <w:jc w:val="both"/>
              <w:cnfStyle w:val="000000100000" w:firstRow="0" w:lastRow="0" w:firstColumn="0" w:lastColumn="0" w:oddVBand="0" w:evenVBand="0" w:oddHBand="1" w:evenHBand="0" w:firstRowFirstColumn="0" w:firstRowLastColumn="0" w:lastRowFirstColumn="0" w:lastRowLastColumn="0"/>
              <w:rPr>
                <w:rFonts w:ascii="Helvetica Neue" w:hAnsi="Helvetica Neue"/>
                <w:sz w:val="16"/>
                <w:szCs w:val="16"/>
              </w:rPr>
            </w:pPr>
            <w:r>
              <w:rPr>
                <w:rFonts w:ascii="Helvetica Neue" w:hAnsi="Helvetica Neue"/>
                <w:sz w:val="16"/>
                <w:szCs w:val="16"/>
              </w:rPr>
              <w:t>0.004</w:t>
            </w:r>
          </w:p>
        </w:tc>
      </w:tr>
      <w:tr w:rsidR="00541E7A" w:rsidRPr="00223D7C" w14:paraId="2DC63CAF" w14:textId="77777777" w:rsidTr="00726999">
        <w:tc>
          <w:tcPr>
            <w:cnfStyle w:val="001000000000" w:firstRow="0" w:lastRow="0" w:firstColumn="1" w:lastColumn="0" w:oddVBand="0" w:evenVBand="0" w:oddHBand="0" w:evenHBand="0" w:firstRowFirstColumn="0" w:firstRowLastColumn="0" w:lastRowFirstColumn="0" w:lastRowLastColumn="0"/>
            <w:tcW w:w="2801" w:type="dxa"/>
          </w:tcPr>
          <w:p w14:paraId="139BF3B2" w14:textId="662197C1" w:rsidR="00541E7A" w:rsidRPr="00223D7C" w:rsidRDefault="00541E7A" w:rsidP="000923ED">
            <w:pPr>
              <w:rPr>
                <w:rFonts w:ascii="Helvetica Neue" w:hAnsi="Helvetica Neue"/>
                <w:b w:val="0"/>
                <w:bCs w:val="0"/>
                <w:i/>
                <w:color w:val="auto"/>
                <w:sz w:val="16"/>
                <w:szCs w:val="16"/>
              </w:rPr>
            </w:pPr>
            <w:r w:rsidRPr="00223D7C">
              <w:rPr>
                <w:rFonts w:ascii="Helvetica Neue" w:hAnsi="Helvetica Neue"/>
                <w:b w:val="0"/>
                <w:i/>
                <w:sz w:val="16"/>
                <w:szCs w:val="16"/>
              </w:rPr>
              <w:t xml:space="preserve">Bonobos, Sumatran orangutans and Western chimpanzees </w:t>
            </w:r>
          </w:p>
        </w:tc>
        <w:tc>
          <w:tcPr>
            <w:tcW w:w="3449" w:type="dxa"/>
          </w:tcPr>
          <w:p w14:paraId="477FBE49" w14:textId="2DCAC0C8" w:rsidR="00541E7A" w:rsidRPr="00223D7C" w:rsidRDefault="00541E7A" w:rsidP="000923ED">
            <w:pPr>
              <w:cnfStyle w:val="000000000000" w:firstRow="0" w:lastRow="0" w:firstColumn="0" w:lastColumn="0" w:oddVBand="0" w:evenVBand="0" w:oddHBand="0" w:evenHBand="0" w:firstRowFirstColumn="0" w:firstRowLastColumn="0" w:lastRowFirstColumn="0" w:lastRowLastColumn="0"/>
              <w:rPr>
                <w:rFonts w:ascii="Helvetica Neue" w:hAnsi="Helvetica Neue"/>
                <w:i/>
                <w:color w:val="auto"/>
                <w:sz w:val="16"/>
                <w:szCs w:val="16"/>
              </w:rPr>
            </w:pPr>
            <w:r w:rsidRPr="00223D7C">
              <w:rPr>
                <w:rFonts w:ascii="Helvetica Neue" w:hAnsi="Helvetica Neue"/>
                <w:i/>
                <w:sz w:val="16"/>
                <w:szCs w:val="16"/>
              </w:rPr>
              <w:t>Humans, Eastern chimpanzees, Nigerian-Cameroon chimpanzees, gorillas and Bornean orangutans</w:t>
            </w:r>
          </w:p>
        </w:tc>
        <w:tc>
          <w:tcPr>
            <w:tcW w:w="2313" w:type="dxa"/>
            <w:vAlign w:val="center"/>
          </w:tcPr>
          <w:p w14:paraId="3E9CC85C" w14:textId="039BB335" w:rsidR="00541E7A" w:rsidRPr="00223D7C" w:rsidRDefault="00541E7A" w:rsidP="00F973E2">
            <w:pPr>
              <w:jc w:val="both"/>
              <w:cnfStyle w:val="000000000000" w:firstRow="0" w:lastRow="0" w:firstColumn="0" w:lastColumn="0" w:oddVBand="0" w:evenVBand="0" w:oddHBand="0" w:evenHBand="0" w:firstRowFirstColumn="0" w:firstRowLastColumn="0" w:lastRowFirstColumn="0" w:lastRowLastColumn="0"/>
              <w:rPr>
                <w:rFonts w:ascii="Helvetica Neue" w:hAnsi="Helvetica Neue"/>
                <w:sz w:val="16"/>
                <w:szCs w:val="16"/>
              </w:rPr>
            </w:pPr>
            <w:r w:rsidRPr="00223D7C">
              <w:rPr>
                <w:rFonts w:ascii="Helvetica Neue" w:hAnsi="Helvetica Neue"/>
                <w:sz w:val="16"/>
                <w:szCs w:val="16"/>
              </w:rPr>
              <w:t>8.66e-6</w:t>
            </w:r>
          </w:p>
        </w:tc>
        <w:tc>
          <w:tcPr>
            <w:tcW w:w="2453" w:type="dxa"/>
            <w:vAlign w:val="center"/>
          </w:tcPr>
          <w:p w14:paraId="0AB3C62C" w14:textId="05F71600" w:rsidR="00541E7A" w:rsidRPr="00223D7C" w:rsidRDefault="00541E7A" w:rsidP="00F973E2">
            <w:pPr>
              <w:jc w:val="both"/>
              <w:cnfStyle w:val="000000000000" w:firstRow="0" w:lastRow="0" w:firstColumn="0" w:lastColumn="0" w:oddVBand="0" w:evenVBand="0" w:oddHBand="0" w:evenHBand="0" w:firstRowFirstColumn="0" w:firstRowLastColumn="0" w:lastRowFirstColumn="0" w:lastRowLastColumn="0"/>
              <w:rPr>
                <w:rFonts w:ascii="Helvetica Neue" w:hAnsi="Helvetica Neue"/>
                <w:sz w:val="16"/>
                <w:szCs w:val="16"/>
              </w:rPr>
            </w:pPr>
            <w:r>
              <w:rPr>
                <w:rFonts w:ascii="Helvetica Neue" w:hAnsi="Helvetica Neue"/>
                <w:sz w:val="16"/>
                <w:szCs w:val="16"/>
              </w:rPr>
              <w:t>3.09e-5</w:t>
            </w:r>
          </w:p>
        </w:tc>
      </w:tr>
    </w:tbl>
    <w:p w14:paraId="1A036BE4" w14:textId="77777777" w:rsidR="004B7CBE" w:rsidRPr="004B7CBE" w:rsidRDefault="004B7CBE" w:rsidP="00F973E2">
      <w:pPr>
        <w:jc w:val="both"/>
        <w:rPr>
          <w:rFonts w:ascii="Helvetica Neue" w:hAnsi="Helvetica Neue"/>
        </w:rPr>
      </w:pPr>
    </w:p>
    <w:p w14:paraId="32070F9D" w14:textId="386D6E39" w:rsidR="004B7CBE" w:rsidRPr="003F1CFE" w:rsidRDefault="003F1CFE" w:rsidP="00F973E2">
      <w:pPr>
        <w:jc w:val="both"/>
        <w:rPr>
          <w:rFonts w:ascii="Helvetica Neue" w:hAnsi="Helvetica Neue"/>
        </w:rPr>
      </w:pPr>
      <w:r>
        <w:rPr>
          <w:rFonts w:ascii="Helvetica Neue" w:hAnsi="Helvetica Neue"/>
        </w:rPr>
        <w:t>We next assessed the relative load of deletions between different populations identifying a significantly increased deletion burden in Western chimpanzees compared to all other primate populations (</w:t>
      </w:r>
      <w:r w:rsidR="00C034C5">
        <w:rPr>
          <w:rFonts w:ascii="Helvetica Neue" w:hAnsi="Helvetica Neue"/>
          <w:b/>
        </w:rPr>
        <w:t>Fig</w:t>
      </w:r>
      <w:r w:rsidR="00101547">
        <w:rPr>
          <w:rFonts w:ascii="Helvetica Neue" w:hAnsi="Helvetica Neue"/>
          <w:b/>
        </w:rPr>
        <w:t>ure</w:t>
      </w:r>
      <w:r w:rsidR="00C034C5">
        <w:rPr>
          <w:rFonts w:ascii="Helvetica Neue" w:hAnsi="Helvetica Neue"/>
          <w:b/>
        </w:rPr>
        <w:t xml:space="preserve"> 10</w:t>
      </w:r>
      <w:r w:rsidRPr="003F1CFE">
        <w:rPr>
          <w:rFonts w:ascii="Helvetica Neue" w:hAnsi="Helvetica Neue"/>
          <w:b/>
        </w:rPr>
        <w:t>.</w:t>
      </w:r>
      <w:r w:rsidR="00EF6D12">
        <w:rPr>
          <w:rFonts w:ascii="Helvetica Neue" w:hAnsi="Helvetica Neue"/>
          <w:b/>
        </w:rPr>
        <w:t>9</w:t>
      </w:r>
      <w:r w:rsidR="00101547">
        <w:rPr>
          <w:rFonts w:ascii="Helvetica Neue" w:hAnsi="Helvetica Neue"/>
        </w:rPr>
        <w:t>;</w:t>
      </w:r>
      <w:r w:rsidR="00A8420E">
        <w:rPr>
          <w:rFonts w:ascii="Helvetica Neue" w:hAnsi="Helvetica Neue"/>
        </w:rPr>
        <w:t xml:space="preserve"> p=</w:t>
      </w:r>
      <w:r w:rsidR="00A81736">
        <w:rPr>
          <w:rFonts w:ascii="Helvetica Neue" w:hAnsi="Helvetica Neue"/>
        </w:rPr>
        <w:t>0.0028</w:t>
      </w:r>
      <w:r w:rsidR="00A8420E">
        <w:rPr>
          <w:rFonts w:ascii="Helvetica Neue" w:hAnsi="Helvetica Neue"/>
        </w:rPr>
        <w:t>9</w:t>
      </w:r>
      <w:r w:rsidR="003576F7">
        <w:rPr>
          <w:rFonts w:ascii="Helvetica Neue" w:hAnsi="Helvetica Neue"/>
        </w:rPr>
        <w:t>,</w:t>
      </w:r>
      <w:r w:rsidR="00A8420E">
        <w:rPr>
          <w:rFonts w:ascii="Helvetica Neue" w:hAnsi="Helvetica Neue"/>
        </w:rPr>
        <w:t xml:space="preserve"> for base-pair load, p=</w:t>
      </w:r>
      <w:r w:rsidR="003576F7">
        <w:rPr>
          <w:rFonts w:ascii="Helvetica Neue" w:hAnsi="Helvetica Neue"/>
        </w:rPr>
        <w:t>0.04</w:t>
      </w:r>
      <w:r w:rsidR="00A8420E">
        <w:rPr>
          <w:rFonts w:ascii="Helvetica Neue" w:hAnsi="Helvetica Neue"/>
        </w:rPr>
        <w:t xml:space="preserve"> for site load)</w:t>
      </w:r>
      <w:r w:rsidR="003576F7">
        <w:rPr>
          <w:rFonts w:ascii="Helvetica Neue" w:hAnsi="Helvetica Neue"/>
        </w:rPr>
        <w:t xml:space="preserve">. </w:t>
      </w:r>
      <w:r w:rsidR="00D72028">
        <w:rPr>
          <w:rFonts w:ascii="Helvetica Neue" w:hAnsi="Helvetica Neue"/>
        </w:rPr>
        <w:t>One particular Western chimpanzee, Susie-A, harbored a single large ~1.6</w:t>
      </w:r>
      <w:r w:rsidR="00792174">
        <w:rPr>
          <w:rFonts w:ascii="Helvetica Neue" w:hAnsi="Helvetica Neue"/>
        </w:rPr>
        <w:t xml:space="preserve"> </w:t>
      </w:r>
      <w:r w:rsidR="00D72028">
        <w:rPr>
          <w:rFonts w:ascii="Helvetica Neue" w:hAnsi="Helvetica Neue"/>
        </w:rPr>
        <w:t>Mb</w:t>
      </w:r>
      <w:r w:rsidR="00792174">
        <w:rPr>
          <w:rFonts w:ascii="Helvetica Neue" w:hAnsi="Helvetica Neue"/>
        </w:rPr>
        <w:t>p</w:t>
      </w:r>
      <w:r w:rsidR="00D72028">
        <w:rPr>
          <w:rFonts w:ascii="Helvetica Neue" w:hAnsi="Helvetica Neue"/>
        </w:rPr>
        <w:t xml:space="preserve"> deletion event (</w:t>
      </w:r>
      <w:r w:rsidR="00D72028" w:rsidRPr="00C034C5">
        <w:rPr>
          <w:rFonts w:ascii="Helvetica Neue" w:hAnsi="Helvetica Neue"/>
          <w:b/>
        </w:rPr>
        <w:t>Section 1</w:t>
      </w:r>
      <w:r w:rsidR="00C034C5">
        <w:rPr>
          <w:rFonts w:ascii="Helvetica Neue" w:hAnsi="Helvetica Neue"/>
          <w:b/>
        </w:rPr>
        <w:t>1</w:t>
      </w:r>
      <w:r w:rsidR="00D72028">
        <w:rPr>
          <w:rFonts w:ascii="Helvetica Neue" w:hAnsi="Helvetica Neue"/>
        </w:rPr>
        <w:t xml:space="preserve">). </w:t>
      </w:r>
      <w:r w:rsidR="00FC139F">
        <w:rPr>
          <w:rFonts w:ascii="Helvetica Neue" w:hAnsi="Helvetica Neue"/>
        </w:rPr>
        <w:t xml:space="preserve">To ensure that this </w:t>
      </w:r>
      <w:r w:rsidR="00D21331">
        <w:rPr>
          <w:rFonts w:ascii="Helvetica Neue" w:hAnsi="Helvetica Neue"/>
        </w:rPr>
        <w:t>single individual was not driving the significance of the load compar</w:t>
      </w:r>
      <w:r w:rsidR="007E2C63">
        <w:rPr>
          <w:rFonts w:ascii="Helvetica Neue" w:hAnsi="Helvetica Neue"/>
        </w:rPr>
        <w:t>ison</w:t>
      </w:r>
      <w:r w:rsidR="00064AFD">
        <w:rPr>
          <w:rFonts w:ascii="Helvetica Neue" w:hAnsi="Helvetica Neue"/>
        </w:rPr>
        <w:t>,</w:t>
      </w:r>
      <w:r w:rsidR="007E2C63">
        <w:rPr>
          <w:rFonts w:ascii="Helvetica Neue" w:hAnsi="Helvetica Neue"/>
        </w:rPr>
        <w:t xml:space="preserve"> we removed her from the an</w:t>
      </w:r>
      <w:r w:rsidR="00D21331">
        <w:rPr>
          <w:rFonts w:ascii="Helvetica Neue" w:hAnsi="Helvetica Neue"/>
        </w:rPr>
        <w:t>a</w:t>
      </w:r>
      <w:r w:rsidR="007E2C63">
        <w:rPr>
          <w:rFonts w:ascii="Helvetica Neue" w:hAnsi="Helvetica Neue"/>
        </w:rPr>
        <w:t>l</w:t>
      </w:r>
      <w:r w:rsidR="00D21331">
        <w:rPr>
          <w:rFonts w:ascii="Helvetica Neue" w:hAnsi="Helvetica Neue"/>
        </w:rPr>
        <w:t xml:space="preserve">ysis and </w:t>
      </w:r>
      <w:r w:rsidR="00B329DB">
        <w:rPr>
          <w:rFonts w:ascii="Helvetica Neue" w:hAnsi="Helvetica Neue"/>
        </w:rPr>
        <w:t xml:space="preserve">tested the relative load again. Though this left only three Western chimpanzees in the analysis, the result was still significant by base-pair load (p=0.02) </w:t>
      </w:r>
      <w:r w:rsidR="001B69C8">
        <w:rPr>
          <w:rFonts w:ascii="Helvetica Neue" w:hAnsi="Helvetica Neue"/>
        </w:rPr>
        <w:t>though</w:t>
      </w:r>
      <w:r w:rsidR="00B329DB">
        <w:rPr>
          <w:rFonts w:ascii="Helvetica Neue" w:hAnsi="Helvetica Neue"/>
        </w:rPr>
        <w:t xml:space="preserve"> not by number of sites (p=0.055)</w:t>
      </w:r>
      <w:r w:rsidR="00366951">
        <w:rPr>
          <w:rFonts w:ascii="Helvetica Neue" w:hAnsi="Helvetica Neue"/>
        </w:rPr>
        <w:t xml:space="preserve">. </w:t>
      </w:r>
    </w:p>
    <w:p w14:paraId="6FD99978" w14:textId="1AB3D5C7" w:rsidR="003821FC" w:rsidRDefault="008C6EB5" w:rsidP="00367665">
      <w:pPr>
        <w:jc w:val="center"/>
        <w:rPr>
          <w:rFonts w:ascii="Helvetica Neue" w:hAnsi="Helvetica Neue"/>
        </w:rPr>
      </w:pPr>
      <w:r>
        <w:rPr>
          <w:rFonts w:ascii="Helvetica Neue" w:hAnsi="Helvetica Neue"/>
          <w:noProof/>
        </w:rPr>
        <w:drawing>
          <wp:inline distT="0" distB="0" distL="0" distR="0" wp14:anchorId="244047C7" wp14:editId="2AE598DF">
            <wp:extent cx="2167467" cy="2110105"/>
            <wp:effectExtent l="0" t="0" r="0" b="0"/>
            <wp:docPr id="71" name="Picture 71" descr="vol7:home:psudmant:public_html:non_human_primates:analysis:duplication_analysis:Paper:Figures:CNP_diversity_and_Load:Final_dup_del_load_figs:All_del_loa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ol7:home:psudmant:public_html:non_human_primates:analysis:duplication_analysis:Paper:Figures:CNP_diversity_and_Load:Final_dup_del_load_figs:All_del_load.pdf"/>
                    <pic:cNvPicPr>
                      <a:picLocks noChangeAspect="1" noChangeArrowheads="1"/>
                    </pic:cNvPicPr>
                  </pic:nvPicPr>
                  <pic:blipFill rotWithShape="1">
                    <a:blip r:embed="rId86">
                      <a:extLst>
                        <a:ext uri="{28A0092B-C50C-407E-A947-70E740481C1C}">
                          <a14:useLocalDpi xmlns:a14="http://schemas.microsoft.com/office/drawing/2010/main" val="0"/>
                        </a:ext>
                      </a:extLst>
                    </a:blip>
                    <a:srcRect r="52591"/>
                    <a:stretch/>
                  </pic:blipFill>
                  <pic:spPr bwMode="auto">
                    <a:xfrm>
                      <a:off x="0" y="0"/>
                      <a:ext cx="2167517" cy="211015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elvetica Neue" w:hAnsi="Helvetica Neue"/>
          <w:noProof/>
        </w:rPr>
        <w:drawing>
          <wp:inline distT="0" distB="0" distL="0" distR="0" wp14:anchorId="001CE653" wp14:editId="6FBCA603">
            <wp:extent cx="4572000" cy="2110154"/>
            <wp:effectExtent l="0" t="0" r="0" b="0"/>
            <wp:docPr id="72" name="Picture 72" descr="vol7:home:psudmant:public_html:non_human_primates:analysis:duplication_analysis:Paper:Figures:CNP_diversity_and_Load:Final_dup_del_load_figs:All_del_load_by_si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ol7:home:psudmant:public_html:non_human_primates:analysis:duplication_analysis:Paper:Figures:CNP_diversity_and_Load:Final_dup_del_load_figs:All_del_load_by_site.pd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72000" cy="2110154"/>
                    </a:xfrm>
                    <a:prstGeom prst="rect">
                      <a:avLst/>
                    </a:prstGeom>
                    <a:noFill/>
                    <a:ln>
                      <a:noFill/>
                    </a:ln>
                  </pic:spPr>
                </pic:pic>
              </a:graphicData>
            </a:graphic>
          </wp:inline>
        </w:drawing>
      </w:r>
    </w:p>
    <w:p w14:paraId="0221C285" w14:textId="44FDEB47" w:rsidR="004A206B" w:rsidRDefault="008C6EB5" w:rsidP="008C4B3F">
      <w:r>
        <w:rPr>
          <w:rFonts w:ascii="Helvetica Neue" w:hAnsi="Helvetica Neue"/>
          <w:b/>
        </w:rPr>
        <w:t>Figure</w:t>
      </w:r>
      <w:r w:rsidR="00C034C5">
        <w:rPr>
          <w:rFonts w:ascii="Helvetica Neue" w:hAnsi="Helvetica Neue"/>
          <w:b/>
        </w:rPr>
        <w:t xml:space="preserve"> 10</w:t>
      </w:r>
      <w:r>
        <w:rPr>
          <w:rFonts w:ascii="Helvetica Neue" w:hAnsi="Helvetica Neue"/>
          <w:b/>
        </w:rPr>
        <w:t>.</w:t>
      </w:r>
      <w:r w:rsidR="00EF6D12">
        <w:rPr>
          <w:rFonts w:ascii="Helvetica Neue" w:hAnsi="Helvetica Neue"/>
          <w:b/>
        </w:rPr>
        <w:t>9</w:t>
      </w:r>
      <w:r w:rsidRPr="006B4735">
        <w:rPr>
          <w:rFonts w:ascii="Helvetica Neue" w:hAnsi="Helvetica Neue"/>
          <w:b/>
        </w:rPr>
        <w:t xml:space="preserve"> </w:t>
      </w:r>
      <w:r>
        <w:rPr>
          <w:rFonts w:ascii="Helvetica Neue" w:hAnsi="Helvetica Neue"/>
          <w:b/>
        </w:rPr>
        <w:t>S</w:t>
      </w:r>
      <w:r w:rsidRPr="006B4735">
        <w:rPr>
          <w:rFonts w:ascii="Helvetica Neue" w:hAnsi="Helvetica Neue"/>
          <w:b/>
        </w:rPr>
        <w:t>urvival function</w:t>
      </w:r>
      <w:r>
        <w:rPr>
          <w:rFonts w:ascii="Helvetica Neue" w:hAnsi="Helvetica Neue"/>
          <w:b/>
        </w:rPr>
        <w:t>s</w:t>
      </w:r>
      <w:r w:rsidRPr="006B4735">
        <w:rPr>
          <w:rFonts w:ascii="Helvetica Neue" w:hAnsi="Helvetica Neue"/>
          <w:b/>
        </w:rPr>
        <w:t xml:space="preserve"> of the proportion of individuals with at least a given total base-pair load of </w:t>
      </w:r>
      <w:r>
        <w:rPr>
          <w:rFonts w:ascii="Helvetica Neue" w:hAnsi="Helvetica Neue"/>
          <w:b/>
        </w:rPr>
        <w:t xml:space="preserve">deletions plotted by total kbp and by number of sites. Western chimpanzees have an increased load of deletions. </w:t>
      </w:r>
    </w:p>
    <w:p w14:paraId="3C5051D7" w14:textId="0B608F6F" w:rsidR="003821FC" w:rsidRPr="003821FC" w:rsidRDefault="002C19E4" w:rsidP="00F973E2">
      <w:pPr>
        <w:pStyle w:val="Heading1"/>
        <w:jc w:val="both"/>
      </w:pPr>
      <w:bookmarkStart w:id="16" w:name="_Toc231613828"/>
      <w:r>
        <w:t xml:space="preserve">Section </w:t>
      </w:r>
      <w:r w:rsidR="007018A9">
        <w:t>1</w:t>
      </w:r>
      <w:r w:rsidR="00F177F5">
        <w:t>1</w:t>
      </w:r>
      <w:r w:rsidR="009D4CF7">
        <w:t>:</w:t>
      </w:r>
      <w:r>
        <w:t xml:space="preserve"> </w:t>
      </w:r>
      <w:r w:rsidR="003821FC" w:rsidRPr="003821FC">
        <w:t>A human genomic disorder identified in a nonhuman primate</w:t>
      </w:r>
      <w:bookmarkEnd w:id="16"/>
    </w:p>
    <w:p w14:paraId="70607EDE" w14:textId="77777777" w:rsidR="003821FC" w:rsidRPr="003821FC" w:rsidRDefault="003821FC" w:rsidP="00F973E2">
      <w:pPr>
        <w:jc w:val="both"/>
        <w:rPr>
          <w:rFonts w:ascii="Helvetica Neue" w:hAnsi="Helvetica Neue"/>
        </w:rPr>
      </w:pPr>
    </w:p>
    <w:p w14:paraId="35DCDC51" w14:textId="630214E0" w:rsidR="00893206" w:rsidRDefault="003821FC" w:rsidP="00F973E2">
      <w:pPr>
        <w:jc w:val="both"/>
        <w:rPr>
          <w:rFonts w:ascii="Helvetica Neue" w:hAnsi="Helvetica Neue"/>
        </w:rPr>
      </w:pPr>
      <w:r w:rsidRPr="003821FC">
        <w:rPr>
          <w:rFonts w:ascii="Helvetica Neue" w:hAnsi="Helvetica Neue"/>
        </w:rPr>
        <w:t xml:space="preserve">One particularly striking structural variant we identified was a ~1.6 Mbp microdeletion on 17p11.2 in the Western chimpanzee </w:t>
      </w:r>
      <w:r w:rsidRPr="000923ED">
        <w:rPr>
          <w:rFonts w:ascii="Helvetica Neue" w:hAnsi="Helvetica Neue"/>
        </w:rPr>
        <w:t>Susie</w:t>
      </w:r>
      <w:r w:rsidR="00367665" w:rsidRPr="000923ED">
        <w:rPr>
          <w:rFonts w:ascii="Helvetica Neue" w:hAnsi="Helvetica Neue"/>
        </w:rPr>
        <w:t>-</w:t>
      </w:r>
      <w:r w:rsidRPr="000923ED">
        <w:rPr>
          <w:rFonts w:ascii="Helvetica Neue" w:hAnsi="Helvetica Neue"/>
        </w:rPr>
        <w:t>A</w:t>
      </w:r>
      <w:r w:rsidRPr="003821FC">
        <w:rPr>
          <w:rFonts w:ascii="Helvetica Neue" w:hAnsi="Helvetica Neue"/>
          <w:i/>
        </w:rPr>
        <w:t xml:space="preserve"> </w:t>
      </w:r>
      <w:r w:rsidRPr="003821FC">
        <w:rPr>
          <w:rFonts w:ascii="Helvetica Neue" w:hAnsi="Helvetica Neue"/>
        </w:rPr>
        <w:t>(chr17:16,658,625-18,271,593)</w:t>
      </w:r>
      <w:r w:rsidRPr="003821FC">
        <w:rPr>
          <w:rFonts w:ascii="Helvetica Neue" w:hAnsi="Helvetica Neue"/>
          <w:i/>
        </w:rPr>
        <w:t>.</w:t>
      </w:r>
      <w:r w:rsidRPr="003821FC">
        <w:rPr>
          <w:rFonts w:ascii="Helvetica Neue" w:hAnsi="Helvetica Neue"/>
        </w:rPr>
        <w:t xml:space="preserve"> This deletion event encompasses 29 genes</w:t>
      </w:r>
      <w:r w:rsidR="00064AFD">
        <w:rPr>
          <w:rFonts w:ascii="Helvetica Neue" w:hAnsi="Helvetica Neue"/>
        </w:rPr>
        <w:t>,</w:t>
      </w:r>
      <w:r w:rsidRPr="003821FC">
        <w:rPr>
          <w:rFonts w:ascii="Helvetica Neue" w:hAnsi="Helvetica Neue"/>
        </w:rPr>
        <w:t xml:space="preserve"> notably including the gene retinoic acid-induced 1 (</w:t>
      </w:r>
      <w:r w:rsidRPr="000923ED">
        <w:rPr>
          <w:rFonts w:ascii="Helvetica Neue" w:hAnsi="Helvetica Neue"/>
          <w:i/>
        </w:rPr>
        <w:t>RAI1</w:t>
      </w:r>
      <w:r w:rsidRPr="003821FC">
        <w:rPr>
          <w:rFonts w:ascii="Helvetica Neue" w:hAnsi="Helvetica Neue"/>
        </w:rPr>
        <w:t xml:space="preserve">), deletions of which cause Smith-Magenis syndrome (SMS) in humans, a rare syndrome with an incidence of 1 in 15,000-25,000 human </w:t>
      </w:r>
      <w:r w:rsidR="00064AFD">
        <w:rPr>
          <w:rFonts w:ascii="Helvetica Neue" w:hAnsi="Helvetica Neue"/>
        </w:rPr>
        <w:t>births</w:t>
      </w:r>
      <w:r w:rsidRPr="003821FC">
        <w:rPr>
          <w:rFonts w:ascii="Helvetica Neue" w:hAnsi="Helvetica Neue"/>
        </w:rPr>
        <w:t xml:space="preserve">. </w:t>
      </w:r>
      <w:r w:rsidR="00064AFD">
        <w:rPr>
          <w:rFonts w:ascii="Helvetica Neue" w:hAnsi="Helvetica Neue"/>
        </w:rPr>
        <w:t>SMS</w:t>
      </w:r>
      <w:r w:rsidRPr="003821FC">
        <w:rPr>
          <w:rFonts w:ascii="Helvetica Neue" w:hAnsi="Helvetica Neue"/>
        </w:rPr>
        <w:t xml:space="preserve"> is a complex neurobehavioral disorder resulting mental retardation and developmental delay, behavioral abnormalities, and facial and skeletal dismorphologies</w:t>
      </w:r>
      <w:r w:rsidR="00367665">
        <w:rPr>
          <w:rFonts w:ascii="Helvetica Neue" w:hAnsi="Helvetica Neue"/>
        </w:rPr>
        <w:fldChar w:fldCharType="begin"/>
      </w:r>
      <w:r w:rsidR="008C4B3F">
        <w:rPr>
          <w:rFonts w:ascii="Helvetica Neue" w:hAnsi="Helvetica Neue"/>
        </w:rPr>
        <w:instrText xml:space="preserve"> ADDIN PAPERS2_CITATIONS &lt;citation&gt;&lt;uuid&gt;970ED7CF-9213-4E39-8663-AF9E7B68D30F&lt;/uuid&gt;&lt;priority&gt;42&lt;/priority&gt;&lt;publications&gt;&lt;publication&gt;&lt;volume&gt;16&lt;/volume&gt;&lt;publication_date&gt;99200801301200000000222000&lt;/publication_date&gt;&lt;number&gt;4&lt;/number&gt;&lt;doi&gt;10.1038/sj.ejhg.5202009&lt;/doi&gt;&lt;startpage&gt;412&lt;/startpage&gt;&lt;title&gt;Smith–Magenis syndrome&lt;/title&gt;&lt;uuid&gt;A71BC918-504D-4A20-91FA-197EB3793472&lt;/uuid&gt;&lt;subtype&gt;400&lt;/subtype&gt;&lt;endpage&gt;421&lt;/endpage&gt;&lt;type&gt;400&lt;/type&gt;&lt;url&gt;http://www.nature.com/doifinder/10.1038/sj.ejhg.5202009&lt;/url&gt;&lt;bundle&gt;&lt;publication&gt;&lt;title&gt;European Journal of Human Genetics&lt;/title&gt;&lt;type&gt;-100&lt;/type&gt;&lt;subtype&gt;-100&lt;/subtype&gt;&lt;uuid&gt;6E19315D-7C2B-4344-AFEE-EF3DBEFEEC8A&lt;/uuid&gt;&lt;/publication&gt;&lt;/bundle&gt;&lt;authors&gt;&lt;author&gt;&lt;firstName&gt;Sarah&lt;/firstName&gt;&lt;middleNames&gt;H&lt;/middleNames&gt;&lt;lastName&gt;Elsea&lt;/lastName&gt;&lt;/author&gt;&lt;author&gt;&lt;firstName&gt;Santhosh&lt;/firstName&gt;&lt;lastName&gt;Girirajan&lt;/lastName&gt;&lt;/author&gt;&lt;/authors&gt;&lt;/publication&gt;&lt;/publications&gt;&lt;cites&gt;&lt;/cites&gt;&lt;/citation&gt;</w:instrText>
      </w:r>
      <w:r w:rsidR="00367665">
        <w:rPr>
          <w:rFonts w:ascii="Helvetica Neue" w:hAnsi="Helvetica Neue"/>
        </w:rPr>
        <w:fldChar w:fldCharType="separate"/>
      </w:r>
      <w:r w:rsidR="008C4B3F">
        <w:rPr>
          <w:rFonts w:ascii="Helvetica Neue" w:hAnsi="Helvetica Neue" w:cs="Helvetica Neue"/>
        </w:rPr>
        <w:t>(Elsea and Girirajan 2008)</w:t>
      </w:r>
      <w:r w:rsidR="00367665">
        <w:rPr>
          <w:rFonts w:ascii="Helvetica Neue" w:hAnsi="Helvetica Neue"/>
        </w:rPr>
        <w:fldChar w:fldCharType="end"/>
      </w:r>
      <w:r w:rsidRPr="003821FC">
        <w:rPr>
          <w:rFonts w:ascii="Helvetica Neue" w:hAnsi="Helvetica Neue"/>
        </w:rPr>
        <w:t>. We validated this event by array</w:t>
      </w:r>
      <w:r w:rsidR="00893206">
        <w:rPr>
          <w:rFonts w:ascii="Helvetica Neue" w:hAnsi="Helvetica Neue"/>
        </w:rPr>
        <w:t>CGH</w:t>
      </w:r>
      <w:r w:rsidRPr="003821FC">
        <w:rPr>
          <w:rFonts w:ascii="Helvetica Neue" w:hAnsi="Helvetica Neue"/>
        </w:rPr>
        <w:t xml:space="preserve"> against the Western chimpanzee </w:t>
      </w:r>
      <w:r w:rsidRPr="000923ED">
        <w:rPr>
          <w:rFonts w:ascii="Helvetica Neue" w:hAnsi="Helvetica Neue"/>
        </w:rPr>
        <w:t>Rappa</w:t>
      </w:r>
      <w:r w:rsidRPr="003821FC">
        <w:rPr>
          <w:rFonts w:ascii="Helvetica Neue" w:hAnsi="Helvetica Neue"/>
        </w:rPr>
        <w:t xml:space="preserve"> (</w:t>
      </w:r>
      <w:r w:rsidRPr="003821FC">
        <w:rPr>
          <w:rFonts w:ascii="Helvetica Neue" w:hAnsi="Helvetica Neue"/>
          <w:b/>
        </w:rPr>
        <w:t xml:space="preserve">Figure </w:t>
      </w:r>
      <w:r w:rsidR="00367665">
        <w:rPr>
          <w:rFonts w:ascii="Helvetica Neue" w:hAnsi="Helvetica Neue"/>
          <w:b/>
        </w:rPr>
        <w:t>11.</w:t>
      </w:r>
      <w:r w:rsidRPr="003821FC">
        <w:rPr>
          <w:rFonts w:ascii="Helvetica Neue" w:hAnsi="Helvetica Neue"/>
          <w:b/>
        </w:rPr>
        <w:t>1</w:t>
      </w:r>
      <w:r w:rsidRPr="003821FC">
        <w:rPr>
          <w:rFonts w:ascii="Helvetica Neue" w:hAnsi="Helvetica Neue"/>
        </w:rPr>
        <w:t>)</w:t>
      </w:r>
      <w:r w:rsidRPr="003821FC">
        <w:rPr>
          <w:rFonts w:ascii="Helvetica Neue" w:hAnsi="Helvetica Neue"/>
          <w:i/>
        </w:rPr>
        <w:t>.</w:t>
      </w:r>
    </w:p>
    <w:p w14:paraId="40EFFBB7" w14:textId="74FCDF8F" w:rsidR="003821FC" w:rsidRPr="003821FC" w:rsidRDefault="003821FC" w:rsidP="00367665">
      <w:pPr>
        <w:jc w:val="center"/>
        <w:rPr>
          <w:rFonts w:ascii="Helvetica Neue" w:hAnsi="Helvetica Neue"/>
        </w:rPr>
      </w:pPr>
      <w:r w:rsidRPr="003821FC">
        <w:rPr>
          <w:rFonts w:ascii="Helvetica Neue" w:hAnsi="Helvetica Neue"/>
          <w:i/>
          <w:noProof/>
        </w:rPr>
        <w:drawing>
          <wp:inline distT="0" distB="0" distL="0" distR="0" wp14:anchorId="5CC5C7DB" wp14:editId="2A9109F5">
            <wp:extent cx="5257800" cy="2756567"/>
            <wp:effectExtent l="0" t="0" r="0" b="12065"/>
            <wp:docPr id="1" name="Picture 1" descr="vol7:home:psudmant:public_html:non_human_primates:write_ups:SusieA_deletion_figures:Susie_A_deletion_arrayCG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l7:home:psudmant:public_html:non_human_primates:write_ups:SusieA_deletion_figures:Susie_A_deletion_arrayCGH.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57800" cy="2756567"/>
                    </a:xfrm>
                    <a:prstGeom prst="rect">
                      <a:avLst/>
                    </a:prstGeom>
                    <a:noFill/>
                    <a:ln>
                      <a:noFill/>
                    </a:ln>
                  </pic:spPr>
                </pic:pic>
              </a:graphicData>
            </a:graphic>
          </wp:inline>
        </w:drawing>
      </w:r>
    </w:p>
    <w:p w14:paraId="51987911" w14:textId="18CC77AA" w:rsidR="003821FC" w:rsidRPr="003821FC" w:rsidRDefault="003821FC" w:rsidP="00F973E2">
      <w:pPr>
        <w:jc w:val="both"/>
        <w:rPr>
          <w:rFonts w:ascii="Helvetica Neue" w:hAnsi="Helvetica Neue"/>
          <w:b/>
        </w:rPr>
      </w:pPr>
      <w:r w:rsidRPr="003821FC">
        <w:rPr>
          <w:rFonts w:ascii="Helvetica Neue" w:hAnsi="Helvetica Neue"/>
          <w:b/>
        </w:rPr>
        <w:t xml:space="preserve">Figure </w:t>
      </w:r>
      <w:r w:rsidR="00367665">
        <w:rPr>
          <w:rFonts w:ascii="Helvetica Neue" w:hAnsi="Helvetica Neue"/>
          <w:b/>
        </w:rPr>
        <w:t>11.</w:t>
      </w:r>
      <w:r w:rsidRPr="003821FC">
        <w:rPr>
          <w:rFonts w:ascii="Helvetica Neue" w:hAnsi="Helvetica Neue"/>
          <w:b/>
        </w:rPr>
        <w:t>1: A 1.74 Mbp microdeletion on 17p11.2 in the chimpanzee Susie</w:t>
      </w:r>
      <w:r w:rsidR="00367665">
        <w:rPr>
          <w:rFonts w:ascii="Helvetica Neue" w:hAnsi="Helvetica Neue"/>
          <w:b/>
        </w:rPr>
        <w:t>-</w:t>
      </w:r>
      <w:r w:rsidRPr="003821FC">
        <w:rPr>
          <w:rFonts w:ascii="Helvetica Neue" w:hAnsi="Helvetica Neue"/>
          <w:b/>
        </w:rPr>
        <w:t xml:space="preserve">A. The deletion overlaps 29 genes including </w:t>
      </w:r>
      <w:r w:rsidRPr="000923ED">
        <w:rPr>
          <w:rFonts w:ascii="Helvetica Neue" w:hAnsi="Helvetica Neue"/>
          <w:b/>
          <w:i/>
        </w:rPr>
        <w:t>RAI1</w:t>
      </w:r>
      <w:r w:rsidRPr="003821FC">
        <w:rPr>
          <w:rFonts w:ascii="Helvetica Neue" w:hAnsi="Helvetica Neue"/>
          <w:b/>
        </w:rPr>
        <w:t xml:space="preserve">; haploinsufficiency in </w:t>
      </w:r>
      <w:r w:rsidRPr="000923ED">
        <w:rPr>
          <w:rFonts w:ascii="Helvetica Neue" w:hAnsi="Helvetica Neue"/>
          <w:b/>
          <w:i/>
        </w:rPr>
        <w:t>RAI1</w:t>
      </w:r>
      <w:r w:rsidRPr="003821FC">
        <w:rPr>
          <w:rFonts w:ascii="Helvetica Neue" w:hAnsi="Helvetica Neue"/>
          <w:b/>
        </w:rPr>
        <w:t xml:space="preserve"> results in </w:t>
      </w:r>
      <w:r w:rsidR="00064AFD">
        <w:rPr>
          <w:rFonts w:ascii="Helvetica Neue" w:hAnsi="Helvetica Neue"/>
          <w:b/>
        </w:rPr>
        <w:t>SMS</w:t>
      </w:r>
      <w:r w:rsidRPr="003821FC">
        <w:rPr>
          <w:rFonts w:ascii="Helvetica Neue" w:hAnsi="Helvetica Neue"/>
          <w:b/>
        </w:rPr>
        <w:t xml:space="preserve"> in humans, a severe neurobehavioral.</w:t>
      </w:r>
    </w:p>
    <w:p w14:paraId="616955FE" w14:textId="77777777" w:rsidR="003821FC" w:rsidRPr="003821FC" w:rsidRDefault="003821FC" w:rsidP="00F973E2">
      <w:pPr>
        <w:jc w:val="both"/>
        <w:rPr>
          <w:rFonts w:ascii="Helvetica Neue" w:hAnsi="Helvetica Neue"/>
        </w:rPr>
      </w:pPr>
    </w:p>
    <w:p w14:paraId="2114E2CB" w14:textId="5A7EFB04" w:rsidR="003821FC" w:rsidRPr="003821FC" w:rsidRDefault="003821FC" w:rsidP="00F973E2">
      <w:pPr>
        <w:jc w:val="both"/>
        <w:rPr>
          <w:rFonts w:ascii="Helvetica Neue" w:hAnsi="Helvetica Neue"/>
        </w:rPr>
      </w:pPr>
      <w:r w:rsidRPr="003821FC">
        <w:rPr>
          <w:rFonts w:ascii="Helvetica Neue" w:hAnsi="Helvetica Neue"/>
        </w:rPr>
        <w:t>Though Susie</w:t>
      </w:r>
      <w:r w:rsidR="00367665">
        <w:rPr>
          <w:rFonts w:ascii="Helvetica Neue" w:hAnsi="Helvetica Neue"/>
        </w:rPr>
        <w:t>-</w:t>
      </w:r>
      <w:r w:rsidRPr="003821FC">
        <w:rPr>
          <w:rFonts w:ascii="Helvetica Neue" w:hAnsi="Helvetica Neue"/>
        </w:rPr>
        <w:t xml:space="preserve">A, who was captured in 1975, died in 1997, we were able to obtain a report of her clinical features from the records of her handlers and veterinarians. These descriptions bare striking similarity to many of the phenotypes observed </w:t>
      </w:r>
      <w:r w:rsidR="00E310BF">
        <w:rPr>
          <w:rFonts w:ascii="Helvetica Neue" w:hAnsi="Helvetica Neue"/>
        </w:rPr>
        <w:t xml:space="preserve">in </w:t>
      </w:r>
      <w:r w:rsidRPr="003821FC">
        <w:rPr>
          <w:rFonts w:ascii="Helvetica Neue" w:hAnsi="Helvetica Neue"/>
        </w:rPr>
        <w:t>SMS patients</w:t>
      </w:r>
      <w:r w:rsidRPr="003821FC">
        <w:rPr>
          <w:rFonts w:ascii="Helvetica Neue" w:hAnsi="Helvetica Neue"/>
          <w:b/>
        </w:rPr>
        <w:t xml:space="preserve"> (Table </w:t>
      </w:r>
      <w:r w:rsidR="00367665">
        <w:rPr>
          <w:rFonts w:ascii="Helvetica Neue" w:hAnsi="Helvetica Neue"/>
          <w:b/>
        </w:rPr>
        <w:t>11.</w:t>
      </w:r>
      <w:r w:rsidRPr="003821FC">
        <w:rPr>
          <w:rFonts w:ascii="Helvetica Neue" w:hAnsi="Helvetica Neue"/>
          <w:b/>
        </w:rPr>
        <w:t>1</w:t>
      </w:r>
      <w:r w:rsidRPr="00E310BF">
        <w:rPr>
          <w:rFonts w:ascii="Helvetica Neue" w:hAnsi="Helvetica Neue"/>
        </w:rPr>
        <w:t>)</w:t>
      </w:r>
      <w:r w:rsidR="00E310BF" w:rsidRPr="00E310BF">
        <w:rPr>
          <w:rFonts w:ascii="Helvetica Neue" w:hAnsi="Helvetica Neue"/>
        </w:rPr>
        <w:t>;</w:t>
      </w:r>
      <w:r w:rsidRPr="003821FC">
        <w:rPr>
          <w:rFonts w:ascii="Helvetica Neue" w:hAnsi="Helvetica Neue"/>
        </w:rPr>
        <w:t xml:space="preserve"> notably, maladaptive behaviors such as aggression and disobedience were identified in Susie</w:t>
      </w:r>
      <w:r w:rsidR="00367665">
        <w:rPr>
          <w:rFonts w:ascii="Helvetica Neue" w:hAnsi="Helvetica Neue"/>
        </w:rPr>
        <w:t>-</w:t>
      </w:r>
      <w:r w:rsidRPr="003821FC">
        <w:rPr>
          <w:rFonts w:ascii="Helvetica Neue" w:hAnsi="Helvetica Neue"/>
        </w:rPr>
        <w:t>A, who was described a “mean and more aggressive than usual” chimpanzee. Susie</w:t>
      </w:r>
      <w:r w:rsidR="00367665">
        <w:rPr>
          <w:rFonts w:ascii="Helvetica Neue" w:hAnsi="Helvetica Neue"/>
        </w:rPr>
        <w:t>-</w:t>
      </w:r>
      <w:r w:rsidRPr="003821FC">
        <w:rPr>
          <w:rFonts w:ascii="Helvetica Neue" w:hAnsi="Helvetica Neue"/>
        </w:rPr>
        <w:t>A also presented a hump on her back similar to many SMS patients who exhibit abnormal spinal curvatures, was obese</w:t>
      </w:r>
      <w:r w:rsidR="00E310BF">
        <w:rPr>
          <w:rFonts w:ascii="Helvetica Neue" w:hAnsi="Helvetica Neue"/>
        </w:rPr>
        <w:t>—</w:t>
      </w:r>
      <w:r w:rsidRPr="003821FC">
        <w:rPr>
          <w:rFonts w:ascii="Helvetica Neue" w:hAnsi="Helvetica Neue"/>
        </w:rPr>
        <w:t>a common characteristic of SMS patients, and died of interstitial nephritis. Renal abnormalities are common in SMS patients. Finally, Susie</w:t>
      </w:r>
      <w:r w:rsidR="00367665">
        <w:rPr>
          <w:rFonts w:ascii="Helvetica Neue" w:hAnsi="Helvetica Neue"/>
        </w:rPr>
        <w:t>-</w:t>
      </w:r>
      <w:r w:rsidRPr="003821FC">
        <w:rPr>
          <w:rFonts w:ascii="Helvetica Neue" w:hAnsi="Helvetica Neue"/>
        </w:rPr>
        <w:t>A exhibited tracheitis and had grossly overlapping tracheal cartilage ends</w:t>
      </w:r>
      <w:r w:rsidR="00E310BF">
        <w:rPr>
          <w:rFonts w:ascii="Helvetica Neue" w:hAnsi="Helvetica Neue"/>
        </w:rPr>
        <w:t>, which</w:t>
      </w:r>
      <w:r w:rsidRPr="003821FC">
        <w:rPr>
          <w:rFonts w:ascii="Helvetica Neue" w:hAnsi="Helvetica Neue"/>
        </w:rPr>
        <w:t xml:space="preserve"> contributed to noted breathing noises she would make</w:t>
      </w:r>
      <w:r w:rsidR="00E310BF">
        <w:rPr>
          <w:rFonts w:ascii="Helvetica Neue" w:hAnsi="Helvetica Neue"/>
        </w:rPr>
        <w:t>;</w:t>
      </w:r>
      <w:r w:rsidRPr="003821FC">
        <w:rPr>
          <w:rFonts w:ascii="Helvetica Neue" w:hAnsi="Helvetica Neue"/>
        </w:rPr>
        <w:t xml:space="preserve"> 50-75% of SMS patients exhibit tracheobronchial problems and velopharyngeal insufficiency.</w:t>
      </w:r>
    </w:p>
    <w:p w14:paraId="4BC5252F" w14:textId="77777777" w:rsidR="000A7747" w:rsidRDefault="000A7747" w:rsidP="00F973E2">
      <w:pPr>
        <w:jc w:val="both"/>
        <w:rPr>
          <w:rFonts w:ascii="Helvetica Neue" w:hAnsi="Helvetica Neue"/>
          <w:b/>
        </w:rPr>
      </w:pPr>
    </w:p>
    <w:p w14:paraId="115DDB3E" w14:textId="19A674A5" w:rsidR="003821FC" w:rsidRPr="003821FC" w:rsidRDefault="003821FC" w:rsidP="00F973E2">
      <w:pPr>
        <w:jc w:val="both"/>
        <w:rPr>
          <w:rFonts w:ascii="Helvetica Neue" w:hAnsi="Helvetica Neue"/>
          <w:b/>
        </w:rPr>
      </w:pPr>
      <w:r w:rsidRPr="003821FC">
        <w:rPr>
          <w:rFonts w:ascii="Helvetica Neue" w:hAnsi="Helvetica Neue"/>
          <w:b/>
        </w:rPr>
        <w:t xml:space="preserve">Table </w:t>
      </w:r>
      <w:r w:rsidR="002F2E99">
        <w:rPr>
          <w:rFonts w:ascii="Helvetica Neue" w:hAnsi="Helvetica Neue"/>
          <w:b/>
        </w:rPr>
        <w:t>11.</w:t>
      </w:r>
      <w:r w:rsidRPr="003821FC">
        <w:rPr>
          <w:rFonts w:ascii="Helvetica Neue" w:hAnsi="Helvetica Neue"/>
          <w:b/>
        </w:rPr>
        <w:t xml:space="preserve">1: Common clinical features of </w:t>
      </w:r>
      <w:r w:rsidR="00E310BF">
        <w:rPr>
          <w:rFonts w:ascii="Helvetica Neue" w:hAnsi="Helvetica Neue"/>
          <w:b/>
        </w:rPr>
        <w:t>SMS</w:t>
      </w:r>
      <w:r w:rsidRPr="003821FC">
        <w:rPr>
          <w:rFonts w:ascii="Helvetica Neue" w:hAnsi="Helvetica Neue"/>
          <w:b/>
        </w:rPr>
        <w:t xml:space="preserve"> and related features of Susie</w:t>
      </w:r>
      <w:r w:rsidR="00367665">
        <w:rPr>
          <w:rFonts w:ascii="Helvetica Neue" w:hAnsi="Helvetica Neue"/>
          <w:b/>
        </w:rPr>
        <w:t>-</w:t>
      </w:r>
      <w:r w:rsidRPr="003821FC">
        <w:rPr>
          <w:rFonts w:ascii="Helvetica Neue" w:hAnsi="Helvetica Neue"/>
          <w:b/>
        </w:rPr>
        <w:t>A</w:t>
      </w:r>
      <w:r w:rsidR="00AE6164">
        <w:rPr>
          <w:rFonts w:ascii="Helvetica Neue" w:hAnsi="Helvetica Neue"/>
          <w:b/>
        </w:rPr>
        <w:t>.</w:t>
      </w:r>
    </w:p>
    <w:tbl>
      <w:tblPr>
        <w:tblStyle w:val="TableGrid"/>
        <w:tblW w:w="0" w:type="auto"/>
        <w:tblLook w:val="04A0" w:firstRow="1" w:lastRow="0" w:firstColumn="1" w:lastColumn="0" w:noHBand="0" w:noVBand="1"/>
      </w:tblPr>
      <w:tblGrid>
        <w:gridCol w:w="4698"/>
        <w:gridCol w:w="6030"/>
      </w:tblGrid>
      <w:tr w:rsidR="003821FC" w:rsidRPr="003821FC" w14:paraId="5B909EE2" w14:textId="77777777" w:rsidTr="004462F1">
        <w:tc>
          <w:tcPr>
            <w:tcW w:w="4698" w:type="dxa"/>
          </w:tcPr>
          <w:p w14:paraId="58B0A4FA" w14:textId="21D5A461" w:rsidR="003821FC" w:rsidRPr="000A7747" w:rsidRDefault="003821FC" w:rsidP="00F973E2">
            <w:pPr>
              <w:jc w:val="both"/>
              <w:rPr>
                <w:rFonts w:ascii="Helvetica Neue" w:hAnsi="Helvetica Neue"/>
                <w:b/>
                <w:sz w:val="20"/>
              </w:rPr>
            </w:pPr>
            <w:r w:rsidRPr="000A7747">
              <w:rPr>
                <w:rFonts w:ascii="Helvetica Neue" w:hAnsi="Helvetica Neue"/>
                <w:b/>
                <w:sz w:val="20"/>
              </w:rPr>
              <w:t xml:space="preserve">Clinical features of Smith-Magenis </w:t>
            </w:r>
            <w:r w:rsidR="00E310BF">
              <w:rPr>
                <w:rFonts w:ascii="Helvetica Neue" w:hAnsi="Helvetica Neue"/>
                <w:b/>
                <w:sz w:val="20"/>
              </w:rPr>
              <w:t>s</w:t>
            </w:r>
            <w:r w:rsidRPr="000A7747">
              <w:rPr>
                <w:rFonts w:ascii="Helvetica Neue" w:hAnsi="Helvetica Neue"/>
                <w:b/>
                <w:sz w:val="20"/>
              </w:rPr>
              <w:t>yndrome</w:t>
            </w:r>
          </w:p>
        </w:tc>
        <w:tc>
          <w:tcPr>
            <w:tcW w:w="6030" w:type="dxa"/>
          </w:tcPr>
          <w:p w14:paraId="0BB5E14B" w14:textId="58AC72EE" w:rsidR="003821FC" w:rsidRPr="000A7747" w:rsidRDefault="003821FC" w:rsidP="00F973E2">
            <w:pPr>
              <w:jc w:val="both"/>
              <w:rPr>
                <w:rFonts w:ascii="Helvetica Neue" w:hAnsi="Helvetica Neue"/>
                <w:b/>
                <w:sz w:val="20"/>
              </w:rPr>
            </w:pPr>
            <w:r w:rsidRPr="000A7747">
              <w:rPr>
                <w:rFonts w:ascii="Helvetica Neue" w:hAnsi="Helvetica Neue"/>
                <w:b/>
                <w:sz w:val="20"/>
              </w:rPr>
              <w:t>Related clinical features of Susie</w:t>
            </w:r>
            <w:r w:rsidR="00367665">
              <w:rPr>
                <w:rFonts w:ascii="Helvetica Neue" w:hAnsi="Helvetica Neue"/>
                <w:b/>
                <w:sz w:val="20"/>
              </w:rPr>
              <w:t>-</w:t>
            </w:r>
            <w:r w:rsidRPr="000A7747">
              <w:rPr>
                <w:rFonts w:ascii="Helvetica Neue" w:hAnsi="Helvetica Neue"/>
                <w:b/>
                <w:sz w:val="20"/>
              </w:rPr>
              <w:t>A</w:t>
            </w:r>
          </w:p>
        </w:tc>
      </w:tr>
      <w:tr w:rsidR="003821FC" w:rsidRPr="003821FC" w14:paraId="10EF0D6C" w14:textId="77777777" w:rsidTr="004462F1">
        <w:tc>
          <w:tcPr>
            <w:tcW w:w="4698" w:type="dxa"/>
          </w:tcPr>
          <w:p w14:paraId="562C3D7C" w14:textId="77777777" w:rsidR="003821FC" w:rsidRPr="004F19AF" w:rsidRDefault="003821FC" w:rsidP="004F19AF">
            <w:pPr>
              <w:spacing w:line="280" w:lineRule="exact"/>
              <w:jc w:val="both"/>
              <w:rPr>
                <w:rFonts w:ascii="Helvetica Neue" w:hAnsi="Helvetica Neue"/>
                <w:sz w:val="20"/>
                <w:szCs w:val="20"/>
              </w:rPr>
            </w:pPr>
            <w:r w:rsidRPr="004F19AF">
              <w:rPr>
                <w:rFonts w:ascii="Helvetica Neue" w:hAnsi="Helvetica Neue"/>
                <w:sz w:val="20"/>
                <w:szCs w:val="20"/>
              </w:rPr>
              <w:t>Maladaptive behavioral issues including:</w:t>
            </w:r>
          </w:p>
          <w:p w14:paraId="7A3FA1C6" w14:textId="77777777" w:rsidR="003821FC" w:rsidRPr="004F19AF" w:rsidRDefault="003821FC" w:rsidP="004F19AF">
            <w:pPr>
              <w:pStyle w:val="ListParagraph"/>
              <w:numPr>
                <w:ilvl w:val="0"/>
                <w:numId w:val="1"/>
              </w:numPr>
              <w:spacing w:line="280" w:lineRule="exact"/>
              <w:jc w:val="both"/>
              <w:rPr>
                <w:rFonts w:ascii="Helvetica Neue" w:hAnsi="Helvetica Neue"/>
                <w:sz w:val="20"/>
                <w:szCs w:val="20"/>
              </w:rPr>
            </w:pPr>
            <w:r w:rsidRPr="004F19AF">
              <w:rPr>
                <w:rFonts w:ascii="Helvetica Neue" w:hAnsi="Helvetica Neue"/>
                <w:sz w:val="20"/>
                <w:szCs w:val="20"/>
              </w:rPr>
              <w:t>Frequent outbursts and tantrums</w:t>
            </w:r>
          </w:p>
          <w:p w14:paraId="762E2010" w14:textId="77777777" w:rsidR="003821FC" w:rsidRPr="004F19AF" w:rsidRDefault="003821FC" w:rsidP="004F19AF">
            <w:pPr>
              <w:pStyle w:val="ListParagraph"/>
              <w:numPr>
                <w:ilvl w:val="0"/>
                <w:numId w:val="1"/>
              </w:numPr>
              <w:spacing w:line="280" w:lineRule="exact"/>
              <w:jc w:val="both"/>
              <w:rPr>
                <w:rFonts w:ascii="Helvetica Neue" w:hAnsi="Helvetica Neue"/>
                <w:sz w:val="20"/>
                <w:szCs w:val="20"/>
              </w:rPr>
            </w:pPr>
            <w:r w:rsidRPr="004F19AF">
              <w:rPr>
                <w:rFonts w:ascii="Helvetica Neue" w:hAnsi="Helvetica Neue"/>
                <w:sz w:val="20"/>
                <w:szCs w:val="20"/>
              </w:rPr>
              <w:t>Aggression</w:t>
            </w:r>
          </w:p>
          <w:p w14:paraId="6290FED2" w14:textId="77777777" w:rsidR="003821FC" w:rsidRPr="004F19AF" w:rsidRDefault="003821FC" w:rsidP="004F19AF">
            <w:pPr>
              <w:pStyle w:val="ListParagraph"/>
              <w:numPr>
                <w:ilvl w:val="0"/>
                <w:numId w:val="1"/>
              </w:numPr>
              <w:spacing w:line="280" w:lineRule="exact"/>
              <w:jc w:val="both"/>
              <w:rPr>
                <w:rFonts w:ascii="Helvetica Neue" w:hAnsi="Helvetica Neue"/>
                <w:sz w:val="20"/>
                <w:szCs w:val="20"/>
              </w:rPr>
            </w:pPr>
            <w:r w:rsidRPr="004F19AF">
              <w:rPr>
                <w:rFonts w:ascii="Helvetica Neue" w:hAnsi="Helvetica Neue"/>
                <w:sz w:val="20"/>
                <w:szCs w:val="20"/>
              </w:rPr>
              <w:t>Disobedience</w:t>
            </w:r>
          </w:p>
          <w:p w14:paraId="6F8CA59D" w14:textId="77777777" w:rsidR="003821FC" w:rsidRPr="004F19AF" w:rsidRDefault="003821FC" w:rsidP="004F19AF">
            <w:pPr>
              <w:pStyle w:val="ListParagraph"/>
              <w:numPr>
                <w:ilvl w:val="0"/>
                <w:numId w:val="1"/>
              </w:numPr>
              <w:spacing w:line="280" w:lineRule="exact"/>
              <w:jc w:val="both"/>
              <w:rPr>
                <w:rFonts w:ascii="Helvetica Neue" w:hAnsi="Helvetica Neue"/>
                <w:sz w:val="20"/>
                <w:szCs w:val="20"/>
              </w:rPr>
            </w:pPr>
            <w:r w:rsidRPr="004F19AF">
              <w:rPr>
                <w:rFonts w:ascii="Helvetica Neue" w:hAnsi="Helvetica Neue"/>
                <w:sz w:val="20"/>
                <w:szCs w:val="20"/>
              </w:rPr>
              <w:t>Emotional volatility</w:t>
            </w:r>
          </w:p>
          <w:p w14:paraId="01BA6463" w14:textId="1C0FDDD4" w:rsidR="003821FC" w:rsidRPr="004F19AF" w:rsidRDefault="003821FC" w:rsidP="004F19AF">
            <w:pPr>
              <w:pStyle w:val="ListParagraph"/>
              <w:numPr>
                <w:ilvl w:val="0"/>
                <w:numId w:val="1"/>
              </w:numPr>
              <w:spacing w:line="280" w:lineRule="exact"/>
              <w:jc w:val="both"/>
              <w:rPr>
                <w:rFonts w:ascii="Helvetica Neue" w:hAnsi="Helvetica Neue"/>
                <w:sz w:val="20"/>
                <w:szCs w:val="20"/>
              </w:rPr>
            </w:pPr>
            <w:r w:rsidRPr="004F19AF">
              <w:rPr>
                <w:rFonts w:ascii="Helvetica Neue" w:hAnsi="Helvetica Neue"/>
                <w:sz w:val="20"/>
                <w:szCs w:val="20"/>
              </w:rPr>
              <w:t>Tendency toward attention</w:t>
            </w:r>
            <w:r w:rsidR="00E310BF" w:rsidRPr="004F19AF">
              <w:rPr>
                <w:rFonts w:ascii="Helvetica Neue" w:hAnsi="Helvetica Neue"/>
                <w:sz w:val="20"/>
                <w:szCs w:val="20"/>
              </w:rPr>
              <w:t>-</w:t>
            </w:r>
            <w:r w:rsidRPr="004F19AF">
              <w:rPr>
                <w:rFonts w:ascii="Helvetica Neue" w:hAnsi="Helvetica Neue"/>
                <w:sz w:val="20"/>
                <w:szCs w:val="20"/>
              </w:rPr>
              <w:t>seeking behaviors</w:t>
            </w:r>
          </w:p>
          <w:p w14:paraId="1BA7207D" w14:textId="27BDD786" w:rsidR="003821FC" w:rsidRPr="004F19AF" w:rsidRDefault="003821FC" w:rsidP="004F19AF">
            <w:pPr>
              <w:pStyle w:val="ListParagraph"/>
              <w:numPr>
                <w:ilvl w:val="0"/>
                <w:numId w:val="1"/>
              </w:numPr>
              <w:spacing w:line="280" w:lineRule="exact"/>
              <w:jc w:val="both"/>
              <w:rPr>
                <w:rFonts w:ascii="Helvetica Neue" w:hAnsi="Helvetica Neue"/>
                <w:sz w:val="20"/>
                <w:szCs w:val="20"/>
              </w:rPr>
            </w:pPr>
            <w:r w:rsidRPr="004F19AF">
              <w:rPr>
                <w:rFonts w:ascii="Helvetica Neue" w:hAnsi="Helvetica Neue"/>
                <w:sz w:val="20"/>
                <w:szCs w:val="20"/>
              </w:rPr>
              <w:t>Lack of respect for personal space during conversation</w:t>
            </w:r>
            <w:r w:rsidR="00E310BF" w:rsidRPr="004F19AF">
              <w:rPr>
                <w:rFonts w:ascii="Helvetica Neue" w:hAnsi="Helvetica Neue"/>
                <w:sz w:val="20"/>
                <w:szCs w:val="20"/>
              </w:rPr>
              <w:t>.</w:t>
            </w:r>
          </w:p>
        </w:tc>
        <w:tc>
          <w:tcPr>
            <w:tcW w:w="6030" w:type="dxa"/>
          </w:tcPr>
          <w:p w14:paraId="759621D7" w14:textId="6AC1EE39" w:rsidR="003821FC" w:rsidRPr="004F19AF" w:rsidRDefault="003821FC" w:rsidP="004F19AF">
            <w:pPr>
              <w:spacing w:line="280" w:lineRule="exact"/>
              <w:jc w:val="both"/>
              <w:rPr>
                <w:rFonts w:ascii="Helvetica Neue" w:hAnsi="Helvetica Neue"/>
                <w:sz w:val="20"/>
                <w:szCs w:val="20"/>
              </w:rPr>
            </w:pPr>
            <w:r w:rsidRPr="004F19AF">
              <w:rPr>
                <w:rFonts w:ascii="Helvetica Neue" w:hAnsi="Helvetica Neue"/>
                <w:sz w:val="20"/>
                <w:szCs w:val="20"/>
              </w:rPr>
              <w:t>Susie</w:t>
            </w:r>
            <w:r w:rsidR="00367665" w:rsidRPr="004F19AF">
              <w:rPr>
                <w:rFonts w:ascii="Helvetica Neue" w:hAnsi="Helvetica Neue"/>
                <w:sz w:val="20"/>
                <w:szCs w:val="20"/>
              </w:rPr>
              <w:t>-</w:t>
            </w:r>
            <w:r w:rsidRPr="004F19AF">
              <w:rPr>
                <w:rFonts w:ascii="Helvetica Neue" w:hAnsi="Helvetica Neue"/>
                <w:sz w:val="20"/>
                <w:szCs w:val="20"/>
              </w:rPr>
              <w:t xml:space="preserve">A is described as having exhibiting </w:t>
            </w:r>
          </w:p>
          <w:p w14:paraId="1B9D2B6B" w14:textId="77777777" w:rsidR="003821FC" w:rsidRPr="004F19AF" w:rsidRDefault="003821FC" w:rsidP="004F19AF">
            <w:pPr>
              <w:pStyle w:val="ListParagraph"/>
              <w:numPr>
                <w:ilvl w:val="0"/>
                <w:numId w:val="2"/>
              </w:numPr>
              <w:spacing w:line="280" w:lineRule="exact"/>
              <w:jc w:val="both"/>
              <w:rPr>
                <w:rFonts w:ascii="Helvetica Neue" w:hAnsi="Helvetica Neue"/>
                <w:sz w:val="20"/>
                <w:szCs w:val="20"/>
              </w:rPr>
            </w:pPr>
            <w:r w:rsidRPr="000923ED">
              <w:rPr>
                <w:rFonts w:ascii="Helvetica Neue" w:hAnsi="Helvetica Neue"/>
                <w:sz w:val="20"/>
                <w:szCs w:val="20"/>
              </w:rPr>
              <w:t xml:space="preserve">‘marked impairment in her behavioral skills,’ </w:t>
            </w:r>
          </w:p>
          <w:p w14:paraId="77977A84" w14:textId="1765FBB8" w:rsidR="003821FC" w:rsidRPr="004F19AF" w:rsidRDefault="003821FC" w:rsidP="004F19AF">
            <w:pPr>
              <w:pStyle w:val="ListParagraph"/>
              <w:numPr>
                <w:ilvl w:val="0"/>
                <w:numId w:val="2"/>
              </w:numPr>
              <w:spacing w:line="280" w:lineRule="exact"/>
              <w:jc w:val="both"/>
              <w:rPr>
                <w:rFonts w:ascii="Helvetica Neue" w:hAnsi="Helvetica Neue"/>
                <w:sz w:val="20"/>
                <w:szCs w:val="20"/>
              </w:rPr>
            </w:pPr>
            <w:r w:rsidRPr="000923ED">
              <w:rPr>
                <w:rFonts w:ascii="Helvetica Neue" w:hAnsi="Helvetica Neue"/>
                <w:sz w:val="20"/>
                <w:szCs w:val="20"/>
              </w:rPr>
              <w:t xml:space="preserve">‘mean and more aggressive than usual’ </w:t>
            </w:r>
            <w:r w:rsidR="00E310BF" w:rsidRPr="000923ED">
              <w:rPr>
                <w:rFonts w:ascii="Helvetica Neue" w:hAnsi="Helvetica Neue"/>
                <w:sz w:val="20"/>
                <w:szCs w:val="20"/>
              </w:rPr>
              <w:t xml:space="preserve"> </w:t>
            </w:r>
            <w:r w:rsidRPr="004F19AF">
              <w:rPr>
                <w:rFonts w:ascii="Helvetica Neue" w:hAnsi="Helvetica Neue"/>
                <w:sz w:val="20"/>
                <w:szCs w:val="20"/>
              </w:rPr>
              <w:t>behavior</w:t>
            </w:r>
          </w:p>
          <w:p w14:paraId="09440135" w14:textId="485D1F91" w:rsidR="003821FC" w:rsidRPr="004F19AF" w:rsidRDefault="003821FC" w:rsidP="004F19AF">
            <w:pPr>
              <w:pStyle w:val="ListParagraph"/>
              <w:numPr>
                <w:ilvl w:val="0"/>
                <w:numId w:val="2"/>
              </w:numPr>
              <w:spacing w:line="280" w:lineRule="exact"/>
              <w:jc w:val="both"/>
              <w:rPr>
                <w:rFonts w:ascii="Helvetica Neue" w:hAnsi="Helvetica Neue"/>
                <w:sz w:val="20"/>
                <w:szCs w:val="20"/>
              </w:rPr>
            </w:pPr>
            <w:r w:rsidRPr="004F19AF">
              <w:rPr>
                <w:rFonts w:ascii="Helvetica Neue" w:hAnsi="Helvetica Neue"/>
                <w:sz w:val="20"/>
                <w:szCs w:val="20"/>
              </w:rPr>
              <w:t>When in the close proximity to people Susie</w:t>
            </w:r>
            <w:r w:rsidR="00075AD5" w:rsidRPr="004F19AF">
              <w:rPr>
                <w:rFonts w:ascii="Helvetica Neue" w:hAnsi="Helvetica Neue"/>
                <w:sz w:val="20"/>
                <w:szCs w:val="20"/>
              </w:rPr>
              <w:t>-</w:t>
            </w:r>
            <w:r w:rsidRPr="004F19AF">
              <w:rPr>
                <w:rFonts w:ascii="Helvetica Neue" w:hAnsi="Helvetica Neue"/>
                <w:sz w:val="20"/>
                <w:szCs w:val="20"/>
              </w:rPr>
              <w:t>A would palpate her vagina</w:t>
            </w:r>
            <w:r w:rsidR="00E310BF" w:rsidRPr="004F19AF">
              <w:rPr>
                <w:rFonts w:ascii="Helvetica Neue" w:hAnsi="Helvetica Neue"/>
                <w:sz w:val="20"/>
                <w:szCs w:val="20"/>
              </w:rPr>
              <w:t>,</w:t>
            </w:r>
            <w:r w:rsidRPr="004F19AF">
              <w:rPr>
                <w:rFonts w:ascii="Helvetica Neue" w:hAnsi="Helvetica Neue"/>
                <w:sz w:val="20"/>
                <w:szCs w:val="20"/>
              </w:rPr>
              <w:t xml:space="preserve"> which is known to be a challenging “culturally abnormal” sexualized behavior in chimpanzees</w:t>
            </w:r>
            <w:r w:rsidR="00E310BF" w:rsidRPr="004F19AF">
              <w:rPr>
                <w:rFonts w:ascii="Helvetica Neue" w:hAnsi="Helvetica Neue"/>
                <w:sz w:val="20"/>
                <w:szCs w:val="20"/>
              </w:rPr>
              <w:t>.</w:t>
            </w:r>
            <w:r w:rsidRPr="004F19AF">
              <w:rPr>
                <w:rFonts w:ascii="Helvetica Neue" w:hAnsi="Helvetica Neue"/>
                <w:sz w:val="20"/>
                <w:szCs w:val="20"/>
              </w:rPr>
              <w:t xml:space="preserve"> </w:t>
            </w:r>
          </w:p>
        </w:tc>
      </w:tr>
      <w:tr w:rsidR="003821FC" w:rsidRPr="003821FC" w14:paraId="17D43BE3" w14:textId="77777777" w:rsidTr="004462F1">
        <w:tc>
          <w:tcPr>
            <w:tcW w:w="4698" w:type="dxa"/>
          </w:tcPr>
          <w:p w14:paraId="3DE2A06E" w14:textId="61E7C58A" w:rsidR="003821FC" w:rsidRPr="000A7747" w:rsidRDefault="003821FC" w:rsidP="002F2E99">
            <w:pPr>
              <w:jc w:val="both"/>
              <w:rPr>
                <w:rFonts w:ascii="Helvetica Neue" w:hAnsi="Helvetica Neue"/>
                <w:sz w:val="20"/>
              </w:rPr>
            </w:pPr>
            <w:r w:rsidRPr="000A7747">
              <w:rPr>
                <w:rFonts w:ascii="Helvetica Neue" w:hAnsi="Helvetica Neue"/>
                <w:sz w:val="20"/>
              </w:rPr>
              <w:t>Abnormal curvature of the spine and scoliosis are present in</w:t>
            </w:r>
            <w:r w:rsidR="002F2E99">
              <w:rPr>
                <w:rFonts w:ascii="Helvetica Neue" w:hAnsi="Helvetica Neue"/>
                <w:sz w:val="20"/>
              </w:rPr>
              <w:t xml:space="preserve"> 50-75% of individuals with SMS</w:t>
            </w:r>
            <w:r w:rsidR="002F2E99">
              <w:rPr>
                <w:rFonts w:ascii="Helvetica Neue" w:hAnsi="Helvetica Neue"/>
                <w:sz w:val="20"/>
              </w:rPr>
              <w:fldChar w:fldCharType="begin"/>
            </w:r>
            <w:r w:rsidR="008C4B3F">
              <w:rPr>
                <w:rFonts w:ascii="Helvetica Neue" w:hAnsi="Helvetica Neue"/>
                <w:sz w:val="20"/>
              </w:rPr>
              <w:instrText xml:space="preserve"> ADDIN PAPERS2_CITATIONS &lt;citation&gt;&lt;uuid&gt;E1133CAF-E6E5-42A6-B675-5DC1A6861BAC&lt;/uuid&gt;&lt;priority&gt;43&lt;/priority&gt;&lt;publications&gt;&lt;publication&gt;&lt;uuid&gt;83C57E19-E6F3-425D-BF29-7FE9E95DF848&lt;/uuid&gt;&lt;volume&gt;62&lt;/volume&gt;&lt;doi&gt;10.1002/(SICI)1096-8628(19960329)62:3&amp;lt;247::AID-AJMG9&gt;3.0.CO;2-Q&lt;/doi&gt;&lt;startpage&gt;247&lt;/startpage&gt;&lt;publication_date&gt;99199603291200000000222000&lt;/publication_date&gt;&lt;url&gt;http://eutils.ncbi.nlm.nih.gov/entrez/eutils/elink.fcgi?dbfrom=pubmed&amp;amp;id=8882782&amp;amp;retmode=ref&amp;amp;cmd=prlinks&lt;/url&gt;&lt;type&gt;400&lt;/type&gt;&lt;title&gt;Multi-disciplinary clinical study of Smith-Magenis syndrome (deletion 17p11.2)&lt;/title&gt;&lt;institution&gt;Department of Molecular and Human Genetics, Baylor College of Medicine, Houston, TX 77030, USA.&lt;/institution&gt;&lt;number&gt;3&lt;/number&gt;&lt;subtype&gt;400&lt;/subtype&gt;&lt;endpage&gt;254&lt;/endpage&gt;&lt;bundle&gt;&lt;publication&gt;&lt;title&gt;American journal of medical genetics&lt;/title&gt;&lt;type&gt;-100&lt;/type&gt;&lt;subtype&gt;-100&lt;/subtype&gt;&lt;uuid&gt;CCDB4B82-E7CD-4EED-9E4B-E07729E54A15&lt;/uuid&gt;&lt;/publication&gt;&lt;/bundle&gt;&lt;authors&gt;&lt;author&gt;&lt;firstName&gt;F&lt;/firstName&gt;&lt;lastName&gt;Greenberg&lt;/lastName&gt;&lt;/author&gt;&lt;author&gt;&lt;firstName&gt;R&lt;/firstName&gt;&lt;middleNames&gt;A&lt;/middleNames&gt;&lt;lastName&gt;Lewis&lt;/lastName&gt;&lt;/author&gt;&lt;author&gt;&lt;firstName&gt;L&lt;/firstName&gt;&lt;lastName&gt;Potocki&lt;/lastName&gt;&lt;/author&gt;&lt;author&gt;&lt;firstName&gt;D&lt;/firstName&gt;&lt;lastName&gt;Glaze&lt;/lastName&gt;&lt;/author&gt;&lt;author&gt;&lt;firstName&gt;J&lt;/firstName&gt;&lt;lastName&gt;Parke&lt;/lastName&gt;&lt;/author&gt;&lt;author&gt;&lt;firstName&gt;J&lt;/firstName&gt;&lt;lastName&gt;Killian&lt;/lastName&gt;&lt;/author&gt;&lt;author&gt;&lt;firstName&gt;M&lt;/firstName&gt;&lt;middleNames&gt;A&lt;/middleNames&gt;&lt;lastName&gt;Murphy&lt;/lastName&gt;&lt;/author&gt;&lt;author&gt;&lt;firstName&gt;D&lt;/firstName&gt;&lt;lastName&gt;Williamson&lt;/lastName&gt;&lt;/author&gt;&lt;author&gt;&lt;firstName&gt;F&lt;/firstName&gt;&lt;lastName&gt;Brown&lt;/lastName&gt;&lt;/author&gt;&lt;author&gt;&lt;firstName&gt;R&lt;/firstName&gt;&lt;lastName&gt;Dutton&lt;/lastName&gt;&lt;/author&gt;&lt;author&gt;&lt;firstName&gt;C&lt;/firstName&gt;&lt;lastName&gt;McCluggage&lt;/lastName&gt;&lt;/author&gt;&lt;author&gt;&lt;firstName&gt;E&lt;/firstName&gt;&lt;lastName&gt;Friedman&lt;/lastName&gt;&lt;/author&gt;&lt;author&gt;&lt;firstName&gt;M&lt;/firstName&gt;&lt;lastName&gt;Sulek&lt;/lastName&gt;&lt;/author&gt;&lt;author&gt;&lt;firstName&gt;J&lt;/firstName&gt;&lt;middleNames&gt;R&lt;/middleNames&gt;&lt;lastName&gt;Lupski&lt;/lastName&gt;&lt;/author&gt;&lt;/authors&gt;&lt;/publication&gt;&lt;publication&gt;&lt;publication_date&gt;99199300001200000000200000&lt;/publication_date&gt;&lt;subtitle&gt;GeneReviews™&lt;/subtitle&gt;&lt;title&gt;Smith-Magenis Syndrome&lt;/title&gt;&lt;uuid&gt;6ED2F4EC-278E-4ACE-95EB-8A0648A0EAC2&lt;/uuid&gt;&lt;subtype&gt;0&lt;/subtype&gt;&lt;publisher&gt;University of Washington, Seattle&lt;/publisher&gt;&lt;type&gt;0&lt;/type&gt;&lt;place&gt;Seattle (WA)&lt;/place&gt;&lt;url&gt;http://eutils.ncbi.nlm.nih.gov/entrez/eutils/elink.fcgi?dbfrom=pubmed&amp;amp;id=20301487&amp;amp;retmode=ref&amp;amp;cmd=prlinks&lt;/url&gt;&lt;authors&gt;&lt;author&gt;&lt;firstName&gt;Roberta&lt;/firstName&gt;&lt;middleNames&gt;A&lt;/middleNames&gt;&lt;lastName&gt;Pagon&lt;/lastName&gt;&lt;/author&gt;&lt;author&gt;&lt;firstName&gt;Thomas&lt;/firstName&gt;&lt;middleNames&gt;D&lt;/middleNames&gt;&lt;lastName&gt;Bird&lt;/lastName&gt;&lt;/author&gt;&lt;author&gt;&lt;firstName&gt;Cynthia&lt;/firstName&gt;&lt;middleNames&gt;R&lt;/middleNames&gt;&lt;lastName&gt;Dolan&lt;/lastName&gt;&lt;/author&gt;&lt;author&gt;&lt;firstName&gt;Karen&lt;/firstName&gt;&lt;lastName&gt;Stephens&lt;/lastName&gt;&lt;/author&gt;&lt;author&gt;&lt;firstName&gt;Margaret&lt;/firstName&gt;&lt;middleNames&gt;P&lt;/middleNames&gt;&lt;lastName&gt;Adam&lt;/lastName&gt;&lt;/author&gt;&lt;author&gt;&lt;firstName&gt;Ann&lt;/firstName&gt;&lt;middleNames&gt;CM&lt;/middleNames&gt;&lt;lastName&gt;Smith&lt;/lastName&gt;&lt;/author&gt;&lt;author&gt;&lt;firstName&gt;Kerry&lt;/firstName&gt;&lt;middleNames&gt;E&lt;/middleNames&gt;&lt;lastName&gt;Boyd&lt;/lastName&gt;&lt;/author&gt;&lt;author&gt;&lt;firstName&gt;Sarah&lt;/firstName&gt;&lt;middleNames&gt;H&lt;/middleNames&gt;&lt;lastName&gt;Elsea&lt;/lastName&gt;&lt;/author&gt;&lt;author&gt;&lt;firstName&gt;Brenda&lt;/firstName&gt;&lt;middleNames&gt;M&lt;/middleNames&gt;&lt;lastName&gt;Finucane&lt;/lastName&gt;&lt;/author&gt;&lt;author&gt;&lt;firstName&gt;Barbara&lt;/firstName&gt;&lt;lastName&gt;Haas-Givler&lt;/lastName&gt;&lt;/author&gt;&lt;author&gt;&lt;firstName&gt;Andrea&lt;/firstName&gt;&lt;lastName&gt;Gropman&lt;/lastName&gt;&lt;/author&gt;&lt;author&gt;&lt;firstName&gt;Gonzalo&lt;/firstName&gt;&lt;lastName&gt;Laje&lt;/lastName&gt;&lt;/author&gt;&lt;author&gt;&lt;firstName&gt;Ellen&lt;/firstName&gt;&lt;lastName&gt;Magenis&lt;/lastName&gt;&lt;/author&gt;&lt;author&gt;&lt;firstName&gt;Lorraine&lt;/firstName&gt;&lt;lastName&gt;Potocki&lt;/lastName&gt;&lt;/author&gt;&lt;/authors&gt;&lt;/publication&gt;&lt;/publications&gt;&lt;cites&gt;&lt;/cites&gt;&lt;/citation&gt;</w:instrText>
            </w:r>
            <w:r w:rsidR="002F2E99">
              <w:rPr>
                <w:rFonts w:ascii="Helvetica Neue" w:hAnsi="Helvetica Neue"/>
                <w:sz w:val="20"/>
              </w:rPr>
              <w:fldChar w:fldCharType="separate"/>
            </w:r>
            <w:r w:rsidR="008C4B3F">
              <w:rPr>
                <w:rFonts w:ascii="Helvetica Neue" w:hAnsi="Helvetica Neue" w:cs="Helvetica Neue"/>
                <w:sz w:val="20"/>
                <w:szCs w:val="20"/>
              </w:rPr>
              <w:t>(Greenberg et al. 1996; Pagon et al. 1993)</w:t>
            </w:r>
            <w:r w:rsidR="002F2E99">
              <w:rPr>
                <w:rFonts w:ascii="Helvetica Neue" w:hAnsi="Helvetica Neue"/>
                <w:sz w:val="20"/>
              </w:rPr>
              <w:fldChar w:fldCharType="end"/>
            </w:r>
            <w:r w:rsidR="00E310BF">
              <w:rPr>
                <w:rFonts w:ascii="Helvetica Neue" w:hAnsi="Helvetica Neue"/>
                <w:sz w:val="20"/>
              </w:rPr>
              <w:t>.</w:t>
            </w:r>
          </w:p>
        </w:tc>
        <w:tc>
          <w:tcPr>
            <w:tcW w:w="6030" w:type="dxa"/>
          </w:tcPr>
          <w:p w14:paraId="3A317EA4" w14:textId="2884EDD9" w:rsidR="003821FC" w:rsidRPr="000A7747" w:rsidRDefault="00075AD5" w:rsidP="00075AD5">
            <w:pPr>
              <w:jc w:val="both"/>
              <w:rPr>
                <w:rFonts w:ascii="Helvetica Neue" w:hAnsi="Helvetica Neue"/>
                <w:sz w:val="20"/>
              </w:rPr>
            </w:pPr>
            <w:r>
              <w:rPr>
                <w:rFonts w:ascii="Helvetica Neue" w:hAnsi="Helvetica Neue"/>
                <w:sz w:val="20"/>
              </w:rPr>
              <w:t>Susie</w:t>
            </w:r>
            <w:r w:rsidR="00064AFD">
              <w:rPr>
                <w:rFonts w:ascii="Helvetica Neue" w:hAnsi="Helvetica Neue"/>
                <w:sz w:val="20"/>
              </w:rPr>
              <w:t>-</w:t>
            </w:r>
            <w:r>
              <w:rPr>
                <w:rFonts w:ascii="Helvetica Neue" w:hAnsi="Helvetica Neue"/>
                <w:sz w:val="20"/>
              </w:rPr>
              <w:t xml:space="preserve">A had kyphoscoliosis as a </w:t>
            </w:r>
            <w:r w:rsidR="003821FC" w:rsidRPr="000A7747">
              <w:rPr>
                <w:rFonts w:ascii="Helvetica Neue" w:hAnsi="Helvetica Neue"/>
                <w:sz w:val="20"/>
              </w:rPr>
              <w:t>result of abnormal spine curvature</w:t>
            </w:r>
            <w:r w:rsidR="00E310BF">
              <w:rPr>
                <w:rFonts w:ascii="Helvetica Neue" w:hAnsi="Helvetica Neue"/>
                <w:sz w:val="20"/>
              </w:rPr>
              <w:t>.</w:t>
            </w:r>
          </w:p>
        </w:tc>
      </w:tr>
      <w:tr w:rsidR="003821FC" w:rsidRPr="003821FC" w14:paraId="6F5E3B9A" w14:textId="77777777" w:rsidTr="004462F1">
        <w:tc>
          <w:tcPr>
            <w:tcW w:w="4698" w:type="dxa"/>
          </w:tcPr>
          <w:p w14:paraId="440A32EE" w14:textId="27942FB6" w:rsidR="003821FC" w:rsidRPr="000A7747" w:rsidRDefault="003821FC" w:rsidP="004627B9">
            <w:pPr>
              <w:jc w:val="both"/>
              <w:rPr>
                <w:rFonts w:ascii="Helvetica Neue" w:hAnsi="Helvetica Neue"/>
                <w:sz w:val="20"/>
              </w:rPr>
            </w:pPr>
            <w:r w:rsidRPr="000A7747">
              <w:rPr>
                <w:rFonts w:ascii="Helvetica Neue" w:hAnsi="Helvetica Neue"/>
                <w:sz w:val="20"/>
              </w:rPr>
              <w:t xml:space="preserve">Edelman </w:t>
            </w:r>
            <w:r w:rsidRPr="000A7747">
              <w:rPr>
                <w:rFonts w:ascii="Helvetica Neue" w:hAnsi="Helvetica Neue"/>
                <w:i/>
                <w:sz w:val="20"/>
              </w:rPr>
              <w:t>et al</w:t>
            </w:r>
            <w:r w:rsidR="004627B9">
              <w:rPr>
                <w:rFonts w:ascii="Helvetica Neue" w:hAnsi="Helvetica Neue"/>
                <w:i/>
                <w:sz w:val="20"/>
              </w:rPr>
              <w:fldChar w:fldCharType="begin"/>
            </w:r>
            <w:r w:rsidR="008C4B3F">
              <w:rPr>
                <w:rFonts w:ascii="Helvetica Neue" w:hAnsi="Helvetica Neue"/>
                <w:i/>
                <w:sz w:val="20"/>
              </w:rPr>
              <w:instrText xml:space="preserve"> ADDIN PAPERS2_CITATIONS &lt;citation&gt;&lt;uuid&gt;9495854A-B0D4-4C1A-A8CA-4F2AA5619EC4&lt;/uuid&gt;&lt;priority&gt;44&lt;/priority&gt;&lt;publications&gt;&lt;publication&gt;&lt;uuid&gt;E9707F42-9D1B-4887-AC25-6ED44FB91690&lt;/uuid&gt;&lt;volume&gt;71&lt;/volume&gt;&lt;doi&gt;10.1111/j.1399-0004.2007.00815.x&lt;/doi&gt;&lt;startpage&gt;540&lt;/startpage&gt;&lt;publication_date&gt;99200706001200000000220000&lt;/publication_date&gt;&lt;url&gt;http://eutils.ncbi.nlm.nih.gov/entrez/eutils/elink.fcgi?dbfrom=pubmed&amp;amp;id=17539903&amp;amp;retmode=ref&amp;amp;cmd=prlinks&lt;/url&gt;&lt;type&gt;400&lt;/type&gt;&lt;title&gt;Gender, genotype, and phenotype differences in Smith-Magenis syndrome: a meta-analysis of 105 cases.&lt;/title&gt;&lt;institution&gt;Department of Human Genetics, Virginia Commonwealth University, Richmond, VA 23298, USA.&lt;/institution&gt;&lt;number&gt;6&lt;/number&gt;&lt;subtype&gt;400&lt;/subtype&gt;&lt;endpage&gt;550&lt;/endpage&gt;&lt;bundle&gt;&lt;publication&gt;&lt;title&gt;Clinical genetics&lt;/title&gt;&lt;type&gt;-100&lt;/type&gt;&lt;subtype&gt;-100&lt;/subtype&gt;&lt;uuid&gt;1DD77B30-EA90-45A1-9C40-5A59AA92CC51&lt;/uuid&gt;&lt;/publication&gt;&lt;/bundle&gt;&lt;authors&gt;&lt;author&gt;&lt;firstName&gt;E&lt;/firstName&gt;&lt;middleNames&gt;A&lt;/middleNames&gt;&lt;lastName&gt;Edelman&lt;/lastName&gt;&lt;/author&gt;&lt;author&gt;&lt;firstName&gt;S&lt;/firstName&gt;&lt;lastName&gt;Girirajan&lt;/lastName&gt;&lt;/author&gt;&lt;author&gt;&lt;firstName&gt;B&lt;/firstName&gt;&lt;lastName&gt;Finucane&lt;/lastName&gt;&lt;/author&gt;&lt;author&gt;&lt;firstName&gt;P&lt;/firstName&gt;&lt;middleNames&gt;I&lt;/middleNames&gt;&lt;lastName&gt;Patel&lt;/lastName&gt;&lt;/author&gt;&lt;author&gt;&lt;firstName&gt;J&lt;/firstName&gt;&lt;middleNames&gt;R&lt;/middleNames&gt;&lt;lastName&gt;Lupski&lt;/lastName&gt;&lt;/author&gt;&lt;author&gt;&lt;firstName&gt;A&lt;/firstName&gt;&lt;middleNames&gt;C M&lt;/middleNames&gt;&lt;lastName&gt;Smith&lt;/lastName&gt;&lt;/author&gt;&lt;author&gt;&lt;firstName&gt;S&lt;/firstName&gt;&lt;middleNames&gt;H&lt;/middleNames&gt;&lt;lastName&gt;Elsea&lt;/lastName&gt;&lt;/author&gt;&lt;/authors&gt;&lt;/publication&gt;&lt;/publications&gt;&lt;cites&gt;&lt;/cites&gt;&lt;/citation&gt;</w:instrText>
            </w:r>
            <w:r w:rsidR="004627B9">
              <w:rPr>
                <w:rFonts w:ascii="Helvetica Neue" w:hAnsi="Helvetica Neue"/>
                <w:i/>
                <w:sz w:val="20"/>
              </w:rPr>
              <w:fldChar w:fldCharType="separate"/>
            </w:r>
            <w:r w:rsidR="008C4B3F">
              <w:rPr>
                <w:rFonts w:ascii="Helvetica Neue" w:hAnsi="Helvetica Neue" w:cs="Helvetica Neue"/>
                <w:sz w:val="20"/>
                <w:szCs w:val="20"/>
              </w:rPr>
              <w:t>(Edelman et al. 2007)</w:t>
            </w:r>
            <w:r w:rsidR="004627B9">
              <w:rPr>
                <w:rFonts w:ascii="Helvetica Neue" w:hAnsi="Helvetica Neue"/>
                <w:i/>
                <w:sz w:val="20"/>
              </w:rPr>
              <w:fldChar w:fldCharType="end"/>
            </w:r>
            <w:r w:rsidRPr="000A7747">
              <w:rPr>
                <w:rFonts w:ascii="Helvetica Neue" w:hAnsi="Helvetica Neue"/>
                <w:sz w:val="20"/>
              </w:rPr>
              <w:t xml:space="preserve"> found that individuals with </w:t>
            </w:r>
            <w:r w:rsidRPr="00393528">
              <w:rPr>
                <w:rFonts w:ascii="Helvetica Neue" w:hAnsi="Helvetica Neue"/>
                <w:i/>
                <w:sz w:val="20"/>
              </w:rPr>
              <w:t>RAI1</w:t>
            </w:r>
            <w:r w:rsidRPr="000A7747">
              <w:rPr>
                <w:rFonts w:ascii="Helvetica Neue" w:hAnsi="Helvetica Neue"/>
                <w:sz w:val="20"/>
              </w:rPr>
              <w:t xml:space="preserve"> mutations and deletions were likely to be obese. Mouse models of </w:t>
            </w:r>
            <w:r w:rsidRPr="00393528">
              <w:rPr>
                <w:rFonts w:ascii="Helvetica Neue" w:hAnsi="Helvetica Neue"/>
                <w:i/>
                <w:sz w:val="20"/>
              </w:rPr>
              <w:t>RAI1</w:t>
            </w:r>
            <w:r w:rsidRPr="000A7747">
              <w:rPr>
                <w:rFonts w:ascii="Helvetica Neue" w:hAnsi="Helvetica Neue"/>
                <w:sz w:val="20"/>
              </w:rPr>
              <w:t xml:space="preserve"> deletions additionally demonstrated an obese phenotype for deletions but not duplications of the critical locus</w:t>
            </w:r>
            <w:r w:rsidR="004627B9">
              <w:rPr>
                <w:rFonts w:ascii="Helvetica Neue" w:hAnsi="Helvetica Neue"/>
                <w:sz w:val="20"/>
              </w:rPr>
              <w:fldChar w:fldCharType="begin"/>
            </w:r>
            <w:r w:rsidR="008C4B3F">
              <w:rPr>
                <w:rFonts w:ascii="Helvetica Neue" w:hAnsi="Helvetica Neue"/>
                <w:sz w:val="20"/>
              </w:rPr>
              <w:instrText xml:space="preserve"> ADDIN PAPERS2_CITATIONS &lt;citation&gt;&lt;uuid&gt;5A1D8733-D133-48AE-93C0-6828451F873B&lt;/uuid&gt;&lt;priority&gt;45&lt;/priority&gt;&lt;publications&gt;&lt;publication&gt;&lt;volume&gt;23&lt;/volume&gt;&lt;publication_date&gt;99200305001200000000220000&lt;/publication_date&gt;&lt;number&gt;10&lt;/number&gt;&lt;institution&gt;Department of Molecular and Human Genetics, Baylor College of Medicine, One Baylor Plaza, Houston, TX 77030, USA.&lt;/institution&gt;&lt;startpage&gt;3646&lt;/startpage&gt;&lt;title&gt;Modeling del(17)(p11.2p11.2) and dup(17)(p11.2p11.2) contiguous gene syndromes by chromosome engineering in mice: phenotypic consequences of gene dosage imbalance.&lt;/title&gt;&lt;uuid&gt;BD4A3B54-FB4A-403D-9AA4-984A668B319C&lt;/uuid&gt;&lt;subtype&gt;400&lt;/subtype&gt;&lt;endpage&gt;3655&lt;/endpage&gt;&lt;type&gt;400&lt;/type&gt;&lt;url&gt;http://eutils.ncbi.nlm.nih.gov/entrez/eutils/elink.fcgi?dbfrom=pubmed&amp;amp;id=12724422&amp;amp;retmode=ref&amp;amp;cmd=prlinks&lt;/url&gt;&lt;bundle&gt;&lt;publication&gt;&lt;url&gt;http://mcb.asm.org/&lt;/url&gt;&lt;title&gt;Molecular and cellular biology&lt;/title&gt;&lt;type&gt;-100&lt;/type&gt;&lt;subtype&gt;-100&lt;/subtype&gt;&lt;uuid&gt;9253D637-7EC6-4212-8FF4-A20F7FFDE711&lt;/uuid&gt;&lt;/publication&gt;&lt;/bundle&gt;&lt;authors&gt;&lt;author&gt;&lt;firstName&gt;Katherina&lt;/firstName&gt;&lt;lastName&gt;Walz&lt;/lastName&gt;&lt;/author&gt;&lt;author&gt;&lt;firstName&gt;Sandra&lt;/firstName&gt;&lt;lastName&gt;Caratini-Rivera&lt;/lastName&gt;&lt;/author&gt;&lt;author&gt;&lt;firstName&gt;Weimin&lt;/firstName&gt;&lt;lastName&gt;Bi&lt;/lastName&gt;&lt;/author&gt;&lt;author&gt;&lt;firstName&gt;Patricia&lt;/firstName&gt;&lt;lastName&gt;Fonseca&lt;/lastName&gt;&lt;/author&gt;&lt;author&gt;&lt;firstName&gt;Dena&lt;/firstName&gt;&lt;middleNames&gt;L&lt;/middleNames&gt;&lt;lastName&gt;Mansouri&lt;/lastName&gt;&lt;/author&gt;&lt;author&gt;&lt;firstName&gt;Jennifer&lt;/firstName&gt;&lt;lastName&gt;Lynch&lt;/lastName&gt;&lt;/author&gt;&lt;author&gt;&lt;firstName&gt;Hannes&lt;/firstName&gt;&lt;lastName&gt;Vogel&lt;/lastName&gt;&lt;/author&gt;&lt;author&gt;&lt;firstName&gt;Jeffrey&lt;/firstName&gt;&lt;middleNames&gt;L&lt;/middleNames&gt;&lt;lastName&gt;Noebels&lt;/lastName&gt;&lt;/author&gt;&lt;author&gt;&lt;firstName&gt;Allan&lt;/firstName&gt;&lt;lastName&gt;Bradley&lt;/lastName&gt;&lt;/author&gt;&lt;author&gt;&lt;firstName&gt;James&lt;/firstName&gt;&lt;middleNames&gt;R&lt;/middleNames&gt;&lt;lastName&gt;Lupski&lt;/lastName&gt;&lt;/author&gt;&lt;/authors&gt;&lt;/publication&gt;&lt;publication&gt;&lt;uuid&gt;5DAF148E-82FD-43D2-8DA8-92019ADC98B2&lt;/uuid&gt;&lt;volume&gt;13&lt;/volume&gt;&lt;doi&gt;10.1093/hmg/ddh288&lt;/doi&gt;&lt;startpage&gt;2613&lt;/startpage&gt;&lt;publication_date&gt;99200411011200000000222000&lt;/publication_date&gt;&lt;url&gt;http://eutils.ncbi.nlm.nih.gov/entrez/eutils/elink.fcgi?dbfrom=pubmed&amp;amp;id=15459175&amp;amp;retmode=ref&amp;amp;cmd=prlinks&lt;/url&gt;&lt;type&gt;400&lt;/type&gt;&lt;title&gt;Reduced penetrance of craniofacial anomalies as a function of deletion size and genetic background in a chromosome engineered partial mouse model for Smith-Magenis syndrome.&lt;/title&gt;&lt;institution&gt;Department of Molecular and Human Genetics, Baylor College of Medicine, One Baylor Plaza, Houston, TX 77030, USA.&lt;/institution&gt;&lt;number&gt;21&lt;/number&gt;&lt;subtype&gt;400&lt;/subtype&gt;&lt;endpage&gt;2624&lt;/endpage&gt;&lt;bundle&gt;&lt;publication&gt;&lt;title&gt;Human molecular genetics&lt;/title&gt;&lt;type&gt;-100&lt;/type&gt;&lt;subtype&gt;-100&lt;/subtype&gt;&lt;uuid&gt;D33B8532-0EF0-44CF-82C7-E03D28738459&lt;/uuid&gt;&lt;/publication&gt;&lt;/bundle&gt;&lt;authors&gt;&lt;author&gt;&lt;firstName&gt;Jiong&lt;/firstName&gt;&lt;lastName&gt;Yan&lt;/lastName&gt;&lt;/author&gt;&lt;author&gt;&lt;firstName&gt;Victoria&lt;/firstName&gt;&lt;middleNames&gt;W&lt;/middleNames&gt;&lt;lastName&gt;Keener&lt;/lastName&gt;&lt;/author&gt;&lt;author&gt;&lt;firstName&gt;Weimin&lt;/firstName&gt;&lt;lastName&gt;Bi&lt;/lastName&gt;&lt;/author&gt;&lt;author&gt;&lt;firstName&gt;Katherina&lt;/firstName&gt;&lt;lastName&gt;Walz&lt;/lastName&gt;&lt;/author&gt;&lt;author&gt;&lt;firstName&gt;Allan&lt;/firstName&gt;&lt;lastName&gt;Bradley&lt;/lastName&gt;&lt;/author&gt;&lt;author&gt;&lt;firstName&gt;Monica&lt;/firstName&gt;&lt;middleNames&gt;J&lt;/middleNames&gt;&lt;lastName&gt;Justice&lt;/lastName&gt;&lt;/author&gt;&lt;author&gt;&lt;firstName&gt;James&lt;/firstName&gt;&lt;middleNames&gt;R&lt;/middleNames&gt;&lt;lastName&gt;Lupski&lt;/lastName&gt;&lt;/author&gt;&lt;/authors&gt;&lt;/publication&gt;&lt;/publications&gt;&lt;cites&gt;&lt;/cites&gt;&lt;/citation&gt;</w:instrText>
            </w:r>
            <w:r w:rsidR="004627B9">
              <w:rPr>
                <w:rFonts w:ascii="Helvetica Neue" w:hAnsi="Helvetica Neue"/>
                <w:sz w:val="20"/>
              </w:rPr>
              <w:fldChar w:fldCharType="separate"/>
            </w:r>
            <w:r w:rsidR="008C4B3F">
              <w:rPr>
                <w:rFonts w:ascii="Helvetica Neue" w:hAnsi="Helvetica Neue" w:cs="Helvetica Neue"/>
                <w:sz w:val="20"/>
                <w:szCs w:val="20"/>
              </w:rPr>
              <w:t>(Walz et al. 2003; Yan et al. 2004)</w:t>
            </w:r>
            <w:r w:rsidR="004627B9">
              <w:rPr>
                <w:rFonts w:ascii="Helvetica Neue" w:hAnsi="Helvetica Neue"/>
                <w:sz w:val="20"/>
              </w:rPr>
              <w:fldChar w:fldCharType="end"/>
            </w:r>
            <w:r w:rsidRPr="000A7747">
              <w:rPr>
                <w:rFonts w:ascii="Helvetica Neue" w:hAnsi="Helvetica Neue"/>
                <w:sz w:val="20"/>
              </w:rPr>
              <w:t xml:space="preserve">; duplications conferred an underweight phenotype. A null </w:t>
            </w:r>
            <w:r w:rsidRPr="00393528">
              <w:rPr>
                <w:rFonts w:ascii="Helvetica Neue" w:hAnsi="Helvetica Neue"/>
                <w:i/>
                <w:sz w:val="20"/>
              </w:rPr>
              <w:t>RAI1</w:t>
            </w:r>
            <w:r w:rsidRPr="000A7747">
              <w:rPr>
                <w:rFonts w:ascii="Helvetica Neue" w:hAnsi="Helvetica Neue"/>
                <w:sz w:val="20"/>
              </w:rPr>
              <w:t xml:space="preserve"> allele in mice generated by Bi </w:t>
            </w:r>
            <w:r w:rsidRPr="000A7747">
              <w:rPr>
                <w:rFonts w:ascii="Helvetica Neue" w:hAnsi="Helvetica Neue"/>
                <w:i/>
                <w:sz w:val="20"/>
              </w:rPr>
              <w:t>et al</w:t>
            </w:r>
            <w:r w:rsidR="004627B9">
              <w:rPr>
                <w:rFonts w:ascii="Helvetica Neue" w:hAnsi="Helvetica Neue"/>
                <w:i/>
                <w:sz w:val="20"/>
              </w:rPr>
              <w:fldChar w:fldCharType="begin"/>
            </w:r>
            <w:r w:rsidR="008C4B3F">
              <w:rPr>
                <w:rFonts w:ascii="Helvetica Neue" w:hAnsi="Helvetica Neue"/>
                <w:i/>
                <w:sz w:val="20"/>
              </w:rPr>
              <w:instrText xml:space="preserve"> ADDIN PAPERS2_CITATIONS &lt;citation&gt;&lt;uuid&gt;6E4D10DE-08F2-4921-B660-249B02D59478&lt;/uuid&gt;&lt;priority&gt;46&lt;/priority&gt;&lt;publications&gt;&lt;publication&gt;&lt;uuid&gt;4816B76A-B5F8-451C-B34C-D646B23ADBE8&lt;/uuid&gt;&lt;volume&gt;14&lt;/volume&gt;&lt;doi&gt;10.1093/hmg/ddi085&lt;/doi&gt;&lt;startpage&gt;983&lt;/startpage&gt;&lt;publication_date&gt;99200504151200000000222000&lt;/publication_date&gt;&lt;url&gt;http://eutils.ncbi.nlm.nih.gov/entrez/eutils/elink.fcgi?dbfrom=pubmed&amp;amp;id=15746153&amp;amp;retmode=ref&amp;amp;cmd=prlinks&lt;/url&gt;&lt;type&gt;400&lt;/type&gt;&lt;title&gt;Inactivation of Rai1 in mice recapitulates phenotypes observed in chromosome engineered mouse models for Smith-Magenis syndrome.&lt;/title&gt;&lt;institution&gt;Department of Molecular and Human Genetics, Baylor College of Medicine, Houston, TX 77030, USA.&lt;/institution&gt;&lt;number&gt;8&lt;/number&gt;&lt;subtype&gt;400&lt;/subtype&gt;&lt;endpage&gt;995&lt;/endpage&gt;&lt;bundle&gt;&lt;publication&gt;&lt;title&gt;Human molecular genetics&lt;/title&gt;&lt;type&gt;-100&lt;/type&gt;&lt;subtype&gt;-100&lt;/subtype&gt;&lt;uuid&gt;D33B8532-0EF0-44CF-82C7-E03D28738459&lt;/uuid&gt;&lt;/publication&gt;&lt;/bundle&gt;&lt;authors&gt;&lt;author&gt;&lt;firstName&gt;Weimin&lt;/firstName&gt;&lt;lastName&gt;Bi&lt;/lastName&gt;&lt;/author&gt;&lt;author&gt;&lt;firstName&gt;Tomoko&lt;/firstName&gt;&lt;lastName&gt;Ohyama&lt;/lastName&gt;&lt;/author&gt;&lt;author&gt;&lt;firstName&gt;Hisashi&lt;/firstName&gt;&lt;lastName&gt;Nakamura&lt;/lastName&gt;&lt;/author&gt;&lt;author&gt;&lt;firstName&gt;Jiong&lt;/firstName&gt;&lt;lastName&gt;Yan&lt;/lastName&gt;&lt;/author&gt;&lt;author&gt;&lt;firstName&gt;Jaya&lt;/firstName&gt;&lt;lastName&gt;Visvanathan&lt;/lastName&gt;&lt;/author&gt;&lt;author&gt;&lt;firstName&gt;Monica&lt;/firstName&gt;&lt;middleNames&gt;J&lt;/middleNames&gt;&lt;lastName&gt;Justice&lt;/lastName&gt;&lt;/author&gt;&lt;author&gt;&lt;firstName&gt;James&lt;/firstName&gt;&lt;middleNames&gt;R&lt;/middleNames&gt;&lt;lastName&gt;Lupski&lt;/lastName&gt;&lt;/author&gt;&lt;/authors&gt;&lt;/publication&gt;&lt;/publications&gt;&lt;cites&gt;&lt;/cites&gt;&lt;/citation&gt;</w:instrText>
            </w:r>
            <w:r w:rsidR="004627B9">
              <w:rPr>
                <w:rFonts w:ascii="Helvetica Neue" w:hAnsi="Helvetica Neue"/>
                <w:i/>
                <w:sz w:val="20"/>
              </w:rPr>
              <w:fldChar w:fldCharType="separate"/>
            </w:r>
            <w:r w:rsidR="008C4B3F">
              <w:rPr>
                <w:rFonts w:ascii="Helvetica Neue" w:hAnsi="Helvetica Neue" w:cs="Helvetica Neue"/>
                <w:sz w:val="20"/>
                <w:szCs w:val="20"/>
              </w:rPr>
              <w:t>(Bi et al. 2005)</w:t>
            </w:r>
            <w:r w:rsidR="004627B9">
              <w:rPr>
                <w:rFonts w:ascii="Helvetica Neue" w:hAnsi="Helvetica Neue"/>
                <w:i/>
                <w:sz w:val="20"/>
              </w:rPr>
              <w:fldChar w:fldCharType="end"/>
            </w:r>
            <w:r w:rsidRPr="000A7747">
              <w:rPr>
                <w:rFonts w:ascii="Helvetica Neue" w:hAnsi="Helvetica Neue"/>
                <w:sz w:val="20"/>
              </w:rPr>
              <w:t xml:space="preserve"> also exhibited obesity.</w:t>
            </w:r>
          </w:p>
        </w:tc>
        <w:tc>
          <w:tcPr>
            <w:tcW w:w="6030" w:type="dxa"/>
          </w:tcPr>
          <w:p w14:paraId="5650A888" w14:textId="3790DCE9" w:rsidR="003821FC" w:rsidRPr="000A7747" w:rsidRDefault="003821FC" w:rsidP="00F973E2">
            <w:pPr>
              <w:jc w:val="both"/>
              <w:rPr>
                <w:rFonts w:ascii="Helvetica Neue" w:hAnsi="Helvetica Neue"/>
                <w:sz w:val="20"/>
              </w:rPr>
            </w:pPr>
            <w:r w:rsidRPr="000A7747">
              <w:rPr>
                <w:rFonts w:ascii="Helvetica Neue" w:hAnsi="Helvetica Neue"/>
                <w:sz w:val="20"/>
              </w:rPr>
              <w:t>Susie</w:t>
            </w:r>
            <w:r w:rsidR="00064AFD">
              <w:rPr>
                <w:rFonts w:ascii="Helvetica Neue" w:hAnsi="Helvetica Neue"/>
                <w:sz w:val="20"/>
              </w:rPr>
              <w:t>-</w:t>
            </w:r>
            <w:r w:rsidRPr="000A7747">
              <w:rPr>
                <w:rFonts w:ascii="Helvetica Neue" w:hAnsi="Helvetica Neue"/>
                <w:sz w:val="20"/>
              </w:rPr>
              <w:t>A was an obese chimp with a body weight of ~90</w:t>
            </w:r>
            <w:r w:rsidR="00E310BF">
              <w:rPr>
                <w:rFonts w:ascii="Helvetica Neue" w:hAnsi="Helvetica Neue"/>
                <w:sz w:val="20"/>
              </w:rPr>
              <w:t xml:space="preserve"> </w:t>
            </w:r>
            <w:r w:rsidRPr="000A7747">
              <w:rPr>
                <w:rFonts w:ascii="Helvetica Neue" w:hAnsi="Helvetica Neue"/>
                <w:sz w:val="20"/>
              </w:rPr>
              <w:t>kg. The normal body weight of a mature chimpanzee is between 50</w:t>
            </w:r>
            <w:r w:rsidR="00274309">
              <w:rPr>
                <w:rFonts w:ascii="Helvetica Neue" w:hAnsi="Helvetica Neue"/>
                <w:sz w:val="20"/>
              </w:rPr>
              <w:t xml:space="preserve"> </w:t>
            </w:r>
            <w:r w:rsidR="008D498C">
              <w:rPr>
                <w:rFonts w:ascii="Helvetica Neue" w:hAnsi="Helvetica Neue"/>
                <w:sz w:val="20"/>
              </w:rPr>
              <w:t xml:space="preserve">kbp </w:t>
            </w:r>
            <w:r w:rsidRPr="000A7747">
              <w:rPr>
                <w:rFonts w:ascii="Helvetica Neue" w:hAnsi="Helvetica Neue"/>
                <w:sz w:val="20"/>
              </w:rPr>
              <w:t>and 65</w:t>
            </w:r>
            <w:r w:rsidR="00274309">
              <w:rPr>
                <w:rFonts w:ascii="Helvetica Neue" w:hAnsi="Helvetica Neue"/>
                <w:sz w:val="20"/>
              </w:rPr>
              <w:t xml:space="preserve"> </w:t>
            </w:r>
            <w:r w:rsidRPr="000A7747">
              <w:rPr>
                <w:rFonts w:ascii="Helvetica Neue" w:hAnsi="Helvetica Neue"/>
                <w:sz w:val="20"/>
              </w:rPr>
              <w:t>kg</w:t>
            </w:r>
            <w:r w:rsidR="00377900">
              <w:rPr>
                <w:rFonts w:ascii="Helvetica Neue" w:hAnsi="Helvetica Neue"/>
                <w:sz w:val="20"/>
              </w:rPr>
              <w:t xml:space="preserve"> and less for female Western chimpanzees</w:t>
            </w:r>
            <w:r w:rsidRPr="000A7747">
              <w:rPr>
                <w:rFonts w:ascii="Helvetica Neue" w:hAnsi="Helvetica Neue"/>
                <w:sz w:val="20"/>
              </w:rPr>
              <w:t>.</w:t>
            </w:r>
          </w:p>
        </w:tc>
      </w:tr>
      <w:tr w:rsidR="003821FC" w:rsidRPr="003821FC" w14:paraId="3812CF26" w14:textId="77777777" w:rsidTr="004462F1">
        <w:tc>
          <w:tcPr>
            <w:tcW w:w="4698" w:type="dxa"/>
          </w:tcPr>
          <w:p w14:paraId="0D2166C1" w14:textId="7AF730C8" w:rsidR="003821FC" w:rsidRPr="000A7747" w:rsidRDefault="003821FC" w:rsidP="004627B9">
            <w:pPr>
              <w:jc w:val="both"/>
              <w:rPr>
                <w:rFonts w:ascii="Helvetica Neue" w:hAnsi="Helvetica Neue"/>
                <w:sz w:val="20"/>
              </w:rPr>
            </w:pPr>
            <w:r w:rsidRPr="000A7747">
              <w:rPr>
                <w:rFonts w:ascii="Helvetica Neue" w:hAnsi="Helvetica Neue"/>
                <w:sz w:val="20"/>
              </w:rPr>
              <w:t>&gt;75% of SMS patients exhibit otolaryngologic abnormalities including a</w:t>
            </w:r>
            <w:r w:rsidR="004627B9">
              <w:rPr>
                <w:rFonts w:ascii="Helvetica Neue" w:hAnsi="Helvetica Neue"/>
                <w:sz w:val="20"/>
              </w:rPr>
              <w:t xml:space="preserve"> hoarse</w:t>
            </w:r>
            <w:r w:rsidR="004F19AF">
              <w:rPr>
                <w:rFonts w:ascii="Helvetica Neue" w:hAnsi="Helvetica Neue"/>
                <w:sz w:val="20"/>
              </w:rPr>
              <w:t>,</w:t>
            </w:r>
            <w:r w:rsidR="004627B9">
              <w:rPr>
                <w:rFonts w:ascii="Helvetica Neue" w:hAnsi="Helvetica Neue"/>
                <w:sz w:val="20"/>
              </w:rPr>
              <w:t xml:space="preserve"> deep voice and</w:t>
            </w:r>
            <w:r w:rsidRPr="000A7747">
              <w:rPr>
                <w:rFonts w:ascii="Helvetica Neue" w:hAnsi="Helvetica Neue"/>
                <w:sz w:val="20"/>
              </w:rPr>
              <w:t xml:space="preserve"> 50-75% exhibit tracheobronchial problems and velopharyngeal insufficiency</w:t>
            </w:r>
            <w:r w:rsidR="004627B9">
              <w:rPr>
                <w:rFonts w:ascii="Helvetica Neue" w:hAnsi="Helvetica Neue"/>
                <w:sz w:val="20"/>
              </w:rPr>
              <w:fldChar w:fldCharType="begin"/>
            </w:r>
            <w:r w:rsidR="008C4B3F">
              <w:rPr>
                <w:rFonts w:ascii="Helvetica Neue" w:hAnsi="Helvetica Neue"/>
                <w:sz w:val="20"/>
              </w:rPr>
              <w:instrText xml:space="preserve"> ADDIN PAPERS2_CITATIONS &lt;citation&gt;&lt;uuid&gt;59E413F4-54DA-475D-BF59-893BFC3F2052&lt;/uuid&gt;&lt;priority&gt;47&lt;/priority&gt;&lt;publications&gt;&lt;publication&gt;&lt;publication_date&gt;99199300001200000000200000&lt;/publication_date&gt;&lt;subtitle&gt;GeneReviews™&lt;/subtitle&gt;&lt;title&gt;Smith-Magenis Syndrome&lt;/title&gt;&lt;uuid&gt;6ED2F4EC-278E-4ACE-95EB-8A0648A0EAC2&lt;/uuid&gt;&lt;subtype&gt;0&lt;/subtype&gt;&lt;publisher&gt;University of Washington, Seattle&lt;/publisher&gt;&lt;type&gt;0&lt;/type&gt;&lt;place&gt;Seattle (WA)&lt;/place&gt;&lt;url&gt;http://eutils.ncbi.nlm.nih.gov/entrez/eutils/elink.fcgi?dbfrom=pubmed&amp;amp;id=20301487&amp;amp;retmode=ref&amp;amp;cmd=prlinks&lt;/url&gt;&lt;authors&gt;&lt;author&gt;&lt;firstName&gt;Roberta&lt;/firstName&gt;&lt;middleNames&gt;A&lt;/middleNames&gt;&lt;lastName&gt;Pagon&lt;/lastName&gt;&lt;/author&gt;&lt;author&gt;&lt;firstName&gt;Thomas&lt;/firstName&gt;&lt;middleNames&gt;D&lt;/middleNames&gt;&lt;lastName&gt;Bird&lt;/lastName&gt;&lt;/author&gt;&lt;author&gt;&lt;firstName&gt;Cynthia&lt;/firstName&gt;&lt;middleNames&gt;R&lt;/middleNames&gt;&lt;lastName&gt;Dolan&lt;/lastName&gt;&lt;/author&gt;&lt;author&gt;&lt;firstName&gt;Karen&lt;/firstName&gt;&lt;lastName&gt;Stephens&lt;/lastName&gt;&lt;/author&gt;&lt;author&gt;&lt;firstName&gt;Margaret&lt;/firstName&gt;&lt;middleNames&gt;P&lt;/middleNames&gt;&lt;lastName&gt;Adam&lt;/lastName&gt;&lt;/author&gt;&lt;author&gt;&lt;firstName&gt;Ann&lt;/firstName&gt;&lt;middleNames&gt;CM&lt;/middleNames&gt;&lt;lastName&gt;Smith&lt;/lastName&gt;&lt;/author&gt;&lt;author&gt;&lt;firstName&gt;Kerry&lt;/firstName&gt;&lt;middleNames&gt;E&lt;/middleNames&gt;&lt;lastName&gt;Boyd&lt;/lastName&gt;&lt;/author&gt;&lt;author&gt;&lt;firstName&gt;Sarah&lt;/firstName&gt;&lt;middleNames&gt;H&lt;/middleNames&gt;&lt;lastName&gt;Elsea&lt;/lastName&gt;&lt;/author&gt;&lt;author&gt;&lt;firstName&gt;Brenda&lt;/firstName&gt;&lt;middleNames&gt;M&lt;/middleNames&gt;&lt;lastName&gt;Finucane&lt;/lastName&gt;&lt;/author&gt;&lt;author&gt;&lt;firstName&gt;Barbara&lt;/firstName&gt;&lt;lastName&gt;Haas-Givler&lt;/lastName&gt;&lt;/author&gt;&lt;author&gt;&lt;firstName&gt;Andrea&lt;/firstName&gt;&lt;lastName&gt;Gropman&lt;/lastName&gt;&lt;/author&gt;&lt;author&gt;&lt;firstName&gt;Gonzalo&lt;/firstName&gt;&lt;lastName&gt;Laje&lt;/lastName&gt;&lt;/author&gt;&lt;author&gt;&lt;firstName&gt;Ellen&lt;/firstName&gt;&lt;lastName&gt;Magenis&lt;/lastName&gt;&lt;/author&gt;&lt;author&gt;&lt;firstName&gt;Lorraine&lt;/firstName&gt;&lt;lastName&gt;Potocki&lt;/lastName&gt;&lt;/author&gt;&lt;/authors&gt;&lt;/publication&gt;&lt;/publications&gt;&lt;cites&gt;&lt;/cites&gt;&lt;/citation&gt;</w:instrText>
            </w:r>
            <w:r w:rsidR="004627B9">
              <w:rPr>
                <w:rFonts w:ascii="Helvetica Neue" w:hAnsi="Helvetica Neue"/>
                <w:sz w:val="20"/>
              </w:rPr>
              <w:fldChar w:fldCharType="separate"/>
            </w:r>
            <w:r w:rsidR="008C4B3F">
              <w:rPr>
                <w:rFonts w:ascii="Helvetica Neue" w:hAnsi="Helvetica Neue" w:cs="Helvetica Neue"/>
                <w:sz w:val="20"/>
                <w:szCs w:val="20"/>
              </w:rPr>
              <w:t>(Pagon et al. 1993)</w:t>
            </w:r>
            <w:r w:rsidR="004627B9">
              <w:rPr>
                <w:rFonts w:ascii="Helvetica Neue" w:hAnsi="Helvetica Neue"/>
                <w:sz w:val="20"/>
              </w:rPr>
              <w:fldChar w:fldCharType="end"/>
            </w:r>
            <w:r w:rsidRPr="000A7747">
              <w:rPr>
                <w:rFonts w:ascii="Helvetica Neue" w:hAnsi="Helvetica Neue"/>
                <w:sz w:val="20"/>
              </w:rPr>
              <w:t xml:space="preserve">. </w:t>
            </w:r>
          </w:p>
        </w:tc>
        <w:tc>
          <w:tcPr>
            <w:tcW w:w="6030" w:type="dxa"/>
          </w:tcPr>
          <w:p w14:paraId="556FAB7D" w14:textId="618BB76A" w:rsidR="003821FC" w:rsidRPr="000A7747" w:rsidRDefault="003821FC" w:rsidP="00F973E2">
            <w:pPr>
              <w:jc w:val="both"/>
              <w:rPr>
                <w:rFonts w:ascii="Helvetica Neue" w:hAnsi="Helvetica Neue"/>
                <w:sz w:val="20"/>
              </w:rPr>
            </w:pPr>
            <w:r w:rsidRPr="000A7747">
              <w:rPr>
                <w:rFonts w:ascii="Helvetica Neue" w:hAnsi="Helvetica Neue"/>
                <w:sz w:val="20"/>
              </w:rPr>
              <w:t>Susie</w:t>
            </w:r>
            <w:r w:rsidR="00064AFD">
              <w:rPr>
                <w:rFonts w:ascii="Helvetica Neue" w:hAnsi="Helvetica Neue"/>
                <w:sz w:val="20"/>
              </w:rPr>
              <w:t>-</w:t>
            </w:r>
            <w:r w:rsidRPr="000A7747">
              <w:rPr>
                <w:rFonts w:ascii="Helvetica Neue" w:hAnsi="Helvetica Neue"/>
                <w:sz w:val="20"/>
              </w:rPr>
              <w:t>A exhibited tracheitis and had grossly overlapping tracheal cartilage ends</w:t>
            </w:r>
            <w:r w:rsidR="004F19AF">
              <w:rPr>
                <w:rFonts w:ascii="Helvetica Neue" w:hAnsi="Helvetica Neue"/>
                <w:sz w:val="20"/>
              </w:rPr>
              <w:t>,</w:t>
            </w:r>
            <w:r w:rsidRPr="000A7747">
              <w:rPr>
                <w:rFonts w:ascii="Helvetica Neue" w:hAnsi="Helvetica Neue"/>
                <w:sz w:val="20"/>
              </w:rPr>
              <w:t xml:space="preserve"> which are suspected to contribute to documented breathing noises she would make.</w:t>
            </w:r>
          </w:p>
        </w:tc>
      </w:tr>
      <w:tr w:rsidR="003821FC" w:rsidRPr="003821FC" w14:paraId="3C2139A5" w14:textId="77777777" w:rsidTr="004462F1">
        <w:tc>
          <w:tcPr>
            <w:tcW w:w="4698" w:type="dxa"/>
          </w:tcPr>
          <w:p w14:paraId="44A1BE7E" w14:textId="7817566C" w:rsidR="003821FC" w:rsidRPr="000A7747" w:rsidRDefault="003821FC" w:rsidP="00B057AB">
            <w:pPr>
              <w:jc w:val="both"/>
              <w:rPr>
                <w:rFonts w:ascii="Helvetica Neue" w:hAnsi="Helvetica Neue"/>
                <w:sz w:val="20"/>
              </w:rPr>
            </w:pPr>
            <w:r w:rsidRPr="000A7747">
              <w:rPr>
                <w:rFonts w:ascii="Helvetica Neue" w:hAnsi="Helvetica Neue"/>
                <w:sz w:val="20"/>
              </w:rPr>
              <w:t>Renal abnormalities have been shown to occur in 20-35% of SMS patients</w:t>
            </w:r>
            <w:r w:rsidR="00B057AB">
              <w:rPr>
                <w:rFonts w:ascii="Helvetica Neue" w:hAnsi="Helvetica Neue"/>
                <w:sz w:val="20"/>
              </w:rPr>
              <w:fldChar w:fldCharType="begin"/>
            </w:r>
            <w:r w:rsidR="008C4B3F">
              <w:rPr>
                <w:rFonts w:ascii="Helvetica Neue" w:hAnsi="Helvetica Neue"/>
                <w:sz w:val="20"/>
              </w:rPr>
              <w:instrText xml:space="preserve"> ADDIN PAPERS2_CITATIONS &lt;citation&gt;&lt;uuid&gt;69CAFE7C-9F6F-43DD-B8E6-DD843D3490F0&lt;/uuid&gt;&lt;priority&gt;48&lt;/priority&gt;&lt;publications&gt;&lt;publication&gt;&lt;uuid&gt;83C57E19-E6F3-425D-BF29-7FE9E95DF848&lt;/uuid&gt;&lt;volume&gt;62&lt;/volume&gt;&lt;doi&gt;10.1002/(SICI)1096-8628(19960329)62:3&amp;lt;247::AID-AJMG9&gt;3.0.CO;2-Q&lt;/doi&gt;&lt;startpage&gt;247&lt;/startpage&gt;&lt;publication_date&gt;99199603291200000000222000&lt;/publication_date&gt;&lt;url&gt;http://eutils.ncbi.nlm.nih.gov/entrez/eutils/elink.fcgi?dbfrom=pubmed&amp;amp;id=8882782&amp;amp;retmode=ref&amp;amp;cmd=prlinks&lt;/url&gt;&lt;type&gt;400&lt;/type&gt;&lt;title&gt;Multi-disciplinary clinical study of Smith-Magenis syndrome (deletion 17p11.2)&lt;/title&gt;&lt;institution&gt;Department of Molecular and Human Genetics, Baylor College of Medicine, Houston, TX 77030, USA.&lt;/institution&gt;&lt;number&gt;3&lt;/number&gt;&lt;subtype&gt;400&lt;/subtype&gt;&lt;endpage&gt;254&lt;/endpage&gt;&lt;bundle&gt;&lt;publication&gt;&lt;title&gt;American journal of medical genetics&lt;/title&gt;&lt;type&gt;-100&lt;/type&gt;&lt;subtype&gt;-100&lt;/subtype&gt;&lt;uuid&gt;CCDB4B82-E7CD-4EED-9E4B-E07729E54A15&lt;/uuid&gt;&lt;/publication&gt;&lt;/bundle&gt;&lt;authors&gt;&lt;author&gt;&lt;firstName&gt;F&lt;/firstName&gt;&lt;lastName&gt;Greenberg&lt;/lastName&gt;&lt;/author&gt;&lt;author&gt;&lt;firstName&gt;R&lt;/firstName&gt;&lt;middleNames&gt;A&lt;/middleNames&gt;&lt;lastName&gt;Lewis&lt;/lastName&gt;&lt;/author&gt;&lt;author&gt;&lt;firstName&gt;L&lt;/firstName&gt;&lt;lastName&gt;Potocki&lt;/lastName&gt;&lt;/author&gt;&lt;author&gt;&lt;firstName&gt;D&lt;/firstName&gt;&lt;lastName&gt;Glaze&lt;/lastName&gt;&lt;/author&gt;&lt;author&gt;&lt;firstName&gt;J&lt;/firstName&gt;&lt;lastName&gt;Parke&lt;/lastName&gt;&lt;/author&gt;&lt;author&gt;&lt;firstName&gt;J&lt;/firstName&gt;&lt;lastName&gt;Killian&lt;/lastName&gt;&lt;/author&gt;&lt;author&gt;&lt;firstName&gt;M&lt;/firstName&gt;&lt;middleNames&gt;A&lt;/middleNames&gt;&lt;lastName&gt;Murphy&lt;/lastName&gt;&lt;/author&gt;&lt;author&gt;&lt;firstName&gt;D&lt;/firstName&gt;&lt;lastName&gt;Williamson&lt;/lastName&gt;&lt;/author&gt;&lt;author&gt;&lt;firstName&gt;F&lt;/firstName&gt;&lt;lastName&gt;Brown&lt;/lastName&gt;&lt;/author&gt;&lt;author&gt;&lt;firstName&gt;R&lt;/firstName&gt;&lt;lastName&gt;Dutton&lt;/lastName&gt;&lt;/author&gt;&lt;author&gt;&lt;firstName&gt;C&lt;/firstName&gt;&lt;lastName&gt;McCluggage&lt;/lastName&gt;&lt;/author&gt;&lt;author&gt;&lt;firstName&gt;E&lt;/firstName&gt;&lt;lastName&gt;Friedman&lt;/lastName&gt;&lt;/author&gt;&lt;author&gt;&lt;firstName&gt;M&lt;/firstName&gt;&lt;lastName&gt;Sulek&lt;/lastName&gt;&lt;/author&gt;&lt;author&gt;&lt;firstName&gt;J&lt;/firstName&gt;&lt;middleNames&gt;R&lt;/middleNames&gt;&lt;lastName&gt;Lupski&lt;/lastName&gt;&lt;/author&gt;&lt;/authors&gt;&lt;/publication&gt;&lt;publication&gt;&lt;publication_date&gt;99199300001200000000200000&lt;/publication_date&gt;&lt;subtitle&gt;GeneReviews™&lt;/subtitle&gt;&lt;title&gt;Smith-Magenis Syndrome&lt;/title&gt;&lt;uuid&gt;6ED2F4EC-278E-4ACE-95EB-8A0648A0EAC2&lt;/uuid&gt;&lt;subtype&gt;0&lt;/subtype&gt;&lt;publisher&gt;University of Washington, Seattle&lt;/publisher&gt;&lt;type&gt;0&lt;/type&gt;&lt;place&gt;Seattle (WA)&lt;/place&gt;&lt;url&gt;http://eutils.ncbi.nlm.nih.gov/entrez/eutils/elink.fcgi?dbfrom=pubmed&amp;amp;id=20301487&amp;amp;retmode=ref&amp;amp;cmd=prlinks&lt;/url&gt;&lt;authors&gt;&lt;author&gt;&lt;firstName&gt;Roberta&lt;/firstName&gt;&lt;middleNames&gt;A&lt;/middleNames&gt;&lt;lastName&gt;Pagon&lt;/lastName&gt;&lt;/author&gt;&lt;author&gt;&lt;firstName&gt;Thomas&lt;/firstName&gt;&lt;middleNames&gt;D&lt;/middleNames&gt;&lt;lastName&gt;Bird&lt;/lastName&gt;&lt;/author&gt;&lt;author&gt;&lt;firstName&gt;Cynthia&lt;/firstName&gt;&lt;middleNames&gt;R&lt;/middleNames&gt;&lt;lastName&gt;Dolan&lt;/lastName&gt;&lt;/author&gt;&lt;author&gt;&lt;firstName&gt;Karen&lt;/firstName&gt;&lt;lastName&gt;Stephens&lt;/lastName&gt;&lt;/author&gt;&lt;author&gt;&lt;firstName&gt;Margaret&lt;/firstName&gt;&lt;middleNames&gt;P&lt;/middleNames&gt;&lt;lastName&gt;Adam&lt;/lastName&gt;&lt;/author&gt;&lt;author&gt;&lt;firstName&gt;Ann&lt;/firstName&gt;&lt;middleNames&gt;CM&lt;/middleNames&gt;&lt;lastName&gt;Smith&lt;/lastName&gt;&lt;/author&gt;&lt;author&gt;&lt;firstName&gt;Kerry&lt;/firstName&gt;&lt;middleNames&gt;E&lt;/middleNames&gt;&lt;lastName&gt;Boyd&lt;/lastName&gt;&lt;/author&gt;&lt;author&gt;&lt;firstName&gt;Sarah&lt;/firstName&gt;&lt;middleNames&gt;H&lt;/middleNames&gt;&lt;lastName&gt;Elsea&lt;/lastName&gt;&lt;/author&gt;&lt;author&gt;&lt;firstName&gt;Brenda&lt;/firstName&gt;&lt;middleNames&gt;M&lt;/middleNames&gt;&lt;lastName&gt;Finucane&lt;/lastName&gt;&lt;/author&gt;&lt;author&gt;&lt;firstName&gt;Barbara&lt;/firstName&gt;&lt;lastName&gt;Haas-Givler&lt;/lastName&gt;&lt;/author&gt;&lt;author&gt;&lt;firstName&gt;Andrea&lt;/firstName&gt;&lt;lastName&gt;Gropman&lt;/lastName&gt;&lt;/author&gt;&lt;author&gt;&lt;firstName&gt;Gonzalo&lt;/firstName&gt;&lt;lastName&gt;Laje&lt;/lastName&gt;&lt;/author&gt;&lt;author&gt;&lt;firstName&gt;Ellen&lt;/firstName&gt;&lt;lastName&gt;Magenis&lt;/lastName&gt;&lt;/author&gt;&lt;author&gt;&lt;firstName&gt;Lorraine&lt;/firstName&gt;&lt;lastName&gt;Potocki&lt;/lastName&gt;&lt;/author&gt;&lt;/authors&gt;&lt;/publication&gt;&lt;/publications&gt;&lt;cites&gt;&lt;/cites&gt;&lt;/citation&gt;</w:instrText>
            </w:r>
            <w:r w:rsidR="00B057AB">
              <w:rPr>
                <w:rFonts w:ascii="Helvetica Neue" w:hAnsi="Helvetica Neue"/>
                <w:sz w:val="20"/>
              </w:rPr>
              <w:fldChar w:fldCharType="separate"/>
            </w:r>
            <w:r w:rsidR="008C4B3F">
              <w:rPr>
                <w:rFonts w:ascii="Helvetica Neue" w:hAnsi="Helvetica Neue" w:cs="Helvetica Neue"/>
                <w:sz w:val="20"/>
                <w:szCs w:val="20"/>
              </w:rPr>
              <w:t>(Greenberg et al. 1996; Pagon et al. 1993)</w:t>
            </w:r>
            <w:r w:rsidR="00B057AB">
              <w:rPr>
                <w:rFonts w:ascii="Helvetica Neue" w:hAnsi="Helvetica Neue"/>
                <w:sz w:val="20"/>
              </w:rPr>
              <w:fldChar w:fldCharType="end"/>
            </w:r>
            <w:r w:rsidRPr="000A7747">
              <w:rPr>
                <w:rFonts w:ascii="Helvetica Neue" w:hAnsi="Helvetica Neue"/>
                <w:sz w:val="20"/>
              </w:rPr>
              <w:t>. Additionally, 25%-50% of SMS patients have been found to have cardiac abnormalities.</w:t>
            </w:r>
          </w:p>
        </w:tc>
        <w:tc>
          <w:tcPr>
            <w:tcW w:w="6030" w:type="dxa"/>
          </w:tcPr>
          <w:p w14:paraId="0C15D1E0" w14:textId="3DDA202E" w:rsidR="003821FC" w:rsidRPr="000A7747" w:rsidRDefault="003821FC" w:rsidP="00F973E2">
            <w:pPr>
              <w:jc w:val="both"/>
              <w:rPr>
                <w:rFonts w:ascii="Helvetica Neue" w:hAnsi="Helvetica Neue"/>
                <w:sz w:val="20"/>
              </w:rPr>
            </w:pPr>
            <w:r w:rsidRPr="000A7747">
              <w:rPr>
                <w:rFonts w:ascii="Helvetica Neue" w:hAnsi="Helvetica Neue"/>
                <w:sz w:val="20"/>
              </w:rPr>
              <w:t>Susie</w:t>
            </w:r>
            <w:r w:rsidR="00064AFD">
              <w:rPr>
                <w:rFonts w:ascii="Helvetica Neue" w:hAnsi="Helvetica Neue"/>
                <w:sz w:val="20"/>
              </w:rPr>
              <w:t>-</w:t>
            </w:r>
            <w:r w:rsidRPr="000A7747">
              <w:rPr>
                <w:rFonts w:ascii="Helvetica Neue" w:hAnsi="Helvetica Neue"/>
                <w:sz w:val="20"/>
              </w:rPr>
              <w:t>A died of chronic interstitial nephritis and was found to have increased creatinine and leukocytosis consistent with renal failure. Numerous eosinophils were found in her gastrointestinal tract with no detection of parasites. Obesity and tracheitis presumably played a role in her final cardiorespi</w:t>
            </w:r>
            <w:r w:rsidR="00F0355C">
              <w:rPr>
                <w:rFonts w:ascii="Helvetica Neue" w:hAnsi="Helvetica Neue"/>
                <w:sz w:val="20"/>
              </w:rPr>
              <w:t>ra</w:t>
            </w:r>
            <w:r w:rsidRPr="000A7747">
              <w:rPr>
                <w:rFonts w:ascii="Helvetica Neue" w:hAnsi="Helvetica Neue"/>
                <w:sz w:val="20"/>
              </w:rPr>
              <w:t>tory failure as well.</w:t>
            </w:r>
          </w:p>
        </w:tc>
      </w:tr>
    </w:tbl>
    <w:p w14:paraId="61AD3C6A" w14:textId="77777777" w:rsidR="003821FC" w:rsidRPr="003821FC" w:rsidRDefault="003821FC" w:rsidP="00393528">
      <w:pPr>
        <w:jc w:val="center"/>
        <w:rPr>
          <w:rFonts w:ascii="Helvetica Neue" w:hAnsi="Helvetica Neue"/>
        </w:rPr>
      </w:pPr>
      <w:r w:rsidRPr="003821FC">
        <w:rPr>
          <w:rFonts w:ascii="Helvetica Neue" w:hAnsi="Helvetica Neue"/>
          <w:noProof/>
        </w:rPr>
        <w:drawing>
          <wp:inline distT="0" distB="0" distL="0" distR="0" wp14:anchorId="1937B6FA" wp14:editId="0973466D">
            <wp:extent cx="5457078" cy="6381750"/>
            <wp:effectExtent l="0" t="0" r="4445" b="0"/>
            <wp:docPr id="6" name="Picture 6" descr="vol7:home:psudmant:public_html:non_human_primates:write_ups:SusieA_deletion_figures:All_indivs_dup_ar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l7:home:psudmant:public_html:non_human_primates:write_ups:SusieA_deletion_figures:All_indivs_dup_arch.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57078" cy="6381750"/>
                    </a:xfrm>
                    <a:prstGeom prst="rect">
                      <a:avLst/>
                    </a:prstGeom>
                    <a:noFill/>
                    <a:ln>
                      <a:noFill/>
                    </a:ln>
                  </pic:spPr>
                </pic:pic>
              </a:graphicData>
            </a:graphic>
          </wp:inline>
        </w:drawing>
      </w:r>
    </w:p>
    <w:p w14:paraId="4DF3A7AB" w14:textId="04D4F984" w:rsidR="003821FC" w:rsidRPr="003821FC" w:rsidRDefault="003821FC" w:rsidP="00F973E2">
      <w:pPr>
        <w:jc w:val="both"/>
        <w:rPr>
          <w:rFonts w:ascii="Helvetica Neue" w:hAnsi="Helvetica Neue"/>
          <w:b/>
        </w:rPr>
      </w:pPr>
      <w:r w:rsidRPr="003821FC">
        <w:rPr>
          <w:rFonts w:ascii="Helvetica Neue" w:hAnsi="Helvetica Neue"/>
          <w:b/>
        </w:rPr>
        <w:t xml:space="preserve">Figure </w:t>
      </w:r>
      <w:r w:rsidR="002F2E99">
        <w:rPr>
          <w:rFonts w:ascii="Helvetica Neue" w:hAnsi="Helvetica Neue"/>
          <w:b/>
        </w:rPr>
        <w:t>11.</w:t>
      </w:r>
      <w:r w:rsidRPr="003821FC">
        <w:rPr>
          <w:rFonts w:ascii="Helvetica Neue" w:hAnsi="Helvetica Neue"/>
          <w:b/>
        </w:rPr>
        <w:t xml:space="preserve">2: Architecture of the SMS/PTLS locus 17q11.2 in great apes. In humans, </w:t>
      </w:r>
      <w:r w:rsidR="00C557D5" w:rsidRPr="00C557D5">
        <w:rPr>
          <w:rFonts w:ascii="Helvetica Neue" w:hAnsi="Helvetica Neue"/>
          <w:b/>
        </w:rPr>
        <w:t>SD</w:t>
      </w:r>
      <w:r w:rsidRPr="003821FC">
        <w:rPr>
          <w:rFonts w:ascii="Helvetica Neue" w:hAnsi="Helvetica Neue"/>
          <w:b/>
        </w:rPr>
        <w:t>s in direct orientation mediate two different deletions sharing a distal breakpoint</w:t>
      </w:r>
      <w:r w:rsidR="004F19AF">
        <w:rPr>
          <w:rFonts w:ascii="Helvetica Neue" w:hAnsi="Helvetica Neue"/>
          <w:b/>
        </w:rPr>
        <w:t>,</w:t>
      </w:r>
      <w:r w:rsidRPr="003821FC">
        <w:rPr>
          <w:rFonts w:ascii="Helvetica Neue" w:hAnsi="Helvetica Neue"/>
          <w:b/>
        </w:rPr>
        <w:t xml:space="preserve"> both of which delete the critical gene </w:t>
      </w:r>
      <w:r w:rsidRPr="000923ED">
        <w:rPr>
          <w:rFonts w:ascii="Helvetica Neue" w:hAnsi="Helvetica Neue"/>
          <w:b/>
          <w:i/>
        </w:rPr>
        <w:t>RAI1</w:t>
      </w:r>
      <w:r w:rsidRPr="003821FC">
        <w:rPr>
          <w:rFonts w:ascii="Helvetica Neue" w:hAnsi="Helvetica Neue"/>
          <w:b/>
        </w:rPr>
        <w:t>. Susie</w:t>
      </w:r>
      <w:r w:rsidR="00064AFD">
        <w:rPr>
          <w:rFonts w:ascii="Helvetica Neue" w:hAnsi="Helvetica Neue"/>
          <w:b/>
        </w:rPr>
        <w:t>-</w:t>
      </w:r>
      <w:r w:rsidRPr="003821FC">
        <w:rPr>
          <w:rFonts w:ascii="Helvetica Neue" w:hAnsi="Helvetica Neue"/>
          <w:b/>
        </w:rPr>
        <w:t>A exhibits the rarer of the two deletions.</w:t>
      </w:r>
    </w:p>
    <w:p w14:paraId="177419F3" w14:textId="77777777" w:rsidR="003821FC" w:rsidRPr="003821FC" w:rsidRDefault="003821FC" w:rsidP="00F973E2">
      <w:pPr>
        <w:jc w:val="both"/>
        <w:rPr>
          <w:rFonts w:ascii="Helvetica Neue" w:hAnsi="Helvetica Neue"/>
          <w:b/>
        </w:rPr>
      </w:pPr>
    </w:p>
    <w:p w14:paraId="5C14360C" w14:textId="325B717C" w:rsidR="003821FC" w:rsidRDefault="003821FC" w:rsidP="00F973E2">
      <w:pPr>
        <w:jc w:val="both"/>
        <w:rPr>
          <w:rFonts w:ascii="Helvetica Neue" w:hAnsi="Helvetica Neue"/>
        </w:rPr>
      </w:pPr>
      <w:r w:rsidRPr="003821FC">
        <w:rPr>
          <w:rFonts w:ascii="Helvetica Neue" w:hAnsi="Helvetica Neue"/>
        </w:rPr>
        <w:t>SMS is caused by haploinsuffi</w:t>
      </w:r>
      <w:r w:rsidR="00F0355C">
        <w:rPr>
          <w:rFonts w:ascii="Helvetica Neue" w:hAnsi="Helvetica Neue"/>
        </w:rPr>
        <w:t>ci</w:t>
      </w:r>
      <w:r w:rsidRPr="003821FC">
        <w:rPr>
          <w:rFonts w:ascii="Helvetica Neue" w:hAnsi="Helvetica Neue"/>
        </w:rPr>
        <w:t xml:space="preserve">ency of </w:t>
      </w:r>
      <w:r w:rsidRPr="000923ED">
        <w:rPr>
          <w:rFonts w:ascii="Helvetica Neue" w:hAnsi="Helvetica Neue"/>
          <w:i/>
        </w:rPr>
        <w:t>RAI1</w:t>
      </w:r>
      <w:r w:rsidRPr="003821FC">
        <w:rPr>
          <w:rFonts w:ascii="Helvetica Neue" w:hAnsi="Helvetica Neue"/>
        </w:rPr>
        <w:t>, which is most often the result of a ~3.7</w:t>
      </w:r>
      <w:r w:rsidR="00792174">
        <w:rPr>
          <w:rFonts w:ascii="Helvetica Neue" w:hAnsi="Helvetica Neue"/>
        </w:rPr>
        <w:t xml:space="preserve"> </w:t>
      </w:r>
      <w:r w:rsidRPr="003821FC">
        <w:rPr>
          <w:rFonts w:ascii="Helvetica Neue" w:hAnsi="Helvetica Neue"/>
        </w:rPr>
        <w:t>Mb</w:t>
      </w:r>
      <w:r w:rsidR="00792174">
        <w:rPr>
          <w:rFonts w:ascii="Helvetica Neue" w:hAnsi="Helvetica Neue"/>
        </w:rPr>
        <w:t>p</w:t>
      </w:r>
      <w:r w:rsidRPr="003821FC">
        <w:rPr>
          <w:rFonts w:ascii="Helvetica Neue" w:hAnsi="Helvetica Neue"/>
        </w:rPr>
        <w:t xml:space="preserve"> deletion mediated by two highly homologous </w:t>
      </w:r>
      <w:r w:rsidR="00C557D5">
        <w:rPr>
          <w:rFonts w:ascii="Helvetica Neue" w:hAnsi="Helvetica Neue"/>
        </w:rPr>
        <w:t>SD</w:t>
      </w:r>
      <w:r w:rsidRPr="003821FC">
        <w:rPr>
          <w:rFonts w:ascii="Helvetica Neue" w:hAnsi="Helvetica Neue"/>
        </w:rPr>
        <w:t>s (~70% of cases</w:t>
      </w:r>
      <w:r w:rsidR="002F2E99">
        <w:rPr>
          <w:rFonts w:ascii="Helvetica Neue" w:hAnsi="Helvetica Neue"/>
        </w:rPr>
        <w:fldChar w:fldCharType="begin"/>
      </w:r>
      <w:r w:rsidR="008C4B3F">
        <w:rPr>
          <w:rFonts w:ascii="Helvetica Neue" w:hAnsi="Helvetica Neue"/>
        </w:rPr>
        <w:instrText xml:space="preserve"> ADDIN PAPERS2_CITATIONS &lt;citation&gt;&lt;uuid&gt;117D9C4D-8655-42C7-932D-AF14E79F00CB&lt;/uuid&gt;&lt;priority&gt;49&lt;/priority&gt;&lt;publications&gt;&lt;publication&gt;&lt;volume&gt;16&lt;/volume&gt;&lt;publication_date&gt;99200801301200000000222000&lt;/publication_date&gt;&lt;number&gt;4&lt;/number&gt;&lt;doi&gt;10.1038/sj.ejhg.5202009&lt;/doi&gt;&lt;startpage&gt;412&lt;/startpage&gt;&lt;title&gt;Smith–Magenis syndrome&lt;/title&gt;&lt;uuid&gt;A71BC918-504D-4A20-91FA-197EB3793472&lt;/uuid&gt;&lt;subtype&gt;400&lt;/subtype&gt;&lt;endpage&gt;421&lt;/endpage&gt;&lt;type&gt;400&lt;/type&gt;&lt;url&gt;http://www.nature.com/doifinder/10.1038/sj.ejhg.5202009&lt;/url&gt;&lt;bundle&gt;&lt;publication&gt;&lt;title&gt;European Journal of Human Genetics&lt;/title&gt;&lt;type&gt;-100&lt;/type&gt;&lt;subtype&gt;-100&lt;/subtype&gt;&lt;uuid&gt;6E19315D-7C2B-4344-AFEE-EF3DBEFEEC8A&lt;/uuid&gt;&lt;/publication&gt;&lt;/bundle&gt;&lt;authors&gt;&lt;author&gt;&lt;firstName&gt;Sarah&lt;/firstName&gt;&lt;middleNames&gt;H&lt;/middleNames&gt;&lt;lastName&gt;Elsea&lt;/lastName&gt;&lt;/author&gt;&lt;author&gt;&lt;firstName&gt;Santhosh&lt;/firstName&gt;&lt;lastName&gt;Girirajan&lt;/lastName&gt;&lt;/author&gt;&lt;/authors&gt;&lt;/publication&gt;&lt;/publications&gt;&lt;cites&gt;&lt;/cites&gt;&lt;/citation&gt;</w:instrText>
      </w:r>
      <w:r w:rsidR="002F2E99">
        <w:rPr>
          <w:rFonts w:ascii="Helvetica Neue" w:hAnsi="Helvetica Neue"/>
        </w:rPr>
        <w:fldChar w:fldCharType="separate"/>
      </w:r>
      <w:r w:rsidR="008C4B3F">
        <w:rPr>
          <w:rFonts w:ascii="Helvetica Neue" w:hAnsi="Helvetica Neue" w:cs="Helvetica Neue"/>
        </w:rPr>
        <w:t>(Elsea and Girirajan 2008)</w:t>
      </w:r>
      <w:r w:rsidR="002F2E99">
        <w:rPr>
          <w:rFonts w:ascii="Helvetica Neue" w:hAnsi="Helvetica Neue"/>
        </w:rPr>
        <w:fldChar w:fldCharType="end"/>
      </w:r>
      <w:r w:rsidRPr="003821FC">
        <w:rPr>
          <w:rFonts w:ascii="Helvetica Neue" w:hAnsi="Helvetica Neue"/>
        </w:rPr>
        <w:t xml:space="preserve">). Atypical deletions encompassing </w:t>
      </w:r>
      <w:r w:rsidRPr="000923ED">
        <w:rPr>
          <w:rFonts w:ascii="Helvetica Neue" w:hAnsi="Helvetica Neue"/>
          <w:i/>
        </w:rPr>
        <w:t>RAI1</w:t>
      </w:r>
      <w:r w:rsidRPr="003821FC">
        <w:rPr>
          <w:rFonts w:ascii="Helvetica Neue" w:hAnsi="Helvetica Neue"/>
        </w:rPr>
        <w:t xml:space="preserve"> and </w:t>
      </w:r>
      <w:r w:rsidRPr="000923ED">
        <w:rPr>
          <w:rFonts w:ascii="Helvetica Neue" w:hAnsi="Helvetica Neue"/>
          <w:i/>
        </w:rPr>
        <w:t>RAI1</w:t>
      </w:r>
      <w:r w:rsidRPr="003821FC">
        <w:rPr>
          <w:rFonts w:ascii="Helvetica Neue" w:hAnsi="Helvetica Neue"/>
        </w:rPr>
        <w:t xml:space="preserve"> mutations are responsible for </w:t>
      </w:r>
      <w:r w:rsidR="002F2E99">
        <w:rPr>
          <w:rFonts w:ascii="Helvetica Neue" w:hAnsi="Helvetica Neue"/>
        </w:rPr>
        <w:t>an additional fraction of cases.</w:t>
      </w:r>
      <w:r w:rsidRPr="003821FC">
        <w:rPr>
          <w:rFonts w:ascii="Helvetica Neue" w:hAnsi="Helvetica Neue"/>
        </w:rPr>
        <w:t xml:space="preserve"> </w:t>
      </w:r>
      <w:r w:rsidR="002F2E99">
        <w:rPr>
          <w:rFonts w:ascii="Helvetica Neue" w:hAnsi="Helvetica Neue"/>
        </w:rPr>
        <w:t xml:space="preserve">The event we identify in Susie-A is much </w:t>
      </w:r>
      <w:r w:rsidRPr="003821FC">
        <w:rPr>
          <w:rFonts w:ascii="Helvetica Neue" w:hAnsi="Helvetica Neue"/>
        </w:rPr>
        <w:t xml:space="preserve">smaller </w:t>
      </w:r>
      <w:r w:rsidR="00D66E22">
        <w:rPr>
          <w:rFonts w:ascii="Helvetica Neue" w:hAnsi="Helvetica Neue"/>
        </w:rPr>
        <w:t xml:space="preserve">than </w:t>
      </w:r>
      <w:r w:rsidR="002F2E99">
        <w:rPr>
          <w:rFonts w:ascii="Helvetica Neue" w:hAnsi="Helvetica Neue"/>
        </w:rPr>
        <w:t>the typical human deletion</w:t>
      </w:r>
      <w:r w:rsidRPr="003821FC">
        <w:rPr>
          <w:rFonts w:ascii="Helvetica Neue" w:hAnsi="Helvetica Neue"/>
        </w:rPr>
        <w:t xml:space="preserve"> (</w:t>
      </w:r>
      <w:r w:rsidRPr="003821FC">
        <w:rPr>
          <w:rFonts w:ascii="Helvetica Neue" w:hAnsi="Helvetica Neue"/>
          <w:b/>
        </w:rPr>
        <w:t xml:space="preserve">Figure </w:t>
      </w:r>
      <w:r w:rsidR="00E34363">
        <w:rPr>
          <w:rFonts w:ascii="Helvetica Neue" w:hAnsi="Helvetica Neue"/>
          <w:b/>
        </w:rPr>
        <w:t>11.</w:t>
      </w:r>
      <w:r w:rsidRPr="003821FC">
        <w:rPr>
          <w:rFonts w:ascii="Helvetica Neue" w:hAnsi="Helvetica Neue"/>
          <w:b/>
        </w:rPr>
        <w:t>2</w:t>
      </w:r>
      <w:r w:rsidRPr="003821FC">
        <w:rPr>
          <w:rFonts w:ascii="Helvetica Neue" w:hAnsi="Helvetica Neue"/>
        </w:rPr>
        <w:t xml:space="preserve">). </w:t>
      </w:r>
      <w:r w:rsidR="00D66E22">
        <w:rPr>
          <w:rFonts w:ascii="Helvetica Neue" w:hAnsi="Helvetica Neue"/>
        </w:rPr>
        <w:t>Notably</w:t>
      </w:r>
      <w:r w:rsidRPr="003821FC">
        <w:rPr>
          <w:rFonts w:ascii="Helvetica Neue" w:hAnsi="Helvetica Neue"/>
        </w:rPr>
        <w:t xml:space="preserve">, the </w:t>
      </w:r>
      <w:r w:rsidR="00C557D5">
        <w:rPr>
          <w:rFonts w:ascii="Helvetica Neue" w:hAnsi="Helvetica Neue"/>
        </w:rPr>
        <w:t>SD</w:t>
      </w:r>
      <w:r w:rsidRPr="003821FC">
        <w:rPr>
          <w:rFonts w:ascii="Helvetica Neue" w:hAnsi="Helvetica Neue"/>
        </w:rPr>
        <w:t xml:space="preserve">s </w:t>
      </w:r>
      <w:r w:rsidR="009025FC">
        <w:rPr>
          <w:rFonts w:ascii="Helvetica Neue" w:hAnsi="Helvetica Neue"/>
        </w:rPr>
        <w:t>of the 17p11.2 locus</w:t>
      </w:r>
      <w:r w:rsidRPr="003821FC">
        <w:rPr>
          <w:rFonts w:ascii="Helvetica Neue" w:hAnsi="Helvetica Neue"/>
        </w:rPr>
        <w:t xml:space="preserve"> have increased in copy number specifically in the </w:t>
      </w:r>
      <w:r w:rsidRPr="003821FC">
        <w:rPr>
          <w:rFonts w:ascii="Helvetica Neue" w:hAnsi="Helvetica Neue"/>
          <w:i/>
        </w:rPr>
        <w:t xml:space="preserve">Pan </w:t>
      </w:r>
      <w:r w:rsidRPr="003821FC">
        <w:rPr>
          <w:rFonts w:ascii="Helvetica Neue" w:hAnsi="Helvetica Neue"/>
        </w:rPr>
        <w:t>genus (</w:t>
      </w:r>
      <w:r w:rsidRPr="003821FC">
        <w:rPr>
          <w:rFonts w:ascii="Helvetica Neue" w:hAnsi="Helvetica Neue"/>
          <w:b/>
        </w:rPr>
        <w:t xml:space="preserve">Figure </w:t>
      </w:r>
      <w:r w:rsidR="009025FC">
        <w:rPr>
          <w:rFonts w:ascii="Helvetica Neue" w:hAnsi="Helvetica Neue"/>
          <w:b/>
        </w:rPr>
        <w:t>11.</w:t>
      </w:r>
      <w:r w:rsidRPr="003821FC">
        <w:rPr>
          <w:rFonts w:ascii="Helvetica Neue" w:hAnsi="Helvetica Neue"/>
          <w:b/>
        </w:rPr>
        <w:t>3</w:t>
      </w:r>
      <w:r w:rsidR="00A577F2">
        <w:rPr>
          <w:rFonts w:ascii="Helvetica Neue" w:hAnsi="Helvetica Neue"/>
          <w:b/>
        </w:rPr>
        <w:t>, Figure 11.4</w:t>
      </w:r>
      <w:r w:rsidRPr="003821FC">
        <w:rPr>
          <w:rFonts w:ascii="Helvetica Neue" w:hAnsi="Helvetica Neue"/>
        </w:rPr>
        <w:t xml:space="preserve">), perhaps modifying the architecture of </w:t>
      </w:r>
      <w:r w:rsidR="00F0355C">
        <w:rPr>
          <w:rFonts w:ascii="Helvetica Neue" w:hAnsi="Helvetica Neue"/>
        </w:rPr>
        <w:t>b</w:t>
      </w:r>
      <w:r w:rsidRPr="003821FC">
        <w:rPr>
          <w:rFonts w:ascii="Helvetica Neue" w:hAnsi="Helvetica Neue"/>
        </w:rPr>
        <w:t xml:space="preserve">onobo and chimpanzee </w:t>
      </w:r>
      <w:r w:rsidR="00C557D5">
        <w:rPr>
          <w:rFonts w:ascii="Helvetica Neue" w:hAnsi="Helvetica Neue"/>
        </w:rPr>
        <w:t>SD</w:t>
      </w:r>
      <w:r w:rsidRPr="003821FC">
        <w:rPr>
          <w:rFonts w:ascii="Helvetica Neue" w:hAnsi="Helvetica Neue"/>
        </w:rPr>
        <w:t xml:space="preserve">s to predispose to this smaller deletion event. </w:t>
      </w:r>
    </w:p>
    <w:p w14:paraId="7689FEA8" w14:textId="77777777" w:rsidR="005261C3" w:rsidRPr="00D66E22" w:rsidRDefault="005261C3" w:rsidP="00F973E2">
      <w:pPr>
        <w:jc w:val="both"/>
        <w:rPr>
          <w:rFonts w:ascii="Helvetica Neue" w:hAnsi="Helvetica Neue"/>
          <w:sz w:val="16"/>
          <w:szCs w:val="16"/>
        </w:rPr>
      </w:pPr>
    </w:p>
    <w:p w14:paraId="0E6A6219" w14:textId="32A0578A" w:rsidR="003821FC" w:rsidRPr="003821FC" w:rsidRDefault="005261C3" w:rsidP="00180382">
      <w:pPr>
        <w:jc w:val="center"/>
        <w:rPr>
          <w:rFonts w:ascii="Helvetica Neue" w:hAnsi="Helvetica Neue"/>
        </w:rPr>
      </w:pPr>
      <w:r>
        <w:rPr>
          <w:rFonts w:ascii="Helvetica Neue" w:hAnsi="Helvetica Neue"/>
          <w:noProof/>
        </w:rPr>
        <w:drawing>
          <wp:inline distT="0" distB="0" distL="0" distR="0" wp14:anchorId="7529F796" wp14:editId="4C4B0EF7">
            <wp:extent cx="3403600" cy="2743200"/>
            <wp:effectExtent l="0" t="0" r="0" b="0"/>
            <wp:docPr id="73" name="Picture 73" descr="vol7:home:psudmant:public_html:non_human_primates:analysis:duplication_analysis:Paper:Figures:SusieA_working_dir:SMS_duplicon_breakpoint_DupliconH.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ol7:home:psudmant:public_html:non_human_primates:analysis:duplication_analysis:Paper:Figures:SusieA_working_dir:SMS_duplicon_breakpoint_DupliconH.pd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03600" cy="2743200"/>
                    </a:xfrm>
                    <a:prstGeom prst="rect">
                      <a:avLst/>
                    </a:prstGeom>
                    <a:noFill/>
                    <a:ln>
                      <a:noFill/>
                    </a:ln>
                  </pic:spPr>
                </pic:pic>
              </a:graphicData>
            </a:graphic>
          </wp:inline>
        </w:drawing>
      </w:r>
    </w:p>
    <w:p w14:paraId="514627FC" w14:textId="6600111B" w:rsidR="00677E49" w:rsidRPr="00677E49" w:rsidRDefault="003821FC" w:rsidP="00F973E2">
      <w:pPr>
        <w:jc w:val="both"/>
        <w:rPr>
          <w:rFonts w:ascii="Helvetica Neue" w:hAnsi="Helvetica Neue"/>
        </w:rPr>
      </w:pPr>
      <w:r w:rsidRPr="003821FC">
        <w:rPr>
          <w:rFonts w:ascii="Helvetica Neue" w:hAnsi="Helvetica Neue"/>
          <w:b/>
        </w:rPr>
        <w:t xml:space="preserve">Figure </w:t>
      </w:r>
      <w:r w:rsidR="00E34363">
        <w:rPr>
          <w:rFonts w:ascii="Helvetica Neue" w:hAnsi="Helvetica Neue"/>
          <w:b/>
        </w:rPr>
        <w:t>11.</w:t>
      </w:r>
      <w:r w:rsidR="00293F11">
        <w:rPr>
          <w:rFonts w:ascii="Helvetica Neue" w:hAnsi="Helvetica Neue"/>
          <w:b/>
        </w:rPr>
        <w:t>4</w:t>
      </w:r>
      <w:r w:rsidRPr="003821FC">
        <w:rPr>
          <w:rFonts w:ascii="Helvetica Neue" w:hAnsi="Helvetica Neue"/>
          <w:b/>
        </w:rPr>
        <w:t xml:space="preserve">: Copy number of the </w:t>
      </w:r>
      <w:r w:rsidR="009025FC">
        <w:rPr>
          <w:rFonts w:ascii="Helvetica Neue" w:hAnsi="Helvetica Neue"/>
          <w:b/>
        </w:rPr>
        <w:t xml:space="preserve">H </w:t>
      </w:r>
      <w:r w:rsidRPr="003821FC">
        <w:rPr>
          <w:rFonts w:ascii="Helvetica Neue" w:hAnsi="Helvetica Neue"/>
          <w:b/>
        </w:rPr>
        <w:t>dupl</w:t>
      </w:r>
      <w:r w:rsidR="00677E49">
        <w:rPr>
          <w:rFonts w:ascii="Helvetica Neue" w:hAnsi="Helvetica Neue"/>
          <w:b/>
        </w:rPr>
        <w:t>icon</w:t>
      </w:r>
      <w:r w:rsidR="009025FC">
        <w:rPr>
          <w:rFonts w:ascii="Helvetica Neue" w:hAnsi="Helvetica Neue"/>
          <w:b/>
        </w:rPr>
        <w:t xml:space="preserve"> at 17p11.2</w:t>
      </w:r>
      <w:r w:rsidR="00677E49">
        <w:rPr>
          <w:rFonts w:ascii="Helvetica Neue" w:hAnsi="Helvetica Neue"/>
          <w:b/>
        </w:rPr>
        <w:t xml:space="preserve"> </w:t>
      </w:r>
      <w:r w:rsidRPr="003821FC">
        <w:rPr>
          <w:rFonts w:ascii="Helvetica Neue" w:hAnsi="Helvetica Neue"/>
          <w:b/>
        </w:rPr>
        <w:t xml:space="preserve">is shown for different individuals clustered by great ape species. Chimpanzees and bonobos have increased copy number of the duplication </w:t>
      </w:r>
      <w:r w:rsidR="0060119A">
        <w:rPr>
          <w:rFonts w:ascii="Helvetica Neue" w:hAnsi="Helvetica Neue"/>
          <w:b/>
        </w:rPr>
        <w:t>ranging</w:t>
      </w:r>
      <w:r w:rsidRPr="003821FC">
        <w:rPr>
          <w:rFonts w:ascii="Helvetica Neue" w:hAnsi="Helvetica Neue"/>
          <w:b/>
        </w:rPr>
        <w:t xml:space="preserve"> from </w:t>
      </w:r>
      <w:r w:rsidR="0060119A">
        <w:rPr>
          <w:rFonts w:ascii="Helvetica Neue" w:hAnsi="Helvetica Neue"/>
          <w:b/>
        </w:rPr>
        <w:t>6-8</w:t>
      </w:r>
      <w:r w:rsidRPr="003821FC">
        <w:rPr>
          <w:rFonts w:ascii="Helvetica Neue" w:hAnsi="Helvetica Neue"/>
          <w:b/>
        </w:rPr>
        <w:t xml:space="preserve"> copies</w:t>
      </w:r>
      <w:r w:rsidR="0060119A">
        <w:rPr>
          <w:rFonts w:ascii="Helvetica Neue" w:hAnsi="Helvetica Neue"/>
          <w:b/>
        </w:rPr>
        <w:t>, with the exception of Suzie-A who has lost a copy</w:t>
      </w:r>
      <w:r w:rsidRPr="003821FC">
        <w:rPr>
          <w:rFonts w:ascii="Helvetica Neue" w:hAnsi="Helvetica Neue"/>
          <w:b/>
        </w:rPr>
        <w:t>.</w:t>
      </w:r>
      <w:r w:rsidR="0060119A">
        <w:rPr>
          <w:rFonts w:ascii="Helvetica Neue" w:hAnsi="Helvetica Neue"/>
          <w:b/>
        </w:rPr>
        <w:t xml:space="preserve"> Humans exhibit 4 copies of the region.</w:t>
      </w:r>
    </w:p>
    <w:p w14:paraId="10F9C811" w14:textId="77777777" w:rsidR="00D66E22" w:rsidRPr="00D85360" w:rsidRDefault="00D66E22" w:rsidP="00D66E22">
      <w:pPr>
        <w:jc w:val="both"/>
        <w:rPr>
          <w:rFonts w:ascii="Helvetica Neue" w:hAnsi="Helvetica Neue"/>
          <w:sz w:val="16"/>
          <w:szCs w:val="16"/>
        </w:rPr>
      </w:pPr>
    </w:p>
    <w:p w14:paraId="0B78DBF2" w14:textId="103545BB" w:rsidR="00677E49" w:rsidRDefault="00677E49" w:rsidP="00180382">
      <w:pPr>
        <w:jc w:val="center"/>
        <w:rPr>
          <w:rFonts w:ascii="Helvetica Neue" w:hAnsi="Helvetica Neue"/>
          <w:b/>
        </w:rPr>
      </w:pPr>
      <w:r>
        <w:rPr>
          <w:rFonts w:ascii="Helvetica Neue" w:hAnsi="Helvetica Neue"/>
          <w:b/>
          <w:noProof/>
        </w:rPr>
        <w:drawing>
          <wp:inline distT="0" distB="0" distL="0" distR="0" wp14:anchorId="7CA547CA" wp14:editId="1E85DB28">
            <wp:extent cx="2463800" cy="2404745"/>
            <wp:effectExtent l="0" t="0" r="0" b="8255"/>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63800" cy="2404745"/>
                    </a:xfrm>
                    <a:prstGeom prst="rect">
                      <a:avLst/>
                    </a:prstGeom>
                    <a:noFill/>
                    <a:ln>
                      <a:noFill/>
                    </a:ln>
                  </pic:spPr>
                </pic:pic>
              </a:graphicData>
            </a:graphic>
          </wp:inline>
        </w:drawing>
      </w:r>
    </w:p>
    <w:p w14:paraId="369A8DE2" w14:textId="1812C84C" w:rsidR="00677E49" w:rsidRPr="00450B30" w:rsidRDefault="00677E49" w:rsidP="00F973E2">
      <w:pPr>
        <w:jc w:val="both"/>
        <w:rPr>
          <w:rFonts w:ascii="Helvetica Neue" w:hAnsi="Helvetica Neue"/>
          <w:b/>
        </w:rPr>
      </w:pPr>
      <w:r w:rsidRPr="00450B30">
        <w:rPr>
          <w:rFonts w:ascii="Helvetica Neue" w:hAnsi="Helvetica Neue"/>
          <w:b/>
        </w:rPr>
        <w:t xml:space="preserve">Figure </w:t>
      </w:r>
      <w:r w:rsidR="00E34363">
        <w:rPr>
          <w:rFonts w:ascii="Helvetica Neue" w:hAnsi="Helvetica Neue"/>
          <w:b/>
        </w:rPr>
        <w:t>11.</w:t>
      </w:r>
      <w:r w:rsidRPr="00450B30">
        <w:rPr>
          <w:rFonts w:ascii="Helvetica Neue" w:hAnsi="Helvetica Neue"/>
          <w:b/>
        </w:rPr>
        <w:t xml:space="preserve">4: Copy number of the </w:t>
      </w:r>
      <w:r w:rsidR="009025FC">
        <w:rPr>
          <w:rFonts w:ascii="Helvetica Neue" w:hAnsi="Helvetica Neue"/>
          <w:b/>
        </w:rPr>
        <w:t>H duplicon</w:t>
      </w:r>
      <w:r w:rsidR="00D66E22">
        <w:rPr>
          <w:rFonts w:ascii="Helvetica Neue" w:hAnsi="Helvetica Neue"/>
          <w:b/>
        </w:rPr>
        <w:t>,</w:t>
      </w:r>
      <w:r w:rsidR="009025FC">
        <w:rPr>
          <w:rFonts w:ascii="Helvetica Neue" w:hAnsi="Helvetica Neue"/>
          <w:b/>
        </w:rPr>
        <w:t xml:space="preserve"> which is lost in </w:t>
      </w:r>
      <w:r w:rsidRPr="00450B30">
        <w:rPr>
          <w:rFonts w:ascii="Helvetica Neue" w:hAnsi="Helvetica Neue"/>
          <w:b/>
        </w:rPr>
        <w:t>Susie</w:t>
      </w:r>
      <w:r w:rsidR="009025FC">
        <w:rPr>
          <w:rFonts w:ascii="Helvetica Neue" w:hAnsi="Helvetica Neue"/>
          <w:b/>
        </w:rPr>
        <w:t>-</w:t>
      </w:r>
      <w:r w:rsidRPr="00450B30">
        <w:rPr>
          <w:rFonts w:ascii="Helvetica Neue" w:hAnsi="Helvetica Neue"/>
          <w:b/>
        </w:rPr>
        <w:t>A</w:t>
      </w:r>
      <w:r w:rsidR="009025FC">
        <w:rPr>
          <w:rFonts w:ascii="Helvetica Neue" w:hAnsi="Helvetica Neue"/>
          <w:b/>
        </w:rPr>
        <w:t>,</w:t>
      </w:r>
      <w:r w:rsidRPr="00450B30">
        <w:rPr>
          <w:rFonts w:ascii="Helvetica Neue" w:hAnsi="Helvetica Neue"/>
          <w:b/>
        </w:rPr>
        <w:t xml:space="preserve"> genotyped across 675 individuals. </w:t>
      </w:r>
      <w:r w:rsidR="00450B30">
        <w:rPr>
          <w:rFonts w:ascii="Helvetica Neue" w:hAnsi="Helvetica Neue"/>
          <w:b/>
        </w:rPr>
        <w:t>100% of humans robustly show 4 copies of th</w:t>
      </w:r>
      <w:r w:rsidR="009025FC">
        <w:rPr>
          <w:rFonts w:ascii="Helvetica Neue" w:hAnsi="Helvetica Neue"/>
          <w:b/>
        </w:rPr>
        <w:t>is</w:t>
      </w:r>
      <w:r w:rsidR="00750566">
        <w:rPr>
          <w:rFonts w:ascii="Helvetica Neue" w:hAnsi="Helvetica Neue"/>
          <w:b/>
        </w:rPr>
        <w:t xml:space="preserve"> </w:t>
      </w:r>
      <w:r w:rsidR="00450B30">
        <w:rPr>
          <w:rFonts w:ascii="Helvetica Neue" w:hAnsi="Helvetica Neue"/>
          <w:b/>
        </w:rPr>
        <w:t xml:space="preserve">duplication. </w:t>
      </w:r>
    </w:p>
    <w:p w14:paraId="102E5CB5" w14:textId="77777777" w:rsidR="00677E49" w:rsidRDefault="00677E49" w:rsidP="00F973E2">
      <w:pPr>
        <w:jc w:val="both"/>
        <w:rPr>
          <w:rFonts w:ascii="Helvetica Neue" w:hAnsi="Helvetica Neue"/>
          <w:b/>
        </w:rPr>
      </w:pPr>
    </w:p>
    <w:p w14:paraId="4250D2D2" w14:textId="78D65FC6" w:rsidR="0015313C" w:rsidRPr="00974DDA" w:rsidRDefault="00E34363" w:rsidP="00F973E2">
      <w:pPr>
        <w:jc w:val="both"/>
        <w:rPr>
          <w:rFonts w:ascii="Helvetica Neue" w:hAnsi="Helvetica Neue"/>
        </w:rPr>
      </w:pPr>
      <w:r>
        <w:rPr>
          <w:rFonts w:ascii="Helvetica Neue" w:hAnsi="Helvetica Neue"/>
        </w:rPr>
        <w:t xml:space="preserve">To resolve the architecture of the chimpanzee 17p11.2 locus, </w:t>
      </w:r>
      <w:r w:rsidR="00623671">
        <w:rPr>
          <w:rFonts w:ascii="Helvetica Neue" w:hAnsi="Helvetica Neue"/>
        </w:rPr>
        <w:t xml:space="preserve">we turned to </w:t>
      </w:r>
      <w:r w:rsidR="00B94E2A">
        <w:rPr>
          <w:rFonts w:ascii="Helvetica Neue" w:hAnsi="Helvetica Neue"/>
        </w:rPr>
        <w:t>large</w:t>
      </w:r>
      <w:r w:rsidR="00D66E22">
        <w:rPr>
          <w:rFonts w:ascii="Helvetica Neue" w:hAnsi="Helvetica Neue"/>
        </w:rPr>
        <w:t>-</w:t>
      </w:r>
      <w:r w:rsidR="00B94E2A">
        <w:rPr>
          <w:rFonts w:ascii="Helvetica Neue" w:hAnsi="Helvetica Neue"/>
        </w:rPr>
        <w:t xml:space="preserve">insert clone </w:t>
      </w:r>
      <w:r w:rsidR="00D07321" w:rsidRPr="004B7AAA">
        <w:rPr>
          <w:rFonts w:ascii="Helvetica Neue" w:hAnsi="Helvetica Neue"/>
        </w:rPr>
        <w:t>sequencing</w:t>
      </w:r>
      <w:r>
        <w:rPr>
          <w:rFonts w:ascii="Helvetica Neue" w:hAnsi="Helvetica Neue"/>
        </w:rPr>
        <w:t>.</w:t>
      </w:r>
      <w:r w:rsidR="00D07321" w:rsidRPr="004B7AAA">
        <w:rPr>
          <w:rFonts w:ascii="Helvetica Neue" w:hAnsi="Helvetica Neue"/>
        </w:rPr>
        <w:t xml:space="preserve"> </w:t>
      </w:r>
      <w:r w:rsidR="0015313C" w:rsidRPr="004B7AAA">
        <w:rPr>
          <w:rFonts w:ascii="Helvetica Neue" w:hAnsi="Helvetica Neue"/>
        </w:rPr>
        <w:t xml:space="preserve">We </w:t>
      </w:r>
      <w:r>
        <w:rPr>
          <w:rFonts w:ascii="Helvetica Neue" w:hAnsi="Helvetica Neue"/>
        </w:rPr>
        <w:t>began by searching</w:t>
      </w:r>
      <w:r w:rsidR="0015313C" w:rsidRPr="004B7AAA">
        <w:rPr>
          <w:rFonts w:ascii="Helvetica Neue" w:hAnsi="Helvetica Neue"/>
        </w:rPr>
        <w:t xml:space="preserve"> f</w:t>
      </w:r>
      <w:r w:rsidR="0015313C" w:rsidRPr="009708FD">
        <w:rPr>
          <w:rFonts w:ascii="Helvetica Neue" w:hAnsi="Helvetica Neue"/>
        </w:rPr>
        <w:t>or chimp</w:t>
      </w:r>
      <w:r w:rsidR="00D66E22">
        <w:rPr>
          <w:rFonts w:ascii="Helvetica Neue" w:hAnsi="Helvetica Neue"/>
        </w:rPr>
        <w:t>anzee</w:t>
      </w:r>
      <w:r w:rsidR="0015313C" w:rsidRPr="009708FD">
        <w:rPr>
          <w:rFonts w:ascii="Helvetica Neue" w:hAnsi="Helvetica Neue"/>
        </w:rPr>
        <w:t xml:space="preserve"> BACs that mapped to the </w:t>
      </w:r>
      <w:r w:rsidR="000923ED">
        <w:rPr>
          <w:rFonts w:ascii="Helvetica Neue" w:hAnsi="Helvetica Neue"/>
        </w:rPr>
        <w:t xml:space="preserve">SDs </w:t>
      </w:r>
      <w:r w:rsidR="00B94E2A">
        <w:rPr>
          <w:rFonts w:ascii="Helvetica Neue" w:hAnsi="Helvetica Neue"/>
        </w:rPr>
        <w:t>of the SMS</w:t>
      </w:r>
      <w:r w:rsidR="0015313C" w:rsidRPr="009708FD">
        <w:rPr>
          <w:rFonts w:ascii="Helvetica Neue" w:hAnsi="Helvetica Neue"/>
        </w:rPr>
        <w:t xml:space="preserve"> region in 17</w:t>
      </w:r>
      <w:r w:rsidR="00B94E2A">
        <w:rPr>
          <w:rFonts w:ascii="Helvetica Neue" w:hAnsi="Helvetica Neue"/>
        </w:rPr>
        <w:t>p</w:t>
      </w:r>
      <w:r w:rsidR="0015313C" w:rsidRPr="009708FD">
        <w:rPr>
          <w:rFonts w:ascii="Helvetica Neue" w:hAnsi="Helvetica Neue"/>
        </w:rPr>
        <w:t xml:space="preserve">11.2 of </w:t>
      </w:r>
      <w:r w:rsidR="009338B8">
        <w:rPr>
          <w:rFonts w:ascii="Helvetica Neue" w:hAnsi="Helvetica Neue"/>
        </w:rPr>
        <w:t>HG</w:t>
      </w:r>
      <w:r w:rsidR="0015313C" w:rsidRPr="009708FD">
        <w:rPr>
          <w:rFonts w:ascii="Helvetica Neue" w:hAnsi="Helvetica Neue"/>
        </w:rPr>
        <w:t xml:space="preserve">18 to determine the structure of </w:t>
      </w:r>
      <w:r w:rsidR="00C557D5">
        <w:rPr>
          <w:rFonts w:ascii="Helvetica Neue" w:hAnsi="Helvetica Neue"/>
        </w:rPr>
        <w:t>SD</w:t>
      </w:r>
      <w:r w:rsidR="0015313C" w:rsidRPr="009708FD">
        <w:rPr>
          <w:rFonts w:ascii="Helvetica Neue" w:hAnsi="Helvetica Neue"/>
        </w:rPr>
        <w:t xml:space="preserve">s present in that region. We </w:t>
      </w:r>
      <w:r w:rsidR="00974DDA">
        <w:rPr>
          <w:rFonts w:ascii="Helvetica Neue" w:hAnsi="Helvetica Neue"/>
        </w:rPr>
        <w:t>identified</w:t>
      </w:r>
      <w:r w:rsidR="0015313C" w:rsidRPr="009708FD">
        <w:rPr>
          <w:rFonts w:ascii="Helvetica Neue" w:hAnsi="Helvetica Neue"/>
        </w:rPr>
        <w:t xml:space="preserve"> 37 </w:t>
      </w:r>
      <w:r w:rsidR="00974DDA">
        <w:rPr>
          <w:rFonts w:ascii="Helvetica Neue" w:hAnsi="Helvetica Neue"/>
        </w:rPr>
        <w:t xml:space="preserve">such </w:t>
      </w:r>
      <w:r w:rsidR="0015313C" w:rsidRPr="009708FD">
        <w:rPr>
          <w:rFonts w:ascii="Helvetica Neue" w:hAnsi="Helvetica Neue"/>
        </w:rPr>
        <w:t>BACs that ma</w:t>
      </w:r>
      <w:r w:rsidR="00974DDA">
        <w:rPr>
          <w:rFonts w:ascii="Helvetica Neue" w:hAnsi="Helvetica Neue"/>
        </w:rPr>
        <w:t>pped to</w:t>
      </w:r>
      <w:r w:rsidR="0015313C" w:rsidRPr="009708FD">
        <w:rPr>
          <w:rFonts w:ascii="Helvetica Neue" w:hAnsi="Helvetica Neue"/>
        </w:rPr>
        <w:t xml:space="preserve"> </w:t>
      </w:r>
      <w:r w:rsidR="00974DDA">
        <w:rPr>
          <w:rFonts w:ascii="Helvetica Neue" w:hAnsi="Helvetica Neue"/>
        </w:rPr>
        <w:t xml:space="preserve">this locus and were </w:t>
      </w:r>
      <w:r w:rsidR="0015313C" w:rsidRPr="009708FD">
        <w:rPr>
          <w:rFonts w:ascii="Helvetica Neue" w:hAnsi="Helvetica Neue"/>
        </w:rPr>
        <w:t xml:space="preserve">annotated as mapping to chromosome 17 or unknown. </w:t>
      </w:r>
      <w:r w:rsidR="00B94E2A">
        <w:rPr>
          <w:rFonts w:ascii="Helvetica Neue" w:hAnsi="Helvetica Neue"/>
        </w:rPr>
        <w:t>Two</w:t>
      </w:r>
      <w:r w:rsidR="00974DDA">
        <w:rPr>
          <w:rFonts w:ascii="Helvetica Neue" w:hAnsi="Helvetica Neue"/>
        </w:rPr>
        <w:t xml:space="preserve"> of these BACs had previously been Sanger sequenced</w:t>
      </w:r>
      <w:r w:rsidR="00B94E2A">
        <w:rPr>
          <w:rFonts w:ascii="Helvetica Neue" w:hAnsi="Helvetica Neue"/>
        </w:rPr>
        <w:t xml:space="preserve"> and</w:t>
      </w:r>
      <w:r w:rsidR="00974DDA">
        <w:rPr>
          <w:rFonts w:ascii="Helvetica Neue" w:hAnsi="Helvetica Neue"/>
        </w:rPr>
        <w:t xml:space="preserve"> we sequenced the remaining clones using a PacBio RS system</w:t>
      </w:r>
      <w:r w:rsidR="007330C1">
        <w:rPr>
          <w:rFonts w:ascii="Helvetica Neue" w:hAnsi="Helvetica Neue"/>
        </w:rPr>
        <w:t>,</w:t>
      </w:r>
      <w:r w:rsidR="00974DDA">
        <w:rPr>
          <w:rFonts w:ascii="Helvetica Neue" w:hAnsi="Helvetica Neue"/>
        </w:rPr>
        <w:t xml:space="preserve"> successfully assembling 20 more nonredundant clones</w:t>
      </w:r>
      <w:r w:rsidR="00651F18">
        <w:rPr>
          <w:rFonts w:ascii="Helvetica Neue" w:hAnsi="Helvetica Neue"/>
        </w:rPr>
        <w:t xml:space="preserve"> (</w:t>
      </w:r>
      <w:r w:rsidR="00651F18">
        <w:rPr>
          <w:rFonts w:ascii="Helvetica Neue" w:hAnsi="Helvetica Neue"/>
          <w:b/>
        </w:rPr>
        <w:t>Table 11.2</w:t>
      </w:r>
      <w:r w:rsidR="00651F18">
        <w:rPr>
          <w:rFonts w:ascii="Helvetica Neue" w:hAnsi="Helvetica Neue"/>
        </w:rPr>
        <w:t>)</w:t>
      </w:r>
      <w:r w:rsidR="00974DDA">
        <w:rPr>
          <w:rFonts w:ascii="Helvetica Neue" w:hAnsi="Helvetica Neue"/>
        </w:rPr>
        <w:t>.</w:t>
      </w:r>
      <w:r w:rsidR="00B94E2A">
        <w:rPr>
          <w:rFonts w:ascii="Helvetica Neue" w:hAnsi="Helvetica Neue"/>
        </w:rPr>
        <w:t xml:space="preserve"> </w:t>
      </w:r>
      <w:r w:rsidR="0015313C" w:rsidRPr="009708FD">
        <w:rPr>
          <w:rFonts w:ascii="Helvetica Neue" w:hAnsi="Helvetica Neue"/>
        </w:rPr>
        <w:t xml:space="preserve">To determine true anchor positions for each BAC, we ran </w:t>
      </w:r>
      <w:r w:rsidR="00974DDA">
        <w:rPr>
          <w:rFonts w:ascii="Helvetica Neue" w:hAnsi="Helvetica Neue"/>
        </w:rPr>
        <w:t>whole</w:t>
      </w:r>
      <w:r w:rsidR="00C67A04">
        <w:rPr>
          <w:rFonts w:ascii="Helvetica Neue" w:hAnsi="Helvetica Neue"/>
        </w:rPr>
        <w:t>-</w:t>
      </w:r>
      <w:r w:rsidR="00974DDA">
        <w:rPr>
          <w:rFonts w:ascii="Helvetica Neue" w:hAnsi="Helvetica Neue"/>
        </w:rPr>
        <w:t xml:space="preserve">genome shotgun </w:t>
      </w:r>
      <w:r w:rsidR="00C67A04" w:rsidRPr="00C67A04">
        <w:rPr>
          <w:rFonts w:ascii="Helvetica Neue" w:hAnsi="Helvetica Neue"/>
        </w:rPr>
        <w:t xml:space="preserve">sequence </w:t>
      </w:r>
      <w:r w:rsidR="00974DDA">
        <w:rPr>
          <w:rFonts w:ascii="Helvetica Neue" w:hAnsi="Helvetica Neue"/>
        </w:rPr>
        <w:t xml:space="preserve">detection </w:t>
      </w:r>
      <w:r w:rsidR="00C67A04">
        <w:rPr>
          <w:rFonts w:ascii="Helvetica Neue" w:hAnsi="Helvetica Neue"/>
        </w:rPr>
        <w:t>(</w:t>
      </w:r>
      <w:r w:rsidR="00C67A04" w:rsidRPr="009708FD">
        <w:rPr>
          <w:rFonts w:ascii="Helvetica Neue" w:hAnsi="Helvetica Neue"/>
        </w:rPr>
        <w:t>WSSD</w:t>
      </w:r>
      <w:r w:rsidR="00C67A04">
        <w:rPr>
          <w:rFonts w:ascii="Helvetica Neue" w:hAnsi="Helvetica Neue"/>
        </w:rPr>
        <w:fldChar w:fldCharType="begin"/>
      </w:r>
      <w:r w:rsidR="008C4B3F">
        <w:rPr>
          <w:rFonts w:ascii="Helvetica Neue" w:hAnsi="Helvetica Neue"/>
        </w:rPr>
        <w:instrText xml:space="preserve"> ADDIN PAPERS2_CITATIONS &lt;citation&gt;&lt;uuid&gt;3EA43B86-BE8B-43BD-BC46-2A211ABC0B52&lt;/uuid&gt;&lt;priority&gt;50&lt;/priority&gt;&lt;publications&gt;&lt;publication&gt;&lt;uuid&gt;C076EFF5-B6CD-442D-A4D9-52E0C52A7107&lt;/uuid&gt;&lt;volume&gt;297&lt;/volume&gt;&lt;doi&gt;10.1126/science.1072047&lt;/doi&gt;&lt;startpage&gt;1003&lt;/startpage&gt;&lt;publication_date&gt;99200208091200000000222000&lt;/publication_date&gt;&lt;url&gt;http://eutils.ncbi.nlm.nih.gov/entrez/eutils/elink.fcgi?dbfrom=pubmed&amp;amp;id=12169732&amp;amp;retmode=ref&amp;amp;cmd=prlinks&lt;/url&gt;&lt;type&gt;400&lt;/type&gt;&lt;title&gt;Recent segmental duplications in the human genome.&lt;/title&gt;&lt;institution&gt;Department of Genetics, Center for Computational Genomics, and Center for Human Genetics, Case Western Reserve University School of Medicine and University Hospitals of Cleveland, Cleveland, OH 44106, USA.&lt;/institution&gt;&lt;number&gt;5583&lt;/number&gt;&lt;subtype&gt;400&lt;/subtype&gt;&lt;endpage&gt;1007&lt;/endpage&gt;&lt;bundle&gt;&lt;publication&gt;&lt;title&gt;Science (New York, N.Y.)&lt;/title&gt;&lt;type&gt;-100&lt;/type&gt;&lt;subtype&gt;-100&lt;/subtype&gt;&lt;uuid&gt;FB910DF1-9B9B-40FE-8003-1F4AC9EAA410&lt;/uuid&gt;&lt;/publication&gt;&lt;/bundle&gt;&lt;authors&gt;&lt;author&gt;&lt;firstName&gt;Jeffrey&lt;/firstName&gt;&lt;middleNames&gt;A&lt;/middleNames&gt;&lt;lastName&gt;Bailey&lt;/lastName&gt;&lt;/author&gt;&lt;author&gt;&lt;firstName&gt;Zhiping&lt;/firstName&gt;&lt;lastName&gt;Gu&lt;/lastName&gt;&lt;/author&gt;&lt;author&gt;&lt;firstName&gt;Royden&lt;/firstName&gt;&lt;middleNames&gt;A&lt;/middleNames&gt;&lt;lastName&gt;Clark&lt;/lastName&gt;&lt;/author&gt;&lt;author&gt;&lt;firstName&gt;Knut&lt;/firstName&gt;&lt;lastName&gt;Reinert&lt;/lastName&gt;&lt;/author&gt;&lt;author&gt;&lt;firstName&gt;Rhea&lt;/firstName&gt;&lt;middleNames&gt;V&lt;/middleNames&gt;&lt;lastName&gt;Samonte&lt;/lastName&gt;&lt;/author&gt;&lt;author&gt;&lt;firstName&gt;Stuart&lt;/firstName&gt;&lt;lastName&gt;Schwartz&lt;/lastName&gt;&lt;/author&gt;&lt;author&gt;&lt;firstName&gt;Mark&lt;/firstName&gt;&lt;middleNames&gt;D&lt;/middleNames&gt;&lt;lastName&gt;Adams&lt;/lastName&gt;&lt;/author&gt;&lt;author&gt;&lt;firstName&gt;Eugene&lt;/firstName&gt;&lt;middleNames&gt;W&lt;/middleNames&gt;&lt;lastName&gt;Myers&lt;/lastName&gt;&lt;/author&gt;&lt;author&gt;&lt;firstName&gt;Peter&lt;/firstName&gt;&lt;middleNames&gt;W&lt;/middleNames&gt;&lt;lastName&gt;Li&lt;/lastName&gt;&lt;/author&gt;&lt;author&gt;&lt;firstName&gt;Evan&lt;/firstName&gt;&lt;middleNames&gt;E&lt;/middleNames&gt;&lt;lastName&gt;Eichler&lt;/lastName&gt;&lt;/author&gt;&lt;/authors&gt;&lt;/publication&gt;&lt;/publications&gt;&lt;cites&gt;&lt;/cites&gt;&lt;/citation&gt;</w:instrText>
      </w:r>
      <w:r w:rsidR="00C67A04">
        <w:rPr>
          <w:rFonts w:ascii="Helvetica Neue" w:hAnsi="Helvetica Neue"/>
        </w:rPr>
        <w:fldChar w:fldCharType="separate"/>
      </w:r>
      <w:r w:rsidR="008C4B3F">
        <w:rPr>
          <w:rFonts w:ascii="Helvetica Neue" w:hAnsi="Helvetica Neue" w:cs="Helvetica Neue"/>
        </w:rPr>
        <w:t>(Bailey et al. 2002)</w:t>
      </w:r>
      <w:r w:rsidR="00C67A04">
        <w:rPr>
          <w:rFonts w:ascii="Helvetica Neue" w:hAnsi="Helvetica Neue"/>
        </w:rPr>
        <w:fldChar w:fldCharType="end"/>
      </w:r>
      <w:r w:rsidR="00C67A04">
        <w:rPr>
          <w:rFonts w:ascii="Helvetica Neue" w:hAnsi="Helvetica Neue"/>
        </w:rPr>
        <w:t>)</w:t>
      </w:r>
      <w:r w:rsidR="00C67A04" w:rsidRPr="009708FD">
        <w:rPr>
          <w:rFonts w:ascii="Helvetica Neue" w:hAnsi="Helvetica Neue"/>
        </w:rPr>
        <w:t xml:space="preserve"> </w:t>
      </w:r>
      <w:r w:rsidR="00974DDA">
        <w:rPr>
          <w:rFonts w:ascii="Helvetica Neue" w:hAnsi="Helvetica Neue"/>
        </w:rPr>
        <w:t xml:space="preserve">of duplication content </w:t>
      </w:r>
      <w:r w:rsidR="009D0F46">
        <w:rPr>
          <w:rFonts w:ascii="Helvetica Neue" w:hAnsi="Helvetica Neue"/>
        </w:rPr>
        <w:t xml:space="preserve">in BACs using </w:t>
      </w:r>
      <w:r w:rsidR="0015313C" w:rsidRPr="009708FD">
        <w:rPr>
          <w:rFonts w:ascii="Helvetica Neue" w:hAnsi="Helvetica Neue"/>
        </w:rPr>
        <w:t>human, chimp</w:t>
      </w:r>
      <w:r w:rsidR="0057067E">
        <w:rPr>
          <w:rFonts w:ascii="Helvetica Neue" w:hAnsi="Helvetica Neue"/>
        </w:rPr>
        <w:t>anzee</w:t>
      </w:r>
      <w:r w:rsidR="0015313C" w:rsidRPr="009708FD">
        <w:rPr>
          <w:rFonts w:ascii="Helvetica Neue" w:hAnsi="Helvetica Neue"/>
        </w:rPr>
        <w:t>, gorilla, and orangutan</w:t>
      </w:r>
      <w:r w:rsidR="009D0F46">
        <w:rPr>
          <w:rFonts w:ascii="Helvetica Neue" w:hAnsi="Helvetica Neue"/>
        </w:rPr>
        <w:t xml:space="preserve"> reads</w:t>
      </w:r>
      <w:r w:rsidR="0015313C" w:rsidRPr="009708FD">
        <w:rPr>
          <w:rFonts w:ascii="Helvetica Neue" w:hAnsi="Helvetica Neue"/>
        </w:rPr>
        <w:t xml:space="preserve"> and determined regions in BACs with no coverage by WSSD in any species. We searched </w:t>
      </w:r>
      <w:r w:rsidR="009338B8">
        <w:rPr>
          <w:rFonts w:ascii="Helvetica Neue" w:hAnsi="Helvetica Neue"/>
        </w:rPr>
        <w:t>HG</w:t>
      </w:r>
      <w:r w:rsidR="0015313C" w:rsidRPr="009708FD">
        <w:rPr>
          <w:rFonts w:ascii="Helvetica Neue" w:hAnsi="Helvetica Neue"/>
        </w:rPr>
        <w:t>18 with these unique regions to find the highest identity location and considered these positions the “anchor” for each BAC</w:t>
      </w:r>
      <w:r w:rsidR="00B94E2A">
        <w:rPr>
          <w:rFonts w:ascii="Helvetica Neue" w:hAnsi="Helvetica Neue"/>
        </w:rPr>
        <w:t>.</w:t>
      </w:r>
      <w:r w:rsidR="00974DDA">
        <w:rPr>
          <w:rFonts w:ascii="Helvetica Neue" w:hAnsi="Helvetica Neue"/>
        </w:rPr>
        <w:t xml:space="preserve"> </w:t>
      </w:r>
      <w:r w:rsidR="00B94E2A">
        <w:rPr>
          <w:rFonts w:ascii="Helvetica Neue" w:hAnsi="Helvetica Neue"/>
        </w:rPr>
        <w:t>W</w:t>
      </w:r>
      <w:r w:rsidR="00974DDA">
        <w:rPr>
          <w:rFonts w:ascii="Helvetica Neue" w:hAnsi="Helvetica Neue"/>
        </w:rPr>
        <w:t xml:space="preserve">e were able to anchor </w:t>
      </w:r>
      <w:r w:rsidR="00B94E2A">
        <w:rPr>
          <w:rFonts w:ascii="Helvetica Neue" w:hAnsi="Helvetica Neue"/>
        </w:rPr>
        <w:t>13</w:t>
      </w:r>
      <w:r w:rsidR="00701FEC">
        <w:rPr>
          <w:rFonts w:ascii="Helvetica Neue" w:hAnsi="Helvetica Neue"/>
        </w:rPr>
        <w:t xml:space="preserve"> BACs</w:t>
      </w:r>
      <w:r w:rsidR="00B94E2A">
        <w:rPr>
          <w:rFonts w:ascii="Helvetica Neue" w:hAnsi="Helvetica Neue"/>
        </w:rPr>
        <w:t xml:space="preserve"> in this manner</w:t>
      </w:r>
      <w:r w:rsidR="0015313C" w:rsidRPr="009708FD">
        <w:rPr>
          <w:rFonts w:ascii="Helvetica Neue" w:hAnsi="Helvetica Neue"/>
        </w:rPr>
        <w:t>.</w:t>
      </w:r>
      <w:r w:rsidR="00B94E2A">
        <w:rPr>
          <w:rFonts w:ascii="Helvetica Neue" w:hAnsi="Helvetica Neue"/>
        </w:rPr>
        <w:t xml:space="preserve"> Aligning BACs to each other</w:t>
      </w:r>
      <w:r w:rsidR="0057067E">
        <w:rPr>
          <w:rFonts w:ascii="Helvetica Neue" w:hAnsi="Helvetica Neue"/>
        </w:rPr>
        <w:t>,</w:t>
      </w:r>
      <w:r w:rsidR="00B94E2A">
        <w:rPr>
          <w:rFonts w:ascii="Helvetica Neue" w:hAnsi="Helvetica Neue"/>
        </w:rPr>
        <w:t xml:space="preserve"> we were then able to construct </w:t>
      </w:r>
      <w:r w:rsidR="00D66E22">
        <w:rPr>
          <w:rFonts w:ascii="Helvetica Neue" w:hAnsi="Helvetica Neue"/>
        </w:rPr>
        <w:t>three</w:t>
      </w:r>
      <w:r w:rsidR="00B94E2A">
        <w:rPr>
          <w:rFonts w:ascii="Helvetica Neue" w:hAnsi="Helvetica Neue"/>
        </w:rPr>
        <w:t xml:space="preserve"> super-contigs from </w:t>
      </w:r>
      <w:r w:rsidR="0057067E">
        <w:rPr>
          <w:rFonts w:ascii="Helvetica Neue" w:hAnsi="Helvetica Neue"/>
        </w:rPr>
        <w:t xml:space="preserve">seven </w:t>
      </w:r>
      <w:r w:rsidR="00B35A80">
        <w:rPr>
          <w:rFonts w:ascii="Helvetica Neue" w:hAnsi="Helvetica Neue"/>
        </w:rPr>
        <w:t xml:space="preserve">BACs. </w:t>
      </w:r>
      <w:r w:rsidR="006D693E">
        <w:rPr>
          <w:rFonts w:ascii="Helvetica Neue" w:hAnsi="Helvetica Neue"/>
        </w:rPr>
        <w:t xml:space="preserve">Finally, </w:t>
      </w:r>
      <w:r w:rsidR="00651F18">
        <w:rPr>
          <w:rFonts w:ascii="Helvetica Neue" w:hAnsi="Helvetica Neue"/>
        </w:rPr>
        <w:t>we used D</w:t>
      </w:r>
      <w:r w:rsidR="006D693E">
        <w:rPr>
          <w:rFonts w:ascii="Helvetica Neue" w:hAnsi="Helvetica Neue"/>
        </w:rPr>
        <w:t>up</w:t>
      </w:r>
      <w:r w:rsidR="00651F18">
        <w:rPr>
          <w:rFonts w:ascii="Helvetica Neue" w:hAnsi="Helvetica Neue"/>
        </w:rPr>
        <w:t>M</w:t>
      </w:r>
      <w:r w:rsidR="006D693E">
        <w:rPr>
          <w:rFonts w:ascii="Helvetica Neue" w:hAnsi="Helvetica Neue"/>
        </w:rPr>
        <w:t>asker</w:t>
      </w:r>
      <w:r w:rsidR="00651F18">
        <w:rPr>
          <w:rFonts w:ascii="Helvetica Neue" w:hAnsi="Helvetica Neue"/>
        </w:rPr>
        <w:fldChar w:fldCharType="begin"/>
      </w:r>
      <w:r w:rsidR="008C4B3F">
        <w:rPr>
          <w:rFonts w:ascii="Helvetica Neue" w:hAnsi="Helvetica Neue"/>
        </w:rPr>
        <w:instrText xml:space="preserve"> ADDIN PAPERS2_CITATIONS &lt;citation&gt;&lt;uuid&gt;C7C6F6B2-E979-4A05-85E6-D74ADC217E24&lt;/uuid&gt;&lt;priority&gt;51&lt;/priority&gt;&lt;publications&gt;&lt;publication&gt;&lt;uuid&gt;0263EC34-4F96-4E86-A2D3-220205786C63&lt;/uuid&gt;&lt;volume&gt;18&lt;/volume&gt;&lt;doi&gt;10.1101/gr.078477.108&lt;/doi&gt;&lt;startpage&gt;1362&lt;/startpage&gt;&lt;publication_date&gt;99200808001200000000220000&lt;/publication_date&gt;&lt;url&gt;http://eutils.ncbi.nlm.nih.gov/entrez/eutils/elink.fcgi?dbfrom=pubmed&amp;amp;id=18502942&amp;amp;retmode=ref&amp;amp;cmd=prlinks&lt;/url&gt;&lt;type&gt;400&lt;/type&gt;&lt;title&gt;DupMasker: a tool for annotating primate segmental duplications.&lt;/title&gt;&lt;institution&gt;Department of Genome Sciences, University of Washington School of Medicine, Seattle, WA 98195, USA.&lt;/institution&gt;&lt;number&gt;8&lt;/number&gt;&lt;subtype&gt;400&lt;/subtype&gt;&lt;endpage&gt;1368&lt;/endpage&gt;&lt;bundle&gt;&lt;publication&gt;&lt;title&gt;Genome research&lt;/title&gt;&lt;type&gt;-100&lt;/type&gt;&lt;subtype&gt;-100&lt;/subtype&gt;&lt;uuid&gt;F15C5816-3C1A-4F46-BE5B-7F38752A05FD&lt;/uuid&gt;&lt;/publication&gt;&lt;/bundle&gt;&lt;authors&gt;&lt;author&gt;&lt;firstName&gt;Zhaoshi&lt;/firstName&gt;&lt;lastName&gt;Jiang&lt;/lastName&gt;&lt;/author&gt;&lt;author&gt;&lt;firstName&gt;Robert&lt;/firstName&gt;&lt;lastName&gt;Hubley&lt;/lastName&gt;&lt;/author&gt;&lt;author&gt;&lt;firstName&gt;Arian&lt;/firstName&gt;&lt;lastName&gt;Smit&lt;/lastName&gt;&lt;/author&gt;&lt;author&gt;&lt;firstName&gt;Evan&lt;/firstName&gt;&lt;middleNames&gt;E&lt;/middleNames&gt;&lt;lastName&gt;Eichler&lt;/lastName&gt;&lt;/author&gt;&lt;/authors&gt;&lt;/publication&gt;&lt;/publications&gt;&lt;cites&gt;&lt;/cites&gt;&lt;/citation&gt;</w:instrText>
      </w:r>
      <w:r w:rsidR="00651F18">
        <w:rPr>
          <w:rFonts w:ascii="Helvetica Neue" w:hAnsi="Helvetica Neue"/>
        </w:rPr>
        <w:fldChar w:fldCharType="separate"/>
      </w:r>
      <w:r w:rsidR="008C4B3F">
        <w:rPr>
          <w:rFonts w:ascii="Helvetica Neue" w:hAnsi="Helvetica Neue" w:cs="Helvetica Neue"/>
        </w:rPr>
        <w:t>(Jiang et al. 2008)</w:t>
      </w:r>
      <w:r w:rsidR="00651F18">
        <w:rPr>
          <w:rFonts w:ascii="Helvetica Neue" w:hAnsi="Helvetica Neue"/>
        </w:rPr>
        <w:fldChar w:fldCharType="end"/>
      </w:r>
      <w:r w:rsidR="00651F18">
        <w:rPr>
          <w:rFonts w:ascii="Helvetica Neue" w:hAnsi="Helvetica Neue"/>
        </w:rPr>
        <w:t xml:space="preserve"> to determine the content of </w:t>
      </w:r>
      <w:r w:rsidR="0057067E">
        <w:rPr>
          <w:rFonts w:ascii="Helvetica Neue" w:hAnsi="Helvetica Neue"/>
        </w:rPr>
        <w:t xml:space="preserve">the </w:t>
      </w:r>
      <w:r w:rsidR="00651F18">
        <w:rPr>
          <w:rFonts w:ascii="Helvetica Neue" w:hAnsi="Helvetica Neue"/>
        </w:rPr>
        <w:t>duplication blocks in human</w:t>
      </w:r>
      <w:r w:rsidR="000923ED">
        <w:rPr>
          <w:rFonts w:ascii="Helvetica Neue" w:hAnsi="Helvetica Neue"/>
        </w:rPr>
        <w:t>s</w:t>
      </w:r>
      <w:r w:rsidR="00651F18">
        <w:rPr>
          <w:rFonts w:ascii="Helvetica Neue" w:hAnsi="Helvetica Neue"/>
        </w:rPr>
        <w:t xml:space="preserve"> and chimpanzee</w:t>
      </w:r>
      <w:r w:rsidR="000923ED">
        <w:rPr>
          <w:rFonts w:ascii="Helvetica Neue" w:hAnsi="Helvetica Neue"/>
        </w:rPr>
        <w:t>s</w:t>
      </w:r>
      <w:r w:rsidR="00651F18">
        <w:rPr>
          <w:rFonts w:ascii="Helvetica Neue" w:hAnsi="Helvetica Neue"/>
        </w:rPr>
        <w:t xml:space="preserve"> and aligned our contigs to both the human and chimpanzee reference genomes to assess the differences in content and structure (</w:t>
      </w:r>
      <w:r w:rsidR="00651F18">
        <w:rPr>
          <w:rFonts w:ascii="Helvetica Neue" w:hAnsi="Helvetica Neue"/>
          <w:b/>
        </w:rPr>
        <w:t>Figure 11.</w:t>
      </w:r>
      <w:r w:rsidR="00293F11">
        <w:rPr>
          <w:rFonts w:ascii="Helvetica Neue" w:hAnsi="Helvetica Neue"/>
          <w:b/>
        </w:rPr>
        <w:t>5</w:t>
      </w:r>
      <w:r w:rsidR="00651F18">
        <w:rPr>
          <w:rFonts w:ascii="Helvetica Neue" w:hAnsi="Helvetica Neue"/>
        </w:rPr>
        <w:t xml:space="preserve">). </w:t>
      </w:r>
      <w:r w:rsidR="00811FDE">
        <w:rPr>
          <w:rFonts w:ascii="Helvetica Neue" w:hAnsi="Helvetica Neue"/>
        </w:rPr>
        <w:t xml:space="preserve">BACs </w:t>
      </w:r>
      <w:r w:rsidR="0057067E">
        <w:rPr>
          <w:rFonts w:ascii="Helvetica Neue" w:hAnsi="Helvetica Neue"/>
        </w:rPr>
        <w:t xml:space="preserve">that </w:t>
      </w:r>
      <w:r w:rsidR="00811FDE">
        <w:rPr>
          <w:rFonts w:ascii="Helvetica Neue" w:hAnsi="Helvetica Neue"/>
        </w:rPr>
        <w:t>we could not anchor with 100% certainty were placed to their most likely location given their structure and content in the context of Susie-A’s deletion.</w:t>
      </w:r>
    </w:p>
    <w:p w14:paraId="0555A969" w14:textId="77777777" w:rsidR="0015313C" w:rsidRDefault="0015313C" w:rsidP="00F973E2">
      <w:pPr>
        <w:jc w:val="both"/>
        <w:rPr>
          <w:rFonts w:ascii="Helvetica Neue" w:hAnsi="Helvetica Neue"/>
          <w:b/>
        </w:rPr>
      </w:pPr>
    </w:p>
    <w:p w14:paraId="0F24B458" w14:textId="6FB298A3" w:rsidR="00997310" w:rsidRDefault="00997310" w:rsidP="00F973E2">
      <w:pPr>
        <w:jc w:val="both"/>
        <w:rPr>
          <w:rFonts w:ascii="Helvetica Neue" w:hAnsi="Helvetica Neue"/>
          <w:b/>
        </w:rPr>
      </w:pPr>
      <w:r>
        <w:rPr>
          <w:rFonts w:ascii="Helvetica Neue" w:hAnsi="Helvetica Neue"/>
          <w:b/>
        </w:rPr>
        <w:t>Table 11.</w:t>
      </w:r>
      <w:r w:rsidR="009C7916">
        <w:rPr>
          <w:rFonts w:ascii="Helvetica Neue" w:hAnsi="Helvetica Neue"/>
          <w:b/>
        </w:rPr>
        <w:t>2</w:t>
      </w:r>
      <w:r>
        <w:rPr>
          <w:rFonts w:ascii="Helvetica Neue" w:hAnsi="Helvetica Neue"/>
          <w:b/>
        </w:rPr>
        <w:t xml:space="preserve"> : Sequenced BACs assessed</w:t>
      </w:r>
      <w:r w:rsidR="00974890">
        <w:rPr>
          <w:rFonts w:ascii="Helvetica Neue" w:hAnsi="Helvetica Neue"/>
          <w:b/>
        </w:rPr>
        <w:t xml:space="preserve"> and sequencing technology used</w:t>
      </w:r>
      <w:r>
        <w:rPr>
          <w:rFonts w:ascii="Helvetica Neue" w:hAnsi="Helvetica Neue"/>
          <w:b/>
        </w:rPr>
        <w:t>.</w:t>
      </w:r>
    </w:p>
    <w:tbl>
      <w:tblPr>
        <w:tblStyle w:val="TableGrid"/>
        <w:tblW w:w="0" w:type="auto"/>
        <w:tblInd w:w="14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50"/>
        <w:gridCol w:w="5508"/>
      </w:tblGrid>
      <w:tr w:rsidR="0057067E" w14:paraId="24A3232B" w14:textId="77777777" w:rsidTr="007E4D1B">
        <w:tc>
          <w:tcPr>
            <w:tcW w:w="4050" w:type="dxa"/>
          </w:tcPr>
          <w:tbl>
            <w:tblPr>
              <w:tblStyle w:val="LightShading"/>
              <w:tblW w:w="0" w:type="auto"/>
              <w:tblLook w:val="04A0" w:firstRow="1" w:lastRow="0" w:firstColumn="1" w:lastColumn="0" w:noHBand="0" w:noVBand="1"/>
            </w:tblPr>
            <w:tblGrid>
              <w:gridCol w:w="2439"/>
              <w:gridCol w:w="732"/>
            </w:tblGrid>
            <w:tr w:rsidR="0057067E" w:rsidRPr="009C7916" w14:paraId="3632440B" w14:textId="77777777" w:rsidTr="001213C3">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hideMark/>
                </w:tcPr>
                <w:p w14:paraId="483DEC7F"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Clone name</w:t>
                  </w:r>
                </w:p>
              </w:tc>
              <w:tc>
                <w:tcPr>
                  <w:tcW w:w="0" w:type="auto"/>
                  <w:hideMark/>
                </w:tcPr>
                <w:p w14:paraId="0AA6A5C6" w14:textId="77777777" w:rsidR="0057067E" w:rsidRPr="009C7916" w:rsidRDefault="0057067E" w:rsidP="001213C3">
                  <w:pP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Source</w:t>
                  </w:r>
                </w:p>
              </w:tc>
            </w:tr>
            <w:tr w:rsidR="0057067E" w:rsidRPr="009C7916" w14:paraId="39825C2D" w14:textId="77777777" w:rsidTr="001213C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hideMark/>
                </w:tcPr>
                <w:p w14:paraId="41692CCB"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CH251-545A24 (AC183294.3)</w:t>
                  </w:r>
                </w:p>
              </w:tc>
              <w:tc>
                <w:tcPr>
                  <w:tcW w:w="0" w:type="auto"/>
                  <w:hideMark/>
                </w:tcPr>
                <w:p w14:paraId="7AE83691" w14:textId="77777777" w:rsidR="0057067E" w:rsidRPr="009C7916" w:rsidRDefault="0057067E" w:rsidP="001213C3">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Sanger</w:t>
                  </w:r>
                </w:p>
              </w:tc>
            </w:tr>
            <w:tr w:rsidR="0057067E" w:rsidRPr="009C7916" w14:paraId="17FFF2CF" w14:textId="77777777" w:rsidTr="001213C3">
              <w:trPr>
                <w:trHeight w:val="144"/>
              </w:trPr>
              <w:tc>
                <w:tcPr>
                  <w:cnfStyle w:val="001000000000" w:firstRow="0" w:lastRow="0" w:firstColumn="1" w:lastColumn="0" w:oddVBand="0" w:evenVBand="0" w:oddHBand="0" w:evenHBand="0" w:firstRowFirstColumn="0" w:firstRowLastColumn="0" w:lastRowFirstColumn="0" w:lastRowLastColumn="0"/>
                  <w:tcW w:w="0" w:type="auto"/>
                  <w:hideMark/>
                </w:tcPr>
                <w:p w14:paraId="5916FBCB"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CH251-59G18</w:t>
                  </w:r>
                </w:p>
              </w:tc>
              <w:tc>
                <w:tcPr>
                  <w:tcW w:w="0" w:type="auto"/>
                  <w:hideMark/>
                </w:tcPr>
                <w:p w14:paraId="61C68598" w14:textId="77777777" w:rsidR="0057067E" w:rsidRPr="009C7916" w:rsidRDefault="0057067E" w:rsidP="001213C3">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r w:rsidR="0057067E" w:rsidRPr="009C7916" w14:paraId="1AA0CFEC" w14:textId="77777777" w:rsidTr="001213C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hideMark/>
                </w:tcPr>
                <w:p w14:paraId="5112B9D4"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CH251-60C22 (AC183837.3)</w:t>
                  </w:r>
                </w:p>
              </w:tc>
              <w:tc>
                <w:tcPr>
                  <w:tcW w:w="0" w:type="auto"/>
                  <w:hideMark/>
                </w:tcPr>
                <w:p w14:paraId="566FD08F" w14:textId="77777777" w:rsidR="0057067E" w:rsidRPr="009C7916" w:rsidRDefault="0057067E" w:rsidP="001213C3">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Sanger</w:t>
                  </w:r>
                </w:p>
              </w:tc>
            </w:tr>
            <w:tr w:rsidR="0057067E" w:rsidRPr="009C7916" w14:paraId="7D185D40" w14:textId="77777777" w:rsidTr="001213C3">
              <w:trPr>
                <w:trHeight w:val="144"/>
              </w:trPr>
              <w:tc>
                <w:tcPr>
                  <w:cnfStyle w:val="001000000000" w:firstRow="0" w:lastRow="0" w:firstColumn="1" w:lastColumn="0" w:oddVBand="0" w:evenVBand="0" w:oddHBand="0" w:evenHBand="0" w:firstRowFirstColumn="0" w:firstRowLastColumn="0" w:lastRowFirstColumn="0" w:lastRowLastColumn="0"/>
                  <w:tcW w:w="0" w:type="auto"/>
                  <w:hideMark/>
                </w:tcPr>
                <w:p w14:paraId="26555FA3"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CH251-21N5</w:t>
                  </w:r>
                </w:p>
              </w:tc>
              <w:tc>
                <w:tcPr>
                  <w:tcW w:w="0" w:type="auto"/>
                  <w:hideMark/>
                </w:tcPr>
                <w:p w14:paraId="3442ADF5" w14:textId="77777777" w:rsidR="0057067E" w:rsidRPr="009C7916" w:rsidRDefault="0057067E" w:rsidP="001213C3">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r w:rsidR="0057067E" w:rsidRPr="009C7916" w14:paraId="0D4B6AC2" w14:textId="77777777" w:rsidTr="001213C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hideMark/>
                </w:tcPr>
                <w:p w14:paraId="2ABE6ADE"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CH251-182P19</w:t>
                  </w:r>
                </w:p>
              </w:tc>
              <w:tc>
                <w:tcPr>
                  <w:tcW w:w="0" w:type="auto"/>
                  <w:hideMark/>
                </w:tcPr>
                <w:p w14:paraId="6616A1D6" w14:textId="77777777" w:rsidR="0057067E" w:rsidRPr="009C7916" w:rsidRDefault="0057067E" w:rsidP="001213C3">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r w:rsidR="0057067E" w:rsidRPr="009C7916" w14:paraId="10CEC465" w14:textId="77777777" w:rsidTr="001213C3">
              <w:trPr>
                <w:trHeight w:val="144"/>
              </w:trPr>
              <w:tc>
                <w:tcPr>
                  <w:cnfStyle w:val="001000000000" w:firstRow="0" w:lastRow="0" w:firstColumn="1" w:lastColumn="0" w:oddVBand="0" w:evenVBand="0" w:oddHBand="0" w:evenHBand="0" w:firstRowFirstColumn="0" w:firstRowLastColumn="0" w:lastRowFirstColumn="0" w:lastRowLastColumn="0"/>
                  <w:tcW w:w="0" w:type="auto"/>
                  <w:hideMark/>
                </w:tcPr>
                <w:p w14:paraId="214B4A0D"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CH251-425F18</w:t>
                  </w:r>
                </w:p>
              </w:tc>
              <w:tc>
                <w:tcPr>
                  <w:tcW w:w="0" w:type="auto"/>
                  <w:hideMark/>
                </w:tcPr>
                <w:p w14:paraId="6064A9B1" w14:textId="77777777" w:rsidR="0057067E" w:rsidRPr="009C7916" w:rsidRDefault="0057067E" w:rsidP="001213C3">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r w:rsidR="0057067E" w:rsidRPr="009C7916" w14:paraId="3FEC1347" w14:textId="77777777" w:rsidTr="001213C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hideMark/>
                </w:tcPr>
                <w:p w14:paraId="6751090B"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CH251-33G11</w:t>
                  </w:r>
                </w:p>
              </w:tc>
              <w:tc>
                <w:tcPr>
                  <w:tcW w:w="0" w:type="auto"/>
                  <w:hideMark/>
                </w:tcPr>
                <w:p w14:paraId="2AD4C73C" w14:textId="77777777" w:rsidR="0057067E" w:rsidRPr="009C7916" w:rsidRDefault="0057067E" w:rsidP="001213C3">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r w:rsidR="0057067E" w:rsidRPr="009C7916" w14:paraId="1D160738" w14:textId="77777777" w:rsidTr="001213C3">
              <w:trPr>
                <w:trHeight w:val="144"/>
              </w:trPr>
              <w:tc>
                <w:tcPr>
                  <w:cnfStyle w:val="001000000000" w:firstRow="0" w:lastRow="0" w:firstColumn="1" w:lastColumn="0" w:oddVBand="0" w:evenVBand="0" w:oddHBand="0" w:evenHBand="0" w:firstRowFirstColumn="0" w:firstRowLastColumn="0" w:lastRowFirstColumn="0" w:lastRowLastColumn="0"/>
                  <w:tcW w:w="0" w:type="auto"/>
                  <w:hideMark/>
                </w:tcPr>
                <w:p w14:paraId="5EAC5366"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CH251-179D15</w:t>
                  </w:r>
                </w:p>
              </w:tc>
              <w:tc>
                <w:tcPr>
                  <w:tcW w:w="0" w:type="auto"/>
                  <w:hideMark/>
                </w:tcPr>
                <w:p w14:paraId="14084A45" w14:textId="77777777" w:rsidR="0057067E" w:rsidRPr="009C7916" w:rsidRDefault="0057067E" w:rsidP="001213C3">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r w:rsidR="0057067E" w:rsidRPr="009C7916" w14:paraId="1917FA94" w14:textId="77777777" w:rsidTr="001213C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hideMark/>
                </w:tcPr>
                <w:p w14:paraId="711FB420"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CH251-133B4</w:t>
                  </w:r>
                </w:p>
              </w:tc>
              <w:tc>
                <w:tcPr>
                  <w:tcW w:w="0" w:type="auto"/>
                  <w:hideMark/>
                </w:tcPr>
                <w:p w14:paraId="684E2616" w14:textId="77777777" w:rsidR="0057067E" w:rsidRPr="009C7916" w:rsidRDefault="0057067E" w:rsidP="001213C3">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r w:rsidR="0057067E" w:rsidRPr="009C7916" w14:paraId="27869903" w14:textId="77777777" w:rsidTr="001213C3">
              <w:trPr>
                <w:trHeight w:val="144"/>
              </w:trPr>
              <w:tc>
                <w:tcPr>
                  <w:cnfStyle w:val="001000000000" w:firstRow="0" w:lastRow="0" w:firstColumn="1" w:lastColumn="0" w:oddVBand="0" w:evenVBand="0" w:oddHBand="0" w:evenHBand="0" w:firstRowFirstColumn="0" w:firstRowLastColumn="0" w:lastRowFirstColumn="0" w:lastRowLastColumn="0"/>
                  <w:tcW w:w="0" w:type="auto"/>
                  <w:hideMark/>
                </w:tcPr>
                <w:p w14:paraId="47F4B869"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CH251-200P13</w:t>
                  </w:r>
                </w:p>
              </w:tc>
              <w:tc>
                <w:tcPr>
                  <w:tcW w:w="0" w:type="auto"/>
                  <w:hideMark/>
                </w:tcPr>
                <w:p w14:paraId="12537A46" w14:textId="77777777" w:rsidR="0057067E" w:rsidRPr="009C7916" w:rsidRDefault="0057067E" w:rsidP="001213C3">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r w:rsidR="0057067E" w:rsidRPr="009C7916" w14:paraId="443B75F3" w14:textId="77777777" w:rsidTr="001213C3">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hideMark/>
                </w:tcPr>
                <w:p w14:paraId="71A8C9CD"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CH251-433E19</w:t>
                  </w:r>
                </w:p>
              </w:tc>
              <w:tc>
                <w:tcPr>
                  <w:tcW w:w="0" w:type="auto"/>
                  <w:hideMark/>
                </w:tcPr>
                <w:p w14:paraId="7352A2C6" w14:textId="77777777" w:rsidR="0057067E" w:rsidRPr="009C7916" w:rsidRDefault="0057067E" w:rsidP="001213C3">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bl>
          <w:p w14:paraId="5ADE8583" w14:textId="77777777" w:rsidR="0057067E" w:rsidRDefault="0057067E" w:rsidP="00F973E2">
            <w:pPr>
              <w:jc w:val="both"/>
              <w:rPr>
                <w:rFonts w:ascii="Helvetica Neue" w:hAnsi="Helvetica Neue"/>
                <w:b/>
              </w:rPr>
            </w:pPr>
          </w:p>
        </w:tc>
        <w:tc>
          <w:tcPr>
            <w:tcW w:w="5508" w:type="dxa"/>
          </w:tcPr>
          <w:tbl>
            <w:tblPr>
              <w:tblStyle w:val="LightShading"/>
              <w:tblW w:w="0" w:type="auto"/>
              <w:tblLook w:val="04A0" w:firstRow="1" w:lastRow="0" w:firstColumn="1" w:lastColumn="0" w:noHBand="0" w:noVBand="1"/>
            </w:tblPr>
            <w:tblGrid>
              <w:gridCol w:w="2502"/>
              <w:gridCol w:w="810"/>
            </w:tblGrid>
            <w:tr w:rsidR="0057067E" w:rsidRPr="009C7916" w14:paraId="545F24E3" w14:textId="77777777" w:rsidTr="007E4D1B">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02" w:type="dxa"/>
                  <w:hideMark/>
                </w:tcPr>
                <w:p w14:paraId="722B305F"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Clone name</w:t>
                  </w:r>
                </w:p>
              </w:tc>
              <w:tc>
                <w:tcPr>
                  <w:tcW w:w="810" w:type="dxa"/>
                  <w:hideMark/>
                </w:tcPr>
                <w:p w14:paraId="7DEBA67E" w14:textId="77777777" w:rsidR="0057067E" w:rsidRPr="009C7916" w:rsidRDefault="0057067E" w:rsidP="001213C3">
                  <w:pP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Source</w:t>
                  </w:r>
                </w:p>
              </w:tc>
            </w:tr>
            <w:tr w:rsidR="0057067E" w:rsidRPr="009C7916" w14:paraId="42AF576C" w14:textId="77777777" w:rsidTr="007E4D1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02" w:type="dxa"/>
                  <w:hideMark/>
                </w:tcPr>
                <w:p w14:paraId="63215E3A"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CH251-35C10</w:t>
                  </w:r>
                </w:p>
              </w:tc>
              <w:tc>
                <w:tcPr>
                  <w:tcW w:w="810" w:type="dxa"/>
                  <w:hideMark/>
                </w:tcPr>
                <w:p w14:paraId="1228CF8F" w14:textId="77777777" w:rsidR="0057067E" w:rsidRPr="009C7916" w:rsidRDefault="0057067E" w:rsidP="001213C3">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r w:rsidR="0057067E" w:rsidRPr="009C7916" w14:paraId="535291D7" w14:textId="77777777" w:rsidTr="007E4D1B">
              <w:trPr>
                <w:trHeight w:val="144"/>
              </w:trPr>
              <w:tc>
                <w:tcPr>
                  <w:cnfStyle w:val="001000000000" w:firstRow="0" w:lastRow="0" w:firstColumn="1" w:lastColumn="0" w:oddVBand="0" w:evenVBand="0" w:oddHBand="0" w:evenHBand="0" w:firstRowFirstColumn="0" w:firstRowLastColumn="0" w:lastRowFirstColumn="0" w:lastRowLastColumn="0"/>
                  <w:tcW w:w="2502" w:type="dxa"/>
                  <w:hideMark/>
                </w:tcPr>
                <w:p w14:paraId="5BB9A618"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CH251-48B19</w:t>
                  </w:r>
                </w:p>
              </w:tc>
              <w:tc>
                <w:tcPr>
                  <w:tcW w:w="810" w:type="dxa"/>
                  <w:hideMark/>
                </w:tcPr>
                <w:p w14:paraId="7C25DB14" w14:textId="77777777" w:rsidR="0057067E" w:rsidRPr="009C7916" w:rsidRDefault="0057067E" w:rsidP="001213C3">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r w:rsidR="0057067E" w:rsidRPr="009C7916" w14:paraId="1769DD12" w14:textId="77777777" w:rsidTr="007E4D1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02" w:type="dxa"/>
                  <w:hideMark/>
                </w:tcPr>
                <w:p w14:paraId="21B1BD73"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CH251-354I21</w:t>
                  </w:r>
                </w:p>
              </w:tc>
              <w:tc>
                <w:tcPr>
                  <w:tcW w:w="810" w:type="dxa"/>
                  <w:hideMark/>
                </w:tcPr>
                <w:p w14:paraId="3ABD9E2C" w14:textId="77777777" w:rsidR="0057067E" w:rsidRPr="009C7916" w:rsidRDefault="0057067E" w:rsidP="001213C3">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r w:rsidR="0057067E" w:rsidRPr="009C7916" w14:paraId="29A238EB" w14:textId="77777777" w:rsidTr="007E4D1B">
              <w:trPr>
                <w:trHeight w:val="144"/>
              </w:trPr>
              <w:tc>
                <w:tcPr>
                  <w:cnfStyle w:val="001000000000" w:firstRow="0" w:lastRow="0" w:firstColumn="1" w:lastColumn="0" w:oddVBand="0" w:evenVBand="0" w:oddHBand="0" w:evenHBand="0" w:firstRowFirstColumn="0" w:firstRowLastColumn="0" w:lastRowFirstColumn="0" w:lastRowLastColumn="0"/>
                  <w:tcW w:w="2502" w:type="dxa"/>
                  <w:hideMark/>
                </w:tcPr>
                <w:p w14:paraId="5352C245"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CH251-118C16</w:t>
                  </w:r>
                </w:p>
              </w:tc>
              <w:tc>
                <w:tcPr>
                  <w:tcW w:w="810" w:type="dxa"/>
                  <w:hideMark/>
                </w:tcPr>
                <w:p w14:paraId="28F3BCE4" w14:textId="77777777" w:rsidR="0057067E" w:rsidRPr="009C7916" w:rsidRDefault="0057067E" w:rsidP="001213C3">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r w:rsidR="0057067E" w:rsidRPr="009C7916" w14:paraId="60D016A9" w14:textId="77777777" w:rsidTr="007E4D1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02" w:type="dxa"/>
                  <w:hideMark/>
                </w:tcPr>
                <w:p w14:paraId="4F6E4ACA"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CH251-13D21</w:t>
                  </w:r>
                </w:p>
              </w:tc>
              <w:tc>
                <w:tcPr>
                  <w:tcW w:w="810" w:type="dxa"/>
                  <w:hideMark/>
                </w:tcPr>
                <w:p w14:paraId="553802CB" w14:textId="77777777" w:rsidR="0057067E" w:rsidRPr="009C7916" w:rsidRDefault="0057067E" w:rsidP="001213C3">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r w:rsidR="0057067E" w:rsidRPr="009C7916" w14:paraId="625CE7FB" w14:textId="77777777" w:rsidTr="007E4D1B">
              <w:trPr>
                <w:trHeight w:val="144"/>
              </w:trPr>
              <w:tc>
                <w:tcPr>
                  <w:cnfStyle w:val="001000000000" w:firstRow="0" w:lastRow="0" w:firstColumn="1" w:lastColumn="0" w:oddVBand="0" w:evenVBand="0" w:oddHBand="0" w:evenHBand="0" w:firstRowFirstColumn="0" w:firstRowLastColumn="0" w:lastRowFirstColumn="0" w:lastRowLastColumn="0"/>
                  <w:tcW w:w="2502" w:type="dxa"/>
                  <w:hideMark/>
                </w:tcPr>
                <w:p w14:paraId="2A024755"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CH251-173I3</w:t>
                  </w:r>
                </w:p>
              </w:tc>
              <w:tc>
                <w:tcPr>
                  <w:tcW w:w="810" w:type="dxa"/>
                  <w:hideMark/>
                </w:tcPr>
                <w:p w14:paraId="34775DF9" w14:textId="77777777" w:rsidR="0057067E" w:rsidRPr="009C7916" w:rsidRDefault="0057067E" w:rsidP="001213C3">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r w:rsidR="0057067E" w:rsidRPr="009C7916" w14:paraId="05B20D78" w14:textId="77777777" w:rsidTr="007E4D1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02" w:type="dxa"/>
                  <w:hideMark/>
                </w:tcPr>
                <w:p w14:paraId="213C6FD0"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CH251-184C19</w:t>
                  </w:r>
                </w:p>
              </w:tc>
              <w:tc>
                <w:tcPr>
                  <w:tcW w:w="810" w:type="dxa"/>
                  <w:hideMark/>
                </w:tcPr>
                <w:p w14:paraId="269A3A0F" w14:textId="77777777" w:rsidR="0057067E" w:rsidRPr="009C7916" w:rsidRDefault="0057067E" w:rsidP="001213C3">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r w:rsidR="0057067E" w:rsidRPr="009C7916" w14:paraId="29D33359" w14:textId="77777777" w:rsidTr="007E4D1B">
              <w:trPr>
                <w:trHeight w:val="144"/>
              </w:trPr>
              <w:tc>
                <w:tcPr>
                  <w:cnfStyle w:val="001000000000" w:firstRow="0" w:lastRow="0" w:firstColumn="1" w:lastColumn="0" w:oddVBand="0" w:evenVBand="0" w:oddHBand="0" w:evenHBand="0" w:firstRowFirstColumn="0" w:firstRowLastColumn="0" w:lastRowFirstColumn="0" w:lastRowLastColumn="0"/>
                  <w:tcW w:w="2502" w:type="dxa"/>
                  <w:hideMark/>
                </w:tcPr>
                <w:p w14:paraId="1ABB7B07"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CH251-18I21</w:t>
                  </w:r>
                </w:p>
              </w:tc>
              <w:tc>
                <w:tcPr>
                  <w:tcW w:w="810" w:type="dxa"/>
                  <w:hideMark/>
                </w:tcPr>
                <w:p w14:paraId="256B8B7E" w14:textId="77777777" w:rsidR="0057067E" w:rsidRPr="009C7916" w:rsidRDefault="0057067E" w:rsidP="001213C3">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r w:rsidR="0057067E" w:rsidRPr="009C7916" w14:paraId="1894A500" w14:textId="77777777" w:rsidTr="007E4D1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02" w:type="dxa"/>
                  <w:hideMark/>
                </w:tcPr>
                <w:p w14:paraId="26659741"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CH251-251H7</w:t>
                  </w:r>
                </w:p>
              </w:tc>
              <w:tc>
                <w:tcPr>
                  <w:tcW w:w="810" w:type="dxa"/>
                  <w:hideMark/>
                </w:tcPr>
                <w:p w14:paraId="22685BC0" w14:textId="77777777" w:rsidR="0057067E" w:rsidRPr="009C7916" w:rsidRDefault="0057067E" w:rsidP="001213C3">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r w:rsidR="0057067E" w:rsidRPr="009C7916" w14:paraId="4DC78298" w14:textId="77777777" w:rsidTr="007E4D1B">
              <w:trPr>
                <w:trHeight w:val="144"/>
              </w:trPr>
              <w:tc>
                <w:tcPr>
                  <w:cnfStyle w:val="001000000000" w:firstRow="0" w:lastRow="0" w:firstColumn="1" w:lastColumn="0" w:oddVBand="0" w:evenVBand="0" w:oddHBand="0" w:evenHBand="0" w:firstRowFirstColumn="0" w:firstRowLastColumn="0" w:lastRowFirstColumn="0" w:lastRowLastColumn="0"/>
                  <w:tcW w:w="2502" w:type="dxa"/>
                  <w:hideMark/>
                </w:tcPr>
                <w:p w14:paraId="198AB915"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CH251-30P23</w:t>
                  </w:r>
                </w:p>
              </w:tc>
              <w:tc>
                <w:tcPr>
                  <w:tcW w:w="810" w:type="dxa"/>
                  <w:hideMark/>
                </w:tcPr>
                <w:p w14:paraId="79EB2A6D" w14:textId="77777777" w:rsidR="0057067E" w:rsidRPr="009C7916" w:rsidRDefault="0057067E" w:rsidP="001213C3">
                  <w:pPr>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r w:rsidR="0057067E" w:rsidRPr="009C7916" w14:paraId="5E45B138" w14:textId="77777777" w:rsidTr="007E4D1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502" w:type="dxa"/>
                  <w:hideMark/>
                </w:tcPr>
                <w:p w14:paraId="79E9E9BE" w14:textId="77777777" w:rsidR="0057067E" w:rsidRPr="009C7916" w:rsidRDefault="0057067E" w:rsidP="001213C3">
                  <w:pPr>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CH251-75B17</w:t>
                  </w:r>
                </w:p>
              </w:tc>
              <w:tc>
                <w:tcPr>
                  <w:tcW w:w="810" w:type="dxa"/>
                  <w:hideMark/>
                </w:tcPr>
                <w:p w14:paraId="1DB906C7" w14:textId="77777777" w:rsidR="0057067E" w:rsidRPr="009C7916" w:rsidRDefault="0057067E" w:rsidP="001213C3">
                  <w:pPr>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16"/>
                      <w:szCs w:val="16"/>
                    </w:rPr>
                  </w:pPr>
                  <w:r w:rsidRPr="009C7916">
                    <w:rPr>
                      <w:rFonts w:ascii="Helvetica Neue" w:eastAsia="Times New Roman" w:hAnsi="Helvetica Neue" w:cs="Times New Roman"/>
                      <w:color w:val="000000"/>
                      <w:sz w:val="16"/>
                      <w:szCs w:val="16"/>
                    </w:rPr>
                    <w:t>PacBio</w:t>
                  </w:r>
                </w:p>
              </w:tc>
            </w:tr>
          </w:tbl>
          <w:p w14:paraId="25B4D02D" w14:textId="77777777" w:rsidR="0057067E" w:rsidRDefault="0057067E" w:rsidP="00F973E2">
            <w:pPr>
              <w:jc w:val="both"/>
              <w:rPr>
                <w:rFonts w:ascii="Helvetica Neue" w:hAnsi="Helvetica Neue"/>
                <w:b/>
              </w:rPr>
            </w:pPr>
          </w:p>
        </w:tc>
      </w:tr>
    </w:tbl>
    <w:p w14:paraId="0E275576" w14:textId="77777777" w:rsidR="00997310" w:rsidRDefault="00997310" w:rsidP="00F973E2">
      <w:pPr>
        <w:jc w:val="both"/>
        <w:rPr>
          <w:rFonts w:ascii="Helvetica Neue" w:hAnsi="Helvetica Neue"/>
          <w:b/>
        </w:rPr>
      </w:pPr>
    </w:p>
    <w:p w14:paraId="2171B0A5" w14:textId="77777777" w:rsidR="00A905EE" w:rsidRDefault="00A905EE">
      <w:pPr>
        <w:rPr>
          <w:rFonts w:ascii="Helvetica Neue" w:hAnsi="Helvetica Neue"/>
          <w:b/>
        </w:rPr>
      </w:pPr>
      <w:r>
        <w:rPr>
          <w:rFonts w:ascii="Helvetica Neue" w:hAnsi="Helvetica Neue"/>
          <w:b/>
        </w:rPr>
        <w:br w:type="page"/>
      </w:r>
    </w:p>
    <w:p w14:paraId="13595734" w14:textId="7B42D383" w:rsidR="00997310" w:rsidRDefault="00997310" w:rsidP="00F973E2">
      <w:pPr>
        <w:jc w:val="both"/>
        <w:rPr>
          <w:rFonts w:ascii="Helvetica Neue" w:hAnsi="Helvetica Neue"/>
          <w:b/>
        </w:rPr>
      </w:pPr>
      <w:r>
        <w:rPr>
          <w:rFonts w:ascii="Helvetica Neue" w:hAnsi="Helvetica Neue"/>
          <w:b/>
        </w:rPr>
        <w:t>Table 11.</w:t>
      </w:r>
      <w:r w:rsidR="009C7916">
        <w:rPr>
          <w:rFonts w:ascii="Helvetica Neue" w:hAnsi="Helvetica Neue"/>
          <w:b/>
        </w:rPr>
        <w:t xml:space="preserve">3: Summary of BACs used to resolve the architecture of the </w:t>
      </w:r>
      <w:r w:rsidR="00E96FC9">
        <w:rPr>
          <w:rFonts w:ascii="Helvetica Neue" w:hAnsi="Helvetica Neue"/>
          <w:b/>
        </w:rPr>
        <w:t>SMS</w:t>
      </w:r>
      <w:r w:rsidR="009C7916">
        <w:rPr>
          <w:rFonts w:ascii="Helvetica Neue" w:hAnsi="Helvetica Neue"/>
          <w:b/>
        </w:rPr>
        <w:t xml:space="preserve"> region in chimpanzees. Clone information is grouped by sequencing technology (PacBio and Sanger). PacBio clones were sequenced and assembled in</w:t>
      </w:r>
      <w:r w:rsidR="00E96FC9">
        <w:rPr>
          <w:rFonts w:ascii="Helvetica Neue" w:hAnsi="Helvetica Neue"/>
          <w:b/>
        </w:rPr>
        <w:t>-</w:t>
      </w:r>
      <w:r w:rsidR="009C7916">
        <w:rPr>
          <w:rFonts w:ascii="Helvetica Neue" w:hAnsi="Helvetica Neue"/>
          <w:b/>
        </w:rPr>
        <w:t>house</w:t>
      </w:r>
      <w:r w:rsidR="00E96FC9">
        <w:rPr>
          <w:rFonts w:ascii="Helvetica Neue" w:hAnsi="Helvetica Neue"/>
          <w:b/>
        </w:rPr>
        <w:t>;</w:t>
      </w:r>
      <w:r w:rsidR="009C7916">
        <w:rPr>
          <w:rFonts w:ascii="Helvetica Neue" w:hAnsi="Helvetica Neue"/>
          <w:b/>
        </w:rPr>
        <w:t xml:space="preserve"> Sanger clones were sequenced at The Genome Institute at Washington University.</w:t>
      </w:r>
    </w:p>
    <w:tbl>
      <w:tblPr>
        <w:tblStyle w:val="LightShading"/>
        <w:tblW w:w="0" w:type="auto"/>
        <w:tblLook w:val="04A0" w:firstRow="1" w:lastRow="0" w:firstColumn="1" w:lastColumn="0" w:noHBand="0" w:noVBand="1"/>
      </w:tblPr>
      <w:tblGrid>
        <w:gridCol w:w="1265"/>
        <w:gridCol w:w="996"/>
        <w:gridCol w:w="1075"/>
        <w:gridCol w:w="1427"/>
        <w:gridCol w:w="1825"/>
        <w:gridCol w:w="2385"/>
        <w:gridCol w:w="2043"/>
      </w:tblGrid>
      <w:tr w:rsidR="00997310" w:rsidRPr="00997310" w14:paraId="21DA7B5E" w14:textId="77777777" w:rsidTr="000923ED">
        <w:trPr>
          <w:cnfStyle w:val="100000000000" w:firstRow="1" w:lastRow="0" w:firstColumn="0" w:lastColumn="0" w:oddVBand="0" w:evenVBand="0" w:oddHBand="0"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hideMark/>
          </w:tcPr>
          <w:p w14:paraId="6B89E4B6" w14:textId="77777777" w:rsidR="00997310" w:rsidRPr="00997310" w:rsidRDefault="00997310" w:rsidP="00997310">
            <w:pPr>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Clone assembly</w:t>
            </w:r>
          </w:p>
        </w:tc>
        <w:tc>
          <w:tcPr>
            <w:tcW w:w="0" w:type="auto"/>
            <w:hideMark/>
          </w:tcPr>
          <w:p w14:paraId="2417FBFA" w14:textId="77777777" w:rsidR="00997310" w:rsidRPr="00997310" w:rsidRDefault="00997310" w:rsidP="00997310">
            <w:pP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Number</w:t>
            </w:r>
          </w:p>
        </w:tc>
        <w:tc>
          <w:tcPr>
            <w:tcW w:w="0" w:type="auto"/>
            <w:hideMark/>
          </w:tcPr>
          <w:p w14:paraId="472A6D60" w14:textId="77777777" w:rsidR="00997310" w:rsidRPr="00997310" w:rsidRDefault="00997310" w:rsidP="00997310">
            <w:pP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Size (bp)</w:t>
            </w:r>
          </w:p>
        </w:tc>
        <w:tc>
          <w:tcPr>
            <w:tcW w:w="0" w:type="auto"/>
            <w:hideMark/>
          </w:tcPr>
          <w:p w14:paraId="41B2E79F" w14:textId="77777777" w:rsidR="00997310" w:rsidRPr="00997310" w:rsidRDefault="00997310" w:rsidP="00997310">
            <w:pP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Unique by WSSD (bp)</w:t>
            </w:r>
          </w:p>
        </w:tc>
        <w:tc>
          <w:tcPr>
            <w:tcW w:w="1825" w:type="dxa"/>
            <w:hideMark/>
          </w:tcPr>
          <w:p w14:paraId="076CA03F" w14:textId="4DB9323D" w:rsidR="00997310" w:rsidRPr="00997310" w:rsidRDefault="00997310" w:rsidP="00997310">
            <w:pP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 xml:space="preserve">Discontiguous wrt </w:t>
            </w:r>
            <w:r w:rsidR="00540329">
              <w:rPr>
                <w:rFonts w:ascii="Helvetica Neue" w:eastAsia="Times New Roman" w:hAnsi="Helvetica Neue" w:cs="Times New Roman"/>
                <w:color w:val="000000"/>
                <w:sz w:val="20"/>
                <w:szCs w:val="20"/>
              </w:rPr>
              <w:t>HG</w:t>
            </w:r>
            <w:r w:rsidRPr="00997310">
              <w:rPr>
                <w:rFonts w:ascii="Helvetica Neue" w:eastAsia="Times New Roman" w:hAnsi="Helvetica Neue" w:cs="Times New Roman"/>
                <w:color w:val="000000"/>
                <w:sz w:val="20"/>
                <w:szCs w:val="20"/>
              </w:rPr>
              <w:t>18 (bp)</w:t>
            </w:r>
          </w:p>
        </w:tc>
        <w:tc>
          <w:tcPr>
            <w:tcW w:w="2385" w:type="dxa"/>
            <w:hideMark/>
          </w:tcPr>
          <w:p w14:paraId="6D4C506C" w14:textId="54C92C7E" w:rsidR="00997310" w:rsidRPr="00997310" w:rsidRDefault="00997310" w:rsidP="00997310">
            <w:pP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 xml:space="preserve">Contiguous and inverted wrt </w:t>
            </w:r>
            <w:r w:rsidR="00540329">
              <w:rPr>
                <w:rFonts w:ascii="Helvetica Neue" w:eastAsia="Times New Roman" w:hAnsi="Helvetica Neue" w:cs="Times New Roman"/>
                <w:color w:val="000000"/>
                <w:sz w:val="20"/>
                <w:szCs w:val="20"/>
              </w:rPr>
              <w:t>HG</w:t>
            </w:r>
            <w:r w:rsidRPr="00997310">
              <w:rPr>
                <w:rFonts w:ascii="Helvetica Neue" w:eastAsia="Times New Roman" w:hAnsi="Helvetica Neue" w:cs="Times New Roman"/>
                <w:color w:val="000000"/>
                <w:sz w:val="20"/>
                <w:szCs w:val="20"/>
              </w:rPr>
              <w:t>18 (bp)</w:t>
            </w:r>
          </w:p>
        </w:tc>
        <w:tc>
          <w:tcPr>
            <w:tcW w:w="2043" w:type="dxa"/>
            <w:hideMark/>
          </w:tcPr>
          <w:p w14:paraId="23B640A3" w14:textId="77777777" w:rsidR="00997310" w:rsidRPr="00997310" w:rsidRDefault="00997310" w:rsidP="00997310">
            <w:pPr>
              <w:cnfStyle w:val="100000000000" w:firstRow="1"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Collapsed duplications in assembly (bp)</w:t>
            </w:r>
          </w:p>
        </w:tc>
      </w:tr>
      <w:tr w:rsidR="00997310" w:rsidRPr="00997310" w14:paraId="67B25BA3" w14:textId="77777777" w:rsidTr="009C7916">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hideMark/>
          </w:tcPr>
          <w:p w14:paraId="55BB89EE" w14:textId="77777777" w:rsidR="00997310" w:rsidRPr="00997310" w:rsidRDefault="00997310" w:rsidP="00997310">
            <w:pPr>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PacBio</w:t>
            </w:r>
          </w:p>
        </w:tc>
        <w:tc>
          <w:tcPr>
            <w:tcW w:w="0" w:type="auto"/>
            <w:hideMark/>
          </w:tcPr>
          <w:p w14:paraId="16A765ED" w14:textId="77777777" w:rsidR="00997310" w:rsidRPr="00997310" w:rsidRDefault="00997310" w:rsidP="0099731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20</w:t>
            </w:r>
          </w:p>
        </w:tc>
        <w:tc>
          <w:tcPr>
            <w:tcW w:w="0" w:type="auto"/>
            <w:hideMark/>
          </w:tcPr>
          <w:p w14:paraId="2EFDEF3E" w14:textId="77777777" w:rsidR="00997310" w:rsidRPr="00997310" w:rsidRDefault="00997310" w:rsidP="0099731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2,935,821</w:t>
            </w:r>
          </w:p>
        </w:tc>
        <w:tc>
          <w:tcPr>
            <w:tcW w:w="0" w:type="auto"/>
            <w:hideMark/>
          </w:tcPr>
          <w:p w14:paraId="5ECFF590" w14:textId="77777777" w:rsidR="00997310" w:rsidRPr="00997310" w:rsidRDefault="00997310" w:rsidP="0099731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2,181,309</w:t>
            </w:r>
          </w:p>
        </w:tc>
        <w:tc>
          <w:tcPr>
            <w:tcW w:w="0" w:type="auto"/>
            <w:hideMark/>
          </w:tcPr>
          <w:p w14:paraId="6B0C7F8F" w14:textId="77777777" w:rsidR="00997310" w:rsidRPr="00997310" w:rsidRDefault="00997310" w:rsidP="0099731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1,194,224</w:t>
            </w:r>
          </w:p>
        </w:tc>
        <w:tc>
          <w:tcPr>
            <w:tcW w:w="0" w:type="auto"/>
            <w:hideMark/>
          </w:tcPr>
          <w:p w14:paraId="59868084" w14:textId="77777777" w:rsidR="00997310" w:rsidRPr="00997310" w:rsidRDefault="00997310" w:rsidP="0099731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71,582</w:t>
            </w:r>
          </w:p>
        </w:tc>
        <w:tc>
          <w:tcPr>
            <w:tcW w:w="2043" w:type="dxa"/>
            <w:hideMark/>
          </w:tcPr>
          <w:p w14:paraId="17FD33A1" w14:textId="77777777" w:rsidR="00997310" w:rsidRPr="00997310" w:rsidRDefault="00997310" w:rsidP="0099731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268,000</w:t>
            </w:r>
          </w:p>
        </w:tc>
      </w:tr>
      <w:tr w:rsidR="00997310" w:rsidRPr="00997310" w14:paraId="0CBD2D30" w14:textId="77777777" w:rsidTr="009C7916">
        <w:trPr>
          <w:trHeight w:val="144"/>
        </w:trPr>
        <w:tc>
          <w:tcPr>
            <w:cnfStyle w:val="001000000000" w:firstRow="0" w:lastRow="0" w:firstColumn="1" w:lastColumn="0" w:oddVBand="0" w:evenVBand="0" w:oddHBand="0" w:evenHBand="0" w:firstRowFirstColumn="0" w:firstRowLastColumn="0" w:lastRowFirstColumn="0" w:lastRowLastColumn="0"/>
            <w:tcW w:w="0" w:type="auto"/>
            <w:hideMark/>
          </w:tcPr>
          <w:p w14:paraId="4072663D" w14:textId="77777777" w:rsidR="00997310" w:rsidRPr="00997310" w:rsidRDefault="00997310" w:rsidP="00997310">
            <w:pPr>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Sanger</w:t>
            </w:r>
          </w:p>
        </w:tc>
        <w:tc>
          <w:tcPr>
            <w:tcW w:w="0" w:type="auto"/>
            <w:hideMark/>
          </w:tcPr>
          <w:p w14:paraId="7FC90CD2" w14:textId="77777777" w:rsidR="00997310" w:rsidRPr="00997310" w:rsidRDefault="00997310" w:rsidP="0099731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2</w:t>
            </w:r>
          </w:p>
        </w:tc>
        <w:tc>
          <w:tcPr>
            <w:tcW w:w="0" w:type="auto"/>
            <w:hideMark/>
          </w:tcPr>
          <w:p w14:paraId="5EFDCC3F" w14:textId="77777777" w:rsidR="00997310" w:rsidRPr="00997310" w:rsidRDefault="00997310" w:rsidP="0099731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413,710</w:t>
            </w:r>
          </w:p>
        </w:tc>
        <w:tc>
          <w:tcPr>
            <w:tcW w:w="0" w:type="auto"/>
            <w:hideMark/>
          </w:tcPr>
          <w:p w14:paraId="499185BF" w14:textId="77777777" w:rsidR="00997310" w:rsidRPr="00997310" w:rsidRDefault="00997310" w:rsidP="0099731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95,750</w:t>
            </w:r>
          </w:p>
        </w:tc>
        <w:tc>
          <w:tcPr>
            <w:tcW w:w="0" w:type="auto"/>
            <w:hideMark/>
          </w:tcPr>
          <w:p w14:paraId="6EC4C9B3" w14:textId="77777777" w:rsidR="00997310" w:rsidRPr="00997310" w:rsidRDefault="00997310" w:rsidP="0099731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219,862</w:t>
            </w:r>
          </w:p>
        </w:tc>
        <w:tc>
          <w:tcPr>
            <w:tcW w:w="0" w:type="auto"/>
            <w:hideMark/>
          </w:tcPr>
          <w:p w14:paraId="0E7AC5A7" w14:textId="77777777" w:rsidR="00997310" w:rsidRPr="00997310" w:rsidRDefault="00997310" w:rsidP="0099731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0</w:t>
            </w:r>
          </w:p>
        </w:tc>
        <w:tc>
          <w:tcPr>
            <w:tcW w:w="2043" w:type="dxa"/>
            <w:hideMark/>
          </w:tcPr>
          <w:p w14:paraId="16FD4142" w14:textId="77777777" w:rsidR="00997310" w:rsidRPr="00997310" w:rsidRDefault="00997310" w:rsidP="00997310">
            <w:pPr>
              <w:jc w:val="right"/>
              <w:cnfStyle w:val="000000000000" w:firstRow="0" w:lastRow="0" w:firstColumn="0" w:lastColumn="0" w:oddVBand="0" w:evenVBand="0" w:oddHBand="0"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N/A</w:t>
            </w:r>
          </w:p>
        </w:tc>
      </w:tr>
      <w:tr w:rsidR="00997310" w:rsidRPr="00997310" w14:paraId="226B8EFD" w14:textId="77777777" w:rsidTr="009C7916">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0" w:type="auto"/>
            <w:hideMark/>
          </w:tcPr>
          <w:p w14:paraId="507B445B" w14:textId="77777777" w:rsidR="00997310" w:rsidRPr="00997310" w:rsidRDefault="00997310" w:rsidP="00997310">
            <w:pPr>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Total</w:t>
            </w:r>
          </w:p>
        </w:tc>
        <w:tc>
          <w:tcPr>
            <w:tcW w:w="0" w:type="auto"/>
            <w:hideMark/>
          </w:tcPr>
          <w:p w14:paraId="23FA408F" w14:textId="77777777" w:rsidR="00997310" w:rsidRPr="00997310" w:rsidRDefault="00997310" w:rsidP="0099731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22</w:t>
            </w:r>
          </w:p>
        </w:tc>
        <w:tc>
          <w:tcPr>
            <w:tcW w:w="0" w:type="auto"/>
            <w:hideMark/>
          </w:tcPr>
          <w:p w14:paraId="528B7E32" w14:textId="77777777" w:rsidR="00997310" w:rsidRPr="00997310" w:rsidRDefault="00997310" w:rsidP="0099731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3,349,531</w:t>
            </w:r>
          </w:p>
        </w:tc>
        <w:tc>
          <w:tcPr>
            <w:tcW w:w="0" w:type="auto"/>
            <w:hideMark/>
          </w:tcPr>
          <w:p w14:paraId="4C75329C" w14:textId="77777777" w:rsidR="00997310" w:rsidRPr="00997310" w:rsidRDefault="00997310" w:rsidP="0099731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2,277,059</w:t>
            </w:r>
          </w:p>
        </w:tc>
        <w:tc>
          <w:tcPr>
            <w:tcW w:w="0" w:type="auto"/>
            <w:hideMark/>
          </w:tcPr>
          <w:p w14:paraId="47235A78" w14:textId="77777777" w:rsidR="00997310" w:rsidRPr="00997310" w:rsidRDefault="00997310" w:rsidP="0099731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1,414,086</w:t>
            </w:r>
          </w:p>
        </w:tc>
        <w:tc>
          <w:tcPr>
            <w:tcW w:w="0" w:type="auto"/>
            <w:hideMark/>
          </w:tcPr>
          <w:p w14:paraId="32529898" w14:textId="77777777" w:rsidR="00997310" w:rsidRPr="00997310" w:rsidRDefault="00997310" w:rsidP="0099731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71,582</w:t>
            </w:r>
          </w:p>
        </w:tc>
        <w:tc>
          <w:tcPr>
            <w:tcW w:w="2043" w:type="dxa"/>
            <w:hideMark/>
          </w:tcPr>
          <w:p w14:paraId="25B4C162" w14:textId="77777777" w:rsidR="00997310" w:rsidRPr="00997310" w:rsidRDefault="00997310" w:rsidP="00997310">
            <w:pPr>
              <w:jc w:val="right"/>
              <w:cnfStyle w:val="000000100000" w:firstRow="0" w:lastRow="0" w:firstColumn="0" w:lastColumn="0" w:oddVBand="0" w:evenVBand="0" w:oddHBand="1" w:evenHBand="0" w:firstRowFirstColumn="0" w:firstRowLastColumn="0" w:lastRowFirstColumn="0" w:lastRowLastColumn="0"/>
              <w:rPr>
                <w:rFonts w:ascii="Helvetica Neue" w:eastAsia="Times New Roman" w:hAnsi="Helvetica Neue" w:cs="Times New Roman"/>
                <w:color w:val="000000"/>
                <w:sz w:val="20"/>
                <w:szCs w:val="20"/>
              </w:rPr>
            </w:pPr>
            <w:r w:rsidRPr="00997310">
              <w:rPr>
                <w:rFonts w:ascii="Helvetica Neue" w:eastAsia="Times New Roman" w:hAnsi="Helvetica Neue" w:cs="Times New Roman"/>
                <w:color w:val="000000"/>
                <w:sz w:val="20"/>
                <w:szCs w:val="20"/>
              </w:rPr>
              <w:t>268,000</w:t>
            </w:r>
          </w:p>
        </w:tc>
      </w:tr>
    </w:tbl>
    <w:p w14:paraId="56AE1484" w14:textId="07AD2C0B" w:rsidR="00997310" w:rsidRDefault="00997310" w:rsidP="00F973E2">
      <w:pPr>
        <w:jc w:val="both"/>
        <w:rPr>
          <w:rFonts w:ascii="Helvetica Neue" w:hAnsi="Helvetica Neue"/>
          <w:b/>
          <w:noProof/>
        </w:rPr>
      </w:pPr>
    </w:p>
    <w:p w14:paraId="71A18737" w14:textId="21978FD1" w:rsidR="007F439F" w:rsidRDefault="007F439F" w:rsidP="00F973E2">
      <w:pPr>
        <w:jc w:val="both"/>
        <w:rPr>
          <w:rFonts w:ascii="Helvetica Neue" w:hAnsi="Helvetica Neue"/>
          <w:b/>
          <w:noProof/>
        </w:rPr>
      </w:pPr>
      <w:r>
        <w:rPr>
          <w:rFonts w:ascii="Helvetica Neue" w:hAnsi="Helvetica Neue"/>
          <w:b/>
          <w:noProof/>
        </w:rPr>
        <w:drawing>
          <wp:inline distT="0" distB="0" distL="0" distR="0" wp14:anchorId="4B8ACF2E" wp14:editId="258CB20E">
            <wp:extent cx="6849745" cy="1557655"/>
            <wp:effectExtent l="0" t="0" r="0" b="0"/>
            <wp:docPr id="30" name="Picture 30" descr="vol7:home:psudmant:public_html:non_human_primates:analysis:duplication_analysis:Paper:Figures:SusieA_working_dir:17p11.2_mode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ol7:home:psudmant:public_html:non_human_primates:analysis:duplication_analysis:Paper:Figures:SusieA_working_dir:17p11.2_model.pd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849745" cy="1557655"/>
                    </a:xfrm>
                    <a:prstGeom prst="rect">
                      <a:avLst/>
                    </a:prstGeom>
                    <a:noFill/>
                    <a:ln>
                      <a:noFill/>
                    </a:ln>
                  </pic:spPr>
                </pic:pic>
              </a:graphicData>
            </a:graphic>
          </wp:inline>
        </w:drawing>
      </w:r>
    </w:p>
    <w:p w14:paraId="5CCD3639" w14:textId="256D737F" w:rsidR="007F439F" w:rsidRPr="007F439F" w:rsidRDefault="007F439F" w:rsidP="00F973E2">
      <w:pPr>
        <w:jc w:val="both"/>
        <w:rPr>
          <w:rFonts w:ascii="Helvetica Neue" w:hAnsi="Helvetica Neue"/>
          <w:b/>
        </w:rPr>
      </w:pPr>
      <w:r w:rsidRPr="007F439F">
        <w:rPr>
          <w:rFonts w:ascii="Helvetica Neue" w:hAnsi="Helvetica Neue"/>
          <w:b/>
        </w:rPr>
        <w:t>Figure 11.</w:t>
      </w:r>
      <w:r w:rsidR="00293F11">
        <w:rPr>
          <w:rFonts w:ascii="Helvetica Neue" w:hAnsi="Helvetica Neue"/>
          <w:b/>
        </w:rPr>
        <w:t>5</w:t>
      </w:r>
      <w:r>
        <w:rPr>
          <w:rFonts w:ascii="Helvetica Neue" w:hAnsi="Helvetica Neue"/>
          <w:b/>
        </w:rPr>
        <w:t xml:space="preserve">: Duplicon structure of the human and chimpanzee 17p11.2 locus. Duplication blocks are labeled 1-4 and annotated with the underlying structure of </w:t>
      </w:r>
      <w:r w:rsidR="00C557D5" w:rsidRPr="00C557D5">
        <w:rPr>
          <w:rFonts w:ascii="Helvetica Neue" w:hAnsi="Helvetica Neue"/>
          <w:b/>
        </w:rPr>
        <w:t>SD</w:t>
      </w:r>
      <w:r>
        <w:rPr>
          <w:rFonts w:ascii="Helvetica Neue" w:hAnsi="Helvetica Neue"/>
          <w:b/>
        </w:rPr>
        <w:t xml:space="preserve">s. We hypothesize that the directly oriented G-duplicon in chimpanzees is responsible for mediating the Susie-A deletion. </w:t>
      </w:r>
    </w:p>
    <w:p w14:paraId="7736454B" w14:textId="44BCD1EA" w:rsidR="00F3566B" w:rsidRPr="00A61D18" w:rsidRDefault="00F0629F" w:rsidP="00A61D18">
      <w:pPr>
        <w:pStyle w:val="Heading1"/>
        <w:jc w:val="both"/>
      </w:pPr>
      <w:bookmarkStart w:id="17" w:name="_Toc231613829"/>
      <w:r>
        <w:t>Section 1</w:t>
      </w:r>
      <w:r w:rsidR="00DF4002">
        <w:t>2</w:t>
      </w:r>
      <w:r w:rsidR="009D4CF7">
        <w:t>:</w:t>
      </w:r>
      <w:r>
        <w:t xml:space="preserve"> References</w:t>
      </w:r>
      <w:bookmarkEnd w:id="17"/>
    </w:p>
    <w:p w14:paraId="2F81FACE" w14:textId="77777777" w:rsidR="00F3566B" w:rsidRDefault="00F3566B" w:rsidP="00F973E2">
      <w:pPr>
        <w:jc w:val="both"/>
        <w:rPr>
          <w:rFonts w:ascii="Helvetica Neue" w:hAnsi="Helvetica Neue"/>
          <w:b/>
        </w:rPr>
      </w:pPr>
    </w:p>
    <w:p w14:paraId="05A9696D" w14:textId="77777777" w:rsidR="008C4B3F" w:rsidRDefault="00F3566B"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b/>
        </w:rPr>
        <w:fldChar w:fldCharType="begin"/>
      </w:r>
      <w:r>
        <w:rPr>
          <w:rFonts w:ascii="Helvetica Neue" w:hAnsi="Helvetica Neue"/>
          <w:b/>
        </w:rPr>
        <w:instrText xml:space="preserve"> ADDIN PAPERS2_CITATIONS &lt;papers2_bibliography/&gt;</w:instrText>
      </w:r>
      <w:r>
        <w:rPr>
          <w:rFonts w:ascii="Helvetica Neue" w:hAnsi="Helvetica Neue"/>
          <w:b/>
        </w:rPr>
        <w:fldChar w:fldCharType="separate"/>
      </w:r>
      <w:r w:rsidR="008C4B3F">
        <w:rPr>
          <w:rFonts w:ascii="Helvetica Neue" w:hAnsi="Helvetica Neue" w:cs="Helvetica Neue"/>
        </w:rPr>
        <w:t xml:space="preserve">1000 Genomes Project Consortium, Abecasis GR, Auton A, Brooks LD, DePristo MA, Durbin RM, Handsaker RE, Kang HM, Marth GT, McVean GA. 2012. An integrated map of genetic variation from 1,092 human genomes. </w:t>
      </w:r>
      <w:r w:rsidR="008C4B3F">
        <w:rPr>
          <w:rFonts w:ascii="Helvetica Neue" w:hAnsi="Helvetica Neue" w:cs="Helvetica Neue"/>
          <w:i/>
          <w:iCs/>
        </w:rPr>
        <w:t>Nature</w:t>
      </w:r>
      <w:r w:rsidR="008C4B3F">
        <w:rPr>
          <w:rFonts w:ascii="Helvetica Neue" w:hAnsi="Helvetica Neue" w:cs="Helvetica Neue"/>
        </w:rPr>
        <w:t xml:space="preserve"> </w:t>
      </w:r>
      <w:r w:rsidR="008C4B3F">
        <w:rPr>
          <w:rFonts w:ascii="Helvetica Neue" w:hAnsi="Helvetica Neue" w:cs="Helvetica Neue"/>
          <w:b/>
          <w:bCs/>
        </w:rPr>
        <w:t>491</w:t>
      </w:r>
      <w:r w:rsidR="008C4B3F">
        <w:rPr>
          <w:rFonts w:ascii="Helvetica Neue" w:hAnsi="Helvetica Neue" w:cs="Helvetica Neue"/>
        </w:rPr>
        <w:t>: 56–65.</w:t>
      </w:r>
    </w:p>
    <w:p w14:paraId="4F3E4141"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Alkan C, Kidd JM, Marques-Bonet T, Aksay G, Antonacci F, Hormozdiari F, Kitzman JO, Baker C, Malig M, Mutlu O, et al. 2009. Personalized copy number and segmental duplication maps using next-generation sequencing. </w:t>
      </w:r>
      <w:r>
        <w:rPr>
          <w:rFonts w:ascii="Helvetica Neue" w:hAnsi="Helvetica Neue" w:cs="Helvetica Neue"/>
          <w:i/>
          <w:iCs/>
        </w:rPr>
        <w:t>Nat Genet</w:t>
      </w:r>
      <w:r>
        <w:rPr>
          <w:rFonts w:ascii="Helvetica Neue" w:hAnsi="Helvetica Neue" w:cs="Helvetica Neue"/>
        </w:rPr>
        <w:t xml:space="preserve"> </w:t>
      </w:r>
      <w:r>
        <w:rPr>
          <w:rFonts w:ascii="Helvetica Neue" w:hAnsi="Helvetica Neue" w:cs="Helvetica Neue"/>
          <w:b/>
          <w:bCs/>
        </w:rPr>
        <w:t>41</w:t>
      </w:r>
      <w:r>
        <w:rPr>
          <w:rFonts w:ascii="Helvetica Neue" w:hAnsi="Helvetica Neue" w:cs="Helvetica Neue"/>
        </w:rPr>
        <w:t>: 1061–1067.</w:t>
      </w:r>
    </w:p>
    <w:p w14:paraId="225A3F78"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Altschul SF, Gish W, Miller W, Myers EW, Lipman DJ. 1990. Basic local alignment search tool. </w:t>
      </w:r>
      <w:r>
        <w:rPr>
          <w:rFonts w:ascii="Helvetica Neue" w:hAnsi="Helvetica Neue" w:cs="Helvetica Neue"/>
          <w:i/>
          <w:iCs/>
        </w:rPr>
        <w:t>J Mol Biol</w:t>
      </w:r>
      <w:r>
        <w:rPr>
          <w:rFonts w:ascii="Helvetica Neue" w:hAnsi="Helvetica Neue" w:cs="Helvetica Neue"/>
        </w:rPr>
        <w:t xml:space="preserve"> </w:t>
      </w:r>
      <w:r>
        <w:rPr>
          <w:rFonts w:ascii="Helvetica Neue" w:hAnsi="Helvetica Neue" w:cs="Helvetica Neue"/>
          <w:b/>
          <w:bCs/>
        </w:rPr>
        <w:t>215</w:t>
      </w:r>
      <w:r>
        <w:rPr>
          <w:rFonts w:ascii="Helvetica Neue" w:hAnsi="Helvetica Neue" w:cs="Helvetica Neue"/>
        </w:rPr>
        <w:t>: 403–410.</w:t>
      </w:r>
    </w:p>
    <w:p w14:paraId="7B41A4CC"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Bailey JA, Gu Z, Clark RA, Reinert K, Samonte RV, Schwartz S, Adams MD, Myers EW, Li PW, Eichler EE. 2002. Recent segmental duplications in the human genome. </w:t>
      </w:r>
      <w:r>
        <w:rPr>
          <w:rFonts w:ascii="Helvetica Neue" w:hAnsi="Helvetica Neue" w:cs="Helvetica Neue"/>
          <w:i/>
          <w:iCs/>
        </w:rPr>
        <w:t>Science</w:t>
      </w:r>
      <w:r>
        <w:rPr>
          <w:rFonts w:ascii="Helvetica Neue" w:hAnsi="Helvetica Neue" w:cs="Helvetica Neue"/>
        </w:rPr>
        <w:t xml:space="preserve"> </w:t>
      </w:r>
      <w:r>
        <w:rPr>
          <w:rFonts w:ascii="Helvetica Neue" w:hAnsi="Helvetica Neue" w:cs="Helvetica Neue"/>
          <w:b/>
          <w:bCs/>
        </w:rPr>
        <w:t>297</w:t>
      </w:r>
      <w:r>
        <w:rPr>
          <w:rFonts w:ascii="Helvetica Neue" w:hAnsi="Helvetica Neue" w:cs="Helvetica Neue"/>
        </w:rPr>
        <w:t>: 1003–1007.</w:t>
      </w:r>
    </w:p>
    <w:p w14:paraId="205C2DE2"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Benson G. 1999. Tandem repeats finder: a program to analyze DNA sequences. </w:t>
      </w:r>
      <w:r>
        <w:rPr>
          <w:rFonts w:ascii="Helvetica Neue" w:hAnsi="Helvetica Neue" w:cs="Helvetica Neue"/>
          <w:i/>
          <w:iCs/>
        </w:rPr>
        <w:t>Nucleic Acids Res</w:t>
      </w:r>
      <w:r>
        <w:rPr>
          <w:rFonts w:ascii="Helvetica Neue" w:hAnsi="Helvetica Neue" w:cs="Helvetica Neue"/>
        </w:rPr>
        <w:t xml:space="preserve"> </w:t>
      </w:r>
      <w:r>
        <w:rPr>
          <w:rFonts w:ascii="Helvetica Neue" w:hAnsi="Helvetica Neue" w:cs="Helvetica Neue"/>
          <w:b/>
          <w:bCs/>
        </w:rPr>
        <w:t>27</w:t>
      </w:r>
      <w:r>
        <w:rPr>
          <w:rFonts w:ascii="Helvetica Neue" w:hAnsi="Helvetica Neue" w:cs="Helvetica Neue"/>
        </w:rPr>
        <w:t>: 573–580.</w:t>
      </w:r>
    </w:p>
    <w:p w14:paraId="0B58EFAD"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Bi W, Ohyama T, Nakamura H, Yan J, Visvanathan J, Justice MJ, Lupski JR. 2005. Inactivation of Rai1 in mice recapitulates phenotypes observed in chromosome engineered mouse models for Smith-Magenis syndrome. </w:t>
      </w:r>
      <w:r>
        <w:rPr>
          <w:rFonts w:ascii="Helvetica Neue" w:hAnsi="Helvetica Neue" w:cs="Helvetica Neue"/>
          <w:i/>
          <w:iCs/>
        </w:rPr>
        <w:t>Hum Mol Genet</w:t>
      </w:r>
      <w:r>
        <w:rPr>
          <w:rFonts w:ascii="Helvetica Neue" w:hAnsi="Helvetica Neue" w:cs="Helvetica Neue"/>
        </w:rPr>
        <w:t xml:space="preserve"> </w:t>
      </w:r>
      <w:r>
        <w:rPr>
          <w:rFonts w:ascii="Helvetica Neue" w:hAnsi="Helvetica Neue" w:cs="Helvetica Neue"/>
          <w:b/>
          <w:bCs/>
        </w:rPr>
        <w:t>14</w:t>
      </w:r>
      <w:r>
        <w:rPr>
          <w:rFonts w:ascii="Helvetica Neue" w:hAnsi="Helvetica Neue" w:cs="Helvetica Neue"/>
        </w:rPr>
        <w:t>: 983–995.</w:t>
      </w:r>
    </w:p>
    <w:p w14:paraId="6DEF78A4"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Brawand D, Soumillon M, Necsulea A, Julien P, Csárdi G, Harrigan P, Weier M, Liechti A, Aximu-Petri A, Kircher M, et al. 2011. The evolution of gene expression levels in mammalian organs. </w:t>
      </w:r>
      <w:r>
        <w:rPr>
          <w:rFonts w:ascii="Helvetica Neue" w:hAnsi="Helvetica Neue" w:cs="Helvetica Neue"/>
          <w:i/>
          <w:iCs/>
        </w:rPr>
        <w:t>Nature</w:t>
      </w:r>
      <w:r>
        <w:rPr>
          <w:rFonts w:ascii="Helvetica Neue" w:hAnsi="Helvetica Neue" w:cs="Helvetica Neue"/>
        </w:rPr>
        <w:t xml:space="preserve"> </w:t>
      </w:r>
      <w:r>
        <w:rPr>
          <w:rFonts w:ascii="Helvetica Neue" w:hAnsi="Helvetica Neue" w:cs="Helvetica Neue"/>
          <w:b/>
          <w:bCs/>
        </w:rPr>
        <w:t>478</w:t>
      </w:r>
      <w:r>
        <w:rPr>
          <w:rFonts w:ascii="Helvetica Neue" w:hAnsi="Helvetica Neue" w:cs="Helvetica Neue"/>
        </w:rPr>
        <w:t>: 343–348.</w:t>
      </w:r>
    </w:p>
    <w:p w14:paraId="16F41FA5"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Cheng Z, Ventura M, She X, Khaitovich P, Graves T, Osoegawa K, Church D, DeJong P, Wilson RK, Pääbo S, et al. 2005. A genome-wide comparison of recent chimpanzee and human segmental duplications. </w:t>
      </w:r>
      <w:r>
        <w:rPr>
          <w:rFonts w:ascii="Helvetica Neue" w:hAnsi="Helvetica Neue" w:cs="Helvetica Neue"/>
          <w:i/>
          <w:iCs/>
        </w:rPr>
        <w:t>Nature</w:t>
      </w:r>
      <w:r>
        <w:rPr>
          <w:rFonts w:ascii="Helvetica Neue" w:hAnsi="Helvetica Neue" w:cs="Helvetica Neue"/>
        </w:rPr>
        <w:t xml:space="preserve"> </w:t>
      </w:r>
      <w:r>
        <w:rPr>
          <w:rFonts w:ascii="Helvetica Neue" w:hAnsi="Helvetica Neue" w:cs="Helvetica Neue"/>
          <w:b/>
          <w:bCs/>
        </w:rPr>
        <w:t>437</w:t>
      </w:r>
      <w:r>
        <w:rPr>
          <w:rFonts w:ascii="Helvetica Neue" w:hAnsi="Helvetica Neue" w:cs="Helvetica Neue"/>
        </w:rPr>
        <w:t>: 88–93.</w:t>
      </w:r>
    </w:p>
    <w:p w14:paraId="2E6EBE5B"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Chimpanzee Sequencing and Analysis Consortium. 2005. Initial sequence of the chimpanzee genome and comparison with the human genome. </w:t>
      </w:r>
      <w:r>
        <w:rPr>
          <w:rFonts w:ascii="Helvetica Neue" w:hAnsi="Helvetica Neue" w:cs="Helvetica Neue"/>
          <w:i/>
          <w:iCs/>
        </w:rPr>
        <w:t>Nature</w:t>
      </w:r>
      <w:r>
        <w:rPr>
          <w:rFonts w:ascii="Helvetica Neue" w:hAnsi="Helvetica Neue" w:cs="Helvetica Neue"/>
        </w:rPr>
        <w:t xml:space="preserve"> </w:t>
      </w:r>
      <w:r>
        <w:rPr>
          <w:rFonts w:ascii="Helvetica Neue" w:hAnsi="Helvetica Neue" w:cs="Helvetica Neue"/>
          <w:b/>
          <w:bCs/>
        </w:rPr>
        <w:t>437</w:t>
      </w:r>
      <w:r>
        <w:rPr>
          <w:rFonts w:ascii="Helvetica Neue" w:hAnsi="Helvetica Neue" w:cs="Helvetica Neue"/>
        </w:rPr>
        <w:t>: 69–87.</w:t>
      </w:r>
    </w:p>
    <w:p w14:paraId="6989727C"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Conrad DF, Pinto D, Redon R, Feuk L, Gokcumen O, Zhang Y, Aerts J, Andrews TD, Barnes C, Campbell P, et al. 2010. Origins and functional impact of copy number variation in the human genome. </w:t>
      </w:r>
      <w:r>
        <w:rPr>
          <w:rFonts w:ascii="Helvetica Neue" w:hAnsi="Helvetica Neue" w:cs="Helvetica Neue"/>
          <w:i/>
          <w:iCs/>
        </w:rPr>
        <w:t>Nature</w:t>
      </w:r>
      <w:r>
        <w:rPr>
          <w:rFonts w:ascii="Helvetica Neue" w:hAnsi="Helvetica Neue" w:cs="Helvetica Neue"/>
        </w:rPr>
        <w:t xml:space="preserve"> </w:t>
      </w:r>
      <w:r>
        <w:rPr>
          <w:rFonts w:ascii="Helvetica Neue" w:hAnsi="Helvetica Neue" w:cs="Helvetica Neue"/>
          <w:b/>
          <w:bCs/>
        </w:rPr>
        <w:t>464</w:t>
      </w:r>
      <w:r>
        <w:rPr>
          <w:rFonts w:ascii="Helvetica Neue" w:hAnsi="Helvetica Neue" w:cs="Helvetica Neue"/>
        </w:rPr>
        <w:t>: 704–712.</w:t>
      </w:r>
    </w:p>
    <w:p w14:paraId="58F9FF8C"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Cooper GM, Coe BP, Girirajan S, Rosenfeld JA, Vu TH, Baker C, Williams C, Stalker H, Hamid R, Hannig V, et al. 2011. A copy number variation morbidity map of developmental delay. </w:t>
      </w:r>
      <w:r>
        <w:rPr>
          <w:rFonts w:ascii="Helvetica Neue" w:hAnsi="Helvetica Neue" w:cs="Helvetica Neue"/>
          <w:i/>
          <w:iCs/>
        </w:rPr>
        <w:t>Nat Genet</w:t>
      </w:r>
      <w:r>
        <w:rPr>
          <w:rFonts w:ascii="Helvetica Neue" w:hAnsi="Helvetica Neue" w:cs="Helvetica Neue"/>
        </w:rPr>
        <w:t xml:space="preserve"> </w:t>
      </w:r>
      <w:r>
        <w:rPr>
          <w:rFonts w:ascii="Helvetica Neue" w:hAnsi="Helvetica Neue" w:cs="Helvetica Neue"/>
          <w:b/>
          <w:bCs/>
        </w:rPr>
        <w:t>43</w:t>
      </w:r>
      <w:r>
        <w:rPr>
          <w:rFonts w:ascii="Helvetica Neue" w:hAnsi="Helvetica Neue" w:cs="Helvetica Neue"/>
        </w:rPr>
        <w:t>: 838–846.</w:t>
      </w:r>
    </w:p>
    <w:p w14:paraId="09CD8B68"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Edelman EA, Girirajan S, Finucane B, Patel PI, Lupski JR, Smith ACM, Elsea SH. 2007. Gender, genotype, and phenotype differences in Smith-Magenis syndrome: a meta-analysis of 105 cases. </w:t>
      </w:r>
      <w:r>
        <w:rPr>
          <w:rFonts w:ascii="Helvetica Neue" w:hAnsi="Helvetica Neue" w:cs="Helvetica Neue"/>
          <w:i/>
          <w:iCs/>
        </w:rPr>
        <w:t>Clin Genet</w:t>
      </w:r>
      <w:r>
        <w:rPr>
          <w:rFonts w:ascii="Helvetica Neue" w:hAnsi="Helvetica Neue" w:cs="Helvetica Neue"/>
        </w:rPr>
        <w:t xml:space="preserve"> </w:t>
      </w:r>
      <w:r>
        <w:rPr>
          <w:rFonts w:ascii="Helvetica Neue" w:hAnsi="Helvetica Neue" w:cs="Helvetica Neue"/>
          <w:b/>
          <w:bCs/>
        </w:rPr>
        <w:t>71</w:t>
      </w:r>
      <w:r>
        <w:rPr>
          <w:rFonts w:ascii="Helvetica Neue" w:hAnsi="Helvetica Neue" w:cs="Helvetica Neue"/>
        </w:rPr>
        <w:t>: 540–550.</w:t>
      </w:r>
    </w:p>
    <w:p w14:paraId="2D69DDB0"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Elsea SH, Girirajan S. 2008. Smith–Magenis syndrome. </w:t>
      </w:r>
      <w:r>
        <w:rPr>
          <w:rFonts w:ascii="Helvetica Neue" w:hAnsi="Helvetica Neue" w:cs="Helvetica Neue"/>
          <w:i/>
          <w:iCs/>
        </w:rPr>
        <w:t>Eur J Hum Genet</w:t>
      </w:r>
      <w:r>
        <w:rPr>
          <w:rFonts w:ascii="Helvetica Neue" w:hAnsi="Helvetica Neue" w:cs="Helvetica Neue"/>
        </w:rPr>
        <w:t xml:space="preserve"> </w:t>
      </w:r>
      <w:r>
        <w:rPr>
          <w:rFonts w:ascii="Helvetica Neue" w:hAnsi="Helvetica Neue" w:cs="Helvetica Neue"/>
          <w:b/>
          <w:bCs/>
        </w:rPr>
        <w:t>16</w:t>
      </w:r>
      <w:r>
        <w:rPr>
          <w:rFonts w:ascii="Helvetica Neue" w:hAnsi="Helvetica Neue" w:cs="Helvetica Neue"/>
        </w:rPr>
        <w:t>: 412–421.</w:t>
      </w:r>
    </w:p>
    <w:p w14:paraId="516A78A9"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Emerson JJ, Cardoso-Moreira M, Borevitz JO, Long M. 2008. Natural selection shapes genome-wide patterns of copy-number polymorphism in Drosophila melanogaster. </w:t>
      </w:r>
      <w:r>
        <w:rPr>
          <w:rFonts w:ascii="Helvetica Neue" w:hAnsi="Helvetica Neue" w:cs="Helvetica Neue"/>
          <w:i/>
          <w:iCs/>
        </w:rPr>
        <w:t>Science</w:t>
      </w:r>
      <w:r>
        <w:rPr>
          <w:rFonts w:ascii="Helvetica Neue" w:hAnsi="Helvetica Neue" w:cs="Helvetica Neue"/>
        </w:rPr>
        <w:t xml:space="preserve"> </w:t>
      </w:r>
      <w:r>
        <w:rPr>
          <w:rFonts w:ascii="Helvetica Neue" w:hAnsi="Helvetica Neue" w:cs="Helvetica Neue"/>
          <w:b/>
          <w:bCs/>
        </w:rPr>
        <w:t>320</w:t>
      </w:r>
      <w:r>
        <w:rPr>
          <w:rFonts w:ascii="Helvetica Neue" w:hAnsi="Helvetica Neue" w:cs="Helvetica Neue"/>
        </w:rPr>
        <w:t>: 1629–1631.</w:t>
      </w:r>
    </w:p>
    <w:p w14:paraId="7CA3CF6C"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Greenberg F, Lewis RA, Potocki L, Glaze D, Parke J, Killian J, Murphy MA, Williamson D, Brown F, Dutton R, et al. 1996. Multi-disciplinary clinical study of Smith-Magenis syndrome (deletion 17p11.2). </w:t>
      </w:r>
      <w:r>
        <w:rPr>
          <w:rFonts w:ascii="Helvetica Neue" w:hAnsi="Helvetica Neue" w:cs="Helvetica Neue"/>
          <w:i/>
          <w:iCs/>
        </w:rPr>
        <w:t>Am J Med Genet</w:t>
      </w:r>
      <w:r>
        <w:rPr>
          <w:rFonts w:ascii="Helvetica Neue" w:hAnsi="Helvetica Neue" w:cs="Helvetica Neue"/>
        </w:rPr>
        <w:t xml:space="preserve"> </w:t>
      </w:r>
      <w:r>
        <w:rPr>
          <w:rFonts w:ascii="Helvetica Neue" w:hAnsi="Helvetica Neue" w:cs="Helvetica Neue"/>
          <w:b/>
          <w:bCs/>
        </w:rPr>
        <w:t>62</w:t>
      </w:r>
      <w:r>
        <w:rPr>
          <w:rFonts w:ascii="Helvetica Neue" w:hAnsi="Helvetica Neue" w:cs="Helvetica Neue"/>
        </w:rPr>
        <w:t>: 247–254.</w:t>
      </w:r>
    </w:p>
    <w:p w14:paraId="33594EE2"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Hach F, Hormozdiari F, Alkan C, Hormozdiari F, Birol I, Eichler EE, Sahinalp SC. 2010. mrsFAST: a cache-oblivious algorithm for short-read mapping. </w:t>
      </w:r>
      <w:r>
        <w:rPr>
          <w:rFonts w:ascii="Helvetica Neue" w:hAnsi="Helvetica Neue" w:cs="Helvetica Neue"/>
          <w:i/>
          <w:iCs/>
        </w:rPr>
        <w:t>Nat Methods</w:t>
      </w:r>
      <w:r>
        <w:rPr>
          <w:rFonts w:ascii="Helvetica Neue" w:hAnsi="Helvetica Neue" w:cs="Helvetica Neue"/>
        </w:rPr>
        <w:t xml:space="preserve"> </w:t>
      </w:r>
      <w:r>
        <w:rPr>
          <w:rFonts w:ascii="Helvetica Neue" w:hAnsi="Helvetica Neue" w:cs="Helvetica Neue"/>
          <w:b/>
          <w:bCs/>
        </w:rPr>
        <w:t>7</w:t>
      </w:r>
      <w:r>
        <w:rPr>
          <w:rFonts w:ascii="Helvetica Neue" w:hAnsi="Helvetica Neue" w:cs="Helvetica Neue"/>
        </w:rPr>
        <w:t>: 576–577.</w:t>
      </w:r>
    </w:p>
    <w:p w14:paraId="0433F644"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Hormozdiari F, Alkan C, Eichler EE, Sahinalp SC. 2009. Combinatorial algorithms for structural variation detection in high-throughput sequenced genomes. </w:t>
      </w:r>
      <w:r>
        <w:rPr>
          <w:rFonts w:ascii="Helvetica Neue" w:hAnsi="Helvetica Neue" w:cs="Helvetica Neue"/>
          <w:i/>
          <w:iCs/>
        </w:rPr>
        <w:t>Genome Res</w:t>
      </w:r>
      <w:r>
        <w:rPr>
          <w:rFonts w:ascii="Helvetica Neue" w:hAnsi="Helvetica Neue" w:cs="Helvetica Neue"/>
        </w:rPr>
        <w:t xml:space="preserve"> </w:t>
      </w:r>
      <w:r>
        <w:rPr>
          <w:rFonts w:ascii="Helvetica Neue" w:hAnsi="Helvetica Neue" w:cs="Helvetica Neue"/>
          <w:b/>
          <w:bCs/>
        </w:rPr>
        <w:t>19</w:t>
      </w:r>
      <w:r>
        <w:rPr>
          <w:rFonts w:ascii="Helvetica Neue" w:hAnsi="Helvetica Neue" w:cs="Helvetica Neue"/>
        </w:rPr>
        <w:t>: 1270–1278.</w:t>
      </w:r>
    </w:p>
    <w:p w14:paraId="587B5117"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Jiang Z, Hubley R, Smit A, Eichler EE. 2008. DupMasker: a tool for annotating primate segmental duplications. </w:t>
      </w:r>
      <w:r>
        <w:rPr>
          <w:rFonts w:ascii="Helvetica Neue" w:hAnsi="Helvetica Neue" w:cs="Helvetica Neue"/>
          <w:i/>
          <w:iCs/>
        </w:rPr>
        <w:t>Genome Res</w:t>
      </w:r>
      <w:r>
        <w:rPr>
          <w:rFonts w:ascii="Helvetica Neue" w:hAnsi="Helvetica Neue" w:cs="Helvetica Neue"/>
        </w:rPr>
        <w:t xml:space="preserve"> </w:t>
      </w:r>
      <w:r>
        <w:rPr>
          <w:rFonts w:ascii="Helvetica Neue" w:hAnsi="Helvetica Neue" w:cs="Helvetica Neue"/>
          <w:b/>
          <w:bCs/>
        </w:rPr>
        <w:t>18</w:t>
      </w:r>
      <w:r>
        <w:rPr>
          <w:rFonts w:ascii="Helvetica Neue" w:hAnsi="Helvetica Neue" w:cs="Helvetica Neue"/>
        </w:rPr>
        <w:t>: 1362–1368.</w:t>
      </w:r>
    </w:p>
    <w:p w14:paraId="0DE2B6A6"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Kent WJ. 2002. BLAT--the BLAST-like alignment tool. </w:t>
      </w:r>
      <w:r>
        <w:rPr>
          <w:rFonts w:ascii="Helvetica Neue" w:hAnsi="Helvetica Neue" w:cs="Helvetica Neue"/>
          <w:i/>
          <w:iCs/>
        </w:rPr>
        <w:t>Genome Res</w:t>
      </w:r>
      <w:r>
        <w:rPr>
          <w:rFonts w:ascii="Helvetica Neue" w:hAnsi="Helvetica Neue" w:cs="Helvetica Neue"/>
        </w:rPr>
        <w:t xml:space="preserve"> </w:t>
      </w:r>
      <w:r>
        <w:rPr>
          <w:rFonts w:ascii="Helvetica Neue" w:hAnsi="Helvetica Neue" w:cs="Helvetica Neue"/>
          <w:b/>
          <w:bCs/>
        </w:rPr>
        <w:t>12</w:t>
      </w:r>
      <w:r>
        <w:rPr>
          <w:rFonts w:ascii="Helvetica Neue" w:hAnsi="Helvetica Neue" w:cs="Helvetica Neue"/>
        </w:rPr>
        <w:t>: 656–664.</w:t>
      </w:r>
    </w:p>
    <w:p w14:paraId="4D85C93C"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Langergraber KE, Prüfer K, Rowney C, Boesch C, Crockford C, Fawcett K, Inoue E, Inoue-Muruyama M, Mitani JC, Muller MN, et al. 2012. Generation times in wild chimpanzees and gorillas suggest earlier divergence times in great ape and human evolution. </w:t>
      </w:r>
      <w:r>
        <w:rPr>
          <w:rFonts w:ascii="Helvetica Neue" w:hAnsi="Helvetica Neue" w:cs="Helvetica Neue"/>
          <w:i/>
          <w:iCs/>
        </w:rPr>
        <w:t>Proc Natl Acad Sci USA</w:t>
      </w:r>
      <w:r>
        <w:rPr>
          <w:rFonts w:ascii="Helvetica Neue" w:hAnsi="Helvetica Neue" w:cs="Helvetica Neue"/>
        </w:rPr>
        <w:t xml:space="preserve"> </w:t>
      </w:r>
      <w:r>
        <w:rPr>
          <w:rFonts w:ascii="Helvetica Neue" w:hAnsi="Helvetica Neue" w:cs="Helvetica Neue"/>
          <w:b/>
          <w:bCs/>
        </w:rPr>
        <w:t>109</w:t>
      </w:r>
      <w:r>
        <w:rPr>
          <w:rFonts w:ascii="Helvetica Neue" w:hAnsi="Helvetica Neue" w:cs="Helvetica Neue"/>
        </w:rPr>
        <w:t>: 15716–15721.</w:t>
      </w:r>
    </w:p>
    <w:p w14:paraId="2085CEDA"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Langmead B, Salzberg SL. 2012. Fast gapped-read alignment with Bowtie 2. </w:t>
      </w:r>
      <w:r>
        <w:rPr>
          <w:rFonts w:ascii="Helvetica Neue" w:hAnsi="Helvetica Neue" w:cs="Helvetica Neue"/>
          <w:i/>
          <w:iCs/>
        </w:rPr>
        <w:t>Nat Methods</w:t>
      </w:r>
      <w:r>
        <w:rPr>
          <w:rFonts w:ascii="Helvetica Neue" w:hAnsi="Helvetica Neue" w:cs="Helvetica Neue"/>
        </w:rPr>
        <w:t xml:space="preserve"> </w:t>
      </w:r>
      <w:r>
        <w:rPr>
          <w:rFonts w:ascii="Helvetica Neue" w:hAnsi="Helvetica Neue" w:cs="Helvetica Neue"/>
          <w:b/>
          <w:bCs/>
        </w:rPr>
        <w:t>9</w:t>
      </w:r>
      <w:r>
        <w:rPr>
          <w:rFonts w:ascii="Helvetica Neue" w:hAnsi="Helvetica Neue" w:cs="Helvetica Neue"/>
        </w:rPr>
        <w:t>: 357–359.</w:t>
      </w:r>
    </w:p>
    <w:p w14:paraId="485D42AF"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Lichter P, Tang CJ, Call K, Hermanson G, Evans GA, Housman D, Ward DC. 1990. High-resolution mapping of human chromosome 11 by in situ hybridization with cosmid clones. </w:t>
      </w:r>
      <w:r>
        <w:rPr>
          <w:rFonts w:ascii="Helvetica Neue" w:hAnsi="Helvetica Neue" w:cs="Helvetica Neue"/>
          <w:i/>
          <w:iCs/>
        </w:rPr>
        <w:t>Science</w:t>
      </w:r>
      <w:r>
        <w:rPr>
          <w:rFonts w:ascii="Helvetica Neue" w:hAnsi="Helvetica Neue" w:cs="Helvetica Neue"/>
        </w:rPr>
        <w:t xml:space="preserve"> </w:t>
      </w:r>
      <w:r>
        <w:rPr>
          <w:rFonts w:ascii="Helvetica Neue" w:hAnsi="Helvetica Neue" w:cs="Helvetica Neue"/>
          <w:b/>
          <w:bCs/>
        </w:rPr>
        <w:t>247</w:t>
      </w:r>
      <w:r>
        <w:rPr>
          <w:rFonts w:ascii="Helvetica Neue" w:hAnsi="Helvetica Neue" w:cs="Helvetica Neue"/>
        </w:rPr>
        <w:t>: 64–69.</w:t>
      </w:r>
    </w:p>
    <w:p w14:paraId="3CD403F9"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Locke DP, Hillier LW, Warren WC, Worley KC, Nazareth LV, Muzny DM, Yang S-P, Wang Z, Chinwalla AT, Minx P, et al. 2011. Comparative and demographic analysis of orang-utan genomes. </w:t>
      </w:r>
      <w:r>
        <w:rPr>
          <w:rFonts w:ascii="Helvetica Neue" w:hAnsi="Helvetica Neue" w:cs="Helvetica Neue"/>
          <w:i/>
          <w:iCs/>
        </w:rPr>
        <w:t>Nature</w:t>
      </w:r>
      <w:r>
        <w:rPr>
          <w:rFonts w:ascii="Helvetica Neue" w:hAnsi="Helvetica Neue" w:cs="Helvetica Neue"/>
        </w:rPr>
        <w:t xml:space="preserve"> </w:t>
      </w:r>
      <w:r>
        <w:rPr>
          <w:rFonts w:ascii="Helvetica Neue" w:hAnsi="Helvetica Neue" w:cs="Helvetica Neue"/>
          <w:b/>
          <w:bCs/>
        </w:rPr>
        <w:t>469</w:t>
      </w:r>
      <w:r>
        <w:rPr>
          <w:rFonts w:ascii="Helvetica Neue" w:hAnsi="Helvetica Neue" w:cs="Helvetica Neue"/>
        </w:rPr>
        <w:t>: 529–533.</w:t>
      </w:r>
    </w:p>
    <w:p w14:paraId="2CA93D7A"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Marques-Bonet T, Kidd JM, Ventura M, Graves TA, Cheng Z, Hillier LW, Jiang Z, Baker C, Malfavon-Borja R, Fulton LA, et al. 2009. A burst of segmental duplications in the genome of the African great ape ancestor. </w:t>
      </w:r>
      <w:r>
        <w:rPr>
          <w:rFonts w:ascii="Helvetica Neue" w:hAnsi="Helvetica Neue" w:cs="Helvetica Neue"/>
          <w:i/>
          <w:iCs/>
        </w:rPr>
        <w:t>Nature</w:t>
      </w:r>
      <w:r>
        <w:rPr>
          <w:rFonts w:ascii="Helvetica Neue" w:hAnsi="Helvetica Neue" w:cs="Helvetica Neue"/>
        </w:rPr>
        <w:t xml:space="preserve"> </w:t>
      </w:r>
      <w:r>
        <w:rPr>
          <w:rFonts w:ascii="Helvetica Neue" w:hAnsi="Helvetica Neue" w:cs="Helvetica Neue"/>
          <w:b/>
          <w:bCs/>
        </w:rPr>
        <w:t>457</w:t>
      </w:r>
      <w:r>
        <w:rPr>
          <w:rFonts w:ascii="Helvetica Neue" w:hAnsi="Helvetica Neue" w:cs="Helvetica Neue"/>
        </w:rPr>
        <w:t>: 877–881.</w:t>
      </w:r>
    </w:p>
    <w:p w14:paraId="73A838E0"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McLean CY, Reno PL, Pollen AA, Bassan AI, Capellini TD, Guenther C, Indjeian VB, Lim X, Menke DB, Schaar BT, et al. 2011. Human-specific loss of regulatory DNA and the evolution of human-specific traits. </w:t>
      </w:r>
      <w:r>
        <w:rPr>
          <w:rFonts w:ascii="Helvetica Neue" w:hAnsi="Helvetica Neue" w:cs="Helvetica Neue"/>
          <w:i/>
          <w:iCs/>
        </w:rPr>
        <w:t>Nature</w:t>
      </w:r>
      <w:r>
        <w:rPr>
          <w:rFonts w:ascii="Helvetica Neue" w:hAnsi="Helvetica Neue" w:cs="Helvetica Neue"/>
        </w:rPr>
        <w:t xml:space="preserve"> </w:t>
      </w:r>
      <w:r>
        <w:rPr>
          <w:rFonts w:ascii="Helvetica Neue" w:hAnsi="Helvetica Neue" w:cs="Helvetica Neue"/>
          <w:b/>
          <w:bCs/>
        </w:rPr>
        <w:t>471</w:t>
      </w:r>
      <w:r>
        <w:rPr>
          <w:rFonts w:ascii="Helvetica Neue" w:hAnsi="Helvetica Neue" w:cs="Helvetica Neue"/>
        </w:rPr>
        <w:t>: 216–219.</w:t>
      </w:r>
    </w:p>
    <w:p w14:paraId="179AD520"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Meyer M, Kircher M, Gansauge M-T, Li H, Racimo F, Mallick S, Schraiber JG, Jay F, Prüfer K, de Filippo C, et al. 2012. A High-Coverage Genome Sequence from an Archaic Denisovan Individual. </w:t>
      </w:r>
      <w:r>
        <w:rPr>
          <w:rFonts w:ascii="Helvetica Neue" w:hAnsi="Helvetica Neue" w:cs="Helvetica Neue"/>
          <w:i/>
          <w:iCs/>
        </w:rPr>
        <w:t>Science</w:t>
      </w:r>
      <w:r>
        <w:rPr>
          <w:rFonts w:ascii="Helvetica Neue" w:hAnsi="Helvetica Neue" w:cs="Helvetica Neue"/>
        </w:rPr>
        <w:t xml:space="preserve"> </w:t>
      </w:r>
      <w:r>
        <w:rPr>
          <w:rFonts w:ascii="Helvetica Neue" w:hAnsi="Helvetica Neue" w:cs="Helvetica Neue"/>
          <w:b/>
          <w:bCs/>
        </w:rPr>
        <w:t>338</w:t>
      </w:r>
      <w:r>
        <w:rPr>
          <w:rFonts w:ascii="Helvetica Neue" w:hAnsi="Helvetica Neue" w:cs="Helvetica Neue"/>
        </w:rPr>
        <w:t>: 222–226. http://eutils.ncbi.nlm.nih.gov/entrez/eutils/elink.fcgi?dbfrom=pubmed&amp;id=22936568&amp;retmode=ref&amp;cmd=prlinks.</w:t>
      </w:r>
    </w:p>
    <w:p w14:paraId="29EEE7E5"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Miller DT, Nasir R, Sobeih MM, Shen Y, Wu B-L, Hanson E. 1993. </w:t>
      </w:r>
      <w:r>
        <w:rPr>
          <w:rFonts w:ascii="Helvetica Neue" w:hAnsi="Helvetica Neue" w:cs="Helvetica Neue"/>
          <w:i/>
          <w:iCs/>
          <w:u w:val="single"/>
        </w:rPr>
        <w:t xml:space="preserve">16p11.2 Microdeletion - </w:t>
      </w:r>
      <w:r>
        <w:rPr>
          <w:rFonts w:ascii="Helvetica Neue" w:hAnsi="Helvetica Neue" w:cs="Helvetica Neue"/>
          <w:i/>
          <w:iCs/>
        </w:rPr>
        <w:t>GeneReviews</w:t>
      </w:r>
      <w:r>
        <w:rPr>
          <w:rFonts w:ascii="Helvetica Neue" w:hAnsi="Helvetica Neue" w:cs="Helvetica Neue"/>
        </w:rPr>
        <w:t>. University of Washington, Seattle, Seattle (WA) http://www.ncbi.nlm.nih.gov/books/NBK11167/.</w:t>
      </w:r>
    </w:p>
    <w:p w14:paraId="4D4309AB"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Olson MV. 1999. When less is more: gene loss as an engine of evolutionary change. </w:t>
      </w:r>
      <w:r>
        <w:rPr>
          <w:rFonts w:ascii="Helvetica Neue" w:hAnsi="Helvetica Neue" w:cs="Helvetica Neue"/>
          <w:i/>
          <w:iCs/>
        </w:rPr>
        <w:t>Am J Hum Genet</w:t>
      </w:r>
      <w:r>
        <w:rPr>
          <w:rFonts w:ascii="Helvetica Neue" w:hAnsi="Helvetica Neue" w:cs="Helvetica Neue"/>
        </w:rPr>
        <w:t xml:space="preserve"> </w:t>
      </w:r>
      <w:r>
        <w:rPr>
          <w:rFonts w:ascii="Helvetica Neue" w:hAnsi="Helvetica Neue" w:cs="Helvetica Neue"/>
          <w:b/>
          <w:bCs/>
        </w:rPr>
        <w:t>64</w:t>
      </w:r>
      <w:r>
        <w:rPr>
          <w:rFonts w:ascii="Helvetica Neue" w:hAnsi="Helvetica Neue" w:cs="Helvetica Neue"/>
        </w:rPr>
        <w:t>: 18–23.</w:t>
      </w:r>
    </w:p>
    <w:p w14:paraId="1FD6B7EB"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Pagon RA, Bird TD, Dolan CR, Stephens K, Adam MP, Smith AC, Boyd KE, Elsea SH, Finucane BM, Haas-Givler B, et al. 1993. </w:t>
      </w:r>
      <w:r>
        <w:rPr>
          <w:rFonts w:ascii="Helvetica Neue" w:hAnsi="Helvetica Neue" w:cs="Helvetica Neue"/>
          <w:i/>
          <w:iCs/>
        </w:rPr>
        <w:t>Smith-Magenis Syndrome</w:t>
      </w:r>
      <w:r>
        <w:rPr>
          <w:rFonts w:ascii="Helvetica Neue" w:hAnsi="Helvetica Neue" w:cs="Helvetica Neue"/>
        </w:rPr>
        <w:t>. University of Washington, Seattle, Seattle (WA).</w:t>
      </w:r>
    </w:p>
    <w:p w14:paraId="0B5A8133"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Patterson N, Price AL, Reich D. 2006. Population structure and eigenanalysis. </w:t>
      </w:r>
      <w:r>
        <w:rPr>
          <w:rFonts w:ascii="Helvetica Neue" w:hAnsi="Helvetica Neue" w:cs="Helvetica Neue"/>
          <w:i/>
          <w:iCs/>
        </w:rPr>
        <w:t>PLoS Genet</w:t>
      </w:r>
      <w:r>
        <w:rPr>
          <w:rFonts w:ascii="Helvetica Neue" w:hAnsi="Helvetica Neue" w:cs="Helvetica Neue"/>
        </w:rPr>
        <w:t xml:space="preserve"> </w:t>
      </w:r>
      <w:r>
        <w:rPr>
          <w:rFonts w:ascii="Helvetica Neue" w:hAnsi="Helvetica Neue" w:cs="Helvetica Neue"/>
          <w:b/>
          <w:bCs/>
        </w:rPr>
        <w:t>2</w:t>
      </w:r>
      <w:r>
        <w:rPr>
          <w:rFonts w:ascii="Helvetica Neue" w:hAnsi="Helvetica Neue" w:cs="Helvetica Neue"/>
        </w:rPr>
        <w:t>: e190.</w:t>
      </w:r>
    </w:p>
    <w:p w14:paraId="2A1B384D"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Scally A, Dutheil JY, Hillier LW, Jordan GE, Goodhead I, Herrero J, Hobolth A, Lappalainen T, Mailund T, Marques-Bonet T, et al. 2012. Insights into hominid evolution from the gorilla genome sequence. </w:t>
      </w:r>
      <w:r>
        <w:rPr>
          <w:rFonts w:ascii="Helvetica Neue" w:hAnsi="Helvetica Neue" w:cs="Helvetica Neue"/>
          <w:i/>
          <w:iCs/>
        </w:rPr>
        <w:t>Nature</w:t>
      </w:r>
      <w:r>
        <w:rPr>
          <w:rFonts w:ascii="Helvetica Neue" w:hAnsi="Helvetica Neue" w:cs="Helvetica Neue"/>
        </w:rPr>
        <w:t xml:space="preserve"> </w:t>
      </w:r>
      <w:r>
        <w:rPr>
          <w:rFonts w:ascii="Helvetica Neue" w:hAnsi="Helvetica Neue" w:cs="Helvetica Neue"/>
          <w:b/>
          <w:bCs/>
        </w:rPr>
        <w:t>483</w:t>
      </w:r>
      <w:r>
        <w:rPr>
          <w:rFonts w:ascii="Helvetica Neue" w:hAnsi="Helvetica Neue" w:cs="Helvetica Neue"/>
        </w:rPr>
        <w:t>: 169–175.</w:t>
      </w:r>
    </w:p>
    <w:p w14:paraId="714BB358"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Siepel A, Bejerano G, Pedersen JS, Hinrichs AS, Hou M, Rosenbloom K, Clawson H, Spieth J, Hillier LW, Richards S, et al. 2005. Evolutionarily conserved elements in vertebrate, insect, worm, and yeast genomes. </w:t>
      </w:r>
      <w:r>
        <w:rPr>
          <w:rFonts w:ascii="Helvetica Neue" w:hAnsi="Helvetica Neue" w:cs="Helvetica Neue"/>
          <w:i/>
          <w:iCs/>
        </w:rPr>
        <w:t>Genome Res</w:t>
      </w:r>
      <w:r>
        <w:rPr>
          <w:rFonts w:ascii="Helvetica Neue" w:hAnsi="Helvetica Neue" w:cs="Helvetica Neue"/>
        </w:rPr>
        <w:t xml:space="preserve"> </w:t>
      </w:r>
      <w:r>
        <w:rPr>
          <w:rFonts w:ascii="Helvetica Neue" w:hAnsi="Helvetica Neue" w:cs="Helvetica Neue"/>
          <w:b/>
          <w:bCs/>
        </w:rPr>
        <w:t>15</w:t>
      </w:r>
      <w:r>
        <w:rPr>
          <w:rFonts w:ascii="Helvetica Neue" w:hAnsi="Helvetica Neue" w:cs="Helvetica Neue"/>
        </w:rPr>
        <w:t>: 1034–1050.</w:t>
      </w:r>
    </w:p>
    <w:p w14:paraId="002C1ADA"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Sudmant PH, Kitzman JO, Antonacci F, Alkan C, Malig M, Tsalenko A, Sampas N, Bruhn L, Shendure J, 1000 Genomes Project, et al. 2010. Diversity of human copy number variation and multicopy genes. </w:t>
      </w:r>
      <w:r>
        <w:rPr>
          <w:rFonts w:ascii="Helvetica Neue" w:hAnsi="Helvetica Neue" w:cs="Helvetica Neue"/>
          <w:i/>
          <w:iCs/>
        </w:rPr>
        <w:t>Science</w:t>
      </w:r>
      <w:r>
        <w:rPr>
          <w:rFonts w:ascii="Helvetica Neue" w:hAnsi="Helvetica Neue" w:cs="Helvetica Neue"/>
        </w:rPr>
        <w:t xml:space="preserve"> </w:t>
      </w:r>
      <w:r>
        <w:rPr>
          <w:rFonts w:ascii="Helvetica Neue" w:hAnsi="Helvetica Neue" w:cs="Helvetica Neue"/>
          <w:b/>
          <w:bCs/>
        </w:rPr>
        <w:t>330</w:t>
      </w:r>
      <w:r>
        <w:rPr>
          <w:rFonts w:ascii="Helvetica Neue" w:hAnsi="Helvetica Neue" w:cs="Helvetica Neue"/>
        </w:rPr>
        <w:t>: 641–646.</w:t>
      </w:r>
    </w:p>
    <w:p w14:paraId="370ED59E"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Sun JX, Helgason A, Masson G, Ebenesersdóttir SS, Li H, Mallick S, Gnerre S, Patterson N, Kong A, Reich D, et al. 2012. A direct characterization of human mutation based on microsatellites. </w:t>
      </w:r>
      <w:r>
        <w:rPr>
          <w:rFonts w:ascii="Helvetica Neue" w:hAnsi="Helvetica Neue" w:cs="Helvetica Neue"/>
          <w:i/>
          <w:iCs/>
        </w:rPr>
        <w:t>Nat Genet</w:t>
      </w:r>
      <w:r>
        <w:rPr>
          <w:rFonts w:ascii="Helvetica Neue" w:hAnsi="Helvetica Neue" w:cs="Helvetica Neue"/>
        </w:rPr>
        <w:t xml:space="preserve"> </w:t>
      </w:r>
      <w:r>
        <w:rPr>
          <w:rFonts w:ascii="Helvetica Neue" w:hAnsi="Helvetica Neue" w:cs="Helvetica Neue"/>
          <w:b/>
          <w:bCs/>
        </w:rPr>
        <w:t>44</w:t>
      </w:r>
      <w:r>
        <w:rPr>
          <w:rFonts w:ascii="Helvetica Neue" w:hAnsi="Helvetica Neue" w:cs="Helvetica Neue"/>
        </w:rPr>
        <w:t>: 1161–1165.</w:t>
      </w:r>
    </w:p>
    <w:p w14:paraId="4F25DF9F"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Trapnell C, Roberts A, Goff L, Pertea G, Kim D, Kelley DR, Pimentel H, Salzberg SL, Rinn JL, Pachter L. 2012. Differential gene and transcript expression analysis of RNA-seq experiments with TopHat and Cufflinks. </w:t>
      </w:r>
      <w:r>
        <w:rPr>
          <w:rFonts w:ascii="Helvetica Neue" w:hAnsi="Helvetica Neue" w:cs="Helvetica Neue"/>
          <w:i/>
          <w:iCs/>
        </w:rPr>
        <w:t>Nat Protoc</w:t>
      </w:r>
      <w:r>
        <w:rPr>
          <w:rFonts w:ascii="Helvetica Neue" w:hAnsi="Helvetica Neue" w:cs="Helvetica Neue"/>
        </w:rPr>
        <w:t xml:space="preserve"> </w:t>
      </w:r>
      <w:r>
        <w:rPr>
          <w:rFonts w:ascii="Helvetica Neue" w:hAnsi="Helvetica Neue" w:cs="Helvetica Neue"/>
          <w:b/>
          <w:bCs/>
        </w:rPr>
        <w:t>7</w:t>
      </w:r>
      <w:r>
        <w:rPr>
          <w:rFonts w:ascii="Helvetica Neue" w:hAnsi="Helvetica Neue" w:cs="Helvetica Neue"/>
        </w:rPr>
        <w:t>: 562–578.</w:t>
      </w:r>
    </w:p>
    <w:p w14:paraId="7B00BB16"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Varki A, Geschwind DH, Eichler EE. 2008. Explaining human uniqueness: genome interactions with environment, behaviour and culture. </w:t>
      </w:r>
      <w:r>
        <w:rPr>
          <w:rFonts w:ascii="Helvetica Neue" w:hAnsi="Helvetica Neue" w:cs="Helvetica Neue"/>
          <w:i/>
          <w:iCs/>
        </w:rPr>
        <w:t>Nat Rev Genet</w:t>
      </w:r>
      <w:r>
        <w:rPr>
          <w:rFonts w:ascii="Helvetica Neue" w:hAnsi="Helvetica Neue" w:cs="Helvetica Neue"/>
        </w:rPr>
        <w:t xml:space="preserve"> </w:t>
      </w:r>
      <w:r>
        <w:rPr>
          <w:rFonts w:ascii="Helvetica Neue" w:hAnsi="Helvetica Neue" w:cs="Helvetica Neue"/>
          <w:b/>
          <w:bCs/>
        </w:rPr>
        <w:t>9</w:t>
      </w:r>
      <w:r>
        <w:rPr>
          <w:rFonts w:ascii="Helvetica Neue" w:hAnsi="Helvetica Neue" w:cs="Helvetica Neue"/>
        </w:rPr>
        <w:t>: 749–763.</w:t>
      </w:r>
    </w:p>
    <w:p w14:paraId="66164382"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Ventura M, Catacchio CR, Alkan C, Marques-Bonet T, Sajjadian S, Graves TA, Hormozdiari F, Navarro A, Malig M, Baker C, et al. 2011. Gorilla genome structural variation reveals evolutionary parallelisms with chimpanzee. </w:t>
      </w:r>
      <w:r>
        <w:rPr>
          <w:rFonts w:ascii="Helvetica Neue" w:hAnsi="Helvetica Neue" w:cs="Helvetica Neue"/>
          <w:i/>
          <w:iCs/>
        </w:rPr>
        <w:t>Genome Res</w:t>
      </w:r>
      <w:r>
        <w:rPr>
          <w:rFonts w:ascii="Helvetica Neue" w:hAnsi="Helvetica Neue" w:cs="Helvetica Neue"/>
        </w:rPr>
        <w:t xml:space="preserve"> </w:t>
      </w:r>
      <w:r>
        <w:rPr>
          <w:rFonts w:ascii="Helvetica Neue" w:hAnsi="Helvetica Neue" w:cs="Helvetica Neue"/>
          <w:b/>
          <w:bCs/>
        </w:rPr>
        <w:t>21</w:t>
      </w:r>
      <w:r>
        <w:rPr>
          <w:rFonts w:ascii="Helvetica Neue" w:hAnsi="Helvetica Neue" w:cs="Helvetica Neue"/>
        </w:rPr>
        <w:t>: 1640–1649.</w:t>
      </w:r>
    </w:p>
    <w:p w14:paraId="7F28D0A1"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Walz K, Caratini-Rivera S, Bi W, Fonseca P, Mansouri DL, Lynch J, Vogel H, Noebels JL, Bradley A, Lupski JR. 2003. Modeling del(17)(p11.2p11.2) and dup(17)(p11.2p11.2) contiguous gene syndromes by chromosome engineering in mice: phenotypic consequences of gene dosage imbalance. </w:t>
      </w:r>
      <w:r>
        <w:rPr>
          <w:rFonts w:ascii="Helvetica Neue" w:hAnsi="Helvetica Neue" w:cs="Helvetica Neue"/>
          <w:i/>
          <w:iCs/>
        </w:rPr>
        <w:t>Mol Cell Biol</w:t>
      </w:r>
      <w:r>
        <w:rPr>
          <w:rFonts w:ascii="Helvetica Neue" w:hAnsi="Helvetica Neue" w:cs="Helvetica Neue"/>
        </w:rPr>
        <w:t xml:space="preserve"> </w:t>
      </w:r>
      <w:r>
        <w:rPr>
          <w:rFonts w:ascii="Helvetica Neue" w:hAnsi="Helvetica Neue" w:cs="Helvetica Neue"/>
          <w:b/>
          <w:bCs/>
        </w:rPr>
        <w:t>23</w:t>
      </w:r>
      <w:r>
        <w:rPr>
          <w:rFonts w:ascii="Helvetica Neue" w:hAnsi="Helvetica Neue" w:cs="Helvetica Neue"/>
        </w:rPr>
        <w:t>: 3646–3655.</w:t>
      </w:r>
    </w:p>
    <w:p w14:paraId="5BD89ABC"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Witkin A. 1984. Scale-space filtering: A new approach to multi-scale description. </w:t>
      </w:r>
      <w:r>
        <w:rPr>
          <w:rFonts w:ascii="Helvetica Neue" w:hAnsi="Helvetica Neue" w:cs="Helvetica Neue"/>
          <w:b/>
          <w:bCs/>
        </w:rPr>
        <w:t>9</w:t>
      </w:r>
      <w:r>
        <w:rPr>
          <w:rFonts w:ascii="Helvetica Neue" w:hAnsi="Helvetica Neue" w:cs="Helvetica Neue"/>
        </w:rPr>
        <w:t>: 150–153.</w:t>
      </w:r>
    </w:p>
    <w:p w14:paraId="1FB50E04" w14:textId="77777777" w:rsidR="008C4B3F" w:rsidRDefault="008C4B3F" w:rsidP="008C4B3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cs="Helvetica Neue"/>
        </w:rPr>
      </w:pPr>
      <w:r>
        <w:rPr>
          <w:rFonts w:ascii="Helvetica Neue" w:hAnsi="Helvetica Neue" w:cs="Helvetica Neue"/>
        </w:rPr>
        <w:t xml:space="preserve">Yan J, Keener VW, Bi W, Walz K, Bradley A, Justice MJ, Lupski JR. 2004. Reduced penetrance of craniofacial anomalies as a function of deletion size and genetic background in a chromosome engineered partial mouse model for Smith-Magenis syndrome. </w:t>
      </w:r>
      <w:r>
        <w:rPr>
          <w:rFonts w:ascii="Helvetica Neue" w:hAnsi="Helvetica Neue" w:cs="Helvetica Neue"/>
          <w:i/>
          <w:iCs/>
        </w:rPr>
        <w:t>Hum Mol Genet</w:t>
      </w:r>
      <w:r>
        <w:rPr>
          <w:rFonts w:ascii="Helvetica Neue" w:hAnsi="Helvetica Neue" w:cs="Helvetica Neue"/>
        </w:rPr>
        <w:t xml:space="preserve"> </w:t>
      </w:r>
      <w:r>
        <w:rPr>
          <w:rFonts w:ascii="Helvetica Neue" w:hAnsi="Helvetica Neue" w:cs="Helvetica Neue"/>
          <w:b/>
          <w:bCs/>
        </w:rPr>
        <w:t>13</w:t>
      </w:r>
      <w:r>
        <w:rPr>
          <w:rFonts w:ascii="Helvetica Neue" w:hAnsi="Helvetica Neue" w:cs="Helvetica Neue"/>
        </w:rPr>
        <w:t>: 2613–2624.</w:t>
      </w:r>
    </w:p>
    <w:p w14:paraId="2F7F3415" w14:textId="532533A0" w:rsidR="00F0629F" w:rsidRPr="003821FC" w:rsidRDefault="00F3566B" w:rsidP="00041A4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400" w:hanging="400"/>
        <w:rPr>
          <w:rFonts w:ascii="Helvetica Neue" w:hAnsi="Helvetica Neue"/>
          <w:b/>
        </w:rPr>
      </w:pPr>
      <w:r>
        <w:rPr>
          <w:rFonts w:ascii="Helvetica Neue" w:hAnsi="Helvetica Neue"/>
          <w:b/>
        </w:rPr>
        <w:fldChar w:fldCharType="end"/>
      </w:r>
    </w:p>
    <w:sectPr w:rsidR="00F0629F" w:rsidRPr="003821FC" w:rsidSect="00205072">
      <w:pgSz w:w="12240" w:h="15840"/>
      <w:pgMar w:top="720" w:right="720" w:bottom="720" w:left="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CBF5276" w14:textId="77777777" w:rsidR="009F450C" w:rsidRDefault="009F450C" w:rsidP="001E2863">
      <w:r>
        <w:separator/>
      </w:r>
    </w:p>
  </w:endnote>
  <w:endnote w:type="continuationSeparator" w:id="0">
    <w:p w14:paraId="0A529E52" w14:textId="77777777" w:rsidR="009F450C" w:rsidRDefault="009F450C" w:rsidP="001E28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elvetica Neue">
    <w:altName w:val="Malgun Gothic"/>
    <w:charset w:val="00"/>
    <w:family w:val="auto"/>
    <w:pitch w:val="variable"/>
    <w:sig w:usb0="80000067"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inion Pro SmBd">
    <w:panose1 w:val="00000000000000000000"/>
    <w:charset w:val="00"/>
    <w:family w:val="roman"/>
    <w:notTrueType/>
    <w:pitch w:val="variable"/>
    <w:sig w:usb0="60000287" w:usb1="00000001" w:usb2="00000000" w:usb3="00000000" w:csb0="0000019F" w:csb1="00000000"/>
  </w:font>
  <w:font w:name="Malgun Gothic">
    <w:altName w:val="Arial Unicode MS"/>
    <w:panose1 w:val="020B0503020000020004"/>
    <w:charset w:val="81"/>
    <w:family w:val="swiss"/>
    <w:pitch w:val="variable"/>
    <w:sig w:usb0="900002AF" w:usb1="0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488495" w14:textId="77777777" w:rsidR="009F450C" w:rsidRDefault="009F450C" w:rsidP="0064466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9C150E0" w14:textId="77777777" w:rsidR="009F450C" w:rsidRDefault="009F450C" w:rsidP="00AD49EA">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72C505" w14:textId="77777777" w:rsidR="009F450C" w:rsidRDefault="009F450C" w:rsidP="0064466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74E66">
      <w:rPr>
        <w:rStyle w:val="PageNumber"/>
        <w:noProof/>
      </w:rPr>
      <w:t>1</w:t>
    </w:r>
    <w:r>
      <w:rPr>
        <w:rStyle w:val="PageNumber"/>
      </w:rPr>
      <w:fldChar w:fldCharType="end"/>
    </w:r>
  </w:p>
  <w:p w14:paraId="631F9A63" w14:textId="77777777" w:rsidR="009F450C" w:rsidRDefault="009F450C" w:rsidP="00AD49EA">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250D5E" w14:textId="77777777" w:rsidR="009F450C" w:rsidRDefault="009F450C" w:rsidP="001E2863">
      <w:r>
        <w:separator/>
      </w:r>
    </w:p>
  </w:footnote>
  <w:footnote w:type="continuationSeparator" w:id="0">
    <w:p w14:paraId="6D4A1908" w14:textId="77777777" w:rsidR="009F450C" w:rsidRDefault="009F450C" w:rsidP="001E286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1442B6"/>
    <w:multiLevelType w:val="hybridMultilevel"/>
    <w:tmpl w:val="A6D25CF8"/>
    <w:lvl w:ilvl="0" w:tplc="68E80D5A">
      <w:start w:val="6"/>
      <w:numFmt w:val="bullet"/>
      <w:lvlText w:val="-"/>
      <w:lvlJc w:val="left"/>
      <w:pPr>
        <w:ind w:left="720" w:hanging="360"/>
      </w:pPr>
      <w:rPr>
        <w:rFonts w:ascii="Helvetica Neue" w:eastAsiaTheme="minorEastAsia" w:hAnsi="Helvetica Neue"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DCB6893"/>
    <w:multiLevelType w:val="hybridMultilevel"/>
    <w:tmpl w:val="38269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5D1B2C49"/>
    <w:multiLevelType w:val="multilevel"/>
    <w:tmpl w:val="6B566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E89666A"/>
    <w:multiLevelType w:val="hybridMultilevel"/>
    <w:tmpl w:val="6944E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EA031D2"/>
    <w:multiLevelType w:val="hybridMultilevel"/>
    <w:tmpl w:val="04AA3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F600E3B"/>
    <w:multiLevelType w:val="hybridMultilevel"/>
    <w:tmpl w:val="D088B1F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4"/>
  </w:num>
  <w:num w:numId="3">
    <w:abstractNumId w:val="5"/>
  </w:num>
  <w:num w:numId="4">
    <w:abstractNumId w:val="0"/>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defaultTabStop w:val="720"/>
  <w:drawingGridHorizontalSpacing w:val="360"/>
  <w:drawingGridVerticalSpacing w:val="360"/>
  <w:displayHorizontalDrawingGridEvery w:val="0"/>
  <w:displayVerticalDrawingGridEvery w:val="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21FC"/>
    <w:rsid w:val="00000730"/>
    <w:rsid w:val="00001CFE"/>
    <w:rsid w:val="000049C0"/>
    <w:rsid w:val="00005528"/>
    <w:rsid w:val="0000683C"/>
    <w:rsid w:val="000113F0"/>
    <w:rsid w:val="000139E4"/>
    <w:rsid w:val="00014068"/>
    <w:rsid w:val="0001719F"/>
    <w:rsid w:val="00021B9D"/>
    <w:rsid w:val="0002231C"/>
    <w:rsid w:val="000229B9"/>
    <w:rsid w:val="0002406E"/>
    <w:rsid w:val="00024237"/>
    <w:rsid w:val="00025161"/>
    <w:rsid w:val="00025AC0"/>
    <w:rsid w:val="000271EF"/>
    <w:rsid w:val="00027A55"/>
    <w:rsid w:val="00030A12"/>
    <w:rsid w:val="00030DD8"/>
    <w:rsid w:val="000327B5"/>
    <w:rsid w:val="0003342C"/>
    <w:rsid w:val="0003364F"/>
    <w:rsid w:val="00035463"/>
    <w:rsid w:val="00035B44"/>
    <w:rsid w:val="00036AB4"/>
    <w:rsid w:val="0003715A"/>
    <w:rsid w:val="000406D0"/>
    <w:rsid w:val="00041A44"/>
    <w:rsid w:val="000435DF"/>
    <w:rsid w:val="0004476E"/>
    <w:rsid w:val="00045BE9"/>
    <w:rsid w:val="00046317"/>
    <w:rsid w:val="00046AB5"/>
    <w:rsid w:val="00046C04"/>
    <w:rsid w:val="00047E05"/>
    <w:rsid w:val="00047F7A"/>
    <w:rsid w:val="00051922"/>
    <w:rsid w:val="00051B58"/>
    <w:rsid w:val="00053073"/>
    <w:rsid w:val="00054337"/>
    <w:rsid w:val="00054489"/>
    <w:rsid w:val="00054582"/>
    <w:rsid w:val="000547A0"/>
    <w:rsid w:val="00054B3A"/>
    <w:rsid w:val="000560E2"/>
    <w:rsid w:val="00057195"/>
    <w:rsid w:val="000576EE"/>
    <w:rsid w:val="000609C8"/>
    <w:rsid w:val="00061C1B"/>
    <w:rsid w:val="000622AF"/>
    <w:rsid w:val="00063B08"/>
    <w:rsid w:val="00064400"/>
    <w:rsid w:val="00064AFD"/>
    <w:rsid w:val="00065248"/>
    <w:rsid w:val="000667EA"/>
    <w:rsid w:val="0007197E"/>
    <w:rsid w:val="00072D4A"/>
    <w:rsid w:val="00073108"/>
    <w:rsid w:val="000741B5"/>
    <w:rsid w:val="00075905"/>
    <w:rsid w:val="00075AD5"/>
    <w:rsid w:val="000811B0"/>
    <w:rsid w:val="000817D6"/>
    <w:rsid w:val="0008206B"/>
    <w:rsid w:val="00083867"/>
    <w:rsid w:val="00083D03"/>
    <w:rsid w:val="00084035"/>
    <w:rsid w:val="00085055"/>
    <w:rsid w:val="00091352"/>
    <w:rsid w:val="000923ED"/>
    <w:rsid w:val="0009287C"/>
    <w:rsid w:val="00092B41"/>
    <w:rsid w:val="00093628"/>
    <w:rsid w:val="00094E54"/>
    <w:rsid w:val="00094F0D"/>
    <w:rsid w:val="00095D57"/>
    <w:rsid w:val="00096060"/>
    <w:rsid w:val="000976B2"/>
    <w:rsid w:val="000A02B8"/>
    <w:rsid w:val="000A062B"/>
    <w:rsid w:val="000A2044"/>
    <w:rsid w:val="000A2C4E"/>
    <w:rsid w:val="000A31E3"/>
    <w:rsid w:val="000A46A4"/>
    <w:rsid w:val="000A5381"/>
    <w:rsid w:val="000A57F7"/>
    <w:rsid w:val="000A5F99"/>
    <w:rsid w:val="000A6EAD"/>
    <w:rsid w:val="000A751A"/>
    <w:rsid w:val="000A7747"/>
    <w:rsid w:val="000A7DAF"/>
    <w:rsid w:val="000B1D30"/>
    <w:rsid w:val="000B1FB9"/>
    <w:rsid w:val="000B33AD"/>
    <w:rsid w:val="000B4690"/>
    <w:rsid w:val="000B49A3"/>
    <w:rsid w:val="000B4F18"/>
    <w:rsid w:val="000B5600"/>
    <w:rsid w:val="000B5C35"/>
    <w:rsid w:val="000B610F"/>
    <w:rsid w:val="000B719F"/>
    <w:rsid w:val="000C14FC"/>
    <w:rsid w:val="000C359A"/>
    <w:rsid w:val="000C3697"/>
    <w:rsid w:val="000C3848"/>
    <w:rsid w:val="000C3F99"/>
    <w:rsid w:val="000C4173"/>
    <w:rsid w:val="000C47D4"/>
    <w:rsid w:val="000D1FBA"/>
    <w:rsid w:val="000D206A"/>
    <w:rsid w:val="000D40DF"/>
    <w:rsid w:val="000D5C51"/>
    <w:rsid w:val="000D60C5"/>
    <w:rsid w:val="000D724C"/>
    <w:rsid w:val="000E0285"/>
    <w:rsid w:val="000E3952"/>
    <w:rsid w:val="000E4076"/>
    <w:rsid w:val="000E6A89"/>
    <w:rsid w:val="000E6D05"/>
    <w:rsid w:val="000E7C79"/>
    <w:rsid w:val="000F2349"/>
    <w:rsid w:val="000F39D7"/>
    <w:rsid w:val="000F4AF6"/>
    <w:rsid w:val="000F509B"/>
    <w:rsid w:val="000F76DE"/>
    <w:rsid w:val="000F77FA"/>
    <w:rsid w:val="001005FB"/>
    <w:rsid w:val="00101547"/>
    <w:rsid w:val="00101757"/>
    <w:rsid w:val="00101AEA"/>
    <w:rsid w:val="00102345"/>
    <w:rsid w:val="0010332B"/>
    <w:rsid w:val="00106436"/>
    <w:rsid w:val="001103EF"/>
    <w:rsid w:val="00112011"/>
    <w:rsid w:val="0011289D"/>
    <w:rsid w:val="001144C5"/>
    <w:rsid w:val="001157C7"/>
    <w:rsid w:val="001211A4"/>
    <w:rsid w:val="001213C3"/>
    <w:rsid w:val="00121450"/>
    <w:rsid w:val="00122305"/>
    <w:rsid w:val="00123F0D"/>
    <w:rsid w:val="00124C1E"/>
    <w:rsid w:val="00124CBA"/>
    <w:rsid w:val="00125514"/>
    <w:rsid w:val="00130039"/>
    <w:rsid w:val="0013085A"/>
    <w:rsid w:val="00130CD5"/>
    <w:rsid w:val="0013185B"/>
    <w:rsid w:val="0013187A"/>
    <w:rsid w:val="00132A3F"/>
    <w:rsid w:val="00133982"/>
    <w:rsid w:val="00134B15"/>
    <w:rsid w:val="00135013"/>
    <w:rsid w:val="0013623A"/>
    <w:rsid w:val="00136825"/>
    <w:rsid w:val="001411B1"/>
    <w:rsid w:val="00141819"/>
    <w:rsid w:val="001422F5"/>
    <w:rsid w:val="00142F32"/>
    <w:rsid w:val="00145184"/>
    <w:rsid w:val="00145DC5"/>
    <w:rsid w:val="0014621E"/>
    <w:rsid w:val="00146A43"/>
    <w:rsid w:val="00147947"/>
    <w:rsid w:val="00150F0C"/>
    <w:rsid w:val="00151998"/>
    <w:rsid w:val="00151BFC"/>
    <w:rsid w:val="00151C78"/>
    <w:rsid w:val="00152017"/>
    <w:rsid w:val="001520C0"/>
    <w:rsid w:val="001520C5"/>
    <w:rsid w:val="0015313C"/>
    <w:rsid w:val="00153741"/>
    <w:rsid w:val="00153825"/>
    <w:rsid w:val="00153CD5"/>
    <w:rsid w:val="00154771"/>
    <w:rsid w:val="00154B0D"/>
    <w:rsid w:val="00155A16"/>
    <w:rsid w:val="00156B81"/>
    <w:rsid w:val="00160A16"/>
    <w:rsid w:val="0016365C"/>
    <w:rsid w:val="00164651"/>
    <w:rsid w:val="00164E92"/>
    <w:rsid w:val="00165224"/>
    <w:rsid w:val="001659F3"/>
    <w:rsid w:val="00165CCA"/>
    <w:rsid w:val="00166FF3"/>
    <w:rsid w:val="00171A25"/>
    <w:rsid w:val="00174C36"/>
    <w:rsid w:val="00180382"/>
    <w:rsid w:val="00181068"/>
    <w:rsid w:val="00181EA7"/>
    <w:rsid w:val="00182B45"/>
    <w:rsid w:val="00183363"/>
    <w:rsid w:val="00186B8F"/>
    <w:rsid w:val="00190175"/>
    <w:rsid w:val="00190411"/>
    <w:rsid w:val="00193EC2"/>
    <w:rsid w:val="0019415B"/>
    <w:rsid w:val="00194957"/>
    <w:rsid w:val="001949A7"/>
    <w:rsid w:val="001957A5"/>
    <w:rsid w:val="0019585C"/>
    <w:rsid w:val="001979BE"/>
    <w:rsid w:val="001A0DCD"/>
    <w:rsid w:val="001A1D23"/>
    <w:rsid w:val="001A2746"/>
    <w:rsid w:val="001A284A"/>
    <w:rsid w:val="001A2D71"/>
    <w:rsid w:val="001A4E89"/>
    <w:rsid w:val="001A5038"/>
    <w:rsid w:val="001A55F5"/>
    <w:rsid w:val="001A6B48"/>
    <w:rsid w:val="001A6D00"/>
    <w:rsid w:val="001A75FB"/>
    <w:rsid w:val="001B08A5"/>
    <w:rsid w:val="001B1272"/>
    <w:rsid w:val="001B1428"/>
    <w:rsid w:val="001B1530"/>
    <w:rsid w:val="001B1D50"/>
    <w:rsid w:val="001B2CA0"/>
    <w:rsid w:val="001B3D1E"/>
    <w:rsid w:val="001B3D7E"/>
    <w:rsid w:val="001B3FAE"/>
    <w:rsid w:val="001B69C8"/>
    <w:rsid w:val="001B6C0E"/>
    <w:rsid w:val="001B6D7E"/>
    <w:rsid w:val="001B7DA9"/>
    <w:rsid w:val="001C17DE"/>
    <w:rsid w:val="001C240D"/>
    <w:rsid w:val="001C41A0"/>
    <w:rsid w:val="001C43EE"/>
    <w:rsid w:val="001C47FD"/>
    <w:rsid w:val="001C4B67"/>
    <w:rsid w:val="001C54A6"/>
    <w:rsid w:val="001C6F7D"/>
    <w:rsid w:val="001D1F0F"/>
    <w:rsid w:val="001D23B3"/>
    <w:rsid w:val="001D272B"/>
    <w:rsid w:val="001D2B24"/>
    <w:rsid w:val="001D3271"/>
    <w:rsid w:val="001D4977"/>
    <w:rsid w:val="001D64E0"/>
    <w:rsid w:val="001E0044"/>
    <w:rsid w:val="001E0A22"/>
    <w:rsid w:val="001E0D39"/>
    <w:rsid w:val="001E1581"/>
    <w:rsid w:val="001E2863"/>
    <w:rsid w:val="001E296D"/>
    <w:rsid w:val="001E2FBC"/>
    <w:rsid w:val="001E475F"/>
    <w:rsid w:val="001E47AD"/>
    <w:rsid w:val="001E4904"/>
    <w:rsid w:val="001E4A2F"/>
    <w:rsid w:val="001E518A"/>
    <w:rsid w:val="001E5793"/>
    <w:rsid w:val="001E5C44"/>
    <w:rsid w:val="001F090A"/>
    <w:rsid w:val="001F14C7"/>
    <w:rsid w:val="001F16A4"/>
    <w:rsid w:val="001F452B"/>
    <w:rsid w:val="001F548D"/>
    <w:rsid w:val="001F61AA"/>
    <w:rsid w:val="00204786"/>
    <w:rsid w:val="00204915"/>
    <w:rsid w:val="00205072"/>
    <w:rsid w:val="00205E5C"/>
    <w:rsid w:val="00205EB7"/>
    <w:rsid w:val="00206D21"/>
    <w:rsid w:val="002073BC"/>
    <w:rsid w:val="00207ED5"/>
    <w:rsid w:val="0021009F"/>
    <w:rsid w:val="00210A81"/>
    <w:rsid w:val="0021346D"/>
    <w:rsid w:val="00214FD3"/>
    <w:rsid w:val="00216CFE"/>
    <w:rsid w:val="00217707"/>
    <w:rsid w:val="002234C2"/>
    <w:rsid w:val="00223D7C"/>
    <w:rsid w:val="00224AB4"/>
    <w:rsid w:val="002258DB"/>
    <w:rsid w:val="00227239"/>
    <w:rsid w:val="00230669"/>
    <w:rsid w:val="00230EC4"/>
    <w:rsid w:val="0023123B"/>
    <w:rsid w:val="002323D0"/>
    <w:rsid w:val="00232BC8"/>
    <w:rsid w:val="00233136"/>
    <w:rsid w:val="002337E8"/>
    <w:rsid w:val="00235800"/>
    <w:rsid w:val="00236965"/>
    <w:rsid w:val="00236F1F"/>
    <w:rsid w:val="00236F2E"/>
    <w:rsid w:val="00241AC7"/>
    <w:rsid w:val="00241D8C"/>
    <w:rsid w:val="00243164"/>
    <w:rsid w:val="00243BD3"/>
    <w:rsid w:val="00245835"/>
    <w:rsid w:val="00246FFC"/>
    <w:rsid w:val="00247638"/>
    <w:rsid w:val="00250654"/>
    <w:rsid w:val="002519BC"/>
    <w:rsid w:val="00251E9B"/>
    <w:rsid w:val="00252F86"/>
    <w:rsid w:val="0025306E"/>
    <w:rsid w:val="002539BB"/>
    <w:rsid w:val="0025401B"/>
    <w:rsid w:val="00254B6F"/>
    <w:rsid w:val="00256505"/>
    <w:rsid w:val="00256DBC"/>
    <w:rsid w:val="00257631"/>
    <w:rsid w:val="00260BD1"/>
    <w:rsid w:val="002612B8"/>
    <w:rsid w:val="0026180F"/>
    <w:rsid w:val="00262E5C"/>
    <w:rsid w:val="0026318E"/>
    <w:rsid w:val="00263D07"/>
    <w:rsid w:val="002647B9"/>
    <w:rsid w:val="0026609B"/>
    <w:rsid w:val="002666E9"/>
    <w:rsid w:val="002701E3"/>
    <w:rsid w:val="0027263C"/>
    <w:rsid w:val="00272CA9"/>
    <w:rsid w:val="00272EB9"/>
    <w:rsid w:val="00274309"/>
    <w:rsid w:val="002750F2"/>
    <w:rsid w:val="00275B04"/>
    <w:rsid w:val="00276D62"/>
    <w:rsid w:val="00276F0C"/>
    <w:rsid w:val="00277106"/>
    <w:rsid w:val="00277E01"/>
    <w:rsid w:val="002821D5"/>
    <w:rsid w:val="002824DB"/>
    <w:rsid w:val="00283073"/>
    <w:rsid w:val="002849F4"/>
    <w:rsid w:val="0029071D"/>
    <w:rsid w:val="002923F6"/>
    <w:rsid w:val="00293F11"/>
    <w:rsid w:val="002955D7"/>
    <w:rsid w:val="002958E0"/>
    <w:rsid w:val="0029697C"/>
    <w:rsid w:val="002974FE"/>
    <w:rsid w:val="00297BB2"/>
    <w:rsid w:val="002A0928"/>
    <w:rsid w:val="002A102F"/>
    <w:rsid w:val="002A220B"/>
    <w:rsid w:val="002A2503"/>
    <w:rsid w:val="002A2842"/>
    <w:rsid w:val="002A30AA"/>
    <w:rsid w:val="002A32FF"/>
    <w:rsid w:val="002A46AB"/>
    <w:rsid w:val="002A789D"/>
    <w:rsid w:val="002B0780"/>
    <w:rsid w:val="002B1666"/>
    <w:rsid w:val="002B17BE"/>
    <w:rsid w:val="002B2040"/>
    <w:rsid w:val="002B2DAD"/>
    <w:rsid w:val="002B4226"/>
    <w:rsid w:val="002B5160"/>
    <w:rsid w:val="002B5716"/>
    <w:rsid w:val="002B6F09"/>
    <w:rsid w:val="002B7E54"/>
    <w:rsid w:val="002B7FF0"/>
    <w:rsid w:val="002C0751"/>
    <w:rsid w:val="002C19E4"/>
    <w:rsid w:val="002C206B"/>
    <w:rsid w:val="002C2182"/>
    <w:rsid w:val="002C46A7"/>
    <w:rsid w:val="002C58F0"/>
    <w:rsid w:val="002D1338"/>
    <w:rsid w:val="002D199B"/>
    <w:rsid w:val="002D23B4"/>
    <w:rsid w:val="002D28BF"/>
    <w:rsid w:val="002D2FAA"/>
    <w:rsid w:val="002D4960"/>
    <w:rsid w:val="002D4AE4"/>
    <w:rsid w:val="002D7A88"/>
    <w:rsid w:val="002D7CDD"/>
    <w:rsid w:val="002E16DB"/>
    <w:rsid w:val="002E1B5E"/>
    <w:rsid w:val="002E1CBE"/>
    <w:rsid w:val="002E2271"/>
    <w:rsid w:val="002E26BF"/>
    <w:rsid w:val="002E2F4E"/>
    <w:rsid w:val="002E3367"/>
    <w:rsid w:val="002E3522"/>
    <w:rsid w:val="002E5EEB"/>
    <w:rsid w:val="002F198E"/>
    <w:rsid w:val="002F2611"/>
    <w:rsid w:val="002F2E99"/>
    <w:rsid w:val="002F2ED5"/>
    <w:rsid w:val="002F4E74"/>
    <w:rsid w:val="00300DE1"/>
    <w:rsid w:val="00303718"/>
    <w:rsid w:val="00303CF9"/>
    <w:rsid w:val="0030401F"/>
    <w:rsid w:val="00305749"/>
    <w:rsid w:val="003112B7"/>
    <w:rsid w:val="0031254B"/>
    <w:rsid w:val="00313154"/>
    <w:rsid w:val="00313664"/>
    <w:rsid w:val="00315406"/>
    <w:rsid w:val="003167C3"/>
    <w:rsid w:val="00316E1C"/>
    <w:rsid w:val="003207A8"/>
    <w:rsid w:val="003214FE"/>
    <w:rsid w:val="00321B54"/>
    <w:rsid w:val="0032279E"/>
    <w:rsid w:val="003228F8"/>
    <w:rsid w:val="00323030"/>
    <w:rsid w:val="00324C06"/>
    <w:rsid w:val="00325CA6"/>
    <w:rsid w:val="00326D8D"/>
    <w:rsid w:val="0032753B"/>
    <w:rsid w:val="00327905"/>
    <w:rsid w:val="003322EF"/>
    <w:rsid w:val="00333C71"/>
    <w:rsid w:val="0033645A"/>
    <w:rsid w:val="003369C4"/>
    <w:rsid w:val="0033745E"/>
    <w:rsid w:val="00337E8D"/>
    <w:rsid w:val="00340E28"/>
    <w:rsid w:val="00341076"/>
    <w:rsid w:val="003412CD"/>
    <w:rsid w:val="003413D2"/>
    <w:rsid w:val="003418EE"/>
    <w:rsid w:val="00343047"/>
    <w:rsid w:val="003441AB"/>
    <w:rsid w:val="0034476B"/>
    <w:rsid w:val="00347C84"/>
    <w:rsid w:val="00352CD0"/>
    <w:rsid w:val="0035450B"/>
    <w:rsid w:val="00356477"/>
    <w:rsid w:val="003576F7"/>
    <w:rsid w:val="00357743"/>
    <w:rsid w:val="003615CC"/>
    <w:rsid w:val="00361EE5"/>
    <w:rsid w:val="00361EFE"/>
    <w:rsid w:val="003625C1"/>
    <w:rsid w:val="00362A2C"/>
    <w:rsid w:val="00362EFF"/>
    <w:rsid w:val="0036328E"/>
    <w:rsid w:val="003651AD"/>
    <w:rsid w:val="00365253"/>
    <w:rsid w:val="00365D42"/>
    <w:rsid w:val="00365D58"/>
    <w:rsid w:val="00366951"/>
    <w:rsid w:val="00367665"/>
    <w:rsid w:val="00371904"/>
    <w:rsid w:val="00372421"/>
    <w:rsid w:val="003731A9"/>
    <w:rsid w:val="00374A32"/>
    <w:rsid w:val="00374DE7"/>
    <w:rsid w:val="0037542A"/>
    <w:rsid w:val="00375FD1"/>
    <w:rsid w:val="00377900"/>
    <w:rsid w:val="00380F35"/>
    <w:rsid w:val="00381CC5"/>
    <w:rsid w:val="0038217F"/>
    <w:rsid w:val="003821FC"/>
    <w:rsid w:val="00384142"/>
    <w:rsid w:val="00384BED"/>
    <w:rsid w:val="00385F2F"/>
    <w:rsid w:val="00386BB3"/>
    <w:rsid w:val="00393118"/>
    <w:rsid w:val="00393528"/>
    <w:rsid w:val="003935B1"/>
    <w:rsid w:val="00393A0C"/>
    <w:rsid w:val="00393B3A"/>
    <w:rsid w:val="00393DBC"/>
    <w:rsid w:val="0039745F"/>
    <w:rsid w:val="0039791F"/>
    <w:rsid w:val="003A0C92"/>
    <w:rsid w:val="003A2DB1"/>
    <w:rsid w:val="003A6D2E"/>
    <w:rsid w:val="003B0437"/>
    <w:rsid w:val="003B087D"/>
    <w:rsid w:val="003B0AAA"/>
    <w:rsid w:val="003B0F91"/>
    <w:rsid w:val="003B1DB2"/>
    <w:rsid w:val="003B2D5D"/>
    <w:rsid w:val="003B4408"/>
    <w:rsid w:val="003B57F9"/>
    <w:rsid w:val="003B7382"/>
    <w:rsid w:val="003B7BA0"/>
    <w:rsid w:val="003B7DDA"/>
    <w:rsid w:val="003C0FB2"/>
    <w:rsid w:val="003C15D2"/>
    <w:rsid w:val="003C17E3"/>
    <w:rsid w:val="003C2AF3"/>
    <w:rsid w:val="003C327D"/>
    <w:rsid w:val="003C3E5B"/>
    <w:rsid w:val="003C764A"/>
    <w:rsid w:val="003C76B3"/>
    <w:rsid w:val="003C7BDA"/>
    <w:rsid w:val="003D0951"/>
    <w:rsid w:val="003D0B49"/>
    <w:rsid w:val="003D2E42"/>
    <w:rsid w:val="003D54DD"/>
    <w:rsid w:val="003E1396"/>
    <w:rsid w:val="003E21E5"/>
    <w:rsid w:val="003E223E"/>
    <w:rsid w:val="003E271A"/>
    <w:rsid w:val="003E4492"/>
    <w:rsid w:val="003E55C7"/>
    <w:rsid w:val="003E7348"/>
    <w:rsid w:val="003E7B19"/>
    <w:rsid w:val="003F1516"/>
    <w:rsid w:val="003F1908"/>
    <w:rsid w:val="003F1AC7"/>
    <w:rsid w:val="003F1CFE"/>
    <w:rsid w:val="003F3222"/>
    <w:rsid w:val="003F35A7"/>
    <w:rsid w:val="003F5CD2"/>
    <w:rsid w:val="003F7FB0"/>
    <w:rsid w:val="00401858"/>
    <w:rsid w:val="00401A8B"/>
    <w:rsid w:val="00403D7B"/>
    <w:rsid w:val="004041DB"/>
    <w:rsid w:val="00404905"/>
    <w:rsid w:val="00404AF1"/>
    <w:rsid w:val="00405A60"/>
    <w:rsid w:val="00407670"/>
    <w:rsid w:val="004079F6"/>
    <w:rsid w:val="00410BD6"/>
    <w:rsid w:val="0041178D"/>
    <w:rsid w:val="00411BAF"/>
    <w:rsid w:val="00411C80"/>
    <w:rsid w:val="00412294"/>
    <w:rsid w:val="00413F6F"/>
    <w:rsid w:val="00414DB7"/>
    <w:rsid w:val="004156B4"/>
    <w:rsid w:val="00417A06"/>
    <w:rsid w:val="00420252"/>
    <w:rsid w:val="0042174A"/>
    <w:rsid w:val="0042384A"/>
    <w:rsid w:val="00423C13"/>
    <w:rsid w:val="00424033"/>
    <w:rsid w:val="004249D6"/>
    <w:rsid w:val="00425C59"/>
    <w:rsid w:val="0042683D"/>
    <w:rsid w:val="00427C8D"/>
    <w:rsid w:val="00427F8F"/>
    <w:rsid w:val="00432167"/>
    <w:rsid w:val="0043334F"/>
    <w:rsid w:val="0043716C"/>
    <w:rsid w:val="004402EE"/>
    <w:rsid w:val="0044076F"/>
    <w:rsid w:val="00440CAF"/>
    <w:rsid w:val="0044226D"/>
    <w:rsid w:val="004424EC"/>
    <w:rsid w:val="0044351A"/>
    <w:rsid w:val="004457B5"/>
    <w:rsid w:val="004459C6"/>
    <w:rsid w:val="004462F1"/>
    <w:rsid w:val="004473A1"/>
    <w:rsid w:val="0044774E"/>
    <w:rsid w:val="00450B30"/>
    <w:rsid w:val="00450FA9"/>
    <w:rsid w:val="004527D6"/>
    <w:rsid w:val="00452E15"/>
    <w:rsid w:val="004531F1"/>
    <w:rsid w:val="00454BCB"/>
    <w:rsid w:val="00455008"/>
    <w:rsid w:val="004562CD"/>
    <w:rsid w:val="00456830"/>
    <w:rsid w:val="00456CF1"/>
    <w:rsid w:val="00456E0A"/>
    <w:rsid w:val="00457857"/>
    <w:rsid w:val="004603A0"/>
    <w:rsid w:val="004607BC"/>
    <w:rsid w:val="004627B9"/>
    <w:rsid w:val="004629AD"/>
    <w:rsid w:val="00463C7B"/>
    <w:rsid w:val="004649C6"/>
    <w:rsid w:val="00464BBE"/>
    <w:rsid w:val="00465365"/>
    <w:rsid w:val="004658F3"/>
    <w:rsid w:val="00465B67"/>
    <w:rsid w:val="00471EE1"/>
    <w:rsid w:val="004730C7"/>
    <w:rsid w:val="004749D6"/>
    <w:rsid w:val="00475C1A"/>
    <w:rsid w:val="00477177"/>
    <w:rsid w:val="004807D5"/>
    <w:rsid w:val="00480E3F"/>
    <w:rsid w:val="0048116E"/>
    <w:rsid w:val="0048133D"/>
    <w:rsid w:val="004815DF"/>
    <w:rsid w:val="00481E97"/>
    <w:rsid w:val="004836BA"/>
    <w:rsid w:val="004841BA"/>
    <w:rsid w:val="004852D9"/>
    <w:rsid w:val="00487973"/>
    <w:rsid w:val="00493EE4"/>
    <w:rsid w:val="00495769"/>
    <w:rsid w:val="00496775"/>
    <w:rsid w:val="00496C9D"/>
    <w:rsid w:val="00497382"/>
    <w:rsid w:val="004A16F9"/>
    <w:rsid w:val="004A1EE1"/>
    <w:rsid w:val="004A206B"/>
    <w:rsid w:val="004A2123"/>
    <w:rsid w:val="004A239F"/>
    <w:rsid w:val="004A2B99"/>
    <w:rsid w:val="004A2F35"/>
    <w:rsid w:val="004A3DED"/>
    <w:rsid w:val="004A57AA"/>
    <w:rsid w:val="004A5898"/>
    <w:rsid w:val="004A59B4"/>
    <w:rsid w:val="004A6780"/>
    <w:rsid w:val="004A6EE9"/>
    <w:rsid w:val="004A75C4"/>
    <w:rsid w:val="004A7E0E"/>
    <w:rsid w:val="004B353B"/>
    <w:rsid w:val="004B60D3"/>
    <w:rsid w:val="004B7AAA"/>
    <w:rsid w:val="004B7CBE"/>
    <w:rsid w:val="004C0B88"/>
    <w:rsid w:val="004C2D53"/>
    <w:rsid w:val="004C5940"/>
    <w:rsid w:val="004D0F69"/>
    <w:rsid w:val="004D1205"/>
    <w:rsid w:val="004D1DD8"/>
    <w:rsid w:val="004D3118"/>
    <w:rsid w:val="004D412D"/>
    <w:rsid w:val="004D47BD"/>
    <w:rsid w:val="004D4EE0"/>
    <w:rsid w:val="004D5C9F"/>
    <w:rsid w:val="004D62A0"/>
    <w:rsid w:val="004D7F7E"/>
    <w:rsid w:val="004E092F"/>
    <w:rsid w:val="004E0C87"/>
    <w:rsid w:val="004E0D78"/>
    <w:rsid w:val="004E1123"/>
    <w:rsid w:val="004E2209"/>
    <w:rsid w:val="004E5356"/>
    <w:rsid w:val="004E5A56"/>
    <w:rsid w:val="004E5B03"/>
    <w:rsid w:val="004F19AF"/>
    <w:rsid w:val="004F218A"/>
    <w:rsid w:val="004F291D"/>
    <w:rsid w:val="004F323C"/>
    <w:rsid w:val="004F4572"/>
    <w:rsid w:val="004F6937"/>
    <w:rsid w:val="004F69D1"/>
    <w:rsid w:val="0050071B"/>
    <w:rsid w:val="00501B98"/>
    <w:rsid w:val="00503844"/>
    <w:rsid w:val="00503F4E"/>
    <w:rsid w:val="00504BF8"/>
    <w:rsid w:val="00506A05"/>
    <w:rsid w:val="00507920"/>
    <w:rsid w:val="00510E57"/>
    <w:rsid w:val="00511728"/>
    <w:rsid w:val="005117B9"/>
    <w:rsid w:val="00512607"/>
    <w:rsid w:val="00517B55"/>
    <w:rsid w:val="00521D6E"/>
    <w:rsid w:val="005237D0"/>
    <w:rsid w:val="0052410E"/>
    <w:rsid w:val="0052511F"/>
    <w:rsid w:val="00525C5F"/>
    <w:rsid w:val="00525F08"/>
    <w:rsid w:val="0052604F"/>
    <w:rsid w:val="005261C3"/>
    <w:rsid w:val="00527AA7"/>
    <w:rsid w:val="00530FEB"/>
    <w:rsid w:val="00531187"/>
    <w:rsid w:val="00532ACA"/>
    <w:rsid w:val="00532D95"/>
    <w:rsid w:val="00533D8F"/>
    <w:rsid w:val="0053461E"/>
    <w:rsid w:val="00534D5E"/>
    <w:rsid w:val="00534E89"/>
    <w:rsid w:val="00536143"/>
    <w:rsid w:val="00540329"/>
    <w:rsid w:val="00540F89"/>
    <w:rsid w:val="0054158B"/>
    <w:rsid w:val="00541834"/>
    <w:rsid w:val="00541E7A"/>
    <w:rsid w:val="0054573E"/>
    <w:rsid w:val="00547274"/>
    <w:rsid w:val="0054743B"/>
    <w:rsid w:val="00547EF3"/>
    <w:rsid w:val="00551A3C"/>
    <w:rsid w:val="00551D5B"/>
    <w:rsid w:val="005532E1"/>
    <w:rsid w:val="0055500E"/>
    <w:rsid w:val="00555A01"/>
    <w:rsid w:val="005560C0"/>
    <w:rsid w:val="0055645D"/>
    <w:rsid w:val="0055658A"/>
    <w:rsid w:val="00560183"/>
    <w:rsid w:val="00562409"/>
    <w:rsid w:val="00562686"/>
    <w:rsid w:val="005635F6"/>
    <w:rsid w:val="00564C35"/>
    <w:rsid w:val="00566728"/>
    <w:rsid w:val="0057017D"/>
    <w:rsid w:val="0057067E"/>
    <w:rsid w:val="0057346E"/>
    <w:rsid w:val="005737F2"/>
    <w:rsid w:val="005743BD"/>
    <w:rsid w:val="00574B80"/>
    <w:rsid w:val="005751DA"/>
    <w:rsid w:val="00576019"/>
    <w:rsid w:val="005805AB"/>
    <w:rsid w:val="005811CD"/>
    <w:rsid w:val="00583419"/>
    <w:rsid w:val="0058575B"/>
    <w:rsid w:val="005878BF"/>
    <w:rsid w:val="005908D9"/>
    <w:rsid w:val="005923C7"/>
    <w:rsid w:val="0059287F"/>
    <w:rsid w:val="00596805"/>
    <w:rsid w:val="005971D7"/>
    <w:rsid w:val="005A221C"/>
    <w:rsid w:val="005A72A7"/>
    <w:rsid w:val="005A7C1D"/>
    <w:rsid w:val="005A7E5D"/>
    <w:rsid w:val="005B0A9F"/>
    <w:rsid w:val="005B12E7"/>
    <w:rsid w:val="005B441C"/>
    <w:rsid w:val="005B4FCC"/>
    <w:rsid w:val="005B5C17"/>
    <w:rsid w:val="005B79D4"/>
    <w:rsid w:val="005B7CC8"/>
    <w:rsid w:val="005C02EC"/>
    <w:rsid w:val="005C211F"/>
    <w:rsid w:val="005C31A8"/>
    <w:rsid w:val="005C345B"/>
    <w:rsid w:val="005C3AE5"/>
    <w:rsid w:val="005C4AA1"/>
    <w:rsid w:val="005C580F"/>
    <w:rsid w:val="005C73E8"/>
    <w:rsid w:val="005C7AC0"/>
    <w:rsid w:val="005D1E54"/>
    <w:rsid w:val="005D29B1"/>
    <w:rsid w:val="005D2CBE"/>
    <w:rsid w:val="005D44AF"/>
    <w:rsid w:val="005D7518"/>
    <w:rsid w:val="005D79A8"/>
    <w:rsid w:val="005E1CE7"/>
    <w:rsid w:val="005E2233"/>
    <w:rsid w:val="005E316A"/>
    <w:rsid w:val="005E4B02"/>
    <w:rsid w:val="005E765C"/>
    <w:rsid w:val="005F0BB2"/>
    <w:rsid w:val="005F1DF2"/>
    <w:rsid w:val="005F288D"/>
    <w:rsid w:val="005F59AC"/>
    <w:rsid w:val="005F5E83"/>
    <w:rsid w:val="005F79F5"/>
    <w:rsid w:val="005F7CF9"/>
    <w:rsid w:val="0060119A"/>
    <w:rsid w:val="00602E59"/>
    <w:rsid w:val="0060301B"/>
    <w:rsid w:val="00603CC7"/>
    <w:rsid w:val="006040DB"/>
    <w:rsid w:val="006050A5"/>
    <w:rsid w:val="006077F6"/>
    <w:rsid w:val="00615098"/>
    <w:rsid w:val="00623133"/>
    <w:rsid w:val="006232EA"/>
    <w:rsid w:val="00623340"/>
    <w:rsid w:val="00623671"/>
    <w:rsid w:val="0062792A"/>
    <w:rsid w:val="00632F22"/>
    <w:rsid w:val="00632F90"/>
    <w:rsid w:val="006336BF"/>
    <w:rsid w:val="00633AE0"/>
    <w:rsid w:val="00633DAF"/>
    <w:rsid w:val="006343F8"/>
    <w:rsid w:val="00637B92"/>
    <w:rsid w:val="006439BB"/>
    <w:rsid w:val="00644058"/>
    <w:rsid w:val="0064466B"/>
    <w:rsid w:val="00645074"/>
    <w:rsid w:val="00651F18"/>
    <w:rsid w:val="00651F8A"/>
    <w:rsid w:val="00655ADC"/>
    <w:rsid w:val="00656A74"/>
    <w:rsid w:val="00656DDF"/>
    <w:rsid w:val="00662E59"/>
    <w:rsid w:val="00666C90"/>
    <w:rsid w:val="00667BA8"/>
    <w:rsid w:val="006716E3"/>
    <w:rsid w:val="0067205C"/>
    <w:rsid w:val="00677E49"/>
    <w:rsid w:val="00680AD5"/>
    <w:rsid w:val="00682C64"/>
    <w:rsid w:val="00682F6B"/>
    <w:rsid w:val="0068328A"/>
    <w:rsid w:val="0068346E"/>
    <w:rsid w:val="00686F76"/>
    <w:rsid w:val="00691B84"/>
    <w:rsid w:val="00692B16"/>
    <w:rsid w:val="00692E5C"/>
    <w:rsid w:val="0069334E"/>
    <w:rsid w:val="00694DEF"/>
    <w:rsid w:val="00694E68"/>
    <w:rsid w:val="0069506C"/>
    <w:rsid w:val="006A05A7"/>
    <w:rsid w:val="006A5AB7"/>
    <w:rsid w:val="006A65EB"/>
    <w:rsid w:val="006A6AA2"/>
    <w:rsid w:val="006B0682"/>
    <w:rsid w:val="006B0C33"/>
    <w:rsid w:val="006B16DE"/>
    <w:rsid w:val="006B207D"/>
    <w:rsid w:val="006B2768"/>
    <w:rsid w:val="006B370F"/>
    <w:rsid w:val="006B4735"/>
    <w:rsid w:val="006B5479"/>
    <w:rsid w:val="006B7300"/>
    <w:rsid w:val="006B7EE2"/>
    <w:rsid w:val="006C1E27"/>
    <w:rsid w:val="006C21E2"/>
    <w:rsid w:val="006C225C"/>
    <w:rsid w:val="006C2842"/>
    <w:rsid w:val="006C2C88"/>
    <w:rsid w:val="006C3010"/>
    <w:rsid w:val="006C3129"/>
    <w:rsid w:val="006C384D"/>
    <w:rsid w:val="006C485A"/>
    <w:rsid w:val="006C51A8"/>
    <w:rsid w:val="006C5280"/>
    <w:rsid w:val="006C5359"/>
    <w:rsid w:val="006C68D0"/>
    <w:rsid w:val="006C7205"/>
    <w:rsid w:val="006C7419"/>
    <w:rsid w:val="006C7892"/>
    <w:rsid w:val="006D0CC4"/>
    <w:rsid w:val="006D0D08"/>
    <w:rsid w:val="006D116E"/>
    <w:rsid w:val="006D280B"/>
    <w:rsid w:val="006D3749"/>
    <w:rsid w:val="006D653E"/>
    <w:rsid w:val="006D6667"/>
    <w:rsid w:val="006D693E"/>
    <w:rsid w:val="006D7626"/>
    <w:rsid w:val="006D7E6A"/>
    <w:rsid w:val="006E13EC"/>
    <w:rsid w:val="006E36A1"/>
    <w:rsid w:val="006E3CC8"/>
    <w:rsid w:val="006E3DDB"/>
    <w:rsid w:val="006E44A2"/>
    <w:rsid w:val="006E49EF"/>
    <w:rsid w:val="006E4BA2"/>
    <w:rsid w:val="006E69A9"/>
    <w:rsid w:val="006E6C00"/>
    <w:rsid w:val="006E7F0D"/>
    <w:rsid w:val="006F04F1"/>
    <w:rsid w:val="006F0DE5"/>
    <w:rsid w:val="00700053"/>
    <w:rsid w:val="007018A9"/>
    <w:rsid w:val="00701FEC"/>
    <w:rsid w:val="00704152"/>
    <w:rsid w:val="00704C53"/>
    <w:rsid w:val="00712A9F"/>
    <w:rsid w:val="00714ABA"/>
    <w:rsid w:val="0071662F"/>
    <w:rsid w:val="00716F53"/>
    <w:rsid w:val="00717513"/>
    <w:rsid w:val="00717C5E"/>
    <w:rsid w:val="00720033"/>
    <w:rsid w:val="00721712"/>
    <w:rsid w:val="00721CB1"/>
    <w:rsid w:val="0072279A"/>
    <w:rsid w:val="00723056"/>
    <w:rsid w:val="00725486"/>
    <w:rsid w:val="00725F0D"/>
    <w:rsid w:val="00726999"/>
    <w:rsid w:val="00730CEF"/>
    <w:rsid w:val="00731CD3"/>
    <w:rsid w:val="00731F10"/>
    <w:rsid w:val="00732C27"/>
    <w:rsid w:val="007330C1"/>
    <w:rsid w:val="00733161"/>
    <w:rsid w:val="007336F3"/>
    <w:rsid w:val="007357A6"/>
    <w:rsid w:val="00740BF3"/>
    <w:rsid w:val="00741644"/>
    <w:rsid w:val="00742E91"/>
    <w:rsid w:val="0074387A"/>
    <w:rsid w:val="00743EEB"/>
    <w:rsid w:val="00744471"/>
    <w:rsid w:val="00744A12"/>
    <w:rsid w:val="00744C41"/>
    <w:rsid w:val="00746D1F"/>
    <w:rsid w:val="00746F2E"/>
    <w:rsid w:val="00750566"/>
    <w:rsid w:val="00751A5A"/>
    <w:rsid w:val="00752DA3"/>
    <w:rsid w:val="0075442E"/>
    <w:rsid w:val="007544EA"/>
    <w:rsid w:val="00755924"/>
    <w:rsid w:val="00756486"/>
    <w:rsid w:val="00756C5E"/>
    <w:rsid w:val="007600D5"/>
    <w:rsid w:val="007612B2"/>
    <w:rsid w:val="007630C2"/>
    <w:rsid w:val="0076354C"/>
    <w:rsid w:val="00764344"/>
    <w:rsid w:val="0076473B"/>
    <w:rsid w:val="0076528D"/>
    <w:rsid w:val="00766A4B"/>
    <w:rsid w:val="007706A1"/>
    <w:rsid w:val="007742A9"/>
    <w:rsid w:val="0077696C"/>
    <w:rsid w:val="0077710E"/>
    <w:rsid w:val="00780331"/>
    <w:rsid w:val="00780D99"/>
    <w:rsid w:val="00780E64"/>
    <w:rsid w:val="007820FE"/>
    <w:rsid w:val="007824CC"/>
    <w:rsid w:val="007835AD"/>
    <w:rsid w:val="00783CCF"/>
    <w:rsid w:val="0078585C"/>
    <w:rsid w:val="00785E1A"/>
    <w:rsid w:val="0078688A"/>
    <w:rsid w:val="00786BDA"/>
    <w:rsid w:val="007873EC"/>
    <w:rsid w:val="0078769E"/>
    <w:rsid w:val="0079163E"/>
    <w:rsid w:val="00791C24"/>
    <w:rsid w:val="00792174"/>
    <w:rsid w:val="0079513E"/>
    <w:rsid w:val="00796DC4"/>
    <w:rsid w:val="00797D40"/>
    <w:rsid w:val="007A0524"/>
    <w:rsid w:val="007A05BE"/>
    <w:rsid w:val="007A191A"/>
    <w:rsid w:val="007A5E4B"/>
    <w:rsid w:val="007A6A92"/>
    <w:rsid w:val="007A7493"/>
    <w:rsid w:val="007B155E"/>
    <w:rsid w:val="007B1DC5"/>
    <w:rsid w:val="007B42E0"/>
    <w:rsid w:val="007B50BB"/>
    <w:rsid w:val="007B7C7B"/>
    <w:rsid w:val="007C1C05"/>
    <w:rsid w:val="007C33F4"/>
    <w:rsid w:val="007C407B"/>
    <w:rsid w:val="007C433D"/>
    <w:rsid w:val="007C4F65"/>
    <w:rsid w:val="007C6BB5"/>
    <w:rsid w:val="007C7943"/>
    <w:rsid w:val="007D00F2"/>
    <w:rsid w:val="007D0688"/>
    <w:rsid w:val="007D1577"/>
    <w:rsid w:val="007D1B79"/>
    <w:rsid w:val="007D3D81"/>
    <w:rsid w:val="007D456F"/>
    <w:rsid w:val="007D57A2"/>
    <w:rsid w:val="007D6821"/>
    <w:rsid w:val="007D6A3F"/>
    <w:rsid w:val="007D7005"/>
    <w:rsid w:val="007E1225"/>
    <w:rsid w:val="007E194A"/>
    <w:rsid w:val="007E2C63"/>
    <w:rsid w:val="007E35ED"/>
    <w:rsid w:val="007E47F6"/>
    <w:rsid w:val="007E496A"/>
    <w:rsid w:val="007E4D1B"/>
    <w:rsid w:val="007E5C81"/>
    <w:rsid w:val="007E6A51"/>
    <w:rsid w:val="007E7423"/>
    <w:rsid w:val="007E7BD3"/>
    <w:rsid w:val="007E7F5B"/>
    <w:rsid w:val="007F104C"/>
    <w:rsid w:val="007F33E9"/>
    <w:rsid w:val="007F400A"/>
    <w:rsid w:val="007F439F"/>
    <w:rsid w:val="007F6347"/>
    <w:rsid w:val="00803619"/>
    <w:rsid w:val="00803985"/>
    <w:rsid w:val="0080588C"/>
    <w:rsid w:val="0081169E"/>
    <w:rsid w:val="00811FDE"/>
    <w:rsid w:val="00812337"/>
    <w:rsid w:val="00812462"/>
    <w:rsid w:val="0081263E"/>
    <w:rsid w:val="00813F50"/>
    <w:rsid w:val="00815CCF"/>
    <w:rsid w:val="00817F3F"/>
    <w:rsid w:val="0082110C"/>
    <w:rsid w:val="00821CCF"/>
    <w:rsid w:val="008230D7"/>
    <w:rsid w:val="00823FB9"/>
    <w:rsid w:val="00824563"/>
    <w:rsid w:val="00824DCA"/>
    <w:rsid w:val="00830DDC"/>
    <w:rsid w:val="008313AF"/>
    <w:rsid w:val="008334D5"/>
    <w:rsid w:val="00833914"/>
    <w:rsid w:val="00835C58"/>
    <w:rsid w:val="00841E15"/>
    <w:rsid w:val="0084279F"/>
    <w:rsid w:val="00842D68"/>
    <w:rsid w:val="00844433"/>
    <w:rsid w:val="00844FF7"/>
    <w:rsid w:val="00845AE4"/>
    <w:rsid w:val="0084619B"/>
    <w:rsid w:val="00847898"/>
    <w:rsid w:val="00851AC7"/>
    <w:rsid w:val="008548C2"/>
    <w:rsid w:val="00854BC9"/>
    <w:rsid w:val="008552C8"/>
    <w:rsid w:val="00857557"/>
    <w:rsid w:val="008602C2"/>
    <w:rsid w:val="00860539"/>
    <w:rsid w:val="008609B3"/>
    <w:rsid w:val="008638CB"/>
    <w:rsid w:val="00863EF3"/>
    <w:rsid w:val="008717AE"/>
    <w:rsid w:val="008734E7"/>
    <w:rsid w:val="00873651"/>
    <w:rsid w:val="0087463B"/>
    <w:rsid w:val="008762B2"/>
    <w:rsid w:val="008769C2"/>
    <w:rsid w:val="00876BBF"/>
    <w:rsid w:val="0087715D"/>
    <w:rsid w:val="00881A28"/>
    <w:rsid w:val="00886A40"/>
    <w:rsid w:val="00886D1E"/>
    <w:rsid w:val="00890792"/>
    <w:rsid w:val="00892563"/>
    <w:rsid w:val="0089315D"/>
    <w:rsid w:val="00893206"/>
    <w:rsid w:val="00893269"/>
    <w:rsid w:val="008940BD"/>
    <w:rsid w:val="008A1BB7"/>
    <w:rsid w:val="008A3062"/>
    <w:rsid w:val="008A3801"/>
    <w:rsid w:val="008A3DA8"/>
    <w:rsid w:val="008A65F9"/>
    <w:rsid w:val="008B030E"/>
    <w:rsid w:val="008B0707"/>
    <w:rsid w:val="008B102A"/>
    <w:rsid w:val="008B1CA8"/>
    <w:rsid w:val="008B20EB"/>
    <w:rsid w:val="008B2F3B"/>
    <w:rsid w:val="008B3A0B"/>
    <w:rsid w:val="008B4C74"/>
    <w:rsid w:val="008B7FD9"/>
    <w:rsid w:val="008C0F90"/>
    <w:rsid w:val="008C15D9"/>
    <w:rsid w:val="008C2F5C"/>
    <w:rsid w:val="008C4587"/>
    <w:rsid w:val="008C4B3F"/>
    <w:rsid w:val="008C53FA"/>
    <w:rsid w:val="008C66D3"/>
    <w:rsid w:val="008C6EB5"/>
    <w:rsid w:val="008D0EAF"/>
    <w:rsid w:val="008D3FBB"/>
    <w:rsid w:val="008D45D5"/>
    <w:rsid w:val="008D4635"/>
    <w:rsid w:val="008D498C"/>
    <w:rsid w:val="008D5A8A"/>
    <w:rsid w:val="008D637D"/>
    <w:rsid w:val="008D651C"/>
    <w:rsid w:val="008E5FF7"/>
    <w:rsid w:val="008E627F"/>
    <w:rsid w:val="008E6295"/>
    <w:rsid w:val="008E7491"/>
    <w:rsid w:val="008E7F40"/>
    <w:rsid w:val="008F0665"/>
    <w:rsid w:val="008F0FEE"/>
    <w:rsid w:val="008F25C8"/>
    <w:rsid w:val="008F2D23"/>
    <w:rsid w:val="008F3A7E"/>
    <w:rsid w:val="008F44EC"/>
    <w:rsid w:val="008F4A8F"/>
    <w:rsid w:val="008F4F79"/>
    <w:rsid w:val="008F52F8"/>
    <w:rsid w:val="00900F0E"/>
    <w:rsid w:val="00901829"/>
    <w:rsid w:val="009025FC"/>
    <w:rsid w:val="00903177"/>
    <w:rsid w:val="00903575"/>
    <w:rsid w:val="00903F4F"/>
    <w:rsid w:val="009077AD"/>
    <w:rsid w:val="00910417"/>
    <w:rsid w:val="00911E7E"/>
    <w:rsid w:val="0091241C"/>
    <w:rsid w:val="00915052"/>
    <w:rsid w:val="00915122"/>
    <w:rsid w:val="00916D17"/>
    <w:rsid w:val="009178A8"/>
    <w:rsid w:val="00917D15"/>
    <w:rsid w:val="00920D5D"/>
    <w:rsid w:val="00920DC6"/>
    <w:rsid w:val="0092172D"/>
    <w:rsid w:val="009217A3"/>
    <w:rsid w:val="0092214A"/>
    <w:rsid w:val="00922A6B"/>
    <w:rsid w:val="00926481"/>
    <w:rsid w:val="0092726F"/>
    <w:rsid w:val="009301D8"/>
    <w:rsid w:val="00931380"/>
    <w:rsid w:val="009319E7"/>
    <w:rsid w:val="009338B8"/>
    <w:rsid w:val="00933EEC"/>
    <w:rsid w:val="00937524"/>
    <w:rsid w:val="00941253"/>
    <w:rsid w:val="0094277E"/>
    <w:rsid w:val="00942C44"/>
    <w:rsid w:val="00943A2F"/>
    <w:rsid w:val="00944C29"/>
    <w:rsid w:val="009450FE"/>
    <w:rsid w:val="00945388"/>
    <w:rsid w:val="009464ED"/>
    <w:rsid w:val="00947AEA"/>
    <w:rsid w:val="00950F7B"/>
    <w:rsid w:val="009517F0"/>
    <w:rsid w:val="00951F7E"/>
    <w:rsid w:val="00952668"/>
    <w:rsid w:val="00953A36"/>
    <w:rsid w:val="009542A8"/>
    <w:rsid w:val="009555AC"/>
    <w:rsid w:val="00955BFE"/>
    <w:rsid w:val="009573F1"/>
    <w:rsid w:val="009612BE"/>
    <w:rsid w:val="00961F27"/>
    <w:rsid w:val="00965C5B"/>
    <w:rsid w:val="00965D12"/>
    <w:rsid w:val="00966B78"/>
    <w:rsid w:val="00966FCF"/>
    <w:rsid w:val="00967030"/>
    <w:rsid w:val="009708FD"/>
    <w:rsid w:val="00970FB9"/>
    <w:rsid w:val="0097103A"/>
    <w:rsid w:val="009725CC"/>
    <w:rsid w:val="00974357"/>
    <w:rsid w:val="00974890"/>
    <w:rsid w:val="00974DDA"/>
    <w:rsid w:val="009777F8"/>
    <w:rsid w:val="00977BE1"/>
    <w:rsid w:val="00980678"/>
    <w:rsid w:val="0098133D"/>
    <w:rsid w:val="00981859"/>
    <w:rsid w:val="00981DB9"/>
    <w:rsid w:val="00984947"/>
    <w:rsid w:val="009864D9"/>
    <w:rsid w:val="00986E66"/>
    <w:rsid w:val="00987B2D"/>
    <w:rsid w:val="00991442"/>
    <w:rsid w:val="00991552"/>
    <w:rsid w:val="00993F3C"/>
    <w:rsid w:val="00995F5D"/>
    <w:rsid w:val="00996794"/>
    <w:rsid w:val="00996A09"/>
    <w:rsid w:val="00997310"/>
    <w:rsid w:val="009A3B3A"/>
    <w:rsid w:val="009A5DD8"/>
    <w:rsid w:val="009A6A5F"/>
    <w:rsid w:val="009A6DB9"/>
    <w:rsid w:val="009B1CD4"/>
    <w:rsid w:val="009B2191"/>
    <w:rsid w:val="009B33AC"/>
    <w:rsid w:val="009B48C7"/>
    <w:rsid w:val="009B5F64"/>
    <w:rsid w:val="009B5F75"/>
    <w:rsid w:val="009B6400"/>
    <w:rsid w:val="009B6608"/>
    <w:rsid w:val="009B6B58"/>
    <w:rsid w:val="009B6BFF"/>
    <w:rsid w:val="009B7956"/>
    <w:rsid w:val="009B7AF4"/>
    <w:rsid w:val="009C1CA1"/>
    <w:rsid w:val="009C1CAD"/>
    <w:rsid w:val="009C1D7A"/>
    <w:rsid w:val="009C2ABF"/>
    <w:rsid w:val="009C4550"/>
    <w:rsid w:val="009C527C"/>
    <w:rsid w:val="009C557B"/>
    <w:rsid w:val="009C7916"/>
    <w:rsid w:val="009C7A0E"/>
    <w:rsid w:val="009D0F46"/>
    <w:rsid w:val="009D12AB"/>
    <w:rsid w:val="009D4CF7"/>
    <w:rsid w:val="009D4DEE"/>
    <w:rsid w:val="009E2EBE"/>
    <w:rsid w:val="009E3413"/>
    <w:rsid w:val="009E39CF"/>
    <w:rsid w:val="009E4F48"/>
    <w:rsid w:val="009E6E31"/>
    <w:rsid w:val="009E7A14"/>
    <w:rsid w:val="009E7EB8"/>
    <w:rsid w:val="009E7F9C"/>
    <w:rsid w:val="009F33B8"/>
    <w:rsid w:val="009F3878"/>
    <w:rsid w:val="009F450C"/>
    <w:rsid w:val="009F5945"/>
    <w:rsid w:val="009F6CD8"/>
    <w:rsid w:val="009F780B"/>
    <w:rsid w:val="009F7B10"/>
    <w:rsid w:val="00A0066B"/>
    <w:rsid w:val="00A0101B"/>
    <w:rsid w:val="00A0358A"/>
    <w:rsid w:val="00A03718"/>
    <w:rsid w:val="00A03FCC"/>
    <w:rsid w:val="00A05B9A"/>
    <w:rsid w:val="00A07209"/>
    <w:rsid w:val="00A0748E"/>
    <w:rsid w:val="00A10547"/>
    <w:rsid w:val="00A10F97"/>
    <w:rsid w:val="00A11CA7"/>
    <w:rsid w:val="00A144DD"/>
    <w:rsid w:val="00A14B27"/>
    <w:rsid w:val="00A15039"/>
    <w:rsid w:val="00A15460"/>
    <w:rsid w:val="00A16641"/>
    <w:rsid w:val="00A204BD"/>
    <w:rsid w:val="00A206FC"/>
    <w:rsid w:val="00A20CF4"/>
    <w:rsid w:val="00A21B88"/>
    <w:rsid w:val="00A21E6E"/>
    <w:rsid w:val="00A22220"/>
    <w:rsid w:val="00A22D99"/>
    <w:rsid w:val="00A22E45"/>
    <w:rsid w:val="00A25D15"/>
    <w:rsid w:val="00A273EE"/>
    <w:rsid w:val="00A3010E"/>
    <w:rsid w:val="00A31446"/>
    <w:rsid w:val="00A3195B"/>
    <w:rsid w:val="00A31D8F"/>
    <w:rsid w:val="00A33B5A"/>
    <w:rsid w:val="00A3404D"/>
    <w:rsid w:val="00A34A7E"/>
    <w:rsid w:val="00A34E68"/>
    <w:rsid w:val="00A357B8"/>
    <w:rsid w:val="00A41062"/>
    <w:rsid w:val="00A43AFA"/>
    <w:rsid w:val="00A4441D"/>
    <w:rsid w:val="00A46E9C"/>
    <w:rsid w:val="00A50D50"/>
    <w:rsid w:val="00A51F70"/>
    <w:rsid w:val="00A5208C"/>
    <w:rsid w:val="00A52936"/>
    <w:rsid w:val="00A53D06"/>
    <w:rsid w:val="00A5564F"/>
    <w:rsid w:val="00A577F2"/>
    <w:rsid w:val="00A6111D"/>
    <w:rsid w:val="00A61D18"/>
    <w:rsid w:val="00A65D4A"/>
    <w:rsid w:val="00A670A7"/>
    <w:rsid w:val="00A70462"/>
    <w:rsid w:val="00A72C00"/>
    <w:rsid w:val="00A738FD"/>
    <w:rsid w:val="00A73CB6"/>
    <w:rsid w:val="00A743F9"/>
    <w:rsid w:val="00A759E1"/>
    <w:rsid w:val="00A75CCF"/>
    <w:rsid w:val="00A75CE5"/>
    <w:rsid w:val="00A76E79"/>
    <w:rsid w:val="00A80D00"/>
    <w:rsid w:val="00A80F1C"/>
    <w:rsid w:val="00A81736"/>
    <w:rsid w:val="00A8420E"/>
    <w:rsid w:val="00A84995"/>
    <w:rsid w:val="00A84A51"/>
    <w:rsid w:val="00A85927"/>
    <w:rsid w:val="00A87430"/>
    <w:rsid w:val="00A905EE"/>
    <w:rsid w:val="00A91571"/>
    <w:rsid w:val="00A93833"/>
    <w:rsid w:val="00A94149"/>
    <w:rsid w:val="00A95481"/>
    <w:rsid w:val="00A95EFD"/>
    <w:rsid w:val="00A969AB"/>
    <w:rsid w:val="00A978A6"/>
    <w:rsid w:val="00AA1206"/>
    <w:rsid w:val="00AA1470"/>
    <w:rsid w:val="00AA325B"/>
    <w:rsid w:val="00AA37E3"/>
    <w:rsid w:val="00AA5FA0"/>
    <w:rsid w:val="00AA60C8"/>
    <w:rsid w:val="00AA6560"/>
    <w:rsid w:val="00AA7279"/>
    <w:rsid w:val="00AA7A74"/>
    <w:rsid w:val="00AA7AF9"/>
    <w:rsid w:val="00AB0225"/>
    <w:rsid w:val="00AB0451"/>
    <w:rsid w:val="00AB04F3"/>
    <w:rsid w:val="00AB0610"/>
    <w:rsid w:val="00AB0860"/>
    <w:rsid w:val="00AB0CD0"/>
    <w:rsid w:val="00AB702F"/>
    <w:rsid w:val="00AB7BBA"/>
    <w:rsid w:val="00AC030D"/>
    <w:rsid w:val="00AC0734"/>
    <w:rsid w:val="00AC14E8"/>
    <w:rsid w:val="00AC2DEB"/>
    <w:rsid w:val="00AC3545"/>
    <w:rsid w:val="00AC3FD3"/>
    <w:rsid w:val="00AC5023"/>
    <w:rsid w:val="00AC5719"/>
    <w:rsid w:val="00AC7B00"/>
    <w:rsid w:val="00AD004F"/>
    <w:rsid w:val="00AD0A11"/>
    <w:rsid w:val="00AD0B13"/>
    <w:rsid w:val="00AD2DD0"/>
    <w:rsid w:val="00AD40C2"/>
    <w:rsid w:val="00AD49EA"/>
    <w:rsid w:val="00AD50D5"/>
    <w:rsid w:val="00AD5BFC"/>
    <w:rsid w:val="00AD6702"/>
    <w:rsid w:val="00AE0442"/>
    <w:rsid w:val="00AE18B2"/>
    <w:rsid w:val="00AE21B1"/>
    <w:rsid w:val="00AE60CE"/>
    <w:rsid w:val="00AE6164"/>
    <w:rsid w:val="00AE66D4"/>
    <w:rsid w:val="00AE688A"/>
    <w:rsid w:val="00AE73B4"/>
    <w:rsid w:val="00AF0610"/>
    <w:rsid w:val="00AF0C3D"/>
    <w:rsid w:val="00AF5D0A"/>
    <w:rsid w:val="00AF7152"/>
    <w:rsid w:val="00AF783A"/>
    <w:rsid w:val="00AF7DDF"/>
    <w:rsid w:val="00B057AB"/>
    <w:rsid w:val="00B059C5"/>
    <w:rsid w:val="00B115F1"/>
    <w:rsid w:val="00B13F03"/>
    <w:rsid w:val="00B15012"/>
    <w:rsid w:val="00B218B7"/>
    <w:rsid w:val="00B22522"/>
    <w:rsid w:val="00B23F94"/>
    <w:rsid w:val="00B243F6"/>
    <w:rsid w:val="00B24E32"/>
    <w:rsid w:val="00B26158"/>
    <w:rsid w:val="00B2631F"/>
    <w:rsid w:val="00B2795B"/>
    <w:rsid w:val="00B3037C"/>
    <w:rsid w:val="00B3177A"/>
    <w:rsid w:val="00B321FD"/>
    <w:rsid w:val="00B324FB"/>
    <w:rsid w:val="00B329DB"/>
    <w:rsid w:val="00B32A37"/>
    <w:rsid w:val="00B344CF"/>
    <w:rsid w:val="00B35A80"/>
    <w:rsid w:val="00B41D39"/>
    <w:rsid w:val="00B4321C"/>
    <w:rsid w:val="00B437D8"/>
    <w:rsid w:val="00B44645"/>
    <w:rsid w:val="00B4507D"/>
    <w:rsid w:val="00B46741"/>
    <w:rsid w:val="00B47069"/>
    <w:rsid w:val="00B471B2"/>
    <w:rsid w:val="00B5059A"/>
    <w:rsid w:val="00B5107B"/>
    <w:rsid w:val="00B527A8"/>
    <w:rsid w:val="00B5353C"/>
    <w:rsid w:val="00B54731"/>
    <w:rsid w:val="00B55F56"/>
    <w:rsid w:val="00B56CA5"/>
    <w:rsid w:val="00B56DB9"/>
    <w:rsid w:val="00B57B8C"/>
    <w:rsid w:val="00B57D56"/>
    <w:rsid w:val="00B57D79"/>
    <w:rsid w:val="00B61513"/>
    <w:rsid w:val="00B61D6F"/>
    <w:rsid w:val="00B62616"/>
    <w:rsid w:val="00B639BE"/>
    <w:rsid w:val="00B63B14"/>
    <w:rsid w:val="00B64DAF"/>
    <w:rsid w:val="00B6525D"/>
    <w:rsid w:val="00B66550"/>
    <w:rsid w:val="00B66664"/>
    <w:rsid w:val="00B66ABC"/>
    <w:rsid w:val="00B7094D"/>
    <w:rsid w:val="00B7389C"/>
    <w:rsid w:val="00B74958"/>
    <w:rsid w:val="00B75019"/>
    <w:rsid w:val="00B7670E"/>
    <w:rsid w:val="00B76876"/>
    <w:rsid w:val="00B76B42"/>
    <w:rsid w:val="00B77AF7"/>
    <w:rsid w:val="00B80920"/>
    <w:rsid w:val="00B8478F"/>
    <w:rsid w:val="00B86AE3"/>
    <w:rsid w:val="00B875D1"/>
    <w:rsid w:val="00B90E5D"/>
    <w:rsid w:val="00B90F22"/>
    <w:rsid w:val="00B92D09"/>
    <w:rsid w:val="00B93704"/>
    <w:rsid w:val="00B94E2A"/>
    <w:rsid w:val="00B97932"/>
    <w:rsid w:val="00B97B4D"/>
    <w:rsid w:val="00BA1CA5"/>
    <w:rsid w:val="00BA1D0A"/>
    <w:rsid w:val="00BA2017"/>
    <w:rsid w:val="00BA3471"/>
    <w:rsid w:val="00BA3BF6"/>
    <w:rsid w:val="00BA4A59"/>
    <w:rsid w:val="00BA5DE4"/>
    <w:rsid w:val="00BA5FBE"/>
    <w:rsid w:val="00BA7772"/>
    <w:rsid w:val="00BB088E"/>
    <w:rsid w:val="00BB18F0"/>
    <w:rsid w:val="00BB31BE"/>
    <w:rsid w:val="00BB417C"/>
    <w:rsid w:val="00BB5494"/>
    <w:rsid w:val="00BB54E1"/>
    <w:rsid w:val="00BB717B"/>
    <w:rsid w:val="00BB7DC0"/>
    <w:rsid w:val="00BC095F"/>
    <w:rsid w:val="00BC29A6"/>
    <w:rsid w:val="00BC2FF3"/>
    <w:rsid w:val="00BC3876"/>
    <w:rsid w:val="00BC491F"/>
    <w:rsid w:val="00BC5534"/>
    <w:rsid w:val="00BC63DA"/>
    <w:rsid w:val="00BC6E3A"/>
    <w:rsid w:val="00BD070A"/>
    <w:rsid w:val="00BD1A4A"/>
    <w:rsid w:val="00BD1BE3"/>
    <w:rsid w:val="00BD2F61"/>
    <w:rsid w:val="00BD491C"/>
    <w:rsid w:val="00BD78F0"/>
    <w:rsid w:val="00BE0369"/>
    <w:rsid w:val="00BE03B8"/>
    <w:rsid w:val="00BE18E5"/>
    <w:rsid w:val="00BE2B86"/>
    <w:rsid w:val="00BE64C1"/>
    <w:rsid w:val="00BE7DD1"/>
    <w:rsid w:val="00BE7F69"/>
    <w:rsid w:val="00BF037C"/>
    <w:rsid w:val="00BF52A6"/>
    <w:rsid w:val="00BF74B8"/>
    <w:rsid w:val="00BF7D88"/>
    <w:rsid w:val="00C0304D"/>
    <w:rsid w:val="00C033E8"/>
    <w:rsid w:val="00C034C5"/>
    <w:rsid w:val="00C04971"/>
    <w:rsid w:val="00C05154"/>
    <w:rsid w:val="00C07631"/>
    <w:rsid w:val="00C112F8"/>
    <w:rsid w:val="00C1250E"/>
    <w:rsid w:val="00C12CDC"/>
    <w:rsid w:val="00C12FD3"/>
    <w:rsid w:val="00C14096"/>
    <w:rsid w:val="00C14240"/>
    <w:rsid w:val="00C14966"/>
    <w:rsid w:val="00C17A43"/>
    <w:rsid w:val="00C17F75"/>
    <w:rsid w:val="00C2180A"/>
    <w:rsid w:val="00C2321C"/>
    <w:rsid w:val="00C23560"/>
    <w:rsid w:val="00C2409D"/>
    <w:rsid w:val="00C2521F"/>
    <w:rsid w:val="00C254B3"/>
    <w:rsid w:val="00C25885"/>
    <w:rsid w:val="00C25C21"/>
    <w:rsid w:val="00C265D3"/>
    <w:rsid w:val="00C27D98"/>
    <w:rsid w:val="00C304E6"/>
    <w:rsid w:val="00C306C2"/>
    <w:rsid w:val="00C31614"/>
    <w:rsid w:val="00C31F7B"/>
    <w:rsid w:val="00C33BCE"/>
    <w:rsid w:val="00C3729A"/>
    <w:rsid w:val="00C37AFB"/>
    <w:rsid w:val="00C40D08"/>
    <w:rsid w:val="00C42A1F"/>
    <w:rsid w:val="00C456B8"/>
    <w:rsid w:val="00C45CD0"/>
    <w:rsid w:val="00C515FF"/>
    <w:rsid w:val="00C51724"/>
    <w:rsid w:val="00C5531F"/>
    <w:rsid w:val="00C557D5"/>
    <w:rsid w:val="00C55FA0"/>
    <w:rsid w:val="00C56362"/>
    <w:rsid w:val="00C56365"/>
    <w:rsid w:val="00C56949"/>
    <w:rsid w:val="00C570DB"/>
    <w:rsid w:val="00C57462"/>
    <w:rsid w:val="00C57809"/>
    <w:rsid w:val="00C60B73"/>
    <w:rsid w:val="00C610E0"/>
    <w:rsid w:val="00C6213A"/>
    <w:rsid w:val="00C6275C"/>
    <w:rsid w:val="00C6358E"/>
    <w:rsid w:val="00C64A84"/>
    <w:rsid w:val="00C64D55"/>
    <w:rsid w:val="00C64EC3"/>
    <w:rsid w:val="00C64F16"/>
    <w:rsid w:val="00C67A04"/>
    <w:rsid w:val="00C67C9A"/>
    <w:rsid w:val="00C70189"/>
    <w:rsid w:val="00C70530"/>
    <w:rsid w:val="00C7100C"/>
    <w:rsid w:val="00C71239"/>
    <w:rsid w:val="00C7489F"/>
    <w:rsid w:val="00C75257"/>
    <w:rsid w:val="00C75380"/>
    <w:rsid w:val="00C7544B"/>
    <w:rsid w:val="00C773F4"/>
    <w:rsid w:val="00C80E29"/>
    <w:rsid w:val="00C80F06"/>
    <w:rsid w:val="00C81163"/>
    <w:rsid w:val="00C81B9C"/>
    <w:rsid w:val="00C81BBC"/>
    <w:rsid w:val="00C833B6"/>
    <w:rsid w:val="00C83606"/>
    <w:rsid w:val="00C83A76"/>
    <w:rsid w:val="00C83CF2"/>
    <w:rsid w:val="00C83E5A"/>
    <w:rsid w:val="00C84F95"/>
    <w:rsid w:val="00C867DF"/>
    <w:rsid w:val="00C87954"/>
    <w:rsid w:val="00C90F43"/>
    <w:rsid w:val="00C911BD"/>
    <w:rsid w:val="00C91AAD"/>
    <w:rsid w:val="00C92808"/>
    <w:rsid w:val="00C93213"/>
    <w:rsid w:val="00C95BA5"/>
    <w:rsid w:val="00CA0B3F"/>
    <w:rsid w:val="00CA1B86"/>
    <w:rsid w:val="00CA2C87"/>
    <w:rsid w:val="00CA3D4B"/>
    <w:rsid w:val="00CA47E2"/>
    <w:rsid w:val="00CA5DB0"/>
    <w:rsid w:val="00CB1B1F"/>
    <w:rsid w:val="00CB43B8"/>
    <w:rsid w:val="00CB5467"/>
    <w:rsid w:val="00CB59B7"/>
    <w:rsid w:val="00CB7564"/>
    <w:rsid w:val="00CB7A27"/>
    <w:rsid w:val="00CC1713"/>
    <w:rsid w:val="00CC1AB5"/>
    <w:rsid w:val="00CC2C03"/>
    <w:rsid w:val="00CC3CC4"/>
    <w:rsid w:val="00CC6E8F"/>
    <w:rsid w:val="00CC7683"/>
    <w:rsid w:val="00CD0905"/>
    <w:rsid w:val="00CD1844"/>
    <w:rsid w:val="00CD3425"/>
    <w:rsid w:val="00CD3967"/>
    <w:rsid w:val="00CD39DD"/>
    <w:rsid w:val="00CD6D76"/>
    <w:rsid w:val="00CE1158"/>
    <w:rsid w:val="00CE1D6B"/>
    <w:rsid w:val="00CE484A"/>
    <w:rsid w:val="00CE4DBB"/>
    <w:rsid w:val="00CE6172"/>
    <w:rsid w:val="00CE67BB"/>
    <w:rsid w:val="00CE6D94"/>
    <w:rsid w:val="00CF08BD"/>
    <w:rsid w:val="00CF1FCD"/>
    <w:rsid w:val="00CF2D3B"/>
    <w:rsid w:val="00CF3DB5"/>
    <w:rsid w:val="00CF41B2"/>
    <w:rsid w:val="00CF5307"/>
    <w:rsid w:val="00CF6182"/>
    <w:rsid w:val="00D011B6"/>
    <w:rsid w:val="00D0194C"/>
    <w:rsid w:val="00D0282E"/>
    <w:rsid w:val="00D0302D"/>
    <w:rsid w:val="00D03E6D"/>
    <w:rsid w:val="00D04230"/>
    <w:rsid w:val="00D0455C"/>
    <w:rsid w:val="00D05A73"/>
    <w:rsid w:val="00D07321"/>
    <w:rsid w:val="00D0771C"/>
    <w:rsid w:val="00D077D3"/>
    <w:rsid w:val="00D07BA8"/>
    <w:rsid w:val="00D10916"/>
    <w:rsid w:val="00D11800"/>
    <w:rsid w:val="00D12705"/>
    <w:rsid w:val="00D12D6A"/>
    <w:rsid w:val="00D1398D"/>
    <w:rsid w:val="00D14B88"/>
    <w:rsid w:val="00D16050"/>
    <w:rsid w:val="00D16435"/>
    <w:rsid w:val="00D21331"/>
    <w:rsid w:val="00D23277"/>
    <w:rsid w:val="00D235C5"/>
    <w:rsid w:val="00D23BB0"/>
    <w:rsid w:val="00D24FF6"/>
    <w:rsid w:val="00D25E7A"/>
    <w:rsid w:val="00D25FC5"/>
    <w:rsid w:val="00D27E7A"/>
    <w:rsid w:val="00D314DF"/>
    <w:rsid w:val="00D3247E"/>
    <w:rsid w:val="00D34285"/>
    <w:rsid w:val="00D34CF2"/>
    <w:rsid w:val="00D37EF9"/>
    <w:rsid w:val="00D40DD8"/>
    <w:rsid w:val="00D42B1D"/>
    <w:rsid w:val="00D43E93"/>
    <w:rsid w:val="00D45B07"/>
    <w:rsid w:val="00D46040"/>
    <w:rsid w:val="00D46E8F"/>
    <w:rsid w:val="00D503CA"/>
    <w:rsid w:val="00D51610"/>
    <w:rsid w:val="00D5168D"/>
    <w:rsid w:val="00D52859"/>
    <w:rsid w:val="00D52BE1"/>
    <w:rsid w:val="00D545BF"/>
    <w:rsid w:val="00D55A0E"/>
    <w:rsid w:val="00D630C7"/>
    <w:rsid w:val="00D6340D"/>
    <w:rsid w:val="00D66D58"/>
    <w:rsid w:val="00D66E22"/>
    <w:rsid w:val="00D70139"/>
    <w:rsid w:val="00D7123D"/>
    <w:rsid w:val="00D72028"/>
    <w:rsid w:val="00D74C3A"/>
    <w:rsid w:val="00D7601D"/>
    <w:rsid w:val="00D76174"/>
    <w:rsid w:val="00D76CEE"/>
    <w:rsid w:val="00D8118B"/>
    <w:rsid w:val="00D824B0"/>
    <w:rsid w:val="00D82591"/>
    <w:rsid w:val="00D82660"/>
    <w:rsid w:val="00D84040"/>
    <w:rsid w:val="00D86C6B"/>
    <w:rsid w:val="00D871CC"/>
    <w:rsid w:val="00D91666"/>
    <w:rsid w:val="00D91BEA"/>
    <w:rsid w:val="00D93585"/>
    <w:rsid w:val="00D93754"/>
    <w:rsid w:val="00D93766"/>
    <w:rsid w:val="00D946E1"/>
    <w:rsid w:val="00D947E1"/>
    <w:rsid w:val="00D94D54"/>
    <w:rsid w:val="00D970BF"/>
    <w:rsid w:val="00DA00C2"/>
    <w:rsid w:val="00DA0348"/>
    <w:rsid w:val="00DA16E6"/>
    <w:rsid w:val="00DA198C"/>
    <w:rsid w:val="00DA1A33"/>
    <w:rsid w:val="00DA20EE"/>
    <w:rsid w:val="00DA2D06"/>
    <w:rsid w:val="00DA315D"/>
    <w:rsid w:val="00DA6EC6"/>
    <w:rsid w:val="00DA6F50"/>
    <w:rsid w:val="00DA78F9"/>
    <w:rsid w:val="00DA7E72"/>
    <w:rsid w:val="00DB2A62"/>
    <w:rsid w:val="00DB3A7B"/>
    <w:rsid w:val="00DB4B2E"/>
    <w:rsid w:val="00DB5CB9"/>
    <w:rsid w:val="00DC2B59"/>
    <w:rsid w:val="00DC3888"/>
    <w:rsid w:val="00DC525B"/>
    <w:rsid w:val="00DC68F4"/>
    <w:rsid w:val="00DD04C0"/>
    <w:rsid w:val="00DD069B"/>
    <w:rsid w:val="00DD1BED"/>
    <w:rsid w:val="00DD45CE"/>
    <w:rsid w:val="00DD67BA"/>
    <w:rsid w:val="00DE020E"/>
    <w:rsid w:val="00DE0E62"/>
    <w:rsid w:val="00DE353F"/>
    <w:rsid w:val="00DE3738"/>
    <w:rsid w:val="00DE5E90"/>
    <w:rsid w:val="00DE685E"/>
    <w:rsid w:val="00DE7B58"/>
    <w:rsid w:val="00DF0A6C"/>
    <w:rsid w:val="00DF1D00"/>
    <w:rsid w:val="00DF2DB0"/>
    <w:rsid w:val="00DF3934"/>
    <w:rsid w:val="00DF4002"/>
    <w:rsid w:val="00DF4394"/>
    <w:rsid w:val="00DF5C06"/>
    <w:rsid w:val="00DF76BD"/>
    <w:rsid w:val="00DF79EE"/>
    <w:rsid w:val="00E00B11"/>
    <w:rsid w:val="00E023AE"/>
    <w:rsid w:val="00E034E1"/>
    <w:rsid w:val="00E03902"/>
    <w:rsid w:val="00E04CF6"/>
    <w:rsid w:val="00E04D34"/>
    <w:rsid w:val="00E051D4"/>
    <w:rsid w:val="00E053D8"/>
    <w:rsid w:val="00E05A7A"/>
    <w:rsid w:val="00E0710E"/>
    <w:rsid w:val="00E07908"/>
    <w:rsid w:val="00E079D4"/>
    <w:rsid w:val="00E079D6"/>
    <w:rsid w:val="00E12A65"/>
    <w:rsid w:val="00E133F7"/>
    <w:rsid w:val="00E13F04"/>
    <w:rsid w:val="00E14D86"/>
    <w:rsid w:val="00E15443"/>
    <w:rsid w:val="00E171F6"/>
    <w:rsid w:val="00E176D8"/>
    <w:rsid w:val="00E17C3E"/>
    <w:rsid w:val="00E20270"/>
    <w:rsid w:val="00E20E04"/>
    <w:rsid w:val="00E2189C"/>
    <w:rsid w:val="00E22D6E"/>
    <w:rsid w:val="00E27DBA"/>
    <w:rsid w:val="00E310BF"/>
    <w:rsid w:val="00E324D5"/>
    <w:rsid w:val="00E34363"/>
    <w:rsid w:val="00E36062"/>
    <w:rsid w:val="00E4293F"/>
    <w:rsid w:val="00E42D6A"/>
    <w:rsid w:val="00E4407E"/>
    <w:rsid w:val="00E4411A"/>
    <w:rsid w:val="00E47428"/>
    <w:rsid w:val="00E51279"/>
    <w:rsid w:val="00E5595B"/>
    <w:rsid w:val="00E57C16"/>
    <w:rsid w:val="00E602B9"/>
    <w:rsid w:val="00E60B09"/>
    <w:rsid w:val="00E618F8"/>
    <w:rsid w:val="00E61BDD"/>
    <w:rsid w:val="00E628A0"/>
    <w:rsid w:val="00E6563E"/>
    <w:rsid w:val="00E66247"/>
    <w:rsid w:val="00E674FC"/>
    <w:rsid w:val="00E67623"/>
    <w:rsid w:val="00E70200"/>
    <w:rsid w:val="00E74E66"/>
    <w:rsid w:val="00E8046B"/>
    <w:rsid w:val="00E806D6"/>
    <w:rsid w:val="00E80EAD"/>
    <w:rsid w:val="00E81566"/>
    <w:rsid w:val="00E81586"/>
    <w:rsid w:val="00E82C42"/>
    <w:rsid w:val="00E82DE4"/>
    <w:rsid w:val="00E83E32"/>
    <w:rsid w:val="00E83E40"/>
    <w:rsid w:val="00E85F4A"/>
    <w:rsid w:val="00E8607B"/>
    <w:rsid w:val="00E863F6"/>
    <w:rsid w:val="00E86A00"/>
    <w:rsid w:val="00E870F1"/>
    <w:rsid w:val="00E91543"/>
    <w:rsid w:val="00E93AFA"/>
    <w:rsid w:val="00E95371"/>
    <w:rsid w:val="00E95727"/>
    <w:rsid w:val="00E957E9"/>
    <w:rsid w:val="00E96FC9"/>
    <w:rsid w:val="00E97975"/>
    <w:rsid w:val="00EA02D4"/>
    <w:rsid w:val="00EA1550"/>
    <w:rsid w:val="00EA31C0"/>
    <w:rsid w:val="00EA3618"/>
    <w:rsid w:val="00EA39BD"/>
    <w:rsid w:val="00EA3A08"/>
    <w:rsid w:val="00EA3F87"/>
    <w:rsid w:val="00EA4767"/>
    <w:rsid w:val="00EB0672"/>
    <w:rsid w:val="00EB390D"/>
    <w:rsid w:val="00EB52CE"/>
    <w:rsid w:val="00EB5883"/>
    <w:rsid w:val="00EB5B82"/>
    <w:rsid w:val="00EB79C2"/>
    <w:rsid w:val="00EB7AB7"/>
    <w:rsid w:val="00EC230C"/>
    <w:rsid w:val="00EC2C66"/>
    <w:rsid w:val="00EC4CD9"/>
    <w:rsid w:val="00EC7B05"/>
    <w:rsid w:val="00ED19DC"/>
    <w:rsid w:val="00ED1A88"/>
    <w:rsid w:val="00EE15E3"/>
    <w:rsid w:val="00EE260F"/>
    <w:rsid w:val="00EE289E"/>
    <w:rsid w:val="00EE326C"/>
    <w:rsid w:val="00EE57AB"/>
    <w:rsid w:val="00EE6E21"/>
    <w:rsid w:val="00EE743A"/>
    <w:rsid w:val="00EF5C0E"/>
    <w:rsid w:val="00EF6D12"/>
    <w:rsid w:val="00EF7033"/>
    <w:rsid w:val="00F0355C"/>
    <w:rsid w:val="00F03A9D"/>
    <w:rsid w:val="00F03E86"/>
    <w:rsid w:val="00F056AC"/>
    <w:rsid w:val="00F0629F"/>
    <w:rsid w:val="00F063FB"/>
    <w:rsid w:val="00F10FAC"/>
    <w:rsid w:val="00F129A1"/>
    <w:rsid w:val="00F13177"/>
    <w:rsid w:val="00F14A06"/>
    <w:rsid w:val="00F15D4F"/>
    <w:rsid w:val="00F177F5"/>
    <w:rsid w:val="00F20298"/>
    <w:rsid w:val="00F2147A"/>
    <w:rsid w:val="00F230A3"/>
    <w:rsid w:val="00F23BE3"/>
    <w:rsid w:val="00F23D85"/>
    <w:rsid w:val="00F27751"/>
    <w:rsid w:val="00F30BE3"/>
    <w:rsid w:val="00F321D3"/>
    <w:rsid w:val="00F32B9C"/>
    <w:rsid w:val="00F32E28"/>
    <w:rsid w:val="00F3566B"/>
    <w:rsid w:val="00F40917"/>
    <w:rsid w:val="00F43F07"/>
    <w:rsid w:val="00F458FA"/>
    <w:rsid w:val="00F45BC7"/>
    <w:rsid w:val="00F45C16"/>
    <w:rsid w:val="00F508E5"/>
    <w:rsid w:val="00F518D4"/>
    <w:rsid w:val="00F539AE"/>
    <w:rsid w:val="00F54840"/>
    <w:rsid w:val="00F55999"/>
    <w:rsid w:val="00F55B3E"/>
    <w:rsid w:val="00F60931"/>
    <w:rsid w:val="00F60EC5"/>
    <w:rsid w:val="00F60F2A"/>
    <w:rsid w:val="00F628DB"/>
    <w:rsid w:val="00F6423D"/>
    <w:rsid w:val="00F64311"/>
    <w:rsid w:val="00F655F3"/>
    <w:rsid w:val="00F65AE6"/>
    <w:rsid w:val="00F67E0A"/>
    <w:rsid w:val="00F708E5"/>
    <w:rsid w:val="00F712B2"/>
    <w:rsid w:val="00F71E41"/>
    <w:rsid w:val="00F72996"/>
    <w:rsid w:val="00F73A16"/>
    <w:rsid w:val="00F740AD"/>
    <w:rsid w:val="00F7526B"/>
    <w:rsid w:val="00F75B4A"/>
    <w:rsid w:val="00F76EC8"/>
    <w:rsid w:val="00F76F0C"/>
    <w:rsid w:val="00F770DE"/>
    <w:rsid w:val="00F77360"/>
    <w:rsid w:val="00F77EB2"/>
    <w:rsid w:val="00F8427D"/>
    <w:rsid w:val="00F859E3"/>
    <w:rsid w:val="00F87D2B"/>
    <w:rsid w:val="00F9172E"/>
    <w:rsid w:val="00F91E48"/>
    <w:rsid w:val="00F92A62"/>
    <w:rsid w:val="00F93AD5"/>
    <w:rsid w:val="00F94860"/>
    <w:rsid w:val="00F96CED"/>
    <w:rsid w:val="00F96DEE"/>
    <w:rsid w:val="00F973E2"/>
    <w:rsid w:val="00FA169F"/>
    <w:rsid w:val="00FA3A76"/>
    <w:rsid w:val="00FA4496"/>
    <w:rsid w:val="00FB0FCE"/>
    <w:rsid w:val="00FB2914"/>
    <w:rsid w:val="00FB37C8"/>
    <w:rsid w:val="00FB42F6"/>
    <w:rsid w:val="00FB471B"/>
    <w:rsid w:val="00FB4FFA"/>
    <w:rsid w:val="00FB59CD"/>
    <w:rsid w:val="00FB708B"/>
    <w:rsid w:val="00FB7365"/>
    <w:rsid w:val="00FC0C1F"/>
    <w:rsid w:val="00FC139F"/>
    <w:rsid w:val="00FC242B"/>
    <w:rsid w:val="00FC3447"/>
    <w:rsid w:val="00FC4C4B"/>
    <w:rsid w:val="00FC507C"/>
    <w:rsid w:val="00FC6D9F"/>
    <w:rsid w:val="00FC7E26"/>
    <w:rsid w:val="00FD0454"/>
    <w:rsid w:val="00FD0EA5"/>
    <w:rsid w:val="00FD13A3"/>
    <w:rsid w:val="00FD16FB"/>
    <w:rsid w:val="00FD24AA"/>
    <w:rsid w:val="00FD3858"/>
    <w:rsid w:val="00FD3DB4"/>
    <w:rsid w:val="00FD53BA"/>
    <w:rsid w:val="00FD7184"/>
    <w:rsid w:val="00FD7CCE"/>
    <w:rsid w:val="00FE0FD7"/>
    <w:rsid w:val="00FE16DA"/>
    <w:rsid w:val="00FE1923"/>
    <w:rsid w:val="00FE1B85"/>
    <w:rsid w:val="00FE26BF"/>
    <w:rsid w:val="00FE29C5"/>
    <w:rsid w:val="00FE3C51"/>
    <w:rsid w:val="00FE5457"/>
    <w:rsid w:val="00FF0724"/>
    <w:rsid w:val="00FF0EDF"/>
    <w:rsid w:val="00FF33BD"/>
    <w:rsid w:val="00FF3DD3"/>
    <w:rsid w:val="00FF4710"/>
    <w:rsid w:val="00FF4C62"/>
    <w:rsid w:val="00FF4E86"/>
    <w:rsid w:val="00FF568D"/>
    <w:rsid w:val="00FF6141"/>
    <w:rsid w:val="00FF6AD4"/>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6353E0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14DB7"/>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414DB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A4A59"/>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821FC"/>
    <w:pPr>
      <w:ind w:left="720"/>
      <w:contextualSpacing/>
    </w:pPr>
    <w:rPr>
      <w:rFonts w:eastAsiaTheme="minorHAnsi"/>
    </w:rPr>
  </w:style>
  <w:style w:type="paragraph" w:styleId="Caption">
    <w:name w:val="caption"/>
    <w:basedOn w:val="Normal"/>
    <w:next w:val="Normal"/>
    <w:uiPriority w:val="35"/>
    <w:semiHidden/>
    <w:unhideWhenUsed/>
    <w:qFormat/>
    <w:rsid w:val="003821FC"/>
    <w:pPr>
      <w:spacing w:after="200"/>
    </w:pPr>
    <w:rPr>
      <w:rFonts w:eastAsiaTheme="minorHAnsi"/>
      <w:b/>
      <w:bCs/>
      <w:color w:val="4F81BD" w:themeColor="accent1"/>
      <w:sz w:val="18"/>
      <w:szCs w:val="18"/>
    </w:rPr>
  </w:style>
  <w:style w:type="table" w:styleId="TableGrid">
    <w:name w:val="Table Grid"/>
    <w:basedOn w:val="TableNormal"/>
    <w:uiPriority w:val="59"/>
    <w:rsid w:val="003821FC"/>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821F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821FC"/>
    <w:rPr>
      <w:rFonts w:ascii="Lucida Grande" w:hAnsi="Lucida Grande" w:cs="Lucida Grande"/>
      <w:sz w:val="18"/>
      <w:szCs w:val="18"/>
    </w:rPr>
  </w:style>
  <w:style w:type="paragraph" w:styleId="Index1">
    <w:name w:val="index 1"/>
    <w:basedOn w:val="Normal"/>
    <w:next w:val="Normal"/>
    <w:autoRedefine/>
    <w:uiPriority w:val="99"/>
    <w:unhideWhenUsed/>
    <w:rsid w:val="00393DBC"/>
    <w:pPr>
      <w:ind w:left="240" w:hanging="240"/>
    </w:pPr>
  </w:style>
  <w:style w:type="paragraph" w:styleId="Index2">
    <w:name w:val="index 2"/>
    <w:basedOn w:val="Normal"/>
    <w:next w:val="Normal"/>
    <w:autoRedefine/>
    <w:uiPriority w:val="99"/>
    <w:unhideWhenUsed/>
    <w:rsid w:val="00393DBC"/>
    <w:pPr>
      <w:ind w:left="480" w:hanging="240"/>
    </w:pPr>
  </w:style>
  <w:style w:type="paragraph" w:styleId="Index3">
    <w:name w:val="index 3"/>
    <w:basedOn w:val="Normal"/>
    <w:next w:val="Normal"/>
    <w:autoRedefine/>
    <w:uiPriority w:val="99"/>
    <w:unhideWhenUsed/>
    <w:rsid w:val="00393DBC"/>
    <w:pPr>
      <w:ind w:left="720" w:hanging="240"/>
    </w:pPr>
  </w:style>
  <w:style w:type="paragraph" w:styleId="Index4">
    <w:name w:val="index 4"/>
    <w:basedOn w:val="Normal"/>
    <w:next w:val="Normal"/>
    <w:autoRedefine/>
    <w:uiPriority w:val="99"/>
    <w:unhideWhenUsed/>
    <w:rsid w:val="00393DBC"/>
    <w:pPr>
      <w:ind w:left="960" w:hanging="240"/>
    </w:pPr>
  </w:style>
  <w:style w:type="paragraph" w:styleId="Index5">
    <w:name w:val="index 5"/>
    <w:basedOn w:val="Normal"/>
    <w:next w:val="Normal"/>
    <w:autoRedefine/>
    <w:uiPriority w:val="99"/>
    <w:unhideWhenUsed/>
    <w:rsid w:val="00393DBC"/>
    <w:pPr>
      <w:ind w:left="1200" w:hanging="240"/>
    </w:pPr>
  </w:style>
  <w:style w:type="paragraph" w:styleId="Index6">
    <w:name w:val="index 6"/>
    <w:basedOn w:val="Normal"/>
    <w:next w:val="Normal"/>
    <w:autoRedefine/>
    <w:uiPriority w:val="99"/>
    <w:unhideWhenUsed/>
    <w:rsid w:val="00393DBC"/>
    <w:pPr>
      <w:ind w:left="1440" w:hanging="240"/>
    </w:pPr>
  </w:style>
  <w:style w:type="paragraph" w:styleId="Index7">
    <w:name w:val="index 7"/>
    <w:basedOn w:val="Normal"/>
    <w:next w:val="Normal"/>
    <w:autoRedefine/>
    <w:uiPriority w:val="99"/>
    <w:unhideWhenUsed/>
    <w:rsid w:val="00393DBC"/>
    <w:pPr>
      <w:ind w:left="1680" w:hanging="240"/>
    </w:pPr>
  </w:style>
  <w:style w:type="paragraph" w:styleId="Index8">
    <w:name w:val="index 8"/>
    <w:basedOn w:val="Normal"/>
    <w:next w:val="Normal"/>
    <w:autoRedefine/>
    <w:uiPriority w:val="99"/>
    <w:unhideWhenUsed/>
    <w:rsid w:val="00393DBC"/>
    <w:pPr>
      <w:ind w:left="1920" w:hanging="240"/>
    </w:pPr>
  </w:style>
  <w:style w:type="paragraph" w:styleId="Index9">
    <w:name w:val="index 9"/>
    <w:basedOn w:val="Normal"/>
    <w:next w:val="Normal"/>
    <w:autoRedefine/>
    <w:uiPriority w:val="99"/>
    <w:unhideWhenUsed/>
    <w:rsid w:val="00393DBC"/>
    <w:pPr>
      <w:ind w:left="2160" w:hanging="240"/>
    </w:pPr>
  </w:style>
  <w:style w:type="paragraph" w:styleId="IndexHeading">
    <w:name w:val="index heading"/>
    <w:basedOn w:val="Normal"/>
    <w:next w:val="Index1"/>
    <w:uiPriority w:val="99"/>
    <w:unhideWhenUsed/>
    <w:rsid w:val="00393DBC"/>
  </w:style>
  <w:style w:type="character" w:customStyle="1" w:styleId="Heading2Char">
    <w:name w:val="Heading 2 Char"/>
    <w:basedOn w:val="DefaultParagraphFont"/>
    <w:link w:val="Heading2"/>
    <w:uiPriority w:val="9"/>
    <w:rsid w:val="00414DB7"/>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414DB7"/>
    <w:rPr>
      <w:rFonts w:asciiTheme="majorHAnsi" w:eastAsiaTheme="majorEastAsia" w:hAnsiTheme="majorHAnsi" w:cstheme="majorBidi"/>
      <w:b/>
      <w:bCs/>
      <w:color w:val="345A8A" w:themeColor="accent1" w:themeShade="B5"/>
      <w:sz w:val="32"/>
      <w:szCs w:val="32"/>
    </w:rPr>
  </w:style>
  <w:style w:type="paragraph" w:styleId="TOC1">
    <w:name w:val="toc 1"/>
    <w:basedOn w:val="Normal"/>
    <w:next w:val="Normal"/>
    <w:autoRedefine/>
    <w:uiPriority w:val="39"/>
    <w:unhideWhenUsed/>
    <w:rsid w:val="00414DB7"/>
  </w:style>
  <w:style w:type="paragraph" w:styleId="TOC2">
    <w:name w:val="toc 2"/>
    <w:basedOn w:val="Normal"/>
    <w:next w:val="Normal"/>
    <w:autoRedefine/>
    <w:uiPriority w:val="39"/>
    <w:unhideWhenUsed/>
    <w:rsid w:val="00414DB7"/>
    <w:pPr>
      <w:ind w:left="240"/>
    </w:pPr>
  </w:style>
  <w:style w:type="paragraph" w:styleId="TOC3">
    <w:name w:val="toc 3"/>
    <w:basedOn w:val="Normal"/>
    <w:next w:val="Normal"/>
    <w:autoRedefine/>
    <w:uiPriority w:val="39"/>
    <w:unhideWhenUsed/>
    <w:rsid w:val="00414DB7"/>
    <w:pPr>
      <w:ind w:left="480"/>
    </w:pPr>
  </w:style>
  <w:style w:type="paragraph" w:styleId="TOC4">
    <w:name w:val="toc 4"/>
    <w:basedOn w:val="Normal"/>
    <w:next w:val="Normal"/>
    <w:autoRedefine/>
    <w:uiPriority w:val="39"/>
    <w:unhideWhenUsed/>
    <w:rsid w:val="00414DB7"/>
    <w:pPr>
      <w:ind w:left="720"/>
    </w:pPr>
  </w:style>
  <w:style w:type="paragraph" w:styleId="TOC5">
    <w:name w:val="toc 5"/>
    <w:basedOn w:val="Normal"/>
    <w:next w:val="Normal"/>
    <w:autoRedefine/>
    <w:uiPriority w:val="39"/>
    <w:unhideWhenUsed/>
    <w:rsid w:val="00414DB7"/>
    <w:pPr>
      <w:ind w:left="960"/>
    </w:pPr>
  </w:style>
  <w:style w:type="paragraph" w:styleId="TOC6">
    <w:name w:val="toc 6"/>
    <w:basedOn w:val="Normal"/>
    <w:next w:val="Normal"/>
    <w:autoRedefine/>
    <w:uiPriority w:val="39"/>
    <w:unhideWhenUsed/>
    <w:rsid w:val="00414DB7"/>
    <w:pPr>
      <w:ind w:left="1200"/>
    </w:pPr>
  </w:style>
  <w:style w:type="paragraph" w:styleId="TOC7">
    <w:name w:val="toc 7"/>
    <w:basedOn w:val="Normal"/>
    <w:next w:val="Normal"/>
    <w:autoRedefine/>
    <w:uiPriority w:val="39"/>
    <w:unhideWhenUsed/>
    <w:rsid w:val="00414DB7"/>
    <w:pPr>
      <w:ind w:left="1440"/>
    </w:pPr>
  </w:style>
  <w:style w:type="paragraph" w:styleId="TOC8">
    <w:name w:val="toc 8"/>
    <w:basedOn w:val="Normal"/>
    <w:next w:val="Normal"/>
    <w:autoRedefine/>
    <w:uiPriority w:val="39"/>
    <w:unhideWhenUsed/>
    <w:rsid w:val="00414DB7"/>
    <w:pPr>
      <w:ind w:left="1680"/>
    </w:pPr>
  </w:style>
  <w:style w:type="paragraph" w:styleId="TOC9">
    <w:name w:val="toc 9"/>
    <w:basedOn w:val="Normal"/>
    <w:next w:val="Normal"/>
    <w:autoRedefine/>
    <w:uiPriority w:val="39"/>
    <w:unhideWhenUsed/>
    <w:rsid w:val="00414DB7"/>
    <w:pPr>
      <w:ind w:left="1920"/>
    </w:pPr>
  </w:style>
  <w:style w:type="table" w:styleId="LightShading">
    <w:name w:val="Light Shading"/>
    <w:basedOn w:val="TableNormal"/>
    <w:uiPriority w:val="60"/>
    <w:rsid w:val="00095D57"/>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1A6D00"/>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Hyperlink">
    <w:name w:val="Hyperlink"/>
    <w:basedOn w:val="DefaultParagraphFont"/>
    <w:uiPriority w:val="99"/>
    <w:unhideWhenUsed/>
    <w:rsid w:val="005C580F"/>
    <w:rPr>
      <w:color w:val="0000FF" w:themeColor="hyperlink"/>
      <w:u w:val="single"/>
    </w:rPr>
  </w:style>
  <w:style w:type="table" w:styleId="LightGrid">
    <w:name w:val="Light Grid"/>
    <w:basedOn w:val="TableNormal"/>
    <w:uiPriority w:val="62"/>
    <w:rsid w:val="003F7FB0"/>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List2-Accent5">
    <w:name w:val="Medium List 2 Accent 5"/>
    <w:basedOn w:val="TableNormal"/>
    <w:uiPriority w:val="66"/>
    <w:rsid w:val="003F7FB0"/>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
    <w:name w:val="Medium List 2"/>
    <w:basedOn w:val="TableNormal"/>
    <w:uiPriority w:val="66"/>
    <w:rsid w:val="003F7FB0"/>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
    <w:name w:val="Medium List 1"/>
    <w:basedOn w:val="TableNormal"/>
    <w:uiPriority w:val="65"/>
    <w:rsid w:val="003651AD"/>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NormalWeb">
    <w:name w:val="Normal (Web)"/>
    <w:basedOn w:val="Normal"/>
    <w:uiPriority w:val="99"/>
    <w:semiHidden/>
    <w:unhideWhenUsed/>
    <w:rsid w:val="00147947"/>
    <w:pPr>
      <w:spacing w:before="100" w:beforeAutospacing="1" w:after="100" w:afterAutospacing="1"/>
    </w:pPr>
    <w:rPr>
      <w:rFonts w:ascii="Times" w:hAnsi="Times" w:cs="Times New Roman"/>
      <w:sz w:val="20"/>
      <w:szCs w:val="20"/>
    </w:rPr>
  </w:style>
  <w:style w:type="paragraph" w:styleId="Header">
    <w:name w:val="header"/>
    <w:basedOn w:val="Normal"/>
    <w:link w:val="HeaderChar"/>
    <w:uiPriority w:val="99"/>
    <w:unhideWhenUsed/>
    <w:rsid w:val="001E2863"/>
    <w:pPr>
      <w:tabs>
        <w:tab w:val="center" w:pos="4320"/>
        <w:tab w:val="right" w:pos="8640"/>
      </w:tabs>
    </w:pPr>
  </w:style>
  <w:style w:type="character" w:customStyle="1" w:styleId="HeaderChar">
    <w:name w:val="Header Char"/>
    <w:basedOn w:val="DefaultParagraphFont"/>
    <w:link w:val="Header"/>
    <w:uiPriority w:val="99"/>
    <w:rsid w:val="001E2863"/>
  </w:style>
  <w:style w:type="paragraph" w:styleId="Footer">
    <w:name w:val="footer"/>
    <w:basedOn w:val="Normal"/>
    <w:link w:val="FooterChar"/>
    <w:uiPriority w:val="99"/>
    <w:unhideWhenUsed/>
    <w:rsid w:val="001E2863"/>
    <w:pPr>
      <w:tabs>
        <w:tab w:val="center" w:pos="4320"/>
        <w:tab w:val="right" w:pos="8640"/>
      </w:tabs>
    </w:pPr>
  </w:style>
  <w:style w:type="character" w:customStyle="1" w:styleId="FooterChar">
    <w:name w:val="Footer Char"/>
    <w:basedOn w:val="DefaultParagraphFont"/>
    <w:link w:val="Footer"/>
    <w:uiPriority w:val="99"/>
    <w:rsid w:val="001E2863"/>
  </w:style>
  <w:style w:type="character" w:styleId="CommentReference">
    <w:name w:val="annotation reference"/>
    <w:basedOn w:val="DefaultParagraphFont"/>
    <w:uiPriority w:val="99"/>
    <w:semiHidden/>
    <w:unhideWhenUsed/>
    <w:rsid w:val="007C1C05"/>
    <w:rPr>
      <w:sz w:val="16"/>
      <w:szCs w:val="16"/>
    </w:rPr>
  </w:style>
  <w:style w:type="paragraph" w:styleId="CommentText">
    <w:name w:val="annotation text"/>
    <w:basedOn w:val="Normal"/>
    <w:link w:val="CommentTextChar"/>
    <w:uiPriority w:val="99"/>
    <w:semiHidden/>
    <w:unhideWhenUsed/>
    <w:rsid w:val="007C1C05"/>
    <w:rPr>
      <w:sz w:val="20"/>
      <w:szCs w:val="20"/>
    </w:rPr>
  </w:style>
  <w:style w:type="character" w:customStyle="1" w:styleId="CommentTextChar">
    <w:name w:val="Comment Text Char"/>
    <w:basedOn w:val="DefaultParagraphFont"/>
    <w:link w:val="CommentText"/>
    <w:uiPriority w:val="99"/>
    <w:semiHidden/>
    <w:rsid w:val="007C1C05"/>
    <w:rPr>
      <w:sz w:val="20"/>
      <w:szCs w:val="20"/>
    </w:rPr>
  </w:style>
  <w:style w:type="paragraph" w:styleId="CommentSubject">
    <w:name w:val="annotation subject"/>
    <w:basedOn w:val="CommentText"/>
    <w:next w:val="CommentText"/>
    <w:link w:val="CommentSubjectChar"/>
    <w:uiPriority w:val="99"/>
    <w:semiHidden/>
    <w:unhideWhenUsed/>
    <w:rsid w:val="007C1C05"/>
    <w:rPr>
      <w:b/>
      <w:bCs/>
    </w:rPr>
  </w:style>
  <w:style w:type="character" w:customStyle="1" w:styleId="CommentSubjectChar">
    <w:name w:val="Comment Subject Char"/>
    <w:basedOn w:val="CommentTextChar"/>
    <w:link w:val="CommentSubject"/>
    <w:uiPriority w:val="99"/>
    <w:semiHidden/>
    <w:rsid w:val="007C1C05"/>
    <w:rPr>
      <w:b/>
      <w:bCs/>
      <w:sz w:val="20"/>
      <w:szCs w:val="20"/>
    </w:rPr>
  </w:style>
  <w:style w:type="character" w:customStyle="1" w:styleId="Heading3Char">
    <w:name w:val="Heading 3 Char"/>
    <w:basedOn w:val="DefaultParagraphFont"/>
    <w:link w:val="Heading3"/>
    <w:uiPriority w:val="9"/>
    <w:semiHidden/>
    <w:rsid w:val="00BA4A59"/>
    <w:rPr>
      <w:rFonts w:asciiTheme="majorHAnsi" w:eastAsiaTheme="majorEastAsia" w:hAnsiTheme="majorHAnsi" w:cstheme="majorBidi"/>
      <w:b/>
      <w:bCs/>
      <w:color w:val="4F81BD" w:themeColor="accent1"/>
    </w:rPr>
  </w:style>
  <w:style w:type="paragraph" w:styleId="Revision">
    <w:name w:val="Revision"/>
    <w:hidden/>
    <w:uiPriority w:val="99"/>
    <w:semiHidden/>
    <w:rsid w:val="005B79D4"/>
  </w:style>
  <w:style w:type="character" w:styleId="PageNumber">
    <w:name w:val="page number"/>
    <w:basedOn w:val="DefaultParagraphFont"/>
    <w:uiPriority w:val="99"/>
    <w:semiHidden/>
    <w:unhideWhenUsed/>
    <w:rsid w:val="00AD49E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414DB7"/>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414DB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A4A59"/>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821FC"/>
    <w:pPr>
      <w:ind w:left="720"/>
      <w:contextualSpacing/>
    </w:pPr>
    <w:rPr>
      <w:rFonts w:eastAsiaTheme="minorHAnsi"/>
    </w:rPr>
  </w:style>
  <w:style w:type="paragraph" w:styleId="Caption">
    <w:name w:val="caption"/>
    <w:basedOn w:val="Normal"/>
    <w:next w:val="Normal"/>
    <w:uiPriority w:val="35"/>
    <w:semiHidden/>
    <w:unhideWhenUsed/>
    <w:qFormat/>
    <w:rsid w:val="003821FC"/>
    <w:pPr>
      <w:spacing w:after="200"/>
    </w:pPr>
    <w:rPr>
      <w:rFonts w:eastAsiaTheme="minorHAnsi"/>
      <w:b/>
      <w:bCs/>
      <w:color w:val="4F81BD" w:themeColor="accent1"/>
      <w:sz w:val="18"/>
      <w:szCs w:val="18"/>
    </w:rPr>
  </w:style>
  <w:style w:type="table" w:styleId="TableGrid">
    <w:name w:val="Table Grid"/>
    <w:basedOn w:val="TableNormal"/>
    <w:uiPriority w:val="59"/>
    <w:rsid w:val="003821FC"/>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821F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821FC"/>
    <w:rPr>
      <w:rFonts w:ascii="Lucida Grande" w:hAnsi="Lucida Grande" w:cs="Lucida Grande"/>
      <w:sz w:val="18"/>
      <w:szCs w:val="18"/>
    </w:rPr>
  </w:style>
  <w:style w:type="paragraph" w:styleId="Index1">
    <w:name w:val="index 1"/>
    <w:basedOn w:val="Normal"/>
    <w:next w:val="Normal"/>
    <w:autoRedefine/>
    <w:uiPriority w:val="99"/>
    <w:unhideWhenUsed/>
    <w:rsid w:val="00393DBC"/>
    <w:pPr>
      <w:ind w:left="240" w:hanging="240"/>
    </w:pPr>
  </w:style>
  <w:style w:type="paragraph" w:styleId="Index2">
    <w:name w:val="index 2"/>
    <w:basedOn w:val="Normal"/>
    <w:next w:val="Normal"/>
    <w:autoRedefine/>
    <w:uiPriority w:val="99"/>
    <w:unhideWhenUsed/>
    <w:rsid w:val="00393DBC"/>
    <w:pPr>
      <w:ind w:left="480" w:hanging="240"/>
    </w:pPr>
  </w:style>
  <w:style w:type="paragraph" w:styleId="Index3">
    <w:name w:val="index 3"/>
    <w:basedOn w:val="Normal"/>
    <w:next w:val="Normal"/>
    <w:autoRedefine/>
    <w:uiPriority w:val="99"/>
    <w:unhideWhenUsed/>
    <w:rsid w:val="00393DBC"/>
    <w:pPr>
      <w:ind w:left="720" w:hanging="240"/>
    </w:pPr>
  </w:style>
  <w:style w:type="paragraph" w:styleId="Index4">
    <w:name w:val="index 4"/>
    <w:basedOn w:val="Normal"/>
    <w:next w:val="Normal"/>
    <w:autoRedefine/>
    <w:uiPriority w:val="99"/>
    <w:unhideWhenUsed/>
    <w:rsid w:val="00393DBC"/>
    <w:pPr>
      <w:ind w:left="960" w:hanging="240"/>
    </w:pPr>
  </w:style>
  <w:style w:type="paragraph" w:styleId="Index5">
    <w:name w:val="index 5"/>
    <w:basedOn w:val="Normal"/>
    <w:next w:val="Normal"/>
    <w:autoRedefine/>
    <w:uiPriority w:val="99"/>
    <w:unhideWhenUsed/>
    <w:rsid w:val="00393DBC"/>
    <w:pPr>
      <w:ind w:left="1200" w:hanging="240"/>
    </w:pPr>
  </w:style>
  <w:style w:type="paragraph" w:styleId="Index6">
    <w:name w:val="index 6"/>
    <w:basedOn w:val="Normal"/>
    <w:next w:val="Normal"/>
    <w:autoRedefine/>
    <w:uiPriority w:val="99"/>
    <w:unhideWhenUsed/>
    <w:rsid w:val="00393DBC"/>
    <w:pPr>
      <w:ind w:left="1440" w:hanging="240"/>
    </w:pPr>
  </w:style>
  <w:style w:type="paragraph" w:styleId="Index7">
    <w:name w:val="index 7"/>
    <w:basedOn w:val="Normal"/>
    <w:next w:val="Normal"/>
    <w:autoRedefine/>
    <w:uiPriority w:val="99"/>
    <w:unhideWhenUsed/>
    <w:rsid w:val="00393DBC"/>
    <w:pPr>
      <w:ind w:left="1680" w:hanging="240"/>
    </w:pPr>
  </w:style>
  <w:style w:type="paragraph" w:styleId="Index8">
    <w:name w:val="index 8"/>
    <w:basedOn w:val="Normal"/>
    <w:next w:val="Normal"/>
    <w:autoRedefine/>
    <w:uiPriority w:val="99"/>
    <w:unhideWhenUsed/>
    <w:rsid w:val="00393DBC"/>
    <w:pPr>
      <w:ind w:left="1920" w:hanging="240"/>
    </w:pPr>
  </w:style>
  <w:style w:type="paragraph" w:styleId="Index9">
    <w:name w:val="index 9"/>
    <w:basedOn w:val="Normal"/>
    <w:next w:val="Normal"/>
    <w:autoRedefine/>
    <w:uiPriority w:val="99"/>
    <w:unhideWhenUsed/>
    <w:rsid w:val="00393DBC"/>
    <w:pPr>
      <w:ind w:left="2160" w:hanging="240"/>
    </w:pPr>
  </w:style>
  <w:style w:type="paragraph" w:styleId="IndexHeading">
    <w:name w:val="index heading"/>
    <w:basedOn w:val="Normal"/>
    <w:next w:val="Index1"/>
    <w:uiPriority w:val="99"/>
    <w:unhideWhenUsed/>
    <w:rsid w:val="00393DBC"/>
  </w:style>
  <w:style w:type="character" w:customStyle="1" w:styleId="Heading2Char">
    <w:name w:val="Heading 2 Char"/>
    <w:basedOn w:val="DefaultParagraphFont"/>
    <w:link w:val="Heading2"/>
    <w:uiPriority w:val="9"/>
    <w:rsid w:val="00414DB7"/>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414DB7"/>
    <w:rPr>
      <w:rFonts w:asciiTheme="majorHAnsi" w:eastAsiaTheme="majorEastAsia" w:hAnsiTheme="majorHAnsi" w:cstheme="majorBidi"/>
      <w:b/>
      <w:bCs/>
      <w:color w:val="345A8A" w:themeColor="accent1" w:themeShade="B5"/>
      <w:sz w:val="32"/>
      <w:szCs w:val="32"/>
    </w:rPr>
  </w:style>
  <w:style w:type="paragraph" w:styleId="TOC1">
    <w:name w:val="toc 1"/>
    <w:basedOn w:val="Normal"/>
    <w:next w:val="Normal"/>
    <w:autoRedefine/>
    <w:uiPriority w:val="39"/>
    <w:unhideWhenUsed/>
    <w:rsid w:val="00414DB7"/>
  </w:style>
  <w:style w:type="paragraph" w:styleId="TOC2">
    <w:name w:val="toc 2"/>
    <w:basedOn w:val="Normal"/>
    <w:next w:val="Normal"/>
    <w:autoRedefine/>
    <w:uiPriority w:val="39"/>
    <w:unhideWhenUsed/>
    <w:rsid w:val="00414DB7"/>
    <w:pPr>
      <w:ind w:left="240"/>
    </w:pPr>
  </w:style>
  <w:style w:type="paragraph" w:styleId="TOC3">
    <w:name w:val="toc 3"/>
    <w:basedOn w:val="Normal"/>
    <w:next w:val="Normal"/>
    <w:autoRedefine/>
    <w:uiPriority w:val="39"/>
    <w:unhideWhenUsed/>
    <w:rsid w:val="00414DB7"/>
    <w:pPr>
      <w:ind w:left="480"/>
    </w:pPr>
  </w:style>
  <w:style w:type="paragraph" w:styleId="TOC4">
    <w:name w:val="toc 4"/>
    <w:basedOn w:val="Normal"/>
    <w:next w:val="Normal"/>
    <w:autoRedefine/>
    <w:uiPriority w:val="39"/>
    <w:unhideWhenUsed/>
    <w:rsid w:val="00414DB7"/>
    <w:pPr>
      <w:ind w:left="720"/>
    </w:pPr>
  </w:style>
  <w:style w:type="paragraph" w:styleId="TOC5">
    <w:name w:val="toc 5"/>
    <w:basedOn w:val="Normal"/>
    <w:next w:val="Normal"/>
    <w:autoRedefine/>
    <w:uiPriority w:val="39"/>
    <w:unhideWhenUsed/>
    <w:rsid w:val="00414DB7"/>
    <w:pPr>
      <w:ind w:left="960"/>
    </w:pPr>
  </w:style>
  <w:style w:type="paragraph" w:styleId="TOC6">
    <w:name w:val="toc 6"/>
    <w:basedOn w:val="Normal"/>
    <w:next w:val="Normal"/>
    <w:autoRedefine/>
    <w:uiPriority w:val="39"/>
    <w:unhideWhenUsed/>
    <w:rsid w:val="00414DB7"/>
    <w:pPr>
      <w:ind w:left="1200"/>
    </w:pPr>
  </w:style>
  <w:style w:type="paragraph" w:styleId="TOC7">
    <w:name w:val="toc 7"/>
    <w:basedOn w:val="Normal"/>
    <w:next w:val="Normal"/>
    <w:autoRedefine/>
    <w:uiPriority w:val="39"/>
    <w:unhideWhenUsed/>
    <w:rsid w:val="00414DB7"/>
    <w:pPr>
      <w:ind w:left="1440"/>
    </w:pPr>
  </w:style>
  <w:style w:type="paragraph" w:styleId="TOC8">
    <w:name w:val="toc 8"/>
    <w:basedOn w:val="Normal"/>
    <w:next w:val="Normal"/>
    <w:autoRedefine/>
    <w:uiPriority w:val="39"/>
    <w:unhideWhenUsed/>
    <w:rsid w:val="00414DB7"/>
    <w:pPr>
      <w:ind w:left="1680"/>
    </w:pPr>
  </w:style>
  <w:style w:type="paragraph" w:styleId="TOC9">
    <w:name w:val="toc 9"/>
    <w:basedOn w:val="Normal"/>
    <w:next w:val="Normal"/>
    <w:autoRedefine/>
    <w:uiPriority w:val="39"/>
    <w:unhideWhenUsed/>
    <w:rsid w:val="00414DB7"/>
    <w:pPr>
      <w:ind w:left="1920"/>
    </w:pPr>
  </w:style>
  <w:style w:type="table" w:styleId="LightShading">
    <w:name w:val="Light Shading"/>
    <w:basedOn w:val="TableNormal"/>
    <w:uiPriority w:val="60"/>
    <w:rsid w:val="00095D57"/>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1A6D00"/>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Hyperlink">
    <w:name w:val="Hyperlink"/>
    <w:basedOn w:val="DefaultParagraphFont"/>
    <w:uiPriority w:val="99"/>
    <w:unhideWhenUsed/>
    <w:rsid w:val="005C580F"/>
    <w:rPr>
      <w:color w:val="0000FF" w:themeColor="hyperlink"/>
      <w:u w:val="single"/>
    </w:rPr>
  </w:style>
  <w:style w:type="table" w:styleId="LightGrid">
    <w:name w:val="Light Grid"/>
    <w:basedOn w:val="TableNormal"/>
    <w:uiPriority w:val="62"/>
    <w:rsid w:val="003F7FB0"/>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MediumList2-Accent5">
    <w:name w:val="Medium List 2 Accent 5"/>
    <w:basedOn w:val="TableNormal"/>
    <w:uiPriority w:val="66"/>
    <w:rsid w:val="003F7FB0"/>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
    <w:name w:val="Medium List 2"/>
    <w:basedOn w:val="TableNormal"/>
    <w:uiPriority w:val="66"/>
    <w:rsid w:val="003F7FB0"/>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
    <w:name w:val="Medium List 1"/>
    <w:basedOn w:val="TableNormal"/>
    <w:uiPriority w:val="65"/>
    <w:rsid w:val="003651AD"/>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NormalWeb">
    <w:name w:val="Normal (Web)"/>
    <w:basedOn w:val="Normal"/>
    <w:uiPriority w:val="99"/>
    <w:semiHidden/>
    <w:unhideWhenUsed/>
    <w:rsid w:val="00147947"/>
    <w:pPr>
      <w:spacing w:before="100" w:beforeAutospacing="1" w:after="100" w:afterAutospacing="1"/>
    </w:pPr>
    <w:rPr>
      <w:rFonts w:ascii="Times" w:hAnsi="Times" w:cs="Times New Roman"/>
      <w:sz w:val="20"/>
      <w:szCs w:val="20"/>
    </w:rPr>
  </w:style>
  <w:style w:type="paragraph" w:styleId="Header">
    <w:name w:val="header"/>
    <w:basedOn w:val="Normal"/>
    <w:link w:val="HeaderChar"/>
    <w:uiPriority w:val="99"/>
    <w:unhideWhenUsed/>
    <w:rsid w:val="001E2863"/>
    <w:pPr>
      <w:tabs>
        <w:tab w:val="center" w:pos="4320"/>
        <w:tab w:val="right" w:pos="8640"/>
      </w:tabs>
    </w:pPr>
  </w:style>
  <w:style w:type="character" w:customStyle="1" w:styleId="HeaderChar">
    <w:name w:val="Header Char"/>
    <w:basedOn w:val="DefaultParagraphFont"/>
    <w:link w:val="Header"/>
    <w:uiPriority w:val="99"/>
    <w:rsid w:val="001E2863"/>
  </w:style>
  <w:style w:type="paragraph" w:styleId="Footer">
    <w:name w:val="footer"/>
    <w:basedOn w:val="Normal"/>
    <w:link w:val="FooterChar"/>
    <w:uiPriority w:val="99"/>
    <w:unhideWhenUsed/>
    <w:rsid w:val="001E2863"/>
    <w:pPr>
      <w:tabs>
        <w:tab w:val="center" w:pos="4320"/>
        <w:tab w:val="right" w:pos="8640"/>
      </w:tabs>
    </w:pPr>
  </w:style>
  <w:style w:type="character" w:customStyle="1" w:styleId="FooterChar">
    <w:name w:val="Footer Char"/>
    <w:basedOn w:val="DefaultParagraphFont"/>
    <w:link w:val="Footer"/>
    <w:uiPriority w:val="99"/>
    <w:rsid w:val="001E2863"/>
  </w:style>
  <w:style w:type="character" w:styleId="CommentReference">
    <w:name w:val="annotation reference"/>
    <w:basedOn w:val="DefaultParagraphFont"/>
    <w:uiPriority w:val="99"/>
    <w:semiHidden/>
    <w:unhideWhenUsed/>
    <w:rsid w:val="007C1C05"/>
    <w:rPr>
      <w:sz w:val="16"/>
      <w:szCs w:val="16"/>
    </w:rPr>
  </w:style>
  <w:style w:type="paragraph" w:styleId="CommentText">
    <w:name w:val="annotation text"/>
    <w:basedOn w:val="Normal"/>
    <w:link w:val="CommentTextChar"/>
    <w:uiPriority w:val="99"/>
    <w:semiHidden/>
    <w:unhideWhenUsed/>
    <w:rsid w:val="007C1C05"/>
    <w:rPr>
      <w:sz w:val="20"/>
      <w:szCs w:val="20"/>
    </w:rPr>
  </w:style>
  <w:style w:type="character" w:customStyle="1" w:styleId="CommentTextChar">
    <w:name w:val="Comment Text Char"/>
    <w:basedOn w:val="DefaultParagraphFont"/>
    <w:link w:val="CommentText"/>
    <w:uiPriority w:val="99"/>
    <w:semiHidden/>
    <w:rsid w:val="007C1C05"/>
    <w:rPr>
      <w:sz w:val="20"/>
      <w:szCs w:val="20"/>
    </w:rPr>
  </w:style>
  <w:style w:type="paragraph" w:styleId="CommentSubject">
    <w:name w:val="annotation subject"/>
    <w:basedOn w:val="CommentText"/>
    <w:next w:val="CommentText"/>
    <w:link w:val="CommentSubjectChar"/>
    <w:uiPriority w:val="99"/>
    <w:semiHidden/>
    <w:unhideWhenUsed/>
    <w:rsid w:val="007C1C05"/>
    <w:rPr>
      <w:b/>
      <w:bCs/>
    </w:rPr>
  </w:style>
  <w:style w:type="character" w:customStyle="1" w:styleId="CommentSubjectChar">
    <w:name w:val="Comment Subject Char"/>
    <w:basedOn w:val="CommentTextChar"/>
    <w:link w:val="CommentSubject"/>
    <w:uiPriority w:val="99"/>
    <w:semiHidden/>
    <w:rsid w:val="007C1C05"/>
    <w:rPr>
      <w:b/>
      <w:bCs/>
      <w:sz w:val="20"/>
      <w:szCs w:val="20"/>
    </w:rPr>
  </w:style>
  <w:style w:type="character" w:customStyle="1" w:styleId="Heading3Char">
    <w:name w:val="Heading 3 Char"/>
    <w:basedOn w:val="DefaultParagraphFont"/>
    <w:link w:val="Heading3"/>
    <w:uiPriority w:val="9"/>
    <w:semiHidden/>
    <w:rsid w:val="00BA4A59"/>
    <w:rPr>
      <w:rFonts w:asciiTheme="majorHAnsi" w:eastAsiaTheme="majorEastAsia" w:hAnsiTheme="majorHAnsi" w:cstheme="majorBidi"/>
      <w:b/>
      <w:bCs/>
      <w:color w:val="4F81BD" w:themeColor="accent1"/>
    </w:rPr>
  </w:style>
  <w:style w:type="paragraph" w:styleId="Revision">
    <w:name w:val="Revision"/>
    <w:hidden/>
    <w:uiPriority w:val="99"/>
    <w:semiHidden/>
    <w:rsid w:val="005B79D4"/>
  </w:style>
  <w:style w:type="character" w:styleId="PageNumber">
    <w:name w:val="page number"/>
    <w:basedOn w:val="DefaultParagraphFont"/>
    <w:uiPriority w:val="99"/>
    <w:semiHidden/>
    <w:unhideWhenUsed/>
    <w:rsid w:val="00AD49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294229">
      <w:bodyDiv w:val="1"/>
      <w:marLeft w:val="0"/>
      <w:marRight w:val="0"/>
      <w:marTop w:val="0"/>
      <w:marBottom w:val="0"/>
      <w:divBdr>
        <w:top w:val="none" w:sz="0" w:space="0" w:color="auto"/>
        <w:left w:val="none" w:sz="0" w:space="0" w:color="auto"/>
        <w:bottom w:val="none" w:sz="0" w:space="0" w:color="auto"/>
        <w:right w:val="none" w:sz="0" w:space="0" w:color="auto"/>
      </w:divBdr>
    </w:div>
    <w:div w:id="53283861">
      <w:bodyDiv w:val="1"/>
      <w:marLeft w:val="0"/>
      <w:marRight w:val="0"/>
      <w:marTop w:val="0"/>
      <w:marBottom w:val="0"/>
      <w:divBdr>
        <w:top w:val="none" w:sz="0" w:space="0" w:color="auto"/>
        <w:left w:val="none" w:sz="0" w:space="0" w:color="auto"/>
        <w:bottom w:val="none" w:sz="0" w:space="0" w:color="auto"/>
        <w:right w:val="none" w:sz="0" w:space="0" w:color="auto"/>
      </w:divBdr>
    </w:div>
    <w:div w:id="54360623">
      <w:bodyDiv w:val="1"/>
      <w:marLeft w:val="0"/>
      <w:marRight w:val="0"/>
      <w:marTop w:val="0"/>
      <w:marBottom w:val="0"/>
      <w:divBdr>
        <w:top w:val="none" w:sz="0" w:space="0" w:color="auto"/>
        <w:left w:val="none" w:sz="0" w:space="0" w:color="auto"/>
        <w:bottom w:val="none" w:sz="0" w:space="0" w:color="auto"/>
        <w:right w:val="none" w:sz="0" w:space="0" w:color="auto"/>
      </w:divBdr>
    </w:div>
    <w:div w:id="62803823">
      <w:bodyDiv w:val="1"/>
      <w:marLeft w:val="0"/>
      <w:marRight w:val="0"/>
      <w:marTop w:val="0"/>
      <w:marBottom w:val="0"/>
      <w:divBdr>
        <w:top w:val="none" w:sz="0" w:space="0" w:color="auto"/>
        <w:left w:val="none" w:sz="0" w:space="0" w:color="auto"/>
        <w:bottom w:val="none" w:sz="0" w:space="0" w:color="auto"/>
        <w:right w:val="none" w:sz="0" w:space="0" w:color="auto"/>
      </w:divBdr>
    </w:div>
    <w:div w:id="72163275">
      <w:bodyDiv w:val="1"/>
      <w:marLeft w:val="0"/>
      <w:marRight w:val="0"/>
      <w:marTop w:val="0"/>
      <w:marBottom w:val="0"/>
      <w:divBdr>
        <w:top w:val="none" w:sz="0" w:space="0" w:color="auto"/>
        <w:left w:val="none" w:sz="0" w:space="0" w:color="auto"/>
        <w:bottom w:val="none" w:sz="0" w:space="0" w:color="auto"/>
        <w:right w:val="none" w:sz="0" w:space="0" w:color="auto"/>
      </w:divBdr>
    </w:div>
    <w:div w:id="77945628">
      <w:bodyDiv w:val="1"/>
      <w:marLeft w:val="0"/>
      <w:marRight w:val="0"/>
      <w:marTop w:val="0"/>
      <w:marBottom w:val="0"/>
      <w:divBdr>
        <w:top w:val="none" w:sz="0" w:space="0" w:color="auto"/>
        <w:left w:val="none" w:sz="0" w:space="0" w:color="auto"/>
        <w:bottom w:val="none" w:sz="0" w:space="0" w:color="auto"/>
        <w:right w:val="none" w:sz="0" w:space="0" w:color="auto"/>
      </w:divBdr>
    </w:div>
    <w:div w:id="78988661">
      <w:bodyDiv w:val="1"/>
      <w:marLeft w:val="0"/>
      <w:marRight w:val="0"/>
      <w:marTop w:val="0"/>
      <w:marBottom w:val="0"/>
      <w:divBdr>
        <w:top w:val="none" w:sz="0" w:space="0" w:color="auto"/>
        <w:left w:val="none" w:sz="0" w:space="0" w:color="auto"/>
        <w:bottom w:val="none" w:sz="0" w:space="0" w:color="auto"/>
        <w:right w:val="none" w:sz="0" w:space="0" w:color="auto"/>
      </w:divBdr>
    </w:div>
    <w:div w:id="83112653">
      <w:bodyDiv w:val="1"/>
      <w:marLeft w:val="0"/>
      <w:marRight w:val="0"/>
      <w:marTop w:val="0"/>
      <w:marBottom w:val="0"/>
      <w:divBdr>
        <w:top w:val="none" w:sz="0" w:space="0" w:color="auto"/>
        <w:left w:val="none" w:sz="0" w:space="0" w:color="auto"/>
        <w:bottom w:val="none" w:sz="0" w:space="0" w:color="auto"/>
        <w:right w:val="none" w:sz="0" w:space="0" w:color="auto"/>
      </w:divBdr>
    </w:div>
    <w:div w:id="94518995">
      <w:bodyDiv w:val="1"/>
      <w:marLeft w:val="0"/>
      <w:marRight w:val="0"/>
      <w:marTop w:val="0"/>
      <w:marBottom w:val="0"/>
      <w:divBdr>
        <w:top w:val="none" w:sz="0" w:space="0" w:color="auto"/>
        <w:left w:val="none" w:sz="0" w:space="0" w:color="auto"/>
        <w:bottom w:val="none" w:sz="0" w:space="0" w:color="auto"/>
        <w:right w:val="none" w:sz="0" w:space="0" w:color="auto"/>
      </w:divBdr>
    </w:div>
    <w:div w:id="227612773">
      <w:bodyDiv w:val="1"/>
      <w:marLeft w:val="0"/>
      <w:marRight w:val="0"/>
      <w:marTop w:val="0"/>
      <w:marBottom w:val="0"/>
      <w:divBdr>
        <w:top w:val="none" w:sz="0" w:space="0" w:color="auto"/>
        <w:left w:val="none" w:sz="0" w:space="0" w:color="auto"/>
        <w:bottom w:val="none" w:sz="0" w:space="0" w:color="auto"/>
        <w:right w:val="none" w:sz="0" w:space="0" w:color="auto"/>
      </w:divBdr>
    </w:div>
    <w:div w:id="247010364">
      <w:bodyDiv w:val="1"/>
      <w:marLeft w:val="0"/>
      <w:marRight w:val="0"/>
      <w:marTop w:val="0"/>
      <w:marBottom w:val="0"/>
      <w:divBdr>
        <w:top w:val="none" w:sz="0" w:space="0" w:color="auto"/>
        <w:left w:val="none" w:sz="0" w:space="0" w:color="auto"/>
        <w:bottom w:val="none" w:sz="0" w:space="0" w:color="auto"/>
        <w:right w:val="none" w:sz="0" w:space="0" w:color="auto"/>
      </w:divBdr>
    </w:div>
    <w:div w:id="259223078">
      <w:bodyDiv w:val="1"/>
      <w:marLeft w:val="0"/>
      <w:marRight w:val="0"/>
      <w:marTop w:val="0"/>
      <w:marBottom w:val="0"/>
      <w:divBdr>
        <w:top w:val="none" w:sz="0" w:space="0" w:color="auto"/>
        <w:left w:val="none" w:sz="0" w:space="0" w:color="auto"/>
        <w:bottom w:val="none" w:sz="0" w:space="0" w:color="auto"/>
        <w:right w:val="none" w:sz="0" w:space="0" w:color="auto"/>
      </w:divBdr>
    </w:div>
    <w:div w:id="262961099">
      <w:bodyDiv w:val="1"/>
      <w:marLeft w:val="0"/>
      <w:marRight w:val="0"/>
      <w:marTop w:val="0"/>
      <w:marBottom w:val="0"/>
      <w:divBdr>
        <w:top w:val="none" w:sz="0" w:space="0" w:color="auto"/>
        <w:left w:val="none" w:sz="0" w:space="0" w:color="auto"/>
        <w:bottom w:val="none" w:sz="0" w:space="0" w:color="auto"/>
        <w:right w:val="none" w:sz="0" w:space="0" w:color="auto"/>
      </w:divBdr>
    </w:div>
    <w:div w:id="276301458">
      <w:bodyDiv w:val="1"/>
      <w:marLeft w:val="0"/>
      <w:marRight w:val="0"/>
      <w:marTop w:val="0"/>
      <w:marBottom w:val="0"/>
      <w:divBdr>
        <w:top w:val="none" w:sz="0" w:space="0" w:color="auto"/>
        <w:left w:val="none" w:sz="0" w:space="0" w:color="auto"/>
        <w:bottom w:val="none" w:sz="0" w:space="0" w:color="auto"/>
        <w:right w:val="none" w:sz="0" w:space="0" w:color="auto"/>
      </w:divBdr>
    </w:div>
    <w:div w:id="294257785">
      <w:bodyDiv w:val="1"/>
      <w:marLeft w:val="0"/>
      <w:marRight w:val="0"/>
      <w:marTop w:val="0"/>
      <w:marBottom w:val="0"/>
      <w:divBdr>
        <w:top w:val="none" w:sz="0" w:space="0" w:color="auto"/>
        <w:left w:val="none" w:sz="0" w:space="0" w:color="auto"/>
        <w:bottom w:val="none" w:sz="0" w:space="0" w:color="auto"/>
        <w:right w:val="none" w:sz="0" w:space="0" w:color="auto"/>
      </w:divBdr>
    </w:div>
    <w:div w:id="295061874">
      <w:bodyDiv w:val="1"/>
      <w:marLeft w:val="0"/>
      <w:marRight w:val="0"/>
      <w:marTop w:val="0"/>
      <w:marBottom w:val="0"/>
      <w:divBdr>
        <w:top w:val="none" w:sz="0" w:space="0" w:color="auto"/>
        <w:left w:val="none" w:sz="0" w:space="0" w:color="auto"/>
        <w:bottom w:val="none" w:sz="0" w:space="0" w:color="auto"/>
        <w:right w:val="none" w:sz="0" w:space="0" w:color="auto"/>
      </w:divBdr>
    </w:div>
    <w:div w:id="320738230">
      <w:bodyDiv w:val="1"/>
      <w:marLeft w:val="0"/>
      <w:marRight w:val="0"/>
      <w:marTop w:val="0"/>
      <w:marBottom w:val="0"/>
      <w:divBdr>
        <w:top w:val="none" w:sz="0" w:space="0" w:color="auto"/>
        <w:left w:val="none" w:sz="0" w:space="0" w:color="auto"/>
        <w:bottom w:val="none" w:sz="0" w:space="0" w:color="auto"/>
        <w:right w:val="none" w:sz="0" w:space="0" w:color="auto"/>
      </w:divBdr>
    </w:div>
    <w:div w:id="328485345">
      <w:bodyDiv w:val="1"/>
      <w:marLeft w:val="0"/>
      <w:marRight w:val="0"/>
      <w:marTop w:val="0"/>
      <w:marBottom w:val="0"/>
      <w:divBdr>
        <w:top w:val="none" w:sz="0" w:space="0" w:color="auto"/>
        <w:left w:val="none" w:sz="0" w:space="0" w:color="auto"/>
        <w:bottom w:val="none" w:sz="0" w:space="0" w:color="auto"/>
        <w:right w:val="none" w:sz="0" w:space="0" w:color="auto"/>
      </w:divBdr>
    </w:div>
    <w:div w:id="373891899">
      <w:bodyDiv w:val="1"/>
      <w:marLeft w:val="0"/>
      <w:marRight w:val="0"/>
      <w:marTop w:val="0"/>
      <w:marBottom w:val="0"/>
      <w:divBdr>
        <w:top w:val="none" w:sz="0" w:space="0" w:color="auto"/>
        <w:left w:val="none" w:sz="0" w:space="0" w:color="auto"/>
        <w:bottom w:val="none" w:sz="0" w:space="0" w:color="auto"/>
        <w:right w:val="none" w:sz="0" w:space="0" w:color="auto"/>
      </w:divBdr>
    </w:div>
    <w:div w:id="429787295">
      <w:bodyDiv w:val="1"/>
      <w:marLeft w:val="0"/>
      <w:marRight w:val="0"/>
      <w:marTop w:val="0"/>
      <w:marBottom w:val="0"/>
      <w:divBdr>
        <w:top w:val="none" w:sz="0" w:space="0" w:color="auto"/>
        <w:left w:val="none" w:sz="0" w:space="0" w:color="auto"/>
        <w:bottom w:val="none" w:sz="0" w:space="0" w:color="auto"/>
        <w:right w:val="none" w:sz="0" w:space="0" w:color="auto"/>
      </w:divBdr>
    </w:div>
    <w:div w:id="442458640">
      <w:bodyDiv w:val="1"/>
      <w:marLeft w:val="0"/>
      <w:marRight w:val="0"/>
      <w:marTop w:val="0"/>
      <w:marBottom w:val="0"/>
      <w:divBdr>
        <w:top w:val="none" w:sz="0" w:space="0" w:color="auto"/>
        <w:left w:val="none" w:sz="0" w:space="0" w:color="auto"/>
        <w:bottom w:val="none" w:sz="0" w:space="0" w:color="auto"/>
        <w:right w:val="none" w:sz="0" w:space="0" w:color="auto"/>
      </w:divBdr>
    </w:div>
    <w:div w:id="471753781">
      <w:bodyDiv w:val="1"/>
      <w:marLeft w:val="0"/>
      <w:marRight w:val="0"/>
      <w:marTop w:val="0"/>
      <w:marBottom w:val="0"/>
      <w:divBdr>
        <w:top w:val="none" w:sz="0" w:space="0" w:color="auto"/>
        <w:left w:val="none" w:sz="0" w:space="0" w:color="auto"/>
        <w:bottom w:val="none" w:sz="0" w:space="0" w:color="auto"/>
        <w:right w:val="none" w:sz="0" w:space="0" w:color="auto"/>
      </w:divBdr>
    </w:div>
    <w:div w:id="473061721">
      <w:bodyDiv w:val="1"/>
      <w:marLeft w:val="0"/>
      <w:marRight w:val="0"/>
      <w:marTop w:val="0"/>
      <w:marBottom w:val="0"/>
      <w:divBdr>
        <w:top w:val="none" w:sz="0" w:space="0" w:color="auto"/>
        <w:left w:val="none" w:sz="0" w:space="0" w:color="auto"/>
        <w:bottom w:val="none" w:sz="0" w:space="0" w:color="auto"/>
        <w:right w:val="none" w:sz="0" w:space="0" w:color="auto"/>
      </w:divBdr>
    </w:div>
    <w:div w:id="477460429">
      <w:bodyDiv w:val="1"/>
      <w:marLeft w:val="0"/>
      <w:marRight w:val="0"/>
      <w:marTop w:val="0"/>
      <w:marBottom w:val="0"/>
      <w:divBdr>
        <w:top w:val="none" w:sz="0" w:space="0" w:color="auto"/>
        <w:left w:val="none" w:sz="0" w:space="0" w:color="auto"/>
        <w:bottom w:val="none" w:sz="0" w:space="0" w:color="auto"/>
        <w:right w:val="none" w:sz="0" w:space="0" w:color="auto"/>
      </w:divBdr>
    </w:div>
    <w:div w:id="505562774">
      <w:bodyDiv w:val="1"/>
      <w:marLeft w:val="0"/>
      <w:marRight w:val="0"/>
      <w:marTop w:val="0"/>
      <w:marBottom w:val="0"/>
      <w:divBdr>
        <w:top w:val="none" w:sz="0" w:space="0" w:color="auto"/>
        <w:left w:val="none" w:sz="0" w:space="0" w:color="auto"/>
        <w:bottom w:val="none" w:sz="0" w:space="0" w:color="auto"/>
        <w:right w:val="none" w:sz="0" w:space="0" w:color="auto"/>
      </w:divBdr>
    </w:div>
    <w:div w:id="574360562">
      <w:bodyDiv w:val="1"/>
      <w:marLeft w:val="0"/>
      <w:marRight w:val="0"/>
      <w:marTop w:val="0"/>
      <w:marBottom w:val="0"/>
      <w:divBdr>
        <w:top w:val="none" w:sz="0" w:space="0" w:color="auto"/>
        <w:left w:val="none" w:sz="0" w:space="0" w:color="auto"/>
        <w:bottom w:val="none" w:sz="0" w:space="0" w:color="auto"/>
        <w:right w:val="none" w:sz="0" w:space="0" w:color="auto"/>
      </w:divBdr>
    </w:div>
    <w:div w:id="586116599">
      <w:bodyDiv w:val="1"/>
      <w:marLeft w:val="0"/>
      <w:marRight w:val="0"/>
      <w:marTop w:val="0"/>
      <w:marBottom w:val="0"/>
      <w:divBdr>
        <w:top w:val="none" w:sz="0" w:space="0" w:color="auto"/>
        <w:left w:val="none" w:sz="0" w:space="0" w:color="auto"/>
        <w:bottom w:val="none" w:sz="0" w:space="0" w:color="auto"/>
        <w:right w:val="none" w:sz="0" w:space="0" w:color="auto"/>
      </w:divBdr>
    </w:div>
    <w:div w:id="592707977">
      <w:bodyDiv w:val="1"/>
      <w:marLeft w:val="0"/>
      <w:marRight w:val="0"/>
      <w:marTop w:val="0"/>
      <w:marBottom w:val="0"/>
      <w:divBdr>
        <w:top w:val="none" w:sz="0" w:space="0" w:color="auto"/>
        <w:left w:val="none" w:sz="0" w:space="0" w:color="auto"/>
        <w:bottom w:val="none" w:sz="0" w:space="0" w:color="auto"/>
        <w:right w:val="none" w:sz="0" w:space="0" w:color="auto"/>
      </w:divBdr>
    </w:div>
    <w:div w:id="633682027">
      <w:bodyDiv w:val="1"/>
      <w:marLeft w:val="0"/>
      <w:marRight w:val="0"/>
      <w:marTop w:val="0"/>
      <w:marBottom w:val="0"/>
      <w:divBdr>
        <w:top w:val="none" w:sz="0" w:space="0" w:color="auto"/>
        <w:left w:val="none" w:sz="0" w:space="0" w:color="auto"/>
        <w:bottom w:val="none" w:sz="0" w:space="0" w:color="auto"/>
        <w:right w:val="none" w:sz="0" w:space="0" w:color="auto"/>
      </w:divBdr>
    </w:div>
    <w:div w:id="642659120">
      <w:bodyDiv w:val="1"/>
      <w:marLeft w:val="0"/>
      <w:marRight w:val="0"/>
      <w:marTop w:val="0"/>
      <w:marBottom w:val="0"/>
      <w:divBdr>
        <w:top w:val="none" w:sz="0" w:space="0" w:color="auto"/>
        <w:left w:val="none" w:sz="0" w:space="0" w:color="auto"/>
        <w:bottom w:val="none" w:sz="0" w:space="0" w:color="auto"/>
        <w:right w:val="none" w:sz="0" w:space="0" w:color="auto"/>
      </w:divBdr>
    </w:div>
    <w:div w:id="661275392">
      <w:bodyDiv w:val="1"/>
      <w:marLeft w:val="0"/>
      <w:marRight w:val="0"/>
      <w:marTop w:val="0"/>
      <w:marBottom w:val="0"/>
      <w:divBdr>
        <w:top w:val="none" w:sz="0" w:space="0" w:color="auto"/>
        <w:left w:val="none" w:sz="0" w:space="0" w:color="auto"/>
        <w:bottom w:val="none" w:sz="0" w:space="0" w:color="auto"/>
        <w:right w:val="none" w:sz="0" w:space="0" w:color="auto"/>
      </w:divBdr>
    </w:div>
    <w:div w:id="699280348">
      <w:bodyDiv w:val="1"/>
      <w:marLeft w:val="0"/>
      <w:marRight w:val="0"/>
      <w:marTop w:val="0"/>
      <w:marBottom w:val="0"/>
      <w:divBdr>
        <w:top w:val="none" w:sz="0" w:space="0" w:color="auto"/>
        <w:left w:val="none" w:sz="0" w:space="0" w:color="auto"/>
        <w:bottom w:val="none" w:sz="0" w:space="0" w:color="auto"/>
        <w:right w:val="none" w:sz="0" w:space="0" w:color="auto"/>
      </w:divBdr>
    </w:div>
    <w:div w:id="716203594">
      <w:bodyDiv w:val="1"/>
      <w:marLeft w:val="0"/>
      <w:marRight w:val="0"/>
      <w:marTop w:val="0"/>
      <w:marBottom w:val="0"/>
      <w:divBdr>
        <w:top w:val="none" w:sz="0" w:space="0" w:color="auto"/>
        <w:left w:val="none" w:sz="0" w:space="0" w:color="auto"/>
        <w:bottom w:val="none" w:sz="0" w:space="0" w:color="auto"/>
        <w:right w:val="none" w:sz="0" w:space="0" w:color="auto"/>
      </w:divBdr>
    </w:div>
    <w:div w:id="732629072">
      <w:bodyDiv w:val="1"/>
      <w:marLeft w:val="0"/>
      <w:marRight w:val="0"/>
      <w:marTop w:val="0"/>
      <w:marBottom w:val="0"/>
      <w:divBdr>
        <w:top w:val="none" w:sz="0" w:space="0" w:color="auto"/>
        <w:left w:val="none" w:sz="0" w:space="0" w:color="auto"/>
        <w:bottom w:val="none" w:sz="0" w:space="0" w:color="auto"/>
        <w:right w:val="none" w:sz="0" w:space="0" w:color="auto"/>
      </w:divBdr>
    </w:div>
    <w:div w:id="749011822">
      <w:bodyDiv w:val="1"/>
      <w:marLeft w:val="0"/>
      <w:marRight w:val="0"/>
      <w:marTop w:val="0"/>
      <w:marBottom w:val="0"/>
      <w:divBdr>
        <w:top w:val="none" w:sz="0" w:space="0" w:color="auto"/>
        <w:left w:val="none" w:sz="0" w:space="0" w:color="auto"/>
        <w:bottom w:val="none" w:sz="0" w:space="0" w:color="auto"/>
        <w:right w:val="none" w:sz="0" w:space="0" w:color="auto"/>
      </w:divBdr>
    </w:div>
    <w:div w:id="787748178">
      <w:bodyDiv w:val="1"/>
      <w:marLeft w:val="0"/>
      <w:marRight w:val="0"/>
      <w:marTop w:val="0"/>
      <w:marBottom w:val="0"/>
      <w:divBdr>
        <w:top w:val="none" w:sz="0" w:space="0" w:color="auto"/>
        <w:left w:val="none" w:sz="0" w:space="0" w:color="auto"/>
        <w:bottom w:val="none" w:sz="0" w:space="0" w:color="auto"/>
        <w:right w:val="none" w:sz="0" w:space="0" w:color="auto"/>
      </w:divBdr>
    </w:div>
    <w:div w:id="814182740">
      <w:bodyDiv w:val="1"/>
      <w:marLeft w:val="0"/>
      <w:marRight w:val="0"/>
      <w:marTop w:val="0"/>
      <w:marBottom w:val="0"/>
      <w:divBdr>
        <w:top w:val="none" w:sz="0" w:space="0" w:color="auto"/>
        <w:left w:val="none" w:sz="0" w:space="0" w:color="auto"/>
        <w:bottom w:val="none" w:sz="0" w:space="0" w:color="auto"/>
        <w:right w:val="none" w:sz="0" w:space="0" w:color="auto"/>
      </w:divBdr>
    </w:div>
    <w:div w:id="857039280">
      <w:bodyDiv w:val="1"/>
      <w:marLeft w:val="0"/>
      <w:marRight w:val="0"/>
      <w:marTop w:val="0"/>
      <w:marBottom w:val="0"/>
      <w:divBdr>
        <w:top w:val="none" w:sz="0" w:space="0" w:color="auto"/>
        <w:left w:val="none" w:sz="0" w:space="0" w:color="auto"/>
        <w:bottom w:val="none" w:sz="0" w:space="0" w:color="auto"/>
        <w:right w:val="none" w:sz="0" w:space="0" w:color="auto"/>
      </w:divBdr>
    </w:div>
    <w:div w:id="904216313">
      <w:bodyDiv w:val="1"/>
      <w:marLeft w:val="0"/>
      <w:marRight w:val="0"/>
      <w:marTop w:val="0"/>
      <w:marBottom w:val="0"/>
      <w:divBdr>
        <w:top w:val="none" w:sz="0" w:space="0" w:color="auto"/>
        <w:left w:val="none" w:sz="0" w:space="0" w:color="auto"/>
        <w:bottom w:val="none" w:sz="0" w:space="0" w:color="auto"/>
        <w:right w:val="none" w:sz="0" w:space="0" w:color="auto"/>
      </w:divBdr>
    </w:div>
    <w:div w:id="936671427">
      <w:bodyDiv w:val="1"/>
      <w:marLeft w:val="0"/>
      <w:marRight w:val="0"/>
      <w:marTop w:val="0"/>
      <w:marBottom w:val="0"/>
      <w:divBdr>
        <w:top w:val="none" w:sz="0" w:space="0" w:color="auto"/>
        <w:left w:val="none" w:sz="0" w:space="0" w:color="auto"/>
        <w:bottom w:val="none" w:sz="0" w:space="0" w:color="auto"/>
        <w:right w:val="none" w:sz="0" w:space="0" w:color="auto"/>
      </w:divBdr>
    </w:div>
    <w:div w:id="954873928">
      <w:bodyDiv w:val="1"/>
      <w:marLeft w:val="0"/>
      <w:marRight w:val="0"/>
      <w:marTop w:val="0"/>
      <w:marBottom w:val="0"/>
      <w:divBdr>
        <w:top w:val="none" w:sz="0" w:space="0" w:color="auto"/>
        <w:left w:val="none" w:sz="0" w:space="0" w:color="auto"/>
        <w:bottom w:val="none" w:sz="0" w:space="0" w:color="auto"/>
        <w:right w:val="none" w:sz="0" w:space="0" w:color="auto"/>
      </w:divBdr>
    </w:div>
    <w:div w:id="972565252">
      <w:bodyDiv w:val="1"/>
      <w:marLeft w:val="0"/>
      <w:marRight w:val="0"/>
      <w:marTop w:val="0"/>
      <w:marBottom w:val="0"/>
      <w:divBdr>
        <w:top w:val="none" w:sz="0" w:space="0" w:color="auto"/>
        <w:left w:val="none" w:sz="0" w:space="0" w:color="auto"/>
        <w:bottom w:val="none" w:sz="0" w:space="0" w:color="auto"/>
        <w:right w:val="none" w:sz="0" w:space="0" w:color="auto"/>
      </w:divBdr>
    </w:div>
    <w:div w:id="1059986300">
      <w:bodyDiv w:val="1"/>
      <w:marLeft w:val="0"/>
      <w:marRight w:val="0"/>
      <w:marTop w:val="0"/>
      <w:marBottom w:val="0"/>
      <w:divBdr>
        <w:top w:val="none" w:sz="0" w:space="0" w:color="auto"/>
        <w:left w:val="none" w:sz="0" w:space="0" w:color="auto"/>
        <w:bottom w:val="none" w:sz="0" w:space="0" w:color="auto"/>
        <w:right w:val="none" w:sz="0" w:space="0" w:color="auto"/>
      </w:divBdr>
    </w:div>
    <w:div w:id="1068069688">
      <w:bodyDiv w:val="1"/>
      <w:marLeft w:val="0"/>
      <w:marRight w:val="0"/>
      <w:marTop w:val="0"/>
      <w:marBottom w:val="0"/>
      <w:divBdr>
        <w:top w:val="none" w:sz="0" w:space="0" w:color="auto"/>
        <w:left w:val="none" w:sz="0" w:space="0" w:color="auto"/>
        <w:bottom w:val="none" w:sz="0" w:space="0" w:color="auto"/>
        <w:right w:val="none" w:sz="0" w:space="0" w:color="auto"/>
      </w:divBdr>
    </w:div>
    <w:div w:id="1069815436">
      <w:bodyDiv w:val="1"/>
      <w:marLeft w:val="0"/>
      <w:marRight w:val="0"/>
      <w:marTop w:val="0"/>
      <w:marBottom w:val="0"/>
      <w:divBdr>
        <w:top w:val="none" w:sz="0" w:space="0" w:color="auto"/>
        <w:left w:val="none" w:sz="0" w:space="0" w:color="auto"/>
        <w:bottom w:val="none" w:sz="0" w:space="0" w:color="auto"/>
        <w:right w:val="none" w:sz="0" w:space="0" w:color="auto"/>
      </w:divBdr>
    </w:div>
    <w:div w:id="1070351338">
      <w:bodyDiv w:val="1"/>
      <w:marLeft w:val="0"/>
      <w:marRight w:val="0"/>
      <w:marTop w:val="0"/>
      <w:marBottom w:val="0"/>
      <w:divBdr>
        <w:top w:val="none" w:sz="0" w:space="0" w:color="auto"/>
        <w:left w:val="none" w:sz="0" w:space="0" w:color="auto"/>
        <w:bottom w:val="none" w:sz="0" w:space="0" w:color="auto"/>
        <w:right w:val="none" w:sz="0" w:space="0" w:color="auto"/>
      </w:divBdr>
    </w:div>
    <w:div w:id="1111825162">
      <w:bodyDiv w:val="1"/>
      <w:marLeft w:val="0"/>
      <w:marRight w:val="0"/>
      <w:marTop w:val="0"/>
      <w:marBottom w:val="0"/>
      <w:divBdr>
        <w:top w:val="none" w:sz="0" w:space="0" w:color="auto"/>
        <w:left w:val="none" w:sz="0" w:space="0" w:color="auto"/>
        <w:bottom w:val="none" w:sz="0" w:space="0" w:color="auto"/>
        <w:right w:val="none" w:sz="0" w:space="0" w:color="auto"/>
      </w:divBdr>
    </w:div>
    <w:div w:id="1118916832">
      <w:bodyDiv w:val="1"/>
      <w:marLeft w:val="0"/>
      <w:marRight w:val="0"/>
      <w:marTop w:val="0"/>
      <w:marBottom w:val="0"/>
      <w:divBdr>
        <w:top w:val="none" w:sz="0" w:space="0" w:color="auto"/>
        <w:left w:val="none" w:sz="0" w:space="0" w:color="auto"/>
        <w:bottom w:val="none" w:sz="0" w:space="0" w:color="auto"/>
        <w:right w:val="none" w:sz="0" w:space="0" w:color="auto"/>
      </w:divBdr>
    </w:div>
    <w:div w:id="1134178332">
      <w:bodyDiv w:val="1"/>
      <w:marLeft w:val="0"/>
      <w:marRight w:val="0"/>
      <w:marTop w:val="0"/>
      <w:marBottom w:val="0"/>
      <w:divBdr>
        <w:top w:val="none" w:sz="0" w:space="0" w:color="auto"/>
        <w:left w:val="none" w:sz="0" w:space="0" w:color="auto"/>
        <w:bottom w:val="none" w:sz="0" w:space="0" w:color="auto"/>
        <w:right w:val="none" w:sz="0" w:space="0" w:color="auto"/>
      </w:divBdr>
    </w:div>
    <w:div w:id="1182821800">
      <w:bodyDiv w:val="1"/>
      <w:marLeft w:val="0"/>
      <w:marRight w:val="0"/>
      <w:marTop w:val="0"/>
      <w:marBottom w:val="0"/>
      <w:divBdr>
        <w:top w:val="none" w:sz="0" w:space="0" w:color="auto"/>
        <w:left w:val="none" w:sz="0" w:space="0" w:color="auto"/>
        <w:bottom w:val="none" w:sz="0" w:space="0" w:color="auto"/>
        <w:right w:val="none" w:sz="0" w:space="0" w:color="auto"/>
      </w:divBdr>
    </w:div>
    <w:div w:id="1216090678">
      <w:bodyDiv w:val="1"/>
      <w:marLeft w:val="0"/>
      <w:marRight w:val="0"/>
      <w:marTop w:val="0"/>
      <w:marBottom w:val="0"/>
      <w:divBdr>
        <w:top w:val="none" w:sz="0" w:space="0" w:color="auto"/>
        <w:left w:val="none" w:sz="0" w:space="0" w:color="auto"/>
        <w:bottom w:val="none" w:sz="0" w:space="0" w:color="auto"/>
        <w:right w:val="none" w:sz="0" w:space="0" w:color="auto"/>
      </w:divBdr>
    </w:div>
    <w:div w:id="1271007526">
      <w:bodyDiv w:val="1"/>
      <w:marLeft w:val="0"/>
      <w:marRight w:val="0"/>
      <w:marTop w:val="0"/>
      <w:marBottom w:val="0"/>
      <w:divBdr>
        <w:top w:val="none" w:sz="0" w:space="0" w:color="auto"/>
        <w:left w:val="none" w:sz="0" w:space="0" w:color="auto"/>
        <w:bottom w:val="none" w:sz="0" w:space="0" w:color="auto"/>
        <w:right w:val="none" w:sz="0" w:space="0" w:color="auto"/>
      </w:divBdr>
    </w:div>
    <w:div w:id="1289509185">
      <w:bodyDiv w:val="1"/>
      <w:marLeft w:val="0"/>
      <w:marRight w:val="0"/>
      <w:marTop w:val="0"/>
      <w:marBottom w:val="0"/>
      <w:divBdr>
        <w:top w:val="none" w:sz="0" w:space="0" w:color="auto"/>
        <w:left w:val="none" w:sz="0" w:space="0" w:color="auto"/>
        <w:bottom w:val="none" w:sz="0" w:space="0" w:color="auto"/>
        <w:right w:val="none" w:sz="0" w:space="0" w:color="auto"/>
      </w:divBdr>
    </w:div>
    <w:div w:id="1315066856">
      <w:bodyDiv w:val="1"/>
      <w:marLeft w:val="0"/>
      <w:marRight w:val="0"/>
      <w:marTop w:val="0"/>
      <w:marBottom w:val="0"/>
      <w:divBdr>
        <w:top w:val="none" w:sz="0" w:space="0" w:color="auto"/>
        <w:left w:val="none" w:sz="0" w:space="0" w:color="auto"/>
        <w:bottom w:val="none" w:sz="0" w:space="0" w:color="auto"/>
        <w:right w:val="none" w:sz="0" w:space="0" w:color="auto"/>
      </w:divBdr>
    </w:div>
    <w:div w:id="1316494565">
      <w:bodyDiv w:val="1"/>
      <w:marLeft w:val="0"/>
      <w:marRight w:val="0"/>
      <w:marTop w:val="0"/>
      <w:marBottom w:val="0"/>
      <w:divBdr>
        <w:top w:val="none" w:sz="0" w:space="0" w:color="auto"/>
        <w:left w:val="none" w:sz="0" w:space="0" w:color="auto"/>
        <w:bottom w:val="none" w:sz="0" w:space="0" w:color="auto"/>
        <w:right w:val="none" w:sz="0" w:space="0" w:color="auto"/>
      </w:divBdr>
    </w:div>
    <w:div w:id="1328095176">
      <w:bodyDiv w:val="1"/>
      <w:marLeft w:val="0"/>
      <w:marRight w:val="0"/>
      <w:marTop w:val="0"/>
      <w:marBottom w:val="0"/>
      <w:divBdr>
        <w:top w:val="none" w:sz="0" w:space="0" w:color="auto"/>
        <w:left w:val="none" w:sz="0" w:space="0" w:color="auto"/>
        <w:bottom w:val="none" w:sz="0" w:space="0" w:color="auto"/>
        <w:right w:val="none" w:sz="0" w:space="0" w:color="auto"/>
      </w:divBdr>
    </w:div>
    <w:div w:id="1355766630">
      <w:bodyDiv w:val="1"/>
      <w:marLeft w:val="0"/>
      <w:marRight w:val="0"/>
      <w:marTop w:val="0"/>
      <w:marBottom w:val="0"/>
      <w:divBdr>
        <w:top w:val="none" w:sz="0" w:space="0" w:color="auto"/>
        <w:left w:val="none" w:sz="0" w:space="0" w:color="auto"/>
        <w:bottom w:val="none" w:sz="0" w:space="0" w:color="auto"/>
        <w:right w:val="none" w:sz="0" w:space="0" w:color="auto"/>
      </w:divBdr>
    </w:div>
    <w:div w:id="1366364467">
      <w:bodyDiv w:val="1"/>
      <w:marLeft w:val="0"/>
      <w:marRight w:val="0"/>
      <w:marTop w:val="0"/>
      <w:marBottom w:val="0"/>
      <w:divBdr>
        <w:top w:val="none" w:sz="0" w:space="0" w:color="auto"/>
        <w:left w:val="none" w:sz="0" w:space="0" w:color="auto"/>
        <w:bottom w:val="none" w:sz="0" w:space="0" w:color="auto"/>
        <w:right w:val="none" w:sz="0" w:space="0" w:color="auto"/>
      </w:divBdr>
    </w:div>
    <w:div w:id="1370183859">
      <w:bodyDiv w:val="1"/>
      <w:marLeft w:val="0"/>
      <w:marRight w:val="0"/>
      <w:marTop w:val="0"/>
      <w:marBottom w:val="0"/>
      <w:divBdr>
        <w:top w:val="none" w:sz="0" w:space="0" w:color="auto"/>
        <w:left w:val="none" w:sz="0" w:space="0" w:color="auto"/>
        <w:bottom w:val="none" w:sz="0" w:space="0" w:color="auto"/>
        <w:right w:val="none" w:sz="0" w:space="0" w:color="auto"/>
      </w:divBdr>
    </w:div>
    <w:div w:id="1374843274">
      <w:bodyDiv w:val="1"/>
      <w:marLeft w:val="0"/>
      <w:marRight w:val="0"/>
      <w:marTop w:val="0"/>
      <w:marBottom w:val="0"/>
      <w:divBdr>
        <w:top w:val="none" w:sz="0" w:space="0" w:color="auto"/>
        <w:left w:val="none" w:sz="0" w:space="0" w:color="auto"/>
        <w:bottom w:val="none" w:sz="0" w:space="0" w:color="auto"/>
        <w:right w:val="none" w:sz="0" w:space="0" w:color="auto"/>
      </w:divBdr>
    </w:div>
    <w:div w:id="1415585271">
      <w:bodyDiv w:val="1"/>
      <w:marLeft w:val="0"/>
      <w:marRight w:val="0"/>
      <w:marTop w:val="0"/>
      <w:marBottom w:val="0"/>
      <w:divBdr>
        <w:top w:val="none" w:sz="0" w:space="0" w:color="auto"/>
        <w:left w:val="none" w:sz="0" w:space="0" w:color="auto"/>
        <w:bottom w:val="none" w:sz="0" w:space="0" w:color="auto"/>
        <w:right w:val="none" w:sz="0" w:space="0" w:color="auto"/>
      </w:divBdr>
    </w:div>
    <w:div w:id="1417746518">
      <w:bodyDiv w:val="1"/>
      <w:marLeft w:val="0"/>
      <w:marRight w:val="0"/>
      <w:marTop w:val="0"/>
      <w:marBottom w:val="0"/>
      <w:divBdr>
        <w:top w:val="none" w:sz="0" w:space="0" w:color="auto"/>
        <w:left w:val="none" w:sz="0" w:space="0" w:color="auto"/>
        <w:bottom w:val="none" w:sz="0" w:space="0" w:color="auto"/>
        <w:right w:val="none" w:sz="0" w:space="0" w:color="auto"/>
      </w:divBdr>
    </w:div>
    <w:div w:id="1419905233">
      <w:bodyDiv w:val="1"/>
      <w:marLeft w:val="0"/>
      <w:marRight w:val="0"/>
      <w:marTop w:val="0"/>
      <w:marBottom w:val="0"/>
      <w:divBdr>
        <w:top w:val="none" w:sz="0" w:space="0" w:color="auto"/>
        <w:left w:val="none" w:sz="0" w:space="0" w:color="auto"/>
        <w:bottom w:val="none" w:sz="0" w:space="0" w:color="auto"/>
        <w:right w:val="none" w:sz="0" w:space="0" w:color="auto"/>
      </w:divBdr>
    </w:div>
    <w:div w:id="1422214917">
      <w:bodyDiv w:val="1"/>
      <w:marLeft w:val="0"/>
      <w:marRight w:val="0"/>
      <w:marTop w:val="0"/>
      <w:marBottom w:val="0"/>
      <w:divBdr>
        <w:top w:val="none" w:sz="0" w:space="0" w:color="auto"/>
        <w:left w:val="none" w:sz="0" w:space="0" w:color="auto"/>
        <w:bottom w:val="none" w:sz="0" w:space="0" w:color="auto"/>
        <w:right w:val="none" w:sz="0" w:space="0" w:color="auto"/>
      </w:divBdr>
    </w:div>
    <w:div w:id="1423642058">
      <w:bodyDiv w:val="1"/>
      <w:marLeft w:val="0"/>
      <w:marRight w:val="0"/>
      <w:marTop w:val="0"/>
      <w:marBottom w:val="0"/>
      <w:divBdr>
        <w:top w:val="none" w:sz="0" w:space="0" w:color="auto"/>
        <w:left w:val="none" w:sz="0" w:space="0" w:color="auto"/>
        <w:bottom w:val="none" w:sz="0" w:space="0" w:color="auto"/>
        <w:right w:val="none" w:sz="0" w:space="0" w:color="auto"/>
      </w:divBdr>
    </w:div>
    <w:div w:id="1457942627">
      <w:bodyDiv w:val="1"/>
      <w:marLeft w:val="0"/>
      <w:marRight w:val="0"/>
      <w:marTop w:val="0"/>
      <w:marBottom w:val="0"/>
      <w:divBdr>
        <w:top w:val="none" w:sz="0" w:space="0" w:color="auto"/>
        <w:left w:val="none" w:sz="0" w:space="0" w:color="auto"/>
        <w:bottom w:val="none" w:sz="0" w:space="0" w:color="auto"/>
        <w:right w:val="none" w:sz="0" w:space="0" w:color="auto"/>
      </w:divBdr>
    </w:div>
    <w:div w:id="1483276674">
      <w:bodyDiv w:val="1"/>
      <w:marLeft w:val="0"/>
      <w:marRight w:val="0"/>
      <w:marTop w:val="0"/>
      <w:marBottom w:val="0"/>
      <w:divBdr>
        <w:top w:val="none" w:sz="0" w:space="0" w:color="auto"/>
        <w:left w:val="none" w:sz="0" w:space="0" w:color="auto"/>
        <w:bottom w:val="none" w:sz="0" w:space="0" w:color="auto"/>
        <w:right w:val="none" w:sz="0" w:space="0" w:color="auto"/>
      </w:divBdr>
    </w:div>
    <w:div w:id="1533180396">
      <w:bodyDiv w:val="1"/>
      <w:marLeft w:val="0"/>
      <w:marRight w:val="0"/>
      <w:marTop w:val="0"/>
      <w:marBottom w:val="0"/>
      <w:divBdr>
        <w:top w:val="none" w:sz="0" w:space="0" w:color="auto"/>
        <w:left w:val="none" w:sz="0" w:space="0" w:color="auto"/>
        <w:bottom w:val="none" w:sz="0" w:space="0" w:color="auto"/>
        <w:right w:val="none" w:sz="0" w:space="0" w:color="auto"/>
      </w:divBdr>
    </w:div>
    <w:div w:id="1592813690">
      <w:bodyDiv w:val="1"/>
      <w:marLeft w:val="0"/>
      <w:marRight w:val="0"/>
      <w:marTop w:val="0"/>
      <w:marBottom w:val="0"/>
      <w:divBdr>
        <w:top w:val="none" w:sz="0" w:space="0" w:color="auto"/>
        <w:left w:val="none" w:sz="0" w:space="0" w:color="auto"/>
        <w:bottom w:val="none" w:sz="0" w:space="0" w:color="auto"/>
        <w:right w:val="none" w:sz="0" w:space="0" w:color="auto"/>
      </w:divBdr>
    </w:div>
    <w:div w:id="1613659448">
      <w:bodyDiv w:val="1"/>
      <w:marLeft w:val="0"/>
      <w:marRight w:val="0"/>
      <w:marTop w:val="0"/>
      <w:marBottom w:val="0"/>
      <w:divBdr>
        <w:top w:val="none" w:sz="0" w:space="0" w:color="auto"/>
        <w:left w:val="none" w:sz="0" w:space="0" w:color="auto"/>
        <w:bottom w:val="none" w:sz="0" w:space="0" w:color="auto"/>
        <w:right w:val="none" w:sz="0" w:space="0" w:color="auto"/>
      </w:divBdr>
    </w:div>
    <w:div w:id="1616130032">
      <w:bodyDiv w:val="1"/>
      <w:marLeft w:val="0"/>
      <w:marRight w:val="0"/>
      <w:marTop w:val="0"/>
      <w:marBottom w:val="0"/>
      <w:divBdr>
        <w:top w:val="none" w:sz="0" w:space="0" w:color="auto"/>
        <w:left w:val="none" w:sz="0" w:space="0" w:color="auto"/>
        <w:bottom w:val="none" w:sz="0" w:space="0" w:color="auto"/>
        <w:right w:val="none" w:sz="0" w:space="0" w:color="auto"/>
      </w:divBdr>
    </w:div>
    <w:div w:id="1631859588">
      <w:bodyDiv w:val="1"/>
      <w:marLeft w:val="0"/>
      <w:marRight w:val="0"/>
      <w:marTop w:val="0"/>
      <w:marBottom w:val="0"/>
      <w:divBdr>
        <w:top w:val="none" w:sz="0" w:space="0" w:color="auto"/>
        <w:left w:val="none" w:sz="0" w:space="0" w:color="auto"/>
        <w:bottom w:val="none" w:sz="0" w:space="0" w:color="auto"/>
        <w:right w:val="none" w:sz="0" w:space="0" w:color="auto"/>
      </w:divBdr>
    </w:div>
    <w:div w:id="1634361149">
      <w:bodyDiv w:val="1"/>
      <w:marLeft w:val="0"/>
      <w:marRight w:val="0"/>
      <w:marTop w:val="0"/>
      <w:marBottom w:val="0"/>
      <w:divBdr>
        <w:top w:val="none" w:sz="0" w:space="0" w:color="auto"/>
        <w:left w:val="none" w:sz="0" w:space="0" w:color="auto"/>
        <w:bottom w:val="none" w:sz="0" w:space="0" w:color="auto"/>
        <w:right w:val="none" w:sz="0" w:space="0" w:color="auto"/>
      </w:divBdr>
    </w:div>
    <w:div w:id="1642538529">
      <w:bodyDiv w:val="1"/>
      <w:marLeft w:val="0"/>
      <w:marRight w:val="0"/>
      <w:marTop w:val="0"/>
      <w:marBottom w:val="0"/>
      <w:divBdr>
        <w:top w:val="none" w:sz="0" w:space="0" w:color="auto"/>
        <w:left w:val="none" w:sz="0" w:space="0" w:color="auto"/>
        <w:bottom w:val="none" w:sz="0" w:space="0" w:color="auto"/>
        <w:right w:val="none" w:sz="0" w:space="0" w:color="auto"/>
      </w:divBdr>
    </w:div>
    <w:div w:id="1655451936">
      <w:bodyDiv w:val="1"/>
      <w:marLeft w:val="0"/>
      <w:marRight w:val="0"/>
      <w:marTop w:val="0"/>
      <w:marBottom w:val="0"/>
      <w:divBdr>
        <w:top w:val="none" w:sz="0" w:space="0" w:color="auto"/>
        <w:left w:val="none" w:sz="0" w:space="0" w:color="auto"/>
        <w:bottom w:val="none" w:sz="0" w:space="0" w:color="auto"/>
        <w:right w:val="none" w:sz="0" w:space="0" w:color="auto"/>
      </w:divBdr>
    </w:div>
    <w:div w:id="1662732005">
      <w:bodyDiv w:val="1"/>
      <w:marLeft w:val="0"/>
      <w:marRight w:val="0"/>
      <w:marTop w:val="0"/>
      <w:marBottom w:val="0"/>
      <w:divBdr>
        <w:top w:val="none" w:sz="0" w:space="0" w:color="auto"/>
        <w:left w:val="none" w:sz="0" w:space="0" w:color="auto"/>
        <w:bottom w:val="none" w:sz="0" w:space="0" w:color="auto"/>
        <w:right w:val="none" w:sz="0" w:space="0" w:color="auto"/>
      </w:divBdr>
    </w:div>
    <w:div w:id="1675035082">
      <w:bodyDiv w:val="1"/>
      <w:marLeft w:val="0"/>
      <w:marRight w:val="0"/>
      <w:marTop w:val="0"/>
      <w:marBottom w:val="0"/>
      <w:divBdr>
        <w:top w:val="none" w:sz="0" w:space="0" w:color="auto"/>
        <w:left w:val="none" w:sz="0" w:space="0" w:color="auto"/>
        <w:bottom w:val="none" w:sz="0" w:space="0" w:color="auto"/>
        <w:right w:val="none" w:sz="0" w:space="0" w:color="auto"/>
      </w:divBdr>
    </w:div>
    <w:div w:id="1685522584">
      <w:bodyDiv w:val="1"/>
      <w:marLeft w:val="0"/>
      <w:marRight w:val="0"/>
      <w:marTop w:val="0"/>
      <w:marBottom w:val="0"/>
      <w:divBdr>
        <w:top w:val="none" w:sz="0" w:space="0" w:color="auto"/>
        <w:left w:val="none" w:sz="0" w:space="0" w:color="auto"/>
        <w:bottom w:val="none" w:sz="0" w:space="0" w:color="auto"/>
        <w:right w:val="none" w:sz="0" w:space="0" w:color="auto"/>
      </w:divBdr>
    </w:div>
    <w:div w:id="1718510627">
      <w:bodyDiv w:val="1"/>
      <w:marLeft w:val="0"/>
      <w:marRight w:val="0"/>
      <w:marTop w:val="0"/>
      <w:marBottom w:val="0"/>
      <w:divBdr>
        <w:top w:val="none" w:sz="0" w:space="0" w:color="auto"/>
        <w:left w:val="none" w:sz="0" w:space="0" w:color="auto"/>
        <w:bottom w:val="none" w:sz="0" w:space="0" w:color="auto"/>
        <w:right w:val="none" w:sz="0" w:space="0" w:color="auto"/>
      </w:divBdr>
    </w:div>
    <w:div w:id="1725910069">
      <w:bodyDiv w:val="1"/>
      <w:marLeft w:val="0"/>
      <w:marRight w:val="0"/>
      <w:marTop w:val="0"/>
      <w:marBottom w:val="0"/>
      <w:divBdr>
        <w:top w:val="none" w:sz="0" w:space="0" w:color="auto"/>
        <w:left w:val="none" w:sz="0" w:space="0" w:color="auto"/>
        <w:bottom w:val="none" w:sz="0" w:space="0" w:color="auto"/>
        <w:right w:val="none" w:sz="0" w:space="0" w:color="auto"/>
      </w:divBdr>
    </w:div>
    <w:div w:id="1730037127">
      <w:bodyDiv w:val="1"/>
      <w:marLeft w:val="0"/>
      <w:marRight w:val="0"/>
      <w:marTop w:val="0"/>
      <w:marBottom w:val="0"/>
      <w:divBdr>
        <w:top w:val="none" w:sz="0" w:space="0" w:color="auto"/>
        <w:left w:val="none" w:sz="0" w:space="0" w:color="auto"/>
        <w:bottom w:val="none" w:sz="0" w:space="0" w:color="auto"/>
        <w:right w:val="none" w:sz="0" w:space="0" w:color="auto"/>
      </w:divBdr>
    </w:div>
    <w:div w:id="1798527038">
      <w:bodyDiv w:val="1"/>
      <w:marLeft w:val="0"/>
      <w:marRight w:val="0"/>
      <w:marTop w:val="0"/>
      <w:marBottom w:val="0"/>
      <w:divBdr>
        <w:top w:val="none" w:sz="0" w:space="0" w:color="auto"/>
        <w:left w:val="none" w:sz="0" w:space="0" w:color="auto"/>
        <w:bottom w:val="none" w:sz="0" w:space="0" w:color="auto"/>
        <w:right w:val="none" w:sz="0" w:space="0" w:color="auto"/>
      </w:divBdr>
    </w:div>
    <w:div w:id="1852524361">
      <w:bodyDiv w:val="1"/>
      <w:marLeft w:val="0"/>
      <w:marRight w:val="0"/>
      <w:marTop w:val="0"/>
      <w:marBottom w:val="0"/>
      <w:divBdr>
        <w:top w:val="none" w:sz="0" w:space="0" w:color="auto"/>
        <w:left w:val="none" w:sz="0" w:space="0" w:color="auto"/>
        <w:bottom w:val="none" w:sz="0" w:space="0" w:color="auto"/>
        <w:right w:val="none" w:sz="0" w:space="0" w:color="auto"/>
      </w:divBdr>
    </w:div>
    <w:div w:id="1853688905">
      <w:bodyDiv w:val="1"/>
      <w:marLeft w:val="0"/>
      <w:marRight w:val="0"/>
      <w:marTop w:val="0"/>
      <w:marBottom w:val="0"/>
      <w:divBdr>
        <w:top w:val="none" w:sz="0" w:space="0" w:color="auto"/>
        <w:left w:val="none" w:sz="0" w:space="0" w:color="auto"/>
        <w:bottom w:val="none" w:sz="0" w:space="0" w:color="auto"/>
        <w:right w:val="none" w:sz="0" w:space="0" w:color="auto"/>
      </w:divBdr>
    </w:div>
    <w:div w:id="1857842373">
      <w:bodyDiv w:val="1"/>
      <w:marLeft w:val="0"/>
      <w:marRight w:val="0"/>
      <w:marTop w:val="0"/>
      <w:marBottom w:val="0"/>
      <w:divBdr>
        <w:top w:val="none" w:sz="0" w:space="0" w:color="auto"/>
        <w:left w:val="none" w:sz="0" w:space="0" w:color="auto"/>
        <w:bottom w:val="none" w:sz="0" w:space="0" w:color="auto"/>
        <w:right w:val="none" w:sz="0" w:space="0" w:color="auto"/>
      </w:divBdr>
    </w:div>
    <w:div w:id="1890456850">
      <w:bodyDiv w:val="1"/>
      <w:marLeft w:val="0"/>
      <w:marRight w:val="0"/>
      <w:marTop w:val="0"/>
      <w:marBottom w:val="0"/>
      <w:divBdr>
        <w:top w:val="none" w:sz="0" w:space="0" w:color="auto"/>
        <w:left w:val="none" w:sz="0" w:space="0" w:color="auto"/>
        <w:bottom w:val="none" w:sz="0" w:space="0" w:color="auto"/>
        <w:right w:val="none" w:sz="0" w:space="0" w:color="auto"/>
      </w:divBdr>
    </w:div>
    <w:div w:id="1917520189">
      <w:bodyDiv w:val="1"/>
      <w:marLeft w:val="0"/>
      <w:marRight w:val="0"/>
      <w:marTop w:val="0"/>
      <w:marBottom w:val="0"/>
      <w:divBdr>
        <w:top w:val="none" w:sz="0" w:space="0" w:color="auto"/>
        <w:left w:val="none" w:sz="0" w:space="0" w:color="auto"/>
        <w:bottom w:val="none" w:sz="0" w:space="0" w:color="auto"/>
        <w:right w:val="none" w:sz="0" w:space="0" w:color="auto"/>
      </w:divBdr>
    </w:div>
    <w:div w:id="1938369065">
      <w:bodyDiv w:val="1"/>
      <w:marLeft w:val="0"/>
      <w:marRight w:val="0"/>
      <w:marTop w:val="0"/>
      <w:marBottom w:val="0"/>
      <w:divBdr>
        <w:top w:val="none" w:sz="0" w:space="0" w:color="auto"/>
        <w:left w:val="none" w:sz="0" w:space="0" w:color="auto"/>
        <w:bottom w:val="none" w:sz="0" w:space="0" w:color="auto"/>
        <w:right w:val="none" w:sz="0" w:space="0" w:color="auto"/>
      </w:divBdr>
    </w:div>
    <w:div w:id="1955861672">
      <w:bodyDiv w:val="1"/>
      <w:marLeft w:val="0"/>
      <w:marRight w:val="0"/>
      <w:marTop w:val="0"/>
      <w:marBottom w:val="0"/>
      <w:divBdr>
        <w:top w:val="none" w:sz="0" w:space="0" w:color="auto"/>
        <w:left w:val="none" w:sz="0" w:space="0" w:color="auto"/>
        <w:bottom w:val="none" w:sz="0" w:space="0" w:color="auto"/>
        <w:right w:val="none" w:sz="0" w:space="0" w:color="auto"/>
      </w:divBdr>
    </w:div>
    <w:div w:id="1975721084">
      <w:bodyDiv w:val="1"/>
      <w:marLeft w:val="0"/>
      <w:marRight w:val="0"/>
      <w:marTop w:val="0"/>
      <w:marBottom w:val="0"/>
      <w:divBdr>
        <w:top w:val="none" w:sz="0" w:space="0" w:color="auto"/>
        <w:left w:val="none" w:sz="0" w:space="0" w:color="auto"/>
        <w:bottom w:val="none" w:sz="0" w:space="0" w:color="auto"/>
        <w:right w:val="none" w:sz="0" w:space="0" w:color="auto"/>
      </w:divBdr>
    </w:div>
    <w:div w:id="2006278468">
      <w:bodyDiv w:val="1"/>
      <w:marLeft w:val="0"/>
      <w:marRight w:val="0"/>
      <w:marTop w:val="0"/>
      <w:marBottom w:val="0"/>
      <w:divBdr>
        <w:top w:val="none" w:sz="0" w:space="0" w:color="auto"/>
        <w:left w:val="none" w:sz="0" w:space="0" w:color="auto"/>
        <w:bottom w:val="none" w:sz="0" w:space="0" w:color="auto"/>
        <w:right w:val="none" w:sz="0" w:space="0" w:color="auto"/>
      </w:divBdr>
    </w:div>
    <w:div w:id="2006592801">
      <w:bodyDiv w:val="1"/>
      <w:marLeft w:val="0"/>
      <w:marRight w:val="0"/>
      <w:marTop w:val="0"/>
      <w:marBottom w:val="0"/>
      <w:divBdr>
        <w:top w:val="none" w:sz="0" w:space="0" w:color="auto"/>
        <w:left w:val="none" w:sz="0" w:space="0" w:color="auto"/>
        <w:bottom w:val="none" w:sz="0" w:space="0" w:color="auto"/>
        <w:right w:val="none" w:sz="0" w:space="0" w:color="auto"/>
      </w:divBdr>
    </w:div>
    <w:div w:id="2014531082">
      <w:bodyDiv w:val="1"/>
      <w:marLeft w:val="0"/>
      <w:marRight w:val="0"/>
      <w:marTop w:val="0"/>
      <w:marBottom w:val="0"/>
      <w:divBdr>
        <w:top w:val="none" w:sz="0" w:space="0" w:color="auto"/>
        <w:left w:val="none" w:sz="0" w:space="0" w:color="auto"/>
        <w:bottom w:val="none" w:sz="0" w:space="0" w:color="auto"/>
        <w:right w:val="none" w:sz="0" w:space="0" w:color="auto"/>
      </w:divBdr>
    </w:div>
    <w:div w:id="2016222936">
      <w:bodyDiv w:val="1"/>
      <w:marLeft w:val="0"/>
      <w:marRight w:val="0"/>
      <w:marTop w:val="0"/>
      <w:marBottom w:val="0"/>
      <w:divBdr>
        <w:top w:val="none" w:sz="0" w:space="0" w:color="auto"/>
        <w:left w:val="none" w:sz="0" w:space="0" w:color="auto"/>
        <w:bottom w:val="none" w:sz="0" w:space="0" w:color="auto"/>
        <w:right w:val="none" w:sz="0" w:space="0" w:color="auto"/>
      </w:divBdr>
    </w:div>
    <w:div w:id="2044135126">
      <w:bodyDiv w:val="1"/>
      <w:marLeft w:val="0"/>
      <w:marRight w:val="0"/>
      <w:marTop w:val="0"/>
      <w:marBottom w:val="0"/>
      <w:divBdr>
        <w:top w:val="none" w:sz="0" w:space="0" w:color="auto"/>
        <w:left w:val="none" w:sz="0" w:space="0" w:color="auto"/>
        <w:bottom w:val="none" w:sz="0" w:space="0" w:color="auto"/>
        <w:right w:val="none" w:sz="0" w:space="0" w:color="auto"/>
      </w:divBdr>
    </w:div>
    <w:div w:id="2063671300">
      <w:bodyDiv w:val="1"/>
      <w:marLeft w:val="0"/>
      <w:marRight w:val="0"/>
      <w:marTop w:val="0"/>
      <w:marBottom w:val="0"/>
      <w:divBdr>
        <w:top w:val="none" w:sz="0" w:space="0" w:color="auto"/>
        <w:left w:val="none" w:sz="0" w:space="0" w:color="auto"/>
        <w:bottom w:val="none" w:sz="0" w:space="0" w:color="auto"/>
        <w:right w:val="none" w:sz="0" w:space="0" w:color="auto"/>
      </w:divBdr>
    </w:div>
    <w:div w:id="2070767161">
      <w:bodyDiv w:val="1"/>
      <w:marLeft w:val="0"/>
      <w:marRight w:val="0"/>
      <w:marTop w:val="0"/>
      <w:marBottom w:val="0"/>
      <w:divBdr>
        <w:top w:val="none" w:sz="0" w:space="0" w:color="auto"/>
        <w:left w:val="none" w:sz="0" w:space="0" w:color="auto"/>
        <w:bottom w:val="none" w:sz="0" w:space="0" w:color="auto"/>
        <w:right w:val="none" w:sz="0" w:space="0" w:color="auto"/>
      </w:divBdr>
    </w:div>
    <w:div w:id="2085954185">
      <w:bodyDiv w:val="1"/>
      <w:marLeft w:val="0"/>
      <w:marRight w:val="0"/>
      <w:marTop w:val="0"/>
      <w:marBottom w:val="0"/>
      <w:divBdr>
        <w:top w:val="none" w:sz="0" w:space="0" w:color="auto"/>
        <w:left w:val="none" w:sz="0" w:space="0" w:color="auto"/>
        <w:bottom w:val="none" w:sz="0" w:space="0" w:color="auto"/>
        <w:right w:val="none" w:sz="0" w:space="0" w:color="auto"/>
      </w:divBdr>
    </w:div>
    <w:div w:id="209245786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transdecoder.sourceforge.net/" TargetMode="External"/><Relationship Id="rId39" Type="http://schemas.openxmlformats.org/officeDocument/2006/relationships/image" Target="media/image30.emf"/><Relationship Id="rId21" Type="http://schemas.openxmlformats.org/officeDocument/2006/relationships/image" Target="media/image13.emf"/><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emf"/><Relationship Id="rId50" Type="http://schemas.openxmlformats.org/officeDocument/2006/relationships/image" Target="media/image41.emf"/><Relationship Id="rId55" Type="http://schemas.openxmlformats.org/officeDocument/2006/relationships/image" Target="media/image46.emf"/><Relationship Id="rId63" Type="http://schemas.openxmlformats.org/officeDocument/2006/relationships/image" Target="media/image54.emf"/><Relationship Id="rId68" Type="http://schemas.openxmlformats.org/officeDocument/2006/relationships/image" Target="media/image59.emf"/><Relationship Id="rId76" Type="http://schemas.openxmlformats.org/officeDocument/2006/relationships/image" Target="media/image65.emf"/><Relationship Id="rId84" Type="http://schemas.openxmlformats.org/officeDocument/2006/relationships/image" Target="media/image73.emf"/><Relationship Id="rId89" Type="http://schemas.openxmlformats.org/officeDocument/2006/relationships/image" Target="media/image78.png"/><Relationship Id="rId7" Type="http://schemas.openxmlformats.org/officeDocument/2006/relationships/footnotes" Target="footnotes.xml"/><Relationship Id="rId71" Type="http://schemas.openxmlformats.org/officeDocument/2006/relationships/image" Target="media/image60.emf"/><Relationship Id="rId92" Type="http://schemas.openxmlformats.org/officeDocument/2006/relationships/image" Target="media/image81.jpeg"/><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0.emf"/><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image" Target="media/image44.emf"/><Relationship Id="rId58" Type="http://schemas.openxmlformats.org/officeDocument/2006/relationships/image" Target="media/image49.emf"/><Relationship Id="rId66" Type="http://schemas.openxmlformats.org/officeDocument/2006/relationships/image" Target="media/image57.emf"/><Relationship Id="rId74" Type="http://schemas.openxmlformats.org/officeDocument/2006/relationships/image" Target="media/image63.emf"/><Relationship Id="rId79" Type="http://schemas.openxmlformats.org/officeDocument/2006/relationships/image" Target="media/image68.emf"/><Relationship Id="rId87" Type="http://schemas.openxmlformats.org/officeDocument/2006/relationships/image" Target="media/image76.emf"/><Relationship Id="rId5" Type="http://schemas.openxmlformats.org/officeDocument/2006/relationships/settings" Target="settings.xml"/><Relationship Id="rId61" Type="http://schemas.openxmlformats.org/officeDocument/2006/relationships/image" Target="media/image52.emf"/><Relationship Id="rId82" Type="http://schemas.openxmlformats.org/officeDocument/2006/relationships/image" Target="media/image71.emf"/><Relationship Id="rId90" Type="http://schemas.openxmlformats.org/officeDocument/2006/relationships/image" Target="media/image79.emf"/><Relationship Id="rId19" Type="http://schemas.openxmlformats.org/officeDocument/2006/relationships/image" Target="media/image11.emf"/><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image" Target="media/image47.emf"/><Relationship Id="rId64" Type="http://schemas.openxmlformats.org/officeDocument/2006/relationships/image" Target="media/image55.emf"/><Relationship Id="rId69" Type="http://schemas.openxmlformats.org/officeDocument/2006/relationships/footer" Target="footer1.xml"/><Relationship Id="rId77" Type="http://schemas.openxmlformats.org/officeDocument/2006/relationships/image" Target="media/image66.emf"/><Relationship Id="rId8" Type="http://schemas.openxmlformats.org/officeDocument/2006/relationships/endnotes" Target="endnotes.xml"/><Relationship Id="rId51" Type="http://schemas.openxmlformats.org/officeDocument/2006/relationships/image" Target="media/image42.emf"/><Relationship Id="rId72" Type="http://schemas.openxmlformats.org/officeDocument/2006/relationships/image" Target="media/image61.emf"/><Relationship Id="rId80" Type="http://schemas.openxmlformats.org/officeDocument/2006/relationships/image" Target="media/image69.emf"/><Relationship Id="rId85" Type="http://schemas.openxmlformats.org/officeDocument/2006/relationships/image" Target="media/image74.emf"/><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4.emf"/><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image" Target="media/image50.emf"/><Relationship Id="rId67" Type="http://schemas.openxmlformats.org/officeDocument/2006/relationships/image" Target="media/image58.emf"/><Relationship Id="rId20" Type="http://schemas.openxmlformats.org/officeDocument/2006/relationships/image" Target="media/image12.emf"/><Relationship Id="rId41" Type="http://schemas.openxmlformats.org/officeDocument/2006/relationships/image" Target="media/image32.emf"/><Relationship Id="rId54" Type="http://schemas.openxmlformats.org/officeDocument/2006/relationships/image" Target="media/image45.emf"/><Relationship Id="rId62" Type="http://schemas.openxmlformats.org/officeDocument/2006/relationships/image" Target="media/image53.emf"/><Relationship Id="rId70" Type="http://schemas.openxmlformats.org/officeDocument/2006/relationships/footer" Target="footer2.xml"/><Relationship Id="rId75" Type="http://schemas.openxmlformats.org/officeDocument/2006/relationships/image" Target="media/image64.emf"/><Relationship Id="rId83" Type="http://schemas.openxmlformats.org/officeDocument/2006/relationships/image" Target="media/image72.emf"/><Relationship Id="rId88" Type="http://schemas.openxmlformats.org/officeDocument/2006/relationships/image" Target="media/image77.jpeg"/><Relationship Id="rId91" Type="http://schemas.openxmlformats.org/officeDocument/2006/relationships/image" Target="media/image80.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image" Target="media/image48.emf"/><Relationship Id="rId10" Type="http://schemas.openxmlformats.org/officeDocument/2006/relationships/image" Target="media/image2.emf"/><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emf"/><Relationship Id="rId60" Type="http://schemas.openxmlformats.org/officeDocument/2006/relationships/image" Target="media/image51.emf"/><Relationship Id="rId65" Type="http://schemas.openxmlformats.org/officeDocument/2006/relationships/image" Target="media/image56.emf"/><Relationship Id="rId73" Type="http://schemas.openxmlformats.org/officeDocument/2006/relationships/image" Target="media/image62.emf"/><Relationship Id="rId78" Type="http://schemas.openxmlformats.org/officeDocument/2006/relationships/image" Target="media/image67.emf"/><Relationship Id="rId81" Type="http://schemas.openxmlformats.org/officeDocument/2006/relationships/image" Target="media/image70.emf"/><Relationship Id="rId86" Type="http://schemas.openxmlformats.org/officeDocument/2006/relationships/image" Target="media/image75.emf"/><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310D8E-D911-4716-AA51-D0DBDDC97D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84</Pages>
  <Words>56125</Words>
  <Characters>319916</Characters>
  <Application>Microsoft Office Word</Application>
  <DocSecurity>0</DocSecurity>
  <Lines>2665</Lines>
  <Paragraphs>750</Paragraphs>
  <ScaleCrop>false</ScaleCrop>
  <HeadingPairs>
    <vt:vector size="2" baseType="variant">
      <vt:variant>
        <vt:lpstr>Title</vt:lpstr>
      </vt:variant>
      <vt:variant>
        <vt:i4>1</vt:i4>
      </vt:variant>
    </vt:vector>
  </HeadingPairs>
  <TitlesOfParts>
    <vt:vector size="1" baseType="lpstr">
      <vt:lpstr/>
    </vt:vector>
  </TitlesOfParts>
  <Company>UW School of Medicine Dept. of Genome Sciences, Eic</Company>
  <LinksUpToDate>false</LinksUpToDate>
  <CharactersWithSpaces>375291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 J. SUDMANT</dc:creator>
  <cp:lastModifiedBy>Tara Kulesa</cp:lastModifiedBy>
  <cp:revision>2</cp:revision>
  <cp:lastPrinted>2013-05-31T17:02:00Z</cp:lastPrinted>
  <dcterms:created xsi:type="dcterms:W3CDTF">2013-06-25T13:18:00Z</dcterms:created>
  <dcterms:modified xsi:type="dcterms:W3CDTF">2013-06-25T13:18:00Z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id="http://www.zotero.org/styles/genome-research"/&gt;&lt;hasBiblio/&gt;&lt;format class="21"/&gt;&lt;count citations="52" publications="40"/&gt;&lt;/info&gt;PAPERS2_INFO_END</vt:lpwstr>
  </property>
</Properties>
</file>