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CE1" w:rsidRPr="00134F50" w:rsidRDefault="00E40CE1" w:rsidP="00E40CE1">
      <w:pPr>
        <w:spacing w:line="360" w:lineRule="auto"/>
        <w:rPr>
          <w:b/>
          <w:sz w:val="22"/>
          <w:szCs w:val="22"/>
        </w:rPr>
      </w:pPr>
      <w:r w:rsidRPr="00134F50">
        <w:rPr>
          <w:b/>
          <w:sz w:val="22"/>
          <w:szCs w:val="22"/>
        </w:rPr>
        <w:t>Supplemental table 1</w:t>
      </w:r>
    </w:p>
    <w:p w:rsidR="00E40CE1" w:rsidRPr="00134F50" w:rsidRDefault="00E40CE1" w:rsidP="00E40CE1">
      <w:pPr>
        <w:spacing w:line="360" w:lineRule="auto"/>
        <w:rPr>
          <w:sz w:val="22"/>
          <w:szCs w:val="22"/>
        </w:rPr>
      </w:pPr>
      <w:r w:rsidRPr="00134F50">
        <w:rPr>
          <w:sz w:val="22"/>
          <w:szCs w:val="22"/>
        </w:rPr>
        <w:t xml:space="preserve">Genes statistically significantly altered upon viral infection.  Data shows the expression change for each replicate infection, relative to the mean from uninfected animals of the same strain.  The public name was taken from </w:t>
      </w:r>
      <w:proofErr w:type="spellStart"/>
      <w:r w:rsidRPr="00134F50">
        <w:rPr>
          <w:sz w:val="22"/>
          <w:szCs w:val="22"/>
        </w:rPr>
        <w:t>Wormbase</w:t>
      </w:r>
      <w:proofErr w:type="spellEnd"/>
      <w:r w:rsidRPr="00134F50">
        <w:rPr>
          <w:sz w:val="22"/>
          <w:szCs w:val="22"/>
        </w:rPr>
        <w:t>.</w:t>
      </w:r>
    </w:p>
    <w:p w:rsidR="00E40CE1" w:rsidRPr="00134F50" w:rsidRDefault="00E40CE1" w:rsidP="00E40CE1">
      <w:pPr>
        <w:spacing w:line="360" w:lineRule="auto"/>
        <w:rPr>
          <w:b/>
          <w:sz w:val="22"/>
          <w:szCs w:val="22"/>
        </w:rPr>
      </w:pPr>
      <w:r w:rsidRPr="00134F50">
        <w:rPr>
          <w:b/>
          <w:sz w:val="22"/>
          <w:szCs w:val="22"/>
        </w:rPr>
        <w:t>Supplemental table 2</w:t>
      </w:r>
    </w:p>
    <w:p w:rsidR="00E40CE1" w:rsidRPr="00134F50" w:rsidRDefault="00E40CE1" w:rsidP="00E40CE1">
      <w:pPr>
        <w:spacing w:line="360" w:lineRule="auto"/>
        <w:rPr>
          <w:sz w:val="22"/>
          <w:szCs w:val="22"/>
        </w:rPr>
      </w:pPr>
      <w:r w:rsidRPr="00134F50">
        <w:rPr>
          <w:sz w:val="22"/>
          <w:szCs w:val="22"/>
        </w:rPr>
        <w:t xml:space="preserve">RDE-1 regulated genes.  Probes that are &gt;30% </w:t>
      </w:r>
      <w:proofErr w:type="spellStart"/>
      <w:r w:rsidRPr="00134F50">
        <w:rPr>
          <w:sz w:val="22"/>
          <w:szCs w:val="22"/>
        </w:rPr>
        <w:t>upregulated</w:t>
      </w:r>
      <w:proofErr w:type="spellEnd"/>
      <w:r w:rsidRPr="00134F50">
        <w:rPr>
          <w:sz w:val="22"/>
          <w:szCs w:val="22"/>
        </w:rPr>
        <w:t xml:space="preserve"> in </w:t>
      </w:r>
      <w:r w:rsidRPr="000C4F9F">
        <w:rPr>
          <w:i/>
          <w:sz w:val="22"/>
          <w:szCs w:val="22"/>
        </w:rPr>
        <w:t>rde-1</w:t>
      </w:r>
      <w:r w:rsidRPr="00134F50">
        <w:rPr>
          <w:sz w:val="22"/>
          <w:szCs w:val="22"/>
        </w:rPr>
        <w:t xml:space="preserve"> mutants (p&lt;0.05) are shown.  Corresponding </w:t>
      </w:r>
      <w:proofErr w:type="spellStart"/>
      <w:r w:rsidRPr="00134F50">
        <w:rPr>
          <w:sz w:val="22"/>
          <w:szCs w:val="22"/>
        </w:rPr>
        <w:t>Wormbase</w:t>
      </w:r>
      <w:proofErr w:type="spellEnd"/>
      <w:r w:rsidRPr="00134F50">
        <w:rPr>
          <w:sz w:val="22"/>
          <w:szCs w:val="22"/>
        </w:rPr>
        <w:t xml:space="preserve"> gene ids are shown.</w:t>
      </w:r>
    </w:p>
    <w:p w:rsidR="00E40CE1" w:rsidRPr="00134F50" w:rsidRDefault="00E40CE1" w:rsidP="00E40CE1">
      <w:pPr>
        <w:spacing w:line="360" w:lineRule="auto"/>
        <w:rPr>
          <w:b/>
          <w:sz w:val="22"/>
          <w:szCs w:val="22"/>
        </w:rPr>
      </w:pPr>
      <w:r w:rsidRPr="00134F50">
        <w:rPr>
          <w:b/>
          <w:sz w:val="22"/>
          <w:szCs w:val="22"/>
        </w:rPr>
        <w:t>Supplemental table 3</w:t>
      </w:r>
    </w:p>
    <w:p w:rsidR="00E40CE1" w:rsidRPr="00134F50" w:rsidRDefault="00E40CE1" w:rsidP="00E40CE1">
      <w:pPr>
        <w:spacing w:line="360" w:lineRule="auto"/>
        <w:rPr>
          <w:sz w:val="22"/>
          <w:szCs w:val="22"/>
        </w:rPr>
      </w:pPr>
      <w:r w:rsidRPr="00134F50">
        <w:rPr>
          <w:sz w:val="22"/>
          <w:szCs w:val="22"/>
        </w:rPr>
        <w:t>Genes with RDE-1 dependent antisense small RNA reads.</w:t>
      </w:r>
    </w:p>
    <w:p w:rsidR="00E40CE1" w:rsidRPr="00134F50" w:rsidRDefault="00E40CE1" w:rsidP="00E40CE1">
      <w:pPr>
        <w:spacing w:line="360" w:lineRule="auto"/>
        <w:rPr>
          <w:b/>
          <w:sz w:val="22"/>
          <w:szCs w:val="22"/>
        </w:rPr>
      </w:pPr>
      <w:r w:rsidRPr="00134F50">
        <w:rPr>
          <w:b/>
          <w:sz w:val="22"/>
          <w:szCs w:val="22"/>
        </w:rPr>
        <w:t>Supplemental table 4</w:t>
      </w:r>
    </w:p>
    <w:p w:rsidR="00E40CE1" w:rsidRPr="00134F50" w:rsidRDefault="00E40CE1" w:rsidP="00E40CE1">
      <w:pPr>
        <w:spacing w:line="360" w:lineRule="auto"/>
        <w:rPr>
          <w:sz w:val="22"/>
          <w:szCs w:val="22"/>
        </w:rPr>
      </w:pPr>
      <w:r w:rsidRPr="00134F50">
        <w:rPr>
          <w:sz w:val="22"/>
          <w:szCs w:val="22"/>
        </w:rPr>
        <w:t xml:space="preserve">Virus-specific genes: not </w:t>
      </w:r>
      <w:proofErr w:type="spellStart"/>
      <w:r w:rsidRPr="00134F50">
        <w:rPr>
          <w:sz w:val="22"/>
          <w:szCs w:val="22"/>
        </w:rPr>
        <w:t>upregulated</w:t>
      </w:r>
      <w:proofErr w:type="spellEnd"/>
      <w:r w:rsidRPr="00134F50">
        <w:rPr>
          <w:sz w:val="22"/>
          <w:szCs w:val="22"/>
        </w:rPr>
        <w:t xml:space="preserve"> in JU1580.</w:t>
      </w:r>
    </w:p>
    <w:p w:rsidR="00E40CE1" w:rsidRPr="00134F50" w:rsidRDefault="00E40CE1" w:rsidP="00E40CE1">
      <w:pPr>
        <w:spacing w:line="360" w:lineRule="auto"/>
        <w:rPr>
          <w:b/>
          <w:sz w:val="22"/>
          <w:szCs w:val="22"/>
        </w:rPr>
      </w:pPr>
      <w:r w:rsidRPr="00134F50">
        <w:rPr>
          <w:b/>
          <w:sz w:val="22"/>
          <w:szCs w:val="22"/>
        </w:rPr>
        <w:t>Supplemental table 5</w:t>
      </w:r>
    </w:p>
    <w:p w:rsidR="00E40CE1" w:rsidRPr="00134F50" w:rsidRDefault="00E40CE1" w:rsidP="00E40CE1">
      <w:pPr>
        <w:spacing w:line="360" w:lineRule="auto"/>
        <w:rPr>
          <w:sz w:val="22"/>
          <w:szCs w:val="22"/>
        </w:rPr>
      </w:pPr>
      <w:proofErr w:type="gramStart"/>
      <w:r w:rsidRPr="00134F50">
        <w:rPr>
          <w:sz w:val="22"/>
          <w:szCs w:val="22"/>
        </w:rPr>
        <w:t xml:space="preserve">Primers for </w:t>
      </w:r>
      <w:proofErr w:type="spellStart"/>
      <w:r w:rsidRPr="00134F50">
        <w:rPr>
          <w:sz w:val="22"/>
          <w:szCs w:val="22"/>
        </w:rPr>
        <w:t>qPCR</w:t>
      </w:r>
      <w:proofErr w:type="spellEnd"/>
      <w:r w:rsidRPr="00134F50">
        <w:rPr>
          <w:sz w:val="22"/>
          <w:szCs w:val="22"/>
        </w:rPr>
        <w:t xml:space="preserve"> validation</w:t>
      </w:r>
      <w:r>
        <w:rPr>
          <w:sz w:val="22"/>
          <w:szCs w:val="22"/>
        </w:rPr>
        <w:t>; Primers for analysis of deletions in JU1580.</w:t>
      </w:r>
      <w:proofErr w:type="gramEnd"/>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E1"/>
    <w:rsid w:val="0027073C"/>
    <w:rsid w:val="007043C0"/>
    <w:rsid w:val="008420E3"/>
    <w:rsid w:val="00B55501"/>
    <w:rsid w:val="00C14746"/>
    <w:rsid w:val="00C46265"/>
    <w:rsid w:val="00E40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559</Characters>
  <Application>Microsoft Macintosh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2013-06-07T15:08:00Z</dcterms:created>
  <dcterms:modified xsi:type="dcterms:W3CDTF">2013-06-07T15:09:00Z</dcterms:modified>
</cp:coreProperties>
</file>