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5"/>
        <w:gridCol w:w="630"/>
        <w:gridCol w:w="630"/>
        <w:gridCol w:w="630"/>
        <w:gridCol w:w="720"/>
        <w:gridCol w:w="720"/>
        <w:gridCol w:w="630"/>
        <w:gridCol w:w="630"/>
        <w:gridCol w:w="630"/>
        <w:gridCol w:w="630"/>
        <w:gridCol w:w="720"/>
        <w:gridCol w:w="567"/>
        <w:gridCol w:w="636"/>
        <w:gridCol w:w="640"/>
        <w:gridCol w:w="716"/>
        <w:gridCol w:w="716"/>
      </w:tblGrid>
      <w:tr w:rsidR="00CB5D76" w:rsidRPr="00CB5D76" w14:paraId="6EE3EBDC" w14:textId="77777777" w:rsidTr="00C016DC">
        <w:trPr>
          <w:trHeight w:val="16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FC2D7" w14:textId="77777777" w:rsidR="00CB5D76" w:rsidRPr="00CB5D76" w:rsidRDefault="00CB5D76" w:rsidP="00CB5D76">
            <w:pPr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18"/>
                <w:szCs w:val="18"/>
              </w:rPr>
              <w:t>hoxb1b</w:t>
            </w:r>
            <w:r w:rsidRPr="00CB5D76">
              <w:rPr>
                <w:rFonts w:ascii="Helvetica" w:eastAsia="Times New Roman" w:hAnsi="Helvetica" w:cs="Times New Roman"/>
                <w:b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b1219</w:t>
            </w:r>
          </w:p>
        </w:tc>
        <w:tc>
          <w:tcPr>
            <w:tcW w:w="333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128D98" w14:textId="77777777" w:rsidR="00CB5D76" w:rsidRPr="00CB5D76" w:rsidRDefault="00CB5D76" w:rsidP="00CB5D76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80 embryos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CED1BD" w14:textId="77777777" w:rsidR="00CB5D76" w:rsidRPr="00CB5D76" w:rsidRDefault="00CB5D76" w:rsidP="00CB5D76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40 embryos</w:t>
            </w:r>
          </w:p>
        </w:tc>
        <w:tc>
          <w:tcPr>
            <w:tcW w:w="327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51317A" w14:textId="77777777" w:rsidR="00CB5D76" w:rsidRPr="00CB5D76" w:rsidRDefault="00CB5D76" w:rsidP="00CB5D76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 embryos</w:t>
            </w:r>
          </w:p>
        </w:tc>
      </w:tr>
      <w:tr w:rsidR="00CB5D76" w:rsidRPr="00CB5D76" w14:paraId="7E6BBCA5" w14:textId="77777777" w:rsidTr="00C016DC">
        <w:trPr>
          <w:trHeight w:val="179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C4F42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# 50bp WT reads &gt;Q30 [million]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660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E639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DDD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5A39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12EF9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E07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41.5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550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985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9D9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18F5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5B3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3FE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0CA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A334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4E181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2.6</w:t>
            </w:r>
          </w:p>
        </w:tc>
      </w:tr>
      <w:tr w:rsidR="00CB5D76" w:rsidRPr="00CB5D76" w14:paraId="68F3FCDA" w14:textId="77777777" w:rsidTr="00C016DC">
        <w:trPr>
          <w:trHeight w:val="153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30FB4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sz w:val="18"/>
                <w:szCs w:val="18"/>
              </w:rPr>
              <w:t># 50bp MUT reads &gt;Q30 [million]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BE0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768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A8B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D9C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D9A9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615A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87C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74C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97A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1D55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358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6EBA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BFB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C49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5F77A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2.3</w:t>
            </w:r>
          </w:p>
        </w:tc>
      </w:tr>
      <w:tr w:rsidR="00CB5D76" w:rsidRPr="00CB5D76" w14:paraId="2F7EBACB" w14:textId="77777777" w:rsidTr="00C016DC">
        <w:trPr>
          <w:trHeight w:val="116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82902" w14:textId="77777777" w:rsidR="00CB5D76" w:rsidRPr="00CB5D76" w:rsidRDefault="00CB5D76" w:rsidP="00CB5D76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Mapping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2E8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EF1A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996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E00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6589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95F1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1A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D1A4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4D3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EA34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BD21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7401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1C1C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3E87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B8B18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B5D76" w:rsidRPr="00CB5D76" w14:paraId="29AB9359" w14:textId="77777777" w:rsidTr="00CB5D76">
        <w:trPr>
          <w:trHeight w:val="180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0CD2C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# Markers (&gt;25x/25%) (thousand)</w:t>
            </w: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  <w:vertAlign w:val="superscript"/>
              </w:rPr>
              <w:t>1,4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D92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10D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155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B9D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35EE1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A06C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426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23D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A2D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DC58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D71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40.2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05B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031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5974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997A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</w:t>
            </w:r>
          </w:p>
        </w:tc>
      </w:tr>
      <w:tr w:rsidR="00CB5D76" w:rsidRPr="00CB5D76" w14:paraId="1E339FF8" w14:textId="77777777" w:rsidTr="00CB5D76">
        <w:trPr>
          <w:trHeight w:val="144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0814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Homozygous linked (Mb)</w:t>
            </w: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  <w:vertAlign w:val="superscript"/>
              </w:rPr>
              <w:t>2,4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EA6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F25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144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C5D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FE80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5E9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A3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ADEA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AAB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038D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015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6F34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662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6C27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20C6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none</w:t>
            </w:r>
          </w:p>
        </w:tc>
      </w:tr>
      <w:tr w:rsidR="00CB5D76" w:rsidRPr="00CB5D76" w14:paraId="78D6C6DD" w14:textId="77777777" w:rsidTr="00CB5D76">
        <w:trPr>
          <w:trHeight w:val="73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CB5E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Non h</w:t>
            </w: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omozygous linked (Mb)</w:t>
            </w: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  <w:vertAlign w:val="superscript"/>
              </w:rPr>
              <w:t>3,4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0DDA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4C5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B83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E80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proofErr w:type="spellStart"/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chrom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C508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proofErr w:type="spellStart"/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chrom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428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EA9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845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E33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E73F2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proofErr w:type="spellStart"/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chrom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147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9F67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21C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0CA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proofErr w:type="spellStart"/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chrom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5D0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proofErr w:type="spellStart"/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chrom</w:t>
            </w:r>
            <w:proofErr w:type="spellEnd"/>
          </w:p>
        </w:tc>
      </w:tr>
      <w:tr w:rsidR="00CB5D76" w:rsidRPr="00CB5D76" w14:paraId="4EE90FB4" w14:textId="77777777" w:rsidTr="00CB5D76">
        <w:trPr>
          <w:trHeight w:val="73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7F1E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Average marker freq. linked </w:t>
            </w:r>
            <w:proofErr w:type="spellStart"/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chr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76F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CCD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EA3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E38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F5CB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FA07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A9B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F29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9941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DFDD9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404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CFF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DBD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DC2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8267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0.72</w:t>
            </w:r>
          </w:p>
        </w:tc>
      </w:tr>
      <w:tr w:rsidR="00CB5D76" w:rsidRPr="00CB5D76" w14:paraId="5E9AF697" w14:textId="77777777" w:rsidTr="00CB5D76">
        <w:trPr>
          <w:trHeight w:val="73"/>
        </w:trPr>
        <w:tc>
          <w:tcPr>
            <w:tcW w:w="3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C501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Average marker freq. unlinked </w:t>
            </w:r>
            <w:proofErr w:type="spellStart"/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chrs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8609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D9C4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0D8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6E9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0CD4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E86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4F2C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14B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8022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44F0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702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63A1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CF7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FA4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B1540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0.65</w:t>
            </w:r>
          </w:p>
        </w:tc>
      </w:tr>
      <w:tr w:rsidR="00CB5D76" w:rsidRPr="00CB5D76" w14:paraId="66A27D9E" w14:textId="77777777" w:rsidTr="00CB5D76">
        <w:trPr>
          <w:trHeight w:val="8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2DD7D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Coverage of hoxb1b mutation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EE0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93C9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53DF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614A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D0E1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DA7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7A46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72A5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0C04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EF1C3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866E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F378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FD57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B5AB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72A67" w14:textId="77777777" w:rsidR="00CB5D76" w:rsidRPr="00CB5D76" w:rsidRDefault="00CB5D76" w:rsidP="00CB5D76">
            <w:pPr>
              <w:jc w:val="righ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CB5D7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02BA0C31" w14:textId="77777777" w:rsidR="008E13C2" w:rsidRDefault="008E13C2">
      <w:bookmarkStart w:id="0" w:name="_GoBack"/>
      <w:bookmarkEnd w:id="0"/>
    </w:p>
    <w:sectPr w:rsidR="008E13C2" w:rsidSect="00CB5D76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76"/>
    <w:rsid w:val="00802499"/>
    <w:rsid w:val="008E13C2"/>
    <w:rsid w:val="00C016DC"/>
    <w:rsid w:val="00CB5D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4A7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739</Characters>
  <Application>Microsoft Macintosh Word</Application>
  <DocSecurity>0</DocSecurity>
  <Lines>6</Lines>
  <Paragraphs>1</Paragraphs>
  <ScaleCrop>false</ScaleCrop>
  <Company>Fred Hutchinson Cancer Research Center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Miller</dc:creator>
  <cp:keywords/>
  <dc:description/>
  <cp:lastModifiedBy>Adam Miller</cp:lastModifiedBy>
  <cp:revision>2</cp:revision>
  <dcterms:created xsi:type="dcterms:W3CDTF">2012-12-14T23:53:00Z</dcterms:created>
  <dcterms:modified xsi:type="dcterms:W3CDTF">2012-12-15T00:02:00Z</dcterms:modified>
</cp:coreProperties>
</file>