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50B" w:rsidRDefault="00955356">
      <w:bookmarkStart w:id="0" w:name="_GoBack"/>
      <w:bookmarkEnd w:id="0"/>
      <w:r>
        <w:t xml:space="preserve">Table </w:t>
      </w:r>
      <w:r w:rsidR="000810EE">
        <w:t xml:space="preserve">S6: table shows the average reads in ROH region for all NGS negative cases </w:t>
      </w:r>
    </w:p>
    <w:tbl>
      <w:tblPr>
        <w:tblpPr w:leftFromText="180" w:rightFromText="180" w:vertAnchor="text" w:tblpX="95" w:tblpY="1"/>
        <w:tblOverlap w:val="never"/>
        <w:tblW w:w="10048" w:type="dxa"/>
        <w:tblLook w:val="04A0" w:firstRow="1" w:lastRow="0" w:firstColumn="1" w:lastColumn="0" w:noHBand="0" w:noVBand="1"/>
      </w:tblPr>
      <w:tblGrid>
        <w:gridCol w:w="1151"/>
        <w:gridCol w:w="1148"/>
        <w:gridCol w:w="2539"/>
        <w:gridCol w:w="1111"/>
        <w:gridCol w:w="2556"/>
        <w:gridCol w:w="1543"/>
      </w:tblGrid>
      <w:tr w:rsidR="000810EE" w:rsidRPr="000810EE" w:rsidTr="000810EE">
        <w:trPr>
          <w:trHeight w:val="315"/>
        </w:trPr>
        <w:tc>
          <w:tcPr>
            <w:tcW w:w="11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0EE" w:rsidRPr="000810EE" w:rsidRDefault="000810EE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Family ID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0EE" w:rsidRPr="000810EE" w:rsidRDefault="000810EE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# affected</w:t>
            </w:r>
          </w:p>
        </w:tc>
        <w:tc>
          <w:tcPr>
            <w:tcW w:w="2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0EE" w:rsidRPr="000810EE" w:rsidRDefault="000810EE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Phenotype</w:t>
            </w:r>
          </w:p>
        </w:tc>
        <w:tc>
          <w:tcPr>
            <w:tcW w:w="1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0EE" w:rsidRPr="000810EE" w:rsidRDefault="000810EE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# genes sequenced</w:t>
            </w:r>
          </w:p>
        </w:tc>
        <w:tc>
          <w:tcPr>
            <w:tcW w:w="2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0EE" w:rsidRPr="000810EE" w:rsidRDefault="000810EE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ROH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0EE" w:rsidRPr="00955356" w:rsidRDefault="00955356" w:rsidP="00955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Average n</w:t>
            </w:r>
            <w:r w:rsidR="000810EE" w:rsidRPr="009553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umber of reads</w:t>
            </w:r>
          </w:p>
        </w:tc>
      </w:tr>
      <w:tr w:rsidR="000810EE" w:rsidRPr="000810EE" w:rsidTr="000810EE">
        <w:trPr>
          <w:trHeight w:val="315"/>
        </w:trPr>
        <w:tc>
          <w:tcPr>
            <w:tcW w:w="11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0EE" w:rsidRPr="000810EE" w:rsidRDefault="000810EE" w:rsidP="00081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0EE" w:rsidRPr="000810EE" w:rsidRDefault="000810EE" w:rsidP="00081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0EE" w:rsidRPr="000810EE" w:rsidRDefault="000810EE" w:rsidP="00081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0EE" w:rsidRPr="000810EE" w:rsidRDefault="000810EE" w:rsidP="00081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0EE" w:rsidRPr="000810EE" w:rsidRDefault="000810EE" w:rsidP="00081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10EE" w:rsidRPr="000810EE" w:rsidRDefault="000810EE" w:rsidP="00955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55356" w:rsidRPr="000810EE" w:rsidTr="000810EE">
        <w:trPr>
          <w:trHeight w:val="240"/>
        </w:trPr>
        <w:tc>
          <w:tcPr>
            <w:tcW w:w="11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sRP-001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1(1)</w:t>
            </w:r>
          </w:p>
        </w:tc>
        <w:tc>
          <w:tcPr>
            <w:tcW w:w="2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non-syndromic RP</w:t>
            </w:r>
          </w:p>
        </w:tc>
        <w:tc>
          <w:tcPr>
            <w:tcW w:w="11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Chr1: 1-109,850,000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Default="00955356" w:rsidP="009553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955356" w:rsidRPr="000810EE" w:rsidTr="000810EE">
        <w:trPr>
          <w:trHeight w:val="24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Chr3: 1-52,900,000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Default="00955356" w:rsidP="009553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</w:tr>
      <w:tr w:rsidR="00955356" w:rsidRPr="000810EE" w:rsidTr="000810EE">
        <w:trPr>
          <w:trHeight w:val="24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Chr17: 12,900,000-68,600,000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Default="00955356" w:rsidP="009553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955356" w:rsidRPr="000810EE" w:rsidTr="000810EE">
        <w:trPr>
          <w:trHeight w:val="24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Chr6: 2,500,000-87,000,000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Default="00955356" w:rsidP="009553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</w:tr>
      <w:tr w:rsidR="00955356" w:rsidRPr="000810EE" w:rsidTr="000810EE">
        <w:trPr>
          <w:trHeight w:val="240"/>
        </w:trPr>
        <w:tc>
          <w:tcPr>
            <w:tcW w:w="11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sRP-022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1(1)</w:t>
            </w:r>
          </w:p>
        </w:tc>
        <w:tc>
          <w:tcPr>
            <w:tcW w:w="2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non-syndromic RP</w:t>
            </w:r>
          </w:p>
        </w:tc>
        <w:tc>
          <w:tcPr>
            <w:tcW w:w="11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Chr2:79,000,000-152,000,000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Default="00955356" w:rsidP="009553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</w:tr>
      <w:tr w:rsidR="00955356" w:rsidRPr="000810EE" w:rsidTr="000810EE">
        <w:trPr>
          <w:trHeight w:val="24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Chr3: 69,000,000-100,000,000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Default="00955356" w:rsidP="009553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</w:tr>
      <w:tr w:rsidR="00955356" w:rsidRPr="000810EE" w:rsidTr="000810EE">
        <w:trPr>
          <w:trHeight w:val="24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Chr4: 5,000,000-25,000,000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Default="00955356" w:rsidP="009553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465</w:t>
            </w:r>
          </w:p>
        </w:tc>
      </w:tr>
      <w:tr w:rsidR="00955356" w:rsidRPr="000810EE" w:rsidTr="000810EE">
        <w:trPr>
          <w:trHeight w:val="240"/>
        </w:trPr>
        <w:tc>
          <w:tcPr>
            <w:tcW w:w="11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sRP-004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1(1)</w:t>
            </w:r>
          </w:p>
        </w:tc>
        <w:tc>
          <w:tcPr>
            <w:tcW w:w="2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non-syndromic RP</w:t>
            </w:r>
          </w:p>
        </w:tc>
        <w:tc>
          <w:tcPr>
            <w:tcW w:w="11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Chr7: 134,000,000-139,000,000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Default="00955356" w:rsidP="009553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</w:tr>
      <w:tr w:rsidR="00955356" w:rsidRPr="000810EE" w:rsidTr="000810EE">
        <w:trPr>
          <w:trHeight w:val="24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Chr10: 15,000,000-17,500,000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Default="00955356" w:rsidP="009553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</w:tr>
      <w:tr w:rsidR="00955356" w:rsidRPr="000810EE" w:rsidTr="000810EE">
        <w:trPr>
          <w:trHeight w:val="24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Chr15: 41,000,000-43,000,000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Default="00955356" w:rsidP="009553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955356" w:rsidRPr="000810EE" w:rsidTr="000810EE">
        <w:trPr>
          <w:trHeight w:val="240"/>
        </w:trPr>
        <w:tc>
          <w:tcPr>
            <w:tcW w:w="11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sRP-017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1(1)</w:t>
            </w:r>
          </w:p>
        </w:tc>
        <w:tc>
          <w:tcPr>
            <w:tcW w:w="2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non-syndromic RP</w:t>
            </w:r>
          </w:p>
        </w:tc>
        <w:tc>
          <w:tcPr>
            <w:tcW w:w="11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Chr5: 48,000,000-67,000,000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Default="00955356" w:rsidP="009553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</w:tr>
      <w:tr w:rsidR="00955356" w:rsidRPr="000810EE" w:rsidTr="000810EE">
        <w:trPr>
          <w:trHeight w:val="24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Chr2: 63,000,000-75,000,000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Default="00955356" w:rsidP="009553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</w:tr>
      <w:tr w:rsidR="00955356" w:rsidRPr="000810EE" w:rsidTr="000810EE">
        <w:trPr>
          <w:trHeight w:val="24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Chr6: 148,500,000-160,000,000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Default="00955356" w:rsidP="009553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955356" w:rsidRPr="000810EE" w:rsidTr="000810EE">
        <w:trPr>
          <w:trHeight w:val="24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Chr17: 54,500,000-63,000,000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Default="00955356" w:rsidP="009553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</w:tr>
      <w:tr w:rsidR="00955356" w:rsidRPr="000810EE" w:rsidTr="000810EE">
        <w:trPr>
          <w:trHeight w:val="240"/>
        </w:trPr>
        <w:tc>
          <w:tcPr>
            <w:tcW w:w="11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arRP-F017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non-syndromic RP</w:t>
            </w:r>
          </w:p>
        </w:tc>
        <w:tc>
          <w:tcPr>
            <w:tcW w:w="11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Chr6:1-90,000,000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Default="00955356" w:rsidP="009553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</w:tr>
      <w:tr w:rsidR="00955356" w:rsidRPr="000810EE" w:rsidTr="000810EE">
        <w:trPr>
          <w:trHeight w:val="24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Chr11:27,012,359-80,054,831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Default="00955356" w:rsidP="009553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955356" w:rsidRPr="000810EE" w:rsidTr="000810EE">
        <w:trPr>
          <w:trHeight w:val="24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Chr14:84,500,000-93,268,050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Default="00955356" w:rsidP="009553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</w:tr>
      <w:tr w:rsidR="00955356" w:rsidRPr="000810EE" w:rsidTr="000810EE">
        <w:trPr>
          <w:trHeight w:val="240"/>
        </w:trPr>
        <w:tc>
          <w:tcPr>
            <w:tcW w:w="11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arRP-F112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 (3)</w:t>
            </w:r>
          </w:p>
        </w:tc>
        <w:tc>
          <w:tcPr>
            <w:tcW w:w="2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RP, alopecia, hearing loss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chr1:94,270,165-97,918,306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Default="00955356" w:rsidP="009553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</w:tr>
      <w:tr w:rsidR="00955356" w:rsidRPr="000810EE" w:rsidTr="000810EE">
        <w:trPr>
          <w:trHeight w:val="24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chr4:3,579,139-4,907,387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Default="00955356" w:rsidP="009553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226</w:t>
            </w:r>
          </w:p>
        </w:tc>
      </w:tr>
      <w:tr w:rsidR="00955356" w:rsidRPr="000810EE" w:rsidTr="000810EE">
        <w:trPr>
          <w:trHeight w:val="240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CR-F24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Cone-rod dystrophy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 significant ROH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Default="00955356" w:rsidP="009553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</w:t>
            </w:r>
          </w:p>
        </w:tc>
      </w:tr>
      <w:tr w:rsidR="00955356" w:rsidRPr="000810EE" w:rsidTr="000810EE">
        <w:trPr>
          <w:trHeight w:val="465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CRSPW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CRD, spastic paraparesis, white matter disease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Chr10: 19,271,829-27,617,789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Default="00955356" w:rsidP="009553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</w:tr>
      <w:tr w:rsidR="00955356" w:rsidRPr="000810EE" w:rsidTr="000810EE">
        <w:trPr>
          <w:trHeight w:val="240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LCA-F037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LCA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Chr17: 3,745,860-7,201,753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Default="00955356" w:rsidP="009553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955356" w:rsidRPr="000810EE" w:rsidTr="000810EE">
        <w:trPr>
          <w:trHeight w:val="240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LCA-F045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LCA with myopathy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chr4:91,514,884-103,679,117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Default="00955356" w:rsidP="009553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</w:tr>
      <w:tr w:rsidR="00955356" w:rsidRPr="000810EE" w:rsidTr="000810EE">
        <w:trPr>
          <w:trHeight w:val="240"/>
        </w:trPr>
        <w:tc>
          <w:tcPr>
            <w:tcW w:w="11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sRP-006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1(1)</w:t>
            </w:r>
          </w:p>
        </w:tc>
        <w:tc>
          <w:tcPr>
            <w:tcW w:w="2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non-syndromic RP</w:t>
            </w:r>
          </w:p>
        </w:tc>
        <w:tc>
          <w:tcPr>
            <w:tcW w:w="11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Chr8:83,000,000-96,000,000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Default="00955356" w:rsidP="009553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</w:tr>
      <w:tr w:rsidR="00955356" w:rsidRPr="000810EE" w:rsidTr="000810EE">
        <w:trPr>
          <w:trHeight w:val="24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Chr20: 5,000,000-17,000,000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Default="00955356" w:rsidP="009553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</w:tr>
      <w:tr w:rsidR="00955356" w:rsidRPr="000810EE" w:rsidTr="000810EE">
        <w:trPr>
          <w:trHeight w:val="24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Chr10: 2,500,000-6,000,000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Default="00955356" w:rsidP="009553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955356" w:rsidRPr="000810EE" w:rsidTr="000810EE">
        <w:trPr>
          <w:trHeight w:val="24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Chr18: 1-2,900,000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Default="00955356" w:rsidP="009553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</w:tr>
      <w:tr w:rsidR="00955356" w:rsidRPr="000810EE" w:rsidTr="000810EE">
        <w:trPr>
          <w:trHeight w:val="240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arRP-F048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non-syndromic RP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chr3: 83,157,375-107,875,119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Default="00955356" w:rsidP="009553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</w:tr>
      <w:tr w:rsidR="00955356" w:rsidRPr="000810EE" w:rsidTr="000810EE">
        <w:trPr>
          <w:trHeight w:val="240"/>
        </w:trPr>
        <w:tc>
          <w:tcPr>
            <w:tcW w:w="11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arRP-F065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non-syndromic RP</w:t>
            </w:r>
          </w:p>
        </w:tc>
        <w:tc>
          <w:tcPr>
            <w:tcW w:w="11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Chr2: 60,354,273-63,995,781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Default="00955356" w:rsidP="009553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</w:tr>
      <w:tr w:rsidR="00955356" w:rsidRPr="000810EE" w:rsidTr="000810EE">
        <w:trPr>
          <w:trHeight w:val="240"/>
        </w:trPr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Chr15: 47,373,159-50,179,902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Default="00955356" w:rsidP="009553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</w:tr>
      <w:tr w:rsidR="00955356" w:rsidRPr="000810EE" w:rsidTr="000810EE">
        <w:trPr>
          <w:trHeight w:val="240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arRP-F074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non-syndromic RP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Chr8: 75,000,000-110,000,000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Default="00955356" w:rsidP="009553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</w:tr>
      <w:tr w:rsidR="00955356" w:rsidRPr="000810EE" w:rsidTr="000810EE">
        <w:trPr>
          <w:trHeight w:val="465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arRP-F077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non-syndromic RP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chr7:105,000,000-147,000,000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Default="00955356" w:rsidP="009553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</w:tr>
      <w:tr w:rsidR="00955356" w:rsidRPr="000810EE" w:rsidTr="000810EE">
        <w:trPr>
          <w:trHeight w:val="240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CR-F033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cone-rod dystrophy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 significant ROH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Default="00955356" w:rsidP="009553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</w:t>
            </w:r>
          </w:p>
        </w:tc>
      </w:tr>
      <w:tr w:rsidR="00955356" w:rsidRPr="000810EE" w:rsidTr="000810EE">
        <w:trPr>
          <w:trHeight w:val="240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CR-F035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Cone-rod dystrophy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Pr="000810EE" w:rsidRDefault="00955356" w:rsidP="00081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1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 significant ROH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356" w:rsidRDefault="00955356" w:rsidP="009553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</w:t>
            </w:r>
          </w:p>
        </w:tc>
      </w:tr>
    </w:tbl>
    <w:p w:rsidR="000810EE" w:rsidRDefault="000810EE">
      <w:r>
        <w:br w:type="textWrapping" w:clear="all"/>
      </w:r>
    </w:p>
    <w:sectPr w:rsidR="000810EE" w:rsidSect="00946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EE"/>
    <w:rsid w:val="000810EE"/>
    <w:rsid w:val="008F79BA"/>
    <w:rsid w:val="0094650B"/>
    <w:rsid w:val="0095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Cold Spring Harbor Laboratory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f88300</dc:creator>
  <cp:lastModifiedBy>Tara Kulesa</cp:lastModifiedBy>
  <cp:revision>2</cp:revision>
  <dcterms:created xsi:type="dcterms:W3CDTF">2012-11-15T18:20:00Z</dcterms:created>
  <dcterms:modified xsi:type="dcterms:W3CDTF">2012-11-15T18:20:00Z</dcterms:modified>
</cp:coreProperties>
</file>