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2A" w:rsidRDefault="00BA5E2A" w:rsidP="00BA5E2A">
      <w:pPr>
        <w:spacing w:line="480" w:lineRule="auto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Table </w:t>
      </w:r>
      <w:r w:rsidR="002B1CB1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2. Summary of the mutations identified on exome sequencing in known RD genes.</w:t>
      </w:r>
    </w:p>
    <w:p w:rsidR="00BA5E2A" w:rsidRDefault="00BA5E2A"/>
    <w:tbl>
      <w:tblPr>
        <w:tblW w:w="5401" w:type="pct"/>
        <w:tblLayout w:type="fixed"/>
        <w:tblLook w:val="04A0" w:firstRow="1" w:lastRow="0" w:firstColumn="1" w:lastColumn="0" w:noHBand="0" w:noVBand="1"/>
      </w:tblPr>
      <w:tblGrid>
        <w:gridCol w:w="696"/>
        <w:gridCol w:w="945"/>
        <w:gridCol w:w="1529"/>
        <w:gridCol w:w="1193"/>
        <w:gridCol w:w="4760"/>
        <w:gridCol w:w="2958"/>
        <w:gridCol w:w="2152"/>
      </w:tblGrid>
      <w:tr w:rsidR="00BA5E2A" w:rsidRPr="0059206B" w:rsidTr="0009470E">
        <w:trPr>
          <w:trHeight w:val="525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</w:rPr>
              <w:t># A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ffected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Phenotype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# genes sequenced</w:t>
            </w:r>
          </w:p>
        </w:tc>
        <w:tc>
          <w:tcPr>
            <w:tcW w:w="1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Mutation revealed by exome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Comments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BA5E2A" w:rsidRPr="0059206B" w:rsidTr="0009470E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sRP-002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Achromatopsia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5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NM_001298.2  </w:t>
              </w:r>
              <w:r w:rsidR="00BA5E2A" w:rsidRPr="0059206B">
                <w:rPr>
                  <w:rFonts w:eastAsia="Times New Roman" w:cs="Calibri"/>
                  <w:i/>
                  <w:iCs/>
                  <w:color w:val="000000" w:themeColor="text1"/>
                  <w:sz w:val="20"/>
                  <w:szCs w:val="20"/>
                </w:rPr>
                <w:t>CNGA3</w:t>
              </w:r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:c.488C&gt;T; p.(Pro163Leu)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Kohl (1998)</w:t>
            </w:r>
          </w:p>
        </w:tc>
      </w:tr>
      <w:tr w:rsidR="00BA5E2A" w:rsidRPr="0059206B" w:rsidTr="0009470E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sRP-005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NM_001297.1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CNGB1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:c.2957A&gt;T; p.(Lys986Met)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Simpson (2011)</w:t>
            </w:r>
          </w:p>
        </w:tc>
      </w:tr>
      <w:tr w:rsidR="00BA5E2A" w:rsidRPr="0059206B" w:rsidTr="0009470E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sRP-007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NM_001142800.1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EYS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:c.6050G&gt;T; p.(Gly2017Val)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6" w:anchor="RANGE!_ENREF_11" w:tooltip="Barragan, 2010 #46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(Barragan et al. 2010) </w:t>
              </w:r>
            </w:hyperlink>
          </w:p>
        </w:tc>
      </w:tr>
      <w:tr w:rsidR="00BA5E2A" w:rsidRPr="0059206B" w:rsidTr="0009470E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sRP-015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NM_000326.4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RLBP1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:c.452G&gt;A; p.(Arg151Gln)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7" w:anchor="RANGE!_ENREF_42" w:tooltip="Maw, 1997 #47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(Maw et al. 1997)</w:t>
              </w:r>
            </w:hyperlink>
          </w:p>
        </w:tc>
      </w:tr>
      <w:tr w:rsidR="00BA5E2A" w:rsidRPr="0059206B" w:rsidTr="004046DB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sRP-018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NM_000350.2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ABCA4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:c.4316G&gt;A;  p.(Gly1439Asp)</w:t>
            </w:r>
          </w:p>
          <w:p w:rsidR="002531CF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2531CF">
                <w:rPr>
                  <w:rStyle w:val="Hyperlink"/>
                  <w:rFonts w:ascii="Arial" w:hAnsi="Arial" w:cs="Arial"/>
                  <w:color w:val="3A65BB"/>
                  <w:shd w:val="clear" w:color="auto" w:fill="FFFFFF"/>
                </w:rPr>
                <w:t>http://grenada.lumc.nl/LOVD2/eye/variants.php?select_db=ABCA4&amp;action=view&amp;view=0014448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4046DB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sRP-045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NM_201548.4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CERKL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:c.734T&gt;C; p. (Leu245Pro)</w:t>
            </w:r>
          </w:p>
          <w:p w:rsidR="002531CF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9" w:tgtFrame="_blank" w:history="1">
              <w:r w:rsidR="002531CF">
                <w:rPr>
                  <w:rStyle w:val="Hyperlink"/>
                  <w:rFonts w:ascii="Arial" w:hAnsi="Arial" w:cs="Arial"/>
                  <w:color w:val="3A65BB"/>
                  <w:shd w:val="clear" w:color="auto" w:fill="FFFFFF"/>
                </w:rPr>
                <w:t>http://grenada.lumc.nl/LOVD2/eye/variants.php?select_db=CERKL&amp;action=view&amp;view=0014449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4046DB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sRP-084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F9580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NM_006269.1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 xml:space="preserve"> RP1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 c.1</w:t>
            </w:r>
            <w:r w:rsidR="00F95801">
              <w:rPr>
                <w:rFonts w:eastAsia="Times New Roman" w:cs="Calibri"/>
                <w:color w:val="000000" w:themeColor="text1"/>
                <w:sz w:val="20"/>
                <w:szCs w:val="20"/>
              </w:rPr>
              <w:t>012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C&gt;T, p.(Arg338*)</w:t>
            </w:r>
          </w:p>
          <w:p w:rsidR="00FF1E79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FF1E79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http://grenada.lumc.nl/LOVD2/eye/variants.php?select_db=RP1&amp;action=view&amp;view=0014450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4046DB">
        <w:trPr>
          <w:trHeight w:val="450"/>
        </w:trPr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arRP-FD02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RP/ BBS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NM_006269.1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:c.5008G&gt;A; p.(Ala1670Thr)</w:t>
            </w:r>
          </w:p>
          <w:p w:rsidR="00FC3C7B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="00FC3C7B">
                <w:rPr>
                  <w:rStyle w:val="Hyperlink"/>
                  <w:rFonts w:ascii="Arial" w:hAnsi="Arial" w:cs="Arial"/>
                  <w:color w:val="3A65BB"/>
                  <w:sz w:val="18"/>
                  <w:szCs w:val="18"/>
                  <w:shd w:val="clear" w:color="auto" w:fill="FFFFFF"/>
                </w:rPr>
                <w:t>http://grenada.lumc.nl/LOVD2/eye/variants.php?select_db=RP1&amp;action=view&amp;view=0014446</w:t>
              </w:r>
            </w:hyperlink>
          </w:p>
        </w:tc>
        <w:tc>
          <w:tcPr>
            <w:tcW w:w="10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See Figure S1 for details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2" w:anchor="RANGE!_ENREF_2" w:tooltip="Abu Safieh, 2010 #4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(Abu Safieh et al. 2010)</w:t>
              </w:r>
            </w:hyperlink>
          </w:p>
        </w:tc>
      </w:tr>
      <w:tr w:rsidR="00BA5E2A" w:rsidRPr="0059206B" w:rsidTr="004046DB">
        <w:trPr>
          <w:trHeight w:val="270"/>
        </w:trPr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NM_024649.1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BBS1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 c.951+58C&gt;T; p.(G318VfsX61)</w:t>
            </w:r>
          </w:p>
        </w:tc>
        <w:tc>
          <w:tcPr>
            <w:tcW w:w="10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="00BA5E2A" w:rsidRPr="0059206B" w:rsidTr="004046DB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arRP-F062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NM_201253.2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CRB1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:c.1429G&gt;A;  p.(Gly477Arg)</w:t>
            </w:r>
          </w:p>
          <w:p w:rsidR="002753F8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3" w:tgtFrame="_blank" w:history="1">
              <w:r w:rsidR="00055E5F">
                <w:rPr>
                  <w:rStyle w:val="Hyperlink"/>
                  <w:rFonts w:ascii="Arial" w:hAnsi="Arial" w:cs="Arial"/>
                  <w:color w:val="3A65BB"/>
                  <w:shd w:val="clear" w:color="auto" w:fill="FFFFFF"/>
                </w:rPr>
                <w:t>http://grenada.lumc.nl/LOVD2/eye/variants.php?select_db=CRB1&amp;action=view&amp;view=0014451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lastRenderedPageBreak/>
              <w:t>arRP-F069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NM_000326.1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RLBP1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:c.446C&gt;T; p.(Ser149Phe)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4" w:anchor="RANGE!_ENREF_46" w:tooltip="Naz, 2011 #48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(Naz et al. 2011)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arRP-F071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12 (4)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NM_016247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IMPG2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 c.2346_2347del, p.(Arg782Serfs*24)</w:t>
            </w:r>
          </w:p>
          <w:p w:rsidR="00646C8D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5" w:tgtFrame="_blank" w:history="1">
              <w:r w:rsidR="00646C8D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http://grenada.lumc.nl/LOVD2/eye/variants.php?select_db=IMPG2&amp;action=view&amp;view=0014467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arRP-F075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NM_000329.2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RPE65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:c.310G&gt;C; p.(Gly104Arg)</w:t>
            </w:r>
          </w:p>
          <w:p w:rsidR="00F008A3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6" w:tgtFrame="_blank" w:history="1">
              <w:r w:rsidR="00F008A3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http://grenada.lumc.nl/LOVD2/eye/variants.php?select_db=RPE65&amp;action=view&amp;view=0014468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arRP-F106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NM_003322.3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TULP1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:c.901C&gt;T; p.(Gln301*)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7" w:anchor="RANGE!_ENREF_39" w:tooltip="Li, 2009 #58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(Li et al. 2009)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arRP-F111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7E4672" w:rsidP="0009470E">
            <w:pPr>
              <w:spacing w:after="0" w:line="240" w:lineRule="auto"/>
              <w:jc w:val="center"/>
            </w:pPr>
            <w:hyperlink r:id="rId18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NM_006269.1 </w:t>
              </w:r>
              <w:r w:rsidR="00BA5E2A" w:rsidRPr="0059206B">
                <w:rPr>
                  <w:rFonts w:eastAsia="Times New Roman" w:cs="Calibri"/>
                  <w:i/>
                  <w:iCs/>
                  <w:color w:val="000000" w:themeColor="text1"/>
                  <w:sz w:val="20"/>
                  <w:szCs w:val="20"/>
                </w:rPr>
                <w:t>RP1</w:t>
              </w:r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 :c.4242_4243del, p.(His1414Glnfs*5)</w:t>
              </w:r>
            </w:hyperlink>
          </w:p>
          <w:p w:rsidR="0037068C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19" w:tgtFrame="_blank" w:history="1">
              <w:r w:rsidR="0037068C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http://grenada.lumc.nl/LOVD2/eye/variants.php?select_db=RP1&amp;action=view&amp;view=0014447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arRP-F116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7E4672" w:rsidP="0009470E">
            <w:pPr>
              <w:spacing w:after="0" w:line="240" w:lineRule="auto"/>
              <w:jc w:val="center"/>
            </w:pPr>
            <w:hyperlink r:id="rId20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NM_006269.1 </w:t>
              </w:r>
              <w:r w:rsidR="00BA5E2A" w:rsidRPr="0059206B">
                <w:rPr>
                  <w:rFonts w:eastAsia="Times New Roman" w:cs="Calibri"/>
                  <w:i/>
                  <w:iCs/>
                  <w:color w:val="000000" w:themeColor="text1"/>
                  <w:sz w:val="20"/>
                  <w:szCs w:val="20"/>
                </w:rPr>
                <w:t>RP1</w:t>
              </w:r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 :c.4242_4243del, p.(His1414Glnfs*5)</w:t>
              </w:r>
            </w:hyperlink>
          </w:p>
          <w:p w:rsidR="00F008A3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1" w:tgtFrame="_blank" w:history="1">
              <w:r w:rsidR="00F008A3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http://grenada.lumc.nl/LOVD2/eye/variants.php?select_db=RP1&amp;action=view&amp;view=0014469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31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arRP-F119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2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NM_000350.2 </w:t>
              </w:r>
              <w:r w:rsidR="00BA5E2A" w:rsidRPr="0059206B">
                <w:rPr>
                  <w:rFonts w:eastAsia="Times New Roman" w:cs="Calibri"/>
                  <w:i/>
                  <w:iCs/>
                  <w:color w:val="000000" w:themeColor="text1"/>
                  <w:sz w:val="20"/>
                  <w:szCs w:val="20"/>
                </w:rPr>
                <w:t>ABCA4</w:t>
              </w:r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 :c.4316G&gt;A; P.(Gly1439Asp)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3" w:anchor="RANGE!_ENREF_38" w:tooltip="Lewis, 1999 #49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(Lewis et al. 1999)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arRP-F129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5 (3)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RD NOS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4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NM_133497.3 </w:t>
              </w:r>
              <w:r w:rsidR="00BA5E2A" w:rsidRPr="0059206B">
                <w:rPr>
                  <w:rFonts w:eastAsia="Times New Roman" w:cs="Calibri"/>
                  <w:i/>
                  <w:iCs/>
                  <w:color w:val="000000" w:themeColor="text1"/>
                  <w:sz w:val="20"/>
                  <w:szCs w:val="20"/>
                </w:rPr>
                <w:t>KCNV2</w:t>
              </w:r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 :c.427G&gt;T; p.Glu143*)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5" w:anchor="RANGE!_ENREF_54" w:tooltip="Wu, 2006 #63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(Wu et al. 2006)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arRP-F121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NM_003322.3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TULP1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:c.901C&gt;T; p.Gln301*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6" w:anchor="RANGE!_ENREF_39" w:tooltip="Li, 2009 #58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(Li et al. 2009)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CR-F010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CRD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7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NM_145200.3 </w:t>
              </w:r>
              <w:r w:rsidR="00BA5E2A" w:rsidRPr="0059206B">
                <w:rPr>
                  <w:rFonts w:eastAsia="Times New Roman" w:cs="Calibri"/>
                  <w:i/>
                  <w:iCs/>
                  <w:color w:val="000000" w:themeColor="text1"/>
                  <w:sz w:val="20"/>
                  <w:szCs w:val="20"/>
                </w:rPr>
                <w:t>CABP4</w:t>
              </w:r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:c.81_82insA; p.(Arg54Alafs*19)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8" w:anchor="RANGE!_ENREF_5" w:tooltip="Aldahmesh, 2009 #25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(Aldahmesh et al. 2009)</w:t>
              </w:r>
            </w:hyperlink>
          </w:p>
        </w:tc>
      </w:tr>
      <w:tr w:rsidR="00BA5E2A" w:rsidRPr="0059206B" w:rsidTr="0009470E">
        <w:trPr>
          <w:trHeight w:val="1035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CR-F021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7 (3)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Atypical achromatopsia with severe rod involvement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29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NM_001298.2 </w:t>
              </w:r>
              <w:r w:rsidR="00BA5E2A" w:rsidRPr="0059206B">
                <w:rPr>
                  <w:rFonts w:eastAsia="Times New Roman" w:cs="Calibri"/>
                  <w:i/>
                  <w:iCs/>
                  <w:color w:val="000000" w:themeColor="text1"/>
                  <w:sz w:val="20"/>
                  <w:szCs w:val="20"/>
                </w:rPr>
                <w:t>CNGA3</w:t>
              </w:r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 xml:space="preserve"> :c.661C&gt;T; p.( Arg221*)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0" w:anchor="RANGE!_ENREF_34" w:tooltip="Johnson, 2004 #74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(Johnson et al. 2004)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CR-F028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CRD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NM_020366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RPGRIP1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:c.1107delA: p.(Glu370Asnfs*5)</w:t>
            </w:r>
          </w:p>
          <w:p w:rsidR="004C2695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1" w:tgtFrame="_blank" w:history="1">
              <w:r w:rsidR="004C2695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http://grenada.lumc.nl/LOVD2/eye/variants.php?select_db=RPGRIP1&amp;action=view&amp;view=0014470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lastRenderedPageBreak/>
              <w:t>LCA-F005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LCA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NM_000329.2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RPE65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:c.271C&gt;T; p.(Arg91Trp)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2" w:anchor="RANGE!_ENREF_44" w:tooltip="Morimura, 1998 #52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(Morimura et al. 1998)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LCA-F014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7 (4)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LCA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NM_000329.2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RPE65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:c.271C&gt;T; p.(Arg91Trp)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3" w:anchor="RANGE!_ENREF_44" w:tooltip="Morimura, 1998 #52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(Morimura et al. 1998)</w:t>
              </w:r>
            </w:hyperlink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LCA-F032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LCA with gliosis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NM_020366.3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RPGRIP1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 :c.2236G&gt;A; p.(Gly746Arg)</w:t>
            </w:r>
          </w:p>
          <w:p w:rsidR="009429C6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4" w:tgtFrame="_blank" w:history="1">
              <w:r w:rsidR="009429C6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http://grenada.lumc.nl/LOVD2/eye/variants.php?select_db=RPGRIP1&amp;action=view&amp;view=0014471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LCA-F041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 (1)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LCA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NM_020366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RPGRIP1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:c.1107delA: p.(Glu370Asnfs*5)</w:t>
            </w:r>
          </w:p>
          <w:p w:rsidR="009F15D3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5" w:tgtFrame="_blank" w:history="1">
              <w:r w:rsidR="009F15D3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http://grenada.lumc.nl/LOVD2/eye/variants.php?select_db=RPGRIP1&amp;action=view&amp;view=0014472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arRP-F008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CRD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NM_020184.3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CNNM4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 c.1484C&gt;T; p.(Thr495Ile)</w:t>
            </w:r>
          </w:p>
          <w:p w:rsidR="00882C14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6" w:tgtFrame="_blank" w:history="1">
              <w:r w:rsidR="00882C14">
                <w:rPr>
                  <w:rStyle w:val="Hyperlink"/>
                  <w:rFonts w:ascii="Arial" w:hAnsi="Arial" w:cs="Arial"/>
                  <w:color w:val="3A65BB"/>
                  <w:shd w:val="clear" w:color="auto" w:fill="FFFFFF"/>
                </w:rPr>
                <w:t>http://grenada.lumc.nl/LOVD2/eye/variants.php?select_db=CNNM4&amp;action=view&amp;view=0014474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Novel. Patients were found to have amelogenesis imperfecta after the mutation was identified i.e. consistent with Jalili syndrome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RC-F001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NM_001122769.2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LCA5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 c.256del; p.(Gln86Argfs*25)</w:t>
            </w:r>
          </w:p>
          <w:p w:rsidR="00761881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7" w:tgtFrame="_blank" w:history="1">
              <w:r w:rsidR="00761881">
                <w:rPr>
                  <w:rStyle w:val="Hyperlink"/>
                  <w:rFonts w:ascii="Arial" w:hAnsi="Arial" w:cs="Arial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http://grenada.lumc.nl/LOVD2/eye/variants.php?select_db=LCA5&amp;action=view&amp;view=0014473</w:t>
              </w:r>
            </w:hyperlink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Novel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This study</w:t>
            </w:r>
          </w:p>
        </w:tc>
      </w:tr>
      <w:tr w:rsidR="00BA5E2A" w:rsidRPr="0059206B" w:rsidTr="0009470E">
        <w:trPr>
          <w:trHeight w:val="27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arRP-F007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RP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 xml:space="preserve">NM_000350.2 </w:t>
            </w:r>
            <w:r w:rsidRPr="0059206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</w:rPr>
              <w:t>ABCA4</w:t>
            </w:r>
            <w:r w:rsidRPr="0059206B">
              <w:rPr>
                <w:rFonts w:eastAsia="Times New Roman" w:cs="Calibri"/>
                <w:color w:val="000000" w:themeColor="text1"/>
                <w:sz w:val="20"/>
                <w:szCs w:val="20"/>
              </w:rPr>
              <w:t>: c.4793C&gt;A; p.(Ala1598Asp)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BA5E2A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5E2A" w:rsidRPr="0059206B" w:rsidRDefault="007E4672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hyperlink r:id="rId38" w:anchor="RANGE!_ENREF_41" w:tooltip="Maugeri, 2000 #73" w:history="1">
              <w:r w:rsidR="00BA5E2A" w:rsidRPr="0059206B">
                <w:rPr>
                  <w:rFonts w:eastAsia="Times New Roman" w:cs="Calibri"/>
                  <w:color w:val="000000" w:themeColor="text1"/>
                  <w:sz w:val="20"/>
                  <w:szCs w:val="20"/>
                </w:rPr>
                <w:t>(Maugeri et al. 2000)</w:t>
              </w:r>
            </w:hyperlink>
          </w:p>
        </w:tc>
      </w:tr>
    </w:tbl>
    <w:p w:rsidR="00BA5E2A" w:rsidRDefault="00BA5E2A"/>
    <w:sectPr w:rsidR="00BA5E2A" w:rsidSect="00BA5E2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2A"/>
    <w:rsid w:val="00055E5F"/>
    <w:rsid w:val="000D535D"/>
    <w:rsid w:val="0010754F"/>
    <w:rsid w:val="00207FD6"/>
    <w:rsid w:val="002531CF"/>
    <w:rsid w:val="002753F8"/>
    <w:rsid w:val="002B1CB1"/>
    <w:rsid w:val="0037068C"/>
    <w:rsid w:val="004046DB"/>
    <w:rsid w:val="004C2695"/>
    <w:rsid w:val="004F6DD7"/>
    <w:rsid w:val="005542DE"/>
    <w:rsid w:val="005B38E0"/>
    <w:rsid w:val="00646C8D"/>
    <w:rsid w:val="00761881"/>
    <w:rsid w:val="007E4672"/>
    <w:rsid w:val="00882C14"/>
    <w:rsid w:val="009227A6"/>
    <w:rsid w:val="009429C6"/>
    <w:rsid w:val="009F15D3"/>
    <w:rsid w:val="00BA5E2A"/>
    <w:rsid w:val="00BE2C70"/>
    <w:rsid w:val="00E05908"/>
    <w:rsid w:val="00F008A3"/>
    <w:rsid w:val="00F95801"/>
    <w:rsid w:val="00FA2BF6"/>
    <w:rsid w:val="00FC3C7B"/>
    <w:rsid w:val="00FF0AD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C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nada.lumc.nl/LOVD2/eye/variants.php?select_db=ABCA4&amp;action=view&amp;view=0014448" TargetMode="External"/><Relationship Id="rId13" Type="http://schemas.openxmlformats.org/officeDocument/2006/relationships/hyperlink" Target="http://grenada.lumc.nl/LOVD2/eye/variants.php?select_db=CRB1&amp;action=view&amp;view=0014451" TargetMode="External"/><Relationship Id="rId18" Type="http://schemas.openxmlformats.org/officeDocument/2006/relationships/hyperlink" Target="https://mutalyzer.nl/checkForward?mutationName=NM_006269.1%28RP1_v001%29%3Ac.4242_4243del" TargetMode="External"/><Relationship Id="rId26" Type="http://schemas.openxmlformats.org/officeDocument/2006/relationships/hyperlink" Target="file:///C:\Users\Alkuraya\Documents\Papers\RP%20Master%20Paper\GR\Revised\Leen\modified%20tables%20done.xlsx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grenada.lumc.nl/LOVD2/eye/variants.php?select_db=RP1&amp;action=view&amp;view=0014469" TargetMode="External"/><Relationship Id="rId34" Type="http://schemas.openxmlformats.org/officeDocument/2006/relationships/hyperlink" Target="http://grenada.lumc.nl/LOVD2/eye/variants.php?select_db=RPGRIP1&amp;action=view&amp;view=0014471" TargetMode="External"/><Relationship Id="rId7" Type="http://schemas.openxmlformats.org/officeDocument/2006/relationships/hyperlink" Target="file:///C:\Users\Alkuraya\Documents\Papers\RP%20Master%20Paper\GR\Revised\Leen\modified%20tables%20done.xlsx" TargetMode="External"/><Relationship Id="rId12" Type="http://schemas.openxmlformats.org/officeDocument/2006/relationships/hyperlink" Target="file:///C:\Users\Alkuraya\Documents\Papers\RP%20Master%20Paper\GR\Revised\Leen\modified%20tables%20done.xlsx" TargetMode="External"/><Relationship Id="rId17" Type="http://schemas.openxmlformats.org/officeDocument/2006/relationships/hyperlink" Target="file:///C:\Users\Alkuraya\Documents\Papers\RP%20Master%20Paper\GR\Revised\Leen\modified%20tables%20done.xlsx" TargetMode="External"/><Relationship Id="rId25" Type="http://schemas.openxmlformats.org/officeDocument/2006/relationships/hyperlink" Target="file:///C:\Users\Alkuraya\Documents\Papers\RP%20Master%20Paper\GR\Revised\Leen\modified%20tables%20done.xlsx" TargetMode="External"/><Relationship Id="rId33" Type="http://schemas.openxmlformats.org/officeDocument/2006/relationships/hyperlink" Target="file:///C:\Users\Alkuraya\Documents\Papers\RP%20Master%20Paper\GR\Revised\Leen\modified%20tables%20done.xlsx" TargetMode="External"/><Relationship Id="rId38" Type="http://schemas.openxmlformats.org/officeDocument/2006/relationships/hyperlink" Target="file:///C:\Users\Alkuraya\Documents\Papers\RP%20Master%20Paper\GR\Revised\Leen\modified%20tables%20done.xls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renada.lumc.nl/LOVD2/eye/variants.php?select_db=RPE65&amp;action=view&amp;view=0014468" TargetMode="External"/><Relationship Id="rId20" Type="http://schemas.openxmlformats.org/officeDocument/2006/relationships/hyperlink" Target="https://mutalyzer.nl/checkForward?mutationName=NM_006269.1%28RP1_v001%29%3Ac.4242_4243del" TargetMode="External"/><Relationship Id="rId29" Type="http://schemas.openxmlformats.org/officeDocument/2006/relationships/hyperlink" Target="https://mutalyzer.nl/checkForward?mutationName=NM_001298.2%28CNGA3_v001%29%3Ac.661C%3ET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lkuraya\Documents\Papers\RP%20Master%20Paper\GR\Revised\Leen\modified%20tables%20done.xlsx" TargetMode="External"/><Relationship Id="rId11" Type="http://schemas.openxmlformats.org/officeDocument/2006/relationships/hyperlink" Target="http://grenada.lumc.nl/LOVD2/eye/variants.php?select_db=RP1&amp;action=view&amp;view=0014446" TargetMode="External"/><Relationship Id="rId24" Type="http://schemas.openxmlformats.org/officeDocument/2006/relationships/hyperlink" Target="https://mutalyzer.nl/checkForward?mutationName=NM_133497.3%28KCNV2_v001%29%3Ac.427G%3ET" TargetMode="External"/><Relationship Id="rId32" Type="http://schemas.openxmlformats.org/officeDocument/2006/relationships/hyperlink" Target="file:///C:\Users\Alkuraya\Documents\Papers\RP%20Master%20Paper\GR\Revised\Leen\modified%20tables%20done.xlsx" TargetMode="External"/><Relationship Id="rId37" Type="http://schemas.openxmlformats.org/officeDocument/2006/relationships/hyperlink" Target="http://grenada.lumc.nl/LOVD2/eye/variants.php?select_db=LCA5&amp;action=view&amp;view=001447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utalyzer.nl/checkForward?mutationName=NM_001298.2%28CNGA3_v001%29%3Ac.488C%3ET" TargetMode="External"/><Relationship Id="rId15" Type="http://schemas.openxmlformats.org/officeDocument/2006/relationships/hyperlink" Target="http://grenada.lumc.nl/LOVD2/eye/variants.php?select_db=IMPG2&amp;action=view&amp;view=0014467" TargetMode="External"/><Relationship Id="rId23" Type="http://schemas.openxmlformats.org/officeDocument/2006/relationships/hyperlink" Target="file:///C:\Users\Alkuraya\Documents\Papers\RP%20Master%20Paper\GR\Revised\Leen\modified%20tables%20done.xlsx" TargetMode="External"/><Relationship Id="rId28" Type="http://schemas.openxmlformats.org/officeDocument/2006/relationships/hyperlink" Target="file:///C:\Users\Alkuraya\Documents\Papers\RP%20Master%20Paper\GR\Revised\Leen\modified%20tables%20done.xlsx" TargetMode="External"/><Relationship Id="rId36" Type="http://schemas.openxmlformats.org/officeDocument/2006/relationships/hyperlink" Target="http://grenada.lumc.nl/LOVD2/eye/variants.php?select_db=CNNM4&amp;action=view&amp;view=0014474" TargetMode="External"/><Relationship Id="rId10" Type="http://schemas.openxmlformats.org/officeDocument/2006/relationships/hyperlink" Target="http://grenada.lumc.nl/LOVD2/eye/variants.php?select_db=RP1&amp;action=view&amp;view=0014450" TargetMode="External"/><Relationship Id="rId19" Type="http://schemas.openxmlformats.org/officeDocument/2006/relationships/hyperlink" Target="http://grenada.lumc.nl/LOVD2/eye/variants.php?select_db=RP1&amp;action=view&amp;view=0014447" TargetMode="External"/><Relationship Id="rId31" Type="http://schemas.openxmlformats.org/officeDocument/2006/relationships/hyperlink" Target="http://grenada.lumc.nl/LOVD2/eye/variants.php?select_db=RPGRIP1&amp;action=view&amp;view=0014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enada.lumc.nl/LOVD2/eye/variants.php?select_db=CERKL&amp;action=view&amp;view=0014449" TargetMode="External"/><Relationship Id="rId14" Type="http://schemas.openxmlformats.org/officeDocument/2006/relationships/hyperlink" Target="file:///C:\Users\Alkuraya\Documents\Papers\RP%20Master%20Paper\GR\Revised\Leen\modified%20tables%20done.xlsx" TargetMode="External"/><Relationship Id="rId22" Type="http://schemas.openxmlformats.org/officeDocument/2006/relationships/hyperlink" Target="https://mutalyzer.nl/checkForward?mutationName=NM_000350.2%28ABCA4_v001%29%3Ac.4316G%3EA" TargetMode="External"/><Relationship Id="rId27" Type="http://schemas.openxmlformats.org/officeDocument/2006/relationships/hyperlink" Target="https://mutalyzer.nl/checkForward?mutationName=NM_145200.3%3An.158_159insA" TargetMode="External"/><Relationship Id="rId30" Type="http://schemas.openxmlformats.org/officeDocument/2006/relationships/hyperlink" Target="file:///C:\Users\Alkuraya\Documents\Papers\RP%20Master%20Paper\GR\Revised\Leen\modified%20tables%20done.xlsx" TargetMode="External"/><Relationship Id="rId35" Type="http://schemas.openxmlformats.org/officeDocument/2006/relationships/hyperlink" Target="http://grenada.lumc.nl/LOVD2/eye/variants.php?select_db=RPGRIP1&amp;action=view&amp;view=001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Alkuraya</dc:creator>
  <cp:lastModifiedBy>Tara Kulesa</cp:lastModifiedBy>
  <cp:revision>2</cp:revision>
  <dcterms:created xsi:type="dcterms:W3CDTF">2012-11-15T18:24:00Z</dcterms:created>
  <dcterms:modified xsi:type="dcterms:W3CDTF">2012-11-15T18:24:00Z</dcterms:modified>
</cp:coreProperties>
</file>