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51" w:rsidRPr="00C3334B" w:rsidRDefault="00990151" w:rsidP="00187975">
      <w:pPr>
        <w:spacing w:line="360" w:lineRule="auto"/>
        <w:jc w:val="center"/>
        <w:rPr>
          <w:rFonts w:ascii="Times New Roman" w:hAnsi="Times New Roman"/>
          <w:b/>
          <w:lang w:val="en-GB"/>
        </w:rPr>
      </w:pPr>
      <w:bookmarkStart w:id="0" w:name="_GoBack"/>
      <w:bookmarkEnd w:id="0"/>
      <w:r w:rsidRPr="00C3334B">
        <w:rPr>
          <w:rFonts w:ascii="Times New Roman" w:hAnsi="Times New Roman"/>
          <w:b/>
          <w:lang w:val="en-GB"/>
        </w:rPr>
        <w:t>Supplementary tables and figures</w:t>
      </w:r>
    </w:p>
    <w:p w:rsidR="00187975" w:rsidRPr="00C3334B" w:rsidRDefault="00187975" w:rsidP="00187975">
      <w:pPr>
        <w:spacing w:line="360" w:lineRule="auto"/>
        <w:jc w:val="center"/>
        <w:rPr>
          <w:rFonts w:ascii="Times New Roman" w:hAnsi="Times New Roman"/>
          <w:b/>
          <w:lang w:val="en-GB"/>
        </w:rPr>
      </w:pPr>
    </w:p>
    <w:p w:rsidR="00990151" w:rsidRPr="00C3334B" w:rsidRDefault="00990151" w:rsidP="00187975">
      <w:pPr>
        <w:spacing w:line="360" w:lineRule="auto"/>
        <w:jc w:val="center"/>
        <w:rPr>
          <w:rFonts w:ascii="Times New Roman" w:hAnsi="Times New Roman"/>
          <w:b/>
          <w:lang w:val="en-GB"/>
        </w:rPr>
      </w:pPr>
    </w:p>
    <w:p w:rsidR="00A05D1F" w:rsidRPr="00C3485A" w:rsidRDefault="00A05D1F" w:rsidP="00A05D1F">
      <w:pPr>
        <w:spacing w:line="360" w:lineRule="auto"/>
        <w:jc w:val="center"/>
        <w:rPr>
          <w:rFonts w:ascii="Times New Roman" w:hAnsi="Times New Roman"/>
          <w:lang w:val="en-GB"/>
        </w:rPr>
      </w:pPr>
      <w:r w:rsidRPr="00C3485A">
        <w:rPr>
          <w:rFonts w:ascii="Times New Roman" w:hAnsi="Times New Roman"/>
          <w:b/>
          <w:lang w:val="en-GB"/>
        </w:rPr>
        <w:t xml:space="preserve">Sex-biased </w:t>
      </w:r>
      <w:r>
        <w:rPr>
          <w:rFonts w:ascii="Times New Roman" w:hAnsi="Times New Roman"/>
          <w:b/>
          <w:lang w:val="en-GB"/>
        </w:rPr>
        <w:t>genetic</w:t>
      </w:r>
      <w:r w:rsidRPr="00C3485A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>effects</w:t>
      </w:r>
      <w:r w:rsidRPr="00C3485A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 xml:space="preserve">on gene regulation in </w:t>
      </w:r>
      <w:r w:rsidRPr="00C3485A">
        <w:rPr>
          <w:rFonts w:ascii="Times New Roman" w:hAnsi="Times New Roman"/>
          <w:b/>
          <w:lang w:val="en-GB"/>
        </w:rPr>
        <w:t>humans</w:t>
      </w:r>
    </w:p>
    <w:p w:rsidR="00990151" w:rsidRPr="00C3334B" w:rsidRDefault="00990151" w:rsidP="00187975">
      <w:pPr>
        <w:spacing w:line="360" w:lineRule="auto"/>
        <w:rPr>
          <w:rFonts w:ascii="Times New Roman" w:hAnsi="Times New Roman"/>
          <w:lang w:val="en-GB"/>
        </w:rPr>
      </w:pPr>
    </w:p>
    <w:p w:rsidR="00990151" w:rsidRPr="00C3334B" w:rsidRDefault="00990151" w:rsidP="00187975">
      <w:pPr>
        <w:spacing w:line="360" w:lineRule="auto"/>
        <w:rPr>
          <w:rFonts w:ascii="Times New Roman" w:hAnsi="Times New Roman"/>
          <w:lang w:val="en-GB"/>
        </w:rPr>
      </w:pPr>
    </w:p>
    <w:p w:rsidR="00CE7F0D" w:rsidRPr="00C3485A" w:rsidRDefault="00CE7F0D" w:rsidP="00CE7F0D">
      <w:pPr>
        <w:spacing w:line="360" w:lineRule="auto"/>
        <w:jc w:val="both"/>
        <w:rPr>
          <w:rFonts w:ascii="Times New Roman" w:hAnsi="Times New Roman"/>
          <w:lang w:val="en-GB"/>
        </w:rPr>
      </w:pPr>
      <w:r w:rsidRPr="00C3485A">
        <w:rPr>
          <w:rFonts w:ascii="Times New Roman" w:hAnsi="Times New Roman"/>
          <w:lang w:val="en-GB"/>
        </w:rPr>
        <w:t>Antigone S. Dimas</w:t>
      </w:r>
      <w:r w:rsidRPr="00C3485A">
        <w:rPr>
          <w:rFonts w:ascii="Times New Roman" w:hAnsi="Times New Roman"/>
          <w:vertAlign w:val="superscript"/>
          <w:lang w:val="en-GB"/>
        </w:rPr>
        <w:t>1,2</w:t>
      </w:r>
      <w:r>
        <w:rPr>
          <w:rFonts w:ascii="Times New Roman" w:hAnsi="Times New Roman"/>
          <w:vertAlign w:val="superscript"/>
          <w:lang w:val="en-GB"/>
        </w:rPr>
        <w:t>,3</w:t>
      </w:r>
      <w:r w:rsidRPr="00C3485A">
        <w:rPr>
          <w:rFonts w:ascii="Times New Roman" w:hAnsi="Times New Roman"/>
          <w:lang w:val="en-GB"/>
        </w:rPr>
        <w:t>, Alexandra C. Nica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, Stephen B. Montgomery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, Barbara E. Stranger</w:t>
      </w:r>
      <w:r w:rsidRPr="00C3485A">
        <w:rPr>
          <w:rFonts w:ascii="Times New Roman" w:hAnsi="Times New Roman"/>
          <w:vertAlign w:val="superscript"/>
          <w:lang w:val="en-GB"/>
        </w:rPr>
        <w:t>,4,5</w:t>
      </w:r>
      <w:r>
        <w:rPr>
          <w:rFonts w:ascii="Times New Roman" w:hAnsi="Times New Roman"/>
          <w:vertAlign w:val="superscript"/>
          <w:lang w:val="en-GB"/>
        </w:rPr>
        <w:t>,6</w:t>
      </w:r>
      <w:r w:rsidRPr="00C3485A">
        <w:rPr>
          <w:rFonts w:ascii="Times New Roman" w:hAnsi="Times New Roman"/>
          <w:lang w:val="en-GB"/>
        </w:rPr>
        <w:t>, Towfique Raj</w:t>
      </w:r>
      <w:r w:rsidRPr="00C3485A">
        <w:rPr>
          <w:rFonts w:ascii="Times New Roman" w:hAnsi="Times New Roman"/>
          <w:vertAlign w:val="superscript"/>
          <w:lang w:val="en-GB"/>
        </w:rPr>
        <w:t>,4,5</w:t>
      </w:r>
      <w:r>
        <w:rPr>
          <w:rFonts w:ascii="Times New Roman" w:hAnsi="Times New Roman"/>
          <w:vertAlign w:val="superscript"/>
          <w:lang w:val="en-GB"/>
        </w:rPr>
        <w:t>,6</w:t>
      </w:r>
      <w:r w:rsidRPr="00C3485A">
        <w:rPr>
          <w:rFonts w:ascii="Times New Roman" w:hAnsi="Times New Roman"/>
          <w:lang w:val="en-GB"/>
        </w:rPr>
        <w:t>, Alfonso Buil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, Thomas Giger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, Tuuli Lappalainen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, Maria Gutierrez-Arcelus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, MuTHER Consortium, Mark I. McCarthy</w:t>
      </w:r>
      <w:r w:rsidRPr="00C3485A">
        <w:rPr>
          <w:rFonts w:ascii="Times New Roman" w:hAnsi="Times New Roman"/>
          <w:vertAlign w:val="superscript"/>
          <w:lang w:val="en-GB"/>
        </w:rPr>
        <w:t>2,</w:t>
      </w:r>
      <w:r>
        <w:rPr>
          <w:rFonts w:ascii="Times New Roman" w:hAnsi="Times New Roman"/>
          <w:vertAlign w:val="superscript"/>
          <w:lang w:val="en-GB"/>
        </w:rPr>
        <w:t>7</w:t>
      </w:r>
      <w:r w:rsidRPr="00C3485A">
        <w:rPr>
          <w:rFonts w:ascii="Times New Roman" w:hAnsi="Times New Roman"/>
          <w:vertAlign w:val="superscript"/>
          <w:lang w:val="en-GB"/>
        </w:rPr>
        <w:t>,</w:t>
      </w:r>
      <w:r>
        <w:rPr>
          <w:rFonts w:ascii="Times New Roman" w:hAnsi="Times New Roman"/>
          <w:vertAlign w:val="superscript"/>
          <w:lang w:val="en-GB"/>
        </w:rPr>
        <w:t>8</w:t>
      </w:r>
      <w:r w:rsidRPr="00C3485A">
        <w:rPr>
          <w:rFonts w:ascii="Times New Roman" w:hAnsi="Times New Roman"/>
          <w:lang w:val="en-GB"/>
        </w:rPr>
        <w:t>, Emmanouil T. Dermitzakis</w:t>
      </w:r>
      <w:r w:rsidRPr="00C3485A">
        <w:rPr>
          <w:rFonts w:ascii="Times New Roman" w:hAnsi="Times New Roman"/>
          <w:vertAlign w:val="superscript"/>
          <w:lang w:val="en-GB"/>
        </w:rPr>
        <w:t>1</w:t>
      </w:r>
      <w:r w:rsidRPr="00C3485A">
        <w:rPr>
          <w:rFonts w:ascii="Times New Roman" w:hAnsi="Times New Roman"/>
          <w:lang w:val="en-GB"/>
        </w:rPr>
        <w:t>.</w:t>
      </w:r>
    </w:p>
    <w:p w:rsidR="00CE7F0D" w:rsidRPr="00C3485A" w:rsidRDefault="00CE7F0D" w:rsidP="00CE7F0D">
      <w:pPr>
        <w:spacing w:line="360" w:lineRule="auto"/>
        <w:jc w:val="both"/>
        <w:rPr>
          <w:rFonts w:ascii="Times New Roman" w:hAnsi="Times New Roman"/>
          <w:lang w:val="en-GB"/>
        </w:rPr>
      </w:pPr>
    </w:p>
    <w:p w:rsidR="00CE7F0D" w:rsidRPr="00C3485A" w:rsidRDefault="00CE7F0D" w:rsidP="00CE7F0D">
      <w:pPr>
        <w:spacing w:line="360" w:lineRule="auto"/>
        <w:jc w:val="both"/>
        <w:rPr>
          <w:rFonts w:ascii="Times New Roman" w:hAnsi="Times New Roman"/>
          <w:lang w:val="en-GB"/>
        </w:rPr>
      </w:pPr>
    </w:p>
    <w:p w:rsidR="00CE7F0D" w:rsidRPr="00C3485A" w:rsidRDefault="00CE7F0D" w:rsidP="00CE7F0D">
      <w:pPr>
        <w:spacing w:line="360" w:lineRule="auto"/>
        <w:jc w:val="both"/>
        <w:rPr>
          <w:rFonts w:ascii="Times New Roman" w:hAnsi="Times New Roman"/>
        </w:rPr>
      </w:pP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 w:rsidRPr="00C3485A">
        <w:rPr>
          <w:rFonts w:ascii="Times New Roman" w:hAnsi="Times New Roman"/>
          <w:vertAlign w:val="superscript"/>
        </w:rPr>
        <w:t>1.</w:t>
      </w:r>
      <w:r w:rsidRPr="00C3485A">
        <w:rPr>
          <w:rFonts w:ascii="Times New Roman" w:hAnsi="Times New Roman"/>
        </w:rPr>
        <w:t xml:space="preserve"> Department of Genetic Medicine and Development, University of Geneva Medical School, Geneva 1211, Switzerland</w:t>
      </w:r>
    </w:p>
    <w:p w:rsidR="00CE7F0D" w:rsidRDefault="00CE7F0D" w:rsidP="00CE7F0D">
      <w:pPr>
        <w:spacing w:line="360" w:lineRule="auto"/>
        <w:rPr>
          <w:rFonts w:ascii="Times New Roman" w:hAnsi="Times New Roman"/>
        </w:rPr>
      </w:pPr>
      <w:r w:rsidRPr="00C3485A">
        <w:rPr>
          <w:rFonts w:ascii="Times New Roman" w:hAnsi="Times New Roman"/>
          <w:vertAlign w:val="superscript"/>
        </w:rPr>
        <w:t>2.</w:t>
      </w:r>
      <w:r w:rsidRPr="00C3485A">
        <w:rPr>
          <w:rFonts w:ascii="Times New Roman" w:hAnsi="Times New Roman"/>
        </w:rPr>
        <w:t xml:space="preserve"> Wellcome Trust Centre for Human Genetics, University of Oxford, Roosevelt Drive, Oxford OX3 7BN, UK</w:t>
      </w: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 w:rsidRPr="00487552">
        <w:rPr>
          <w:rFonts w:ascii="Times New Roman" w:hAnsi="Times New Roman"/>
          <w:vertAlign w:val="superscript"/>
        </w:rPr>
        <w:t>3</w:t>
      </w:r>
      <w:r w:rsidR="00C5458D">
        <w:rPr>
          <w:rFonts w:ascii="Times New Roman" w:hAnsi="Times New Roman"/>
          <w:vertAlign w:val="superscript"/>
        </w:rPr>
        <w:t>.</w:t>
      </w:r>
      <w:r>
        <w:rPr>
          <w:rFonts w:ascii="Times New Roman" w:hAnsi="Times New Roman"/>
        </w:rPr>
        <w:t xml:space="preserve"> </w:t>
      </w:r>
      <w:r w:rsidRPr="00487552">
        <w:rPr>
          <w:rFonts w:ascii="Times New Roman" w:hAnsi="Times New Roman"/>
        </w:rPr>
        <w:t>Biomedical Sciences Research Center Al. Fleming, 16672 Vari, Greece</w:t>
      </w: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4</w:t>
      </w:r>
      <w:r w:rsidRPr="00C3485A">
        <w:rPr>
          <w:rFonts w:ascii="Times New Roman" w:hAnsi="Times New Roman"/>
          <w:vertAlign w:val="superscript"/>
        </w:rPr>
        <w:t>.</w:t>
      </w:r>
      <w:r w:rsidRPr="00C3485A">
        <w:rPr>
          <w:rFonts w:ascii="Times New Roman" w:hAnsi="Times New Roman"/>
        </w:rPr>
        <w:t xml:space="preserve"> Department of Medicine, Division of Genetics, Brigham and Women’s Hospital, Boston, MA, 02115, USA</w:t>
      </w: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5</w:t>
      </w:r>
      <w:r w:rsidRPr="00C3485A">
        <w:rPr>
          <w:rFonts w:ascii="Times New Roman" w:hAnsi="Times New Roman"/>
          <w:vertAlign w:val="superscript"/>
        </w:rPr>
        <w:t>.</w:t>
      </w:r>
      <w:r w:rsidRPr="00C3485A">
        <w:rPr>
          <w:rFonts w:ascii="Times New Roman" w:hAnsi="Times New Roman"/>
        </w:rPr>
        <w:t xml:space="preserve"> Harvard Medical School, Boston, MA, 02115, USA</w:t>
      </w: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6</w:t>
      </w:r>
      <w:r w:rsidRPr="00C3485A">
        <w:rPr>
          <w:rFonts w:ascii="Times New Roman" w:hAnsi="Times New Roman"/>
          <w:vertAlign w:val="superscript"/>
        </w:rPr>
        <w:t>.</w:t>
      </w:r>
      <w:r w:rsidRPr="00C3485A">
        <w:rPr>
          <w:rFonts w:ascii="Times New Roman" w:hAnsi="Times New Roman"/>
        </w:rPr>
        <w:t xml:space="preserve"> Program in Medical and Population Genetics, Broad Institute of Harvard and Massachusetts Institute of Technology, Cambridge, MA. 02142, USA</w:t>
      </w: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7</w:t>
      </w:r>
      <w:r w:rsidRPr="00C3485A">
        <w:rPr>
          <w:rFonts w:ascii="Times New Roman" w:hAnsi="Times New Roman"/>
          <w:vertAlign w:val="superscript"/>
        </w:rPr>
        <w:t>.</w:t>
      </w:r>
      <w:r w:rsidRPr="00C3485A">
        <w:rPr>
          <w:rFonts w:ascii="Times New Roman" w:hAnsi="Times New Roman"/>
        </w:rPr>
        <w:t xml:space="preserve"> Oxford Centre for Diabetes, Endocrinology and Metabolism, University of Oxford, Churchill Hospital, Old Road, Headington, Oxford, OX3 7LJ, UK</w:t>
      </w: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8</w:t>
      </w:r>
      <w:r w:rsidRPr="00C3485A">
        <w:rPr>
          <w:rFonts w:ascii="Times New Roman" w:hAnsi="Times New Roman"/>
          <w:vertAlign w:val="superscript"/>
        </w:rPr>
        <w:t>.</w:t>
      </w:r>
      <w:r w:rsidRPr="00C3485A">
        <w:rPr>
          <w:rFonts w:ascii="Times New Roman" w:hAnsi="Times New Roman"/>
        </w:rPr>
        <w:t xml:space="preserve"> Oxford NIHR Biomedical Research Centre, Churchill Hospital, Old Road, Headington, Oxford, OX3 7LJ, UK</w:t>
      </w:r>
    </w:p>
    <w:p w:rsidR="00990151" w:rsidRPr="00C3334B" w:rsidRDefault="00990151" w:rsidP="00187975">
      <w:pPr>
        <w:spacing w:line="360" w:lineRule="auto"/>
        <w:rPr>
          <w:rFonts w:ascii="Times New Roman" w:hAnsi="Times New Roman"/>
        </w:rPr>
      </w:pPr>
    </w:p>
    <w:p w:rsidR="00990151" w:rsidRPr="00C3334B" w:rsidRDefault="00990151" w:rsidP="00187975">
      <w:pPr>
        <w:spacing w:line="360" w:lineRule="auto"/>
        <w:rPr>
          <w:rFonts w:ascii="Times New Roman" w:hAnsi="Times New Roman"/>
          <w:b/>
          <w:bCs/>
          <w:lang w:val="en-GB"/>
        </w:rPr>
      </w:pPr>
    </w:p>
    <w:p w:rsidR="006E6CC5" w:rsidRPr="00C3334B" w:rsidRDefault="006E6CC5" w:rsidP="00187975">
      <w:pPr>
        <w:spacing w:line="360" w:lineRule="auto"/>
        <w:rPr>
          <w:rFonts w:ascii="Times New Roman" w:hAnsi="Times New Roman"/>
          <w:b/>
          <w:bCs/>
          <w:lang w:val="en-GB"/>
        </w:rPr>
      </w:pPr>
    </w:p>
    <w:p w:rsidR="006E6CC5" w:rsidRPr="00C3334B" w:rsidRDefault="006E6CC5" w:rsidP="00C72732">
      <w:pPr>
        <w:rPr>
          <w:rFonts w:ascii="Times New Roman" w:hAnsi="Times New Roman"/>
          <w:b/>
          <w:bCs/>
          <w:lang w:val="en-GB"/>
        </w:rPr>
      </w:pPr>
    </w:p>
    <w:p w:rsidR="00CE7F0D" w:rsidRPr="00C3485A" w:rsidRDefault="00CE7F0D" w:rsidP="00CE7F0D">
      <w:pPr>
        <w:spacing w:line="360" w:lineRule="auto"/>
        <w:rPr>
          <w:rFonts w:ascii="Times New Roman" w:hAnsi="Times New Roman"/>
        </w:rPr>
      </w:pPr>
      <w:r w:rsidRPr="00C3485A">
        <w:rPr>
          <w:rFonts w:ascii="Times New Roman" w:hAnsi="Times New Roman"/>
        </w:rPr>
        <w:t>Correspondence should be addressed to ETD (emmanouil.dermitzakis@unige.ch)</w:t>
      </w:r>
    </w:p>
    <w:p w:rsidR="00CE7F0D" w:rsidRPr="00C3334B" w:rsidDel="00CE7F0D" w:rsidRDefault="00CE7F0D" w:rsidP="00C72732">
      <w:pPr>
        <w:rPr>
          <w:rFonts w:ascii="Times New Roman" w:hAnsi="Times New Roman"/>
          <w:b/>
          <w:bCs/>
          <w:lang w:val="en-GB"/>
        </w:rPr>
      </w:pPr>
    </w:p>
    <w:p w:rsidR="005071AB" w:rsidRDefault="005071AB" w:rsidP="00C72732">
      <w:pPr>
        <w:rPr>
          <w:rFonts w:ascii="Times New Roman" w:hAnsi="Times New Roman"/>
          <w:b/>
          <w:bCs/>
          <w:lang w:val="en-GB"/>
        </w:rPr>
      </w:pPr>
    </w:p>
    <w:p w:rsidR="00C72732" w:rsidRPr="00264606" w:rsidRDefault="00A00589" w:rsidP="00C72732">
      <w:pPr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 xml:space="preserve">Table S1. ANOVA with SNP x sex interaction. </w:t>
      </w:r>
      <w:r w:rsidRPr="00617D2E">
        <w:rPr>
          <w:rFonts w:ascii="Times New Roman" w:hAnsi="Times New Roman"/>
          <w:bCs/>
          <w:lang w:val="en-GB"/>
        </w:rPr>
        <w:t>TBSD: threshold-based sex discordant.</w:t>
      </w:r>
      <w:r w:rsidR="00D74B2D" w:rsidRPr="00617D2E">
        <w:rPr>
          <w:rFonts w:ascii="Times New Roman" w:hAnsi="Times New Roman"/>
          <w:bCs/>
          <w:lang w:val="en-GB"/>
        </w:rPr>
        <w:t xml:space="preserve"> </w:t>
      </w:r>
      <w:r w:rsidR="00D74B2D" w:rsidRPr="00D74B2D">
        <w:rPr>
          <w:rFonts w:ascii="Times New Roman" w:hAnsi="Times New Roman"/>
          <w:bCs/>
          <w:lang w:val="en-GB"/>
        </w:rPr>
        <w:t>SNP-probes with ANOVA interaction p&lt;=0.05 are designated as sex-biased.</w:t>
      </w:r>
    </w:p>
    <w:p w:rsidR="00C72732" w:rsidRPr="00C3334B" w:rsidRDefault="00C72732" w:rsidP="00C72732">
      <w:pPr>
        <w:rPr>
          <w:rFonts w:ascii="Times New Roman" w:hAnsi="Times New Roman"/>
          <w:lang w:val="el-GR"/>
        </w:rPr>
      </w:pPr>
    </w:p>
    <w:p w:rsidR="00060336" w:rsidRPr="00C3334B" w:rsidRDefault="007C504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396230" cy="1353340"/>
            <wp:effectExtent l="2540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35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E5" w:rsidRPr="00C3334B" w:rsidRDefault="00E031E5">
      <w:pPr>
        <w:rPr>
          <w:rFonts w:ascii="Times New Roman" w:hAnsi="Times New Roman"/>
        </w:rPr>
      </w:pPr>
    </w:p>
    <w:p w:rsidR="00E031E5" w:rsidRPr="00C3334B" w:rsidRDefault="00E031E5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D06381" w:rsidRPr="00C3334B" w:rsidRDefault="00D06381">
      <w:pPr>
        <w:rPr>
          <w:rFonts w:ascii="Times New Roman" w:hAnsi="Times New Roman"/>
        </w:rPr>
      </w:pPr>
    </w:p>
    <w:p w:rsidR="00D06381" w:rsidRPr="00C3334B" w:rsidRDefault="00D06381">
      <w:pPr>
        <w:rPr>
          <w:rFonts w:ascii="Times New Roman" w:hAnsi="Times New Roman"/>
        </w:rPr>
      </w:pPr>
    </w:p>
    <w:p w:rsidR="00D06381" w:rsidRPr="00C3334B" w:rsidRDefault="00D06381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C83A88" w:rsidRPr="00C3334B" w:rsidRDefault="00C83A88">
      <w:pPr>
        <w:rPr>
          <w:rFonts w:ascii="Times New Roman" w:hAnsi="Times New Roman"/>
        </w:rPr>
      </w:pPr>
    </w:p>
    <w:p w:rsidR="00E031E5" w:rsidRPr="00C3334B" w:rsidRDefault="00E031E5">
      <w:pPr>
        <w:rPr>
          <w:rFonts w:ascii="Times New Roman" w:hAnsi="Times New Roman"/>
        </w:rPr>
      </w:pPr>
    </w:p>
    <w:p w:rsidR="00060336" w:rsidRPr="00C3334B" w:rsidRDefault="00A00589" w:rsidP="00060336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Table S2. Shared eQTL-genes regulated by independent regulatory variants in females (F) and males (M).</w:t>
      </w:r>
      <w:r w:rsidR="007C504F">
        <w:rPr>
          <w:rFonts w:ascii="Times New Roman" w:hAnsi="Times New Roman"/>
          <w:b/>
          <w:bCs/>
          <w:lang w:val="en-GB"/>
        </w:rPr>
        <w:t xml:space="preserve"> </w:t>
      </w:r>
      <w:r w:rsidR="007C504F">
        <w:rPr>
          <w:rFonts w:ascii="Times New Roman" w:hAnsi="Times New Roman"/>
          <w:bCs/>
          <w:lang w:val="en-GB"/>
        </w:rPr>
        <w:t>–</w:t>
      </w:r>
      <w:r w:rsidR="007C504F" w:rsidRPr="007C504F">
        <w:rPr>
          <w:rFonts w:ascii="Times New Roman" w:hAnsi="Times New Roman"/>
          <w:bCs/>
          <w:lang w:val="en-GB"/>
        </w:rPr>
        <w:t>logp</w:t>
      </w:r>
      <w:r w:rsidR="007C504F">
        <w:rPr>
          <w:rFonts w:ascii="Times New Roman" w:hAnsi="Times New Roman"/>
          <w:bCs/>
          <w:lang w:val="en-GB"/>
        </w:rPr>
        <w:t>:</w:t>
      </w:r>
      <w:r w:rsidR="007C504F" w:rsidRPr="007C504F">
        <w:rPr>
          <w:rFonts w:ascii="Times New Roman" w:hAnsi="Times New Roman"/>
          <w:bCs/>
          <w:lang w:val="en-GB"/>
        </w:rPr>
        <w:t xml:space="preserve"> –log</w:t>
      </w:r>
      <w:r w:rsidR="007C504F" w:rsidRPr="007C504F">
        <w:rPr>
          <w:rFonts w:ascii="Times New Roman" w:hAnsi="Times New Roman"/>
          <w:bCs/>
          <w:vertAlign w:val="subscript"/>
          <w:lang w:val="en-GB"/>
        </w:rPr>
        <w:t>10</w:t>
      </w:r>
      <w:r w:rsidR="007C504F" w:rsidRPr="007C504F">
        <w:rPr>
          <w:rFonts w:ascii="Times New Roman" w:hAnsi="Times New Roman"/>
          <w:bCs/>
          <w:lang w:val="en-GB"/>
        </w:rPr>
        <w:t>p-value.</w:t>
      </w:r>
    </w:p>
    <w:p w:rsidR="00060336" w:rsidRPr="00C3334B" w:rsidRDefault="00060336">
      <w:pPr>
        <w:rPr>
          <w:rFonts w:ascii="Times New Roman" w:hAnsi="Times New Roman"/>
        </w:rPr>
      </w:pPr>
    </w:p>
    <w:p w:rsidR="002E4E82" w:rsidRPr="00C3334B" w:rsidRDefault="007C504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396230" cy="2921215"/>
            <wp:effectExtent l="2540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92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82" w:rsidRPr="00C3334B" w:rsidRDefault="002E4E82">
      <w:pPr>
        <w:rPr>
          <w:rFonts w:ascii="Times New Roman" w:hAnsi="Times New Roman"/>
        </w:rPr>
      </w:pPr>
    </w:p>
    <w:p w:rsidR="004D0C5A" w:rsidRPr="00C3334B" w:rsidRDefault="004D0C5A" w:rsidP="004D0C5A">
      <w:pPr>
        <w:rPr>
          <w:rFonts w:ascii="Times New Roman" w:hAnsi="Times New Roman"/>
          <w:b/>
          <w:bCs/>
          <w:lang w:val="en-GB"/>
        </w:rPr>
      </w:pPr>
    </w:p>
    <w:p w:rsidR="004D0C5A" w:rsidRPr="00C3334B" w:rsidRDefault="004D0C5A" w:rsidP="004D0C5A">
      <w:pPr>
        <w:rPr>
          <w:rFonts w:ascii="Times New Roman" w:hAnsi="Times New Roman"/>
          <w:b/>
          <w:bCs/>
          <w:lang w:val="en-GB"/>
        </w:rPr>
      </w:pPr>
    </w:p>
    <w:p w:rsidR="004D0C5A" w:rsidRPr="00C3334B" w:rsidRDefault="004D0C5A" w:rsidP="004D0C5A">
      <w:pPr>
        <w:rPr>
          <w:rFonts w:ascii="Times New Roman" w:hAnsi="Times New Roman"/>
          <w:b/>
          <w:bCs/>
          <w:lang w:val="en-GB"/>
        </w:rPr>
      </w:pPr>
    </w:p>
    <w:p w:rsidR="004D0C5A" w:rsidRPr="00C3334B" w:rsidRDefault="004D0C5A" w:rsidP="004D0C5A">
      <w:pPr>
        <w:rPr>
          <w:rFonts w:ascii="Times New Roman" w:hAnsi="Times New Roman"/>
          <w:b/>
          <w:bCs/>
          <w:lang w:val="en-GB"/>
        </w:rPr>
      </w:pPr>
    </w:p>
    <w:p w:rsidR="004D0C5A" w:rsidRPr="00C3334B" w:rsidRDefault="004D0C5A" w:rsidP="004D0C5A">
      <w:pPr>
        <w:rPr>
          <w:rFonts w:ascii="Times New Roman" w:hAnsi="Times New Roman"/>
          <w:b/>
          <w:bCs/>
          <w:lang w:val="en-GB"/>
        </w:rPr>
      </w:pPr>
    </w:p>
    <w:p w:rsidR="004D0C5A" w:rsidRPr="00C3334B" w:rsidRDefault="004D0C5A" w:rsidP="004D0C5A">
      <w:pPr>
        <w:rPr>
          <w:rFonts w:ascii="Times New Roman" w:hAnsi="Times New Roman"/>
          <w:b/>
          <w:bCs/>
          <w:lang w:val="en-GB"/>
        </w:rPr>
      </w:pPr>
    </w:p>
    <w:p w:rsidR="00E031E5" w:rsidRPr="00C3334B" w:rsidRDefault="00E031E5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C83A88" w:rsidRPr="00C3334B" w:rsidRDefault="00C83A88" w:rsidP="004D0C5A">
      <w:pPr>
        <w:rPr>
          <w:rFonts w:ascii="Times New Roman" w:hAnsi="Times New Roman"/>
          <w:b/>
          <w:bCs/>
          <w:lang w:val="en-GB"/>
        </w:rPr>
      </w:pPr>
    </w:p>
    <w:p w:rsidR="00E031E5" w:rsidRPr="00C3334B" w:rsidRDefault="00E031E5" w:rsidP="004D0C5A">
      <w:pPr>
        <w:rPr>
          <w:rFonts w:ascii="Times New Roman" w:hAnsi="Times New Roman"/>
          <w:b/>
          <w:bCs/>
          <w:lang w:val="en-GB"/>
        </w:rPr>
      </w:pPr>
    </w:p>
    <w:p w:rsidR="00D06381" w:rsidRPr="00C3334B" w:rsidDel="00D06381" w:rsidRDefault="00D06381" w:rsidP="004D0C5A">
      <w:pPr>
        <w:rPr>
          <w:rFonts w:ascii="Times New Roman" w:hAnsi="Times New Roman"/>
          <w:b/>
          <w:bCs/>
          <w:lang w:val="en-GB"/>
        </w:rPr>
      </w:pPr>
    </w:p>
    <w:p w:rsidR="004D6786" w:rsidRDefault="004D6786" w:rsidP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CA277D" w:rsidP="00786D1D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Table S3</w:t>
      </w:r>
      <w:r w:rsidR="00A00589">
        <w:rPr>
          <w:rFonts w:ascii="Times New Roman" w:hAnsi="Times New Roman"/>
          <w:b/>
          <w:bCs/>
          <w:lang w:val="en-GB"/>
        </w:rPr>
        <w:t xml:space="preserve">. Overlap between </w:t>
      </w:r>
      <w:r w:rsidR="00D74B2D">
        <w:rPr>
          <w:rFonts w:ascii="Times New Roman" w:hAnsi="Times New Roman"/>
          <w:b/>
          <w:bCs/>
          <w:lang w:val="en-GB"/>
        </w:rPr>
        <w:t>sex-biased</w:t>
      </w:r>
      <w:r w:rsidR="00786D1D" w:rsidRPr="00C3334B">
        <w:rPr>
          <w:rFonts w:ascii="Times New Roman" w:hAnsi="Times New Roman"/>
          <w:b/>
          <w:bCs/>
          <w:lang w:val="en-GB"/>
        </w:rPr>
        <w:t xml:space="preserve"> eQTLs and GWAS SNPs.</w:t>
      </w:r>
    </w:p>
    <w:p w:rsidR="00786D1D" w:rsidRPr="00C3334B" w:rsidRDefault="00786D1D" w:rsidP="00786D1D">
      <w:pPr>
        <w:rPr>
          <w:rFonts w:ascii="Times New Roman" w:hAnsi="Times New Roman"/>
        </w:rPr>
      </w:pPr>
    </w:p>
    <w:p w:rsidR="00786D1D" w:rsidRPr="00C3334B" w:rsidRDefault="004D6786" w:rsidP="00786D1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396230" cy="930654"/>
            <wp:effectExtent l="2540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93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1E5" w:rsidRPr="00C3334B" w:rsidRDefault="00E031E5" w:rsidP="00DE1315">
      <w:pPr>
        <w:rPr>
          <w:rFonts w:ascii="Times New Roman" w:hAnsi="Times New Roman"/>
          <w:b/>
          <w:bCs/>
          <w:lang w:val="en-GB"/>
        </w:rPr>
      </w:pPr>
    </w:p>
    <w:p w:rsidR="00E031E5" w:rsidRPr="00C3334B" w:rsidRDefault="00E031E5" w:rsidP="00DE1315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786D1D" w:rsidRPr="00C3334B" w:rsidRDefault="00786D1D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D06381" w:rsidRPr="00C3334B" w:rsidRDefault="00D06381">
      <w:pPr>
        <w:rPr>
          <w:rFonts w:ascii="Times New Roman" w:hAnsi="Times New Roman"/>
          <w:b/>
          <w:bCs/>
          <w:lang w:val="en-GB"/>
        </w:rPr>
      </w:pPr>
    </w:p>
    <w:p w:rsidR="009E389A" w:rsidRPr="00D85B99" w:rsidRDefault="00D85B99">
      <w:pPr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Figure S1. Log</w:t>
      </w:r>
      <w:r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>
        <w:rPr>
          <w:rFonts w:ascii="Times New Roman" w:hAnsi="Times New Roman"/>
          <w:b/>
          <w:bCs/>
          <w:lang w:val="en-GB"/>
        </w:rPr>
        <w:t xml:space="preserve"> gene e</w:t>
      </w:r>
      <w:r w:rsidR="00453855">
        <w:rPr>
          <w:rFonts w:ascii="Times New Roman" w:hAnsi="Times New Roman"/>
          <w:b/>
          <w:bCs/>
          <w:lang w:val="en-GB"/>
        </w:rPr>
        <w:t>xpression vs</w:t>
      </w:r>
      <w:r>
        <w:rPr>
          <w:rFonts w:ascii="Times New Roman" w:hAnsi="Times New Roman"/>
          <w:b/>
          <w:bCs/>
          <w:lang w:val="en-GB"/>
        </w:rPr>
        <w:t>.</w:t>
      </w:r>
      <w:r w:rsidR="00453855">
        <w:rPr>
          <w:rFonts w:ascii="Times New Roman" w:hAnsi="Times New Roman"/>
          <w:b/>
          <w:bCs/>
          <w:lang w:val="en-GB"/>
        </w:rPr>
        <w:t xml:space="preserve"> allele</w:t>
      </w:r>
      <w:r>
        <w:rPr>
          <w:rFonts w:ascii="Times New Roman" w:hAnsi="Times New Roman"/>
          <w:b/>
          <w:bCs/>
          <w:lang w:val="en-GB"/>
        </w:rPr>
        <w:t xml:space="preserve"> for two TBSD eQTL-gene examples</w:t>
      </w:r>
      <w:r w:rsidR="00453855">
        <w:rPr>
          <w:rFonts w:ascii="Times New Roman" w:hAnsi="Times New Roman"/>
          <w:b/>
          <w:bCs/>
          <w:lang w:val="en-GB"/>
        </w:rPr>
        <w:t xml:space="preserve"> in CEU. </w:t>
      </w:r>
      <w:r w:rsidRPr="000E726E">
        <w:rPr>
          <w:rFonts w:ascii="Times New Roman" w:hAnsi="Times New Roman"/>
          <w:bCs/>
          <w:lang w:val="en-GB"/>
        </w:rPr>
        <w:t>(A)</w:t>
      </w:r>
      <w:r>
        <w:rPr>
          <w:rFonts w:ascii="Times New Roman" w:hAnsi="Times New Roman"/>
          <w:b/>
          <w:bCs/>
          <w:lang w:val="en-GB"/>
        </w:rPr>
        <w:t xml:space="preserve"> </w:t>
      </w:r>
      <w:r w:rsidRPr="00FC2828">
        <w:rPr>
          <w:rFonts w:ascii="Times New Roman" w:hAnsi="Times New Roman"/>
          <w:bCs/>
          <w:i/>
          <w:lang w:val="en-GB"/>
        </w:rPr>
        <w:t>SH3TC1</w:t>
      </w:r>
      <w:r>
        <w:rPr>
          <w:rFonts w:ascii="Times New Roman" w:hAnsi="Times New Roman"/>
          <w:bCs/>
          <w:lang w:val="en-GB"/>
        </w:rPr>
        <w:t xml:space="preserve"> is a TBSD eQTL-gene in CEU females (CEU</w:t>
      </w:r>
      <w:r w:rsidR="006656C1">
        <w:rPr>
          <w:rFonts w:ascii="Times New Roman" w:hAnsi="Times New Roman"/>
          <w:bCs/>
          <w:lang w:val="en-GB"/>
        </w:rPr>
        <w:t xml:space="preserve"> </w:t>
      </w:r>
      <w:r>
        <w:rPr>
          <w:rFonts w:ascii="Times New Roman" w:hAnsi="Times New Roman"/>
          <w:bCs/>
          <w:lang w:val="en-GB"/>
        </w:rPr>
        <w:t>F) with Spe</w:t>
      </w:r>
      <w:r w:rsidR="00C84F5D">
        <w:rPr>
          <w:rFonts w:ascii="Times New Roman" w:hAnsi="Times New Roman"/>
          <w:bCs/>
          <w:lang w:val="en-GB"/>
        </w:rPr>
        <w:t>arman rho</w:t>
      </w:r>
      <w:r>
        <w:rPr>
          <w:rFonts w:ascii="Times New Roman" w:hAnsi="Times New Roman"/>
          <w:bCs/>
          <w:lang w:val="en-GB"/>
        </w:rPr>
        <w:t>=</w:t>
      </w:r>
      <w:r w:rsidR="000E726E">
        <w:rPr>
          <w:rFonts w:ascii="Times New Roman" w:hAnsi="Times New Roman"/>
          <w:bCs/>
          <w:lang w:val="en-GB"/>
        </w:rPr>
        <w:t>-0.796</w:t>
      </w:r>
      <w:r>
        <w:rPr>
          <w:rFonts w:ascii="Times New Roman" w:hAnsi="Times New Roman"/>
          <w:bCs/>
          <w:lang w:val="en-GB"/>
        </w:rPr>
        <w:t xml:space="preserve"> and –</w:t>
      </w:r>
      <w:r w:rsidR="00C84F5D">
        <w:rPr>
          <w:rFonts w:ascii="Times New Roman" w:hAnsi="Times New Roman"/>
          <w:bCs/>
          <w:lang w:val="en-GB"/>
        </w:rPr>
        <w:t>log</w:t>
      </w:r>
      <w:r w:rsidR="00C84F5D" w:rsidRPr="00FC2828">
        <w:rPr>
          <w:rFonts w:ascii="Times New Roman" w:hAnsi="Times New Roman"/>
          <w:bCs/>
          <w:vertAlign w:val="subscript"/>
          <w:lang w:val="en-GB"/>
        </w:rPr>
        <w:t>10</w:t>
      </w:r>
      <w:r w:rsidR="00C84F5D">
        <w:rPr>
          <w:rFonts w:ascii="Times New Roman" w:hAnsi="Times New Roman"/>
          <w:bCs/>
          <w:lang w:val="en-GB"/>
        </w:rPr>
        <w:t xml:space="preserve"> </w:t>
      </w:r>
      <w:r w:rsidR="00CA277D">
        <w:rPr>
          <w:rFonts w:ascii="Times New Roman" w:hAnsi="Times New Roman"/>
          <w:bCs/>
          <w:lang w:val="en-GB"/>
        </w:rPr>
        <w:t>p-value</w:t>
      </w:r>
      <w:r>
        <w:rPr>
          <w:rFonts w:ascii="Times New Roman" w:hAnsi="Times New Roman"/>
          <w:bCs/>
          <w:lang w:val="en-GB"/>
        </w:rPr>
        <w:t>=</w:t>
      </w:r>
      <w:r w:rsidR="006E387D">
        <w:rPr>
          <w:rFonts w:ascii="Times New Roman" w:hAnsi="Times New Roman"/>
          <w:bCs/>
          <w:lang w:val="en-GB"/>
        </w:rPr>
        <w:t>12.212</w:t>
      </w:r>
      <w:r w:rsidR="000E726E">
        <w:rPr>
          <w:rFonts w:ascii="Times New Roman" w:hAnsi="Times New Roman"/>
          <w:bCs/>
          <w:lang w:val="en-GB"/>
        </w:rPr>
        <w:t>, but not in CEU males (CEU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0E726E">
        <w:rPr>
          <w:rFonts w:ascii="Times New Roman" w:hAnsi="Times New Roman"/>
          <w:bCs/>
          <w:lang w:val="en-GB"/>
        </w:rPr>
        <w:t xml:space="preserve">M) </w:t>
      </w:r>
      <w:r w:rsidR="00C84F5D">
        <w:rPr>
          <w:rFonts w:ascii="Times New Roman" w:hAnsi="Times New Roman"/>
          <w:bCs/>
          <w:lang w:val="en-GB"/>
        </w:rPr>
        <w:t xml:space="preserve">(B) </w:t>
      </w:r>
      <w:r w:rsidR="000E726E">
        <w:rPr>
          <w:rFonts w:ascii="Times New Roman" w:hAnsi="Times New Roman"/>
          <w:bCs/>
          <w:lang w:val="en-GB"/>
        </w:rPr>
        <w:t xml:space="preserve">where </w:t>
      </w:r>
      <w:r w:rsidR="00C84F5D">
        <w:rPr>
          <w:rFonts w:ascii="Times New Roman" w:hAnsi="Times New Roman"/>
          <w:bCs/>
          <w:lang w:val="en-GB"/>
        </w:rPr>
        <w:t>rho</w:t>
      </w:r>
      <w:r w:rsidR="000E726E">
        <w:rPr>
          <w:rFonts w:ascii="Times New Roman" w:hAnsi="Times New Roman"/>
          <w:bCs/>
          <w:lang w:val="en-GB"/>
        </w:rPr>
        <w:t>=</w:t>
      </w:r>
      <w:r w:rsidR="002B7E70">
        <w:rPr>
          <w:rFonts w:ascii="Times New Roman" w:hAnsi="Times New Roman"/>
          <w:bCs/>
          <w:lang w:val="en-GB"/>
        </w:rPr>
        <w:t xml:space="preserve"> </w:t>
      </w:r>
      <w:r w:rsidR="00C84F5D">
        <w:rPr>
          <w:rFonts w:ascii="Times New Roman" w:hAnsi="Times New Roman"/>
          <w:bCs/>
          <w:lang w:val="en-GB"/>
        </w:rPr>
        <w:t>-1.750 and –log</w:t>
      </w:r>
      <w:r w:rsidR="00C84F5D" w:rsidRPr="00FC2828">
        <w:rPr>
          <w:rFonts w:ascii="Times New Roman" w:hAnsi="Times New Roman"/>
          <w:bCs/>
          <w:vertAlign w:val="subscript"/>
          <w:lang w:val="en-GB"/>
        </w:rPr>
        <w:t>10</w:t>
      </w:r>
      <w:r w:rsidR="00C84F5D">
        <w:rPr>
          <w:rFonts w:ascii="Times New Roman" w:hAnsi="Times New Roman"/>
          <w:bCs/>
          <w:lang w:val="en-GB"/>
        </w:rPr>
        <w:t xml:space="preserve"> </w:t>
      </w:r>
      <w:r w:rsidR="00CA277D">
        <w:rPr>
          <w:rFonts w:ascii="Times New Roman" w:hAnsi="Times New Roman"/>
          <w:bCs/>
          <w:lang w:val="en-GB"/>
        </w:rPr>
        <w:t>p-value</w:t>
      </w:r>
      <w:r w:rsidR="000E726E">
        <w:rPr>
          <w:rFonts w:ascii="Times New Roman" w:hAnsi="Times New Roman"/>
          <w:bCs/>
          <w:lang w:val="en-GB"/>
        </w:rPr>
        <w:t>=</w:t>
      </w:r>
      <w:r w:rsidR="006E387D">
        <w:rPr>
          <w:rFonts w:ascii="Times New Roman" w:hAnsi="Times New Roman"/>
          <w:bCs/>
          <w:lang w:val="en-GB"/>
        </w:rPr>
        <w:t>0.686</w:t>
      </w:r>
      <w:r w:rsidR="000E726E">
        <w:rPr>
          <w:rFonts w:ascii="Times New Roman" w:hAnsi="Times New Roman"/>
          <w:bCs/>
          <w:lang w:val="en-GB"/>
        </w:rPr>
        <w:t xml:space="preserve">. Similarly, </w:t>
      </w:r>
      <w:r w:rsidR="00C84F5D" w:rsidRPr="00FC2828">
        <w:rPr>
          <w:rFonts w:ascii="Times New Roman" w:hAnsi="Times New Roman"/>
          <w:bCs/>
          <w:i/>
          <w:lang w:val="en-GB"/>
        </w:rPr>
        <w:t>PFKFB2</w:t>
      </w:r>
      <w:r w:rsidR="00C84F5D">
        <w:rPr>
          <w:rFonts w:ascii="Times New Roman" w:hAnsi="Times New Roman"/>
          <w:bCs/>
          <w:lang w:val="en-GB"/>
        </w:rPr>
        <w:t xml:space="preserve"> is not </w:t>
      </w:r>
      <w:r w:rsidR="002B7E70">
        <w:rPr>
          <w:rFonts w:ascii="Times New Roman" w:hAnsi="Times New Roman"/>
          <w:bCs/>
          <w:lang w:val="en-GB"/>
        </w:rPr>
        <w:t>an eQTL-gene in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2B7E70">
        <w:rPr>
          <w:rFonts w:ascii="Times New Roman" w:hAnsi="Times New Roman"/>
          <w:bCs/>
          <w:lang w:val="en-GB"/>
        </w:rPr>
        <w:t>F (C) (rho=0.221 and –log</w:t>
      </w:r>
      <w:r w:rsidR="002B7E70" w:rsidRPr="00FC2828">
        <w:rPr>
          <w:rFonts w:ascii="Times New Roman" w:hAnsi="Times New Roman"/>
          <w:bCs/>
          <w:vertAlign w:val="subscript"/>
          <w:lang w:val="en-GB"/>
        </w:rPr>
        <w:t>10</w:t>
      </w:r>
      <w:r w:rsidR="002B7E70">
        <w:rPr>
          <w:rFonts w:ascii="Times New Roman" w:hAnsi="Times New Roman"/>
          <w:bCs/>
          <w:lang w:val="en-GB"/>
        </w:rPr>
        <w:t xml:space="preserve"> </w:t>
      </w:r>
      <w:r w:rsidR="00CA277D">
        <w:rPr>
          <w:rFonts w:ascii="Times New Roman" w:hAnsi="Times New Roman"/>
          <w:bCs/>
          <w:lang w:val="en-GB"/>
        </w:rPr>
        <w:t>p-value</w:t>
      </w:r>
      <w:r w:rsidR="002B7E70">
        <w:rPr>
          <w:rFonts w:ascii="Times New Roman" w:hAnsi="Times New Roman"/>
          <w:bCs/>
          <w:lang w:val="en-GB"/>
        </w:rPr>
        <w:t>=</w:t>
      </w:r>
      <w:r w:rsidR="006E387D">
        <w:rPr>
          <w:rFonts w:ascii="Times New Roman" w:hAnsi="Times New Roman"/>
          <w:bCs/>
          <w:lang w:val="en-GB"/>
        </w:rPr>
        <w:t>0.967</w:t>
      </w:r>
      <w:r w:rsidR="00C84F5D">
        <w:rPr>
          <w:rFonts w:ascii="Times New Roman" w:hAnsi="Times New Roman"/>
          <w:bCs/>
          <w:lang w:val="en-GB"/>
        </w:rPr>
        <w:t>, but is an eQTL-gene in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C84F5D">
        <w:rPr>
          <w:rFonts w:ascii="Times New Roman" w:hAnsi="Times New Roman"/>
          <w:bCs/>
          <w:lang w:val="en-GB"/>
        </w:rPr>
        <w:t>M (D) (rho=</w:t>
      </w:r>
      <w:r w:rsidR="002B7E70">
        <w:rPr>
          <w:rFonts w:ascii="Times New Roman" w:hAnsi="Times New Roman"/>
          <w:bCs/>
          <w:lang w:val="en-GB"/>
        </w:rPr>
        <w:t>0.682 and –log</w:t>
      </w:r>
      <w:r w:rsidR="002B7E70" w:rsidRPr="00FC2828">
        <w:rPr>
          <w:rFonts w:ascii="Times New Roman" w:hAnsi="Times New Roman"/>
          <w:bCs/>
          <w:vertAlign w:val="subscript"/>
          <w:lang w:val="en-GB"/>
        </w:rPr>
        <w:t>10</w:t>
      </w:r>
      <w:r w:rsidR="002B7E70">
        <w:rPr>
          <w:rFonts w:ascii="Times New Roman" w:hAnsi="Times New Roman"/>
          <w:bCs/>
          <w:lang w:val="en-GB"/>
        </w:rPr>
        <w:t xml:space="preserve"> </w:t>
      </w:r>
      <w:r w:rsidR="00CA277D">
        <w:rPr>
          <w:rFonts w:ascii="Times New Roman" w:hAnsi="Times New Roman"/>
          <w:bCs/>
          <w:lang w:val="en-GB"/>
        </w:rPr>
        <w:t>p-value</w:t>
      </w:r>
      <w:r w:rsidR="002B7E70">
        <w:rPr>
          <w:rFonts w:ascii="Times New Roman" w:hAnsi="Times New Roman"/>
          <w:bCs/>
          <w:lang w:val="en-GB"/>
        </w:rPr>
        <w:t>=</w:t>
      </w:r>
      <w:r w:rsidR="006E387D">
        <w:rPr>
          <w:rFonts w:ascii="Times New Roman" w:hAnsi="Times New Roman"/>
          <w:bCs/>
          <w:lang w:val="en-GB"/>
        </w:rPr>
        <w:t>7.854</w:t>
      </w:r>
      <w:r w:rsidR="00C84F5D">
        <w:rPr>
          <w:rFonts w:ascii="Times New Roman" w:hAnsi="Times New Roman"/>
          <w:bCs/>
          <w:lang w:val="en-GB"/>
        </w:rPr>
        <w:t>).</w:t>
      </w:r>
    </w:p>
    <w:p w:rsidR="009E389A" w:rsidRDefault="009E389A">
      <w:pPr>
        <w:rPr>
          <w:rFonts w:ascii="Times New Roman" w:hAnsi="Times New Roman"/>
          <w:b/>
          <w:bCs/>
          <w:lang w:val="en-GB"/>
        </w:rPr>
      </w:pPr>
    </w:p>
    <w:p w:rsidR="009E389A" w:rsidRDefault="00453855">
      <w:pPr>
        <w:rPr>
          <w:rFonts w:ascii="Times New Roman" w:hAnsi="Times New Roman"/>
          <w:b/>
          <w:bCs/>
          <w:lang w:val="en-GB"/>
        </w:rPr>
      </w:pPr>
      <w:r w:rsidRPr="00453855">
        <w:rPr>
          <w:noProof/>
        </w:rPr>
        <w:drawing>
          <wp:inline distT="0" distB="0" distL="0" distR="0">
            <wp:extent cx="5396230" cy="3922877"/>
            <wp:effectExtent l="2540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2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9A" w:rsidRDefault="009E389A">
      <w:pPr>
        <w:rPr>
          <w:rFonts w:ascii="Times New Roman" w:hAnsi="Times New Roman"/>
          <w:b/>
          <w:bCs/>
          <w:lang w:val="en-GB"/>
        </w:rPr>
      </w:pPr>
    </w:p>
    <w:p w:rsidR="009E389A" w:rsidRDefault="009E389A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C21850" w:rsidRDefault="00C21850">
      <w:pPr>
        <w:rPr>
          <w:rFonts w:ascii="Times New Roman" w:hAnsi="Times New Roman"/>
          <w:b/>
          <w:bCs/>
          <w:lang w:val="en-GB"/>
        </w:rPr>
      </w:pPr>
    </w:p>
    <w:p w:rsidR="00144167" w:rsidRDefault="00144167">
      <w:pPr>
        <w:rPr>
          <w:rFonts w:ascii="Times New Roman" w:hAnsi="Times New Roman"/>
          <w:b/>
          <w:bCs/>
          <w:lang w:val="en-GB"/>
        </w:rPr>
      </w:pPr>
    </w:p>
    <w:p w:rsidR="000A11EE" w:rsidRPr="00620DAD" w:rsidRDefault="000A11EE">
      <w:pPr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 xml:space="preserve">Figure S2. </w:t>
      </w:r>
      <w:r w:rsidR="00620DAD">
        <w:rPr>
          <w:rFonts w:ascii="Times New Roman" w:hAnsi="Times New Roman"/>
          <w:b/>
          <w:bCs/>
          <w:lang w:val="en-GB"/>
        </w:rPr>
        <w:t>C</w:t>
      </w:r>
      <w:r w:rsidR="006D0669">
        <w:rPr>
          <w:rFonts w:ascii="Times New Roman" w:hAnsi="Times New Roman"/>
          <w:b/>
          <w:bCs/>
          <w:lang w:val="en-GB"/>
        </w:rPr>
        <w:t>omparison</w:t>
      </w:r>
      <w:r w:rsidR="005B6277" w:rsidRPr="005B6277">
        <w:rPr>
          <w:rFonts w:ascii="Times New Roman" w:hAnsi="Times New Roman"/>
          <w:b/>
          <w:bCs/>
          <w:lang w:val="en-GB"/>
        </w:rPr>
        <w:t xml:space="preserve"> </w:t>
      </w:r>
      <w:r w:rsidR="00251701">
        <w:rPr>
          <w:rFonts w:ascii="Times New Roman" w:hAnsi="Times New Roman"/>
          <w:b/>
          <w:bCs/>
          <w:lang w:val="en-GB"/>
        </w:rPr>
        <w:t>of</w:t>
      </w:r>
      <w:r w:rsidR="006D0669">
        <w:rPr>
          <w:rFonts w:ascii="Times New Roman" w:hAnsi="Times New Roman"/>
          <w:b/>
          <w:bCs/>
          <w:lang w:val="en-GB"/>
        </w:rPr>
        <w:t xml:space="preserve"> </w:t>
      </w:r>
      <w:r w:rsidR="00620DAD">
        <w:rPr>
          <w:rFonts w:ascii="Times New Roman" w:hAnsi="Times New Roman"/>
          <w:b/>
          <w:bCs/>
          <w:lang w:val="en-GB"/>
        </w:rPr>
        <w:t>–log</w:t>
      </w:r>
      <w:r w:rsidR="00620DAD" w:rsidRPr="005C5237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620DAD">
        <w:rPr>
          <w:rFonts w:ascii="Times New Roman" w:hAnsi="Times New Roman"/>
          <w:b/>
          <w:bCs/>
          <w:lang w:val="en-GB"/>
        </w:rPr>
        <w:t xml:space="preserve"> </w:t>
      </w:r>
      <w:r w:rsidR="00CA277D">
        <w:rPr>
          <w:rFonts w:ascii="Times New Roman" w:hAnsi="Times New Roman"/>
          <w:b/>
          <w:bCs/>
          <w:lang w:val="en-GB"/>
        </w:rPr>
        <w:t>p-value</w:t>
      </w:r>
      <w:r w:rsidR="00620DAD">
        <w:rPr>
          <w:rFonts w:ascii="Times New Roman" w:hAnsi="Times New Roman"/>
          <w:b/>
          <w:bCs/>
          <w:lang w:val="en-GB"/>
        </w:rPr>
        <w:t xml:space="preserve">s of </w:t>
      </w:r>
      <w:r w:rsidR="006D0669">
        <w:rPr>
          <w:rFonts w:ascii="Times New Roman" w:hAnsi="Times New Roman"/>
          <w:b/>
          <w:bCs/>
          <w:lang w:val="en-GB"/>
        </w:rPr>
        <w:t xml:space="preserve">TBSD SNP-probes </w:t>
      </w:r>
      <w:r w:rsidR="00620DAD">
        <w:rPr>
          <w:rFonts w:ascii="Times New Roman" w:hAnsi="Times New Roman"/>
          <w:b/>
          <w:bCs/>
          <w:lang w:val="en-GB"/>
        </w:rPr>
        <w:t xml:space="preserve">identified in the sex-stratified study (left panels) </w:t>
      </w:r>
      <w:r w:rsidR="006D0669">
        <w:rPr>
          <w:rFonts w:ascii="Times New Roman" w:hAnsi="Times New Roman"/>
          <w:b/>
          <w:bCs/>
          <w:lang w:val="en-GB"/>
        </w:rPr>
        <w:t>and corresponding SNP-probes in</w:t>
      </w:r>
      <w:r w:rsidR="00251701">
        <w:rPr>
          <w:rFonts w:ascii="Times New Roman" w:hAnsi="Times New Roman"/>
          <w:b/>
          <w:bCs/>
          <w:lang w:val="en-GB"/>
        </w:rPr>
        <w:t xml:space="preserve"> the</w:t>
      </w:r>
      <w:r w:rsidR="005B6277" w:rsidRPr="005B6277">
        <w:rPr>
          <w:rFonts w:ascii="Times New Roman" w:hAnsi="Times New Roman"/>
          <w:b/>
          <w:bCs/>
          <w:lang w:val="en-GB"/>
        </w:rPr>
        <w:t xml:space="preserve"> whole population</w:t>
      </w:r>
      <w:r w:rsidR="005B6277">
        <w:rPr>
          <w:rFonts w:ascii="Times New Roman" w:hAnsi="Times New Roman"/>
          <w:b/>
          <w:bCs/>
          <w:lang w:val="en-GB"/>
        </w:rPr>
        <w:t xml:space="preserve"> sample</w:t>
      </w:r>
      <w:r w:rsidR="005B6277" w:rsidRPr="005B6277">
        <w:rPr>
          <w:rFonts w:ascii="Times New Roman" w:hAnsi="Times New Roman"/>
          <w:b/>
          <w:bCs/>
          <w:lang w:val="en-GB"/>
        </w:rPr>
        <w:t xml:space="preserve"> </w:t>
      </w:r>
      <w:r w:rsidR="005B6277">
        <w:rPr>
          <w:rFonts w:ascii="Times New Roman" w:hAnsi="Times New Roman"/>
          <w:b/>
          <w:bCs/>
          <w:lang w:val="en-GB"/>
        </w:rPr>
        <w:t>study</w:t>
      </w:r>
      <w:r w:rsidR="00420120">
        <w:rPr>
          <w:rFonts w:ascii="Times New Roman" w:hAnsi="Times New Roman"/>
          <w:b/>
          <w:bCs/>
          <w:lang w:val="en-GB"/>
        </w:rPr>
        <w:t xml:space="preserve"> (right panels)</w:t>
      </w:r>
      <w:r w:rsidR="005B6277" w:rsidRPr="005B6277">
        <w:rPr>
          <w:rFonts w:ascii="Times New Roman" w:hAnsi="Times New Roman"/>
          <w:b/>
          <w:bCs/>
          <w:lang w:val="en-GB"/>
        </w:rPr>
        <w:t xml:space="preserve">. </w:t>
      </w:r>
      <w:r w:rsidR="00620DAD" w:rsidRPr="00620DAD">
        <w:rPr>
          <w:rFonts w:ascii="Times New Roman" w:hAnsi="Times New Roman"/>
          <w:bCs/>
          <w:lang w:val="en-GB"/>
        </w:rPr>
        <w:t>Although there is a power difference between the sex-stratified and whole population sample studies (whole population sample size is almost double the size of each sex-stratified study) the higher-powered whole population sample study is significantly depleted for high –log</w:t>
      </w:r>
      <w:r w:rsidR="00620DAD" w:rsidRPr="005C5237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620DAD" w:rsidRPr="00620DAD">
        <w:rPr>
          <w:rFonts w:ascii="Times New Roman" w:hAnsi="Times New Roman"/>
          <w:bCs/>
          <w:lang w:val="en-GB"/>
        </w:rPr>
        <w:t xml:space="preserve"> </w:t>
      </w:r>
      <w:r w:rsidR="00CA277D">
        <w:rPr>
          <w:rFonts w:ascii="Times New Roman" w:hAnsi="Times New Roman"/>
          <w:bCs/>
          <w:lang w:val="en-GB"/>
        </w:rPr>
        <w:t>p-value</w:t>
      </w:r>
      <w:r w:rsidR="00620DAD" w:rsidRPr="00620DAD">
        <w:rPr>
          <w:rFonts w:ascii="Times New Roman" w:hAnsi="Times New Roman"/>
          <w:bCs/>
          <w:lang w:val="en-GB"/>
        </w:rPr>
        <w:t xml:space="preserve">s implying that pooling the two sexes </w:t>
      </w:r>
      <w:r w:rsidR="00FC2828">
        <w:rPr>
          <w:rFonts w:ascii="Times New Roman" w:hAnsi="Times New Roman"/>
          <w:bCs/>
          <w:lang w:val="en-GB"/>
        </w:rPr>
        <w:t>dilutes</w:t>
      </w:r>
      <w:r w:rsidR="00620DAD" w:rsidRPr="00620DAD">
        <w:rPr>
          <w:rFonts w:ascii="Times New Roman" w:hAnsi="Times New Roman"/>
          <w:bCs/>
          <w:lang w:val="en-GB"/>
        </w:rPr>
        <w:t xml:space="preserve"> TBSD signals</w:t>
      </w:r>
      <w:r w:rsidR="00620DAD">
        <w:rPr>
          <w:rFonts w:ascii="Times New Roman" w:hAnsi="Times New Roman"/>
          <w:bCs/>
          <w:lang w:val="en-GB"/>
        </w:rPr>
        <w:t>.</w:t>
      </w:r>
      <w:r w:rsidR="00620DAD" w:rsidRPr="00620DAD">
        <w:rPr>
          <w:rFonts w:ascii="Times New Roman" w:hAnsi="Times New Roman"/>
          <w:bCs/>
          <w:lang w:val="en-GB"/>
        </w:rPr>
        <w:t xml:space="preserve"> </w:t>
      </w:r>
      <w:r w:rsidR="0099439D">
        <w:rPr>
          <w:rFonts w:ascii="Times New Roman" w:hAnsi="Times New Roman"/>
          <w:bCs/>
          <w:lang w:val="en-GB"/>
        </w:rPr>
        <w:t>(</w:t>
      </w:r>
      <w:r w:rsidR="00620DAD" w:rsidRPr="00620DAD">
        <w:rPr>
          <w:rFonts w:ascii="Times New Roman" w:hAnsi="Times New Roman"/>
          <w:bCs/>
          <w:lang w:val="en-GB"/>
        </w:rPr>
        <w:t>A</w:t>
      </w:r>
      <w:r w:rsidR="00620DAD">
        <w:rPr>
          <w:rFonts w:ascii="Times New Roman" w:hAnsi="Times New Roman"/>
          <w:bCs/>
          <w:lang w:val="en-GB"/>
        </w:rPr>
        <w:t>)</w:t>
      </w:r>
      <w:r w:rsidR="00620DAD" w:rsidRPr="00620DAD">
        <w:rPr>
          <w:rFonts w:ascii="Times New Roman" w:hAnsi="Times New Roman"/>
          <w:bCs/>
          <w:lang w:val="en-GB"/>
        </w:rPr>
        <w:t xml:space="preserve"> CEU</w:t>
      </w:r>
      <w:r w:rsidR="00620DAD">
        <w:rPr>
          <w:rFonts w:ascii="Times New Roman" w:hAnsi="Times New Roman"/>
          <w:bCs/>
          <w:lang w:val="en-GB"/>
        </w:rPr>
        <w:t>,</w:t>
      </w:r>
      <w:r w:rsidR="00620DAD" w:rsidRPr="00620DAD">
        <w:rPr>
          <w:rFonts w:ascii="Times New Roman" w:hAnsi="Times New Roman"/>
          <w:bCs/>
          <w:lang w:val="en-GB"/>
        </w:rPr>
        <w:t xml:space="preserve"> </w:t>
      </w:r>
      <w:r w:rsidR="00620DAD">
        <w:rPr>
          <w:rFonts w:ascii="Times New Roman" w:hAnsi="Times New Roman"/>
          <w:bCs/>
          <w:lang w:val="en-GB"/>
        </w:rPr>
        <w:t>(</w:t>
      </w:r>
      <w:r w:rsidR="00620DAD" w:rsidRPr="00620DAD">
        <w:rPr>
          <w:rFonts w:ascii="Times New Roman" w:hAnsi="Times New Roman"/>
          <w:bCs/>
          <w:lang w:val="en-GB"/>
        </w:rPr>
        <w:t>B</w:t>
      </w:r>
      <w:r w:rsidR="00620DAD">
        <w:rPr>
          <w:rFonts w:ascii="Times New Roman" w:hAnsi="Times New Roman"/>
          <w:bCs/>
          <w:lang w:val="en-GB"/>
        </w:rPr>
        <w:t>)</w:t>
      </w:r>
      <w:r w:rsidR="00620DAD" w:rsidRPr="00620DAD">
        <w:rPr>
          <w:rFonts w:ascii="Times New Roman" w:hAnsi="Times New Roman"/>
          <w:bCs/>
          <w:lang w:val="en-GB"/>
        </w:rPr>
        <w:t xml:space="preserve"> CHB</w:t>
      </w:r>
      <w:r w:rsidR="00620DAD">
        <w:rPr>
          <w:rFonts w:ascii="Times New Roman" w:hAnsi="Times New Roman"/>
          <w:bCs/>
          <w:lang w:val="en-GB"/>
        </w:rPr>
        <w:t>,</w:t>
      </w:r>
      <w:r w:rsidR="00620DAD" w:rsidRPr="00620DAD">
        <w:rPr>
          <w:rFonts w:ascii="Times New Roman" w:hAnsi="Times New Roman"/>
          <w:bCs/>
          <w:lang w:val="en-GB"/>
        </w:rPr>
        <w:t xml:space="preserve"> </w:t>
      </w:r>
      <w:r w:rsidR="00620DAD">
        <w:rPr>
          <w:rFonts w:ascii="Times New Roman" w:hAnsi="Times New Roman"/>
          <w:bCs/>
          <w:lang w:val="en-GB"/>
        </w:rPr>
        <w:t>(</w:t>
      </w:r>
      <w:r w:rsidR="00620DAD" w:rsidRPr="00620DAD">
        <w:rPr>
          <w:rFonts w:ascii="Times New Roman" w:hAnsi="Times New Roman"/>
          <w:bCs/>
          <w:lang w:val="en-GB"/>
        </w:rPr>
        <w:t>C</w:t>
      </w:r>
      <w:r w:rsidR="00620DAD">
        <w:rPr>
          <w:rFonts w:ascii="Times New Roman" w:hAnsi="Times New Roman"/>
          <w:bCs/>
          <w:lang w:val="en-GB"/>
        </w:rPr>
        <w:t>)</w:t>
      </w:r>
      <w:r w:rsidR="00620DAD" w:rsidRPr="00620DAD">
        <w:rPr>
          <w:rFonts w:ascii="Times New Roman" w:hAnsi="Times New Roman"/>
          <w:bCs/>
          <w:lang w:val="en-GB"/>
        </w:rPr>
        <w:t xml:space="preserve"> JPT</w:t>
      </w:r>
      <w:r w:rsidR="00620DAD">
        <w:rPr>
          <w:rFonts w:ascii="Times New Roman" w:hAnsi="Times New Roman"/>
          <w:bCs/>
          <w:lang w:val="en-GB"/>
        </w:rPr>
        <w:t>,</w:t>
      </w:r>
      <w:r w:rsidR="00620DAD" w:rsidRPr="00620DAD">
        <w:rPr>
          <w:rFonts w:ascii="Times New Roman" w:hAnsi="Times New Roman"/>
          <w:bCs/>
          <w:lang w:val="en-GB"/>
        </w:rPr>
        <w:t xml:space="preserve"> </w:t>
      </w:r>
      <w:r w:rsidR="00620DAD">
        <w:rPr>
          <w:rFonts w:ascii="Times New Roman" w:hAnsi="Times New Roman"/>
          <w:bCs/>
          <w:lang w:val="en-GB"/>
        </w:rPr>
        <w:t>(</w:t>
      </w:r>
      <w:r w:rsidR="00620DAD" w:rsidRPr="00620DAD">
        <w:rPr>
          <w:rFonts w:ascii="Times New Roman" w:hAnsi="Times New Roman"/>
          <w:bCs/>
          <w:lang w:val="en-GB"/>
        </w:rPr>
        <w:t>D</w:t>
      </w:r>
      <w:r w:rsidR="00620DAD">
        <w:rPr>
          <w:rFonts w:ascii="Times New Roman" w:hAnsi="Times New Roman"/>
          <w:bCs/>
          <w:lang w:val="en-GB"/>
        </w:rPr>
        <w:t>)</w:t>
      </w:r>
      <w:r w:rsidR="00620DAD" w:rsidRPr="00620DAD">
        <w:rPr>
          <w:rFonts w:ascii="Times New Roman" w:hAnsi="Times New Roman"/>
          <w:bCs/>
          <w:lang w:val="en-GB"/>
        </w:rPr>
        <w:t xml:space="preserve"> YRI</w:t>
      </w:r>
      <w:r w:rsidR="00620DAD">
        <w:rPr>
          <w:rFonts w:ascii="Times New Roman" w:hAnsi="Times New Roman"/>
          <w:bCs/>
          <w:lang w:val="en-GB"/>
        </w:rPr>
        <w:t xml:space="preserve">. </w:t>
      </w:r>
      <w:r w:rsidR="00620DAD" w:rsidRPr="00420120">
        <w:rPr>
          <w:rFonts w:ascii="Times New Roman" w:hAnsi="Times New Roman"/>
          <w:bCs/>
          <w:lang w:val="en-GB"/>
        </w:rPr>
        <w:t xml:space="preserve">Mann-Whitney </w:t>
      </w:r>
      <w:r w:rsidR="00CA277D">
        <w:rPr>
          <w:rFonts w:ascii="Times New Roman" w:hAnsi="Times New Roman"/>
          <w:bCs/>
          <w:lang w:val="en-GB"/>
        </w:rPr>
        <w:t>p-value</w:t>
      </w:r>
      <w:r w:rsidR="00620DAD" w:rsidRPr="00420120">
        <w:rPr>
          <w:rFonts w:ascii="Times New Roman" w:hAnsi="Times New Roman"/>
          <w:bCs/>
          <w:lang w:val="en-GB"/>
        </w:rPr>
        <w:t>s &lt;10</w:t>
      </w:r>
      <w:r w:rsidR="00620DAD" w:rsidRPr="005C5237">
        <w:rPr>
          <w:rFonts w:ascii="Times New Roman" w:hAnsi="Times New Roman"/>
          <w:bCs/>
          <w:vertAlign w:val="superscript"/>
          <w:lang w:val="en-GB"/>
        </w:rPr>
        <w:t>-4</w:t>
      </w:r>
      <w:r w:rsidR="00620DAD" w:rsidRPr="00420120">
        <w:rPr>
          <w:rFonts w:ascii="Times New Roman" w:hAnsi="Times New Roman"/>
          <w:bCs/>
          <w:lang w:val="en-GB"/>
        </w:rPr>
        <w:t xml:space="preserve"> for all </w:t>
      </w:r>
      <w:r w:rsidR="00620DAD">
        <w:rPr>
          <w:rFonts w:ascii="Times New Roman" w:hAnsi="Times New Roman"/>
          <w:bCs/>
          <w:lang w:val="en-GB"/>
        </w:rPr>
        <w:t>comparisons</w:t>
      </w:r>
      <w:r w:rsidR="00620DAD" w:rsidRPr="00420120">
        <w:rPr>
          <w:rFonts w:ascii="Times New Roman" w:hAnsi="Times New Roman"/>
          <w:bCs/>
          <w:lang w:val="en-GB"/>
        </w:rPr>
        <w:t>.</w:t>
      </w:r>
    </w:p>
    <w:p w:rsidR="00144167" w:rsidRDefault="00144167">
      <w:pPr>
        <w:rPr>
          <w:rFonts w:ascii="Times New Roman" w:hAnsi="Times New Roman"/>
          <w:b/>
          <w:bCs/>
          <w:lang w:val="en-GB"/>
        </w:rPr>
      </w:pPr>
    </w:p>
    <w:p w:rsidR="000A11EE" w:rsidRDefault="00144167">
      <w:pPr>
        <w:rPr>
          <w:rFonts w:ascii="Times New Roman" w:hAnsi="Times New Roman"/>
          <w:b/>
          <w:bCs/>
          <w:lang w:val="en-GB"/>
        </w:rPr>
      </w:pPr>
      <w:r w:rsidRPr="00144167">
        <w:rPr>
          <w:noProof/>
        </w:rPr>
        <w:drawing>
          <wp:inline distT="0" distB="0" distL="0" distR="0">
            <wp:extent cx="5396230" cy="3857780"/>
            <wp:effectExtent l="2540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53" w:rsidRDefault="00262653">
      <w:pPr>
        <w:rPr>
          <w:rFonts w:ascii="Times New Roman" w:hAnsi="Times New Roman"/>
          <w:b/>
          <w:bCs/>
          <w:lang w:val="en-GB"/>
        </w:rPr>
      </w:pPr>
    </w:p>
    <w:p w:rsidR="00262653" w:rsidRDefault="00262653">
      <w:pPr>
        <w:rPr>
          <w:rFonts w:ascii="Times New Roman" w:hAnsi="Times New Roman"/>
          <w:b/>
          <w:bCs/>
          <w:lang w:val="en-GB"/>
        </w:rPr>
      </w:pPr>
    </w:p>
    <w:p w:rsidR="00262653" w:rsidRDefault="00262653">
      <w:pPr>
        <w:rPr>
          <w:rFonts w:ascii="Times New Roman" w:hAnsi="Times New Roman"/>
          <w:b/>
          <w:bCs/>
          <w:lang w:val="en-GB"/>
        </w:rPr>
      </w:pPr>
    </w:p>
    <w:p w:rsidR="00262653" w:rsidRDefault="00262653">
      <w:pPr>
        <w:rPr>
          <w:rFonts w:ascii="Times New Roman" w:hAnsi="Times New Roman"/>
          <w:b/>
          <w:bCs/>
          <w:lang w:val="en-GB"/>
        </w:rPr>
      </w:pPr>
    </w:p>
    <w:p w:rsidR="00262653" w:rsidRDefault="00262653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1E6AD1" w:rsidRPr="00C3334B" w:rsidRDefault="001E6AD1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D5603F" w:rsidRDefault="00DA5888" w:rsidP="00E01EFA">
      <w:pPr>
        <w:tabs>
          <w:tab w:val="left" w:pos="7230"/>
        </w:tabs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Figure S3.</w:t>
      </w:r>
      <w:r w:rsidR="00443BA2">
        <w:rPr>
          <w:rFonts w:ascii="Times New Roman" w:hAnsi="Times New Roman"/>
          <w:b/>
          <w:bCs/>
          <w:lang w:val="en-GB"/>
        </w:rPr>
        <w:t xml:space="preserve"> </w:t>
      </w:r>
      <w:r w:rsidR="00BE7545">
        <w:rPr>
          <w:rFonts w:ascii="Times New Roman" w:hAnsi="Times New Roman"/>
          <w:b/>
          <w:bCs/>
          <w:lang w:val="en-GB"/>
        </w:rPr>
        <w:t xml:space="preserve">Percent of </w:t>
      </w:r>
      <w:r w:rsidR="00D5603F">
        <w:rPr>
          <w:rFonts w:ascii="Times New Roman" w:hAnsi="Times New Roman"/>
          <w:b/>
          <w:bCs/>
          <w:lang w:val="en-GB"/>
        </w:rPr>
        <w:t xml:space="preserve">expression variance </w:t>
      </w:r>
      <w:r w:rsidR="00BE7545">
        <w:rPr>
          <w:rFonts w:ascii="Times New Roman" w:hAnsi="Times New Roman"/>
          <w:b/>
          <w:bCs/>
          <w:lang w:val="en-GB"/>
        </w:rPr>
        <w:t xml:space="preserve">explained by </w:t>
      </w:r>
      <w:r w:rsidR="00C558D1">
        <w:rPr>
          <w:rFonts w:ascii="Times New Roman" w:hAnsi="Times New Roman"/>
          <w:b/>
          <w:bCs/>
          <w:lang w:val="en-GB"/>
        </w:rPr>
        <w:t>ANOVA</w:t>
      </w:r>
      <w:r w:rsidR="00BE7545">
        <w:rPr>
          <w:rFonts w:ascii="Times New Roman" w:hAnsi="Times New Roman"/>
          <w:b/>
          <w:bCs/>
          <w:lang w:val="en-GB"/>
        </w:rPr>
        <w:t xml:space="preserve"> SNP</w:t>
      </w:r>
      <w:r w:rsidR="00747223">
        <w:rPr>
          <w:rFonts w:ascii="Times New Roman" w:hAnsi="Times New Roman"/>
          <w:b/>
          <w:bCs/>
          <w:lang w:val="en-GB"/>
        </w:rPr>
        <w:t xml:space="preserve"> x </w:t>
      </w:r>
      <w:r w:rsidR="00D5603F">
        <w:rPr>
          <w:rFonts w:ascii="Times New Roman" w:hAnsi="Times New Roman"/>
          <w:b/>
          <w:bCs/>
          <w:lang w:val="en-GB"/>
        </w:rPr>
        <w:t>sex interaction.</w:t>
      </w:r>
      <w:r w:rsidR="00D5603F">
        <w:rPr>
          <w:rFonts w:ascii="Times New Roman" w:hAnsi="Times New Roman"/>
          <w:bCs/>
          <w:lang w:val="en-GB"/>
        </w:rPr>
        <w:t xml:space="preserve"> Percen</w:t>
      </w:r>
      <w:r w:rsidR="00747223">
        <w:rPr>
          <w:rFonts w:ascii="Times New Roman" w:hAnsi="Times New Roman"/>
          <w:bCs/>
          <w:lang w:val="en-GB"/>
        </w:rPr>
        <w:t xml:space="preserve">t variance explained by the SNP x </w:t>
      </w:r>
      <w:r w:rsidR="00D5603F">
        <w:rPr>
          <w:rFonts w:ascii="Times New Roman" w:hAnsi="Times New Roman"/>
          <w:bCs/>
          <w:lang w:val="en-GB"/>
        </w:rPr>
        <w:t xml:space="preserve">sex interaction term is consistently higher for sex-biased vs. shared eQTL-genes (Mann-Whitney </w:t>
      </w:r>
      <w:r w:rsidR="00CA277D">
        <w:rPr>
          <w:rFonts w:ascii="Times New Roman" w:hAnsi="Times New Roman"/>
          <w:bCs/>
          <w:lang w:val="en-GB"/>
        </w:rPr>
        <w:t>p-value</w:t>
      </w:r>
      <w:r w:rsidR="00D5603F">
        <w:rPr>
          <w:rFonts w:ascii="Times New Roman" w:hAnsi="Times New Roman"/>
          <w:bCs/>
          <w:lang w:val="en-GB"/>
        </w:rPr>
        <w:t>s &lt;10</w:t>
      </w:r>
      <w:r w:rsidR="00D5603F" w:rsidRPr="009E5316">
        <w:rPr>
          <w:rFonts w:ascii="Times New Roman" w:hAnsi="Times New Roman"/>
          <w:bCs/>
          <w:vertAlign w:val="superscript"/>
          <w:lang w:val="en-GB"/>
        </w:rPr>
        <w:t>-4</w:t>
      </w:r>
      <w:r w:rsidR="00D5603F">
        <w:rPr>
          <w:rFonts w:ascii="Times New Roman" w:hAnsi="Times New Roman"/>
          <w:bCs/>
          <w:lang w:val="en-GB"/>
        </w:rPr>
        <w:t xml:space="preserve"> for all populations). </w:t>
      </w:r>
      <w:r w:rsidR="005B2E50">
        <w:rPr>
          <w:rFonts w:ascii="Times New Roman" w:hAnsi="Times New Roman"/>
          <w:bCs/>
          <w:lang w:val="en-GB"/>
        </w:rPr>
        <w:t xml:space="preserve">This is also the case for sex-biased vs. TBSD </w:t>
      </w:r>
      <w:r w:rsidR="0050724D">
        <w:rPr>
          <w:rFonts w:ascii="Times New Roman" w:hAnsi="Times New Roman"/>
          <w:bCs/>
          <w:lang w:val="en-GB"/>
        </w:rPr>
        <w:t>eQTL-genes for CEU and</w:t>
      </w:r>
      <w:r w:rsidR="005B2E50">
        <w:rPr>
          <w:rFonts w:ascii="Times New Roman" w:hAnsi="Times New Roman"/>
          <w:bCs/>
          <w:lang w:val="en-GB"/>
        </w:rPr>
        <w:t xml:space="preserve"> CHB </w:t>
      </w:r>
      <w:r w:rsidR="0050724D">
        <w:rPr>
          <w:rFonts w:ascii="Times New Roman" w:hAnsi="Times New Roman"/>
          <w:bCs/>
          <w:lang w:val="en-GB"/>
        </w:rPr>
        <w:t xml:space="preserve">(M-W </w:t>
      </w:r>
      <w:r w:rsidR="00CA277D">
        <w:rPr>
          <w:rFonts w:ascii="Times New Roman" w:hAnsi="Times New Roman"/>
          <w:bCs/>
          <w:lang w:val="en-GB"/>
        </w:rPr>
        <w:t>p-value</w:t>
      </w:r>
      <w:r w:rsidR="0050724D">
        <w:rPr>
          <w:rFonts w:ascii="Times New Roman" w:hAnsi="Times New Roman"/>
          <w:bCs/>
          <w:lang w:val="en-GB"/>
        </w:rPr>
        <w:t>&lt;10</w:t>
      </w:r>
      <w:r w:rsidR="0050724D" w:rsidRPr="009E5316">
        <w:rPr>
          <w:rFonts w:ascii="Times New Roman" w:hAnsi="Times New Roman"/>
          <w:bCs/>
          <w:vertAlign w:val="superscript"/>
          <w:lang w:val="en-GB"/>
        </w:rPr>
        <w:t>-4</w:t>
      </w:r>
      <w:r w:rsidR="0050724D">
        <w:rPr>
          <w:rFonts w:ascii="Times New Roman" w:hAnsi="Times New Roman"/>
          <w:bCs/>
          <w:lang w:val="en-GB"/>
        </w:rPr>
        <w:t xml:space="preserve"> in both cases), J</w:t>
      </w:r>
      <w:r w:rsidR="005B2E50">
        <w:rPr>
          <w:rFonts w:ascii="Times New Roman" w:hAnsi="Times New Roman"/>
          <w:bCs/>
          <w:lang w:val="en-GB"/>
        </w:rPr>
        <w:t>PT</w:t>
      </w:r>
      <w:r w:rsidR="0050724D">
        <w:rPr>
          <w:rFonts w:ascii="Times New Roman" w:hAnsi="Times New Roman"/>
          <w:bCs/>
          <w:lang w:val="en-GB"/>
        </w:rPr>
        <w:t xml:space="preserve"> (M-W </w:t>
      </w:r>
      <w:r w:rsidR="00CA277D">
        <w:rPr>
          <w:rFonts w:ascii="Times New Roman" w:hAnsi="Times New Roman"/>
          <w:bCs/>
          <w:lang w:val="en-GB"/>
        </w:rPr>
        <w:t>p-value</w:t>
      </w:r>
      <w:r w:rsidR="0050724D">
        <w:rPr>
          <w:rFonts w:ascii="Times New Roman" w:hAnsi="Times New Roman"/>
          <w:bCs/>
          <w:lang w:val="en-GB"/>
        </w:rPr>
        <w:t xml:space="preserve"> =0.0005)</w:t>
      </w:r>
      <w:r w:rsidR="005B2E50">
        <w:rPr>
          <w:rFonts w:ascii="Times New Roman" w:hAnsi="Times New Roman"/>
          <w:bCs/>
          <w:lang w:val="en-GB"/>
        </w:rPr>
        <w:t xml:space="preserve"> and only in YRI M-W </w:t>
      </w:r>
      <w:r w:rsidR="00CA277D">
        <w:rPr>
          <w:rFonts w:ascii="Times New Roman" w:hAnsi="Times New Roman"/>
          <w:bCs/>
          <w:lang w:val="en-GB"/>
        </w:rPr>
        <w:t>p-value</w:t>
      </w:r>
      <w:r w:rsidR="005B2E50">
        <w:rPr>
          <w:rFonts w:ascii="Times New Roman" w:hAnsi="Times New Roman"/>
          <w:bCs/>
          <w:lang w:val="en-GB"/>
        </w:rPr>
        <w:t>= 0.36</w:t>
      </w:r>
      <w:r w:rsidR="00CF5D19">
        <w:rPr>
          <w:rFonts w:ascii="Times New Roman" w:hAnsi="Times New Roman"/>
          <w:bCs/>
          <w:lang w:val="en-GB"/>
        </w:rPr>
        <w:t xml:space="preserve">. Furthermore, for all populations we observe that M-W </w:t>
      </w:r>
      <w:r w:rsidR="00CA277D">
        <w:rPr>
          <w:rFonts w:ascii="Times New Roman" w:hAnsi="Times New Roman"/>
          <w:bCs/>
          <w:lang w:val="en-GB"/>
        </w:rPr>
        <w:t>p-value</w:t>
      </w:r>
      <w:r w:rsidR="00CF5D19">
        <w:rPr>
          <w:rFonts w:ascii="Times New Roman" w:hAnsi="Times New Roman"/>
          <w:bCs/>
          <w:lang w:val="en-GB"/>
        </w:rPr>
        <w:t xml:space="preserve"> for TBSD vs. shared &lt;10</w:t>
      </w:r>
      <w:r w:rsidR="00CF5D19" w:rsidRPr="009E5316">
        <w:rPr>
          <w:rFonts w:ascii="Times New Roman" w:hAnsi="Times New Roman"/>
          <w:bCs/>
          <w:vertAlign w:val="superscript"/>
          <w:lang w:val="en-GB"/>
        </w:rPr>
        <w:t>-4</w:t>
      </w:r>
      <w:r w:rsidR="00CF5D19">
        <w:rPr>
          <w:rFonts w:ascii="Times New Roman" w:hAnsi="Times New Roman"/>
          <w:bCs/>
          <w:lang w:val="en-GB"/>
        </w:rPr>
        <w:t xml:space="preserve"> implying that</w:t>
      </w:r>
      <w:r w:rsidR="009E5316">
        <w:rPr>
          <w:rFonts w:ascii="Times New Roman" w:hAnsi="Times New Roman"/>
          <w:bCs/>
          <w:lang w:val="en-GB"/>
        </w:rPr>
        <w:t xml:space="preserve"> TBSD eQTL-genes display</w:t>
      </w:r>
      <w:r w:rsidR="00CF5D19">
        <w:rPr>
          <w:rFonts w:ascii="Times New Roman" w:hAnsi="Times New Roman"/>
          <w:bCs/>
          <w:lang w:val="en-GB"/>
        </w:rPr>
        <w:t xml:space="preserve"> non-negligible sex-differentiated</w:t>
      </w:r>
      <w:r w:rsidR="009E5316">
        <w:rPr>
          <w:rFonts w:ascii="Times New Roman" w:hAnsi="Times New Roman"/>
          <w:bCs/>
          <w:lang w:val="en-GB"/>
        </w:rPr>
        <w:t xml:space="preserve"> genetic effects</w:t>
      </w:r>
      <w:r w:rsidR="00CF5D19">
        <w:rPr>
          <w:rFonts w:ascii="Times New Roman" w:hAnsi="Times New Roman"/>
          <w:bCs/>
          <w:lang w:val="en-GB"/>
        </w:rPr>
        <w:t>. Note: in this case sex-biased eQTL-genes were excluded from TBSD eQTL-genes.</w:t>
      </w:r>
    </w:p>
    <w:p w:rsidR="00D5603F" w:rsidRDefault="00D5603F">
      <w:pPr>
        <w:rPr>
          <w:rFonts w:ascii="Times New Roman" w:hAnsi="Times New Roman"/>
          <w:bCs/>
          <w:lang w:val="en-GB"/>
        </w:rPr>
      </w:pPr>
    </w:p>
    <w:p w:rsidR="00DA5888" w:rsidRPr="00443BA2" w:rsidRDefault="00185CAB">
      <w:pPr>
        <w:rPr>
          <w:rFonts w:ascii="Times New Roman" w:hAnsi="Times New Roman"/>
          <w:bCs/>
          <w:lang w:val="en-GB"/>
        </w:rPr>
      </w:pPr>
      <w:r w:rsidRPr="00185CAB">
        <w:rPr>
          <w:noProof/>
        </w:rPr>
        <w:drawing>
          <wp:inline distT="0" distB="0" distL="0" distR="0">
            <wp:extent cx="4685030" cy="3324860"/>
            <wp:effectExtent l="25400" t="0" r="0" b="0"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BA2">
        <w:rPr>
          <w:rFonts w:ascii="Times New Roman" w:hAnsi="Times New Roman"/>
          <w:bCs/>
          <w:lang w:val="en-GB"/>
        </w:rPr>
        <w:t xml:space="preserve"> </w:t>
      </w:r>
    </w:p>
    <w:p w:rsidR="002C0C32" w:rsidRPr="00C3334B" w:rsidRDefault="002C0C32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10283C" w:rsidRPr="00C3334B" w:rsidRDefault="0010283C">
      <w:pPr>
        <w:rPr>
          <w:rFonts w:ascii="Times New Roman" w:hAnsi="Times New Roman"/>
          <w:b/>
          <w:bCs/>
          <w:lang w:val="en-GB"/>
        </w:rPr>
      </w:pPr>
    </w:p>
    <w:p w:rsidR="00DA5888" w:rsidRDefault="00DA5888">
      <w:pPr>
        <w:rPr>
          <w:rFonts w:ascii="Times New Roman" w:hAnsi="Times New Roman"/>
          <w:b/>
          <w:bCs/>
          <w:lang w:val="en-GB"/>
        </w:rPr>
      </w:pPr>
    </w:p>
    <w:p w:rsidR="00DA5888" w:rsidRDefault="00DA5888">
      <w:pPr>
        <w:rPr>
          <w:rFonts w:ascii="Times New Roman" w:hAnsi="Times New Roman"/>
          <w:b/>
          <w:bCs/>
          <w:lang w:val="en-GB"/>
        </w:rPr>
      </w:pPr>
    </w:p>
    <w:p w:rsidR="00972B7B" w:rsidRPr="00C3334B" w:rsidRDefault="00972B7B">
      <w:pPr>
        <w:rPr>
          <w:rFonts w:ascii="Times New Roman" w:hAnsi="Times New Roman"/>
          <w:b/>
          <w:bCs/>
          <w:lang w:val="en-GB"/>
        </w:rPr>
      </w:pPr>
    </w:p>
    <w:p w:rsidR="00972B7B" w:rsidRPr="00DC1F11" w:rsidRDefault="00DD1739">
      <w:pPr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Figure S4</w:t>
      </w:r>
      <w:r w:rsidR="00591B84">
        <w:rPr>
          <w:rFonts w:ascii="Times New Roman" w:hAnsi="Times New Roman"/>
          <w:b/>
          <w:bCs/>
          <w:lang w:val="en-GB"/>
        </w:rPr>
        <w:t>.</w:t>
      </w:r>
      <w:r w:rsidR="00CD79D1">
        <w:rPr>
          <w:rFonts w:ascii="Times New Roman" w:hAnsi="Times New Roman"/>
          <w:b/>
          <w:bCs/>
          <w:lang w:val="en-GB"/>
        </w:rPr>
        <w:t xml:space="preserve"> Log</w:t>
      </w:r>
      <w:r w:rsidR="00CD79D1"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 w:rsidR="00CD79D1">
        <w:rPr>
          <w:rFonts w:ascii="Times New Roman" w:hAnsi="Times New Roman"/>
          <w:b/>
          <w:bCs/>
          <w:lang w:val="en-GB"/>
        </w:rPr>
        <w:t xml:space="preserve"> gene expression vs. allele</w:t>
      </w:r>
      <w:r w:rsidR="00EE2D19">
        <w:rPr>
          <w:rFonts w:ascii="Times New Roman" w:hAnsi="Times New Roman"/>
          <w:b/>
          <w:bCs/>
          <w:lang w:val="en-GB"/>
        </w:rPr>
        <w:t>,</w:t>
      </w:r>
      <w:r w:rsidR="003C02A3">
        <w:rPr>
          <w:rFonts w:ascii="Times New Roman" w:hAnsi="Times New Roman"/>
          <w:b/>
          <w:bCs/>
          <w:lang w:val="en-GB"/>
        </w:rPr>
        <w:t xml:space="preserve"> and SNP </w:t>
      </w:r>
      <w:r w:rsidR="003C02A3" w:rsidRPr="003C02A3">
        <w:rPr>
          <w:rFonts w:ascii="Times New Roman" w:hAnsi="Times New Roman"/>
          <w:b/>
          <w:bCs/>
          <w:lang w:val="en-GB"/>
        </w:rPr>
        <w:t>-log</w:t>
      </w:r>
      <w:r w:rsidR="003C02A3" w:rsidRPr="003C02A3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3C02A3" w:rsidRPr="003C02A3">
        <w:rPr>
          <w:rFonts w:ascii="Times New Roman" w:hAnsi="Times New Roman"/>
          <w:b/>
          <w:bCs/>
          <w:lang w:val="en-GB"/>
        </w:rPr>
        <w:t>p-value</w:t>
      </w:r>
      <w:r w:rsidR="003C02A3">
        <w:rPr>
          <w:rFonts w:ascii="Times New Roman" w:hAnsi="Times New Roman"/>
          <w:b/>
          <w:bCs/>
          <w:lang w:val="en-GB"/>
        </w:rPr>
        <w:t xml:space="preserve"> distribution </w:t>
      </w:r>
      <w:r w:rsidR="00CD79D1">
        <w:rPr>
          <w:rFonts w:ascii="Times New Roman" w:hAnsi="Times New Roman"/>
          <w:b/>
          <w:bCs/>
          <w:lang w:val="en-GB"/>
        </w:rPr>
        <w:t>for</w:t>
      </w:r>
      <w:r w:rsidR="00EE2D19">
        <w:rPr>
          <w:rFonts w:ascii="Times New Roman" w:hAnsi="Times New Roman"/>
          <w:b/>
          <w:bCs/>
          <w:lang w:val="en-GB"/>
        </w:rPr>
        <w:t xml:space="preserve"> </w:t>
      </w:r>
      <w:r w:rsidR="00CD79D1" w:rsidRPr="00B400A7">
        <w:rPr>
          <w:rFonts w:ascii="Times New Roman" w:hAnsi="Times New Roman"/>
          <w:b/>
          <w:bCs/>
          <w:i/>
          <w:lang w:val="en-GB"/>
        </w:rPr>
        <w:t>SPO11</w:t>
      </w:r>
      <w:r w:rsidR="00CD79D1">
        <w:rPr>
          <w:rFonts w:ascii="Times New Roman" w:hAnsi="Times New Roman"/>
          <w:b/>
          <w:bCs/>
          <w:lang w:val="en-GB"/>
        </w:rPr>
        <w:t xml:space="preserve">. </w:t>
      </w:r>
      <w:r w:rsidR="00DC1F11" w:rsidRPr="00DC1F11">
        <w:rPr>
          <w:rFonts w:ascii="Times New Roman" w:hAnsi="Times New Roman"/>
          <w:bCs/>
          <w:lang w:val="en-GB"/>
        </w:rPr>
        <w:t xml:space="preserve">rs6025625 </w:t>
      </w:r>
      <w:r w:rsidR="00DC1F11">
        <w:rPr>
          <w:rFonts w:ascii="Times New Roman" w:hAnsi="Times New Roman"/>
          <w:bCs/>
          <w:lang w:val="en-GB"/>
        </w:rPr>
        <w:t xml:space="preserve">is an eQTL in CEU females </w:t>
      </w:r>
      <w:r w:rsidR="00495983">
        <w:rPr>
          <w:rFonts w:ascii="Times New Roman" w:hAnsi="Times New Roman"/>
          <w:bCs/>
          <w:lang w:val="en-GB"/>
        </w:rPr>
        <w:t xml:space="preserve">(A) </w:t>
      </w:r>
      <w:r w:rsidR="00DC1F11">
        <w:rPr>
          <w:rFonts w:ascii="Times New Roman" w:hAnsi="Times New Roman"/>
          <w:bCs/>
          <w:lang w:val="en-GB"/>
        </w:rPr>
        <w:t>(CEU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DC1F11">
        <w:rPr>
          <w:rFonts w:ascii="Times New Roman" w:hAnsi="Times New Roman"/>
          <w:bCs/>
          <w:lang w:val="en-GB"/>
        </w:rPr>
        <w:t>F Spearman rho=</w:t>
      </w:r>
      <w:r w:rsidR="008D4AAF" w:rsidRPr="008D4AAF">
        <w:rPr>
          <w:rFonts w:ascii="Times New Roman" w:hAnsi="Times New Roman"/>
          <w:bCs/>
          <w:lang w:val="en-GB"/>
        </w:rPr>
        <w:t xml:space="preserve">0.613, </w:t>
      </w:r>
      <w:r w:rsidR="00F82E2C">
        <w:rPr>
          <w:rFonts w:ascii="Times New Roman" w:hAnsi="Times New Roman"/>
          <w:bCs/>
          <w:lang w:val="en-GB"/>
        </w:rPr>
        <w:t>-</w:t>
      </w:r>
      <w:r w:rsidR="00CA277D">
        <w:rPr>
          <w:rFonts w:ascii="Times New Roman" w:hAnsi="Times New Roman"/>
          <w:bCs/>
          <w:lang w:val="en-GB"/>
        </w:rPr>
        <w:t>log</w:t>
      </w:r>
      <w:r w:rsidR="00CA277D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DC1F11">
        <w:rPr>
          <w:rFonts w:ascii="Times New Roman" w:hAnsi="Times New Roman"/>
          <w:bCs/>
          <w:lang w:val="en-GB"/>
        </w:rPr>
        <w:t>=</w:t>
      </w:r>
      <w:r w:rsidR="008D4AAF">
        <w:rPr>
          <w:rFonts w:ascii="Times New Roman" w:hAnsi="Times New Roman"/>
          <w:bCs/>
          <w:lang w:val="en-GB"/>
        </w:rPr>
        <w:t>6.075</w:t>
      </w:r>
      <w:r w:rsidR="00DC1F11">
        <w:rPr>
          <w:rFonts w:ascii="Times New Roman" w:hAnsi="Times New Roman"/>
          <w:bCs/>
          <w:lang w:val="en-GB"/>
        </w:rPr>
        <w:t>) but not in males</w:t>
      </w:r>
      <w:r w:rsidR="00495983">
        <w:rPr>
          <w:rFonts w:ascii="Times New Roman" w:hAnsi="Times New Roman"/>
          <w:bCs/>
          <w:lang w:val="en-GB"/>
        </w:rPr>
        <w:t xml:space="preserve"> (B)</w:t>
      </w:r>
      <w:r w:rsidR="00DC1F11">
        <w:rPr>
          <w:rFonts w:ascii="Times New Roman" w:hAnsi="Times New Roman"/>
          <w:bCs/>
          <w:lang w:val="en-GB"/>
        </w:rPr>
        <w:t xml:space="preserve"> (CEU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DC1F11">
        <w:rPr>
          <w:rFonts w:ascii="Times New Roman" w:hAnsi="Times New Roman"/>
          <w:bCs/>
          <w:lang w:val="en-GB"/>
        </w:rPr>
        <w:t>M rho=</w:t>
      </w:r>
      <w:r w:rsidR="008D4AAF" w:rsidRPr="008D4AAF">
        <w:rPr>
          <w:rFonts w:ascii="Times New Roman" w:hAnsi="Times New Roman"/>
          <w:bCs/>
          <w:lang w:val="en-GB"/>
        </w:rPr>
        <w:t xml:space="preserve">-0.03, </w:t>
      </w:r>
      <w:r w:rsidR="00DC1F11">
        <w:rPr>
          <w:rFonts w:ascii="Times New Roman" w:hAnsi="Times New Roman"/>
          <w:bCs/>
          <w:lang w:val="en-GB"/>
        </w:rPr>
        <w:t>log</w:t>
      </w:r>
      <w:r w:rsidR="00DC1F11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DC1F11">
        <w:rPr>
          <w:rFonts w:ascii="Times New Roman" w:hAnsi="Times New Roman"/>
          <w:bCs/>
          <w:lang w:val="en-GB"/>
        </w:rPr>
        <w:t>=</w:t>
      </w:r>
      <w:r w:rsidR="008D4AAF">
        <w:rPr>
          <w:rFonts w:ascii="Times New Roman" w:hAnsi="Times New Roman"/>
          <w:bCs/>
          <w:lang w:val="en-GB"/>
        </w:rPr>
        <w:t>0.0918</w:t>
      </w:r>
      <w:r w:rsidR="00DC1F11">
        <w:rPr>
          <w:rFonts w:ascii="Times New Roman" w:hAnsi="Times New Roman"/>
          <w:bCs/>
          <w:lang w:val="en-GB"/>
        </w:rPr>
        <w:t xml:space="preserve">). </w:t>
      </w:r>
      <w:r w:rsidR="00DC1F11" w:rsidRPr="00DC1F11">
        <w:rPr>
          <w:rFonts w:ascii="Times New Roman" w:hAnsi="Times New Roman"/>
          <w:bCs/>
          <w:lang w:val="en-GB"/>
        </w:rPr>
        <w:t>rs3787152</w:t>
      </w:r>
      <w:r w:rsidR="00DC1F11">
        <w:rPr>
          <w:rFonts w:ascii="Times New Roman" w:hAnsi="Times New Roman"/>
          <w:bCs/>
          <w:lang w:val="en-GB"/>
        </w:rPr>
        <w:t xml:space="preserve"> is not an eQTL in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DC1F11">
        <w:rPr>
          <w:rFonts w:ascii="Times New Roman" w:hAnsi="Times New Roman"/>
          <w:bCs/>
          <w:lang w:val="en-GB"/>
        </w:rPr>
        <w:t xml:space="preserve">F </w:t>
      </w:r>
      <w:r w:rsidR="00495983">
        <w:rPr>
          <w:rFonts w:ascii="Times New Roman" w:hAnsi="Times New Roman"/>
          <w:bCs/>
          <w:lang w:val="en-GB"/>
        </w:rPr>
        <w:t xml:space="preserve">(C) </w:t>
      </w:r>
      <w:r w:rsidR="00DC1F11">
        <w:rPr>
          <w:rFonts w:ascii="Times New Roman" w:hAnsi="Times New Roman"/>
          <w:bCs/>
          <w:lang w:val="en-GB"/>
        </w:rPr>
        <w:t xml:space="preserve">(rho= </w:t>
      </w:r>
      <w:r w:rsidR="003D4E30" w:rsidRPr="003D4E30">
        <w:rPr>
          <w:rFonts w:ascii="Times New Roman" w:hAnsi="Times New Roman"/>
          <w:bCs/>
          <w:lang w:val="en-GB"/>
        </w:rPr>
        <w:t xml:space="preserve">0.018, </w:t>
      </w:r>
      <w:r w:rsidR="00F82E2C">
        <w:rPr>
          <w:rFonts w:ascii="Times New Roman" w:hAnsi="Times New Roman"/>
          <w:bCs/>
          <w:lang w:val="en-GB"/>
        </w:rPr>
        <w:t>-</w:t>
      </w:r>
      <w:r w:rsidR="00CA277D">
        <w:rPr>
          <w:rFonts w:ascii="Times New Roman" w:hAnsi="Times New Roman"/>
          <w:bCs/>
          <w:lang w:val="en-GB"/>
        </w:rPr>
        <w:t>log</w:t>
      </w:r>
      <w:r w:rsidR="00CA277D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DC1F11">
        <w:rPr>
          <w:rFonts w:ascii="Times New Roman" w:hAnsi="Times New Roman"/>
          <w:bCs/>
          <w:lang w:val="en-GB"/>
        </w:rPr>
        <w:t>=</w:t>
      </w:r>
      <w:r w:rsidR="003D4E30">
        <w:rPr>
          <w:rFonts w:ascii="Times New Roman" w:hAnsi="Times New Roman"/>
          <w:bCs/>
          <w:lang w:val="en-GB"/>
        </w:rPr>
        <w:t>0.0483</w:t>
      </w:r>
      <w:r w:rsidR="00DC1F11">
        <w:rPr>
          <w:rFonts w:ascii="Times New Roman" w:hAnsi="Times New Roman"/>
          <w:bCs/>
          <w:lang w:val="en-GB"/>
        </w:rPr>
        <w:t>) but is an eQTL in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DC1F11">
        <w:rPr>
          <w:rFonts w:ascii="Times New Roman" w:hAnsi="Times New Roman"/>
          <w:bCs/>
          <w:lang w:val="en-GB"/>
        </w:rPr>
        <w:t xml:space="preserve">M </w:t>
      </w:r>
      <w:r w:rsidR="00495983">
        <w:rPr>
          <w:rFonts w:ascii="Times New Roman" w:hAnsi="Times New Roman"/>
          <w:bCs/>
          <w:lang w:val="en-GB"/>
        </w:rPr>
        <w:t xml:space="preserve">(D) </w:t>
      </w:r>
      <w:r w:rsidR="00DC1F11">
        <w:rPr>
          <w:rFonts w:ascii="Times New Roman" w:hAnsi="Times New Roman"/>
          <w:bCs/>
          <w:lang w:val="en-GB"/>
        </w:rPr>
        <w:t>(rho=</w:t>
      </w:r>
      <w:r w:rsidR="003D4E30" w:rsidRPr="003D4E30">
        <w:rPr>
          <w:rFonts w:ascii="Times New Roman" w:hAnsi="Times New Roman"/>
          <w:bCs/>
          <w:lang w:val="en-GB"/>
        </w:rPr>
        <w:t xml:space="preserve">0.596, </w:t>
      </w:r>
      <w:r w:rsidR="00F82E2C">
        <w:rPr>
          <w:rFonts w:ascii="Times New Roman" w:hAnsi="Times New Roman"/>
          <w:bCs/>
          <w:lang w:val="en-GB"/>
        </w:rPr>
        <w:t>-</w:t>
      </w:r>
      <w:r w:rsidR="00DC1F11">
        <w:rPr>
          <w:rFonts w:ascii="Times New Roman" w:hAnsi="Times New Roman"/>
          <w:bCs/>
          <w:lang w:val="en-GB"/>
        </w:rPr>
        <w:t>log</w:t>
      </w:r>
      <w:r w:rsidR="00DC1F11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DC1F11">
        <w:rPr>
          <w:rFonts w:ascii="Times New Roman" w:hAnsi="Times New Roman"/>
          <w:bCs/>
          <w:lang w:val="en-GB"/>
        </w:rPr>
        <w:t>=</w:t>
      </w:r>
      <w:r w:rsidR="003D4E30">
        <w:rPr>
          <w:rFonts w:ascii="Times New Roman" w:hAnsi="Times New Roman"/>
          <w:bCs/>
          <w:lang w:val="en-GB"/>
        </w:rPr>
        <w:t>5.7121</w:t>
      </w:r>
      <w:r w:rsidR="00DC1F11">
        <w:rPr>
          <w:rFonts w:ascii="Times New Roman" w:hAnsi="Times New Roman"/>
          <w:bCs/>
          <w:lang w:val="en-GB"/>
        </w:rPr>
        <w:t>).</w:t>
      </w:r>
      <w:r w:rsidR="008E3121">
        <w:rPr>
          <w:rFonts w:ascii="Times New Roman" w:hAnsi="Times New Roman"/>
          <w:bCs/>
          <w:lang w:val="en-GB"/>
        </w:rPr>
        <w:t xml:space="preserve"> (E) –</w:t>
      </w:r>
      <w:r w:rsidR="00CA277D">
        <w:rPr>
          <w:rFonts w:ascii="Times New Roman" w:hAnsi="Times New Roman"/>
          <w:bCs/>
          <w:lang w:val="en-GB"/>
        </w:rPr>
        <w:t>log</w:t>
      </w:r>
      <w:r w:rsidR="00CA277D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8E3121">
        <w:rPr>
          <w:rFonts w:ascii="Times New Roman" w:hAnsi="Times New Roman"/>
          <w:bCs/>
          <w:lang w:val="en-GB"/>
        </w:rPr>
        <w:t xml:space="preserve"> distribution for all SNPs in a 2 MB window centred on </w:t>
      </w:r>
      <w:r w:rsidR="008E3121" w:rsidRPr="008E3121">
        <w:rPr>
          <w:rFonts w:ascii="Times New Roman" w:hAnsi="Times New Roman"/>
          <w:bCs/>
          <w:i/>
          <w:lang w:val="en-GB"/>
        </w:rPr>
        <w:t>SPO11</w:t>
      </w:r>
      <w:r w:rsidR="008E3121">
        <w:rPr>
          <w:rFonts w:ascii="Times New Roman" w:hAnsi="Times New Roman"/>
          <w:bCs/>
          <w:lang w:val="en-GB"/>
        </w:rPr>
        <w:t xml:space="preserve"> (black: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8E3121">
        <w:rPr>
          <w:rFonts w:ascii="Times New Roman" w:hAnsi="Times New Roman"/>
          <w:bCs/>
          <w:lang w:val="en-GB"/>
        </w:rPr>
        <w:t>F, red: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8E3121">
        <w:rPr>
          <w:rFonts w:ascii="Times New Roman" w:hAnsi="Times New Roman"/>
          <w:bCs/>
          <w:lang w:val="en-GB"/>
        </w:rPr>
        <w:t>M).</w:t>
      </w:r>
    </w:p>
    <w:p w:rsidR="004D6786" w:rsidRDefault="004D6786" w:rsidP="00C84A6A">
      <w:pPr>
        <w:rPr>
          <w:rFonts w:ascii="Times New Roman" w:hAnsi="Times New Roman"/>
          <w:b/>
          <w:bCs/>
          <w:lang w:val="en-GB"/>
        </w:rPr>
      </w:pPr>
    </w:p>
    <w:p w:rsidR="00A873F2" w:rsidRPr="00911332" w:rsidRDefault="00F91324">
      <w:pPr>
        <w:rPr>
          <w:rFonts w:ascii="Times New Roman" w:hAnsi="Times New Roman"/>
          <w:b/>
          <w:bCs/>
          <w:lang w:val="en-GB"/>
        </w:rPr>
      </w:pPr>
      <w:r w:rsidRPr="00F91324">
        <w:rPr>
          <w:noProof/>
        </w:rPr>
        <w:drawing>
          <wp:inline distT="0" distB="0" distL="0" distR="0">
            <wp:extent cx="5396230" cy="3941067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4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5F" w:rsidRPr="00C3334B" w:rsidRDefault="00A873F2">
      <w:pPr>
        <w:rPr>
          <w:rFonts w:ascii="Times New Roman" w:hAnsi="Times New Roman"/>
          <w:b/>
          <w:bCs/>
          <w:lang w:val="en-GB"/>
        </w:rPr>
      </w:pPr>
      <w:r w:rsidRPr="00A873F2">
        <w:rPr>
          <w:noProof/>
        </w:rPr>
        <w:drawing>
          <wp:inline distT="0" distB="0" distL="0" distR="0">
            <wp:extent cx="3307080" cy="2423160"/>
            <wp:effectExtent l="2540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A873F2" w:rsidRPr="00F82E2C" w:rsidRDefault="00DD1739" w:rsidP="00A873F2">
      <w:pPr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lang w:val="en-GB"/>
        </w:rPr>
        <w:lastRenderedPageBreak/>
        <w:t>Figure S5</w:t>
      </w:r>
      <w:r w:rsidR="00A873F2">
        <w:rPr>
          <w:rFonts w:ascii="Times New Roman" w:hAnsi="Times New Roman"/>
          <w:b/>
          <w:bCs/>
          <w:lang w:val="en-GB"/>
        </w:rPr>
        <w:t>.</w:t>
      </w:r>
      <w:r w:rsidR="00495983">
        <w:rPr>
          <w:rFonts w:ascii="Times New Roman" w:hAnsi="Times New Roman"/>
          <w:b/>
          <w:bCs/>
          <w:lang w:val="en-GB"/>
        </w:rPr>
        <w:t xml:space="preserve"> Log</w:t>
      </w:r>
      <w:r w:rsidR="00495983"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 w:rsidR="00495983">
        <w:rPr>
          <w:rFonts w:ascii="Times New Roman" w:hAnsi="Times New Roman"/>
          <w:b/>
          <w:bCs/>
          <w:lang w:val="en-GB"/>
        </w:rPr>
        <w:t xml:space="preserve"> gene expression vs. allele</w:t>
      </w:r>
      <w:r w:rsidR="00EE2D19">
        <w:rPr>
          <w:rFonts w:ascii="Times New Roman" w:hAnsi="Times New Roman"/>
          <w:b/>
          <w:bCs/>
          <w:lang w:val="en-GB"/>
        </w:rPr>
        <w:t xml:space="preserve">, and SNP </w:t>
      </w:r>
      <w:r w:rsidR="00EE2D19" w:rsidRPr="003C02A3">
        <w:rPr>
          <w:rFonts w:ascii="Times New Roman" w:hAnsi="Times New Roman"/>
          <w:b/>
          <w:bCs/>
          <w:lang w:val="en-GB"/>
        </w:rPr>
        <w:t>-log</w:t>
      </w:r>
      <w:r w:rsidR="00EE2D19" w:rsidRPr="003C02A3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EE2D19" w:rsidRPr="003C02A3">
        <w:rPr>
          <w:rFonts w:ascii="Times New Roman" w:hAnsi="Times New Roman"/>
          <w:b/>
          <w:bCs/>
          <w:lang w:val="en-GB"/>
        </w:rPr>
        <w:t>p-value</w:t>
      </w:r>
      <w:r w:rsidR="00EE2D19">
        <w:rPr>
          <w:rFonts w:ascii="Times New Roman" w:hAnsi="Times New Roman"/>
          <w:b/>
          <w:bCs/>
          <w:lang w:val="en-GB"/>
        </w:rPr>
        <w:t xml:space="preserve"> distribution</w:t>
      </w:r>
      <w:r w:rsidR="00495983">
        <w:rPr>
          <w:rFonts w:ascii="Times New Roman" w:hAnsi="Times New Roman"/>
          <w:b/>
          <w:bCs/>
          <w:lang w:val="en-GB"/>
        </w:rPr>
        <w:t xml:space="preserve"> for </w:t>
      </w:r>
      <w:r w:rsidR="00B400A7" w:rsidRPr="00B400A7">
        <w:rPr>
          <w:rFonts w:ascii="Times New Roman" w:hAnsi="Times New Roman"/>
          <w:b/>
          <w:bCs/>
          <w:i/>
          <w:lang w:val="en-GB"/>
        </w:rPr>
        <w:t>CKLF</w:t>
      </w:r>
      <w:r w:rsidR="00495983">
        <w:rPr>
          <w:rFonts w:ascii="Times New Roman" w:hAnsi="Times New Roman"/>
          <w:b/>
          <w:bCs/>
          <w:lang w:val="en-GB"/>
        </w:rPr>
        <w:t xml:space="preserve">. </w:t>
      </w:r>
      <w:r w:rsidR="00B400A7" w:rsidRPr="00B400A7">
        <w:rPr>
          <w:rFonts w:ascii="Times New Roman" w:hAnsi="Times New Roman"/>
          <w:bCs/>
          <w:lang w:val="en-GB"/>
        </w:rPr>
        <w:t>rs2271025</w:t>
      </w:r>
      <w:r w:rsidR="00B400A7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an eQTL in </w:t>
      </w:r>
      <w:r w:rsidR="00952F15">
        <w:rPr>
          <w:rFonts w:ascii="Times New Roman" w:hAnsi="Times New Roman"/>
          <w:bCs/>
          <w:lang w:val="en-GB"/>
        </w:rPr>
        <w:t>JPT</w:t>
      </w:r>
      <w:r w:rsidR="00495983">
        <w:rPr>
          <w:rFonts w:ascii="Times New Roman" w:hAnsi="Times New Roman"/>
          <w:bCs/>
          <w:lang w:val="en-GB"/>
        </w:rPr>
        <w:t xml:space="preserve"> females (A) (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Spearman rho=</w:t>
      </w:r>
      <w:r w:rsidR="00395882" w:rsidRPr="00395882">
        <w:rPr>
          <w:rFonts w:ascii="Times New Roman" w:hAnsi="Times New Roman"/>
          <w:bCs/>
          <w:lang w:val="en-GB"/>
        </w:rPr>
        <w:t xml:space="preserve">-0.64, </w:t>
      </w:r>
      <w:r w:rsidR="00F82E2C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51223B">
        <w:rPr>
          <w:rFonts w:ascii="Times New Roman" w:hAnsi="Times New Roman"/>
          <w:bCs/>
          <w:lang w:val="en-GB"/>
        </w:rPr>
        <w:t>5.125</w:t>
      </w:r>
      <w:r w:rsidR="00495983">
        <w:rPr>
          <w:rFonts w:ascii="Times New Roman" w:hAnsi="Times New Roman"/>
          <w:bCs/>
          <w:lang w:val="en-GB"/>
        </w:rPr>
        <w:t>) but not in males (B) (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rho=</w:t>
      </w:r>
      <w:r w:rsidR="00395882" w:rsidRPr="00395882">
        <w:rPr>
          <w:rFonts w:ascii="Times New Roman" w:hAnsi="Times New Roman"/>
          <w:bCs/>
          <w:lang w:val="en-GB"/>
        </w:rPr>
        <w:t xml:space="preserve">-0.35, 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51223B">
        <w:rPr>
          <w:rFonts w:ascii="Times New Roman" w:hAnsi="Times New Roman"/>
          <w:bCs/>
          <w:lang w:val="en-GB"/>
        </w:rPr>
        <w:t>1.55</w:t>
      </w:r>
      <w:r w:rsidR="00395882">
        <w:rPr>
          <w:rFonts w:ascii="Times New Roman" w:hAnsi="Times New Roman"/>
          <w:bCs/>
          <w:lang w:val="en-GB"/>
        </w:rPr>
        <w:t>7</w:t>
      </w:r>
      <w:r w:rsidR="00495983">
        <w:rPr>
          <w:rFonts w:ascii="Times New Roman" w:hAnsi="Times New Roman"/>
          <w:bCs/>
          <w:lang w:val="en-GB"/>
        </w:rPr>
        <w:t xml:space="preserve">). </w:t>
      </w:r>
      <w:r w:rsidR="00B400A7" w:rsidRPr="00B400A7">
        <w:rPr>
          <w:rFonts w:ascii="Times New Roman" w:hAnsi="Times New Roman"/>
          <w:bCs/>
          <w:lang w:val="en-GB"/>
        </w:rPr>
        <w:t>rs3826161</w:t>
      </w:r>
      <w:r w:rsidR="00B400A7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not an eQTL in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(C) (rho=</w:t>
      </w:r>
      <w:r w:rsidR="00C32587" w:rsidRPr="00C32587">
        <w:rPr>
          <w:rFonts w:ascii="Times New Roman" w:hAnsi="Times New Roman"/>
          <w:bCs/>
          <w:lang w:val="en-GB"/>
        </w:rPr>
        <w:t xml:space="preserve">-0.23, </w:t>
      </w:r>
      <w:r w:rsidR="00F82E2C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51223B">
        <w:rPr>
          <w:rFonts w:ascii="Times New Roman" w:hAnsi="Times New Roman"/>
          <w:bCs/>
          <w:lang w:val="en-GB"/>
        </w:rPr>
        <w:t>0.851</w:t>
      </w:r>
      <w:r w:rsidR="00495983">
        <w:rPr>
          <w:rFonts w:ascii="Times New Roman" w:hAnsi="Times New Roman"/>
          <w:bCs/>
          <w:lang w:val="en-GB"/>
        </w:rPr>
        <w:t>) bu</w:t>
      </w:r>
      <w:r w:rsidR="00F82E2C">
        <w:rPr>
          <w:rFonts w:ascii="Times New Roman" w:hAnsi="Times New Roman"/>
          <w:bCs/>
          <w:lang w:val="en-GB"/>
        </w:rPr>
        <w:t xml:space="preserve">t is an eQTL in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F82E2C">
        <w:rPr>
          <w:rFonts w:ascii="Times New Roman" w:hAnsi="Times New Roman"/>
          <w:bCs/>
          <w:lang w:val="en-GB"/>
        </w:rPr>
        <w:t>M (D) (rho=</w:t>
      </w:r>
      <w:r w:rsidR="00F82E2C" w:rsidRPr="00F82E2C">
        <w:rPr>
          <w:rFonts w:ascii="Times New Roman" w:hAnsi="Times New Roman"/>
          <w:bCs/>
        </w:rPr>
        <w:t xml:space="preserve">-0.65, </w:t>
      </w:r>
      <w:r w:rsidR="00F82E2C">
        <w:rPr>
          <w:rFonts w:ascii="Times New Roman" w:hAnsi="Times New Roman"/>
          <w:bCs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51223B">
        <w:rPr>
          <w:rFonts w:ascii="Times New Roman" w:hAnsi="Times New Roman"/>
          <w:bCs/>
          <w:lang w:val="en-GB"/>
        </w:rPr>
        <w:t>5.489</w:t>
      </w:r>
      <w:r w:rsidR="00495983">
        <w:rPr>
          <w:rFonts w:ascii="Times New Roman" w:hAnsi="Times New Roman"/>
          <w:bCs/>
          <w:lang w:val="en-GB"/>
        </w:rPr>
        <w:t>).</w:t>
      </w:r>
      <w:r w:rsidR="0019417F">
        <w:rPr>
          <w:rFonts w:ascii="Times New Roman" w:hAnsi="Times New Roman"/>
          <w:bCs/>
          <w:lang w:val="en-GB"/>
        </w:rPr>
        <w:t xml:space="preserve"> (E) –log</w:t>
      </w:r>
      <w:r w:rsidR="0019417F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19417F">
        <w:rPr>
          <w:rFonts w:ascii="Times New Roman" w:hAnsi="Times New Roman"/>
          <w:bCs/>
          <w:lang w:val="en-GB"/>
        </w:rPr>
        <w:t xml:space="preserve"> distribution for all SNPs in a 2 MB window centred on </w:t>
      </w:r>
      <w:r w:rsidR="00395882">
        <w:rPr>
          <w:rFonts w:ascii="Times New Roman" w:hAnsi="Times New Roman"/>
          <w:bCs/>
          <w:i/>
          <w:lang w:val="en-GB"/>
        </w:rPr>
        <w:t>CKLF</w:t>
      </w:r>
      <w:r w:rsidR="0019417F">
        <w:rPr>
          <w:rFonts w:ascii="Times New Roman" w:hAnsi="Times New Roman"/>
          <w:bCs/>
          <w:lang w:val="en-GB"/>
        </w:rPr>
        <w:t xml:space="preserve"> (black: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9417F">
        <w:rPr>
          <w:rFonts w:ascii="Times New Roman" w:hAnsi="Times New Roman"/>
          <w:bCs/>
          <w:lang w:val="en-GB"/>
        </w:rPr>
        <w:t xml:space="preserve">F, red: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9417F">
        <w:rPr>
          <w:rFonts w:ascii="Times New Roman" w:hAnsi="Times New Roman"/>
          <w:bCs/>
          <w:lang w:val="en-GB"/>
        </w:rPr>
        <w:t>M).</w:t>
      </w:r>
    </w:p>
    <w:p w:rsidR="00991A5F" w:rsidRPr="00C3334B" w:rsidRDefault="00991A5F">
      <w:pPr>
        <w:rPr>
          <w:rFonts w:ascii="Times New Roman" w:hAnsi="Times New Roman"/>
          <w:b/>
          <w:bCs/>
          <w:lang w:val="en-GB"/>
        </w:rPr>
      </w:pPr>
    </w:p>
    <w:p w:rsidR="00A873F2" w:rsidRDefault="00A873F2">
      <w:pPr>
        <w:rPr>
          <w:rFonts w:ascii="Times New Roman" w:hAnsi="Times New Roman"/>
          <w:b/>
          <w:bCs/>
          <w:lang w:val="en-GB"/>
        </w:rPr>
      </w:pPr>
      <w:r w:rsidRPr="00A873F2">
        <w:rPr>
          <w:noProof/>
        </w:rPr>
        <w:drawing>
          <wp:inline distT="0" distB="0" distL="0" distR="0">
            <wp:extent cx="5396230" cy="3918475"/>
            <wp:effectExtent l="2540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5F" w:rsidRPr="00C3334B" w:rsidRDefault="00A873F2">
      <w:pPr>
        <w:rPr>
          <w:rFonts w:ascii="Times New Roman" w:hAnsi="Times New Roman"/>
          <w:b/>
          <w:bCs/>
          <w:lang w:val="en-GB"/>
        </w:rPr>
      </w:pPr>
      <w:r w:rsidRPr="00A873F2">
        <w:rPr>
          <w:noProof/>
        </w:rPr>
        <w:drawing>
          <wp:inline distT="0" distB="0" distL="0" distR="0">
            <wp:extent cx="3307080" cy="2423160"/>
            <wp:effectExtent l="2540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8" w:rsidRPr="00C3334B" w:rsidRDefault="00E60698" w:rsidP="00F81198">
      <w:pPr>
        <w:rPr>
          <w:rFonts w:ascii="Times New Roman" w:hAnsi="Times New Roman"/>
          <w:b/>
          <w:bCs/>
          <w:lang w:val="en-GB"/>
        </w:rPr>
      </w:pPr>
    </w:p>
    <w:p w:rsidR="00255572" w:rsidRPr="00C3334B" w:rsidRDefault="00255572" w:rsidP="00255572">
      <w:pPr>
        <w:rPr>
          <w:rFonts w:ascii="Times New Roman" w:hAnsi="Times New Roman"/>
          <w:bCs/>
          <w:lang w:val="en-GB"/>
        </w:rPr>
      </w:pPr>
    </w:p>
    <w:p w:rsidR="00911332" w:rsidRDefault="00911332" w:rsidP="00255572">
      <w:pPr>
        <w:rPr>
          <w:rFonts w:ascii="Times New Roman" w:hAnsi="Times New Roman"/>
          <w:bCs/>
          <w:lang w:val="en-GB"/>
        </w:rPr>
      </w:pPr>
    </w:p>
    <w:p w:rsidR="00911332" w:rsidRDefault="00911332" w:rsidP="00255572">
      <w:pPr>
        <w:rPr>
          <w:rFonts w:ascii="Times New Roman" w:hAnsi="Times New Roman"/>
          <w:bCs/>
          <w:lang w:val="en-GB"/>
        </w:rPr>
      </w:pPr>
    </w:p>
    <w:p w:rsidR="00255572" w:rsidRPr="00C3334B" w:rsidRDefault="00255572" w:rsidP="00255572">
      <w:pPr>
        <w:rPr>
          <w:rFonts w:ascii="Times New Roman" w:hAnsi="Times New Roman"/>
          <w:bCs/>
          <w:lang w:val="en-GB"/>
        </w:rPr>
      </w:pPr>
    </w:p>
    <w:p w:rsidR="00A873F2" w:rsidRDefault="00A873F2" w:rsidP="00255572">
      <w:pPr>
        <w:rPr>
          <w:rFonts w:ascii="Times New Roman" w:hAnsi="Times New Roman"/>
        </w:rPr>
      </w:pPr>
    </w:p>
    <w:p w:rsidR="00A873F2" w:rsidRDefault="00A873F2" w:rsidP="00255572">
      <w:pPr>
        <w:rPr>
          <w:rFonts w:ascii="Times New Roman" w:hAnsi="Times New Roman"/>
        </w:rPr>
      </w:pPr>
    </w:p>
    <w:p w:rsidR="00A873F2" w:rsidRPr="00A873F2" w:rsidRDefault="00DD1739" w:rsidP="0025557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Figure S6</w:t>
      </w:r>
      <w:r w:rsidR="00A873F2" w:rsidRPr="00A873F2">
        <w:rPr>
          <w:rFonts w:ascii="Times New Roman" w:hAnsi="Times New Roman"/>
          <w:b/>
        </w:rPr>
        <w:t>.</w:t>
      </w:r>
      <w:r w:rsidR="00495983">
        <w:rPr>
          <w:rFonts w:ascii="Times New Roman" w:hAnsi="Times New Roman"/>
          <w:b/>
        </w:rPr>
        <w:t xml:space="preserve"> </w:t>
      </w:r>
      <w:r w:rsidR="00495983">
        <w:rPr>
          <w:rFonts w:ascii="Times New Roman" w:hAnsi="Times New Roman"/>
          <w:b/>
          <w:bCs/>
          <w:lang w:val="en-GB"/>
        </w:rPr>
        <w:t>Log</w:t>
      </w:r>
      <w:r w:rsidR="00495983"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 w:rsidR="00495983">
        <w:rPr>
          <w:rFonts w:ascii="Times New Roman" w:hAnsi="Times New Roman"/>
          <w:b/>
          <w:bCs/>
          <w:lang w:val="en-GB"/>
        </w:rPr>
        <w:t xml:space="preserve"> gene expression vs. allele</w:t>
      </w:r>
      <w:r w:rsidR="00EE2D19">
        <w:rPr>
          <w:rFonts w:ascii="Times New Roman" w:hAnsi="Times New Roman"/>
          <w:b/>
          <w:bCs/>
          <w:lang w:val="en-GB"/>
        </w:rPr>
        <w:t xml:space="preserve">, and SNP </w:t>
      </w:r>
      <w:r w:rsidR="00EE2D19" w:rsidRPr="003C02A3">
        <w:rPr>
          <w:rFonts w:ascii="Times New Roman" w:hAnsi="Times New Roman"/>
          <w:b/>
          <w:bCs/>
          <w:lang w:val="en-GB"/>
        </w:rPr>
        <w:t>-log</w:t>
      </w:r>
      <w:r w:rsidR="00EE2D19" w:rsidRPr="003C02A3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EE2D19" w:rsidRPr="003C02A3">
        <w:rPr>
          <w:rFonts w:ascii="Times New Roman" w:hAnsi="Times New Roman"/>
          <w:b/>
          <w:bCs/>
          <w:lang w:val="en-GB"/>
        </w:rPr>
        <w:t>p-value</w:t>
      </w:r>
      <w:r w:rsidR="00EE2D19">
        <w:rPr>
          <w:rFonts w:ascii="Times New Roman" w:hAnsi="Times New Roman"/>
          <w:b/>
          <w:bCs/>
          <w:lang w:val="en-GB"/>
        </w:rPr>
        <w:t xml:space="preserve"> distribution</w:t>
      </w:r>
      <w:r w:rsidR="00495983">
        <w:rPr>
          <w:rFonts w:ascii="Times New Roman" w:hAnsi="Times New Roman"/>
          <w:b/>
          <w:bCs/>
          <w:lang w:val="en-GB"/>
        </w:rPr>
        <w:t xml:space="preserve"> for </w:t>
      </w:r>
      <w:r w:rsidR="00B400A7" w:rsidRPr="00B400A7">
        <w:rPr>
          <w:rFonts w:ascii="Times New Roman" w:hAnsi="Times New Roman"/>
          <w:b/>
          <w:bCs/>
          <w:i/>
          <w:lang w:val="en-GB"/>
        </w:rPr>
        <w:t>MRFAP1L1</w:t>
      </w:r>
      <w:r w:rsidR="00495983">
        <w:rPr>
          <w:rFonts w:ascii="Times New Roman" w:hAnsi="Times New Roman"/>
          <w:b/>
          <w:bCs/>
          <w:lang w:val="en-GB"/>
        </w:rPr>
        <w:t xml:space="preserve">. </w:t>
      </w:r>
      <w:r w:rsidR="00B400A7" w:rsidRPr="00B400A7">
        <w:rPr>
          <w:rFonts w:ascii="Times New Roman" w:hAnsi="Times New Roman"/>
          <w:bCs/>
          <w:lang w:val="en-GB"/>
        </w:rPr>
        <w:t>rs11734984</w:t>
      </w:r>
      <w:r w:rsidR="00B400A7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an eQTL in </w:t>
      </w:r>
      <w:r w:rsidR="00952F15">
        <w:rPr>
          <w:rFonts w:ascii="Times New Roman" w:hAnsi="Times New Roman"/>
          <w:bCs/>
          <w:lang w:val="en-GB"/>
        </w:rPr>
        <w:t>JPT</w:t>
      </w:r>
      <w:r w:rsidR="00495983">
        <w:rPr>
          <w:rFonts w:ascii="Times New Roman" w:hAnsi="Times New Roman"/>
          <w:bCs/>
          <w:lang w:val="en-GB"/>
        </w:rPr>
        <w:t xml:space="preserve"> females (A) (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Spearman rho=</w:t>
      </w:r>
      <w:r w:rsidR="0051551E" w:rsidRPr="0051551E">
        <w:rPr>
          <w:rFonts w:ascii="Times New Roman" w:hAnsi="Times New Roman"/>
          <w:bCs/>
          <w:lang w:val="en-GB"/>
        </w:rPr>
        <w:t>0.639</w:t>
      </w:r>
      <w:r w:rsidR="0051551E">
        <w:rPr>
          <w:rFonts w:ascii="Times New Roman" w:hAnsi="Times New Roman"/>
          <w:bCs/>
          <w:lang w:val="en-GB"/>
        </w:rPr>
        <w:t>,</w:t>
      </w:r>
      <w:r w:rsidR="0051551E" w:rsidRPr="0051551E">
        <w:rPr>
          <w:rFonts w:ascii="Times New Roman" w:hAnsi="Times New Roman"/>
          <w:bCs/>
          <w:lang w:val="en-GB"/>
        </w:rPr>
        <w:t xml:space="preserve"> </w:t>
      </w:r>
      <w:r w:rsidR="001D298A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A74B37">
        <w:rPr>
          <w:rFonts w:ascii="Times New Roman" w:hAnsi="Times New Roman"/>
          <w:bCs/>
          <w:lang w:val="en-GB"/>
        </w:rPr>
        <w:t>5.032</w:t>
      </w:r>
      <w:r w:rsidR="00495983">
        <w:rPr>
          <w:rFonts w:ascii="Times New Roman" w:hAnsi="Times New Roman"/>
          <w:bCs/>
          <w:lang w:val="en-GB"/>
        </w:rPr>
        <w:t>) but not in males (B) (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rho=</w:t>
      </w:r>
      <w:r w:rsidR="0051551E">
        <w:rPr>
          <w:rFonts w:ascii="Times New Roman" w:hAnsi="Times New Roman"/>
          <w:bCs/>
          <w:lang w:val="en-GB"/>
        </w:rPr>
        <w:t>0.05</w:t>
      </w:r>
      <w:r w:rsidR="000519B8">
        <w:rPr>
          <w:rFonts w:ascii="Times New Roman" w:hAnsi="Times New Roman"/>
          <w:bCs/>
          <w:lang w:val="en-GB"/>
        </w:rPr>
        <w:t>0</w:t>
      </w:r>
      <w:r w:rsidR="0051551E">
        <w:rPr>
          <w:rFonts w:ascii="Times New Roman" w:hAnsi="Times New Roman"/>
          <w:bCs/>
          <w:lang w:val="en-GB"/>
        </w:rPr>
        <w:t>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1D298A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A74B37">
        <w:rPr>
          <w:rFonts w:ascii="Times New Roman" w:hAnsi="Times New Roman"/>
          <w:bCs/>
          <w:lang w:val="en-GB"/>
        </w:rPr>
        <w:t>0.123</w:t>
      </w:r>
      <w:r w:rsidR="00495983">
        <w:rPr>
          <w:rFonts w:ascii="Times New Roman" w:hAnsi="Times New Roman"/>
          <w:bCs/>
          <w:lang w:val="en-GB"/>
        </w:rPr>
        <w:t xml:space="preserve">). </w:t>
      </w:r>
      <w:r w:rsidR="00B400A7" w:rsidRPr="00B400A7">
        <w:rPr>
          <w:rFonts w:ascii="Times New Roman" w:hAnsi="Times New Roman"/>
          <w:bCs/>
          <w:lang w:val="en-GB"/>
        </w:rPr>
        <w:t>rs10020189</w:t>
      </w:r>
      <w:r w:rsidR="00B400A7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not an eQTL in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(C) (rho=</w:t>
      </w:r>
      <w:r w:rsidR="0051551E">
        <w:rPr>
          <w:rFonts w:ascii="Times New Roman" w:hAnsi="Times New Roman"/>
          <w:bCs/>
          <w:lang w:val="en-GB"/>
        </w:rPr>
        <w:t>-0.022,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8A5889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A74B37">
        <w:rPr>
          <w:rFonts w:ascii="Times New Roman" w:hAnsi="Times New Roman"/>
          <w:bCs/>
          <w:lang w:val="en-GB"/>
        </w:rPr>
        <w:t>0.048</w:t>
      </w:r>
      <w:r w:rsidR="00495983">
        <w:rPr>
          <w:rFonts w:ascii="Times New Roman" w:hAnsi="Times New Roman"/>
          <w:bCs/>
          <w:lang w:val="en-GB"/>
        </w:rPr>
        <w:t xml:space="preserve">) but is an eQTL in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(D) (rho=</w:t>
      </w:r>
      <w:r w:rsidR="0051551E">
        <w:rPr>
          <w:rFonts w:ascii="Times New Roman" w:hAnsi="Times New Roman"/>
          <w:bCs/>
          <w:lang w:val="en-GB"/>
        </w:rPr>
        <w:t>0.678,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1D298A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A74B37">
        <w:rPr>
          <w:rFonts w:ascii="Times New Roman" w:hAnsi="Times New Roman"/>
          <w:bCs/>
          <w:lang w:val="en-GB"/>
        </w:rPr>
        <w:t>6.101</w:t>
      </w:r>
      <w:r w:rsidR="00495983">
        <w:rPr>
          <w:rFonts w:ascii="Times New Roman" w:hAnsi="Times New Roman"/>
          <w:bCs/>
          <w:lang w:val="en-GB"/>
        </w:rPr>
        <w:t>).</w:t>
      </w:r>
      <w:r w:rsidR="0019417F">
        <w:rPr>
          <w:rFonts w:ascii="Times New Roman" w:hAnsi="Times New Roman"/>
          <w:bCs/>
          <w:lang w:val="en-GB"/>
        </w:rPr>
        <w:t xml:space="preserve"> (E) –log</w:t>
      </w:r>
      <w:r w:rsidR="0019417F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19417F">
        <w:rPr>
          <w:rFonts w:ascii="Times New Roman" w:hAnsi="Times New Roman"/>
          <w:bCs/>
          <w:lang w:val="en-GB"/>
        </w:rPr>
        <w:t xml:space="preserve"> distribution for all SNPs in a 2 MB window centred on </w:t>
      </w:r>
      <w:r w:rsidR="001D298A" w:rsidRPr="001D298A">
        <w:rPr>
          <w:rFonts w:ascii="Times New Roman" w:hAnsi="Times New Roman"/>
          <w:bCs/>
          <w:i/>
          <w:lang w:val="en-GB"/>
        </w:rPr>
        <w:t>MRFAP1L1</w:t>
      </w:r>
      <w:r w:rsidR="001D298A">
        <w:rPr>
          <w:rFonts w:ascii="Times New Roman" w:hAnsi="Times New Roman"/>
          <w:bCs/>
          <w:i/>
          <w:lang w:val="en-GB"/>
        </w:rPr>
        <w:t xml:space="preserve"> </w:t>
      </w:r>
      <w:r w:rsidR="0019417F">
        <w:rPr>
          <w:rFonts w:ascii="Times New Roman" w:hAnsi="Times New Roman"/>
          <w:bCs/>
          <w:lang w:val="en-GB"/>
        </w:rPr>
        <w:t xml:space="preserve">(black: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9417F">
        <w:rPr>
          <w:rFonts w:ascii="Times New Roman" w:hAnsi="Times New Roman"/>
          <w:bCs/>
          <w:lang w:val="en-GB"/>
        </w:rPr>
        <w:t xml:space="preserve">F, red: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9417F">
        <w:rPr>
          <w:rFonts w:ascii="Times New Roman" w:hAnsi="Times New Roman"/>
          <w:bCs/>
          <w:lang w:val="en-GB"/>
        </w:rPr>
        <w:t>M).</w:t>
      </w:r>
      <w:r w:rsidR="001D298A">
        <w:rPr>
          <w:rFonts w:ascii="Times New Roman" w:hAnsi="Times New Roman"/>
          <w:bCs/>
          <w:lang w:val="en-GB"/>
        </w:rPr>
        <w:t xml:space="preserve"> Note</w:t>
      </w:r>
      <w:r w:rsidR="0051551E">
        <w:rPr>
          <w:rFonts w:ascii="Times New Roman" w:hAnsi="Times New Roman"/>
          <w:bCs/>
          <w:lang w:val="en-GB"/>
        </w:rPr>
        <w:t>:</w:t>
      </w:r>
      <w:r w:rsidR="001D298A">
        <w:rPr>
          <w:rFonts w:ascii="Times New Roman" w:hAnsi="Times New Roman"/>
          <w:bCs/>
          <w:lang w:val="en-GB"/>
        </w:rPr>
        <w:t xml:space="preserve"> assoc</w:t>
      </w:r>
      <w:r w:rsidR="0051551E">
        <w:rPr>
          <w:rFonts w:ascii="Times New Roman" w:hAnsi="Times New Roman"/>
          <w:bCs/>
          <w:lang w:val="en-GB"/>
        </w:rPr>
        <w:t>iation is with different probes in each sex (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51551E">
        <w:rPr>
          <w:rFonts w:ascii="Times New Roman" w:hAnsi="Times New Roman"/>
          <w:bCs/>
          <w:lang w:val="en-GB"/>
        </w:rPr>
        <w:t>F:</w:t>
      </w:r>
      <w:r w:rsidR="00A95F10">
        <w:rPr>
          <w:rFonts w:ascii="Times New Roman" w:hAnsi="Times New Roman"/>
          <w:bCs/>
          <w:lang w:val="en-GB"/>
        </w:rPr>
        <w:t xml:space="preserve"> </w:t>
      </w:r>
      <w:r w:rsidR="00A95F10" w:rsidRPr="00A95F10">
        <w:rPr>
          <w:rFonts w:ascii="Times New Roman" w:hAnsi="Times New Roman"/>
          <w:bCs/>
          <w:lang w:val="en-GB"/>
        </w:rPr>
        <w:t>ILMN_2298_6020332</w:t>
      </w:r>
      <w:r w:rsidR="0051551E">
        <w:rPr>
          <w:rFonts w:ascii="Times New Roman" w:hAnsi="Times New Roman"/>
          <w:bCs/>
          <w:lang w:val="en-GB"/>
        </w:rPr>
        <w:t xml:space="preserve">, </w:t>
      </w:r>
      <w:r w:rsidR="00952F15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51551E">
        <w:rPr>
          <w:rFonts w:ascii="Times New Roman" w:hAnsi="Times New Roman"/>
          <w:bCs/>
          <w:lang w:val="en-GB"/>
        </w:rPr>
        <w:t>M</w:t>
      </w:r>
      <w:r w:rsidR="00A95F10">
        <w:rPr>
          <w:rFonts w:ascii="Times New Roman" w:hAnsi="Times New Roman"/>
          <w:bCs/>
          <w:lang w:val="en-GB"/>
        </w:rPr>
        <w:t xml:space="preserve">: </w:t>
      </w:r>
      <w:r w:rsidR="00A95F10" w:rsidRPr="00A95F10">
        <w:rPr>
          <w:rFonts w:ascii="Times New Roman" w:hAnsi="Times New Roman"/>
          <w:bCs/>
          <w:lang w:val="en-GB"/>
        </w:rPr>
        <w:t>ILMN_9584_6130180</w:t>
      </w:r>
      <w:r w:rsidR="0051551E">
        <w:rPr>
          <w:rFonts w:ascii="Times New Roman" w:hAnsi="Times New Roman"/>
          <w:bCs/>
          <w:lang w:val="en-GB"/>
        </w:rPr>
        <w:t>).</w:t>
      </w:r>
    </w:p>
    <w:p w:rsidR="00A873F2" w:rsidRDefault="00A873F2" w:rsidP="00255572">
      <w:pPr>
        <w:rPr>
          <w:rFonts w:ascii="Times New Roman" w:hAnsi="Times New Roman"/>
        </w:rPr>
      </w:pPr>
      <w:r w:rsidRPr="00A873F2">
        <w:rPr>
          <w:noProof/>
        </w:rPr>
        <w:drawing>
          <wp:inline distT="0" distB="0" distL="0" distR="0">
            <wp:extent cx="5396230" cy="3900962"/>
            <wp:effectExtent l="2540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0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F2" w:rsidRDefault="00A873F2" w:rsidP="00255572">
      <w:pPr>
        <w:rPr>
          <w:rFonts w:ascii="Times New Roman" w:hAnsi="Times New Roman"/>
        </w:rPr>
      </w:pPr>
      <w:r w:rsidRPr="00A873F2">
        <w:rPr>
          <w:noProof/>
        </w:rPr>
        <w:drawing>
          <wp:inline distT="0" distB="0" distL="0" distR="0">
            <wp:extent cx="3307080" cy="2446020"/>
            <wp:effectExtent l="2540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F2" w:rsidRDefault="00A873F2" w:rsidP="00255572">
      <w:pPr>
        <w:rPr>
          <w:rFonts w:ascii="Times New Roman" w:hAnsi="Times New Roman"/>
        </w:rPr>
      </w:pPr>
    </w:p>
    <w:p w:rsidR="00255572" w:rsidRPr="00C3334B" w:rsidRDefault="00255572" w:rsidP="00255572">
      <w:pPr>
        <w:rPr>
          <w:rFonts w:ascii="Times New Roman" w:hAnsi="Times New Roman"/>
        </w:rPr>
      </w:pPr>
    </w:p>
    <w:p w:rsidR="00255572" w:rsidRPr="00C3334B" w:rsidRDefault="00255572" w:rsidP="00255572">
      <w:pPr>
        <w:rPr>
          <w:rFonts w:ascii="Times New Roman" w:hAnsi="Times New Roman"/>
        </w:rPr>
      </w:pPr>
    </w:p>
    <w:p w:rsidR="00E60698" w:rsidRPr="00C3334B" w:rsidRDefault="00E60698" w:rsidP="00F81198">
      <w:pPr>
        <w:rPr>
          <w:rFonts w:ascii="Times New Roman" w:hAnsi="Times New Roman"/>
          <w:b/>
          <w:bCs/>
          <w:lang w:val="en-GB"/>
        </w:rPr>
      </w:pPr>
    </w:p>
    <w:p w:rsidR="00346B17" w:rsidRPr="00C3334B" w:rsidRDefault="00346B17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DD1739" w:rsidP="00F81198">
      <w:pPr>
        <w:rPr>
          <w:rFonts w:ascii="Times New Roman" w:hAnsi="Times New Roman"/>
          <w:b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t>Figure S7</w:t>
      </w:r>
      <w:r w:rsidR="00A873F2">
        <w:rPr>
          <w:rFonts w:ascii="Times New Roman" w:hAnsi="Times New Roman"/>
          <w:b/>
          <w:bCs/>
          <w:lang w:val="en-GB"/>
        </w:rPr>
        <w:t xml:space="preserve">. </w:t>
      </w:r>
      <w:r w:rsidR="00495983">
        <w:rPr>
          <w:rFonts w:ascii="Times New Roman" w:hAnsi="Times New Roman"/>
          <w:b/>
          <w:bCs/>
          <w:lang w:val="en-GB"/>
        </w:rPr>
        <w:t>Log</w:t>
      </w:r>
      <w:r w:rsidR="00495983"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 w:rsidR="00495983">
        <w:rPr>
          <w:rFonts w:ascii="Times New Roman" w:hAnsi="Times New Roman"/>
          <w:b/>
          <w:bCs/>
          <w:lang w:val="en-GB"/>
        </w:rPr>
        <w:t xml:space="preserve"> gene expression vs. allele</w:t>
      </w:r>
      <w:r w:rsidR="00EE2D19">
        <w:rPr>
          <w:rFonts w:ascii="Times New Roman" w:hAnsi="Times New Roman"/>
          <w:b/>
          <w:bCs/>
          <w:lang w:val="en-GB"/>
        </w:rPr>
        <w:t xml:space="preserve">, and SNP </w:t>
      </w:r>
      <w:r w:rsidR="00EE2D19" w:rsidRPr="003C02A3">
        <w:rPr>
          <w:rFonts w:ascii="Times New Roman" w:hAnsi="Times New Roman"/>
          <w:b/>
          <w:bCs/>
          <w:lang w:val="en-GB"/>
        </w:rPr>
        <w:t>-log</w:t>
      </w:r>
      <w:r w:rsidR="00EE2D19" w:rsidRPr="003C02A3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EE2D19" w:rsidRPr="003C02A3">
        <w:rPr>
          <w:rFonts w:ascii="Times New Roman" w:hAnsi="Times New Roman"/>
          <w:b/>
          <w:bCs/>
          <w:lang w:val="en-GB"/>
        </w:rPr>
        <w:t>p-value</w:t>
      </w:r>
      <w:r w:rsidR="00EE2D19">
        <w:rPr>
          <w:rFonts w:ascii="Times New Roman" w:hAnsi="Times New Roman"/>
          <w:b/>
          <w:bCs/>
          <w:lang w:val="en-GB"/>
        </w:rPr>
        <w:t xml:space="preserve"> distribution</w:t>
      </w:r>
      <w:r w:rsidR="00495983">
        <w:rPr>
          <w:rFonts w:ascii="Times New Roman" w:hAnsi="Times New Roman"/>
          <w:b/>
          <w:bCs/>
          <w:lang w:val="en-GB"/>
        </w:rPr>
        <w:t xml:space="preserve"> for </w:t>
      </w:r>
      <w:r w:rsidR="00B400A7" w:rsidRPr="00B400A7">
        <w:rPr>
          <w:rFonts w:ascii="Times New Roman" w:hAnsi="Times New Roman"/>
          <w:b/>
          <w:bCs/>
          <w:i/>
          <w:lang w:val="en-GB"/>
        </w:rPr>
        <w:t>ODF2L</w:t>
      </w:r>
      <w:r w:rsidR="00495983">
        <w:rPr>
          <w:rFonts w:ascii="Times New Roman" w:hAnsi="Times New Roman"/>
          <w:b/>
          <w:bCs/>
          <w:lang w:val="en-GB"/>
        </w:rPr>
        <w:t xml:space="preserve">. </w:t>
      </w:r>
      <w:r w:rsidR="00B400A7" w:rsidRPr="00B400A7">
        <w:rPr>
          <w:rFonts w:ascii="Times New Roman" w:hAnsi="Times New Roman"/>
          <w:bCs/>
          <w:lang w:val="en-GB"/>
        </w:rPr>
        <w:t>rs506733</w:t>
      </w:r>
      <w:r w:rsidR="00B400A7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an eQTL in </w:t>
      </w:r>
      <w:r w:rsidR="00A571E3">
        <w:rPr>
          <w:rFonts w:ascii="Times New Roman" w:hAnsi="Times New Roman"/>
          <w:bCs/>
          <w:lang w:val="en-GB"/>
        </w:rPr>
        <w:t>YRI</w:t>
      </w:r>
      <w:r w:rsidR="00495983">
        <w:rPr>
          <w:rFonts w:ascii="Times New Roman" w:hAnsi="Times New Roman"/>
          <w:bCs/>
          <w:lang w:val="en-GB"/>
        </w:rPr>
        <w:t xml:space="preserve"> females (A) (</w:t>
      </w:r>
      <w:r w:rsidR="00A571E3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Spearman rho=</w:t>
      </w:r>
      <w:r w:rsidR="008A5889">
        <w:rPr>
          <w:rFonts w:ascii="Times New Roman" w:hAnsi="Times New Roman"/>
          <w:bCs/>
          <w:lang w:val="en-GB"/>
        </w:rPr>
        <w:t>0.570,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8A5889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526A7C">
        <w:rPr>
          <w:rFonts w:ascii="Times New Roman" w:hAnsi="Times New Roman"/>
          <w:bCs/>
          <w:lang w:val="en-GB"/>
        </w:rPr>
        <w:t>5.070</w:t>
      </w:r>
      <w:r w:rsidR="00495983">
        <w:rPr>
          <w:rFonts w:ascii="Times New Roman" w:hAnsi="Times New Roman"/>
          <w:bCs/>
          <w:lang w:val="en-GB"/>
        </w:rPr>
        <w:t>) but not in males (B) (</w:t>
      </w:r>
      <w:r w:rsidR="00A571E3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rho=</w:t>
      </w:r>
      <w:r w:rsidR="008A5889">
        <w:rPr>
          <w:rFonts w:ascii="Times New Roman" w:hAnsi="Times New Roman"/>
          <w:bCs/>
          <w:lang w:val="en-GB"/>
        </w:rPr>
        <w:t>0.226,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8A5889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526A7C">
        <w:rPr>
          <w:rFonts w:ascii="Times New Roman" w:hAnsi="Times New Roman"/>
          <w:bCs/>
          <w:lang w:val="en-GB"/>
        </w:rPr>
        <w:t>1.016</w:t>
      </w:r>
      <w:r w:rsidR="00495983">
        <w:rPr>
          <w:rFonts w:ascii="Times New Roman" w:hAnsi="Times New Roman"/>
          <w:bCs/>
          <w:lang w:val="en-GB"/>
        </w:rPr>
        <w:t xml:space="preserve">). </w:t>
      </w:r>
      <w:r w:rsidR="00B400A7" w:rsidRPr="00B400A7">
        <w:rPr>
          <w:rFonts w:ascii="Times New Roman" w:hAnsi="Times New Roman"/>
          <w:bCs/>
          <w:lang w:val="en-GB"/>
        </w:rPr>
        <w:t>rs12097932</w:t>
      </w:r>
      <w:r w:rsidR="00B400A7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not an eQTL in </w:t>
      </w:r>
      <w:r w:rsidR="00A571E3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(C) (rho=</w:t>
      </w:r>
      <w:r w:rsidR="008A5889">
        <w:rPr>
          <w:rFonts w:ascii="Times New Roman" w:hAnsi="Times New Roman"/>
          <w:bCs/>
          <w:lang w:val="en-GB"/>
        </w:rPr>
        <w:t>0.088,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8A5889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252AC1">
        <w:rPr>
          <w:rFonts w:ascii="Times New Roman" w:hAnsi="Times New Roman"/>
          <w:bCs/>
          <w:lang w:val="en-GB"/>
        </w:rPr>
        <w:t>0.276</w:t>
      </w:r>
      <w:r w:rsidR="00495983">
        <w:rPr>
          <w:rFonts w:ascii="Times New Roman" w:hAnsi="Times New Roman"/>
          <w:bCs/>
          <w:lang w:val="en-GB"/>
        </w:rPr>
        <w:t xml:space="preserve">) but is an eQTL in </w:t>
      </w:r>
      <w:r w:rsidR="00A571E3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(D) (rho=</w:t>
      </w:r>
      <w:r w:rsidR="008A5889">
        <w:rPr>
          <w:rFonts w:ascii="Times New Roman" w:hAnsi="Times New Roman"/>
          <w:bCs/>
          <w:lang w:val="en-GB"/>
        </w:rPr>
        <w:t>-0.568,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8A5889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7B2EC3">
        <w:rPr>
          <w:rFonts w:ascii="Times New Roman" w:hAnsi="Times New Roman"/>
          <w:bCs/>
          <w:lang w:val="en-GB"/>
        </w:rPr>
        <w:t>5.221</w:t>
      </w:r>
      <w:r w:rsidR="00495983">
        <w:rPr>
          <w:rFonts w:ascii="Times New Roman" w:hAnsi="Times New Roman"/>
          <w:bCs/>
          <w:lang w:val="en-GB"/>
        </w:rPr>
        <w:t>).</w:t>
      </w:r>
      <w:r w:rsidR="004C38B7">
        <w:rPr>
          <w:rFonts w:ascii="Times New Roman" w:hAnsi="Times New Roman"/>
          <w:bCs/>
          <w:lang w:val="en-GB"/>
        </w:rPr>
        <w:t xml:space="preserve"> (E) –log</w:t>
      </w:r>
      <w:r w:rsidR="004C38B7" w:rsidRPr="00CA277D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C38B7">
        <w:rPr>
          <w:rFonts w:ascii="Times New Roman" w:hAnsi="Times New Roman"/>
          <w:bCs/>
          <w:lang w:val="en-GB"/>
        </w:rPr>
        <w:t xml:space="preserve"> distribution for all SNPs in a 2 MB window centred on </w:t>
      </w:r>
      <w:r w:rsidR="008A5889">
        <w:rPr>
          <w:rFonts w:ascii="Times New Roman" w:hAnsi="Times New Roman"/>
          <w:bCs/>
          <w:i/>
          <w:lang w:val="en-GB"/>
        </w:rPr>
        <w:t>ODF2L</w:t>
      </w:r>
      <w:r w:rsidR="004C38B7">
        <w:rPr>
          <w:rFonts w:ascii="Times New Roman" w:hAnsi="Times New Roman"/>
          <w:bCs/>
          <w:lang w:val="en-GB"/>
        </w:rPr>
        <w:t xml:space="preserve"> (black: </w:t>
      </w:r>
      <w:r w:rsidR="00E54E6F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C38B7">
        <w:rPr>
          <w:rFonts w:ascii="Times New Roman" w:hAnsi="Times New Roman"/>
          <w:bCs/>
          <w:lang w:val="en-GB"/>
        </w:rPr>
        <w:t xml:space="preserve">F, red: </w:t>
      </w:r>
      <w:r w:rsidR="00E54E6F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C38B7">
        <w:rPr>
          <w:rFonts w:ascii="Times New Roman" w:hAnsi="Times New Roman"/>
          <w:bCs/>
          <w:lang w:val="en-GB"/>
        </w:rPr>
        <w:t>M).</w:t>
      </w:r>
      <w:r w:rsidR="00A12BBC">
        <w:rPr>
          <w:rFonts w:ascii="Times New Roman" w:hAnsi="Times New Roman"/>
          <w:bCs/>
          <w:lang w:val="en-GB"/>
        </w:rPr>
        <w:t xml:space="preserve"> Note: association is with different probes in each sex (YRI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A12BBC">
        <w:rPr>
          <w:rFonts w:ascii="Times New Roman" w:hAnsi="Times New Roman"/>
          <w:bCs/>
          <w:lang w:val="en-GB"/>
        </w:rPr>
        <w:t xml:space="preserve">F: </w:t>
      </w:r>
      <w:r w:rsidR="00A12BBC" w:rsidRPr="00A12BBC">
        <w:rPr>
          <w:rFonts w:ascii="Times New Roman" w:hAnsi="Times New Roman"/>
          <w:bCs/>
          <w:lang w:val="en-GB"/>
        </w:rPr>
        <w:t>ILMN_92465_3060400</w:t>
      </w:r>
      <w:r w:rsidR="00A12BBC">
        <w:rPr>
          <w:rFonts w:ascii="Times New Roman" w:hAnsi="Times New Roman"/>
          <w:bCs/>
          <w:lang w:val="en-GB"/>
        </w:rPr>
        <w:t>, 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A12BBC">
        <w:rPr>
          <w:rFonts w:ascii="Times New Roman" w:hAnsi="Times New Roman"/>
          <w:bCs/>
          <w:lang w:val="en-GB"/>
        </w:rPr>
        <w:t xml:space="preserve">M: </w:t>
      </w:r>
      <w:r w:rsidR="00A12BBC" w:rsidRPr="00A12BBC">
        <w:rPr>
          <w:rFonts w:ascii="Times New Roman" w:hAnsi="Times New Roman"/>
          <w:bCs/>
          <w:lang w:val="en-GB"/>
        </w:rPr>
        <w:t>ILMN_18003_6760095</w:t>
      </w:r>
      <w:r w:rsidR="00A12BBC">
        <w:rPr>
          <w:rFonts w:ascii="Times New Roman" w:hAnsi="Times New Roman"/>
          <w:bCs/>
          <w:lang w:val="en-GB"/>
        </w:rPr>
        <w:t>).</w:t>
      </w:r>
      <w:r w:rsidR="00A873F2" w:rsidRPr="00A873F2">
        <w:rPr>
          <w:noProof/>
        </w:rPr>
        <w:drawing>
          <wp:inline distT="0" distB="0" distL="0" distR="0">
            <wp:extent cx="5396230" cy="3922877"/>
            <wp:effectExtent l="2540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2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36" w:rsidRDefault="00A873F2" w:rsidP="00F81198">
      <w:pPr>
        <w:rPr>
          <w:rFonts w:ascii="Times New Roman" w:hAnsi="Times New Roman"/>
          <w:b/>
          <w:bCs/>
          <w:lang w:val="en-GB"/>
        </w:rPr>
      </w:pPr>
      <w:r w:rsidRPr="00A873F2">
        <w:rPr>
          <w:noProof/>
        </w:rPr>
        <w:drawing>
          <wp:inline distT="0" distB="0" distL="0" distR="0">
            <wp:extent cx="3307080" cy="2423160"/>
            <wp:effectExtent l="25400" t="0" r="0" b="0"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36" w:rsidRDefault="00496236" w:rsidP="00F81198">
      <w:pPr>
        <w:rPr>
          <w:rFonts w:ascii="Times New Roman" w:hAnsi="Times New Roman"/>
          <w:b/>
          <w:bCs/>
          <w:lang w:val="en-GB"/>
        </w:rPr>
      </w:pPr>
    </w:p>
    <w:p w:rsidR="00496236" w:rsidRDefault="00496236" w:rsidP="00F81198">
      <w:pPr>
        <w:rPr>
          <w:rFonts w:ascii="Times New Roman" w:hAnsi="Times New Roman"/>
          <w:b/>
          <w:bCs/>
          <w:lang w:val="en-GB"/>
        </w:rPr>
      </w:pPr>
    </w:p>
    <w:p w:rsidR="00496236" w:rsidRDefault="00496236" w:rsidP="00F81198">
      <w:pPr>
        <w:rPr>
          <w:rFonts w:ascii="Times New Roman" w:hAnsi="Times New Roman"/>
          <w:b/>
          <w:bCs/>
          <w:lang w:val="en-GB"/>
        </w:rPr>
      </w:pPr>
    </w:p>
    <w:p w:rsidR="00496236" w:rsidRDefault="00496236" w:rsidP="00F81198">
      <w:pPr>
        <w:rPr>
          <w:rFonts w:ascii="Times New Roman" w:hAnsi="Times New Roman"/>
          <w:b/>
          <w:bCs/>
          <w:lang w:val="en-GB"/>
        </w:rPr>
      </w:pPr>
    </w:p>
    <w:p w:rsidR="00496236" w:rsidRDefault="00496236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DD1739" w:rsidP="00F81198">
      <w:pPr>
        <w:rPr>
          <w:rFonts w:ascii="Times New Roman" w:hAnsi="Times New Roman"/>
          <w:b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t>Figure S8</w:t>
      </w:r>
      <w:r w:rsidR="00A873F2">
        <w:rPr>
          <w:rFonts w:ascii="Times New Roman" w:hAnsi="Times New Roman"/>
          <w:b/>
          <w:bCs/>
          <w:lang w:val="en-GB"/>
        </w:rPr>
        <w:t xml:space="preserve">. </w:t>
      </w:r>
      <w:r w:rsidR="00495983">
        <w:rPr>
          <w:rFonts w:ascii="Times New Roman" w:hAnsi="Times New Roman"/>
          <w:b/>
          <w:bCs/>
          <w:lang w:val="en-GB"/>
        </w:rPr>
        <w:t>Log</w:t>
      </w:r>
      <w:r w:rsidR="00495983"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 w:rsidR="00495983">
        <w:rPr>
          <w:rFonts w:ascii="Times New Roman" w:hAnsi="Times New Roman"/>
          <w:b/>
          <w:bCs/>
          <w:lang w:val="en-GB"/>
        </w:rPr>
        <w:t xml:space="preserve"> gene expression vs. allele</w:t>
      </w:r>
      <w:r w:rsidR="00EE2D19">
        <w:rPr>
          <w:rFonts w:ascii="Times New Roman" w:hAnsi="Times New Roman"/>
          <w:b/>
          <w:bCs/>
          <w:lang w:val="en-GB"/>
        </w:rPr>
        <w:t xml:space="preserve">, and SNP </w:t>
      </w:r>
      <w:r w:rsidR="00EE2D19" w:rsidRPr="003C02A3">
        <w:rPr>
          <w:rFonts w:ascii="Times New Roman" w:hAnsi="Times New Roman"/>
          <w:b/>
          <w:bCs/>
          <w:lang w:val="en-GB"/>
        </w:rPr>
        <w:t>-log</w:t>
      </w:r>
      <w:r w:rsidR="00EE2D19" w:rsidRPr="003C02A3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EE2D19" w:rsidRPr="003C02A3">
        <w:rPr>
          <w:rFonts w:ascii="Times New Roman" w:hAnsi="Times New Roman"/>
          <w:b/>
          <w:bCs/>
          <w:lang w:val="en-GB"/>
        </w:rPr>
        <w:t>p-value</w:t>
      </w:r>
      <w:r w:rsidR="00EE2D19">
        <w:rPr>
          <w:rFonts w:ascii="Times New Roman" w:hAnsi="Times New Roman"/>
          <w:b/>
          <w:bCs/>
          <w:lang w:val="en-GB"/>
        </w:rPr>
        <w:t xml:space="preserve"> distribution</w:t>
      </w:r>
      <w:r w:rsidR="00495983">
        <w:rPr>
          <w:rFonts w:ascii="Times New Roman" w:hAnsi="Times New Roman"/>
          <w:b/>
          <w:bCs/>
          <w:lang w:val="en-GB"/>
        </w:rPr>
        <w:t xml:space="preserve"> for </w:t>
      </w:r>
      <w:r w:rsidR="00153625" w:rsidRPr="00153625">
        <w:rPr>
          <w:rFonts w:ascii="Times New Roman" w:hAnsi="Times New Roman"/>
          <w:b/>
          <w:bCs/>
          <w:i/>
          <w:lang w:val="en-GB"/>
        </w:rPr>
        <w:t>PSAP</w:t>
      </w:r>
      <w:r w:rsidR="00495983">
        <w:rPr>
          <w:rFonts w:ascii="Times New Roman" w:hAnsi="Times New Roman"/>
          <w:b/>
          <w:bCs/>
          <w:lang w:val="en-GB"/>
        </w:rPr>
        <w:t xml:space="preserve">. </w:t>
      </w:r>
      <w:r w:rsidR="00153625" w:rsidRPr="00153625">
        <w:rPr>
          <w:rFonts w:ascii="Times New Roman" w:hAnsi="Times New Roman"/>
          <w:bCs/>
          <w:lang w:val="en-GB"/>
        </w:rPr>
        <w:t>rs877663</w:t>
      </w:r>
      <w:r w:rsidR="00153625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an eQTL in </w:t>
      </w:r>
      <w:r w:rsidR="000B0118">
        <w:rPr>
          <w:rFonts w:ascii="Times New Roman" w:hAnsi="Times New Roman"/>
          <w:bCs/>
          <w:lang w:val="en-GB"/>
        </w:rPr>
        <w:t>YRI</w:t>
      </w:r>
      <w:r w:rsidR="00495983">
        <w:rPr>
          <w:rFonts w:ascii="Times New Roman" w:hAnsi="Times New Roman"/>
          <w:bCs/>
          <w:lang w:val="en-GB"/>
        </w:rPr>
        <w:t xml:space="preserve"> females (A) (</w:t>
      </w:r>
      <w:r w:rsidR="000B0118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Spearman rho=</w:t>
      </w:r>
      <w:r w:rsidR="000B0118">
        <w:rPr>
          <w:rFonts w:ascii="Times New Roman" w:hAnsi="Times New Roman"/>
          <w:bCs/>
          <w:lang w:val="en-GB"/>
        </w:rPr>
        <w:t>0.599,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0B0118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7B2EC3">
        <w:rPr>
          <w:rFonts w:ascii="Times New Roman" w:hAnsi="Times New Roman"/>
          <w:bCs/>
          <w:lang w:val="en-GB"/>
        </w:rPr>
        <w:t>5.660</w:t>
      </w:r>
      <w:r w:rsidR="00495983">
        <w:rPr>
          <w:rFonts w:ascii="Times New Roman" w:hAnsi="Times New Roman"/>
          <w:bCs/>
          <w:lang w:val="en-GB"/>
        </w:rPr>
        <w:t>) but not in males (B) (</w:t>
      </w:r>
      <w:r w:rsidR="000B0118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rho=</w:t>
      </w:r>
      <w:r w:rsidR="000B0118">
        <w:rPr>
          <w:rFonts w:ascii="Times New Roman" w:hAnsi="Times New Roman"/>
          <w:bCs/>
          <w:lang w:val="en-GB"/>
        </w:rPr>
        <w:t>-0.102,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0B0118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7B2EC3">
        <w:rPr>
          <w:rFonts w:ascii="Times New Roman" w:hAnsi="Times New Roman"/>
          <w:bCs/>
          <w:lang w:val="en-GB"/>
        </w:rPr>
        <w:t>0.339</w:t>
      </w:r>
      <w:r w:rsidR="00495983">
        <w:rPr>
          <w:rFonts w:ascii="Times New Roman" w:hAnsi="Times New Roman"/>
          <w:bCs/>
          <w:lang w:val="en-GB"/>
        </w:rPr>
        <w:t xml:space="preserve">). </w:t>
      </w:r>
      <w:r w:rsidR="00153625" w:rsidRPr="00153625">
        <w:rPr>
          <w:rFonts w:ascii="Times New Roman" w:hAnsi="Times New Roman"/>
          <w:bCs/>
          <w:lang w:val="en-GB"/>
        </w:rPr>
        <w:t>rs730722</w:t>
      </w:r>
      <w:r w:rsidR="00153625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 xml:space="preserve">is not an eQTL in </w:t>
      </w:r>
      <w:r w:rsidR="000B0118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F (C) (rho=</w:t>
      </w:r>
      <w:r w:rsidR="000B0118">
        <w:rPr>
          <w:rFonts w:ascii="Times New Roman" w:hAnsi="Times New Roman"/>
          <w:bCs/>
          <w:lang w:val="en-GB"/>
        </w:rPr>
        <w:t>-0.165,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0B0118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495983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7B2EC3">
        <w:rPr>
          <w:rFonts w:ascii="Times New Roman" w:hAnsi="Times New Roman"/>
          <w:bCs/>
          <w:lang w:val="en-GB"/>
        </w:rPr>
        <w:t>0.624</w:t>
      </w:r>
      <w:r w:rsidR="00495983">
        <w:rPr>
          <w:rFonts w:ascii="Times New Roman" w:hAnsi="Times New Roman"/>
          <w:bCs/>
          <w:lang w:val="en-GB"/>
        </w:rPr>
        <w:t xml:space="preserve">) but is an eQTL in </w:t>
      </w:r>
      <w:r w:rsidR="000B0118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495983">
        <w:rPr>
          <w:rFonts w:ascii="Times New Roman" w:hAnsi="Times New Roman"/>
          <w:bCs/>
          <w:lang w:val="en-GB"/>
        </w:rPr>
        <w:t>M (D) (rho=</w:t>
      </w:r>
      <w:r w:rsidR="000B0118">
        <w:rPr>
          <w:rFonts w:ascii="Times New Roman" w:hAnsi="Times New Roman"/>
          <w:bCs/>
          <w:lang w:val="en-GB"/>
        </w:rPr>
        <w:t>0.598,</w:t>
      </w:r>
      <w:r w:rsidR="00495983">
        <w:rPr>
          <w:rFonts w:ascii="Times New Roman" w:hAnsi="Times New Roman"/>
          <w:bCs/>
          <w:lang w:val="en-GB"/>
        </w:rPr>
        <w:t xml:space="preserve"> </w:t>
      </w:r>
      <w:r w:rsidR="000B0118">
        <w:rPr>
          <w:rFonts w:ascii="Times New Roman" w:hAnsi="Times New Roman"/>
          <w:bCs/>
          <w:lang w:val="en-GB"/>
        </w:rPr>
        <w:t>-</w:t>
      </w:r>
      <w:r w:rsidR="00495983">
        <w:rPr>
          <w:rFonts w:ascii="Times New Roman" w:hAnsi="Times New Roman"/>
          <w:bCs/>
          <w:lang w:val="en-GB"/>
        </w:rPr>
        <w:t>log</w:t>
      </w:r>
      <w:r w:rsidR="00BF144E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495983">
        <w:rPr>
          <w:rFonts w:ascii="Times New Roman" w:hAnsi="Times New Roman"/>
          <w:bCs/>
          <w:lang w:val="en-GB"/>
        </w:rPr>
        <w:t>=</w:t>
      </w:r>
      <w:r w:rsidR="007B2EC3">
        <w:rPr>
          <w:rFonts w:ascii="Times New Roman" w:hAnsi="Times New Roman"/>
          <w:bCs/>
          <w:lang w:val="en-GB"/>
        </w:rPr>
        <w:t>5.847</w:t>
      </w:r>
      <w:r w:rsidR="00495983">
        <w:rPr>
          <w:rFonts w:ascii="Times New Roman" w:hAnsi="Times New Roman"/>
          <w:bCs/>
          <w:lang w:val="en-GB"/>
        </w:rPr>
        <w:t>).</w:t>
      </w:r>
      <w:r w:rsidR="00282740">
        <w:rPr>
          <w:rFonts w:ascii="Times New Roman" w:hAnsi="Times New Roman"/>
          <w:bCs/>
          <w:lang w:val="en-GB"/>
        </w:rPr>
        <w:t xml:space="preserve"> (E) –log</w:t>
      </w:r>
      <w:r w:rsidR="00282740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CA277D">
        <w:rPr>
          <w:rFonts w:ascii="Times New Roman" w:hAnsi="Times New Roman"/>
          <w:bCs/>
          <w:lang w:val="en-GB"/>
        </w:rPr>
        <w:t>p-value</w:t>
      </w:r>
      <w:r w:rsidR="00282740">
        <w:rPr>
          <w:rFonts w:ascii="Times New Roman" w:hAnsi="Times New Roman"/>
          <w:bCs/>
          <w:lang w:val="en-GB"/>
        </w:rPr>
        <w:t xml:space="preserve"> distribution for all SNPs in a 2 MB window centred on </w:t>
      </w:r>
      <w:r w:rsidR="000B0118">
        <w:rPr>
          <w:rFonts w:ascii="Times New Roman" w:hAnsi="Times New Roman"/>
          <w:bCs/>
          <w:i/>
          <w:lang w:val="en-GB"/>
        </w:rPr>
        <w:t>PSAP</w:t>
      </w:r>
      <w:r w:rsidR="00282740">
        <w:rPr>
          <w:rFonts w:ascii="Times New Roman" w:hAnsi="Times New Roman"/>
          <w:bCs/>
          <w:lang w:val="en-GB"/>
        </w:rPr>
        <w:t xml:space="preserve"> (black: </w:t>
      </w:r>
      <w:r w:rsidR="000B0118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282740">
        <w:rPr>
          <w:rFonts w:ascii="Times New Roman" w:hAnsi="Times New Roman"/>
          <w:bCs/>
          <w:lang w:val="en-GB"/>
        </w:rPr>
        <w:t xml:space="preserve">F, red: </w:t>
      </w:r>
      <w:r w:rsidR="000B0118">
        <w:rPr>
          <w:rFonts w:ascii="Times New Roman" w:hAnsi="Times New Roman"/>
          <w:bCs/>
          <w:lang w:val="en-GB"/>
        </w:rPr>
        <w:t>YRI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282740">
        <w:rPr>
          <w:rFonts w:ascii="Times New Roman" w:hAnsi="Times New Roman"/>
          <w:bCs/>
          <w:lang w:val="en-GB"/>
        </w:rPr>
        <w:t>M).</w:t>
      </w: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  <w:r w:rsidRPr="00A873F2">
        <w:rPr>
          <w:noProof/>
        </w:rPr>
        <w:drawing>
          <wp:inline distT="0" distB="0" distL="0" distR="0">
            <wp:extent cx="5396230" cy="3914082"/>
            <wp:effectExtent l="25400" t="0" r="0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1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  <w:r w:rsidRPr="00A873F2">
        <w:rPr>
          <w:noProof/>
        </w:rPr>
        <w:drawing>
          <wp:inline distT="0" distB="0" distL="0" distR="0">
            <wp:extent cx="3307080" cy="2423160"/>
            <wp:effectExtent l="25400" t="0" r="0" b="0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</w:p>
    <w:p w:rsidR="00A873F2" w:rsidRDefault="00A873F2" w:rsidP="00F81198">
      <w:pPr>
        <w:rPr>
          <w:rFonts w:ascii="Times New Roman" w:hAnsi="Times New Roman"/>
          <w:b/>
          <w:bCs/>
          <w:lang w:val="en-GB"/>
        </w:rPr>
      </w:pPr>
    </w:p>
    <w:p w:rsidR="00346B17" w:rsidRPr="00C3334B" w:rsidRDefault="00346B17" w:rsidP="00F81198">
      <w:pPr>
        <w:rPr>
          <w:rFonts w:ascii="Times New Roman" w:hAnsi="Times New Roman"/>
          <w:b/>
          <w:bCs/>
          <w:lang w:val="en-GB"/>
        </w:rPr>
      </w:pPr>
    </w:p>
    <w:p w:rsidR="009367D5" w:rsidRDefault="009367D5" w:rsidP="00F81198">
      <w:pPr>
        <w:rPr>
          <w:rFonts w:ascii="Times New Roman" w:hAnsi="Times New Roman"/>
          <w:b/>
          <w:bCs/>
          <w:lang w:val="en-GB"/>
        </w:rPr>
      </w:pPr>
    </w:p>
    <w:p w:rsidR="00911332" w:rsidRDefault="00911332" w:rsidP="00F81198">
      <w:pPr>
        <w:rPr>
          <w:rFonts w:ascii="Times New Roman" w:hAnsi="Times New Roman"/>
          <w:b/>
          <w:bCs/>
          <w:lang w:val="en-GB"/>
        </w:rPr>
      </w:pPr>
    </w:p>
    <w:p w:rsidR="00911332" w:rsidRDefault="00911332" w:rsidP="00F81198">
      <w:pPr>
        <w:rPr>
          <w:rFonts w:ascii="Times New Roman" w:hAnsi="Times New Roman"/>
          <w:b/>
          <w:bCs/>
          <w:lang w:val="en-GB"/>
        </w:rPr>
      </w:pPr>
    </w:p>
    <w:p w:rsidR="00911332" w:rsidRDefault="00911332" w:rsidP="00F81198">
      <w:pPr>
        <w:rPr>
          <w:rFonts w:ascii="Times New Roman" w:hAnsi="Times New Roman"/>
          <w:b/>
          <w:bCs/>
          <w:lang w:val="en-GB"/>
        </w:rPr>
      </w:pPr>
    </w:p>
    <w:p w:rsidR="00F81198" w:rsidRPr="00C3334B" w:rsidRDefault="00F81198" w:rsidP="00F81198">
      <w:pPr>
        <w:rPr>
          <w:rFonts w:ascii="Times New Roman" w:hAnsi="Times New Roman"/>
          <w:lang w:val="en-GB"/>
        </w:rPr>
      </w:pPr>
      <w:r w:rsidRPr="00C3334B">
        <w:rPr>
          <w:rFonts w:ascii="Times New Roman" w:hAnsi="Times New Roman"/>
          <w:b/>
          <w:bCs/>
          <w:lang w:val="en-GB"/>
        </w:rPr>
        <w:t>Figure S</w:t>
      </w:r>
      <w:r w:rsidR="00DD1739">
        <w:rPr>
          <w:rFonts w:ascii="Times New Roman" w:hAnsi="Times New Roman"/>
          <w:b/>
          <w:bCs/>
          <w:lang w:val="en-GB"/>
        </w:rPr>
        <w:t>9</w:t>
      </w:r>
      <w:r w:rsidRPr="00C3334B">
        <w:rPr>
          <w:rFonts w:ascii="Times New Roman" w:hAnsi="Times New Roman"/>
          <w:b/>
          <w:bCs/>
          <w:lang w:val="en-GB"/>
        </w:rPr>
        <w:t>. Comparison of the direction of eQTL allelic effect</w:t>
      </w:r>
      <w:r w:rsidR="00E02490" w:rsidRPr="00C3334B">
        <w:rPr>
          <w:rFonts w:ascii="Times New Roman" w:hAnsi="Times New Roman"/>
          <w:b/>
          <w:bCs/>
          <w:lang w:val="en-GB"/>
        </w:rPr>
        <w:t>s</w:t>
      </w:r>
      <w:r w:rsidRPr="00C3334B">
        <w:rPr>
          <w:rFonts w:ascii="Times New Roman" w:hAnsi="Times New Roman"/>
          <w:b/>
          <w:bCs/>
          <w:lang w:val="en-GB"/>
        </w:rPr>
        <w:t xml:space="preserve"> in females and males. </w:t>
      </w:r>
      <w:r w:rsidRPr="00C3334B">
        <w:rPr>
          <w:rFonts w:ascii="Times New Roman" w:hAnsi="Times New Roman"/>
          <w:lang w:val="en-GB"/>
        </w:rPr>
        <w:t xml:space="preserve">The direction of allelic effect (determined by the direction of the Spearman </w:t>
      </w:r>
      <w:r w:rsidR="009367D5">
        <w:rPr>
          <w:rFonts w:ascii="Times New Roman" w:hAnsi="Times New Roman"/>
          <w:lang w:val="en-GB"/>
        </w:rPr>
        <w:t>rho</w:t>
      </w:r>
      <w:r w:rsidRPr="00C3334B">
        <w:rPr>
          <w:rFonts w:ascii="Times New Roman" w:hAnsi="Times New Roman"/>
          <w:lang w:val="en-GB"/>
        </w:rPr>
        <w:t>) was found to be consistent for eQTL</w:t>
      </w:r>
      <w:r w:rsidR="00E60698" w:rsidRPr="00C3334B">
        <w:rPr>
          <w:rFonts w:ascii="Times New Roman" w:hAnsi="Times New Roman"/>
          <w:lang w:val="en-GB"/>
        </w:rPr>
        <w:t>s detected in females and males.</w:t>
      </w:r>
    </w:p>
    <w:p w:rsidR="00292E6B" w:rsidRPr="00C3334B" w:rsidRDefault="00292E6B">
      <w:pPr>
        <w:rPr>
          <w:rFonts w:ascii="Times New Roman" w:hAnsi="Times New Roman"/>
        </w:rPr>
      </w:pPr>
    </w:p>
    <w:p w:rsidR="00A46387" w:rsidRPr="00C3334B" w:rsidRDefault="003677EB">
      <w:pPr>
        <w:rPr>
          <w:rFonts w:ascii="Times New Roman" w:hAnsi="Times New Roman"/>
          <w:b/>
          <w:bCs/>
          <w:lang w:val="en-GB"/>
        </w:rPr>
      </w:pPr>
      <w:r>
        <w:rPr>
          <w:noProof/>
        </w:rPr>
        <w:drawing>
          <wp:inline distT="0" distB="0" distL="0" distR="0">
            <wp:extent cx="3846068" cy="2722880"/>
            <wp:effectExtent l="25400" t="0" r="0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68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>
      <w:pPr>
        <w:rPr>
          <w:rFonts w:ascii="Times New Roman" w:hAnsi="Times New Roman"/>
          <w:b/>
          <w:bCs/>
          <w:lang w:val="en-GB"/>
        </w:rPr>
      </w:pPr>
    </w:p>
    <w:p w:rsidR="00E83540" w:rsidRDefault="00E83540">
      <w:pPr>
        <w:rPr>
          <w:rFonts w:ascii="Times New Roman" w:hAnsi="Times New Roman"/>
          <w:b/>
          <w:bCs/>
          <w:lang w:val="en-GB"/>
        </w:rPr>
      </w:pPr>
    </w:p>
    <w:p w:rsidR="00E83540" w:rsidRDefault="00E83540">
      <w:pPr>
        <w:rPr>
          <w:rFonts w:ascii="Times New Roman" w:hAnsi="Times New Roman"/>
          <w:b/>
          <w:bCs/>
          <w:lang w:val="en-GB"/>
        </w:rPr>
      </w:pPr>
    </w:p>
    <w:p w:rsidR="00E83540" w:rsidRDefault="00E83540">
      <w:pPr>
        <w:rPr>
          <w:rFonts w:ascii="Times New Roman" w:hAnsi="Times New Roman"/>
          <w:b/>
          <w:bCs/>
          <w:lang w:val="en-GB"/>
        </w:rPr>
      </w:pPr>
    </w:p>
    <w:p w:rsidR="00E83540" w:rsidRPr="00C3334B" w:rsidDel="00346B17" w:rsidRDefault="00E83540">
      <w:pPr>
        <w:rPr>
          <w:rFonts w:ascii="Times New Roman" w:hAnsi="Times New Roman"/>
          <w:b/>
          <w:bCs/>
          <w:lang w:val="en-GB"/>
        </w:rPr>
      </w:pPr>
    </w:p>
    <w:p w:rsidR="00750047" w:rsidRPr="00C3334B" w:rsidRDefault="00947D12">
      <w:pPr>
        <w:rPr>
          <w:rFonts w:ascii="Times New Roman" w:hAnsi="Times New Roman"/>
          <w:lang w:val="en-GB"/>
        </w:rPr>
      </w:pPr>
      <w:r w:rsidRPr="00C3334B">
        <w:rPr>
          <w:rFonts w:ascii="Times New Roman" w:hAnsi="Times New Roman"/>
          <w:b/>
          <w:bCs/>
          <w:lang w:val="en-GB"/>
        </w:rPr>
        <w:t>Figure S</w:t>
      </w:r>
      <w:r w:rsidR="00DD1739">
        <w:rPr>
          <w:rFonts w:ascii="Times New Roman" w:hAnsi="Times New Roman"/>
          <w:b/>
          <w:bCs/>
          <w:lang w:val="en-GB"/>
        </w:rPr>
        <w:t>10</w:t>
      </w:r>
      <w:r w:rsidR="004D6786">
        <w:rPr>
          <w:rFonts w:ascii="Times New Roman" w:hAnsi="Times New Roman"/>
          <w:b/>
          <w:bCs/>
          <w:lang w:val="en-GB"/>
        </w:rPr>
        <w:t xml:space="preserve">. Distance of shared, </w:t>
      </w:r>
      <w:r w:rsidR="00A11757" w:rsidRPr="00C3334B">
        <w:rPr>
          <w:rFonts w:ascii="Times New Roman" w:hAnsi="Times New Roman"/>
          <w:b/>
          <w:bCs/>
          <w:lang w:val="en-GB"/>
        </w:rPr>
        <w:t>TBSD</w:t>
      </w:r>
      <w:r w:rsidR="00E83540">
        <w:rPr>
          <w:rFonts w:ascii="Times New Roman" w:hAnsi="Times New Roman"/>
          <w:b/>
          <w:bCs/>
          <w:lang w:val="en-GB"/>
        </w:rPr>
        <w:t>, and sex-biased</w:t>
      </w:r>
      <w:r w:rsidRPr="00C3334B">
        <w:rPr>
          <w:rFonts w:ascii="Times New Roman" w:hAnsi="Times New Roman"/>
          <w:b/>
          <w:bCs/>
          <w:lang w:val="en-GB"/>
        </w:rPr>
        <w:t xml:space="preserve"> eQTLs to TSS. </w:t>
      </w:r>
      <w:r w:rsidRPr="00C3334B">
        <w:rPr>
          <w:rFonts w:ascii="Times New Roman" w:hAnsi="Times New Roman"/>
          <w:lang w:val="en-GB"/>
        </w:rPr>
        <w:t>In all populations, shared eQTLs have higher –log</w:t>
      </w:r>
      <w:r w:rsidR="004D6786" w:rsidRPr="004D6786">
        <w:rPr>
          <w:rFonts w:ascii="Times New Roman" w:hAnsi="Times New Roman"/>
          <w:vertAlign w:val="subscript"/>
          <w:lang w:val="en-GB"/>
        </w:rPr>
        <w:t>10</w:t>
      </w:r>
      <w:r w:rsidRPr="00C3334B">
        <w:rPr>
          <w:rFonts w:ascii="Times New Roman" w:hAnsi="Times New Roman"/>
          <w:lang w:val="en-GB"/>
        </w:rPr>
        <w:t xml:space="preserve">p-values and tend to cluster around the TSS. </w:t>
      </w:r>
      <w:r w:rsidR="00A11757" w:rsidRPr="00C3334B">
        <w:rPr>
          <w:rFonts w:ascii="Times New Roman" w:hAnsi="Times New Roman"/>
          <w:lang w:val="en-GB"/>
        </w:rPr>
        <w:t>TBSD</w:t>
      </w:r>
      <w:r w:rsidRPr="00C3334B">
        <w:rPr>
          <w:rFonts w:ascii="Times New Roman" w:hAnsi="Times New Roman"/>
          <w:lang w:val="en-GB"/>
        </w:rPr>
        <w:t xml:space="preserve"> </w:t>
      </w:r>
      <w:r w:rsidR="00E83540">
        <w:rPr>
          <w:rFonts w:ascii="Times New Roman" w:hAnsi="Times New Roman"/>
          <w:lang w:val="en-GB"/>
        </w:rPr>
        <w:t xml:space="preserve">and sex-biased </w:t>
      </w:r>
      <w:r w:rsidRPr="00C3334B">
        <w:rPr>
          <w:rFonts w:ascii="Times New Roman" w:hAnsi="Times New Roman"/>
          <w:lang w:val="en-GB"/>
        </w:rPr>
        <w:t>eQTLs show lower –log</w:t>
      </w:r>
      <w:r w:rsidR="004D6786" w:rsidRPr="004D6786">
        <w:rPr>
          <w:rFonts w:ascii="Times New Roman" w:hAnsi="Times New Roman"/>
          <w:vertAlign w:val="subscript"/>
          <w:lang w:val="en-GB"/>
        </w:rPr>
        <w:t>10</w:t>
      </w:r>
      <w:r w:rsidRPr="00C3334B">
        <w:rPr>
          <w:rFonts w:ascii="Times New Roman" w:hAnsi="Times New Roman"/>
          <w:lang w:val="en-GB"/>
        </w:rPr>
        <w:t xml:space="preserve">p-values and span a greater range of distances from the TSS. </w:t>
      </w: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4D6786" w:rsidP="00EB219B">
      <w:pPr>
        <w:rPr>
          <w:rFonts w:ascii="Times New Roman" w:hAnsi="Times New Roman"/>
          <w:b/>
          <w:bCs/>
          <w:lang w:val="en-GB"/>
        </w:rPr>
      </w:pPr>
      <w:r>
        <w:rPr>
          <w:noProof/>
        </w:rPr>
        <w:drawing>
          <wp:inline distT="0" distB="0" distL="0" distR="0">
            <wp:extent cx="5396230" cy="3877399"/>
            <wp:effectExtent l="25400" t="0" r="0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A46387" w:rsidRPr="00C3334B" w:rsidRDefault="00A46387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DE00DA" w:rsidRPr="00C3334B" w:rsidRDefault="00DE00DA" w:rsidP="00EB219B">
      <w:pPr>
        <w:rPr>
          <w:rFonts w:ascii="Times New Roman" w:hAnsi="Times New Roman"/>
          <w:b/>
          <w:bCs/>
          <w:lang w:val="en-GB"/>
        </w:rPr>
      </w:pPr>
    </w:p>
    <w:p w:rsidR="00E83540" w:rsidRPr="00324852" w:rsidRDefault="00E967B6" w:rsidP="00324852">
      <w:pPr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Figure S</w:t>
      </w:r>
      <w:r w:rsidR="00DD1739">
        <w:rPr>
          <w:rFonts w:ascii="Times New Roman" w:hAnsi="Times New Roman"/>
          <w:b/>
          <w:bCs/>
          <w:lang w:val="en-GB"/>
        </w:rPr>
        <w:t>11</w:t>
      </w:r>
      <w:r w:rsidR="00E83540">
        <w:rPr>
          <w:rFonts w:ascii="Times New Roman" w:hAnsi="Times New Roman"/>
          <w:b/>
          <w:bCs/>
          <w:lang w:val="en-GB"/>
        </w:rPr>
        <w:t xml:space="preserve">. Significance differential across the sexes for eQTL-genes with ANOVA </w:t>
      </w:r>
      <w:r w:rsidR="00747223">
        <w:rPr>
          <w:rFonts w:ascii="Times New Roman" w:hAnsi="Times New Roman"/>
          <w:b/>
          <w:bCs/>
          <w:lang w:val="en-GB"/>
        </w:rPr>
        <w:t xml:space="preserve">SNP x </w:t>
      </w:r>
      <w:r w:rsidR="00277B23">
        <w:rPr>
          <w:rFonts w:ascii="Times New Roman" w:hAnsi="Times New Roman"/>
          <w:b/>
          <w:bCs/>
          <w:lang w:val="en-GB"/>
        </w:rPr>
        <w:t xml:space="preserve">sex </w:t>
      </w:r>
      <w:r w:rsidR="00E83540">
        <w:rPr>
          <w:rFonts w:ascii="Times New Roman" w:hAnsi="Times New Roman"/>
          <w:b/>
          <w:bCs/>
          <w:lang w:val="en-GB"/>
        </w:rPr>
        <w:t xml:space="preserve">interaction p&lt;=0.05 (sex-biased) and p&gt;0.05. </w:t>
      </w:r>
      <w:r w:rsidR="00E83540">
        <w:rPr>
          <w:rFonts w:ascii="Times New Roman" w:hAnsi="Times New Roman"/>
          <w:bCs/>
        </w:rPr>
        <w:t xml:space="preserve">Sex-biased </w:t>
      </w:r>
      <w:r w:rsidR="00E83540" w:rsidRPr="00C3334B">
        <w:rPr>
          <w:rFonts w:ascii="Times New Roman" w:hAnsi="Times New Roman"/>
          <w:bCs/>
        </w:rPr>
        <w:t>eQTLs show greater log</w:t>
      </w:r>
      <w:r w:rsidR="00E83540" w:rsidRPr="00FC18E9">
        <w:rPr>
          <w:rFonts w:ascii="Times New Roman" w:hAnsi="Times New Roman"/>
          <w:bCs/>
          <w:vertAlign w:val="subscript"/>
        </w:rPr>
        <w:t>10</w:t>
      </w:r>
      <w:r w:rsidR="00E83540" w:rsidRPr="00C3334B">
        <w:rPr>
          <w:rFonts w:ascii="Times New Roman" w:hAnsi="Times New Roman"/>
          <w:bCs/>
        </w:rPr>
        <w:t>p</w:t>
      </w:r>
      <w:r w:rsidR="00AB11D3">
        <w:rPr>
          <w:rFonts w:ascii="Times New Roman" w:hAnsi="Times New Roman"/>
          <w:bCs/>
        </w:rPr>
        <w:t>-value</w:t>
      </w:r>
      <w:r w:rsidR="00E83540" w:rsidRPr="00C3334B">
        <w:rPr>
          <w:rFonts w:ascii="Times New Roman" w:hAnsi="Times New Roman"/>
          <w:bCs/>
        </w:rPr>
        <w:t xml:space="preserve"> significance </w:t>
      </w:r>
      <w:r w:rsidR="00B82A05">
        <w:rPr>
          <w:rFonts w:ascii="Times New Roman" w:hAnsi="Times New Roman"/>
          <w:bCs/>
        </w:rPr>
        <w:t>differences across the sexes</w:t>
      </w:r>
      <w:r w:rsidR="00324852">
        <w:rPr>
          <w:rFonts w:ascii="Times New Roman" w:hAnsi="Times New Roman"/>
          <w:bCs/>
        </w:rPr>
        <w:t xml:space="preserve"> and span a wide</w:t>
      </w:r>
      <w:r w:rsidR="00D66864">
        <w:rPr>
          <w:rFonts w:ascii="Times New Roman" w:hAnsi="Times New Roman"/>
          <w:bCs/>
        </w:rPr>
        <w:t>r range of distances to the TSS (b</w:t>
      </w:r>
      <w:r w:rsidR="00AB11D3">
        <w:rPr>
          <w:rFonts w:ascii="Times New Roman" w:hAnsi="Times New Roman"/>
          <w:bCs/>
        </w:rPr>
        <w:t>lack: sex-biased; red: eQTLs with ANOVA interaction p&gt;0.05</w:t>
      </w:r>
      <w:r w:rsidR="00D66864">
        <w:rPr>
          <w:rFonts w:ascii="Times New Roman" w:hAnsi="Times New Roman"/>
          <w:bCs/>
        </w:rPr>
        <w:t>)</w:t>
      </w:r>
      <w:r w:rsidR="00AB11D3">
        <w:rPr>
          <w:rFonts w:ascii="Times New Roman" w:hAnsi="Times New Roman"/>
          <w:bCs/>
        </w:rPr>
        <w:t>.</w:t>
      </w: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t xml:space="preserve"> </w:t>
      </w:r>
      <w:r w:rsidR="00207CE4">
        <w:rPr>
          <w:noProof/>
        </w:rPr>
        <w:drawing>
          <wp:inline distT="0" distB="0" distL="0" distR="0">
            <wp:extent cx="5396230" cy="3826956"/>
            <wp:effectExtent l="2540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2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83540" w:rsidRDefault="00E83540" w:rsidP="00EB219B">
      <w:pPr>
        <w:rPr>
          <w:rFonts w:ascii="Times New Roman" w:hAnsi="Times New Roman"/>
          <w:b/>
          <w:bCs/>
          <w:lang w:val="en-GB"/>
        </w:rPr>
      </w:pPr>
    </w:p>
    <w:p w:rsidR="00EB219B" w:rsidRPr="00DD1739" w:rsidRDefault="00EB219B" w:rsidP="00EB219B">
      <w:pPr>
        <w:rPr>
          <w:rFonts w:ascii="Times New Roman" w:hAnsi="Times New Roman"/>
          <w:b/>
          <w:bCs/>
          <w:lang w:val="en-GB"/>
        </w:rPr>
      </w:pPr>
      <w:r w:rsidRPr="00C3334B">
        <w:rPr>
          <w:rFonts w:ascii="Times New Roman" w:hAnsi="Times New Roman"/>
          <w:b/>
          <w:bCs/>
          <w:lang w:val="en-GB"/>
        </w:rPr>
        <w:lastRenderedPageBreak/>
        <w:t xml:space="preserve">Figure </w:t>
      </w:r>
      <w:r w:rsidR="004445A6" w:rsidRPr="00C3334B">
        <w:rPr>
          <w:rFonts w:ascii="Times New Roman" w:hAnsi="Times New Roman"/>
          <w:b/>
          <w:bCs/>
          <w:lang w:val="en-GB"/>
        </w:rPr>
        <w:t>S</w:t>
      </w:r>
      <w:r w:rsidR="000B44F2">
        <w:rPr>
          <w:rFonts w:ascii="Times New Roman" w:hAnsi="Times New Roman"/>
          <w:b/>
          <w:bCs/>
          <w:lang w:val="en-GB"/>
        </w:rPr>
        <w:t>1</w:t>
      </w:r>
      <w:r w:rsidR="00DD1739">
        <w:rPr>
          <w:rFonts w:ascii="Times New Roman" w:hAnsi="Times New Roman"/>
          <w:b/>
          <w:bCs/>
          <w:lang w:val="en-GB"/>
        </w:rPr>
        <w:t>2</w:t>
      </w:r>
      <w:r w:rsidRPr="00C3334B">
        <w:rPr>
          <w:rFonts w:ascii="Times New Roman" w:hAnsi="Times New Roman"/>
          <w:b/>
          <w:bCs/>
          <w:lang w:val="en-GB"/>
        </w:rPr>
        <w:t xml:space="preserve">. Expression fold change between major and minor allele homozygotes for shared and </w:t>
      </w:r>
      <w:r w:rsidR="00F45293">
        <w:rPr>
          <w:rFonts w:ascii="Times New Roman" w:hAnsi="Times New Roman"/>
          <w:b/>
          <w:bCs/>
          <w:lang w:val="en-GB"/>
        </w:rPr>
        <w:t>sex-biased</w:t>
      </w:r>
      <w:r w:rsidRPr="00C3334B">
        <w:rPr>
          <w:rFonts w:ascii="Times New Roman" w:hAnsi="Times New Roman"/>
          <w:b/>
          <w:bCs/>
          <w:lang w:val="en-GB"/>
        </w:rPr>
        <w:t xml:space="preserve"> eQTLs</w:t>
      </w:r>
      <w:r w:rsidRPr="00C3334B">
        <w:rPr>
          <w:rFonts w:ascii="Times New Roman" w:hAnsi="Times New Roman"/>
          <w:lang w:val="en-GB"/>
        </w:rPr>
        <w:t xml:space="preserve">. </w:t>
      </w:r>
      <w:r w:rsidR="00F45293">
        <w:rPr>
          <w:rFonts w:ascii="Times New Roman" w:hAnsi="Times New Roman"/>
          <w:lang w:val="en-GB"/>
        </w:rPr>
        <w:t>Sex-biased</w:t>
      </w:r>
      <w:r w:rsidR="00F45293" w:rsidRPr="00C3334B">
        <w:rPr>
          <w:rFonts w:ascii="Times New Roman" w:hAnsi="Times New Roman"/>
          <w:lang w:val="en-GB"/>
        </w:rPr>
        <w:t xml:space="preserve"> </w:t>
      </w:r>
      <w:r w:rsidRPr="00C3334B">
        <w:rPr>
          <w:rFonts w:ascii="Times New Roman" w:hAnsi="Times New Roman"/>
          <w:lang w:val="en-GB"/>
        </w:rPr>
        <w:t>eQTLs show greater expression fold change in the discovery sex</w:t>
      </w:r>
      <w:r w:rsidR="00A9583C">
        <w:rPr>
          <w:rFonts w:ascii="Times New Roman" w:hAnsi="Times New Roman"/>
          <w:b/>
          <w:bCs/>
          <w:lang w:val="en-GB"/>
        </w:rPr>
        <w:t xml:space="preserve">. </w:t>
      </w:r>
      <w:r w:rsidRPr="00C3334B">
        <w:rPr>
          <w:rFonts w:ascii="Times New Roman" w:hAnsi="Times New Roman"/>
          <w:lang w:val="en-GB"/>
        </w:rPr>
        <w:t xml:space="preserve">Expression fold change in females (x axis) and males (y axis) for </w:t>
      </w:r>
      <w:r w:rsidR="00F45293">
        <w:rPr>
          <w:rFonts w:ascii="Times New Roman" w:hAnsi="Times New Roman"/>
          <w:lang w:val="en-GB"/>
        </w:rPr>
        <w:t>56</w:t>
      </w:r>
      <w:r w:rsidR="00F45293" w:rsidRPr="00C3334B">
        <w:rPr>
          <w:rFonts w:ascii="Times New Roman" w:hAnsi="Times New Roman"/>
          <w:lang w:val="en-GB"/>
        </w:rPr>
        <w:t xml:space="preserve"> </w:t>
      </w:r>
      <w:r w:rsidR="00A9583C">
        <w:rPr>
          <w:rFonts w:ascii="Times New Roman" w:hAnsi="Times New Roman"/>
          <w:lang w:val="en-GB"/>
        </w:rPr>
        <w:t>SNP-probes in CHB females (A</w:t>
      </w:r>
      <w:r w:rsidRPr="00C3334B">
        <w:rPr>
          <w:rFonts w:ascii="Times New Roman" w:hAnsi="Times New Roman"/>
          <w:lang w:val="en-GB"/>
        </w:rPr>
        <w:t xml:space="preserve">) and for </w:t>
      </w:r>
      <w:r w:rsidR="00F45293">
        <w:rPr>
          <w:rFonts w:ascii="Times New Roman" w:hAnsi="Times New Roman"/>
          <w:lang w:val="en-GB"/>
        </w:rPr>
        <w:t>61</w:t>
      </w:r>
      <w:r w:rsidR="00F45293" w:rsidRPr="00C3334B">
        <w:rPr>
          <w:rFonts w:ascii="Times New Roman" w:hAnsi="Times New Roman"/>
          <w:lang w:val="en-GB"/>
        </w:rPr>
        <w:t xml:space="preserve"> </w:t>
      </w:r>
      <w:r w:rsidRPr="00C3334B">
        <w:rPr>
          <w:rFonts w:ascii="Times New Roman" w:hAnsi="Times New Roman"/>
          <w:lang w:val="en-GB"/>
        </w:rPr>
        <w:t>SNP-</w:t>
      </w:r>
      <w:r w:rsidR="00A9583C">
        <w:rPr>
          <w:rFonts w:ascii="Times New Roman" w:hAnsi="Times New Roman"/>
          <w:lang w:val="en-GB"/>
        </w:rPr>
        <w:t>probes in CHB males (B</w:t>
      </w:r>
      <w:r w:rsidRPr="00C3334B">
        <w:rPr>
          <w:rFonts w:ascii="Times New Roman" w:hAnsi="Times New Roman"/>
          <w:lang w:val="en-GB"/>
        </w:rPr>
        <w:t xml:space="preserve">). Although </w:t>
      </w:r>
      <w:r w:rsidR="00F45293">
        <w:rPr>
          <w:rFonts w:ascii="Times New Roman" w:hAnsi="Times New Roman"/>
          <w:lang w:val="en-GB"/>
        </w:rPr>
        <w:t>sex-biased</w:t>
      </w:r>
      <w:r w:rsidR="00F45293" w:rsidRPr="00C3334B">
        <w:rPr>
          <w:rFonts w:ascii="Times New Roman" w:hAnsi="Times New Roman"/>
          <w:lang w:val="en-GB"/>
        </w:rPr>
        <w:t xml:space="preserve"> </w:t>
      </w:r>
      <w:r w:rsidRPr="00C3334B">
        <w:rPr>
          <w:rFonts w:ascii="Times New Roman" w:hAnsi="Times New Roman"/>
          <w:lang w:val="en-GB"/>
        </w:rPr>
        <w:t xml:space="preserve">eQTLs show greater fold change differences in the discovery sex, there are cases of shared eQTLs that also display prominent fold change differences between females and males e.g. i) </w:t>
      </w:r>
      <w:r w:rsidRPr="00C3334B">
        <w:rPr>
          <w:rFonts w:ascii="Times New Roman" w:hAnsi="Times New Roman"/>
          <w:i/>
          <w:iCs/>
          <w:lang w:val="en-GB"/>
        </w:rPr>
        <w:t xml:space="preserve">MLF1IP </w:t>
      </w:r>
      <w:r w:rsidRPr="00C3334B">
        <w:rPr>
          <w:rFonts w:ascii="Times New Roman" w:hAnsi="Times New Roman"/>
          <w:lang w:val="en-GB"/>
        </w:rPr>
        <w:t xml:space="preserve">(fold change: CHB F 1.2; CEU M 0.7), ii) </w:t>
      </w:r>
      <w:r w:rsidRPr="00C3334B">
        <w:rPr>
          <w:rFonts w:ascii="Times New Roman" w:hAnsi="Times New Roman"/>
          <w:i/>
          <w:iCs/>
          <w:lang w:val="en-GB"/>
        </w:rPr>
        <w:t xml:space="preserve">CAV2 </w:t>
      </w:r>
      <w:r w:rsidRPr="00C3334B">
        <w:rPr>
          <w:rFonts w:ascii="Times New Roman" w:hAnsi="Times New Roman"/>
          <w:lang w:val="en-GB"/>
        </w:rPr>
        <w:t xml:space="preserve">(fold change: CHB F 0.9; CEU M 1.8). </w:t>
      </w:r>
      <w:r w:rsidR="009B702A" w:rsidRPr="00C3334B">
        <w:rPr>
          <w:rFonts w:ascii="Times New Roman" w:hAnsi="Times New Roman"/>
          <w:bCs/>
        </w:rPr>
        <w:t xml:space="preserve">Expression fold change in females and males for </w:t>
      </w:r>
      <w:r w:rsidR="00F45293">
        <w:rPr>
          <w:rFonts w:ascii="Times New Roman" w:hAnsi="Times New Roman"/>
          <w:bCs/>
        </w:rPr>
        <w:t>64</w:t>
      </w:r>
      <w:r w:rsidR="00F45293" w:rsidRPr="00C3334B">
        <w:rPr>
          <w:rFonts w:ascii="Times New Roman" w:hAnsi="Times New Roman"/>
          <w:bCs/>
        </w:rPr>
        <w:t xml:space="preserve"> </w:t>
      </w:r>
      <w:r w:rsidR="00A9583C">
        <w:rPr>
          <w:rFonts w:ascii="Times New Roman" w:hAnsi="Times New Roman"/>
          <w:bCs/>
        </w:rPr>
        <w:t>SNP-probes in JPT females (C</w:t>
      </w:r>
      <w:r w:rsidR="009B702A" w:rsidRPr="00C3334B">
        <w:rPr>
          <w:rFonts w:ascii="Times New Roman" w:hAnsi="Times New Roman"/>
          <w:bCs/>
        </w:rPr>
        <w:t xml:space="preserve">) and for </w:t>
      </w:r>
      <w:r w:rsidR="00F45293">
        <w:rPr>
          <w:rFonts w:ascii="Times New Roman" w:hAnsi="Times New Roman"/>
          <w:bCs/>
        </w:rPr>
        <w:t>82</w:t>
      </w:r>
      <w:r w:rsidR="00F45293" w:rsidRPr="00C3334B">
        <w:rPr>
          <w:rFonts w:ascii="Times New Roman" w:hAnsi="Times New Roman"/>
          <w:bCs/>
        </w:rPr>
        <w:t xml:space="preserve"> </w:t>
      </w:r>
      <w:r w:rsidR="009B702A" w:rsidRPr="00C3334B">
        <w:rPr>
          <w:rFonts w:ascii="Times New Roman" w:hAnsi="Times New Roman"/>
          <w:bCs/>
        </w:rPr>
        <w:t>SNP-probes in JPT males</w:t>
      </w:r>
      <w:r w:rsidR="00A9583C">
        <w:rPr>
          <w:rFonts w:ascii="Times New Roman" w:hAnsi="Times New Roman"/>
        </w:rPr>
        <w:t xml:space="preserve"> (D</w:t>
      </w:r>
      <w:r w:rsidRPr="00C3334B">
        <w:rPr>
          <w:rFonts w:ascii="Times New Roman" w:hAnsi="Times New Roman"/>
        </w:rPr>
        <w:t xml:space="preserve">). </w:t>
      </w:r>
      <w:r w:rsidR="009B702A" w:rsidRPr="00C3334B">
        <w:rPr>
          <w:rFonts w:ascii="Times New Roman" w:hAnsi="Times New Roman"/>
        </w:rPr>
        <w:t>C</w:t>
      </w:r>
      <w:r w:rsidRPr="00C3334B">
        <w:rPr>
          <w:rFonts w:ascii="Times New Roman" w:hAnsi="Times New Roman"/>
        </w:rPr>
        <w:t>ases of shared eQTLs that display prominent fold change differenc</w:t>
      </w:r>
      <w:r w:rsidR="009B702A" w:rsidRPr="00C3334B">
        <w:rPr>
          <w:rFonts w:ascii="Times New Roman" w:hAnsi="Times New Roman"/>
        </w:rPr>
        <w:t>es between females and males include</w:t>
      </w:r>
      <w:r w:rsidRPr="00C3334B">
        <w:rPr>
          <w:rFonts w:ascii="Times New Roman" w:hAnsi="Times New Roman"/>
        </w:rPr>
        <w:t xml:space="preserve"> i) </w:t>
      </w:r>
      <w:r w:rsidRPr="00C3334B">
        <w:rPr>
          <w:rFonts w:ascii="Times New Roman" w:hAnsi="Times New Roman"/>
          <w:i/>
          <w:iCs/>
        </w:rPr>
        <w:t xml:space="preserve">RBMS2 </w:t>
      </w:r>
      <w:r w:rsidRPr="00C3334B">
        <w:rPr>
          <w:rFonts w:ascii="Times New Roman" w:hAnsi="Times New Roman"/>
        </w:rPr>
        <w:t xml:space="preserve">(fold change: JPT F 1.5; JPT M 1.0), ii) </w:t>
      </w:r>
      <w:r w:rsidRPr="00C3334B">
        <w:rPr>
          <w:rFonts w:ascii="Times New Roman" w:hAnsi="Times New Roman"/>
          <w:i/>
          <w:iCs/>
        </w:rPr>
        <w:t xml:space="preserve">TBC1D4 </w:t>
      </w:r>
      <w:r w:rsidRPr="00C3334B">
        <w:rPr>
          <w:rFonts w:ascii="Times New Roman" w:hAnsi="Times New Roman"/>
        </w:rPr>
        <w:t xml:space="preserve">(fold change: JPT F 1.3; JPT M 2.1). Shared eQTLs: black, </w:t>
      </w:r>
      <w:r w:rsidR="00F45293">
        <w:rPr>
          <w:rFonts w:ascii="Times New Roman" w:hAnsi="Times New Roman"/>
        </w:rPr>
        <w:t>sex-biased</w:t>
      </w:r>
      <w:r w:rsidR="00F45293" w:rsidRPr="00C3334B">
        <w:rPr>
          <w:rFonts w:ascii="Times New Roman" w:hAnsi="Times New Roman"/>
        </w:rPr>
        <w:t xml:space="preserve"> </w:t>
      </w:r>
      <w:r w:rsidRPr="00C3334B">
        <w:rPr>
          <w:rFonts w:ascii="Times New Roman" w:hAnsi="Times New Roman"/>
        </w:rPr>
        <w:t xml:space="preserve">eQTLs: red. </w:t>
      </w:r>
    </w:p>
    <w:p w:rsidR="004B2AF3" w:rsidRPr="00C3334B" w:rsidRDefault="004B2AF3" w:rsidP="004B2AF3">
      <w:pPr>
        <w:rPr>
          <w:rFonts w:ascii="Times New Roman" w:hAnsi="Times New Roman"/>
          <w:lang w:val="en-GB"/>
        </w:rPr>
      </w:pPr>
    </w:p>
    <w:p w:rsidR="00EB219B" w:rsidRPr="00C3334B" w:rsidRDefault="0087056E" w:rsidP="00EB219B">
      <w:pPr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</w:t>
      </w:r>
    </w:p>
    <w:p w:rsidR="00EB219B" w:rsidRPr="00C3334B" w:rsidRDefault="00225540" w:rsidP="00EB219B">
      <w:pPr>
        <w:rPr>
          <w:rFonts w:ascii="Times New Roman" w:hAnsi="Times New Roman"/>
          <w:lang w:val="en-GB"/>
        </w:rPr>
      </w:pPr>
      <w:r>
        <w:rPr>
          <w:noProof/>
        </w:rPr>
        <w:drawing>
          <wp:inline distT="0" distB="0" distL="0" distR="0">
            <wp:extent cx="5396230" cy="1939271"/>
            <wp:effectExtent l="2540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9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F3" w:rsidRPr="00C3334B" w:rsidRDefault="004B2AF3" w:rsidP="004B2AF3">
      <w:pPr>
        <w:rPr>
          <w:rFonts w:ascii="Times New Roman" w:hAnsi="Times New Roman"/>
          <w:lang w:val="en-GB"/>
        </w:rPr>
      </w:pPr>
    </w:p>
    <w:p w:rsidR="00EB219B" w:rsidRPr="00C3334B" w:rsidRDefault="0087056E" w:rsidP="00EB219B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</w:t>
      </w:r>
    </w:p>
    <w:p w:rsidR="00750047" w:rsidRPr="00C3334B" w:rsidRDefault="00225540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396230" cy="1926796"/>
            <wp:effectExtent l="25400" t="0" r="0" b="0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92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47" w:rsidRPr="00C3334B" w:rsidRDefault="00E35C47">
      <w:pPr>
        <w:rPr>
          <w:rFonts w:ascii="Times New Roman" w:hAnsi="Times New Roman"/>
        </w:rPr>
      </w:pPr>
    </w:p>
    <w:p w:rsidR="00E35C47" w:rsidRPr="00C3334B" w:rsidRDefault="00E35C47">
      <w:pPr>
        <w:rPr>
          <w:rFonts w:ascii="Times New Roman" w:hAnsi="Times New Roman"/>
        </w:rPr>
      </w:pPr>
    </w:p>
    <w:p w:rsidR="00E35C47" w:rsidRPr="00C3334B" w:rsidRDefault="00E35C47">
      <w:pPr>
        <w:rPr>
          <w:rFonts w:ascii="Times New Roman" w:hAnsi="Times New Roman"/>
        </w:rPr>
      </w:pPr>
    </w:p>
    <w:p w:rsidR="001E5C9E" w:rsidRDefault="001E5C9E" w:rsidP="00A23524">
      <w:pPr>
        <w:rPr>
          <w:rFonts w:ascii="Times New Roman" w:hAnsi="Times New Roman"/>
          <w:b/>
          <w:bCs/>
          <w:lang w:val="en-GB"/>
        </w:rPr>
      </w:pPr>
    </w:p>
    <w:p w:rsidR="001E5C9E" w:rsidRDefault="001E5C9E" w:rsidP="00A23524">
      <w:pPr>
        <w:rPr>
          <w:rFonts w:ascii="Times New Roman" w:hAnsi="Times New Roman"/>
          <w:b/>
          <w:bCs/>
          <w:lang w:val="en-GB"/>
        </w:rPr>
      </w:pPr>
    </w:p>
    <w:p w:rsidR="001E5C9E" w:rsidRDefault="001E5C9E" w:rsidP="00A23524">
      <w:pPr>
        <w:rPr>
          <w:rFonts w:ascii="Times New Roman" w:hAnsi="Times New Roman"/>
          <w:b/>
          <w:bCs/>
          <w:lang w:val="en-GB"/>
        </w:rPr>
      </w:pPr>
    </w:p>
    <w:p w:rsidR="001E5C9E" w:rsidRDefault="001E5C9E" w:rsidP="00A23524">
      <w:pPr>
        <w:rPr>
          <w:rFonts w:ascii="Times New Roman" w:hAnsi="Times New Roman"/>
          <w:b/>
          <w:bCs/>
          <w:lang w:val="en-GB"/>
        </w:rPr>
      </w:pPr>
    </w:p>
    <w:p w:rsidR="001E5C9E" w:rsidRDefault="001E5C9E" w:rsidP="00A23524">
      <w:pPr>
        <w:rPr>
          <w:rFonts w:ascii="Times New Roman" w:hAnsi="Times New Roman"/>
          <w:b/>
          <w:bCs/>
          <w:lang w:val="en-GB"/>
        </w:rPr>
      </w:pPr>
    </w:p>
    <w:p w:rsidR="001E5C9E" w:rsidRDefault="001E5C9E" w:rsidP="00A23524">
      <w:pPr>
        <w:rPr>
          <w:rFonts w:ascii="Times New Roman" w:hAnsi="Times New Roman"/>
          <w:b/>
          <w:bCs/>
          <w:lang w:val="en-GB"/>
        </w:rPr>
      </w:pPr>
    </w:p>
    <w:p w:rsidR="000E274E" w:rsidRDefault="000E274E" w:rsidP="00A23524">
      <w:pPr>
        <w:rPr>
          <w:rFonts w:ascii="Times New Roman" w:hAnsi="Times New Roman"/>
          <w:b/>
          <w:bCs/>
          <w:lang w:val="en-GB"/>
        </w:rPr>
      </w:pPr>
    </w:p>
    <w:p w:rsidR="000E274E" w:rsidRDefault="000E274E" w:rsidP="00A23524">
      <w:pPr>
        <w:rPr>
          <w:rFonts w:ascii="Times New Roman" w:hAnsi="Times New Roman"/>
          <w:b/>
          <w:bCs/>
          <w:lang w:val="en-GB"/>
        </w:rPr>
      </w:pPr>
    </w:p>
    <w:p w:rsidR="006446C8" w:rsidRDefault="00DD1739" w:rsidP="00A23524">
      <w:pPr>
        <w:rPr>
          <w:rFonts w:ascii="Times New Roman" w:hAnsi="Times New Roman"/>
          <w:b/>
          <w:bCs/>
          <w:lang w:val="en-GB"/>
        </w:rPr>
      </w:pPr>
      <w:r>
        <w:rPr>
          <w:rFonts w:ascii="Times New Roman" w:hAnsi="Times New Roman"/>
          <w:b/>
          <w:bCs/>
          <w:lang w:val="en-GB"/>
        </w:rPr>
        <w:lastRenderedPageBreak/>
        <w:t>Figure S13</w:t>
      </w:r>
      <w:r w:rsidR="000B44F2">
        <w:rPr>
          <w:rFonts w:ascii="Times New Roman" w:hAnsi="Times New Roman"/>
          <w:b/>
          <w:bCs/>
          <w:lang w:val="en-GB"/>
        </w:rPr>
        <w:t>.</w:t>
      </w:r>
      <w:r w:rsidR="001E5C9E">
        <w:rPr>
          <w:rFonts w:ascii="Times New Roman" w:hAnsi="Times New Roman"/>
          <w:b/>
          <w:bCs/>
          <w:lang w:val="en-GB"/>
        </w:rPr>
        <w:t xml:space="preserve"> Log</w:t>
      </w:r>
      <w:r w:rsidR="001E5C9E" w:rsidRPr="00D85B99">
        <w:rPr>
          <w:rFonts w:ascii="Times New Roman" w:hAnsi="Times New Roman"/>
          <w:b/>
          <w:bCs/>
          <w:vertAlign w:val="subscript"/>
          <w:lang w:val="en-GB"/>
        </w:rPr>
        <w:t>2</w:t>
      </w:r>
      <w:r w:rsidR="001E5C9E">
        <w:rPr>
          <w:rFonts w:ascii="Times New Roman" w:hAnsi="Times New Roman"/>
          <w:b/>
          <w:bCs/>
          <w:lang w:val="en-GB"/>
        </w:rPr>
        <w:t xml:space="preserve"> gene expression vs. allele, and SNP </w:t>
      </w:r>
      <w:r w:rsidR="001E5C9E" w:rsidRPr="003C02A3">
        <w:rPr>
          <w:rFonts w:ascii="Times New Roman" w:hAnsi="Times New Roman"/>
          <w:b/>
          <w:bCs/>
          <w:lang w:val="en-GB"/>
        </w:rPr>
        <w:t>-log</w:t>
      </w:r>
      <w:r w:rsidR="001E5C9E" w:rsidRPr="003C02A3">
        <w:rPr>
          <w:rFonts w:ascii="Times New Roman" w:hAnsi="Times New Roman"/>
          <w:b/>
          <w:bCs/>
          <w:vertAlign w:val="subscript"/>
          <w:lang w:val="en-GB"/>
        </w:rPr>
        <w:t>10</w:t>
      </w:r>
      <w:r w:rsidR="001E5C9E" w:rsidRPr="003C02A3">
        <w:rPr>
          <w:rFonts w:ascii="Times New Roman" w:hAnsi="Times New Roman"/>
          <w:b/>
          <w:bCs/>
          <w:lang w:val="en-GB"/>
        </w:rPr>
        <w:t>p-value</w:t>
      </w:r>
      <w:r w:rsidR="001E5C9E">
        <w:rPr>
          <w:rFonts w:ascii="Times New Roman" w:hAnsi="Times New Roman"/>
          <w:b/>
          <w:bCs/>
          <w:lang w:val="en-GB"/>
        </w:rPr>
        <w:t xml:space="preserve"> distribution for </w:t>
      </w:r>
      <w:r w:rsidR="001E5C9E" w:rsidRPr="001E5C9E">
        <w:rPr>
          <w:rFonts w:ascii="Times New Roman" w:hAnsi="Times New Roman"/>
          <w:b/>
          <w:bCs/>
          <w:i/>
          <w:lang w:val="en-GB"/>
        </w:rPr>
        <w:t>STAT6</w:t>
      </w:r>
      <w:r w:rsidR="001E5C9E">
        <w:rPr>
          <w:rFonts w:ascii="Times New Roman" w:hAnsi="Times New Roman"/>
          <w:b/>
          <w:bCs/>
          <w:lang w:val="en-GB"/>
        </w:rPr>
        <w:t xml:space="preserve"> and </w:t>
      </w:r>
      <w:r w:rsidR="001E5C9E" w:rsidRPr="001E5C9E">
        <w:rPr>
          <w:rFonts w:ascii="Times New Roman" w:hAnsi="Times New Roman"/>
          <w:b/>
          <w:bCs/>
          <w:i/>
          <w:lang w:val="en-GB"/>
        </w:rPr>
        <w:t>ZPBP2</w:t>
      </w:r>
      <w:r w:rsidR="001E5C9E">
        <w:rPr>
          <w:rFonts w:ascii="Times New Roman" w:hAnsi="Times New Roman"/>
          <w:b/>
          <w:bCs/>
          <w:lang w:val="en-GB"/>
        </w:rPr>
        <w:t xml:space="preserve">. </w:t>
      </w:r>
      <w:r w:rsidR="00EA3D7E" w:rsidRPr="00EA3D7E">
        <w:rPr>
          <w:rFonts w:ascii="Times New Roman" w:hAnsi="Times New Roman"/>
          <w:bCs/>
          <w:lang w:val="en-GB"/>
        </w:rPr>
        <w:t>rs167769</w:t>
      </w:r>
      <w:r w:rsidR="00EA3D7E">
        <w:rPr>
          <w:rFonts w:ascii="Times New Roman" w:hAnsi="Times New Roman"/>
          <w:bCs/>
          <w:lang w:val="en-GB"/>
        </w:rPr>
        <w:t xml:space="preserve"> </w:t>
      </w:r>
      <w:r w:rsidR="001E5C9E">
        <w:rPr>
          <w:rFonts w:ascii="Times New Roman" w:hAnsi="Times New Roman"/>
          <w:bCs/>
          <w:lang w:val="en-GB"/>
        </w:rPr>
        <w:t xml:space="preserve">is an eQTL in </w:t>
      </w:r>
      <w:r w:rsidR="00EA3D7E">
        <w:rPr>
          <w:rFonts w:ascii="Times New Roman" w:hAnsi="Times New Roman"/>
          <w:bCs/>
          <w:lang w:val="en-GB"/>
        </w:rPr>
        <w:t>JPT</w:t>
      </w:r>
      <w:r w:rsidR="001E5C9E">
        <w:rPr>
          <w:rFonts w:ascii="Times New Roman" w:hAnsi="Times New Roman"/>
          <w:bCs/>
          <w:lang w:val="en-GB"/>
        </w:rPr>
        <w:t xml:space="preserve"> females (A) (</w:t>
      </w:r>
      <w:r w:rsidR="00EA3D7E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E5C9E">
        <w:rPr>
          <w:rFonts w:ascii="Times New Roman" w:hAnsi="Times New Roman"/>
          <w:bCs/>
          <w:lang w:val="en-GB"/>
        </w:rPr>
        <w:t>F Spearman rho=</w:t>
      </w:r>
      <w:r w:rsidR="00A057A1">
        <w:rPr>
          <w:rFonts w:ascii="Times New Roman" w:hAnsi="Times New Roman"/>
          <w:bCs/>
          <w:lang w:val="en-GB"/>
        </w:rPr>
        <w:t>-</w:t>
      </w:r>
      <w:r w:rsidR="00240C2A">
        <w:rPr>
          <w:rFonts w:ascii="Times New Roman" w:hAnsi="Times New Roman"/>
          <w:bCs/>
          <w:lang w:val="en-GB"/>
        </w:rPr>
        <w:t>0.756</w:t>
      </w:r>
      <w:r w:rsidR="001E5C9E">
        <w:rPr>
          <w:rFonts w:ascii="Times New Roman" w:hAnsi="Times New Roman"/>
          <w:bCs/>
          <w:lang w:val="en-GB"/>
        </w:rPr>
        <w:t>, -log</w:t>
      </w:r>
      <w:r w:rsidR="001E5C9E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1E5C9E">
        <w:rPr>
          <w:rFonts w:ascii="Times New Roman" w:hAnsi="Times New Roman"/>
          <w:bCs/>
          <w:lang w:val="en-GB"/>
        </w:rPr>
        <w:t>p-value=</w:t>
      </w:r>
      <w:r w:rsidR="000E274E">
        <w:rPr>
          <w:rFonts w:ascii="Times New Roman" w:hAnsi="Times New Roman"/>
          <w:bCs/>
          <w:lang w:val="en-GB"/>
        </w:rPr>
        <w:t>7.777</w:t>
      </w:r>
      <w:r w:rsidR="001E5C9E">
        <w:rPr>
          <w:rFonts w:ascii="Times New Roman" w:hAnsi="Times New Roman"/>
          <w:bCs/>
          <w:lang w:val="en-GB"/>
        </w:rPr>
        <w:t xml:space="preserve">) </w:t>
      </w:r>
      <w:r w:rsidR="00E6221A">
        <w:rPr>
          <w:rFonts w:ascii="Times New Roman" w:hAnsi="Times New Roman"/>
          <w:bCs/>
          <w:lang w:val="en-GB"/>
        </w:rPr>
        <w:t xml:space="preserve">for </w:t>
      </w:r>
      <w:r w:rsidR="00E6221A" w:rsidRPr="00E6221A">
        <w:rPr>
          <w:rFonts w:ascii="Times New Roman" w:hAnsi="Times New Roman"/>
          <w:bCs/>
          <w:i/>
          <w:lang w:val="en-GB"/>
        </w:rPr>
        <w:t>STAT6</w:t>
      </w:r>
      <w:r w:rsidR="00E6221A">
        <w:rPr>
          <w:rFonts w:ascii="Times New Roman" w:hAnsi="Times New Roman"/>
          <w:bCs/>
          <w:lang w:val="en-GB"/>
        </w:rPr>
        <w:t xml:space="preserve">, </w:t>
      </w:r>
      <w:r w:rsidR="001E5C9E">
        <w:rPr>
          <w:rFonts w:ascii="Times New Roman" w:hAnsi="Times New Roman"/>
          <w:bCs/>
          <w:lang w:val="en-GB"/>
        </w:rPr>
        <w:t>but not in males (B) (</w:t>
      </w:r>
      <w:r w:rsidR="00EA3D7E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E5C9E">
        <w:rPr>
          <w:rFonts w:ascii="Times New Roman" w:hAnsi="Times New Roman"/>
          <w:bCs/>
          <w:lang w:val="en-GB"/>
        </w:rPr>
        <w:t>M rho=</w:t>
      </w:r>
      <w:r w:rsidR="00240C2A">
        <w:rPr>
          <w:rFonts w:ascii="Times New Roman" w:hAnsi="Times New Roman"/>
          <w:bCs/>
          <w:lang w:val="en-GB"/>
        </w:rPr>
        <w:t>-0.274</w:t>
      </w:r>
      <w:r w:rsidR="001E5C9E">
        <w:rPr>
          <w:rFonts w:ascii="Times New Roman" w:hAnsi="Times New Roman"/>
          <w:bCs/>
          <w:lang w:val="en-GB"/>
        </w:rPr>
        <w:t>, -log</w:t>
      </w:r>
      <w:r w:rsidR="001E5C9E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1E5C9E">
        <w:rPr>
          <w:rFonts w:ascii="Times New Roman" w:hAnsi="Times New Roman"/>
          <w:bCs/>
          <w:lang w:val="en-GB"/>
        </w:rPr>
        <w:t>p-value=</w:t>
      </w:r>
      <w:r w:rsidR="000E274E">
        <w:rPr>
          <w:rFonts w:ascii="Times New Roman" w:hAnsi="Times New Roman"/>
          <w:bCs/>
          <w:lang w:val="en-GB"/>
        </w:rPr>
        <w:t>1.103</w:t>
      </w:r>
      <w:r w:rsidR="001E5C9E">
        <w:rPr>
          <w:rFonts w:ascii="Times New Roman" w:hAnsi="Times New Roman"/>
          <w:bCs/>
          <w:lang w:val="en-GB"/>
        </w:rPr>
        <w:t xml:space="preserve">). </w:t>
      </w:r>
      <w:r w:rsidR="00EA3D7E">
        <w:rPr>
          <w:rFonts w:ascii="Times New Roman" w:hAnsi="Times New Roman"/>
          <w:bCs/>
          <w:lang w:val="en-GB"/>
        </w:rPr>
        <w:t>(C</w:t>
      </w:r>
      <w:r w:rsidR="001E5C9E">
        <w:rPr>
          <w:rFonts w:ascii="Times New Roman" w:hAnsi="Times New Roman"/>
          <w:bCs/>
          <w:lang w:val="en-GB"/>
        </w:rPr>
        <w:t>) –log</w:t>
      </w:r>
      <w:r w:rsidR="001E5C9E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1E5C9E">
        <w:rPr>
          <w:rFonts w:ascii="Times New Roman" w:hAnsi="Times New Roman"/>
          <w:bCs/>
          <w:lang w:val="en-GB"/>
        </w:rPr>
        <w:t xml:space="preserve">p-value distribution for all SNPs in a 2 MB window centred on </w:t>
      </w:r>
      <w:r w:rsidR="00EA3D7E">
        <w:rPr>
          <w:rFonts w:ascii="Times New Roman" w:hAnsi="Times New Roman"/>
          <w:bCs/>
          <w:i/>
          <w:lang w:val="en-GB"/>
        </w:rPr>
        <w:t>STAT6</w:t>
      </w:r>
      <w:r w:rsidR="001E5C9E">
        <w:rPr>
          <w:rFonts w:ascii="Times New Roman" w:hAnsi="Times New Roman"/>
          <w:bCs/>
          <w:lang w:val="en-GB"/>
        </w:rPr>
        <w:t xml:space="preserve"> (black: </w:t>
      </w:r>
      <w:r w:rsidR="00EA3D7E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E5C9E">
        <w:rPr>
          <w:rFonts w:ascii="Times New Roman" w:hAnsi="Times New Roman"/>
          <w:bCs/>
          <w:lang w:val="en-GB"/>
        </w:rPr>
        <w:t xml:space="preserve">F, red: </w:t>
      </w:r>
      <w:r w:rsidR="00EA3D7E">
        <w:rPr>
          <w:rFonts w:ascii="Times New Roman" w:hAnsi="Times New Roman"/>
          <w:bCs/>
          <w:lang w:val="en-GB"/>
        </w:rPr>
        <w:t>JPT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1E5C9E">
        <w:rPr>
          <w:rFonts w:ascii="Times New Roman" w:hAnsi="Times New Roman"/>
          <w:bCs/>
          <w:lang w:val="en-GB"/>
        </w:rPr>
        <w:t>M).</w:t>
      </w:r>
      <w:r w:rsidR="001E5C9E">
        <w:rPr>
          <w:rFonts w:ascii="Times New Roman" w:hAnsi="Times New Roman"/>
          <w:b/>
          <w:bCs/>
          <w:lang w:val="en-GB"/>
        </w:rPr>
        <w:t xml:space="preserve"> </w:t>
      </w:r>
      <w:r w:rsidR="00E6221A" w:rsidRPr="00E6221A">
        <w:rPr>
          <w:rFonts w:ascii="Times New Roman" w:hAnsi="Times New Roman"/>
          <w:bCs/>
          <w:lang w:val="en-GB"/>
        </w:rPr>
        <w:t>rs2872507</w:t>
      </w:r>
      <w:r w:rsidR="00E6221A">
        <w:rPr>
          <w:rFonts w:ascii="Times New Roman" w:hAnsi="Times New Roman"/>
          <w:bCs/>
          <w:lang w:val="en-GB"/>
        </w:rPr>
        <w:t xml:space="preserve"> is an eQTL in CEU females (D) (CEU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E6221A">
        <w:rPr>
          <w:rFonts w:ascii="Times New Roman" w:hAnsi="Times New Roman"/>
          <w:bCs/>
          <w:lang w:val="en-GB"/>
        </w:rPr>
        <w:t>F Spearman rho=</w:t>
      </w:r>
      <w:r w:rsidR="00957952">
        <w:rPr>
          <w:rFonts w:ascii="Times New Roman" w:hAnsi="Times New Roman"/>
          <w:bCs/>
          <w:lang w:val="en-GB"/>
        </w:rPr>
        <w:t>-0.608</w:t>
      </w:r>
      <w:r w:rsidR="00E6221A">
        <w:rPr>
          <w:rFonts w:ascii="Times New Roman" w:hAnsi="Times New Roman"/>
          <w:bCs/>
          <w:lang w:val="en-GB"/>
        </w:rPr>
        <w:t>, -log</w:t>
      </w:r>
      <w:r w:rsidR="00E6221A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E6221A">
        <w:rPr>
          <w:rFonts w:ascii="Times New Roman" w:hAnsi="Times New Roman"/>
          <w:bCs/>
          <w:lang w:val="en-GB"/>
        </w:rPr>
        <w:t>p-value=</w:t>
      </w:r>
      <w:r w:rsidR="00957952">
        <w:rPr>
          <w:rFonts w:ascii="Times New Roman" w:hAnsi="Times New Roman"/>
          <w:bCs/>
          <w:lang w:val="en-GB"/>
        </w:rPr>
        <w:t>5.963</w:t>
      </w:r>
      <w:r w:rsidR="00E6221A">
        <w:rPr>
          <w:rFonts w:ascii="Times New Roman" w:hAnsi="Times New Roman"/>
          <w:bCs/>
          <w:lang w:val="en-GB"/>
        </w:rPr>
        <w:t xml:space="preserve">) for </w:t>
      </w:r>
      <w:r w:rsidR="00E6221A" w:rsidRPr="00E6221A">
        <w:rPr>
          <w:rFonts w:ascii="Times New Roman" w:hAnsi="Times New Roman"/>
          <w:bCs/>
          <w:i/>
          <w:lang w:val="en-GB"/>
        </w:rPr>
        <w:t>ZPBP2</w:t>
      </w:r>
      <w:r w:rsidR="00E6221A">
        <w:rPr>
          <w:rFonts w:ascii="Times New Roman" w:hAnsi="Times New Roman"/>
          <w:bCs/>
          <w:lang w:val="en-GB"/>
        </w:rPr>
        <w:t>, but not in males (E) (CEU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E6221A">
        <w:rPr>
          <w:rFonts w:ascii="Times New Roman" w:hAnsi="Times New Roman"/>
          <w:bCs/>
          <w:lang w:val="en-GB"/>
        </w:rPr>
        <w:t>M rho=</w:t>
      </w:r>
      <w:r w:rsidR="00957952">
        <w:rPr>
          <w:rFonts w:ascii="Times New Roman" w:hAnsi="Times New Roman"/>
          <w:bCs/>
          <w:lang w:val="en-GB"/>
        </w:rPr>
        <w:t>-0.317</w:t>
      </w:r>
      <w:r w:rsidR="00E6221A">
        <w:rPr>
          <w:rFonts w:ascii="Times New Roman" w:hAnsi="Times New Roman"/>
          <w:bCs/>
          <w:lang w:val="en-GB"/>
        </w:rPr>
        <w:t>, -log</w:t>
      </w:r>
      <w:r w:rsidR="00E6221A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E6221A">
        <w:rPr>
          <w:rFonts w:ascii="Times New Roman" w:hAnsi="Times New Roman"/>
          <w:bCs/>
          <w:lang w:val="en-GB"/>
        </w:rPr>
        <w:t>p-value=</w:t>
      </w:r>
      <w:r w:rsidR="000E274E">
        <w:rPr>
          <w:rFonts w:ascii="Times New Roman" w:hAnsi="Times New Roman"/>
          <w:bCs/>
          <w:lang w:val="en-GB"/>
        </w:rPr>
        <w:t>1.738</w:t>
      </w:r>
      <w:r w:rsidR="00E6221A">
        <w:rPr>
          <w:rFonts w:ascii="Times New Roman" w:hAnsi="Times New Roman"/>
          <w:bCs/>
          <w:lang w:val="en-GB"/>
        </w:rPr>
        <w:t>). (F) –log</w:t>
      </w:r>
      <w:r w:rsidR="00E6221A" w:rsidRPr="00BF144E">
        <w:rPr>
          <w:rFonts w:ascii="Times New Roman" w:hAnsi="Times New Roman"/>
          <w:bCs/>
          <w:vertAlign w:val="subscript"/>
          <w:lang w:val="en-GB"/>
        </w:rPr>
        <w:t>10</w:t>
      </w:r>
      <w:r w:rsidR="00E6221A">
        <w:rPr>
          <w:rFonts w:ascii="Times New Roman" w:hAnsi="Times New Roman"/>
          <w:bCs/>
          <w:lang w:val="en-GB"/>
        </w:rPr>
        <w:t xml:space="preserve">p-value distribution for all SNPs in a 2 MB window centred on </w:t>
      </w:r>
      <w:r w:rsidR="00E6221A">
        <w:rPr>
          <w:rFonts w:ascii="Times New Roman" w:hAnsi="Times New Roman"/>
          <w:bCs/>
          <w:i/>
          <w:lang w:val="en-GB"/>
        </w:rPr>
        <w:t>ZPBP2</w:t>
      </w:r>
      <w:r w:rsidR="00E6221A">
        <w:rPr>
          <w:rFonts w:ascii="Times New Roman" w:hAnsi="Times New Roman"/>
          <w:bCs/>
          <w:lang w:val="en-GB"/>
        </w:rPr>
        <w:t xml:space="preserve"> (black: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E6221A">
        <w:rPr>
          <w:rFonts w:ascii="Times New Roman" w:hAnsi="Times New Roman"/>
          <w:bCs/>
          <w:lang w:val="en-GB"/>
        </w:rPr>
        <w:t>F, red: CEU</w:t>
      </w:r>
      <w:r w:rsidR="006656C1">
        <w:rPr>
          <w:rFonts w:ascii="Times New Roman" w:hAnsi="Times New Roman"/>
          <w:bCs/>
          <w:lang w:val="en-GB"/>
        </w:rPr>
        <w:t xml:space="preserve"> </w:t>
      </w:r>
      <w:r w:rsidR="00E6221A">
        <w:rPr>
          <w:rFonts w:ascii="Times New Roman" w:hAnsi="Times New Roman"/>
          <w:bCs/>
          <w:lang w:val="en-GB"/>
        </w:rPr>
        <w:t>M).</w:t>
      </w:r>
      <w:r w:rsidR="00E6221A">
        <w:rPr>
          <w:rFonts w:ascii="Times New Roman" w:hAnsi="Times New Roman"/>
          <w:b/>
          <w:bCs/>
          <w:lang w:val="en-GB"/>
        </w:rPr>
        <w:t xml:space="preserve">  </w:t>
      </w:r>
      <w:r w:rsidR="006446C8">
        <w:rPr>
          <w:rFonts w:ascii="Times New Roman" w:hAnsi="Times New Roman"/>
          <w:b/>
          <w:bCs/>
          <w:lang w:val="en-GB"/>
        </w:rPr>
        <w:t xml:space="preserve"> </w:t>
      </w:r>
      <w:r w:rsidR="006446C8" w:rsidRPr="006446C8">
        <w:rPr>
          <w:noProof/>
        </w:rPr>
        <w:drawing>
          <wp:inline distT="0" distB="0" distL="0" distR="0">
            <wp:extent cx="5396230" cy="4443599"/>
            <wp:effectExtent l="2540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1D" w:rsidRPr="00C3334B" w:rsidRDefault="006446C8" w:rsidP="00A23524">
      <w:pPr>
        <w:rPr>
          <w:rFonts w:ascii="Times New Roman" w:hAnsi="Times New Roman"/>
          <w:b/>
          <w:bCs/>
          <w:lang w:val="en-GB"/>
        </w:rPr>
      </w:pPr>
      <w:r w:rsidRPr="006446C8">
        <w:rPr>
          <w:noProof/>
        </w:rPr>
        <w:lastRenderedPageBreak/>
        <w:drawing>
          <wp:inline distT="0" distB="0" distL="0" distR="0">
            <wp:extent cx="5396230" cy="4460642"/>
            <wp:effectExtent l="25400" t="0" r="0" b="0"/>
            <wp:docPr id="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D1D" w:rsidRPr="00C3334B" w:rsidSect="00617D2E">
      <w:footerReference w:type="even" r:id="rId30"/>
      <w:footerReference w:type="default" r:id="rId31"/>
      <w:pgSz w:w="11900" w:h="16840"/>
      <w:pgMar w:top="1418" w:right="1701" w:bottom="1418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111AB">
      <w:r>
        <w:separator/>
      </w:r>
    </w:p>
  </w:endnote>
  <w:endnote w:type="continuationSeparator" w:id="0">
    <w:p w:rsidR="00000000" w:rsidRDefault="0071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27" w:rsidRDefault="0015641D" w:rsidP="00045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95F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95F27" w:rsidRDefault="00295F27" w:rsidP="00295F2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27" w:rsidRDefault="0015641D" w:rsidP="00045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95F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11AB">
      <w:rPr>
        <w:rStyle w:val="PageNumber"/>
        <w:noProof/>
      </w:rPr>
      <w:t>1</w:t>
    </w:r>
    <w:r>
      <w:rPr>
        <w:rStyle w:val="PageNumber"/>
      </w:rPr>
      <w:fldChar w:fldCharType="end"/>
    </w:r>
  </w:p>
  <w:p w:rsidR="00295F27" w:rsidRDefault="00295F27" w:rsidP="00295F2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111AB">
      <w:r>
        <w:separator/>
      </w:r>
    </w:p>
  </w:footnote>
  <w:footnote w:type="continuationSeparator" w:id="0">
    <w:p w:rsidR="00000000" w:rsidRDefault="007111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732"/>
    <w:rsid w:val="000519B8"/>
    <w:rsid w:val="00060336"/>
    <w:rsid w:val="00074172"/>
    <w:rsid w:val="00086B2E"/>
    <w:rsid w:val="000A11EE"/>
    <w:rsid w:val="000B0118"/>
    <w:rsid w:val="000B44F2"/>
    <w:rsid w:val="000C410D"/>
    <w:rsid w:val="000E274E"/>
    <w:rsid w:val="000E6BDB"/>
    <w:rsid w:val="000E726E"/>
    <w:rsid w:val="0010283C"/>
    <w:rsid w:val="00114A51"/>
    <w:rsid w:val="00144167"/>
    <w:rsid w:val="00153625"/>
    <w:rsid w:val="0015641D"/>
    <w:rsid w:val="00185CAB"/>
    <w:rsid w:val="00187975"/>
    <w:rsid w:val="0019417F"/>
    <w:rsid w:val="001C7EE0"/>
    <w:rsid w:val="001D298A"/>
    <w:rsid w:val="001D7A4A"/>
    <w:rsid w:val="001E0C8B"/>
    <w:rsid w:val="001E5C9E"/>
    <w:rsid w:val="001E6AD1"/>
    <w:rsid w:val="00207944"/>
    <w:rsid w:val="00207CE4"/>
    <w:rsid w:val="00225540"/>
    <w:rsid w:val="00226029"/>
    <w:rsid w:val="00240C2A"/>
    <w:rsid w:val="00251701"/>
    <w:rsid w:val="00252AC1"/>
    <w:rsid w:val="00254889"/>
    <w:rsid w:val="00255572"/>
    <w:rsid w:val="00262653"/>
    <w:rsid w:val="00264606"/>
    <w:rsid w:val="00277B23"/>
    <w:rsid w:val="00282740"/>
    <w:rsid w:val="00292E6B"/>
    <w:rsid w:val="00295956"/>
    <w:rsid w:val="00295F27"/>
    <w:rsid w:val="002A105E"/>
    <w:rsid w:val="002B1C42"/>
    <w:rsid w:val="002B7E70"/>
    <w:rsid w:val="002C0C32"/>
    <w:rsid w:val="002D0F4D"/>
    <w:rsid w:val="002E4E82"/>
    <w:rsid w:val="00312FB2"/>
    <w:rsid w:val="00324852"/>
    <w:rsid w:val="0033012B"/>
    <w:rsid w:val="00336AAC"/>
    <w:rsid w:val="00346B17"/>
    <w:rsid w:val="00352B79"/>
    <w:rsid w:val="00366394"/>
    <w:rsid w:val="003677EB"/>
    <w:rsid w:val="00386691"/>
    <w:rsid w:val="00395882"/>
    <w:rsid w:val="003C02A3"/>
    <w:rsid w:val="003C154C"/>
    <w:rsid w:val="003D4E30"/>
    <w:rsid w:val="003E143F"/>
    <w:rsid w:val="003E1737"/>
    <w:rsid w:val="00420120"/>
    <w:rsid w:val="0043564F"/>
    <w:rsid w:val="00443BA2"/>
    <w:rsid w:val="004445A6"/>
    <w:rsid w:val="00447FD1"/>
    <w:rsid w:val="00453855"/>
    <w:rsid w:val="0046609C"/>
    <w:rsid w:val="00486DE3"/>
    <w:rsid w:val="00495983"/>
    <w:rsid w:val="00496236"/>
    <w:rsid w:val="004B2AF3"/>
    <w:rsid w:val="004C38B7"/>
    <w:rsid w:val="004D0C5A"/>
    <w:rsid w:val="004D6786"/>
    <w:rsid w:val="00503289"/>
    <w:rsid w:val="005071AB"/>
    <w:rsid w:val="0050724D"/>
    <w:rsid w:val="0051223B"/>
    <w:rsid w:val="0051551E"/>
    <w:rsid w:val="00515C49"/>
    <w:rsid w:val="0052412F"/>
    <w:rsid w:val="00526A7C"/>
    <w:rsid w:val="00537683"/>
    <w:rsid w:val="0053790E"/>
    <w:rsid w:val="00543904"/>
    <w:rsid w:val="005655BE"/>
    <w:rsid w:val="0059060F"/>
    <w:rsid w:val="00591B84"/>
    <w:rsid w:val="005A6032"/>
    <w:rsid w:val="005B2E50"/>
    <w:rsid w:val="005B6277"/>
    <w:rsid w:val="005C21DC"/>
    <w:rsid w:val="005C5237"/>
    <w:rsid w:val="005D3839"/>
    <w:rsid w:val="005F5F59"/>
    <w:rsid w:val="0060533F"/>
    <w:rsid w:val="00611E55"/>
    <w:rsid w:val="00617D2E"/>
    <w:rsid w:val="00620DAD"/>
    <w:rsid w:val="006446C8"/>
    <w:rsid w:val="00647956"/>
    <w:rsid w:val="00661D5E"/>
    <w:rsid w:val="006653ED"/>
    <w:rsid w:val="006656C1"/>
    <w:rsid w:val="00667DF7"/>
    <w:rsid w:val="006721B9"/>
    <w:rsid w:val="006C5D61"/>
    <w:rsid w:val="006D0669"/>
    <w:rsid w:val="006E387D"/>
    <w:rsid w:val="006E6CC5"/>
    <w:rsid w:val="007111AB"/>
    <w:rsid w:val="00717E9B"/>
    <w:rsid w:val="00725F32"/>
    <w:rsid w:val="00742C66"/>
    <w:rsid w:val="00746BA0"/>
    <w:rsid w:val="00747223"/>
    <w:rsid w:val="00750047"/>
    <w:rsid w:val="00764F06"/>
    <w:rsid w:val="00765674"/>
    <w:rsid w:val="00786D1D"/>
    <w:rsid w:val="00793394"/>
    <w:rsid w:val="007A0818"/>
    <w:rsid w:val="007A5B29"/>
    <w:rsid w:val="007B2D50"/>
    <w:rsid w:val="007B2EC3"/>
    <w:rsid w:val="007B4ED0"/>
    <w:rsid w:val="007B7A15"/>
    <w:rsid w:val="007C504F"/>
    <w:rsid w:val="007E4444"/>
    <w:rsid w:val="00814788"/>
    <w:rsid w:val="00845F6A"/>
    <w:rsid w:val="0087056E"/>
    <w:rsid w:val="00870DA5"/>
    <w:rsid w:val="00872BC9"/>
    <w:rsid w:val="00896A1D"/>
    <w:rsid w:val="008A2594"/>
    <w:rsid w:val="008A5889"/>
    <w:rsid w:val="008B7F4E"/>
    <w:rsid w:val="008D4AAF"/>
    <w:rsid w:val="008E25F0"/>
    <w:rsid w:val="008E3121"/>
    <w:rsid w:val="00903990"/>
    <w:rsid w:val="00911332"/>
    <w:rsid w:val="00923BC3"/>
    <w:rsid w:val="009367D5"/>
    <w:rsid w:val="00940B59"/>
    <w:rsid w:val="00947D12"/>
    <w:rsid w:val="00952F15"/>
    <w:rsid w:val="00957952"/>
    <w:rsid w:val="00972B7B"/>
    <w:rsid w:val="0098389C"/>
    <w:rsid w:val="00990151"/>
    <w:rsid w:val="00991A5F"/>
    <w:rsid w:val="0099439D"/>
    <w:rsid w:val="009B702A"/>
    <w:rsid w:val="009C046F"/>
    <w:rsid w:val="009D26CC"/>
    <w:rsid w:val="009E17A0"/>
    <w:rsid w:val="009E389A"/>
    <w:rsid w:val="009E5316"/>
    <w:rsid w:val="00A00589"/>
    <w:rsid w:val="00A057A1"/>
    <w:rsid w:val="00A05D1F"/>
    <w:rsid w:val="00A11757"/>
    <w:rsid w:val="00A12BBC"/>
    <w:rsid w:val="00A14AD8"/>
    <w:rsid w:val="00A14F39"/>
    <w:rsid w:val="00A23524"/>
    <w:rsid w:val="00A45292"/>
    <w:rsid w:val="00A46387"/>
    <w:rsid w:val="00A508EB"/>
    <w:rsid w:val="00A571E3"/>
    <w:rsid w:val="00A652EA"/>
    <w:rsid w:val="00A65DBA"/>
    <w:rsid w:val="00A74B37"/>
    <w:rsid w:val="00A873F2"/>
    <w:rsid w:val="00A9583C"/>
    <w:rsid w:val="00A95F10"/>
    <w:rsid w:val="00AA185F"/>
    <w:rsid w:val="00AB11D3"/>
    <w:rsid w:val="00AB14D6"/>
    <w:rsid w:val="00AE3E3A"/>
    <w:rsid w:val="00B400A7"/>
    <w:rsid w:val="00B44FDB"/>
    <w:rsid w:val="00B81B1E"/>
    <w:rsid w:val="00B82A05"/>
    <w:rsid w:val="00BC3956"/>
    <w:rsid w:val="00BE7545"/>
    <w:rsid w:val="00BF144E"/>
    <w:rsid w:val="00C0165D"/>
    <w:rsid w:val="00C07591"/>
    <w:rsid w:val="00C21850"/>
    <w:rsid w:val="00C32587"/>
    <w:rsid w:val="00C3334B"/>
    <w:rsid w:val="00C36F2F"/>
    <w:rsid w:val="00C5458D"/>
    <w:rsid w:val="00C558D1"/>
    <w:rsid w:val="00C62155"/>
    <w:rsid w:val="00C66BA1"/>
    <w:rsid w:val="00C70008"/>
    <w:rsid w:val="00C72732"/>
    <w:rsid w:val="00C80D86"/>
    <w:rsid w:val="00C839C0"/>
    <w:rsid w:val="00C83A88"/>
    <w:rsid w:val="00C84A6A"/>
    <w:rsid w:val="00C84F5D"/>
    <w:rsid w:val="00CA277D"/>
    <w:rsid w:val="00CC0CF3"/>
    <w:rsid w:val="00CD79D1"/>
    <w:rsid w:val="00CE7F0D"/>
    <w:rsid w:val="00CF5D19"/>
    <w:rsid w:val="00D04AA3"/>
    <w:rsid w:val="00D06381"/>
    <w:rsid w:val="00D07BB4"/>
    <w:rsid w:val="00D211FB"/>
    <w:rsid w:val="00D468F9"/>
    <w:rsid w:val="00D5603F"/>
    <w:rsid w:val="00D66864"/>
    <w:rsid w:val="00D67634"/>
    <w:rsid w:val="00D74B2D"/>
    <w:rsid w:val="00D85B99"/>
    <w:rsid w:val="00DA5888"/>
    <w:rsid w:val="00DB768A"/>
    <w:rsid w:val="00DC1F11"/>
    <w:rsid w:val="00DD1739"/>
    <w:rsid w:val="00DE00DA"/>
    <w:rsid w:val="00DE1315"/>
    <w:rsid w:val="00E01EFA"/>
    <w:rsid w:val="00E02490"/>
    <w:rsid w:val="00E031E5"/>
    <w:rsid w:val="00E041D0"/>
    <w:rsid w:val="00E2331C"/>
    <w:rsid w:val="00E35C47"/>
    <w:rsid w:val="00E414F8"/>
    <w:rsid w:val="00E54E6F"/>
    <w:rsid w:val="00E60698"/>
    <w:rsid w:val="00E6221A"/>
    <w:rsid w:val="00E83540"/>
    <w:rsid w:val="00E87365"/>
    <w:rsid w:val="00E90443"/>
    <w:rsid w:val="00E967B6"/>
    <w:rsid w:val="00EA3D7E"/>
    <w:rsid w:val="00EB219B"/>
    <w:rsid w:val="00EE2D19"/>
    <w:rsid w:val="00EE7E2D"/>
    <w:rsid w:val="00F3067C"/>
    <w:rsid w:val="00F45293"/>
    <w:rsid w:val="00F473EE"/>
    <w:rsid w:val="00F52BA8"/>
    <w:rsid w:val="00F80997"/>
    <w:rsid w:val="00F81198"/>
    <w:rsid w:val="00F82E2C"/>
    <w:rsid w:val="00F85333"/>
    <w:rsid w:val="00F91324"/>
    <w:rsid w:val="00FC18E9"/>
    <w:rsid w:val="00FC2828"/>
    <w:rsid w:val="00FE7848"/>
    <w:rsid w:val="00FF6F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81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A185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A185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F52BA8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rsid w:val="00D74B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74B2D"/>
  </w:style>
  <w:style w:type="paragraph" w:styleId="Footer">
    <w:name w:val="footer"/>
    <w:basedOn w:val="Normal"/>
    <w:link w:val="FooterChar"/>
    <w:rsid w:val="00D74B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74B2D"/>
  </w:style>
  <w:style w:type="character" w:styleId="PageNumber">
    <w:name w:val="page number"/>
    <w:basedOn w:val="DefaultParagraphFont"/>
    <w:rsid w:val="00295F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81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A185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A185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F52BA8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rsid w:val="00D74B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74B2D"/>
  </w:style>
  <w:style w:type="paragraph" w:styleId="Footer">
    <w:name w:val="footer"/>
    <w:basedOn w:val="Normal"/>
    <w:link w:val="FooterChar"/>
    <w:rsid w:val="00D74B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74B2D"/>
  </w:style>
  <w:style w:type="character" w:styleId="PageNumber">
    <w:name w:val="page number"/>
    <w:basedOn w:val="DefaultParagraphFont"/>
    <w:rsid w:val="0029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1309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Antigone Dimas</dc:creator>
  <cp:lastModifiedBy>Tara Kulesa</cp:lastModifiedBy>
  <cp:revision>2</cp:revision>
  <cp:lastPrinted>2012-04-20T10:17:00Z</cp:lastPrinted>
  <dcterms:created xsi:type="dcterms:W3CDTF">2012-10-03T20:28:00Z</dcterms:created>
  <dcterms:modified xsi:type="dcterms:W3CDTF">2012-10-03T20:28:00Z</dcterms:modified>
</cp:coreProperties>
</file>