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B6" w:rsidRPr="00844990" w:rsidRDefault="00CC76B6" w:rsidP="00CC76B6">
      <w:pPr>
        <w:spacing w:line="480" w:lineRule="auto"/>
        <w:rPr>
          <w:lang w:eastAsia="ja-JP"/>
        </w:rPr>
      </w:pPr>
      <w:r w:rsidRPr="00CC46F0">
        <w:rPr>
          <w:b/>
          <w:lang w:eastAsia="ja-JP"/>
        </w:rPr>
        <w:t xml:space="preserve">Figure </w:t>
      </w:r>
      <w:r>
        <w:rPr>
          <w:b/>
          <w:lang w:eastAsia="ja-JP"/>
        </w:rPr>
        <w:t>S1</w:t>
      </w:r>
      <w:r w:rsidRPr="00844990">
        <w:rPr>
          <w:b/>
          <w:lang w:eastAsia="ja-JP"/>
        </w:rPr>
        <w:t xml:space="preserve">. Gene losses after two rounds of whole genome duplications. </w:t>
      </w:r>
      <w:r w:rsidRPr="00844990">
        <w:rPr>
          <w:lang w:eastAsia="ja-JP"/>
        </w:rPr>
        <w:t xml:space="preserve">Rectangles and horizontal lines represent genes and chromosomes, respectively. Red and green lines indicate </w:t>
      </w:r>
      <w:r w:rsidRPr="00844990">
        <w:rPr>
          <w:i/>
        </w:rPr>
        <w:t>cis- and</w:t>
      </w:r>
      <w:r w:rsidRPr="00844990">
        <w:t xml:space="preserve"> </w:t>
      </w:r>
      <w:r w:rsidRPr="00844990">
        <w:rPr>
          <w:i/>
        </w:rPr>
        <w:t>trans</w:t>
      </w:r>
      <w:r w:rsidRPr="00844990">
        <w:t>-PPIs</w:t>
      </w:r>
      <w:r w:rsidRPr="00844990">
        <w:rPr>
          <w:lang w:eastAsia="ja-JP"/>
        </w:rPr>
        <w:t>, respectively. White rectangles indicate genes prior to the first WGD. Blue and black rectangles show extant-paired ohnologs and singletons, respectively. (</w:t>
      </w:r>
      <w:r w:rsidRPr="00844990">
        <w:rPr>
          <w:i/>
          <w:lang w:eastAsia="ja-JP"/>
        </w:rPr>
        <w:t>A</w:t>
      </w:r>
      <w:r w:rsidRPr="00844990">
        <w:rPr>
          <w:lang w:eastAsia="ja-JP"/>
        </w:rPr>
        <w:t xml:space="preserve">) Biased gene loss model. </w:t>
      </w:r>
      <w:r w:rsidRPr="00844990">
        <w:rPr>
          <w:i/>
          <w:lang w:eastAsia="ja-JP"/>
        </w:rPr>
        <w:t>Cis</w:t>
      </w:r>
      <w:r w:rsidRPr="00844990">
        <w:rPr>
          <w:lang w:eastAsia="ja-JP"/>
        </w:rPr>
        <w:t>-PPIs have been retained asymmetrically among four paralogons (A, B, C and D) after two rounds of WGD events. (</w:t>
      </w:r>
      <w:r w:rsidRPr="00844990">
        <w:rPr>
          <w:i/>
          <w:lang w:eastAsia="ja-JP"/>
        </w:rPr>
        <w:t>B</w:t>
      </w:r>
      <w:r w:rsidRPr="00844990">
        <w:rPr>
          <w:lang w:eastAsia="ja-JP"/>
        </w:rPr>
        <w:t xml:space="preserve">) Random gene loss model. The number of </w:t>
      </w:r>
      <w:r w:rsidRPr="00844990">
        <w:rPr>
          <w:i/>
          <w:lang w:eastAsia="ja-JP"/>
        </w:rPr>
        <w:t>trans</w:t>
      </w:r>
      <w:r w:rsidRPr="00844990">
        <w:rPr>
          <w:lang w:eastAsia="ja-JP"/>
        </w:rPr>
        <w:t>-PPIs would increase after two round</w:t>
      </w:r>
      <w:r>
        <w:rPr>
          <w:lang w:eastAsia="ja-JP"/>
        </w:rPr>
        <w:t>s</w:t>
      </w:r>
      <w:r w:rsidRPr="00844990">
        <w:rPr>
          <w:lang w:eastAsia="ja-JP"/>
        </w:rPr>
        <w:t xml:space="preserve"> of WGD events </w:t>
      </w:r>
      <w:r>
        <w:rPr>
          <w:lang w:eastAsia="ja-JP"/>
        </w:rPr>
        <w:t>under</w:t>
      </w:r>
      <w:r w:rsidRPr="00844990">
        <w:rPr>
          <w:lang w:eastAsia="ja-JP"/>
        </w:rPr>
        <w:t xml:space="preserve"> this model.</w:t>
      </w:r>
    </w:p>
    <w:p w:rsidR="00CC76B6" w:rsidRPr="00C64BCD" w:rsidDel="00C4551B" w:rsidRDefault="00CC76B6" w:rsidP="00CC76B6">
      <w:pPr>
        <w:spacing w:line="480" w:lineRule="auto"/>
        <w:rPr>
          <w:lang w:eastAsia="ja-JP"/>
        </w:rPr>
      </w:pPr>
    </w:p>
    <w:p w:rsidR="00CC76B6" w:rsidRPr="004145B5" w:rsidRDefault="00CC76B6" w:rsidP="00CC76B6">
      <w:pPr>
        <w:spacing w:line="480" w:lineRule="auto"/>
        <w:rPr>
          <w:rFonts w:hint="eastAsia"/>
          <w:lang w:eastAsia="ja-JP"/>
        </w:rPr>
      </w:pPr>
      <w:r w:rsidRPr="00B91DA4">
        <w:rPr>
          <w:b/>
          <w:lang w:eastAsia="ja-JP"/>
        </w:rPr>
        <w:t>Figure S</w:t>
      </w:r>
      <w:r>
        <w:rPr>
          <w:b/>
          <w:lang w:eastAsia="ja-JP"/>
        </w:rPr>
        <w:t>2</w:t>
      </w:r>
      <w:r w:rsidRPr="00B91DA4">
        <w:rPr>
          <w:b/>
          <w:lang w:eastAsia="ja-JP"/>
        </w:rPr>
        <w:t xml:space="preserve">. Independent gene losses and a single large deletion. </w:t>
      </w:r>
      <w:r w:rsidRPr="00B91DA4">
        <w:rPr>
          <w:lang w:eastAsia="ja-JP"/>
        </w:rPr>
        <w:t xml:space="preserve">Rectangles and horizontal lines represent genes and chromosomes, respectively. Red and green lines indicate </w:t>
      </w:r>
      <w:r w:rsidRPr="00B91DA4">
        <w:rPr>
          <w:i/>
        </w:rPr>
        <w:t>cis- and trans</w:t>
      </w:r>
      <w:r w:rsidRPr="00B91DA4">
        <w:t>-PPIs</w:t>
      </w:r>
      <w:r w:rsidRPr="00B91DA4">
        <w:rPr>
          <w:lang w:eastAsia="ja-JP"/>
        </w:rPr>
        <w:t>, respectively. White rectangles indicate genes prior to WGD. Blue and black rectangles show extant-paired ohnologs and singletons, respectively. Gray lines indicate extant-paired ohnologous relationships.</w:t>
      </w:r>
      <w:r>
        <w:rPr>
          <w:lang w:eastAsia="ja-JP"/>
        </w:rPr>
        <w:t xml:space="preserve"> Large and small orange crosses represent a single large deletion including multiple genes and independent gene losses, respectively.</w:t>
      </w:r>
      <w:r w:rsidRPr="00B91DA4">
        <w:rPr>
          <w:lang w:eastAsia="ja-JP"/>
        </w:rPr>
        <w:t xml:space="preserve"> (</w:t>
      </w:r>
      <w:r w:rsidRPr="00B91DA4">
        <w:rPr>
          <w:i/>
          <w:lang w:eastAsia="ja-JP"/>
        </w:rPr>
        <w:t>A</w:t>
      </w:r>
      <w:r w:rsidRPr="00B91DA4">
        <w:rPr>
          <w:lang w:eastAsia="ja-JP"/>
        </w:rPr>
        <w:t xml:space="preserve">) When </w:t>
      </w:r>
      <w:r w:rsidRPr="00B91DA4">
        <w:rPr>
          <w:i/>
          <w:lang w:eastAsia="ja-JP"/>
        </w:rPr>
        <w:t>cis</w:t>
      </w:r>
      <w:r w:rsidRPr="00B91DA4">
        <w:rPr>
          <w:lang w:eastAsia="ja-JP"/>
        </w:rPr>
        <w:t>-interacting genes have an intervening retained ohnolog, the independent gene losses</w:t>
      </w:r>
      <w:r>
        <w:rPr>
          <w:lang w:eastAsia="ja-JP"/>
        </w:rPr>
        <w:t xml:space="preserve"> are</w:t>
      </w:r>
      <w:r w:rsidRPr="00B91DA4">
        <w:rPr>
          <w:lang w:eastAsia="ja-JP"/>
        </w:rPr>
        <w:t xml:space="preserve"> distinguishable from a single large deletion</w:t>
      </w:r>
      <w:r>
        <w:rPr>
          <w:lang w:eastAsia="ja-JP"/>
        </w:rPr>
        <w:t xml:space="preserve">. </w:t>
      </w:r>
      <w:r w:rsidRPr="00B91DA4">
        <w:rPr>
          <w:lang w:eastAsia="ja-JP"/>
        </w:rPr>
        <w:t>(</w:t>
      </w:r>
      <w:r w:rsidRPr="00B91DA4">
        <w:rPr>
          <w:i/>
          <w:lang w:eastAsia="ja-JP"/>
        </w:rPr>
        <w:t>B</w:t>
      </w:r>
      <w:r w:rsidRPr="00B91DA4">
        <w:rPr>
          <w:lang w:eastAsia="ja-JP"/>
        </w:rPr>
        <w:t xml:space="preserve">) </w:t>
      </w:r>
      <w:r>
        <w:rPr>
          <w:lang w:eastAsia="ja-JP"/>
        </w:rPr>
        <w:t xml:space="preserve">Identification of PPIs </w:t>
      </w:r>
      <w:r w:rsidRPr="00B91DA4">
        <w:rPr>
          <w:lang w:eastAsia="ja-JP"/>
        </w:rPr>
        <w:t>between</w:t>
      </w:r>
      <w:r>
        <w:rPr>
          <w:lang w:eastAsia="ja-JP"/>
        </w:rPr>
        <w:t xml:space="preserve"> singletons separated by a</w:t>
      </w:r>
      <w:r w:rsidRPr="00B91DA4">
        <w:rPr>
          <w:lang w:eastAsia="ja-JP"/>
        </w:rPr>
        <w:t xml:space="preserve"> retained </w:t>
      </w:r>
      <w:r>
        <w:rPr>
          <w:lang w:eastAsia="ja-JP"/>
        </w:rPr>
        <w:t>ohnolog</w:t>
      </w:r>
      <w:r w:rsidRPr="00B91DA4">
        <w:rPr>
          <w:lang w:eastAsia="ja-JP"/>
        </w:rPr>
        <w:t>.</w:t>
      </w:r>
      <w:r>
        <w:rPr>
          <w:lang w:eastAsia="ja-JP"/>
        </w:rPr>
        <w:t xml:space="preserve"> Numbers (1, 2 and 3) indicate gene order of pre-WGD yeast ancestor. The a</w:t>
      </w:r>
      <w:r w:rsidRPr="00B91DA4">
        <w:rPr>
          <w:lang w:eastAsia="ja-JP"/>
        </w:rPr>
        <w:t>ncestral gene order</w:t>
      </w:r>
      <w:r>
        <w:rPr>
          <w:lang w:eastAsia="ja-JP"/>
        </w:rPr>
        <w:t xml:space="preserve"> for yeasts</w:t>
      </w:r>
      <w:r w:rsidRPr="00B91DA4">
        <w:rPr>
          <w:lang w:eastAsia="ja-JP"/>
        </w:rPr>
        <w:t xml:space="preserve"> is available from YGOB.</w:t>
      </w:r>
      <w:r>
        <w:rPr>
          <w:lang w:eastAsia="ja-JP"/>
        </w:rPr>
        <w:t xml:space="preserve"> A</w:t>
      </w:r>
      <w:r w:rsidRPr="00D0218B">
        <w:rPr>
          <w:lang w:eastAsia="ja-JP"/>
        </w:rPr>
        <w:t xml:space="preserve"> </w:t>
      </w:r>
      <w:r>
        <w:rPr>
          <w:i/>
          <w:lang w:eastAsia="ja-JP"/>
        </w:rPr>
        <w:t>t</w:t>
      </w:r>
      <w:r w:rsidRPr="00322239">
        <w:rPr>
          <w:i/>
          <w:lang w:eastAsia="ja-JP"/>
        </w:rPr>
        <w:t>rans</w:t>
      </w:r>
      <w:r>
        <w:rPr>
          <w:lang w:eastAsia="ja-JP"/>
        </w:rPr>
        <w:t xml:space="preserve">-PPI in this panel has </w:t>
      </w:r>
      <w:r w:rsidRPr="00B91DA4">
        <w:rPr>
          <w:lang w:eastAsia="ja-JP"/>
        </w:rPr>
        <w:t>an intervening retained ohnolog</w:t>
      </w:r>
      <w:r>
        <w:rPr>
          <w:lang w:eastAsia="ja-JP"/>
        </w:rPr>
        <w:t xml:space="preserve"> based on the ancestral gene order (not present day gene order).</w:t>
      </w:r>
    </w:p>
    <w:p w:rsidR="00CC76B6" w:rsidRPr="00C4551B" w:rsidRDefault="00CC76B6" w:rsidP="00CC76B6">
      <w:pPr>
        <w:spacing w:line="480" w:lineRule="auto"/>
        <w:rPr>
          <w:b/>
          <w:highlight w:val="yellow"/>
          <w:lang w:eastAsia="ja-JP"/>
        </w:rPr>
      </w:pPr>
    </w:p>
    <w:p w:rsidR="00CC76B6" w:rsidRDefault="00CC76B6" w:rsidP="00CC76B6">
      <w:pPr>
        <w:spacing w:line="480" w:lineRule="auto"/>
      </w:pPr>
      <w:r w:rsidRPr="00722397">
        <w:rPr>
          <w:b/>
          <w:lang w:eastAsia="ja-JP"/>
        </w:rPr>
        <w:t>Figure S</w:t>
      </w:r>
      <w:r>
        <w:rPr>
          <w:b/>
          <w:lang w:eastAsia="ja-JP"/>
        </w:rPr>
        <w:t>3</w:t>
      </w:r>
      <w:r w:rsidRPr="00722397">
        <w:rPr>
          <w:b/>
          <w:lang w:eastAsia="ja-JP"/>
        </w:rPr>
        <w:t xml:space="preserve">. Ancestral gene-distance for </w:t>
      </w:r>
      <w:r w:rsidRPr="00722397">
        <w:rPr>
          <w:b/>
          <w:i/>
          <w:lang w:eastAsia="ja-JP"/>
        </w:rPr>
        <w:t>cis</w:t>
      </w:r>
      <w:r w:rsidRPr="00722397">
        <w:rPr>
          <w:b/>
          <w:lang w:eastAsia="ja-JP"/>
        </w:rPr>
        <w:t xml:space="preserve">- and </w:t>
      </w:r>
      <w:r w:rsidRPr="00722397">
        <w:rPr>
          <w:b/>
          <w:i/>
          <w:lang w:eastAsia="ja-JP"/>
        </w:rPr>
        <w:t>trans</w:t>
      </w:r>
      <w:r w:rsidRPr="00722397">
        <w:rPr>
          <w:b/>
          <w:lang w:eastAsia="ja-JP"/>
        </w:rPr>
        <w:t>-PPIs in yeast.</w:t>
      </w:r>
      <w:r w:rsidRPr="00722397">
        <w:rPr>
          <w:lang w:eastAsia="ja-JP"/>
        </w:rPr>
        <w:t xml:space="preserve"> X-axis indicates that</w:t>
      </w:r>
      <w:r>
        <w:rPr>
          <w:b/>
          <w:lang w:eastAsia="ja-JP"/>
        </w:rPr>
        <w:t xml:space="preserve"> </w:t>
      </w:r>
      <w:r>
        <w:t xml:space="preserve">distance (counted in number of genes based on ancestral gene order) </w:t>
      </w:r>
      <w:r>
        <w:lastRenderedPageBreak/>
        <w:t xml:space="preserve">between an interacting singleton pair. </w:t>
      </w:r>
      <w:r>
        <w:rPr>
          <w:lang w:eastAsia="ja-JP"/>
        </w:rPr>
        <w:t>Y</w:t>
      </w:r>
      <w:r w:rsidRPr="00722397">
        <w:rPr>
          <w:lang w:eastAsia="ja-JP"/>
        </w:rPr>
        <w:t>-axis indicates th</w:t>
      </w:r>
      <w:r>
        <w:rPr>
          <w:lang w:eastAsia="ja-JP"/>
        </w:rPr>
        <w:t xml:space="preserve">e frequency of the interacting pairs. Red and green bars show </w:t>
      </w:r>
      <w:r w:rsidRPr="001B782D">
        <w:rPr>
          <w:i/>
          <w:lang w:eastAsia="ja-JP"/>
        </w:rPr>
        <w:t>cis</w:t>
      </w:r>
      <w:r>
        <w:rPr>
          <w:lang w:eastAsia="ja-JP"/>
        </w:rPr>
        <w:t xml:space="preserve">- and </w:t>
      </w:r>
      <w:r w:rsidRPr="001B782D">
        <w:rPr>
          <w:i/>
          <w:lang w:eastAsia="ja-JP"/>
        </w:rPr>
        <w:t>trans</w:t>
      </w:r>
      <w:r>
        <w:rPr>
          <w:lang w:eastAsia="ja-JP"/>
        </w:rPr>
        <w:t>-PPIs, respectively. Upper and lower panels are based on DIP and BioGRID PPIs, respectively.</w:t>
      </w:r>
    </w:p>
    <w:p w:rsidR="00CC76B6" w:rsidRPr="00E36649" w:rsidRDefault="00CC76B6" w:rsidP="00CC76B6">
      <w:pPr>
        <w:spacing w:line="480" w:lineRule="auto"/>
        <w:rPr>
          <w:b/>
          <w:lang w:eastAsia="ja-JP"/>
        </w:rPr>
      </w:pPr>
    </w:p>
    <w:p w:rsidR="00CC76B6" w:rsidRDefault="00CC76B6" w:rsidP="00CC76B6">
      <w:pPr>
        <w:spacing w:line="480" w:lineRule="auto"/>
        <w:rPr>
          <w:lang w:eastAsia="ja-JP"/>
        </w:rPr>
        <w:sectPr w:rsidR="00CC76B6">
          <w:footerReference w:type="even" r:id="rId5"/>
          <w:footerReference w:type="default" r:id="rId6"/>
          <w:pgSz w:w="11900" w:h="16840"/>
          <w:pgMar w:top="1440" w:right="1800" w:bottom="1440" w:left="1800" w:header="720" w:footer="720" w:gutter="0"/>
          <w:cols w:space="720"/>
        </w:sectPr>
      </w:pPr>
      <w:r w:rsidRPr="00600CCA">
        <w:rPr>
          <w:b/>
          <w:lang w:eastAsia="ja-JP"/>
        </w:rPr>
        <w:t>Figure S</w:t>
      </w:r>
      <w:r>
        <w:rPr>
          <w:b/>
          <w:lang w:eastAsia="ja-JP"/>
        </w:rPr>
        <w:t>4</w:t>
      </w:r>
      <w:r w:rsidRPr="00600CCA">
        <w:rPr>
          <w:b/>
          <w:lang w:eastAsia="ja-JP"/>
        </w:rPr>
        <w:t xml:space="preserve">. </w:t>
      </w:r>
      <w:r>
        <w:rPr>
          <w:b/>
          <w:lang w:eastAsia="ja-JP"/>
        </w:rPr>
        <w:t>Pattern</w:t>
      </w:r>
      <w:r w:rsidRPr="00600CCA">
        <w:rPr>
          <w:b/>
          <w:lang w:eastAsia="ja-JP"/>
        </w:rPr>
        <w:t xml:space="preserve"> </w:t>
      </w:r>
      <w:r>
        <w:rPr>
          <w:b/>
          <w:lang w:eastAsia="ja-JP"/>
        </w:rPr>
        <w:t xml:space="preserve">of </w:t>
      </w:r>
      <w:r w:rsidRPr="00600CCA">
        <w:rPr>
          <w:b/>
          <w:lang w:eastAsia="ja-JP"/>
        </w:rPr>
        <w:t>PPI retention after Fish specific genome duplication.</w:t>
      </w:r>
      <w:r>
        <w:rPr>
          <w:b/>
          <w:lang w:eastAsia="ja-JP"/>
        </w:rPr>
        <w:t xml:space="preserve"> </w:t>
      </w:r>
      <w:r w:rsidRPr="00B91DA4">
        <w:rPr>
          <w:lang w:eastAsia="ja-JP"/>
        </w:rPr>
        <w:t xml:space="preserve">Rectangles and horizontal lines represent genes and chromosomes, respectively. Red and green lines indicate </w:t>
      </w:r>
      <w:r w:rsidRPr="00B91DA4">
        <w:rPr>
          <w:i/>
        </w:rPr>
        <w:t>cis- and trans</w:t>
      </w:r>
      <w:r w:rsidRPr="00B91DA4">
        <w:t>-PPIs</w:t>
      </w:r>
      <w:r w:rsidRPr="00B91DA4">
        <w:rPr>
          <w:lang w:eastAsia="ja-JP"/>
        </w:rPr>
        <w:t xml:space="preserve">, respectively. Blue and black rectangles show extant-paired ohnologs and singletons, respectively. </w:t>
      </w:r>
      <w:r>
        <w:rPr>
          <w:lang w:eastAsia="ja-JP"/>
        </w:rPr>
        <w:t xml:space="preserve">Fish specific genome duplication (FSGD) occurred in the fish lineage. There are two scenarios which are </w:t>
      </w:r>
      <w:r w:rsidRPr="006C3D1D">
        <w:rPr>
          <w:i/>
          <w:lang w:eastAsia="ja-JP"/>
        </w:rPr>
        <w:t>cis</w:t>
      </w:r>
      <w:r>
        <w:rPr>
          <w:lang w:eastAsia="ja-JP"/>
        </w:rPr>
        <w:t xml:space="preserve">-retention and </w:t>
      </w:r>
      <w:r w:rsidRPr="006C3D1D">
        <w:rPr>
          <w:i/>
          <w:lang w:eastAsia="ja-JP"/>
        </w:rPr>
        <w:t>trans</w:t>
      </w:r>
      <w:r>
        <w:rPr>
          <w:lang w:eastAsia="ja-JP"/>
        </w:rPr>
        <w:t xml:space="preserve">-retention after gene losses following FSGD. A </w:t>
      </w:r>
      <w:r w:rsidRPr="00570C4E">
        <w:rPr>
          <w:i/>
          <w:lang w:eastAsia="ja-JP"/>
        </w:rPr>
        <w:t>cis</w:t>
      </w:r>
      <w:r>
        <w:rPr>
          <w:i/>
          <w:lang w:eastAsia="ja-JP"/>
        </w:rPr>
        <w:t>-</w:t>
      </w:r>
      <w:r w:rsidRPr="00570C4E">
        <w:rPr>
          <w:lang w:eastAsia="ja-JP"/>
        </w:rPr>
        <w:t>PPI</w:t>
      </w:r>
      <w:r>
        <w:rPr>
          <w:lang w:eastAsia="ja-JP"/>
        </w:rPr>
        <w:t xml:space="preserve"> has been retained in the human paralogon from common ancestor of human and fish, and therefore we infer that </w:t>
      </w:r>
      <w:r w:rsidRPr="00867989">
        <w:rPr>
          <w:i/>
          <w:lang w:eastAsia="ja-JP"/>
        </w:rPr>
        <w:t>cis</w:t>
      </w:r>
      <w:r>
        <w:rPr>
          <w:lang w:eastAsia="ja-JP"/>
        </w:rPr>
        <w:t xml:space="preserve">-PPIs are more likely to be retained in </w:t>
      </w:r>
      <w:r w:rsidRPr="00867989">
        <w:rPr>
          <w:i/>
          <w:lang w:eastAsia="ja-JP"/>
        </w:rPr>
        <w:t>cis</w:t>
      </w:r>
      <w:r>
        <w:rPr>
          <w:lang w:eastAsia="ja-JP"/>
        </w:rPr>
        <w:t xml:space="preserve"> even in the fish sister paralogon.</w:t>
      </w:r>
      <w:bookmarkStart w:id="0" w:name="_GoBack"/>
      <w:bookmarkEnd w:id="0"/>
    </w:p>
    <w:p w:rsidR="008420E3" w:rsidRDefault="008420E3" w:rsidP="00CC76B6"/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70" w:rsidRDefault="00CC76B6" w:rsidP="009E54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E5470" w:rsidRDefault="00CC76B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70" w:rsidRDefault="00CC76B6" w:rsidP="009E54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E5470" w:rsidRDefault="00CC76B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B6"/>
    <w:rsid w:val="0027073C"/>
    <w:rsid w:val="008420E3"/>
    <w:rsid w:val="00B55501"/>
    <w:rsid w:val="00C14746"/>
    <w:rsid w:val="00C46265"/>
    <w:rsid w:val="00CC76B6"/>
    <w:rsid w:val="00D6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C76B6"/>
    <w:pPr>
      <w:tabs>
        <w:tab w:val="center" w:pos="4153"/>
        <w:tab w:val="right" w:pos="8306"/>
      </w:tabs>
    </w:pPr>
    <w:rPr>
      <w:rFonts w:eastAsia="ＭＳ 明朝"/>
      <w:color w:val="auto"/>
      <w:kern w:val="0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CC76B6"/>
    <w:rPr>
      <w:rFonts w:eastAsia="ＭＳ 明朝"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CC76B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C76B6"/>
    <w:pPr>
      <w:tabs>
        <w:tab w:val="center" w:pos="4153"/>
        <w:tab w:val="right" w:pos="8306"/>
      </w:tabs>
    </w:pPr>
    <w:rPr>
      <w:rFonts w:eastAsia="ＭＳ 明朝"/>
      <w:color w:val="auto"/>
      <w:kern w:val="0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CC76B6"/>
    <w:rPr>
      <w:rFonts w:eastAsia="ＭＳ 明朝"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CC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2286</Characters>
  <Application>Microsoft Macintosh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2012-09-10T19:16:00Z</dcterms:created>
  <dcterms:modified xsi:type="dcterms:W3CDTF">2012-09-10T19:17:00Z</dcterms:modified>
</cp:coreProperties>
</file>