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61" w:rsidRPr="00A65290" w:rsidRDefault="00A65290">
      <w:pPr>
        <w:rPr>
          <w:b/>
        </w:rPr>
      </w:pPr>
      <w:r w:rsidRPr="00A65290">
        <w:rPr>
          <w:b/>
        </w:rPr>
        <w:t xml:space="preserve">Supplementary Table 5:  </w:t>
      </w:r>
      <w:proofErr w:type="spellStart"/>
      <w:r w:rsidRPr="00A65290">
        <w:rPr>
          <w:b/>
        </w:rPr>
        <w:t>OIigonucleotides</w:t>
      </w:r>
      <w:proofErr w:type="spellEnd"/>
      <w:r w:rsidRPr="00A65290">
        <w:rPr>
          <w:b/>
        </w:rPr>
        <w:t xml:space="preserve"> </w:t>
      </w:r>
      <w:r>
        <w:rPr>
          <w:b/>
        </w:rPr>
        <w:t xml:space="preserve">used for </w:t>
      </w:r>
      <w:proofErr w:type="spellStart"/>
      <w:r>
        <w:rPr>
          <w:b/>
        </w:rPr>
        <w:t>qRT</w:t>
      </w:r>
      <w:proofErr w:type="spellEnd"/>
      <w:r>
        <w:rPr>
          <w:b/>
        </w:rPr>
        <w:t>-PCR analysis.</w:t>
      </w:r>
    </w:p>
    <w:tbl>
      <w:tblPr>
        <w:tblpPr w:leftFromText="180" w:rightFromText="180" w:vertAnchor="page" w:horzAnchor="margin" w:tblpY="2371"/>
        <w:tblW w:w="874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20" w:firstRow="1" w:lastRow="0" w:firstColumn="0" w:lastColumn="0" w:noHBand="0" w:noVBand="0"/>
      </w:tblPr>
      <w:tblGrid>
        <w:gridCol w:w="1008"/>
        <w:gridCol w:w="1890"/>
        <w:gridCol w:w="5850"/>
      </w:tblGrid>
      <w:tr w:rsidR="00282665" w:rsidRPr="00F86974" w:rsidTr="00282665">
        <w:trPr>
          <w:trHeight w:val="381"/>
        </w:trPr>
        <w:tc>
          <w:tcPr>
            <w:tcW w:w="10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4F81BD"/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282665">
              <w:rPr>
                <w:rFonts w:asciiTheme="minorHAnsi" w:hAnsiTheme="minorHAnsi" w:cstheme="minorHAnsi"/>
                <w:b/>
                <w:bCs/>
                <w:color w:val="FFFFFF"/>
              </w:rPr>
              <w:t>Gene ID</w:t>
            </w: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4F81BD"/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282665">
              <w:rPr>
                <w:rFonts w:asciiTheme="minorHAnsi" w:hAnsiTheme="minorHAnsi" w:cstheme="minorHAnsi"/>
                <w:b/>
                <w:bCs/>
                <w:color w:val="FFFFFF"/>
              </w:rPr>
              <w:t>Primer Name</w:t>
            </w:r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4F81BD"/>
            <w:vAlign w:val="center"/>
          </w:tcPr>
          <w:p w:rsidR="00282665" w:rsidRPr="00282665" w:rsidRDefault="00282665" w:rsidP="00282665">
            <w:pPr>
              <w:tabs>
                <w:tab w:val="center" w:pos="2772"/>
                <w:tab w:val="right" w:pos="55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282665">
              <w:rPr>
                <w:rFonts w:asciiTheme="minorHAnsi" w:hAnsiTheme="minorHAnsi" w:cstheme="minorHAnsi"/>
                <w:b/>
                <w:bCs/>
                <w:color w:val="FFFFFF"/>
              </w:rPr>
              <w:t>Sequence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vMerge w:val="restart"/>
            <w:tcBorders>
              <w:top w:val="single" w:sz="8" w:space="0" w:color="1F497D"/>
              <w:left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2597</w:t>
            </w: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GAPDH </w:t>
            </w:r>
            <w:proofErr w:type="spellStart"/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AAGGTGAAGGTCGGAGTCAA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vMerge/>
            <w:tcBorders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GAPDH Rev</w:t>
            </w:r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AATGAAGGGGTCATTGATGG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vMerge w:val="restart"/>
            <w:tcBorders>
              <w:top w:val="single" w:sz="8" w:space="0" w:color="1F497D"/>
              <w:left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2353</w:t>
            </w: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FOS </w:t>
            </w:r>
            <w:proofErr w:type="spellStart"/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GTGGGAATGAAGTTGGCACT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vMerge/>
            <w:tcBorders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FOS Rev</w:t>
            </w:r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CTACCACTCACCCGCAGACT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vMerge w:val="restart"/>
            <w:tcBorders>
              <w:top w:val="single" w:sz="8" w:space="0" w:color="1F497D"/>
              <w:left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64852</w:t>
            </w: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TUT1 </w:t>
            </w:r>
            <w:proofErr w:type="spellStart"/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AGGCAGCCCAAGAATGGTC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vMerge/>
            <w:tcBorders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TUT1 Rev</w:t>
            </w:r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GCCACCACTCAGTCCTTTCA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vMerge w:val="restart"/>
            <w:tcBorders>
              <w:top w:val="single" w:sz="8" w:space="0" w:color="1F497D"/>
              <w:left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7594</w:t>
            </w: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ZNF43 </w:t>
            </w:r>
            <w:proofErr w:type="spellStart"/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TGGCCAAAAGTCTTGGGTAA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vMerge/>
            <w:tcBorders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ZNF43 Rev</w:t>
            </w:r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TGATCACCTGTCTGGAGCAA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vMerge w:val="restart"/>
            <w:tcBorders>
              <w:top w:val="single" w:sz="8" w:space="0" w:color="1F497D"/>
              <w:left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7693</w:t>
            </w: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ZNF134 </w:t>
            </w:r>
            <w:proofErr w:type="spellStart"/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GAGTCATGCCCTCTCAGGC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vMerge/>
            <w:tcBorders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ZNF134 Rev</w:t>
            </w:r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CTACGAACTGTGATGGCGG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vMerge w:val="restart"/>
            <w:tcBorders>
              <w:top w:val="single" w:sz="8" w:space="0" w:color="1F497D"/>
              <w:left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199692</w:t>
            </w: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ZNF627 </w:t>
            </w:r>
            <w:proofErr w:type="spellStart"/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TTGAGGATGTGGCTGTGAAC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vMerge/>
            <w:tcBorders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ZNF627 Rev</w:t>
            </w:r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CAGAAGCCAGGTTCCTGAAG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vMerge w:val="restart"/>
            <w:tcBorders>
              <w:top w:val="single" w:sz="8" w:space="0" w:color="1F497D"/>
              <w:left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54487</w:t>
            </w: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DGCR8 </w:t>
            </w:r>
            <w:proofErr w:type="spellStart"/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ind w:right="1152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333333"/>
                <w:sz w:val="20"/>
                <w:szCs w:val="20"/>
              </w:rPr>
              <w:t>CAAGCAGGAGACATCGGACAAG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vMerge/>
            <w:tcBorders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DGCR8 Rev</w:t>
            </w:r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333333"/>
                <w:sz w:val="20"/>
                <w:szCs w:val="20"/>
              </w:rPr>
              <w:t>CACAATGGACATCTTGGGCTTC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vMerge w:val="restart"/>
            <w:tcBorders>
              <w:top w:val="single" w:sz="8" w:space="0" w:color="1F497D"/>
              <w:left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1849</w:t>
            </w: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DUSP7 </w:t>
            </w:r>
            <w:proofErr w:type="spellStart"/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CTGAGGCCATCAGCTTCATT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vMerge/>
            <w:tcBorders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DUSP7 Rev</w:t>
            </w:r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TAGGCGTCGTTGAGTGACAG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vMerge w:val="restart"/>
            <w:tcBorders>
              <w:top w:val="single" w:sz="8" w:space="0" w:color="1F497D"/>
              <w:left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10766</w:t>
            </w: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TOB2 </w:t>
            </w:r>
            <w:proofErr w:type="spellStart"/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CACCCTGGAGGGAGAAGC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vMerge/>
            <w:tcBorders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TOB2 Rev</w:t>
            </w:r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AGAGAATCAGCACAGGGCAC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vMerge w:val="restart"/>
            <w:tcBorders>
              <w:top w:val="single" w:sz="8" w:space="0" w:color="1F497D"/>
              <w:left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7465</w:t>
            </w: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WEE1 </w:t>
            </w:r>
            <w:proofErr w:type="spellStart"/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415968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15968">
              <w:rPr>
                <w:rFonts w:ascii="Courier New" w:hAnsi="Courier New" w:cs="Courier New"/>
                <w:sz w:val="20"/>
                <w:szCs w:val="20"/>
              </w:rPr>
              <w:t>ATTTCTCTGCGTGGGCAGAAG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vMerge/>
            <w:tcBorders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WEE1 Rev</w:t>
            </w:r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415968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15968">
              <w:rPr>
                <w:rFonts w:ascii="Courier New" w:hAnsi="Courier New" w:cs="Courier New"/>
                <w:sz w:val="20"/>
                <w:szCs w:val="20"/>
              </w:rPr>
              <w:t>CAAAAGGAGATCCTTCAACTCTGC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vMerge w:val="restart"/>
            <w:tcBorders>
              <w:top w:val="single" w:sz="8" w:space="0" w:color="1F497D"/>
              <w:left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26524</w:t>
            </w: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LATS2 </w:t>
            </w:r>
            <w:proofErr w:type="spellStart"/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Fwd</w:t>
            </w:r>
            <w:proofErr w:type="spellEnd"/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415968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15968">
              <w:rPr>
                <w:rFonts w:ascii="Courier New" w:hAnsi="Courier New" w:cs="Courier New"/>
                <w:sz w:val="20"/>
                <w:szCs w:val="20"/>
              </w:rPr>
              <w:t>AAGAGCTACTCGCCATACGCCTTT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vMerge/>
            <w:tcBorders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LATS2 Rev</w:t>
            </w:r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333333"/>
                <w:sz w:val="20"/>
                <w:szCs w:val="20"/>
              </w:rPr>
              <w:t>AGCTTTGGCCATTTCTTGCTCCAG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Oligo</w:t>
            </w:r>
            <w:proofErr w:type="spellEnd"/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proofErr w:type="spellStart"/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dT</w:t>
            </w:r>
            <w:proofErr w:type="spellEnd"/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adapter</w:t>
            </w:r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A65290">
              <w:rPr>
                <w:rFonts w:ascii="Courier New" w:hAnsi="Courier New" w:cs="Courier New"/>
                <w:color w:val="000000"/>
                <w:sz w:val="18"/>
                <w:szCs w:val="18"/>
              </w:rPr>
              <w:t>GCGAGCACAGAATTAATACGACTCACTATAGGTTTTTTTTTTTT(A/C/G)N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Universal Reverse</w:t>
            </w:r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GCGAGCACAGAATTAATACGACTC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5S </w:t>
            </w:r>
            <w:proofErr w:type="spellStart"/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rRNA</w:t>
            </w:r>
            <w:proofErr w:type="spellEnd"/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ACCGGGTGCTGTAGGCT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Style w:val="geneid"/>
                <w:rFonts w:asciiTheme="minorHAnsi" w:hAnsiTheme="minorHAnsi" w:cstheme="minorHAnsi"/>
                <w:sz w:val="20"/>
                <w:szCs w:val="20"/>
              </w:rPr>
              <w:t>407010</w:t>
            </w: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hsa-miR-23a</w:t>
            </w:r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ATCACATTGCCAGGGATTTCC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Style w:val="geneid"/>
                <w:rFonts w:asciiTheme="minorHAnsi" w:hAnsiTheme="minorHAnsi" w:cstheme="minorHAnsi"/>
                <w:sz w:val="20"/>
                <w:szCs w:val="20"/>
              </w:rPr>
              <w:t>407011</w:t>
            </w: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hsa-miR-23b</w:t>
            </w:r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ATCACATTGCCAGGGATTACCAC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406995/ 406954</w:t>
            </w: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hsa-miR-181a</w:t>
            </w:r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AACATTCAACGCTGTCGGTGAGT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612744/ 612745</w:t>
            </w: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hsa-miR-181b</w:t>
            </w:r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AACATTCATTGCTGTCGGTGGGTT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574457</w:t>
            </w: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hsa-miR-181d</w:t>
            </w:r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AACATTCATTGTTGTCGGTGGGT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610719/ 610720</w:t>
            </w: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hsa-miR-199a-5p</w:t>
            </w:r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CCCAGTGTTCAGACTACCTGTTC</w:t>
            </w:r>
          </w:p>
        </w:tc>
      </w:tr>
      <w:tr w:rsidR="00282665" w:rsidRPr="00F86974" w:rsidTr="00282665">
        <w:trPr>
          <w:trHeight w:val="271"/>
        </w:trPr>
        <w:tc>
          <w:tcPr>
            <w:tcW w:w="100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406964</w:t>
            </w:r>
          </w:p>
        </w:tc>
        <w:tc>
          <w:tcPr>
            <w:tcW w:w="189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282665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8266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has-miR-188-3p</w:t>
            </w:r>
          </w:p>
        </w:tc>
        <w:tc>
          <w:tcPr>
            <w:tcW w:w="5850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282665" w:rsidRPr="00A65290" w:rsidRDefault="00282665" w:rsidP="0028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65290">
              <w:rPr>
                <w:rFonts w:ascii="Courier New" w:hAnsi="Courier New" w:cs="Courier New"/>
                <w:color w:val="000000"/>
                <w:sz w:val="20"/>
                <w:szCs w:val="20"/>
              </w:rPr>
              <w:t>CACATGCAGGGTTTGCA</w:t>
            </w:r>
          </w:p>
        </w:tc>
      </w:tr>
    </w:tbl>
    <w:p w:rsidR="00282665" w:rsidRPr="00A65290" w:rsidRDefault="00282665">
      <w:pPr>
        <w:rPr>
          <w:b/>
        </w:rPr>
      </w:pPr>
      <w:bookmarkStart w:id="0" w:name="_GoBack"/>
      <w:bookmarkEnd w:id="0"/>
    </w:p>
    <w:sectPr w:rsidR="00282665" w:rsidRPr="00A65290" w:rsidSect="00135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00"/>
    <w:rsid w:val="000B1A61"/>
    <w:rsid w:val="00130108"/>
    <w:rsid w:val="00135615"/>
    <w:rsid w:val="00202E44"/>
    <w:rsid w:val="00282665"/>
    <w:rsid w:val="002B6A00"/>
    <w:rsid w:val="002F10D6"/>
    <w:rsid w:val="00415968"/>
    <w:rsid w:val="00484B0B"/>
    <w:rsid w:val="00585C99"/>
    <w:rsid w:val="005E4AF8"/>
    <w:rsid w:val="0072617C"/>
    <w:rsid w:val="00832333"/>
    <w:rsid w:val="00860ADD"/>
    <w:rsid w:val="00A65290"/>
    <w:rsid w:val="00C6315F"/>
    <w:rsid w:val="00D87F25"/>
    <w:rsid w:val="00D96D7D"/>
    <w:rsid w:val="00F8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6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99"/>
    <w:rsid w:val="002B6A00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geneid">
    <w:name w:val="geneid"/>
    <w:basedOn w:val="DefaultParagraphFont"/>
    <w:uiPriority w:val="99"/>
    <w:rsid w:val="00860AD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6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99"/>
    <w:rsid w:val="002B6A00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geneid">
    <w:name w:val="geneid"/>
    <w:basedOn w:val="DefaultParagraphFont"/>
    <w:uiPriority w:val="99"/>
    <w:rsid w:val="00860A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00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478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04787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0478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0478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0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00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CVMBS Computing Resources Group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Wilusz,Carol</dc:creator>
  <cp:lastModifiedBy>Wilusz,Carol</cp:lastModifiedBy>
  <cp:revision>4</cp:revision>
  <cp:lastPrinted>2011-10-17T17:37:00Z</cp:lastPrinted>
  <dcterms:created xsi:type="dcterms:W3CDTF">2011-10-17T20:17:00Z</dcterms:created>
  <dcterms:modified xsi:type="dcterms:W3CDTF">2012-03-23T20:32:00Z</dcterms:modified>
</cp:coreProperties>
</file>